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DC" w:rsidRPr="00AA36FA" w:rsidRDefault="00F61508" w:rsidP="009E3D0D">
      <w:pPr>
        <w:pStyle w:val="Brezrazmikov"/>
        <w:jc w:val="both"/>
        <w:rPr>
          <w:rFonts w:cstheme="minorHAnsi"/>
          <w:sz w:val="28"/>
          <w:szCs w:val="28"/>
        </w:rPr>
      </w:pPr>
      <w:bookmarkStart w:id="0" w:name="_GoBack"/>
      <w:bookmarkEnd w:id="0"/>
      <w:r w:rsidRPr="00AA36FA">
        <w:rPr>
          <w:rFonts w:cstheme="minorHAnsi"/>
          <w:sz w:val="28"/>
          <w:szCs w:val="28"/>
        </w:rPr>
        <w:t>Turistično</w:t>
      </w:r>
      <w:r w:rsidR="006851FF" w:rsidRPr="00AA36FA">
        <w:rPr>
          <w:rFonts w:cstheme="minorHAnsi"/>
          <w:sz w:val="28"/>
          <w:szCs w:val="28"/>
        </w:rPr>
        <w:t xml:space="preserve"> društv</w:t>
      </w:r>
      <w:r w:rsidRPr="00AA36FA">
        <w:rPr>
          <w:rFonts w:cstheme="minorHAnsi"/>
          <w:sz w:val="28"/>
          <w:szCs w:val="28"/>
        </w:rPr>
        <w:t>o Frankolovo, Stražica 2, 3213 Frankolovo, ki ga zastopa predsednica Irma Blazinšek, na podlagi Statuta društva</w:t>
      </w:r>
      <w:r w:rsidR="00CC564E" w:rsidRPr="00AA36FA">
        <w:rPr>
          <w:rFonts w:cstheme="minorHAnsi"/>
          <w:sz w:val="28"/>
          <w:szCs w:val="28"/>
        </w:rPr>
        <w:t>,</w:t>
      </w:r>
      <w:r w:rsidR="006851FF" w:rsidRPr="00AA36FA">
        <w:rPr>
          <w:rFonts w:cstheme="minorHAnsi"/>
          <w:sz w:val="28"/>
          <w:szCs w:val="28"/>
        </w:rPr>
        <w:t xml:space="preserve"> </w:t>
      </w:r>
      <w:r w:rsidR="00CC564E" w:rsidRPr="00AA36FA">
        <w:rPr>
          <w:rFonts w:cstheme="minorHAnsi"/>
          <w:sz w:val="28"/>
          <w:szCs w:val="28"/>
        </w:rPr>
        <w:t xml:space="preserve">sprejetega na svojem rednem občnem zboru, dne 28.3.2015 </w:t>
      </w:r>
      <w:r w:rsidR="006851FF" w:rsidRPr="00AA36FA">
        <w:rPr>
          <w:rFonts w:cstheme="minorHAnsi"/>
          <w:sz w:val="28"/>
          <w:szCs w:val="28"/>
        </w:rPr>
        <w:t>ter</w:t>
      </w:r>
      <w:r w:rsidRPr="00AA36FA">
        <w:rPr>
          <w:rFonts w:cstheme="minorHAnsi"/>
          <w:sz w:val="28"/>
          <w:szCs w:val="28"/>
        </w:rPr>
        <w:t xml:space="preserve"> </w:t>
      </w:r>
      <w:r w:rsidR="000F2056" w:rsidRPr="00AA36FA">
        <w:rPr>
          <w:rFonts w:cstheme="minorHAnsi"/>
          <w:sz w:val="28"/>
          <w:szCs w:val="28"/>
        </w:rPr>
        <w:t>4. in 9. člena Zakona o društvih  (Uradni list RS,  št. 64/11-UPB2</w:t>
      </w:r>
      <w:r w:rsidR="00CC12D0" w:rsidRPr="00AA36FA">
        <w:rPr>
          <w:rFonts w:cstheme="minorHAnsi"/>
          <w:sz w:val="28"/>
          <w:szCs w:val="28"/>
        </w:rPr>
        <w:t xml:space="preserve"> </w:t>
      </w:r>
      <w:r w:rsidR="000F2056" w:rsidRPr="00AA36FA">
        <w:rPr>
          <w:rFonts w:cstheme="minorHAnsi"/>
          <w:sz w:val="28"/>
          <w:szCs w:val="28"/>
        </w:rPr>
        <w:t xml:space="preserve"> </w:t>
      </w:r>
      <w:r w:rsidR="006851FF" w:rsidRPr="00AA36FA">
        <w:rPr>
          <w:rFonts w:cstheme="minorHAnsi"/>
          <w:sz w:val="28"/>
          <w:szCs w:val="28"/>
        </w:rPr>
        <w:t>in v skladu s sklepom Občnega zbora, ki je bil 16.3.2018</w:t>
      </w:r>
      <w:r w:rsidR="00FF2D89" w:rsidRPr="00AA36FA">
        <w:rPr>
          <w:rFonts w:cstheme="minorHAnsi"/>
          <w:sz w:val="28"/>
          <w:szCs w:val="28"/>
        </w:rPr>
        <w:t xml:space="preserve">, </w:t>
      </w:r>
      <w:r w:rsidR="006851FF" w:rsidRPr="00AA36FA">
        <w:rPr>
          <w:rFonts w:cstheme="minorHAnsi"/>
          <w:sz w:val="28"/>
          <w:szCs w:val="28"/>
        </w:rPr>
        <w:t xml:space="preserve"> objavlja </w:t>
      </w:r>
    </w:p>
    <w:p w:rsidR="006851FF" w:rsidRPr="00AA36FA" w:rsidRDefault="006851FF" w:rsidP="009E3D0D">
      <w:pPr>
        <w:pStyle w:val="Brezrazmikov"/>
        <w:jc w:val="both"/>
        <w:rPr>
          <w:rFonts w:cstheme="minorHAnsi"/>
          <w:sz w:val="28"/>
          <w:szCs w:val="28"/>
        </w:rPr>
      </w:pPr>
    </w:p>
    <w:p w:rsidR="006851FF" w:rsidRDefault="006851FF" w:rsidP="009E3D0D">
      <w:pPr>
        <w:pStyle w:val="Brezrazmikov"/>
        <w:jc w:val="both"/>
        <w:rPr>
          <w:rFonts w:ascii="Arial" w:hAnsi="Arial" w:cs="Arial"/>
        </w:rPr>
      </w:pPr>
    </w:p>
    <w:p w:rsidR="006851FF" w:rsidRPr="00FF2D89" w:rsidRDefault="006851FF" w:rsidP="006851FF">
      <w:pPr>
        <w:pStyle w:val="Brezrazmikov"/>
        <w:jc w:val="center"/>
        <w:rPr>
          <w:rFonts w:ascii="Arial" w:hAnsi="Arial" w:cs="Arial"/>
          <w:b/>
        </w:rPr>
      </w:pPr>
      <w:r w:rsidRPr="00FF2D89">
        <w:rPr>
          <w:rFonts w:ascii="Arial" w:hAnsi="Arial" w:cs="Arial"/>
          <w:b/>
        </w:rPr>
        <w:t>JAVNO ZBIRANJE PONUDB ZA PRODAJO NEPREMIČNINE V LASTI TURISTIČNEGA DRUŠTVA FRANKOLOVO</w:t>
      </w:r>
    </w:p>
    <w:p w:rsidR="006851FF" w:rsidRDefault="006851FF" w:rsidP="006851FF">
      <w:pPr>
        <w:pStyle w:val="Brezrazmikov"/>
        <w:jc w:val="center"/>
        <w:rPr>
          <w:rFonts w:ascii="Arial" w:hAnsi="Arial" w:cs="Arial"/>
        </w:rPr>
      </w:pPr>
    </w:p>
    <w:p w:rsidR="006851FF" w:rsidRPr="004B5AD8" w:rsidRDefault="006851FF" w:rsidP="006851FF">
      <w:pPr>
        <w:pStyle w:val="Brezrazmikov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Naziv in sedež prodajalca in organizatorja javnega zbiranja ponudb:</w:t>
      </w:r>
    </w:p>
    <w:p w:rsidR="006851FF" w:rsidRDefault="006851FF" w:rsidP="00640F63">
      <w:pPr>
        <w:pStyle w:val="Brezrazmikov"/>
        <w:ind w:left="720"/>
        <w:jc w:val="both"/>
        <w:rPr>
          <w:sz w:val="28"/>
          <w:szCs w:val="28"/>
        </w:rPr>
      </w:pPr>
      <w:r w:rsidRPr="006851FF">
        <w:rPr>
          <w:sz w:val="28"/>
          <w:szCs w:val="28"/>
        </w:rPr>
        <w:t>Turistično društvo Frankolovo, Stražica 2, 3213 Frankolovo</w:t>
      </w:r>
    </w:p>
    <w:p w:rsidR="006851FF" w:rsidRPr="004B5AD8" w:rsidRDefault="006851FF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Predmet javnega zbiranja ponudb in izhodiščna cena</w:t>
      </w:r>
      <w:r w:rsidR="00CC564E" w:rsidRPr="004B5AD8">
        <w:rPr>
          <w:b/>
          <w:sz w:val="28"/>
          <w:szCs w:val="28"/>
          <w:u w:val="single"/>
        </w:rPr>
        <w:t>:</w:t>
      </w:r>
    </w:p>
    <w:p w:rsidR="000276FA" w:rsidRPr="00640F63" w:rsidRDefault="00CC564E" w:rsidP="00640F63">
      <w:pPr>
        <w:pStyle w:val="Brezrazmikov"/>
        <w:ind w:left="720"/>
        <w:jc w:val="both"/>
        <w:rPr>
          <w:b/>
          <w:sz w:val="28"/>
          <w:szCs w:val="28"/>
        </w:rPr>
      </w:pPr>
      <w:r w:rsidRPr="00CC564E">
        <w:rPr>
          <w:sz w:val="28"/>
          <w:szCs w:val="28"/>
        </w:rPr>
        <w:t xml:space="preserve">Zidanica </w:t>
      </w:r>
      <w:r>
        <w:rPr>
          <w:sz w:val="28"/>
          <w:szCs w:val="28"/>
        </w:rPr>
        <w:t>Črešnjice s pripadajočim stavbnim zemljiščem</w:t>
      </w:r>
      <w:r w:rsidR="00CC12D0">
        <w:rPr>
          <w:sz w:val="28"/>
          <w:szCs w:val="28"/>
        </w:rPr>
        <w:t xml:space="preserve"> in komunalno ureditvijo</w:t>
      </w:r>
      <w:r>
        <w:rPr>
          <w:sz w:val="28"/>
          <w:szCs w:val="28"/>
        </w:rPr>
        <w:t xml:space="preserve">, Podgorje pod Čerinom 3, 3213 Frankolovo. </w:t>
      </w:r>
      <w:r w:rsidR="000276FA">
        <w:rPr>
          <w:sz w:val="28"/>
          <w:szCs w:val="28"/>
        </w:rPr>
        <w:t xml:space="preserve">Nepremičnina je </w:t>
      </w:r>
      <w:r w:rsidR="000276FA" w:rsidRPr="00640F63">
        <w:rPr>
          <w:sz w:val="28"/>
          <w:szCs w:val="28"/>
        </w:rPr>
        <w:t>vknjižena</w:t>
      </w:r>
      <w:r w:rsidR="00640F63" w:rsidRPr="00640F63">
        <w:rPr>
          <w:sz w:val="28"/>
          <w:szCs w:val="28"/>
        </w:rPr>
        <w:t xml:space="preserve"> v k.o. 1052 Podgorje in obsega objekt (neto površina objekta 273m2) s pripadajočim zemljiščem.   </w:t>
      </w:r>
    </w:p>
    <w:p w:rsidR="00FF2D89" w:rsidRPr="00640F63" w:rsidRDefault="00C036D7" w:rsidP="00640F63">
      <w:pPr>
        <w:pStyle w:val="Brezrazmikov"/>
        <w:jc w:val="both"/>
        <w:rPr>
          <w:b/>
          <w:sz w:val="28"/>
          <w:szCs w:val="28"/>
        </w:rPr>
      </w:pPr>
      <w:r w:rsidRPr="00640F63">
        <w:rPr>
          <w:b/>
          <w:sz w:val="28"/>
          <w:szCs w:val="28"/>
        </w:rPr>
        <w:t xml:space="preserve">           </w:t>
      </w:r>
      <w:r w:rsidR="00FF2D89" w:rsidRPr="00640F63">
        <w:rPr>
          <w:b/>
          <w:sz w:val="28"/>
          <w:szCs w:val="28"/>
        </w:rPr>
        <w:t>Površina zemljišča:</w:t>
      </w:r>
    </w:p>
    <w:p w:rsidR="00CC564E" w:rsidRPr="00640F63" w:rsidRDefault="00C036D7" w:rsidP="00640F63">
      <w:pPr>
        <w:pStyle w:val="Brezrazmikov"/>
        <w:jc w:val="both"/>
        <w:rPr>
          <w:sz w:val="28"/>
          <w:szCs w:val="28"/>
        </w:rPr>
      </w:pPr>
      <w:r w:rsidRPr="00640F63">
        <w:rPr>
          <w:sz w:val="28"/>
          <w:szCs w:val="28"/>
        </w:rPr>
        <w:t xml:space="preserve">          </w:t>
      </w:r>
      <w:r w:rsidR="000276FA" w:rsidRPr="00640F63">
        <w:rPr>
          <w:sz w:val="28"/>
          <w:szCs w:val="28"/>
        </w:rPr>
        <w:t xml:space="preserve"> -parc. </w:t>
      </w:r>
      <w:r w:rsidR="00CC12D0" w:rsidRPr="00640F63">
        <w:rPr>
          <w:sz w:val="28"/>
          <w:szCs w:val="28"/>
        </w:rPr>
        <w:t>št</w:t>
      </w:r>
      <w:r w:rsidR="00640F63" w:rsidRPr="00640F63">
        <w:rPr>
          <w:sz w:val="28"/>
          <w:szCs w:val="28"/>
        </w:rPr>
        <w:t>. 37/2 –namenska raba: površine počitniških hiš                  238 m2</w:t>
      </w:r>
    </w:p>
    <w:p w:rsidR="000276FA" w:rsidRPr="00640F63" w:rsidRDefault="000276FA" w:rsidP="00640F63">
      <w:pPr>
        <w:pStyle w:val="Brezrazmikov"/>
        <w:ind w:left="720"/>
        <w:jc w:val="both"/>
        <w:rPr>
          <w:sz w:val="28"/>
          <w:szCs w:val="28"/>
        </w:rPr>
      </w:pPr>
      <w:r w:rsidRPr="00640F63">
        <w:rPr>
          <w:sz w:val="28"/>
          <w:szCs w:val="28"/>
        </w:rPr>
        <w:t xml:space="preserve">- parc. </w:t>
      </w:r>
      <w:r w:rsidR="00CC12D0" w:rsidRPr="00640F63">
        <w:rPr>
          <w:sz w:val="28"/>
          <w:szCs w:val="28"/>
        </w:rPr>
        <w:t>št</w:t>
      </w:r>
      <w:r w:rsidRPr="00640F63">
        <w:rPr>
          <w:sz w:val="28"/>
          <w:szCs w:val="28"/>
        </w:rPr>
        <w:t xml:space="preserve">. 37/1 – </w:t>
      </w:r>
      <w:r w:rsidR="00640F63" w:rsidRPr="00640F63">
        <w:rPr>
          <w:sz w:val="28"/>
          <w:szCs w:val="28"/>
        </w:rPr>
        <w:t xml:space="preserve">namenska raba: </w:t>
      </w:r>
      <w:r w:rsidRPr="00640F63">
        <w:rPr>
          <w:sz w:val="28"/>
          <w:szCs w:val="28"/>
        </w:rPr>
        <w:t>površine počitniških hiš</w:t>
      </w:r>
      <w:r w:rsidR="00640F63" w:rsidRPr="00640F63">
        <w:rPr>
          <w:sz w:val="28"/>
          <w:szCs w:val="28"/>
        </w:rPr>
        <w:t xml:space="preserve">               </w:t>
      </w:r>
      <w:r w:rsidRPr="00640F63">
        <w:rPr>
          <w:sz w:val="28"/>
          <w:szCs w:val="28"/>
        </w:rPr>
        <w:t xml:space="preserve"> 162 m2</w:t>
      </w:r>
    </w:p>
    <w:p w:rsidR="000276FA" w:rsidRPr="00640F63" w:rsidRDefault="000276FA" w:rsidP="00640F63">
      <w:pPr>
        <w:pStyle w:val="Brezrazmikov"/>
        <w:ind w:left="720"/>
        <w:jc w:val="both"/>
        <w:rPr>
          <w:sz w:val="28"/>
          <w:szCs w:val="28"/>
        </w:rPr>
      </w:pPr>
      <w:r w:rsidRPr="00640F63">
        <w:rPr>
          <w:sz w:val="28"/>
          <w:szCs w:val="28"/>
        </w:rPr>
        <w:t xml:space="preserve">                           - </w:t>
      </w:r>
      <w:r w:rsidR="00640F63" w:rsidRPr="00640F63">
        <w:rPr>
          <w:sz w:val="28"/>
          <w:szCs w:val="28"/>
        </w:rPr>
        <w:t xml:space="preserve">namenska raba: </w:t>
      </w:r>
      <w:r w:rsidRPr="00640F63">
        <w:rPr>
          <w:sz w:val="28"/>
          <w:szCs w:val="28"/>
        </w:rPr>
        <w:t>kmetijsko zemlj</w:t>
      </w:r>
      <w:r w:rsidR="00640F63" w:rsidRPr="00640F63">
        <w:rPr>
          <w:sz w:val="28"/>
          <w:szCs w:val="28"/>
        </w:rPr>
        <w:t xml:space="preserve">išče                        </w:t>
      </w:r>
      <w:r w:rsidR="00FF2D89" w:rsidRPr="00640F63">
        <w:rPr>
          <w:sz w:val="28"/>
          <w:szCs w:val="28"/>
        </w:rPr>
        <w:t>330 m2</w:t>
      </w:r>
    </w:p>
    <w:p w:rsidR="00FF2D89" w:rsidRPr="00640F63" w:rsidRDefault="00FF2D89" w:rsidP="00640F63">
      <w:pPr>
        <w:pStyle w:val="Brezrazmikov"/>
        <w:ind w:left="720"/>
        <w:jc w:val="both"/>
        <w:rPr>
          <w:sz w:val="28"/>
          <w:szCs w:val="28"/>
        </w:rPr>
      </w:pPr>
      <w:r w:rsidRPr="00640F63">
        <w:rPr>
          <w:sz w:val="28"/>
          <w:szCs w:val="28"/>
        </w:rPr>
        <w:t xml:space="preserve">- parc. Št. 38/2 – </w:t>
      </w:r>
      <w:r w:rsidR="00640F63" w:rsidRPr="00640F63">
        <w:rPr>
          <w:sz w:val="28"/>
          <w:szCs w:val="28"/>
        </w:rPr>
        <w:t xml:space="preserve">namenska raba: </w:t>
      </w:r>
      <w:r w:rsidRPr="00640F63">
        <w:rPr>
          <w:sz w:val="28"/>
          <w:szCs w:val="28"/>
        </w:rPr>
        <w:t>površin</w:t>
      </w:r>
      <w:r w:rsidR="00640F63" w:rsidRPr="00640F63">
        <w:rPr>
          <w:sz w:val="28"/>
          <w:szCs w:val="28"/>
        </w:rPr>
        <w:t xml:space="preserve">e počitniških hiš            </w:t>
      </w:r>
      <w:r w:rsidRPr="00640F63">
        <w:rPr>
          <w:sz w:val="28"/>
          <w:szCs w:val="28"/>
        </w:rPr>
        <w:t>1.002 m2</w:t>
      </w:r>
    </w:p>
    <w:p w:rsidR="00640F63" w:rsidRPr="00640F63" w:rsidRDefault="00640F63" w:rsidP="00640F63">
      <w:pPr>
        <w:pStyle w:val="Brezrazmikov"/>
        <w:ind w:left="720"/>
        <w:jc w:val="both"/>
        <w:rPr>
          <w:b/>
          <w:sz w:val="28"/>
          <w:szCs w:val="28"/>
        </w:rPr>
      </w:pPr>
    </w:p>
    <w:p w:rsidR="00FF2D89" w:rsidRPr="00640F63" w:rsidRDefault="00FF2D89" w:rsidP="00640F63">
      <w:pPr>
        <w:pStyle w:val="Brezrazmikov"/>
        <w:ind w:left="720"/>
        <w:jc w:val="both"/>
        <w:rPr>
          <w:b/>
          <w:sz w:val="28"/>
          <w:szCs w:val="28"/>
        </w:rPr>
      </w:pPr>
      <w:r w:rsidRPr="00640F63">
        <w:rPr>
          <w:b/>
          <w:sz w:val="28"/>
          <w:szCs w:val="28"/>
        </w:rPr>
        <w:t xml:space="preserve">SKUPAJ                                                                         </w:t>
      </w:r>
      <w:r w:rsidR="00640F63" w:rsidRPr="00640F63">
        <w:rPr>
          <w:b/>
          <w:sz w:val="28"/>
          <w:szCs w:val="28"/>
        </w:rPr>
        <w:t xml:space="preserve">                          </w:t>
      </w:r>
      <w:r w:rsidRPr="00640F63">
        <w:rPr>
          <w:b/>
          <w:sz w:val="28"/>
          <w:szCs w:val="28"/>
        </w:rPr>
        <w:t xml:space="preserve">  1.732 m2</w:t>
      </w:r>
    </w:p>
    <w:p w:rsidR="00E95F4F" w:rsidRDefault="00E95F4F" w:rsidP="00640F63">
      <w:pPr>
        <w:pStyle w:val="Brezrazmikov"/>
        <w:ind w:left="720"/>
        <w:jc w:val="both"/>
        <w:rPr>
          <w:sz w:val="28"/>
          <w:szCs w:val="28"/>
        </w:rPr>
      </w:pPr>
      <w:r w:rsidRPr="00640F63">
        <w:rPr>
          <w:sz w:val="28"/>
          <w:szCs w:val="28"/>
        </w:rPr>
        <w:t xml:space="preserve">Lastnik objekta s pripadajočim zemljiščem je Turistično društvo Frankolovo in se prodaja kot celota. Objekt in pripadajoča zemljišča so bremen </w:t>
      </w:r>
      <w:r>
        <w:rPr>
          <w:sz w:val="28"/>
          <w:szCs w:val="28"/>
        </w:rPr>
        <w:t>prosti.</w:t>
      </w:r>
    </w:p>
    <w:p w:rsidR="00E95F4F" w:rsidRDefault="00E95F4F" w:rsidP="00640F63">
      <w:pPr>
        <w:pStyle w:val="Brezrazmikov"/>
        <w:ind w:left="720"/>
        <w:jc w:val="both"/>
        <w:rPr>
          <w:sz w:val="28"/>
          <w:szCs w:val="28"/>
        </w:rPr>
      </w:pPr>
    </w:p>
    <w:p w:rsidR="00E95F4F" w:rsidRDefault="00640F63" w:rsidP="00640F63">
      <w:pPr>
        <w:pStyle w:val="Brezrazmikov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Izhodiščna cena za navedeno nepr</w:t>
      </w:r>
      <w:r w:rsidR="00E95F4F">
        <w:rPr>
          <w:sz w:val="28"/>
          <w:szCs w:val="28"/>
        </w:rPr>
        <w:t>emičnino je 35.000,00 EUR. Izhodiščna cena ne vsebuje davka na promet nepremičnin, ki ga plača kupec.</w:t>
      </w:r>
      <w:r>
        <w:rPr>
          <w:sz w:val="28"/>
          <w:szCs w:val="28"/>
        </w:rPr>
        <w:t xml:space="preserve"> </w:t>
      </w:r>
      <w:r w:rsidR="00E95F4F">
        <w:rPr>
          <w:sz w:val="28"/>
          <w:szCs w:val="28"/>
        </w:rPr>
        <w:t>Ponudb</w:t>
      </w:r>
      <w:r>
        <w:rPr>
          <w:sz w:val="28"/>
          <w:szCs w:val="28"/>
        </w:rPr>
        <w:t>a</w:t>
      </w:r>
      <w:r w:rsidR="00E95F4F">
        <w:rPr>
          <w:sz w:val="28"/>
          <w:szCs w:val="28"/>
        </w:rPr>
        <w:t xml:space="preserve"> za navedeno nepremičnino ne sme biti nižja od </w:t>
      </w:r>
      <w:r w:rsidR="00084023">
        <w:rPr>
          <w:sz w:val="28"/>
          <w:szCs w:val="28"/>
        </w:rPr>
        <w:t xml:space="preserve">35.000,00 </w:t>
      </w:r>
      <w:r w:rsidR="00E95F4F">
        <w:rPr>
          <w:sz w:val="28"/>
          <w:szCs w:val="28"/>
        </w:rPr>
        <w:t xml:space="preserve"> EUR, pri čemer kupca bremeni še 2% davek na promet nepremičnin. Varščina znaša </w:t>
      </w:r>
      <w:r w:rsidR="00084023">
        <w:rPr>
          <w:sz w:val="28"/>
          <w:szCs w:val="28"/>
        </w:rPr>
        <w:t>3.500,00 EUR.</w:t>
      </w:r>
    </w:p>
    <w:p w:rsidR="00084023" w:rsidRDefault="00084023" w:rsidP="00640F63">
      <w:pPr>
        <w:pStyle w:val="Brezrazmikov"/>
        <w:jc w:val="both"/>
        <w:rPr>
          <w:sz w:val="28"/>
          <w:szCs w:val="28"/>
        </w:rPr>
      </w:pPr>
    </w:p>
    <w:p w:rsidR="00084023" w:rsidRPr="004B5AD8" w:rsidRDefault="00084023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Komisija, cenilec in izjav</w:t>
      </w:r>
      <w:r w:rsidR="00640F63">
        <w:rPr>
          <w:b/>
          <w:sz w:val="28"/>
          <w:szCs w:val="28"/>
          <w:u w:val="single"/>
        </w:rPr>
        <w:t xml:space="preserve">a </w:t>
      </w:r>
    </w:p>
    <w:p w:rsidR="00084023" w:rsidRDefault="00084023" w:rsidP="00640F63">
      <w:pPr>
        <w:pStyle w:val="Brezrazmikov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Postopek javnega zbiranja ponu</w:t>
      </w:r>
      <w:r w:rsidR="00C036D7">
        <w:rPr>
          <w:sz w:val="28"/>
          <w:szCs w:val="28"/>
        </w:rPr>
        <w:t>db bo izv</w:t>
      </w:r>
      <w:r>
        <w:rPr>
          <w:sz w:val="28"/>
          <w:szCs w:val="28"/>
        </w:rPr>
        <w:t>edla komisija Turističnega društva Frankolovo</w:t>
      </w:r>
      <w:r w:rsidR="00640F63">
        <w:rPr>
          <w:sz w:val="28"/>
          <w:szCs w:val="28"/>
        </w:rPr>
        <w:t xml:space="preserve"> s pomočjo pravne službe Obči</w:t>
      </w:r>
      <w:r w:rsidR="00C036D7">
        <w:rPr>
          <w:sz w:val="28"/>
          <w:szCs w:val="28"/>
        </w:rPr>
        <w:t>ne Vojnik</w:t>
      </w:r>
      <w:r>
        <w:rPr>
          <w:sz w:val="28"/>
          <w:szCs w:val="28"/>
        </w:rPr>
        <w:t xml:space="preserve"> v sestavi: </w:t>
      </w:r>
    </w:p>
    <w:p w:rsidR="00084023" w:rsidRDefault="00084023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Irma Blazinšek – predsednica</w:t>
      </w:r>
    </w:p>
    <w:p w:rsidR="00084023" w:rsidRDefault="00084023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Toni Brecl – član</w:t>
      </w:r>
    </w:p>
    <w:p w:rsidR="00084023" w:rsidRDefault="00084023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Marija Železnik – član</w:t>
      </w:r>
      <w:r w:rsidR="00C036D7">
        <w:rPr>
          <w:sz w:val="28"/>
          <w:szCs w:val="28"/>
        </w:rPr>
        <w:t>ica</w:t>
      </w:r>
    </w:p>
    <w:p w:rsidR="00084023" w:rsidRDefault="00084023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Tanja Golec Prevoršek </w:t>
      </w:r>
      <w:r w:rsidR="00C036D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036D7">
        <w:rPr>
          <w:sz w:val="28"/>
          <w:szCs w:val="28"/>
        </w:rPr>
        <w:t>članica – pravna pomoč</w:t>
      </w:r>
    </w:p>
    <w:p w:rsidR="00C036D7" w:rsidRDefault="00C036D7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Tine Venišnik – nadomestni član</w:t>
      </w:r>
    </w:p>
    <w:p w:rsidR="00C036D7" w:rsidRDefault="00C036D7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Zaradi nepredvidljivih dogodkov se lahko sestava komisije spremeni, o                  čemer bodo zainteresirani kupci obveščeni.  </w:t>
      </w:r>
    </w:p>
    <w:p w:rsidR="00C036D7" w:rsidRDefault="00C036D7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nepremičnino, ki je predmet prodaje, je oceno vrednosti opravila Milka Leskošek, cenilka stavbnega premoženja. </w:t>
      </w:r>
    </w:p>
    <w:p w:rsidR="00C036D7" w:rsidRDefault="00C036D7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Ponudniki morajo najkasneje pred sklenitvijo pravnega posla podati pisno izjavo o nepo</w:t>
      </w:r>
      <w:r w:rsidR="004834F4">
        <w:rPr>
          <w:sz w:val="28"/>
          <w:szCs w:val="28"/>
        </w:rPr>
        <w:t>vezanosti s člani komisije in c</w:t>
      </w:r>
      <w:r>
        <w:rPr>
          <w:sz w:val="28"/>
          <w:szCs w:val="28"/>
        </w:rPr>
        <w:t>enilko v smislu sedmega odstavk</w:t>
      </w:r>
      <w:r w:rsidR="006F3C8A">
        <w:rPr>
          <w:sz w:val="28"/>
          <w:szCs w:val="28"/>
        </w:rPr>
        <w:t>a 51. Člena ZSPDSLS-1, po kater</w:t>
      </w:r>
      <w:r>
        <w:rPr>
          <w:sz w:val="28"/>
          <w:szCs w:val="28"/>
        </w:rPr>
        <w:t>em se za pov</w:t>
      </w:r>
      <w:r w:rsidR="004834F4">
        <w:rPr>
          <w:sz w:val="28"/>
          <w:szCs w:val="28"/>
        </w:rPr>
        <w:t>e</w:t>
      </w:r>
      <w:r>
        <w:rPr>
          <w:sz w:val="28"/>
          <w:szCs w:val="28"/>
        </w:rPr>
        <w:t>zano osebo štejejo</w:t>
      </w:r>
      <w:r w:rsidR="004834F4">
        <w:rPr>
          <w:sz w:val="28"/>
          <w:szCs w:val="28"/>
        </w:rPr>
        <w:t>:</w:t>
      </w:r>
    </w:p>
    <w:p w:rsidR="004834F4" w:rsidRPr="00A21704" w:rsidRDefault="004834F4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</w:t>
      </w:r>
      <w:r w:rsidR="00A21704">
        <w:rPr>
          <w:sz w:val="28"/>
          <w:szCs w:val="28"/>
        </w:rPr>
        <w:t xml:space="preserve">ne glede na to, ali je zakonska </w:t>
      </w:r>
      <w:r w:rsidRPr="00A21704">
        <w:rPr>
          <w:sz w:val="28"/>
          <w:szCs w:val="28"/>
        </w:rPr>
        <w:t xml:space="preserve">oz. partnerska zveeza prenehala ali ne, </w:t>
      </w:r>
    </w:p>
    <w:p w:rsidR="004834F4" w:rsidRDefault="004834F4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Fizična oseba , ki je s članom komisije ali cenilcem v odnosu skrbništva ali posvojenca oziroma posvojitelja,</w:t>
      </w:r>
    </w:p>
    <w:p w:rsidR="004834F4" w:rsidRDefault="004834F4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Pravna oseba, v kapitalu katere ima član komisije ali cenilec delež večji od 50 </w:t>
      </w:r>
      <w:r w:rsidR="000F2FC2">
        <w:rPr>
          <w:sz w:val="28"/>
          <w:szCs w:val="28"/>
        </w:rPr>
        <w:t>odstotkov in</w:t>
      </w:r>
    </w:p>
    <w:p w:rsidR="00C15A42" w:rsidRDefault="000F2FC2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druge osebe, s katerimi je glede na znane okoliščine in na ka</w:t>
      </w:r>
      <w:r w:rsidR="00C15A42">
        <w:rPr>
          <w:sz w:val="28"/>
          <w:szCs w:val="28"/>
        </w:rPr>
        <w:t>kršnem koli pravnem temelju pov</w:t>
      </w:r>
      <w:r>
        <w:rPr>
          <w:sz w:val="28"/>
          <w:szCs w:val="28"/>
        </w:rPr>
        <w:t>ezan član komisije ali cenilec, tako, da zaradi te povezave obstaja dvom o njegovi nepristranskosti pri opravljanju funkcije člana komisije ali cenilca.</w:t>
      </w:r>
    </w:p>
    <w:p w:rsidR="00C15A42" w:rsidRDefault="00C15A42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V primeru, da se sestava komisije zaradi nepredvidenih okoliščin na dan odpiranja ponudb spremeni, poda komisija odločitev o izpolnjevanju pogojev za udeležbo v postopku ter najugodnejšem ponudniku po prejemu nove izjave najugodnejšega ponudnika ter po potrebi preostalih sodelujočih.</w:t>
      </w:r>
    </w:p>
    <w:p w:rsidR="00C15A42" w:rsidRDefault="00C15A42" w:rsidP="00640F63">
      <w:pPr>
        <w:pStyle w:val="Brezrazmikov"/>
        <w:jc w:val="both"/>
        <w:rPr>
          <w:sz w:val="28"/>
          <w:szCs w:val="28"/>
        </w:rPr>
      </w:pPr>
    </w:p>
    <w:p w:rsidR="00C15A42" w:rsidRPr="004B5AD8" w:rsidRDefault="00C15A42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Vrsta pravnega posla:</w:t>
      </w:r>
    </w:p>
    <w:p w:rsidR="00C15A42" w:rsidRDefault="00C15A42" w:rsidP="00640F63">
      <w:pPr>
        <w:pStyle w:val="Brezrazmikov"/>
        <w:jc w:val="both"/>
        <w:rPr>
          <w:sz w:val="28"/>
          <w:szCs w:val="28"/>
        </w:rPr>
      </w:pPr>
      <w:r w:rsidRPr="00C15A42">
        <w:rPr>
          <w:sz w:val="28"/>
          <w:szCs w:val="28"/>
        </w:rPr>
        <w:t xml:space="preserve">Prodaja nepremičnine. Pogodba mora biti sklenjena v roku 15 dni po opravljeni izbiri najugodnejšega ponudnika. Če ponudnik ne sklene pogodbe v navedenm roku, </w:t>
      </w:r>
      <w:r>
        <w:rPr>
          <w:sz w:val="28"/>
          <w:szCs w:val="28"/>
        </w:rPr>
        <w:t>se mu lahko podaljša rok za sklenitev pogodbe, vendar ne za več kot 15 dni, ali pa društvo zadrži njegovo varščino. Če ponudnik niti v podaljšanem roku ne podpiše pogodbe, društvo zadrži njegovo varščino.</w:t>
      </w:r>
    </w:p>
    <w:p w:rsidR="00C15A42" w:rsidRPr="004B5AD8" w:rsidRDefault="00C15A42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Najnižja pogodbena cena:</w:t>
      </w:r>
    </w:p>
    <w:p w:rsidR="00C15A42" w:rsidRDefault="00DA0432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Ponudbena cena ne sme biti nižja od 35.000,00 EUR, pri čemer ponudbena cena predstavlja znesek kupnine brez 2% davka na promet nepremičnin, ki ga poleg kupnine, plača kupec.</w:t>
      </w:r>
    </w:p>
    <w:p w:rsidR="00DA0432" w:rsidRPr="004B5AD8" w:rsidRDefault="00DA0432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Način in rok plačila kupnine:</w:t>
      </w:r>
    </w:p>
    <w:p w:rsidR="00DA0432" w:rsidRDefault="00DA0432" w:rsidP="00640F63">
      <w:pPr>
        <w:pStyle w:val="Brezrazmikov"/>
        <w:jc w:val="both"/>
        <w:rPr>
          <w:sz w:val="28"/>
          <w:szCs w:val="28"/>
        </w:rPr>
      </w:pPr>
      <w:r w:rsidRPr="00DA0432">
        <w:rPr>
          <w:sz w:val="28"/>
          <w:szCs w:val="28"/>
        </w:rPr>
        <w:t xml:space="preserve">Kupnino </w:t>
      </w:r>
      <w:r>
        <w:rPr>
          <w:sz w:val="28"/>
          <w:szCs w:val="28"/>
        </w:rPr>
        <w:t>bo kupec poravnal v enkratnem znesku na transakcijski račun Turi</w:t>
      </w:r>
      <w:r w:rsidR="0084125B">
        <w:rPr>
          <w:sz w:val="28"/>
          <w:szCs w:val="28"/>
        </w:rPr>
        <w:t xml:space="preserve">stičnega društva Frankolovo št. SI56 0400 1004 8578 947 </w:t>
      </w:r>
      <w:r w:rsidR="006D3582">
        <w:rPr>
          <w:sz w:val="28"/>
          <w:szCs w:val="28"/>
        </w:rPr>
        <w:t>v roku 30</w:t>
      </w:r>
      <w:r w:rsidR="003E58DA">
        <w:rPr>
          <w:sz w:val="28"/>
          <w:szCs w:val="28"/>
        </w:rPr>
        <w:t xml:space="preserve"> dni po sklenitvi pogodbe. Kupe</w:t>
      </w:r>
      <w:r w:rsidR="006D3582">
        <w:rPr>
          <w:sz w:val="28"/>
          <w:szCs w:val="28"/>
        </w:rPr>
        <w:t xml:space="preserve">c je poleg ponujene kupnine dolžan plačati še davek na </w:t>
      </w:r>
      <w:r w:rsidR="006D3582">
        <w:rPr>
          <w:sz w:val="28"/>
          <w:szCs w:val="28"/>
        </w:rPr>
        <w:lastRenderedPageBreak/>
        <w:t>promet nepremičnin, stroške notarske overitve podpisa zakonitega zastopnika prodajalca na prodajni pogodbi in stroške vknjižbe lastninske pravice</w:t>
      </w:r>
      <w:r w:rsidR="003E58DA">
        <w:rPr>
          <w:sz w:val="28"/>
          <w:szCs w:val="28"/>
        </w:rPr>
        <w:t xml:space="preserve"> na svoje ime v zemljiški knjigi.</w:t>
      </w:r>
    </w:p>
    <w:p w:rsidR="003E58DA" w:rsidRDefault="003E58DA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AB2B57">
        <w:rPr>
          <w:sz w:val="28"/>
          <w:szCs w:val="28"/>
        </w:rPr>
        <w:t xml:space="preserve">lačilo celotne kupnine v določenem roku po sklenitvi prodajne pogodbe je bistvena sestavina pogodbe. </w:t>
      </w:r>
    </w:p>
    <w:p w:rsidR="00AB2B57" w:rsidRPr="004B5AD8" w:rsidRDefault="00AB2B57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Sklenitev pogodbe:</w:t>
      </w:r>
    </w:p>
    <w:p w:rsidR="00AB2B57" w:rsidRDefault="00AB2B57" w:rsidP="00640F63">
      <w:pPr>
        <w:pStyle w:val="Brezrazmikov"/>
        <w:jc w:val="both"/>
        <w:rPr>
          <w:sz w:val="28"/>
          <w:szCs w:val="28"/>
        </w:rPr>
      </w:pPr>
      <w:r w:rsidRPr="00AB2B57">
        <w:rPr>
          <w:sz w:val="28"/>
          <w:szCs w:val="28"/>
        </w:rPr>
        <w:t>Po</w:t>
      </w:r>
      <w:r>
        <w:rPr>
          <w:sz w:val="28"/>
          <w:szCs w:val="28"/>
        </w:rPr>
        <w:t>godba bo sklenjena s tistim ponudnikom, ki bo ponudil najvišjo odkupno ceno.</w:t>
      </w:r>
    </w:p>
    <w:p w:rsidR="00AB2B57" w:rsidRDefault="00AB2B57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V primeru, da bo v roku prispelo več enakih ponudb, bo organizirano dodatno pogajanje na način javne dražbe.</w:t>
      </w:r>
    </w:p>
    <w:p w:rsidR="003A0C4F" w:rsidRDefault="003A0C4F" w:rsidP="00640F63">
      <w:pPr>
        <w:pStyle w:val="Brezrazmikov"/>
        <w:jc w:val="both"/>
        <w:rPr>
          <w:sz w:val="28"/>
          <w:szCs w:val="28"/>
        </w:rPr>
      </w:pPr>
    </w:p>
    <w:p w:rsidR="00AB2B57" w:rsidRDefault="00AB2B57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Cene in drugi elementi</w:t>
      </w:r>
      <w:r w:rsidR="00DD499D">
        <w:rPr>
          <w:sz w:val="28"/>
          <w:szCs w:val="28"/>
        </w:rPr>
        <w:t xml:space="preserve"> ponudbe, ponujeni na pogajanjih, so zavezujoči. </w:t>
      </w:r>
    </w:p>
    <w:p w:rsidR="00DD499D" w:rsidRDefault="00DD499D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Vse stroške v zvezi s prenosom lastništva (overitve, takse, vpis v zemljiško knjigo in drugo) plača kupec.</w:t>
      </w:r>
    </w:p>
    <w:p w:rsidR="003A0C4F" w:rsidRDefault="003A0C4F" w:rsidP="00640F63">
      <w:pPr>
        <w:pStyle w:val="Brezrazmikov"/>
        <w:jc w:val="both"/>
        <w:rPr>
          <w:sz w:val="28"/>
          <w:szCs w:val="28"/>
        </w:rPr>
      </w:pPr>
    </w:p>
    <w:p w:rsidR="00DD499D" w:rsidRDefault="00DD499D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Nepremičnina je naprodaj po načelu »videno – kupljeno«, zato morebitne reklamacije po sklenitvi prodajne pogodbe ne bodo upoštevane.Prodajalec ne jamči za izmero površine, niti za njen namen uporabe. Kupec sam prevzema obveznost odprave </w:t>
      </w:r>
      <w:r w:rsidR="003A0C4F">
        <w:rPr>
          <w:sz w:val="28"/>
          <w:szCs w:val="28"/>
        </w:rPr>
        <w:t>morebitnih pomanjkljivosti v zv</w:t>
      </w:r>
      <w:r>
        <w:rPr>
          <w:sz w:val="28"/>
          <w:szCs w:val="28"/>
        </w:rPr>
        <w:t xml:space="preserve">ezi s kvaliteto in obsegom predmetne prodaje. </w:t>
      </w:r>
    </w:p>
    <w:p w:rsidR="003A0C4F" w:rsidRDefault="003A0C4F" w:rsidP="00640F63">
      <w:pPr>
        <w:pStyle w:val="Brezrazmikov"/>
        <w:jc w:val="both"/>
        <w:rPr>
          <w:sz w:val="28"/>
          <w:szCs w:val="28"/>
        </w:rPr>
      </w:pPr>
    </w:p>
    <w:p w:rsidR="00DD499D" w:rsidRDefault="00DD499D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Organizator si pridržuje pravico, da lahko do sklenitve pravnega posla brez odškodninske odgovornosti odstopi od pogajanj in ne sklene pravnega posla.</w:t>
      </w:r>
    </w:p>
    <w:p w:rsidR="00DD499D" w:rsidRPr="004B5AD8" w:rsidRDefault="00DD499D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Varščina</w:t>
      </w:r>
    </w:p>
    <w:p w:rsidR="00C15A42" w:rsidRDefault="00DD499D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Varščina za predmet prodaje znaša </w:t>
      </w:r>
      <w:r w:rsidR="003A0C4F">
        <w:rPr>
          <w:sz w:val="28"/>
          <w:szCs w:val="28"/>
        </w:rPr>
        <w:t>3.500,00 EUR.</w:t>
      </w:r>
    </w:p>
    <w:p w:rsidR="003A0C4F" w:rsidRDefault="003A0C4F" w:rsidP="00640F63">
      <w:pPr>
        <w:pStyle w:val="Brezrazmikov"/>
        <w:jc w:val="both"/>
        <w:rPr>
          <w:sz w:val="28"/>
          <w:szCs w:val="28"/>
        </w:rPr>
      </w:pPr>
    </w:p>
    <w:p w:rsidR="003A0C4F" w:rsidRDefault="003A0C4F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Ponudniki morajo vplačati varščino najkasneje do </w:t>
      </w:r>
      <w:r w:rsidR="007B6F55" w:rsidRPr="00493DC6">
        <w:rPr>
          <w:b/>
          <w:sz w:val="28"/>
          <w:szCs w:val="28"/>
        </w:rPr>
        <w:t>22</w:t>
      </w:r>
      <w:r w:rsidRPr="00493DC6">
        <w:rPr>
          <w:b/>
          <w:sz w:val="28"/>
          <w:szCs w:val="28"/>
        </w:rPr>
        <w:t>.2.2024 do 24. ure</w:t>
      </w:r>
      <w:r>
        <w:rPr>
          <w:sz w:val="28"/>
          <w:szCs w:val="28"/>
        </w:rPr>
        <w:t xml:space="preserve"> na transakcijski račun Turističnega društva Frankolovo št. SI56 0400 1004 8578 947 z navedbo »javno zbiranje ponudb Zidanica Črešnjice</w:t>
      </w:r>
      <w:r w:rsidR="00C949FC">
        <w:rPr>
          <w:sz w:val="28"/>
          <w:szCs w:val="28"/>
        </w:rPr>
        <w:t xml:space="preserve"> – navedba imena in priimka oziroma naziva ponudnika«.</w:t>
      </w:r>
    </w:p>
    <w:p w:rsidR="00C949FC" w:rsidRDefault="00C949FC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Vplačana varščina se bo po uspelem ponudniku vštela v kupnino, drugim ponudnikom, ki niso uspeli v postopku javnega zbiranja ponudb, pa bo brezobrestno vrnjena v roku 30 dni po izboru najugodnejšega ponudnika. Če najugodnejši ponudnik ne sklene pogodbe ali ne plača kupnine, se varščina zadrži.</w:t>
      </w:r>
    </w:p>
    <w:p w:rsidR="00C949FC" w:rsidRPr="004B5AD8" w:rsidRDefault="00C949FC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Podrobnejši pogoji javnega zbiranja ponudb</w:t>
      </w:r>
    </w:p>
    <w:p w:rsidR="00963848" w:rsidRDefault="00963848" w:rsidP="00640F63">
      <w:pPr>
        <w:pStyle w:val="Brezrazmikov"/>
        <w:jc w:val="both"/>
        <w:rPr>
          <w:sz w:val="28"/>
          <w:szCs w:val="28"/>
        </w:rPr>
      </w:pPr>
      <w:r w:rsidRPr="00963848">
        <w:rPr>
          <w:sz w:val="28"/>
          <w:szCs w:val="28"/>
        </w:rPr>
        <w:t>Na javnem zbiranju ponudb lahko sodelujejo</w:t>
      </w:r>
      <w:r>
        <w:rPr>
          <w:sz w:val="28"/>
          <w:szCs w:val="28"/>
        </w:rPr>
        <w:t xml:space="preserve"> pravne in fizične osebe, ki v skladu s pravnim redom RS lahko postanejo lastniki nepremičnin.</w:t>
      </w:r>
    </w:p>
    <w:p w:rsidR="00963848" w:rsidRDefault="00963848" w:rsidP="00640F63">
      <w:pPr>
        <w:pStyle w:val="Brezrazmikov"/>
        <w:jc w:val="both"/>
        <w:rPr>
          <w:sz w:val="28"/>
          <w:szCs w:val="28"/>
        </w:rPr>
      </w:pPr>
    </w:p>
    <w:p w:rsidR="006F3C8A" w:rsidRPr="004B5AD8" w:rsidRDefault="00963848" w:rsidP="00640F63">
      <w:pPr>
        <w:pStyle w:val="Brezrazmikov"/>
        <w:jc w:val="both"/>
        <w:rPr>
          <w:b/>
          <w:sz w:val="28"/>
          <w:szCs w:val="28"/>
        </w:rPr>
      </w:pPr>
      <w:r w:rsidRPr="004B5AD8">
        <w:rPr>
          <w:b/>
          <w:sz w:val="28"/>
          <w:szCs w:val="28"/>
        </w:rPr>
        <w:lastRenderedPageBreak/>
        <w:t xml:space="preserve">Ponudnik mora poslati </w:t>
      </w:r>
      <w:r w:rsidRPr="00640F63">
        <w:rPr>
          <w:b/>
          <w:sz w:val="28"/>
          <w:szCs w:val="28"/>
        </w:rPr>
        <w:t xml:space="preserve">ponudbo s priporočeno pošiljko </w:t>
      </w:r>
      <w:r w:rsidRPr="004B5AD8">
        <w:rPr>
          <w:b/>
          <w:sz w:val="28"/>
          <w:szCs w:val="28"/>
        </w:rPr>
        <w:t>na naslov Turistično društvo Frankolovo, Stražica 2, 3213 Frankolovo</w:t>
      </w:r>
      <w:r w:rsidR="006F3C8A" w:rsidRPr="004B5AD8">
        <w:rPr>
          <w:b/>
          <w:sz w:val="28"/>
          <w:szCs w:val="28"/>
        </w:rPr>
        <w:t>:</w:t>
      </w:r>
    </w:p>
    <w:p w:rsidR="00963848" w:rsidRDefault="00963848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Izpolnjen in lastnoročno podpisan obrazec, ki je priloga te objave,</w:t>
      </w:r>
    </w:p>
    <w:p w:rsidR="00963848" w:rsidRDefault="00963848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Potrdilo o vplačani varščini</w:t>
      </w:r>
    </w:p>
    <w:p w:rsidR="00963848" w:rsidRDefault="00963848" w:rsidP="00640F63">
      <w:pPr>
        <w:pStyle w:val="Brezrazmikov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Kopijo osebnega dokumenta – potnega lista ali </w:t>
      </w:r>
      <w:r w:rsidR="006F3C8A">
        <w:rPr>
          <w:sz w:val="28"/>
          <w:szCs w:val="28"/>
        </w:rPr>
        <w:t>osebne izkaznice (fizične osebe</w:t>
      </w:r>
      <w:r>
        <w:rPr>
          <w:sz w:val="28"/>
          <w:szCs w:val="28"/>
        </w:rPr>
        <w:t xml:space="preserve"> in samostojni podjetniki)</w:t>
      </w:r>
    </w:p>
    <w:p w:rsidR="00963848" w:rsidRPr="00C42BBB" w:rsidRDefault="00963848" w:rsidP="00640F63">
      <w:pPr>
        <w:pStyle w:val="Brezrazmikov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Z nazivom zadeve: </w:t>
      </w:r>
      <w:r w:rsidR="006F3C8A">
        <w:rPr>
          <w:sz w:val="28"/>
          <w:szCs w:val="28"/>
        </w:rPr>
        <w:t>»</w:t>
      </w:r>
      <w:r w:rsidR="006F3C8A" w:rsidRPr="00C42BBB">
        <w:rPr>
          <w:b/>
          <w:sz w:val="28"/>
          <w:szCs w:val="28"/>
        </w:rPr>
        <w:t>PONUDBA ZA NAKUP ZIDANICE ČREŠNJICE S PRIPADAJOČIM ZEMLJIŠČEM«</w:t>
      </w:r>
    </w:p>
    <w:p w:rsidR="006F3C8A" w:rsidRDefault="006F3C8A" w:rsidP="00640F63">
      <w:pPr>
        <w:pStyle w:val="Brezrazmikov"/>
        <w:jc w:val="both"/>
        <w:rPr>
          <w:sz w:val="28"/>
          <w:szCs w:val="28"/>
        </w:rPr>
      </w:pPr>
    </w:p>
    <w:p w:rsidR="006F3C8A" w:rsidRDefault="006F3C8A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Ponudniki morajo oddati popolno ponudbo z vsemi prilogami najkasneje do </w:t>
      </w:r>
      <w:r w:rsidRPr="00493DC6">
        <w:rPr>
          <w:b/>
          <w:sz w:val="28"/>
          <w:szCs w:val="28"/>
        </w:rPr>
        <w:t>2</w:t>
      </w:r>
      <w:r w:rsidR="007B6F55" w:rsidRPr="00493DC6">
        <w:rPr>
          <w:b/>
          <w:sz w:val="28"/>
          <w:szCs w:val="28"/>
        </w:rPr>
        <w:t>6</w:t>
      </w:r>
      <w:r w:rsidRPr="00493DC6">
        <w:rPr>
          <w:b/>
          <w:sz w:val="28"/>
          <w:szCs w:val="28"/>
        </w:rPr>
        <w:t>.2.2023</w:t>
      </w:r>
      <w:r w:rsidR="007B6F55" w:rsidRPr="00493DC6">
        <w:rPr>
          <w:b/>
          <w:sz w:val="28"/>
          <w:szCs w:val="28"/>
        </w:rPr>
        <w:t xml:space="preserve"> do 10. ure</w:t>
      </w:r>
      <w:r>
        <w:rPr>
          <w:sz w:val="28"/>
          <w:szCs w:val="28"/>
        </w:rPr>
        <w:t>.</w:t>
      </w:r>
      <w:r w:rsidR="007B6F55">
        <w:rPr>
          <w:sz w:val="28"/>
          <w:szCs w:val="28"/>
        </w:rPr>
        <w:t xml:space="preserve"> Č</w:t>
      </w:r>
      <w:r w:rsidR="000834A6">
        <w:rPr>
          <w:sz w:val="28"/>
          <w:szCs w:val="28"/>
        </w:rPr>
        <w:t xml:space="preserve">e boste ponudbo oddali osebno, zadnji dan, jo prinesite </w:t>
      </w:r>
      <w:r w:rsidR="000834A6" w:rsidRPr="00493DC6">
        <w:rPr>
          <w:b/>
          <w:sz w:val="28"/>
          <w:szCs w:val="28"/>
        </w:rPr>
        <w:t>v pisarno  KS Frankolovo,</w:t>
      </w:r>
      <w:r w:rsidR="000834A6">
        <w:rPr>
          <w:sz w:val="28"/>
          <w:szCs w:val="28"/>
        </w:rPr>
        <w:t xml:space="preserve"> Stražica 2, 3213 Frankolovo.</w:t>
      </w:r>
      <w:r>
        <w:rPr>
          <w:sz w:val="28"/>
          <w:szCs w:val="28"/>
        </w:rPr>
        <w:t xml:space="preserve"> Ponudbe, predložene po izteku roka, bodo izločene iz postopka</w:t>
      </w:r>
      <w:r w:rsidR="00DD7B47">
        <w:rPr>
          <w:sz w:val="28"/>
          <w:szCs w:val="28"/>
        </w:rPr>
        <w:t>.</w:t>
      </w:r>
    </w:p>
    <w:p w:rsidR="00DD7B47" w:rsidRDefault="00DD7B47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Odpiranje ponudb bo izvedla komisija za vodenje postopka javnega zbiranja ponudb</w:t>
      </w:r>
      <w:r w:rsidR="00C42BBB">
        <w:rPr>
          <w:sz w:val="28"/>
          <w:szCs w:val="28"/>
        </w:rPr>
        <w:t xml:space="preserve">, dne </w:t>
      </w:r>
      <w:r w:rsidR="00C42BBB" w:rsidRPr="00C42BBB">
        <w:rPr>
          <w:b/>
          <w:sz w:val="28"/>
          <w:szCs w:val="28"/>
        </w:rPr>
        <w:t>2</w:t>
      </w:r>
      <w:r w:rsidR="007B6F55">
        <w:rPr>
          <w:b/>
          <w:sz w:val="28"/>
          <w:szCs w:val="28"/>
        </w:rPr>
        <w:t>6</w:t>
      </w:r>
      <w:r w:rsidR="00C42BBB" w:rsidRPr="00C42BBB">
        <w:rPr>
          <w:b/>
          <w:sz w:val="28"/>
          <w:szCs w:val="28"/>
        </w:rPr>
        <w:t>.2.2024 ob 12. ur</w:t>
      </w:r>
      <w:r w:rsidR="00C42BBB">
        <w:rPr>
          <w:sz w:val="28"/>
          <w:szCs w:val="28"/>
        </w:rPr>
        <w:t xml:space="preserve">i. Odpiranje bo javno in bo potekalo v prostorih Paviljona v parku pri graščini na Frankolovem. </w:t>
      </w:r>
    </w:p>
    <w:p w:rsidR="00C42BBB" w:rsidRDefault="00C42BBB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Ponudniki bodo o rezultatih zbiranja ponudb obveščeni na njihov elektronski naslov najkasneje 7 dni po zaključnem zbiranju ponudb.</w:t>
      </w:r>
    </w:p>
    <w:p w:rsidR="00C42BBB" w:rsidRDefault="00C42BBB" w:rsidP="00640F63">
      <w:pPr>
        <w:pStyle w:val="Brezrazmikov"/>
        <w:jc w:val="both"/>
        <w:rPr>
          <w:sz w:val="28"/>
          <w:szCs w:val="28"/>
        </w:rPr>
      </w:pPr>
    </w:p>
    <w:p w:rsidR="00C42BBB" w:rsidRDefault="00C42BBB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Ponudniki, ki ne bodo izpolnjevali pogojev iz te točke, bodo po sklepu komisije, ki bo vodila javno zbiranje ponudb, izločeni iz postopka. </w:t>
      </w:r>
    </w:p>
    <w:p w:rsidR="00C42BBB" w:rsidRPr="004B5AD8" w:rsidRDefault="00C42BBB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Dodatne informacije</w:t>
      </w:r>
    </w:p>
    <w:p w:rsidR="00963848" w:rsidRPr="00AA36FA" w:rsidRDefault="004B5AD8" w:rsidP="00640F63">
      <w:pPr>
        <w:pStyle w:val="Brezrazmikov"/>
        <w:jc w:val="both"/>
        <w:rPr>
          <w:b/>
          <w:sz w:val="28"/>
          <w:szCs w:val="28"/>
        </w:rPr>
      </w:pPr>
      <w:r>
        <w:rPr>
          <w:sz w:val="28"/>
          <w:szCs w:val="28"/>
        </w:rPr>
        <w:t>Dodatne informacije v zv</w:t>
      </w:r>
      <w:r w:rsidR="00C42BBB">
        <w:rPr>
          <w:sz w:val="28"/>
          <w:szCs w:val="28"/>
        </w:rPr>
        <w:t>ezi s predmetom javnega zbiran</w:t>
      </w:r>
      <w:r>
        <w:rPr>
          <w:sz w:val="28"/>
          <w:szCs w:val="28"/>
        </w:rPr>
        <w:t xml:space="preserve">ja ponudb dobijo interesenti pri Irmi Blazinšek, predsednici društva, po tel. 031 384 399 ali po elektronski pošti  </w:t>
      </w:r>
      <w:hyperlink r:id="rId8" w:history="1">
        <w:r w:rsidRPr="00A3633D">
          <w:rPr>
            <w:rStyle w:val="Hiperpovezava"/>
            <w:sz w:val="28"/>
            <w:szCs w:val="28"/>
          </w:rPr>
          <w:t>irma.blazinsek@gmail.com</w:t>
        </w:r>
      </w:hyperlink>
      <w:r>
        <w:rPr>
          <w:sz w:val="28"/>
          <w:szCs w:val="28"/>
        </w:rPr>
        <w:t xml:space="preserve"> in sicer najkasneje </w:t>
      </w:r>
      <w:r w:rsidRPr="00AA36FA">
        <w:rPr>
          <w:b/>
          <w:sz w:val="28"/>
          <w:szCs w:val="28"/>
        </w:rPr>
        <w:t xml:space="preserve">do </w:t>
      </w:r>
      <w:r w:rsidR="007B6F55">
        <w:rPr>
          <w:b/>
          <w:sz w:val="28"/>
          <w:szCs w:val="28"/>
        </w:rPr>
        <w:t>22</w:t>
      </w:r>
      <w:r w:rsidRPr="00AA36FA">
        <w:rPr>
          <w:b/>
          <w:sz w:val="28"/>
          <w:szCs w:val="28"/>
        </w:rPr>
        <w:t>.2.2024 do 12. ure.</w:t>
      </w:r>
    </w:p>
    <w:p w:rsidR="004B5AD8" w:rsidRDefault="004B5AD8" w:rsidP="00640F63">
      <w:pPr>
        <w:pStyle w:val="Brezrazmikov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B5AD8">
        <w:rPr>
          <w:b/>
          <w:sz w:val="28"/>
          <w:szCs w:val="28"/>
          <w:u w:val="single"/>
        </w:rPr>
        <w:t>Opozorilo:</w:t>
      </w:r>
    </w:p>
    <w:p w:rsidR="004B5AD8" w:rsidRDefault="004B5AD8" w:rsidP="00640F63">
      <w:pPr>
        <w:pStyle w:val="Brezrazmikov"/>
        <w:jc w:val="both"/>
        <w:rPr>
          <w:sz w:val="28"/>
          <w:szCs w:val="28"/>
        </w:rPr>
      </w:pPr>
      <w:r w:rsidRPr="004B5AD8">
        <w:rPr>
          <w:sz w:val="28"/>
          <w:szCs w:val="28"/>
        </w:rPr>
        <w:t>Organizator lahko do sklenitve pravnega posla postopek javnega zbiranja ponudb ustavi</w:t>
      </w:r>
      <w:r>
        <w:rPr>
          <w:sz w:val="28"/>
          <w:szCs w:val="28"/>
        </w:rPr>
        <w:t xml:space="preserve"> oziroma ne sklene pogodbe z uspelim ponudnikom brez odškodninske odgovornosti.</w:t>
      </w:r>
    </w:p>
    <w:p w:rsidR="004B5AD8" w:rsidRDefault="004B5AD8" w:rsidP="00640F63">
      <w:pPr>
        <w:pStyle w:val="Brezrazmikov"/>
        <w:jc w:val="both"/>
        <w:rPr>
          <w:sz w:val="28"/>
          <w:szCs w:val="28"/>
        </w:rPr>
      </w:pPr>
    </w:p>
    <w:p w:rsidR="004B5AD8" w:rsidRDefault="004B5AD8" w:rsidP="00640F63">
      <w:pPr>
        <w:pStyle w:val="Brezrazmikov"/>
        <w:jc w:val="both"/>
        <w:rPr>
          <w:sz w:val="28"/>
          <w:szCs w:val="28"/>
        </w:rPr>
      </w:pPr>
    </w:p>
    <w:p w:rsidR="004B5AD8" w:rsidRDefault="004B5AD8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>Datum: 2</w:t>
      </w:r>
      <w:r w:rsidR="006E0EC9">
        <w:rPr>
          <w:sz w:val="28"/>
          <w:szCs w:val="28"/>
        </w:rPr>
        <w:t>9</w:t>
      </w:r>
      <w:r>
        <w:rPr>
          <w:sz w:val="28"/>
          <w:szCs w:val="28"/>
        </w:rPr>
        <w:t xml:space="preserve">.1.2024                                  </w:t>
      </w:r>
    </w:p>
    <w:p w:rsidR="004B5AD8" w:rsidRDefault="004B5AD8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Turistično društvo Frankolovo</w:t>
      </w:r>
    </w:p>
    <w:p w:rsidR="004B5AD8" w:rsidRPr="004B5AD8" w:rsidRDefault="004B5AD8" w:rsidP="00640F63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Irma Blazinšek</w:t>
      </w:r>
      <w:r w:rsidR="00AA36FA">
        <w:rPr>
          <w:sz w:val="28"/>
          <w:szCs w:val="28"/>
        </w:rPr>
        <w:t>, predsednica</w:t>
      </w:r>
    </w:p>
    <w:p w:rsidR="004B5AD8" w:rsidRPr="004B5AD8" w:rsidRDefault="004B5AD8" w:rsidP="00640F63">
      <w:pPr>
        <w:pStyle w:val="Brezrazmikov"/>
        <w:jc w:val="both"/>
        <w:rPr>
          <w:sz w:val="28"/>
          <w:szCs w:val="28"/>
          <w:u w:val="single"/>
        </w:rPr>
      </w:pPr>
    </w:p>
    <w:p w:rsidR="004B5AD8" w:rsidRDefault="004B5AD8" w:rsidP="00640F63">
      <w:pPr>
        <w:pStyle w:val="Brezrazmikov"/>
        <w:jc w:val="both"/>
        <w:rPr>
          <w:sz w:val="28"/>
          <w:szCs w:val="28"/>
        </w:rPr>
      </w:pPr>
    </w:p>
    <w:p w:rsidR="00963848" w:rsidRPr="00963848" w:rsidRDefault="00963848" w:rsidP="00640F63">
      <w:pPr>
        <w:pStyle w:val="Brezrazmikov"/>
        <w:jc w:val="both"/>
        <w:rPr>
          <w:sz w:val="28"/>
          <w:szCs w:val="28"/>
        </w:rPr>
      </w:pPr>
    </w:p>
    <w:p w:rsidR="00C949FC" w:rsidRPr="00963848" w:rsidRDefault="00C949FC" w:rsidP="00640F63">
      <w:pPr>
        <w:pStyle w:val="Brezrazmikov"/>
        <w:jc w:val="both"/>
        <w:rPr>
          <w:sz w:val="28"/>
          <w:szCs w:val="28"/>
        </w:rPr>
      </w:pPr>
    </w:p>
    <w:p w:rsidR="003A0C4F" w:rsidRPr="00DA0432" w:rsidRDefault="003A0C4F" w:rsidP="00640F63">
      <w:pPr>
        <w:pStyle w:val="Brezrazmikov"/>
        <w:jc w:val="both"/>
        <w:rPr>
          <w:sz w:val="28"/>
          <w:szCs w:val="28"/>
        </w:rPr>
      </w:pPr>
    </w:p>
    <w:p w:rsidR="00C036D7" w:rsidRPr="00084023" w:rsidRDefault="00C036D7" w:rsidP="00640F63">
      <w:pPr>
        <w:pStyle w:val="Brezrazmikov"/>
        <w:ind w:left="1080"/>
        <w:jc w:val="both"/>
        <w:rPr>
          <w:sz w:val="28"/>
          <w:szCs w:val="28"/>
        </w:rPr>
      </w:pPr>
    </w:p>
    <w:p w:rsidR="00CC12D0" w:rsidRDefault="009E3D0D" w:rsidP="009E3D0D">
      <w:pPr>
        <w:pStyle w:val="Brezrazmikov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sectPr w:rsidR="00CC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09" w:rsidRDefault="00592609" w:rsidP="003E58DA">
      <w:pPr>
        <w:spacing w:after="0" w:line="240" w:lineRule="auto"/>
      </w:pPr>
      <w:r>
        <w:separator/>
      </w:r>
    </w:p>
  </w:endnote>
  <w:endnote w:type="continuationSeparator" w:id="0">
    <w:p w:rsidR="00592609" w:rsidRDefault="00592609" w:rsidP="003E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09" w:rsidRDefault="00592609" w:rsidP="003E58DA">
      <w:pPr>
        <w:spacing w:after="0" w:line="240" w:lineRule="auto"/>
      </w:pPr>
      <w:r>
        <w:separator/>
      </w:r>
    </w:p>
  </w:footnote>
  <w:footnote w:type="continuationSeparator" w:id="0">
    <w:p w:rsidR="00592609" w:rsidRDefault="00592609" w:rsidP="003E5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CB1"/>
    <w:multiLevelType w:val="hybridMultilevel"/>
    <w:tmpl w:val="63146C84"/>
    <w:lvl w:ilvl="0" w:tplc="E2EADE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75428"/>
    <w:multiLevelType w:val="hybridMultilevel"/>
    <w:tmpl w:val="449205CE"/>
    <w:lvl w:ilvl="0" w:tplc="25601EA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35"/>
    <w:rsid w:val="000276FA"/>
    <w:rsid w:val="000834A6"/>
    <w:rsid w:val="00084023"/>
    <w:rsid w:val="000F2056"/>
    <w:rsid w:val="000F2FC2"/>
    <w:rsid w:val="00153973"/>
    <w:rsid w:val="003A0C4F"/>
    <w:rsid w:val="003E58DA"/>
    <w:rsid w:val="004834F4"/>
    <w:rsid w:val="00493DC6"/>
    <w:rsid w:val="004B03DC"/>
    <w:rsid w:val="004B5AD8"/>
    <w:rsid w:val="00592609"/>
    <w:rsid w:val="005F2A1F"/>
    <w:rsid w:val="00640F63"/>
    <w:rsid w:val="006851FF"/>
    <w:rsid w:val="006B0C8F"/>
    <w:rsid w:val="006D2173"/>
    <w:rsid w:val="006D2B51"/>
    <w:rsid w:val="006D3582"/>
    <w:rsid w:val="006E0EC9"/>
    <w:rsid w:val="006F3C8A"/>
    <w:rsid w:val="00754C11"/>
    <w:rsid w:val="007B64B5"/>
    <w:rsid w:val="007B6F55"/>
    <w:rsid w:val="0084125B"/>
    <w:rsid w:val="0087403A"/>
    <w:rsid w:val="008B2F76"/>
    <w:rsid w:val="008D656C"/>
    <w:rsid w:val="0091016C"/>
    <w:rsid w:val="00963848"/>
    <w:rsid w:val="00990835"/>
    <w:rsid w:val="00994964"/>
    <w:rsid w:val="009B6E64"/>
    <w:rsid w:val="009E3D0D"/>
    <w:rsid w:val="00A21704"/>
    <w:rsid w:val="00AA36FA"/>
    <w:rsid w:val="00AB2B57"/>
    <w:rsid w:val="00B85629"/>
    <w:rsid w:val="00B85B9B"/>
    <w:rsid w:val="00C036D7"/>
    <w:rsid w:val="00C15A42"/>
    <w:rsid w:val="00C42BBB"/>
    <w:rsid w:val="00C949FC"/>
    <w:rsid w:val="00CC12D0"/>
    <w:rsid w:val="00CC564E"/>
    <w:rsid w:val="00D87431"/>
    <w:rsid w:val="00DA0432"/>
    <w:rsid w:val="00DB2172"/>
    <w:rsid w:val="00DD499D"/>
    <w:rsid w:val="00DD7B47"/>
    <w:rsid w:val="00E95F4F"/>
    <w:rsid w:val="00EA0616"/>
    <w:rsid w:val="00F1476C"/>
    <w:rsid w:val="00F23590"/>
    <w:rsid w:val="00F61508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F6150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E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58DA"/>
  </w:style>
  <w:style w:type="paragraph" w:styleId="Noga">
    <w:name w:val="footer"/>
    <w:basedOn w:val="Navaden"/>
    <w:link w:val="NogaZnak"/>
    <w:uiPriority w:val="99"/>
    <w:unhideWhenUsed/>
    <w:rsid w:val="003E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58DA"/>
  </w:style>
  <w:style w:type="character" w:styleId="Hiperpovezava">
    <w:name w:val="Hyperlink"/>
    <w:basedOn w:val="Privzetapisavaodstavka"/>
    <w:uiPriority w:val="99"/>
    <w:unhideWhenUsed/>
    <w:rsid w:val="004B5A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F6150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E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58DA"/>
  </w:style>
  <w:style w:type="paragraph" w:styleId="Noga">
    <w:name w:val="footer"/>
    <w:basedOn w:val="Navaden"/>
    <w:link w:val="NogaZnak"/>
    <w:uiPriority w:val="99"/>
    <w:unhideWhenUsed/>
    <w:rsid w:val="003E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58DA"/>
  </w:style>
  <w:style w:type="character" w:styleId="Hiperpovezava">
    <w:name w:val="Hyperlink"/>
    <w:basedOn w:val="Privzetapisavaodstavka"/>
    <w:uiPriority w:val="99"/>
    <w:unhideWhenUsed/>
    <w:rsid w:val="004B5A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.blazinsek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Turisticno drustvo Frankolovo</dc:creator>
  <cp:lastModifiedBy>LEA</cp:lastModifiedBy>
  <cp:revision>2</cp:revision>
  <dcterms:created xsi:type="dcterms:W3CDTF">2024-01-31T08:02:00Z</dcterms:created>
  <dcterms:modified xsi:type="dcterms:W3CDTF">2024-01-31T08:02:00Z</dcterms:modified>
</cp:coreProperties>
</file>