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                                 </w:t>
      </w:r>
      <w:r w:rsidR="009226DE"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p w:rsidR="00FC4F83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</w:t>
      </w:r>
      <w:r w:rsidR="00601E4D"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</w:t>
      </w:r>
      <w:r w:rsidR="00390F5C">
        <w:rPr>
          <w:rFonts w:ascii="Calibri" w:hAnsi="Calibri" w:cs="Calibri"/>
          <w:b/>
          <w:bCs/>
          <w:kern w:val="32"/>
          <w:sz w:val="28"/>
          <w:szCs w:val="28"/>
        </w:rPr>
        <w:t xml:space="preserve">      </w:t>
      </w:r>
      <w:r w:rsidR="00601E4D">
        <w:rPr>
          <w:rFonts w:ascii="Calibri" w:hAnsi="Calibri" w:cs="Calibri"/>
          <w:b/>
          <w:bCs/>
          <w:kern w:val="32"/>
          <w:sz w:val="28"/>
          <w:szCs w:val="28"/>
        </w:rPr>
        <w:t xml:space="preserve">  </w:t>
      </w:r>
      <w:r w:rsidR="00390F5C">
        <w:rPr>
          <w:rFonts w:ascii="Calibri" w:hAnsi="Calibri" w:cs="Calibri"/>
          <w:b/>
          <w:bCs/>
          <w:kern w:val="32"/>
          <w:sz w:val="28"/>
          <w:szCs w:val="28"/>
        </w:rPr>
        <w:t>tovorno vozilo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c>
          <w:tcPr>
            <w:tcW w:w="3652" w:type="dxa"/>
          </w:tcPr>
          <w:p w:rsidR="009226DE" w:rsidRPr="00B0754C" w:rsidRDefault="009226DE" w:rsidP="00A24D92">
            <w:pPr>
              <w:spacing w:before="120" w:after="120" w:line="240" w:lineRule="auto"/>
              <w:rPr>
                <w:rFonts w:eastAsia="Times New Roman" w:cs="Calibri"/>
                <w:bCs/>
                <w:sz w:val="28"/>
                <w:szCs w:val="28"/>
                <w:lang w:eastAsia="sl-SI"/>
              </w:rPr>
            </w:pPr>
            <w:r w:rsidRPr="00B0754C">
              <w:rPr>
                <w:rFonts w:eastAsia="Times New Roman" w:cs="Calibri"/>
                <w:sz w:val="28"/>
                <w:szCs w:val="28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B0754C" w:rsidRDefault="009226DE" w:rsidP="00FC4F83">
            <w:pPr>
              <w:spacing w:before="120" w:after="120" w:line="240" w:lineRule="auto"/>
              <w:rPr>
                <w:rFonts w:eastAsia="Times New Roman" w:cs="Calibri"/>
                <w:b/>
                <w:sz w:val="28"/>
                <w:szCs w:val="28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601E4D">
        <w:rPr>
          <w:rFonts w:eastAsia="Times New Roman" w:cs="Calibri"/>
          <w:sz w:val="20"/>
          <w:szCs w:val="20"/>
        </w:rPr>
        <w:t>besedilo namere</w:t>
      </w:r>
      <w:r w:rsidR="008D6ABF">
        <w:rPr>
          <w:rFonts w:eastAsia="Times New Roman" w:cs="Calibri"/>
          <w:sz w:val="20"/>
          <w:szCs w:val="20"/>
        </w:rPr>
        <w:t xml:space="preserve"> z dne </w:t>
      </w:r>
      <w:r w:rsidR="00390F5C">
        <w:rPr>
          <w:rFonts w:eastAsia="Times New Roman" w:cs="Calibri"/>
          <w:sz w:val="20"/>
          <w:szCs w:val="20"/>
        </w:rPr>
        <w:t>30.6.2023</w:t>
      </w:r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601E4D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mi je stanje </w:t>
      </w:r>
      <w:r w:rsidR="009226DE" w:rsidRPr="00B17479">
        <w:rPr>
          <w:rFonts w:eastAsia="Times New Roman" w:cs="Calibri"/>
          <w:sz w:val="20"/>
          <w:szCs w:val="20"/>
        </w:rPr>
        <w:t>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601E4D" w:rsidRDefault="00601E4D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C0376B">
        <w:rPr>
          <w:rFonts w:eastAsia="Times New Roman" w:cs="Calibri"/>
          <w:sz w:val="20"/>
          <w:szCs w:val="20"/>
        </w:rPr>
        <w:t>V skladu s tem dajem</w:t>
      </w:r>
      <w:r>
        <w:rPr>
          <w:rFonts w:eastAsia="Times New Roman" w:cs="Calibri"/>
          <w:sz w:val="20"/>
          <w:szCs w:val="20"/>
        </w:rPr>
        <w:t xml:space="preserve"> </w:t>
      </w:r>
      <w:r w:rsidRPr="00C0376B">
        <w:rPr>
          <w:rFonts w:eastAsia="Times New Roman" w:cs="Calibri"/>
          <w:sz w:val="20"/>
          <w:szCs w:val="20"/>
        </w:rPr>
        <w:t>ponudbo</w:t>
      </w:r>
      <w:r>
        <w:rPr>
          <w:rFonts w:eastAsia="Times New Roman" w:cs="Calibri"/>
          <w:sz w:val="20"/>
          <w:szCs w:val="20"/>
        </w:rPr>
        <w:t xml:space="preserve"> za</w:t>
      </w:r>
      <w:r w:rsidR="00390F5C">
        <w:rPr>
          <w:rFonts w:eastAsia="Times New Roman" w:cs="Calibri"/>
          <w:sz w:val="20"/>
          <w:szCs w:val="20"/>
        </w:rPr>
        <w:t xml:space="preserve"> tovorno vozilo</w:t>
      </w:r>
      <w:r>
        <w:rPr>
          <w:rFonts w:eastAsia="Times New Roman" w:cs="Calibri"/>
          <w:sz w:val="20"/>
          <w:szCs w:val="20"/>
        </w:rPr>
        <w:t>:</w:t>
      </w:r>
    </w:p>
    <w:p w:rsidR="00601E4D" w:rsidRDefault="00601E4D" w:rsidP="00B0754C">
      <w:pPr>
        <w:rPr>
          <w:rFonts w:ascii="Arial" w:hAnsi="Arial" w:cs="Arial"/>
        </w:rPr>
      </w:pPr>
    </w:p>
    <w:p w:rsidR="00B0754C" w:rsidRPr="00B0754C" w:rsidRDefault="00390F5C" w:rsidP="00B075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ponujena </w:t>
      </w:r>
      <w:r w:rsidR="00B0754C">
        <w:rPr>
          <w:rFonts w:ascii="Arial" w:hAnsi="Arial" w:cs="Arial"/>
        </w:rPr>
        <w:t>cena:</w:t>
      </w:r>
      <w:r>
        <w:rPr>
          <w:rFonts w:ascii="Arial" w:hAnsi="Arial" w:cs="Arial"/>
        </w:rPr>
        <w:t>_________________________________________</w:t>
      </w: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  <w:bookmarkStart w:id="0" w:name="_GoBack"/>
      <w:bookmarkEnd w:id="0"/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601E4D" w:rsidRDefault="00601E4D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601E4D" w:rsidRPr="00C0376B" w:rsidRDefault="00601E4D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DE" w:rsidRDefault="009226DE" w:rsidP="009226DE">
      <w:pPr>
        <w:spacing w:after="0" w:line="240" w:lineRule="auto"/>
      </w:pPr>
      <w:r>
        <w:separator/>
      </w:r>
    </w:p>
  </w:endnote>
  <w:end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</w:t>
    </w:r>
    <w:r w:rsidR="00601E4D">
      <w:rPr>
        <w:rFonts w:eastAsia="Times New Roman" w:cs="Calibri"/>
        <w:bCs/>
        <w:sz w:val="20"/>
        <w:szCs w:val="20"/>
        <w:lang w:eastAsia="sl-SI"/>
      </w:rPr>
      <w:t xml:space="preserve"> v nameri</w:t>
    </w:r>
    <w:r>
      <w:rPr>
        <w:rFonts w:eastAsia="Times New Roman" w:cs="Calibri"/>
        <w:bCs/>
        <w:sz w:val="20"/>
        <w:szCs w:val="20"/>
        <w:lang w:eastAsia="sl-SI"/>
      </w:rPr>
      <w:t>. Kupca poleg plačila kupnine bremen</w:t>
    </w:r>
    <w:r w:rsidR="00601E4D">
      <w:rPr>
        <w:rFonts w:eastAsia="Times New Roman" w:cs="Calibri"/>
        <w:bCs/>
        <w:sz w:val="20"/>
        <w:szCs w:val="20"/>
        <w:lang w:eastAsia="sl-SI"/>
      </w:rPr>
      <w:t>i še plačilo morebitnih stroškov</w:t>
    </w:r>
    <w:r>
      <w:rPr>
        <w:rFonts w:eastAsia="Times New Roman" w:cs="Calibri"/>
        <w:bCs/>
        <w:sz w:val="20"/>
        <w:szCs w:val="20"/>
        <w:lang w:eastAsia="sl-SI"/>
      </w:rPr>
      <w:t>.</w:t>
    </w:r>
  </w:p>
  <w:p w:rsidR="005B1DF7" w:rsidRDefault="00390F5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DE" w:rsidRDefault="009226DE" w:rsidP="009226DE">
      <w:pPr>
        <w:spacing w:after="0" w:line="240" w:lineRule="auto"/>
      </w:pPr>
      <w:r>
        <w:separator/>
      </w:r>
    </w:p>
  </w:footnote>
  <w:foot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132903"/>
    <w:rsid w:val="001F6682"/>
    <w:rsid w:val="00352B7A"/>
    <w:rsid w:val="00390F5C"/>
    <w:rsid w:val="00601E4D"/>
    <w:rsid w:val="00616758"/>
    <w:rsid w:val="006411DA"/>
    <w:rsid w:val="00672364"/>
    <w:rsid w:val="007A693E"/>
    <w:rsid w:val="008314EC"/>
    <w:rsid w:val="00893953"/>
    <w:rsid w:val="008D6ABF"/>
    <w:rsid w:val="009226DE"/>
    <w:rsid w:val="009F42FF"/>
    <w:rsid w:val="00A5320B"/>
    <w:rsid w:val="00B0754C"/>
    <w:rsid w:val="00E44740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Tanja Golec Prevoršek</cp:lastModifiedBy>
  <cp:revision>3</cp:revision>
  <cp:lastPrinted>2019-07-09T08:29:00Z</cp:lastPrinted>
  <dcterms:created xsi:type="dcterms:W3CDTF">2023-06-30T10:58:00Z</dcterms:created>
  <dcterms:modified xsi:type="dcterms:W3CDTF">2023-06-30T10:59:00Z</dcterms:modified>
</cp:coreProperties>
</file>