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9E" w:rsidRDefault="00C6659E" w:rsidP="00A97839">
      <w:pPr>
        <w:spacing w:after="0" w:line="240" w:lineRule="auto"/>
        <w:jc w:val="both"/>
      </w:pPr>
      <w:bookmarkStart w:id="0" w:name="_GoBack"/>
      <w:bookmarkEnd w:id="0"/>
    </w:p>
    <w:p w:rsidR="006A22C3" w:rsidRPr="006A22C3" w:rsidRDefault="006A22C3" w:rsidP="006A22C3">
      <w:pPr>
        <w:jc w:val="center"/>
        <w:rPr>
          <w:sz w:val="16"/>
          <w:szCs w:val="16"/>
        </w:rPr>
      </w:pPr>
      <w:r w:rsidRPr="006A22C3">
        <w:rPr>
          <w:noProof/>
          <w:sz w:val="16"/>
          <w:szCs w:val="16"/>
          <w:lang w:eastAsia="sl-SI"/>
        </w:rPr>
        <w:drawing>
          <wp:inline distT="0" distB="0" distL="0" distR="0" wp14:anchorId="3F2C3C14" wp14:editId="1F09912D">
            <wp:extent cx="747395" cy="9302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smartTag w:uri="urn:schemas-microsoft-com:office:smarttags" w:element="PersonName">
        <w:smartTagPr>
          <w:attr w:name="ProductID" w:val="Občina Vojnik"/>
        </w:smartTagPr>
        <w:r w:rsidRPr="006A22C3">
          <w:rPr>
            <w:rFonts w:ascii="Arial" w:hAnsi="Arial" w:cs="Arial"/>
            <w:sz w:val="16"/>
            <w:szCs w:val="16"/>
          </w:rPr>
          <w:t>OBČINA VOJNIK</w:t>
        </w:r>
      </w:smartTag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spellStart"/>
      <w:r w:rsidRPr="006A22C3">
        <w:rPr>
          <w:rFonts w:ascii="Arial" w:hAnsi="Arial" w:cs="Arial"/>
          <w:sz w:val="16"/>
          <w:szCs w:val="16"/>
        </w:rPr>
        <w:t>Keršova</w:t>
      </w:r>
      <w:proofErr w:type="spellEnd"/>
      <w:r w:rsidRPr="006A22C3">
        <w:rPr>
          <w:rFonts w:ascii="Arial" w:hAnsi="Arial" w:cs="Arial"/>
          <w:sz w:val="16"/>
          <w:szCs w:val="16"/>
        </w:rPr>
        <w:t xml:space="preserve"> 8</w:t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A22C3">
        <w:rPr>
          <w:rFonts w:ascii="Arial" w:hAnsi="Arial" w:cs="Arial"/>
          <w:sz w:val="16"/>
          <w:szCs w:val="16"/>
        </w:rPr>
        <w:t>3212 Vojnik</w:t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A22C3">
        <w:rPr>
          <w:rFonts w:ascii="Arial" w:hAnsi="Arial" w:cs="Arial"/>
          <w:sz w:val="16"/>
          <w:szCs w:val="16"/>
        </w:rPr>
        <w:t>tel.: 03/7800-620</w:t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6A22C3">
        <w:rPr>
          <w:rFonts w:ascii="Arial" w:hAnsi="Arial" w:cs="Arial"/>
          <w:sz w:val="16"/>
          <w:szCs w:val="16"/>
        </w:rPr>
        <w:t>fax</w:t>
      </w:r>
      <w:proofErr w:type="spellEnd"/>
      <w:r w:rsidRPr="006A22C3">
        <w:rPr>
          <w:rFonts w:ascii="Arial" w:hAnsi="Arial" w:cs="Arial"/>
          <w:sz w:val="16"/>
          <w:szCs w:val="16"/>
        </w:rPr>
        <w:t>.:03/7800-637</w:t>
      </w:r>
    </w:p>
    <w:p w:rsidR="00A97839" w:rsidRPr="006A22C3" w:rsidRDefault="00A97839" w:rsidP="00A97839">
      <w:pPr>
        <w:spacing w:after="0" w:line="240" w:lineRule="auto"/>
        <w:jc w:val="both"/>
        <w:rPr>
          <w:sz w:val="20"/>
          <w:szCs w:val="20"/>
        </w:rPr>
      </w:pPr>
    </w:p>
    <w:p w:rsidR="0086501C" w:rsidRDefault="0086501C" w:rsidP="00A97839">
      <w:pPr>
        <w:spacing w:after="0" w:line="240" w:lineRule="auto"/>
        <w:jc w:val="both"/>
      </w:pPr>
    </w:p>
    <w:p w:rsidR="00E46319" w:rsidRPr="00C06393" w:rsidRDefault="00C6659E" w:rsidP="00A97839">
      <w:pPr>
        <w:spacing w:after="0" w:line="240" w:lineRule="auto"/>
        <w:jc w:val="both"/>
        <w:rPr>
          <w:rFonts w:ascii="Arial" w:hAnsi="Arial" w:cs="Arial"/>
        </w:rPr>
      </w:pPr>
      <w:r w:rsidRPr="00C06393">
        <w:rPr>
          <w:rFonts w:ascii="Arial" w:hAnsi="Arial" w:cs="Arial"/>
        </w:rPr>
        <w:t xml:space="preserve">Številka: </w:t>
      </w:r>
      <w:r w:rsidR="00C06393" w:rsidRPr="00C06393">
        <w:rPr>
          <w:rFonts w:ascii="Arial" w:hAnsi="Arial" w:cs="Arial"/>
        </w:rPr>
        <w:t>478-0036/2023</w:t>
      </w:r>
    </w:p>
    <w:p w:rsidR="00C6659E" w:rsidRDefault="00317D58" w:rsidP="00A97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7</w:t>
      </w:r>
      <w:r w:rsidR="005D54AD">
        <w:rPr>
          <w:rFonts w:ascii="Arial" w:hAnsi="Arial" w:cs="Arial"/>
        </w:rPr>
        <w:t>.6.2023</w:t>
      </w:r>
    </w:p>
    <w:p w:rsidR="00C6659E" w:rsidRDefault="00C6659E" w:rsidP="00A97839">
      <w:pPr>
        <w:spacing w:after="0" w:line="240" w:lineRule="auto"/>
        <w:jc w:val="both"/>
        <w:rPr>
          <w:rFonts w:ascii="Arial" w:hAnsi="Arial" w:cs="Arial"/>
        </w:rPr>
      </w:pPr>
    </w:p>
    <w:p w:rsidR="006A22C3" w:rsidRDefault="00DD5EC3" w:rsidP="00DD5EC3">
      <w:pPr>
        <w:jc w:val="both"/>
        <w:rPr>
          <w:rFonts w:ascii="Arial" w:hAnsi="Arial" w:cs="Arial"/>
        </w:rPr>
      </w:pPr>
      <w:r w:rsidRPr="0014626F">
        <w:rPr>
          <w:rFonts w:ascii="Arial" w:hAnsi="Arial" w:cs="Arial"/>
        </w:rPr>
        <w:t>Na pod</w:t>
      </w:r>
      <w:r w:rsidR="006A22C3">
        <w:rPr>
          <w:rFonts w:ascii="Arial" w:hAnsi="Arial" w:cs="Arial"/>
        </w:rPr>
        <w:t>lagi 52</w:t>
      </w:r>
      <w:r>
        <w:rPr>
          <w:rFonts w:ascii="Arial" w:hAnsi="Arial" w:cs="Arial"/>
        </w:rPr>
        <w:t>. člena Zakona o stvarnem premoženju države in samoupravnih lokalnih skupnosti (Uradni list RS št. 11/18, 79/18)</w:t>
      </w:r>
      <w:r w:rsidR="00C35B40">
        <w:rPr>
          <w:rFonts w:ascii="Arial" w:hAnsi="Arial" w:cs="Arial"/>
        </w:rPr>
        <w:t xml:space="preserve">, v povezavi z 19. členom Uredbe o stvarnem premoženju </w:t>
      </w:r>
      <w:r w:rsidR="002848BA">
        <w:rPr>
          <w:rFonts w:ascii="Arial" w:hAnsi="Arial" w:cs="Arial"/>
        </w:rPr>
        <w:t>države in samoupravnih lokalnih skupnosti (Uradni list RS, št. 31/18) Občina Vojnik objavlja</w:t>
      </w:r>
    </w:p>
    <w:p w:rsidR="00C6659E" w:rsidRDefault="00C6659E" w:rsidP="00A97839">
      <w:pPr>
        <w:spacing w:after="0" w:line="240" w:lineRule="auto"/>
        <w:jc w:val="center"/>
        <w:rPr>
          <w:rFonts w:ascii="Arial" w:hAnsi="Arial" w:cs="Arial"/>
          <w:b/>
        </w:rPr>
      </w:pPr>
      <w:r w:rsidRPr="00620F7E">
        <w:rPr>
          <w:rFonts w:ascii="Arial" w:hAnsi="Arial" w:cs="Arial"/>
          <w:b/>
        </w:rPr>
        <w:t>N A M E R O</w:t>
      </w:r>
    </w:p>
    <w:p w:rsidR="00C6659E" w:rsidRDefault="00C6659E" w:rsidP="00A97839">
      <w:pPr>
        <w:spacing w:after="0" w:line="240" w:lineRule="auto"/>
        <w:jc w:val="both"/>
        <w:rPr>
          <w:rFonts w:ascii="Arial" w:hAnsi="Arial" w:cs="Arial"/>
        </w:rPr>
      </w:pPr>
    </w:p>
    <w:p w:rsidR="005D54AD" w:rsidRDefault="002848BA" w:rsidP="00A97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C66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sklenitev</w:t>
      </w:r>
      <w:r w:rsidR="00DD5EC3">
        <w:rPr>
          <w:rFonts w:ascii="Arial" w:hAnsi="Arial" w:cs="Arial"/>
        </w:rPr>
        <w:t xml:space="preserve"> nepos</w:t>
      </w:r>
      <w:r>
        <w:rPr>
          <w:rFonts w:ascii="Arial" w:hAnsi="Arial" w:cs="Arial"/>
        </w:rPr>
        <w:t xml:space="preserve">redne pogodbe (najemna pogodba). </w:t>
      </w:r>
      <w:r w:rsidR="00BB6C57">
        <w:rPr>
          <w:rFonts w:ascii="Arial" w:hAnsi="Arial" w:cs="Arial"/>
        </w:rPr>
        <w:t xml:space="preserve"> P</w:t>
      </w:r>
      <w:r w:rsidR="00DD5EC3">
        <w:rPr>
          <w:rFonts w:ascii="Arial" w:hAnsi="Arial" w:cs="Arial"/>
        </w:rPr>
        <w:t xml:space="preserve">redmet pogodbe je </w:t>
      </w:r>
      <w:r w:rsidR="00BB6C57">
        <w:rPr>
          <w:rFonts w:ascii="Arial" w:hAnsi="Arial" w:cs="Arial"/>
        </w:rPr>
        <w:t xml:space="preserve">nepremičnina, </w:t>
      </w:r>
      <w:r w:rsidR="00AF49B2">
        <w:rPr>
          <w:rFonts w:ascii="Arial" w:hAnsi="Arial" w:cs="Arial"/>
        </w:rPr>
        <w:t xml:space="preserve">JV </w:t>
      </w:r>
      <w:r w:rsidR="00BB6C57">
        <w:rPr>
          <w:rFonts w:ascii="Arial" w:hAnsi="Arial" w:cs="Arial"/>
        </w:rPr>
        <w:t xml:space="preserve">del </w:t>
      </w:r>
      <w:proofErr w:type="spellStart"/>
      <w:r w:rsidR="00BB6C57">
        <w:rPr>
          <w:rFonts w:ascii="Arial" w:hAnsi="Arial" w:cs="Arial"/>
        </w:rPr>
        <w:t>parc</w:t>
      </w:r>
      <w:proofErr w:type="spellEnd"/>
      <w:r w:rsidR="00BB6C57">
        <w:rPr>
          <w:rFonts w:ascii="Arial" w:hAnsi="Arial" w:cs="Arial"/>
        </w:rPr>
        <w:t>.št. 208/1 k.o. Vojnik trg v izmeri 2</w:t>
      </w:r>
      <w:r w:rsidR="00AF49B2">
        <w:rPr>
          <w:rFonts w:ascii="Arial" w:hAnsi="Arial" w:cs="Arial"/>
        </w:rPr>
        <w:t xml:space="preserve"> </w:t>
      </w:r>
      <w:r w:rsidR="00BB6C57">
        <w:rPr>
          <w:rFonts w:ascii="Arial" w:hAnsi="Arial" w:cs="Arial"/>
        </w:rPr>
        <w:t>m2, ki v naravi predstavlja</w:t>
      </w:r>
      <w:r w:rsidR="00AF49B2">
        <w:rPr>
          <w:rFonts w:ascii="Arial" w:hAnsi="Arial" w:cs="Arial"/>
        </w:rPr>
        <w:t xml:space="preserve"> parkirišče. </w:t>
      </w:r>
      <w:r w:rsidR="00BB6C57">
        <w:rPr>
          <w:rFonts w:ascii="Arial" w:hAnsi="Arial" w:cs="Arial"/>
        </w:rPr>
        <w:t xml:space="preserve"> </w:t>
      </w:r>
      <w:r w:rsidR="00AF49B2">
        <w:rPr>
          <w:rFonts w:ascii="Arial" w:hAnsi="Arial" w:cs="Arial"/>
        </w:rPr>
        <w:t>Prostor bo namenjen postavitvi prodajnega avtomata.</w:t>
      </w:r>
    </w:p>
    <w:p w:rsidR="00BB6C57" w:rsidRDefault="00BB6C57" w:rsidP="00A97839">
      <w:pPr>
        <w:spacing w:after="0" w:line="240" w:lineRule="auto"/>
        <w:jc w:val="both"/>
        <w:rPr>
          <w:rFonts w:ascii="Arial" w:hAnsi="Arial" w:cs="Arial"/>
        </w:rPr>
      </w:pPr>
    </w:p>
    <w:p w:rsidR="008739DD" w:rsidRDefault="00AF49B2" w:rsidP="00A97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Najnižja ponudbena najemnina: višina najemnine je </w:t>
      </w:r>
      <w:r w:rsidR="00E43DF1">
        <w:rPr>
          <w:rFonts w:ascii="Arial" w:hAnsi="Arial" w:cs="Arial"/>
        </w:rPr>
        <w:t>200,00 EUR letno.</w:t>
      </w:r>
      <w:r w:rsidR="008739DD">
        <w:rPr>
          <w:rFonts w:ascii="Arial" w:hAnsi="Arial" w:cs="Arial"/>
        </w:rPr>
        <w:t xml:space="preserve"> </w:t>
      </w:r>
      <w:r w:rsidR="00E43DF1">
        <w:rPr>
          <w:rFonts w:ascii="Arial" w:hAnsi="Arial" w:cs="Arial"/>
        </w:rPr>
        <w:t xml:space="preserve">Čas oddaje v najem: določen čas petih let, </w:t>
      </w:r>
      <w:r w:rsidR="00C70585">
        <w:rPr>
          <w:rFonts w:ascii="Arial" w:hAnsi="Arial" w:cs="Arial"/>
        </w:rPr>
        <w:t>s šestmesečnim odpovednim rokom</w:t>
      </w:r>
      <w:r w:rsidR="008739DD">
        <w:rPr>
          <w:rFonts w:ascii="Arial" w:hAnsi="Arial" w:cs="Arial"/>
        </w:rPr>
        <w:t xml:space="preserve">. </w:t>
      </w:r>
    </w:p>
    <w:p w:rsidR="008739DD" w:rsidRDefault="008739DD" w:rsidP="00A97839">
      <w:pPr>
        <w:spacing w:after="0" w:line="240" w:lineRule="auto"/>
        <w:jc w:val="both"/>
        <w:rPr>
          <w:rFonts w:ascii="Arial" w:hAnsi="Arial" w:cs="Arial"/>
        </w:rPr>
      </w:pPr>
    </w:p>
    <w:p w:rsidR="008739DD" w:rsidRDefault="008739DD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Pogoji za najem: </w:t>
      </w:r>
      <w:r w:rsidR="00984F30">
        <w:rPr>
          <w:rFonts w:ascii="Arial" w:hAnsi="Arial" w:cs="Arial"/>
        </w:rPr>
        <w:t xml:space="preserve">Na objavljeno namero </w:t>
      </w:r>
      <w:r w:rsidR="00E715DA">
        <w:rPr>
          <w:rFonts w:ascii="Arial" w:hAnsi="Arial" w:cs="Arial"/>
        </w:rPr>
        <w:t xml:space="preserve">lahko podajo ponudbo </w:t>
      </w:r>
      <w:r w:rsidR="00E57AF3">
        <w:rPr>
          <w:rFonts w:ascii="Arial" w:hAnsi="Arial" w:cs="Arial"/>
        </w:rPr>
        <w:t xml:space="preserve">pravne in fizične osebe ter nevladne organizacije, ki so v skladu s pravnim redom RS lahko najemniki nepremičnine. Nepremičnine ni dovoljeno oddati v podnajem. </w:t>
      </w:r>
    </w:p>
    <w:p w:rsidR="00E57AF3" w:rsidRDefault="00E57AF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Pravočasna ponudba je v roku oddana ponudba. Popolna ponudba je izpolnjena in podpisala ponudba za najem (priložen obrazec)</w:t>
      </w:r>
      <w:r w:rsidR="00F73171">
        <w:rPr>
          <w:rFonts w:ascii="Arial" w:hAnsi="Arial" w:cs="Arial"/>
        </w:rPr>
        <w:t xml:space="preserve"> z zahtevanimi prilogami. </w:t>
      </w:r>
    </w:p>
    <w:p w:rsidR="00F73171" w:rsidRDefault="00F73171" w:rsidP="00DD5EC3">
      <w:pPr>
        <w:spacing w:after="0"/>
        <w:jc w:val="both"/>
        <w:rPr>
          <w:rFonts w:ascii="Arial" w:hAnsi="Arial" w:cs="Arial"/>
        </w:rPr>
      </w:pPr>
    </w:p>
    <w:p w:rsidR="00F73171" w:rsidRDefault="00F73171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Izhodišča naje</w:t>
      </w:r>
      <w:r w:rsidR="00C37038">
        <w:rPr>
          <w:rFonts w:ascii="Arial" w:hAnsi="Arial" w:cs="Arial"/>
        </w:rPr>
        <w:t>mnina ne vključuje davka na dodano vrednost. V kolikor bo prijav na namero več</w:t>
      </w:r>
      <w:r w:rsidR="0068637F">
        <w:rPr>
          <w:rFonts w:ascii="Arial" w:hAnsi="Arial" w:cs="Arial"/>
        </w:rPr>
        <w:t>,</w:t>
      </w:r>
      <w:r w:rsidR="00C37038">
        <w:rPr>
          <w:rFonts w:ascii="Arial" w:hAnsi="Arial" w:cs="Arial"/>
        </w:rPr>
        <w:t xml:space="preserve"> si Občina Vojnik pridržuje pravico, da ima prednost ponudnik, ki sodeluje v projektu LAS-ESRR na temo lokalne oskrbe in vključevanje ranljivih skupin z naslovom aktiviranje urbanih območij. </w:t>
      </w:r>
      <w:r w:rsidR="00153953">
        <w:rPr>
          <w:rFonts w:ascii="Arial" w:hAnsi="Arial" w:cs="Arial"/>
        </w:rPr>
        <w:t xml:space="preserve">V kolikor bo ponudnikov, ki izpolnjujejo ta pogoj več, bodo med njimi opravljena pogajanja z namenom višanja najemnine. </w:t>
      </w:r>
    </w:p>
    <w:p w:rsidR="00766300" w:rsidRDefault="00766300" w:rsidP="00DD5EC3">
      <w:pPr>
        <w:spacing w:after="0"/>
        <w:jc w:val="both"/>
        <w:rPr>
          <w:rFonts w:ascii="Arial" w:hAnsi="Arial" w:cs="Arial"/>
        </w:rPr>
      </w:pPr>
    </w:p>
    <w:p w:rsidR="00766300" w:rsidRDefault="00766300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Poleg najemnine je najemnik zavezan plačevati tudi stroške,</w:t>
      </w:r>
      <w:r w:rsidR="00153248">
        <w:rPr>
          <w:rFonts w:ascii="Arial" w:hAnsi="Arial" w:cs="Arial"/>
        </w:rPr>
        <w:t xml:space="preserve"> vezane na uporabo in obratovanje predmeta najema. Najemnik je dolžan uporabljati najeto površino kot dober gospodar. Prodajni avtomat je last najemnika, ki je dolžan poskrbeti za nemoteno obratovanje, v sklopu projekta dogovorjeno ponudbo artiklov in </w:t>
      </w:r>
      <w:proofErr w:type="spellStart"/>
      <w:r w:rsidR="00153248">
        <w:rPr>
          <w:rFonts w:ascii="Arial" w:hAnsi="Arial" w:cs="Arial"/>
        </w:rPr>
        <w:t>izgled</w:t>
      </w:r>
      <w:proofErr w:type="spellEnd"/>
      <w:r w:rsidR="00153248">
        <w:rPr>
          <w:rFonts w:ascii="Arial" w:hAnsi="Arial" w:cs="Arial"/>
        </w:rPr>
        <w:t xml:space="preserve"> ter primerno higieno prodajnega avtomata in dela najete javne površine. Najemnik je dolžan najeto površino po prenehanju uporabe vrniti najmanj v stanje, v katerem je bila ob sklenitvi najemne pogodbe. </w:t>
      </w:r>
    </w:p>
    <w:p w:rsidR="00153248" w:rsidRDefault="00153248" w:rsidP="00DD5EC3">
      <w:pPr>
        <w:spacing w:after="0"/>
        <w:jc w:val="both"/>
        <w:rPr>
          <w:rFonts w:ascii="Arial" w:hAnsi="Arial" w:cs="Arial"/>
        </w:rPr>
      </w:pPr>
    </w:p>
    <w:p w:rsidR="00153248" w:rsidRDefault="00153248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Nepremičnina se odda v najem v stanju, v kakršnem je na dan prevzema v posest. Za navedeno nepremičnino </w:t>
      </w:r>
      <w:r w:rsidR="008531D4">
        <w:rPr>
          <w:rFonts w:ascii="Arial" w:hAnsi="Arial" w:cs="Arial"/>
        </w:rPr>
        <w:t>bo sklenjena neposredna</w:t>
      </w:r>
      <w:r w:rsidR="0068637F">
        <w:rPr>
          <w:rFonts w:ascii="Arial" w:hAnsi="Arial" w:cs="Arial"/>
        </w:rPr>
        <w:t xml:space="preserve"> pogodba</w:t>
      </w:r>
      <w:r w:rsidR="008531D4">
        <w:rPr>
          <w:rFonts w:ascii="Arial" w:hAnsi="Arial" w:cs="Arial"/>
        </w:rPr>
        <w:t xml:space="preserve">. Pogodba bo sklenjena na način videno-najeto, zato morebitne reklamacije po sklenitvi pogodbe ne bodo upoštevane. </w:t>
      </w:r>
    </w:p>
    <w:p w:rsidR="008531D4" w:rsidRDefault="008531D4" w:rsidP="00DD5EC3">
      <w:pPr>
        <w:spacing w:after="0"/>
        <w:jc w:val="both"/>
        <w:rPr>
          <w:rFonts w:ascii="Arial" w:hAnsi="Arial" w:cs="Arial"/>
        </w:rPr>
      </w:pPr>
    </w:p>
    <w:p w:rsidR="008531D4" w:rsidRDefault="008531D4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Najemnina se plačuje v času trajanja najemne pogodbe enkrat letno, v začetku leta, na podlagi izstavljenega računa, oziroma prvo leto v 30 dneh po sklenitvi pogodbe. Izhodišča najemnina ne vključuje davka ter se enkrat letno, v začetku leta, uskladi z rastjo cen življenjskih potrebščin po podatkih Statističnega urada RS. </w:t>
      </w:r>
    </w:p>
    <w:p w:rsidR="00317D58" w:rsidRDefault="00317D58" w:rsidP="00DD5EC3">
      <w:pPr>
        <w:spacing w:after="0"/>
        <w:jc w:val="both"/>
        <w:rPr>
          <w:rFonts w:ascii="Arial" w:hAnsi="Arial" w:cs="Arial"/>
        </w:rPr>
      </w:pPr>
    </w:p>
    <w:p w:rsidR="00317D58" w:rsidRDefault="00317D58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Ponudbo na namero je potrebno oddati na priloženem obrazcu po</w:t>
      </w:r>
      <w:r w:rsidR="0068637F">
        <w:rPr>
          <w:rFonts w:ascii="Arial" w:hAnsi="Arial" w:cs="Arial"/>
        </w:rPr>
        <w:t>nudbe s prilogami do vključno 27</w:t>
      </w:r>
      <w:r>
        <w:rPr>
          <w:rFonts w:ascii="Arial" w:hAnsi="Arial" w:cs="Arial"/>
        </w:rPr>
        <w:t xml:space="preserve">.6.2023: po pošti priporočeno na naslov Občina Vojnik, </w:t>
      </w:r>
      <w:proofErr w:type="spellStart"/>
      <w:r>
        <w:rPr>
          <w:rFonts w:ascii="Arial" w:hAnsi="Arial" w:cs="Arial"/>
        </w:rPr>
        <w:t>Keršova</w:t>
      </w:r>
      <w:proofErr w:type="spellEnd"/>
      <w:r>
        <w:rPr>
          <w:rFonts w:ascii="Arial" w:hAnsi="Arial" w:cs="Arial"/>
        </w:rPr>
        <w:t xml:space="preserve"> ulica</w:t>
      </w:r>
      <w:r w:rsidR="00451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8, 3212 Vojnik (upošteva se datum po</w:t>
      </w:r>
      <w:r w:rsidR="00451590">
        <w:rPr>
          <w:rFonts w:ascii="Arial" w:hAnsi="Arial" w:cs="Arial"/>
        </w:rPr>
        <w:t>štnega žiga do vključno 27</w:t>
      </w:r>
      <w:r>
        <w:rPr>
          <w:rFonts w:ascii="Arial" w:hAnsi="Arial" w:cs="Arial"/>
        </w:rPr>
        <w:t>.6.2023) ali osebno v glavni pisarni Občine Vojnik</w:t>
      </w:r>
      <w:r w:rsidR="00451590">
        <w:rPr>
          <w:rFonts w:ascii="Arial" w:hAnsi="Arial" w:cs="Arial"/>
        </w:rPr>
        <w:t>, najkasneje do 27</w:t>
      </w:r>
      <w:r>
        <w:rPr>
          <w:rFonts w:ascii="Arial" w:hAnsi="Arial" w:cs="Arial"/>
        </w:rPr>
        <w:t xml:space="preserve">.6.2023. Ponudbe, predložene po izteku roka, bodo izločene iz postopka. Odpiranje ponudb ne bo javno. </w:t>
      </w:r>
      <w:r w:rsidR="00212E18">
        <w:rPr>
          <w:rFonts w:ascii="Arial" w:hAnsi="Arial" w:cs="Arial"/>
        </w:rPr>
        <w:t xml:space="preserve">Ponudnika veže ponudba 90 dni od roka za predložitev ponudb. </w:t>
      </w:r>
    </w:p>
    <w:p w:rsidR="00BF2AE8" w:rsidRDefault="00BB2482" w:rsidP="00C76823">
      <w:pPr>
        <w:rPr>
          <w:rFonts w:ascii="Arial" w:hAnsi="Arial" w:cs="Arial"/>
        </w:rPr>
      </w:pPr>
      <w:r w:rsidRPr="00F41576">
        <w:rPr>
          <w:rFonts w:ascii="Arial" w:hAnsi="Arial" w:cs="Arial"/>
        </w:rPr>
        <w:t xml:space="preserve">Kontaktna </w:t>
      </w:r>
      <w:r w:rsidRPr="00333F5F">
        <w:rPr>
          <w:rFonts w:ascii="Arial" w:hAnsi="Arial" w:cs="Arial"/>
        </w:rPr>
        <w:t xml:space="preserve">oseba za dodatne informacije </w:t>
      </w:r>
      <w:r w:rsidR="00BF2AE8" w:rsidRPr="00333F5F">
        <w:rPr>
          <w:rFonts w:ascii="Arial" w:hAnsi="Arial" w:cs="Arial"/>
        </w:rPr>
        <w:t>je Tanja Golec Prevoršek, tel. 03/7800628, el. pošta: pravna.</w:t>
      </w:r>
      <w:proofErr w:type="spellStart"/>
      <w:r w:rsidR="00BF2AE8" w:rsidRPr="00333F5F">
        <w:rPr>
          <w:rFonts w:ascii="Arial" w:hAnsi="Arial" w:cs="Arial"/>
        </w:rPr>
        <w:t>sluzba</w:t>
      </w:r>
      <w:proofErr w:type="spellEnd"/>
      <w:r w:rsidR="00BF2AE8" w:rsidRPr="00333F5F">
        <w:rPr>
          <w:rFonts w:ascii="Arial" w:hAnsi="Arial" w:cs="Arial"/>
        </w:rPr>
        <w:t>@</w:t>
      </w:r>
      <w:proofErr w:type="spellStart"/>
      <w:r w:rsidR="00BF2AE8" w:rsidRPr="00333F5F">
        <w:rPr>
          <w:rStyle w:val="Hiperpovezava"/>
          <w:rFonts w:ascii="Arial" w:hAnsi="Arial" w:cs="Arial"/>
          <w:color w:val="auto"/>
          <w:u w:val="none"/>
        </w:rPr>
        <w:t>vojnik</w:t>
      </w:r>
      <w:proofErr w:type="spellEnd"/>
      <w:r w:rsidR="00BF2AE8" w:rsidRPr="00333F5F">
        <w:rPr>
          <w:rStyle w:val="Hiperpovezava"/>
          <w:rFonts w:ascii="Arial" w:hAnsi="Arial" w:cs="Arial"/>
          <w:color w:val="auto"/>
          <w:u w:val="none"/>
        </w:rPr>
        <w:t>.si</w:t>
      </w:r>
      <w:r w:rsidR="00F41576" w:rsidRPr="00333F5F">
        <w:rPr>
          <w:rFonts w:ascii="Arial" w:hAnsi="Arial" w:cs="Arial"/>
        </w:rPr>
        <w:t>.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Najemna pogodba bo sklenjena po poteku najmanj 20 dni od objave te namere na spletni strani Občine Vojnik, skladno z Zakonom o stvarnem premoženju</w:t>
      </w:r>
      <w:r w:rsidRPr="00125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države in samoupravnih lokalnih skupnosti (Uradni list RS št. 11/18, 79/18).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Občina Vojnik na podlagi objave te namere ni zavezana k sklenitvi neposredne pogodbe oziroma lahko začeti postopek do sklenitve pogodbe kadarkoli ustavi</w:t>
      </w:r>
      <w:r w:rsidR="00BB2482">
        <w:rPr>
          <w:rFonts w:ascii="Arial" w:hAnsi="Arial" w:cs="Arial"/>
        </w:rPr>
        <w:t xml:space="preserve"> brez obrazložitve in brez odškodninske odgovornosti</w:t>
      </w:r>
      <w:r>
        <w:rPr>
          <w:rFonts w:ascii="Arial" w:hAnsi="Arial" w:cs="Arial"/>
        </w:rPr>
        <w:t>.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</w:p>
    <w:p w:rsidR="00DD5EC3" w:rsidRDefault="00317D58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Obdobje objave: 7</w:t>
      </w:r>
      <w:r w:rsidR="002848BA">
        <w:rPr>
          <w:rFonts w:ascii="Arial" w:hAnsi="Arial" w:cs="Arial"/>
        </w:rPr>
        <w:t>.6.2023</w:t>
      </w:r>
      <w:r w:rsidR="00DD5EC3">
        <w:rPr>
          <w:rFonts w:ascii="Arial" w:hAnsi="Arial" w:cs="Arial"/>
        </w:rPr>
        <w:t>-</w:t>
      </w:r>
      <w:r w:rsidR="00451590">
        <w:rPr>
          <w:rFonts w:ascii="Arial" w:hAnsi="Arial" w:cs="Arial"/>
        </w:rPr>
        <w:t>27</w:t>
      </w:r>
      <w:r w:rsidR="002848BA">
        <w:rPr>
          <w:rFonts w:ascii="Arial" w:hAnsi="Arial" w:cs="Arial"/>
        </w:rPr>
        <w:t>.6.2023</w:t>
      </w:r>
      <w:r w:rsidR="00BB6C57">
        <w:rPr>
          <w:rFonts w:ascii="Arial" w:hAnsi="Arial" w:cs="Arial"/>
        </w:rPr>
        <w:t xml:space="preserve"> na spletni strani občine Vojnik.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Branko Petre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Župan</w:t>
      </w:r>
    </w:p>
    <w:p w:rsidR="00DD5EC3" w:rsidRPr="0014626F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Občine Vojnik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</w:p>
    <w:p w:rsidR="00DD5EC3" w:rsidRDefault="00DD5EC3" w:rsidP="00DD5EC3">
      <w:pPr>
        <w:spacing w:after="0"/>
        <w:rPr>
          <w:rFonts w:ascii="Arial" w:hAnsi="Arial" w:cs="Arial"/>
        </w:rPr>
      </w:pPr>
    </w:p>
    <w:p w:rsidR="00DD5EC3" w:rsidRDefault="00DD5EC3" w:rsidP="00DD5EC3">
      <w:pPr>
        <w:spacing w:after="0"/>
        <w:rPr>
          <w:rFonts w:ascii="Arial" w:hAnsi="Arial" w:cs="Arial"/>
        </w:rPr>
      </w:pPr>
    </w:p>
    <w:p w:rsidR="00DD5EC3" w:rsidRDefault="00DD5EC3" w:rsidP="00DD5E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Poslano:</w:t>
      </w:r>
    </w:p>
    <w:p w:rsidR="00DD5EC3" w:rsidRDefault="00DD5EC3" w:rsidP="00DD5E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-spletna stran Občine Vojnik, </w:t>
      </w:r>
    </w:p>
    <w:p w:rsidR="00DD5EC3" w:rsidRPr="0014626F" w:rsidRDefault="00DD5EC3" w:rsidP="00DD5E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-zbirka dokumentarnega gradiva</w:t>
      </w:r>
    </w:p>
    <w:p w:rsidR="00DB4D4A" w:rsidRDefault="00DB4D4A" w:rsidP="00A97839">
      <w:pPr>
        <w:spacing w:after="0" w:line="240" w:lineRule="auto"/>
        <w:jc w:val="both"/>
        <w:rPr>
          <w:rFonts w:ascii="Arial" w:hAnsi="Arial" w:cs="Arial"/>
        </w:rPr>
      </w:pPr>
    </w:p>
    <w:p w:rsidR="0086501C" w:rsidRDefault="0086501C" w:rsidP="00A97839">
      <w:pPr>
        <w:spacing w:after="0" w:line="240" w:lineRule="auto"/>
        <w:jc w:val="both"/>
        <w:rPr>
          <w:rFonts w:ascii="Arial" w:hAnsi="Arial" w:cs="Arial"/>
        </w:rPr>
      </w:pPr>
    </w:p>
    <w:p w:rsidR="0086501C" w:rsidRDefault="0086501C" w:rsidP="00A97839">
      <w:pPr>
        <w:spacing w:after="0" w:line="240" w:lineRule="auto"/>
        <w:jc w:val="both"/>
        <w:rPr>
          <w:rFonts w:ascii="Arial" w:hAnsi="Arial" w:cs="Arial"/>
        </w:rPr>
      </w:pPr>
    </w:p>
    <w:p w:rsidR="0086501C" w:rsidRDefault="0086501C" w:rsidP="00A97839">
      <w:pPr>
        <w:spacing w:after="0" w:line="240" w:lineRule="auto"/>
        <w:jc w:val="both"/>
        <w:rPr>
          <w:rFonts w:ascii="Arial" w:hAnsi="Arial" w:cs="Arial"/>
        </w:rPr>
      </w:pPr>
    </w:p>
    <w:p w:rsidR="006A22C3" w:rsidRPr="00C6659E" w:rsidRDefault="00696B61" w:rsidP="006A22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:rsidR="00696B61" w:rsidRPr="00C6659E" w:rsidRDefault="00696B61" w:rsidP="00A97839">
      <w:pPr>
        <w:spacing w:after="0" w:line="240" w:lineRule="auto"/>
        <w:jc w:val="both"/>
        <w:rPr>
          <w:rFonts w:ascii="Arial" w:hAnsi="Arial" w:cs="Arial"/>
        </w:rPr>
      </w:pPr>
    </w:p>
    <w:sectPr w:rsidR="00696B61" w:rsidRPr="00C6659E" w:rsidSect="00E4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C7D"/>
    <w:multiLevelType w:val="hybridMultilevel"/>
    <w:tmpl w:val="B40CA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52B2"/>
    <w:multiLevelType w:val="hybridMultilevel"/>
    <w:tmpl w:val="F3ACC890"/>
    <w:lvl w:ilvl="0" w:tplc="C69619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9E"/>
    <w:rsid w:val="00063925"/>
    <w:rsid w:val="000B61D1"/>
    <w:rsid w:val="00153248"/>
    <w:rsid w:val="00153953"/>
    <w:rsid w:val="001C0BAC"/>
    <w:rsid w:val="001D2D48"/>
    <w:rsid w:val="001E112F"/>
    <w:rsid w:val="00212E18"/>
    <w:rsid w:val="0024148D"/>
    <w:rsid w:val="00241BBE"/>
    <w:rsid w:val="00253707"/>
    <w:rsid w:val="002848BA"/>
    <w:rsid w:val="002E56C3"/>
    <w:rsid w:val="00317D58"/>
    <w:rsid w:val="00333F5F"/>
    <w:rsid w:val="00335D8B"/>
    <w:rsid w:val="003758FA"/>
    <w:rsid w:val="003B56EA"/>
    <w:rsid w:val="003C1D0E"/>
    <w:rsid w:val="003C4F43"/>
    <w:rsid w:val="004145EC"/>
    <w:rsid w:val="00431AD1"/>
    <w:rsid w:val="00451590"/>
    <w:rsid w:val="004B7ACB"/>
    <w:rsid w:val="00506982"/>
    <w:rsid w:val="005153BC"/>
    <w:rsid w:val="00533EC0"/>
    <w:rsid w:val="0055781D"/>
    <w:rsid w:val="00576283"/>
    <w:rsid w:val="005D54AD"/>
    <w:rsid w:val="005E44D4"/>
    <w:rsid w:val="00615831"/>
    <w:rsid w:val="00620F7E"/>
    <w:rsid w:val="0068637F"/>
    <w:rsid w:val="00696B61"/>
    <w:rsid w:val="006A22C3"/>
    <w:rsid w:val="006B16DA"/>
    <w:rsid w:val="006B652A"/>
    <w:rsid w:val="00724239"/>
    <w:rsid w:val="00766300"/>
    <w:rsid w:val="007C6758"/>
    <w:rsid w:val="00800383"/>
    <w:rsid w:val="00816198"/>
    <w:rsid w:val="008302EB"/>
    <w:rsid w:val="008531D4"/>
    <w:rsid w:val="0086501C"/>
    <w:rsid w:val="008739DD"/>
    <w:rsid w:val="008A44E9"/>
    <w:rsid w:val="00984F30"/>
    <w:rsid w:val="00986D88"/>
    <w:rsid w:val="009A33A5"/>
    <w:rsid w:val="00A074DA"/>
    <w:rsid w:val="00A97839"/>
    <w:rsid w:val="00AF49B2"/>
    <w:rsid w:val="00B8097C"/>
    <w:rsid w:val="00BB2482"/>
    <w:rsid w:val="00BB6C57"/>
    <w:rsid w:val="00BF2AE8"/>
    <w:rsid w:val="00C06393"/>
    <w:rsid w:val="00C12D18"/>
    <w:rsid w:val="00C35B40"/>
    <w:rsid w:val="00C37038"/>
    <w:rsid w:val="00C45567"/>
    <w:rsid w:val="00C6659E"/>
    <w:rsid w:val="00C70585"/>
    <w:rsid w:val="00C76823"/>
    <w:rsid w:val="00CC0213"/>
    <w:rsid w:val="00D703F6"/>
    <w:rsid w:val="00DB4D4A"/>
    <w:rsid w:val="00DD58A8"/>
    <w:rsid w:val="00DD5EC3"/>
    <w:rsid w:val="00DF52CF"/>
    <w:rsid w:val="00E43DF1"/>
    <w:rsid w:val="00E45FD2"/>
    <w:rsid w:val="00E46319"/>
    <w:rsid w:val="00E57AF3"/>
    <w:rsid w:val="00E715DA"/>
    <w:rsid w:val="00E92E7F"/>
    <w:rsid w:val="00E9695E"/>
    <w:rsid w:val="00EE31A7"/>
    <w:rsid w:val="00F41576"/>
    <w:rsid w:val="00F73171"/>
    <w:rsid w:val="00FB2374"/>
    <w:rsid w:val="00FB6E6A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631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4D4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BF2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631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4D4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BF2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Vojnik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TanjaG</dc:creator>
  <cp:lastModifiedBy>LEA</cp:lastModifiedBy>
  <cp:revision>2</cp:revision>
  <cp:lastPrinted>2014-04-15T13:00:00Z</cp:lastPrinted>
  <dcterms:created xsi:type="dcterms:W3CDTF">2023-06-08T08:02:00Z</dcterms:created>
  <dcterms:modified xsi:type="dcterms:W3CDTF">2023-06-08T08:02:00Z</dcterms:modified>
</cp:coreProperties>
</file>