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9226DE" w:rsidP="002E77D4">
      <w:pPr>
        <w:pStyle w:val="datumtevilka"/>
        <w:jc w:val="center"/>
        <w:rPr>
          <w:rFonts w:ascii="Calibri" w:hAnsi="Calibri" w:cs="Calibri"/>
          <w:b/>
          <w:bCs/>
          <w:kern w:val="32"/>
          <w:sz w:val="28"/>
          <w:szCs w:val="28"/>
        </w:rPr>
      </w:pPr>
      <w:r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2E77D4" w:rsidRDefault="009226DE" w:rsidP="002E77D4">
      <w:pPr>
        <w:spacing w:after="0"/>
        <w:jc w:val="center"/>
        <w:rPr>
          <w:rFonts w:ascii="Arial" w:hAnsi="Arial" w:cs="Arial"/>
          <w:b/>
        </w:rPr>
      </w:pPr>
      <w:r w:rsidRPr="00C0376B">
        <w:rPr>
          <w:rFonts w:cs="Calibri"/>
          <w:b/>
          <w:bCs/>
          <w:kern w:val="32"/>
          <w:sz w:val="28"/>
          <w:szCs w:val="28"/>
        </w:rPr>
        <w:t xml:space="preserve">za nakup </w:t>
      </w:r>
      <w:r w:rsidR="002E77D4" w:rsidRPr="0044398E">
        <w:rPr>
          <w:rFonts w:ascii="Arial" w:hAnsi="Arial" w:cs="Arial"/>
          <w:b/>
        </w:rPr>
        <w:t>za pro</w:t>
      </w:r>
      <w:r w:rsidR="002E77D4">
        <w:rPr>
          <w:rFonts w:ascii="Arial" w:hAnsi="Arial" w:cs="Arial"/>
          <w:b/>
        </w:rPr>
        <w:t xml:space="preserve">dajo </w:t>
      </w:r>
      <w:r w:rsidR="002E77D4" w:rsidRPr="0044398E">
        <w:rPr>
          <w:rFonts w:ascii="Arial" w:hAnsi="Arial" w:cs="Arial"/>
          <w:b/>
        </w:rPr>
        <w:t>premičnine v lasti Občine Vojnik</w:t>
      </w:r>
    </w:p>
    <w:p w:rsidR="002E77D4" w:rsidRPr="0044398E" w:rsidRDefault="002E77D4" w:rsidP="002E77D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(prireditveni šotor in ponjava za šotor s stranicami)</w:t>
      </w:r>
    </w:p>
    <w:p w:rsidR="002E77D4" w:rsidRPr="00C0376B" w:rsidRDefault="002E77D4" w:rsidP="002E77D4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226DE" w:rsidRPr="00C0376B" w:rsidRDefault="009226DE" w:rsidP="009226DE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rPr>
          <w:trHeight w:val="318"/>
        </w:trPr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2E77D4">
        <w:rPr>
          <w:rFonts w:eastAsia="Times New Roman" w:cs="Calibri"/>
          <w:sz w:val="20"/>
          <w:szCs w:val="20"/>
        </w:rPr>
        <w:t>21. 6</w:t>
      </w:r>
      <w:r w:rsidR="006411DA">
        <w:rPr>
          <w:rFonts w:eastAsia="Times New Roman" w:cs="Calibri"/>
          <w:sz w:val="20"/>
          <w:szCs w:val="20"/>
        </w:rPr>
        <w:t>. 2019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2E77D4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9226DE" w:rsidRPr="00B17479" w:rsidRDefault="009226DE" w:rsidP="009226DE">
      <w:pPr>
        <w:numPr>
          <w:ilvl w:val="0"/>
          <w:numId w:val="1"/>
        </w:numPr>
        <w:spacing w:after="0"/>
        <w:jc w:val="both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B17479">
        <w:rPr>
          <w:rFonts w:eastAsia="Times New Roman" w:cs="Calibri"/>
          <w:sz w:val="20"/>
          <w:szCs w:val="20"/>
        </w:rPr>
        <w:t>, ki kot povezane osebe šteje:</w:t>
      </w:r>
    </w:p>
    <w:p w:rsidR="009226DE" w:rsidRPr="00B17479" w:rsidRDefault="002E77D4" w:rsidP="002E77D4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-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 xml:space="preserve">fizično osebo, ki je s članom komisije v krvnem sorodstvu v ravni vrsti do katerega  koli kolena, v stranski vrsti pa do tretjega kolena, </w:t>
      </w:r>
      <w:r>
        <w:rPr>
          <w:rFonts w:eastAsia="Times New Roman" w:cs="Calibri"/>
          <w:sz w:val="20"/>
          <w:szCs w:val="20"/>
          <w:lang w:eastAsia="sl-SI"/>
        </w:rPr>
        <w:t xml:space="preserve">ali ki je s članom komisije 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 xml:space="preserve"> v  zakonu, zunajzakonski skupnosti, sklenjeni ali nesklenjeni partnerski zvezi ali v svaštvu do drugega kolena, ne glede na to, ali je zakonska zveza oziroma partnerska zveza prenehala ali ne, </w:t>
      </w:r>
    </w:p>
    <w:p w:rsidR="009226DE" w:rsidRPr="00B17479" w:rsidRDefault="002E77D4" w:rsidP="002E77D4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-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>fizično osebo, ki je s članom komisije ali cenilcem v odnosu skrbništva ali posvojenca oziroma</w:t>
      </w:r>
      <w:r>
        <w:rPr>
          <w:rFonts w:eastAsia="Times New Roman" w:cs="Calibri"/>
          <w:sz w:val="20"/>
          <w:szCs w:val="20"/>
          <w:lang w:eastAsia="sl-SI"/>
        </w:rPr>
        <w:t xml:space="preserve"> 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 xml:space="preserve">posvojitelja, </w:t>
      </w:r>
    </w:p>
    <w:p w:rsidR="009226DE" w:rsidRPr="00B17479" w:rsidRDefault="002E77D4" w:rsidP="002E77D4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-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>pravno osebo, v kapitalu kate</w:t>
      </w:r>
      <w:r>
        <w:rPr>
          <w:rFonts w:eastAsia="Times New Roman" w:cs="Calibri"/>
          <w:sz w:val="20"/>
          <w:szCs w:val="20"/>
          <w:lang w:eastAsia="sl-SI"/>
        </w:rPr>
        <w:t>re ima član komisije ali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 xml:space="preserve"> delež večji od 50 odstotkov in drugo osebo, s katerimi je glede na znane okoliščine ali na kakršnem koli pravnem temelju povezan</w:t>
      </w:r>
      <w:r>
        <w:rPr>
          <w:rFonts w:eastAsia="Times New Roman" w:cs="Calibri"/>
          <w:sz w:val="20"/>
          <w:szCs w:val="20"/>
          <w:lang w:eastAsia="sl-SI"/>
        </w:rPr>
        <w:t xml:space="preserve">a s članom komisije 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>, tako da zaradi te povezave obstaja dvom o njegovi  nepristranskosti pri opravljanju fun</w:t>
      </w:r>
      <w:r>
        <w:rPr>
          <w:rFonts w:eastAsia="Times New Roman" w:cs="Calibri"/>
          <w:sz w:val="20"/>
          <w:szCs w:val="20"/>
          <w:lang w:eastAsia="sl-SI"/>
        </w:rPr>
        <w:t>kcije člana komisije</w:t>
      </w:r>
      <w:r w:rsidR="009226DE" w:rsidRPr="00B17479">
        <w:rPr>
          <w:rFonts w:eastAsia="Times New Roman" w:cs="Calibri"/>
          <w:sz w:val="20"/>
          <w:szCs w:val="20"/>
          <w:lang w:eastAsia="sl-SI"/>
        </w:rPr>
        <w:t xml:space="preserve">. </w:t>
      </w:r>
    </w:p>
    <w:p w:rsidR="009226DE" w:rsidRPr="00C0376B" w:rsidRDefault="009226DE" w:rsidP="009226DE">
      <w:pPr>
        <w:spacing w:after="0" w:line="240" w:lineRule="auto"/>
        <w:ind w:left="360"/>
        <w:rPr>
          <w:rFonts w:eastAsia="Times New Roman" w:cs="Calibri"/>
          <w:snapToGrid w:val="0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 w:rsidR="002E77D4">
        <w:rPr>
          <w:rFonts w:eastAsia="Times New Roman" w:cs="Calibri"/>
          <w:sz w:val="20"/>
          <w:szCs w:val="20"/>
        </w:rPr>
        <w:t xml:space="preserve"> za </w:t>
      </w:r>
      <w:r>
        <w:rPr>
          <w:rFonts w:eastAsia="Times New Roman" w:cs="Calibri"/>
          <w:sz w:val="20"/>
          <w:szCs w:val="20"/>
        </w:rPr>
        <w:t>premičnino:</w:t>
      </w:r>
      <w:r w:rsidR="002E77D4" w:rsidRPr="002E77D4">
        <w:rPr>
          <w:rFonts w:ascii="Arial" w:hAnsi="Arial" w:cs="Arial"/>
          <w:b/>
        </w:rPr>
        <w:t xml:space="preserve"> </w:t>
      </w:r>
      <w:r w:rsidR="002E77D4">
        <w:rPr>
          <w:rFonts w:ascii="Arial" w:hAnsi="Arial" w:cs="Arial"/>
          <w:b/>
        </w:rPr>
        <w:t>prireditveni šotor in ponjava za šotor s stranicami</w:t>
      </w:r>
      <w:bookmarkStart w:id="0" w:name="_GoBack"/>
      <w:bookmarkEnd w:id="0"/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9226DE" w:rsidRDefault="009226DE" w:rsidP="009226DE">
      <w:pPr>
        <w:spacing w:after="0" w:line="240" w:lineRule="auto"/>
        <w:jc w:val="both"/>
        <w:rPr>
          <w:rFonts w:eastAsia="Times New Roman" w:cs="Calibri"/>
          <w:b/>
          <w:snapToGrid w:val="0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napToGrid w:val="0"/>
          <w:sz w:val="20"/>
          <w:szCs w:val="20"/>
          <w:lang w:eastAsia="sl-SI"/>
        </w:rPr>
      </w:pPr>
      <w:r w:rsidRPr="00C0376B">
        <w:rPr>
          <w:rFonts w:eastAsia="Times New Roman" w:cs="Calibri"/>
          <w:sz w:val="20"/>
          <w:szCs w:val="20"/>
          <w:lang w:eastAsia="sl-SI"/>
        </w:rPr>
        <w:t xml:space="preserve">Ponudba velja do: 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6514A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2E77D4"/>
    <w:rsid w:val="00616758"/>
    <w:rsid w:val="006411DA"/>
    <w:rsid w:val="006514AD"/>
    <w:rsid w:val="00672364"/>
    <w:rsid w:val="008314EC"/>
    <w:rsid w:val="008D6ABF"/>
    <w:rsid w:val="009226DE"/>
    <w:rsid w:val="00A1055E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Tanja Golec Prevoršek</cp:lastModifiedBy>
  <cp:revision>4</cp:revision>
  <dcterms:created xsi:type="dcterms:W3CDTF">2019-06-21T10:50:00Z</dcterms:created>
  <dcterms:modified xsi:type="dcterms:W3CDTF">2019-06-21T10:54:00Z</dcterms:modified>
</cp:coreProperties>
</file>