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DEE" w14:textId="77777777" w:rsidR="00DC354B" w:rsidRDefault="00DC354B" w:rsidP="0019723C">
      <w:pPr>
        <w:spacing w:after="0"/>
        <w:rPr>
          <w:rFonts w:cstheme="minorHAnsi"/>
          <w:sz w:val="24"/>
          <w:szCs w:val="24"/>
        </w:rPr>
      </w:pPr>
    </w:p>
    <w:p w14:paraId="678663EB" w14:textId="38AAFE71" w:rsidR="002D28BD" w:rsidRPr="00E1619F" w:rsidRDefault="00066259" w:rsidP="00975318">
      <w:pPr>
        <w:spacing w:after="0"/>
        <w:jc w:val="right"/>
        <w:rPr>
          <w:rFonts w:cstheme="minorHAnsi"/>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D28BD" w:rsidRPr="00E1619F">
        <w:rPr>
          <w:rFonts w:cstheme="minorHAnsi"/>
        </w:rPr>
        <w:tab/>
      </w:r>
    </w:p>
    <w:p w14:paraId="29B40BA9" w14:textId="77777777" w:rsidR="002D28BD" w:rsidRPr="00975318" w:rsidRDefault="002D28BD" w:rsidP="002D28BD">
      <w:pPr>
        <w:ind w:right="-2"/>
        <w:jc w:val="center"/>
        <w:rPr>
          <w:rFonts w:cstheme="minorHAnsi"/>
          <w:sz w:val="28"/>
          <w:szCs w:val="28"/>
        </w:rPr>
      </w:pPr>
      <w:r w:rsidRPr="00975318">
        <w:rPr>
          <w:rFonts w:cstheme="minorHAnsi"/>
          <w:b/>
          <w:sz w:val="28"/>
          <w:szCs w:val="28"/>
        </w:rPr>
        <w:t>KONCESIJSKA POGODBA</w:t>
      </w:r>
    </w:p>
    <w:p w14:paraId="7B300B56" w14:textId="51B0C500" w:rsidR="002D28BD" w:rsidRPr="00E1619F" w:rsidRDefault="002D28BD" w:rsidP="002D28BD">
      <w:pPr>
        <w:ind w:right="-2"/>
        <w:jc w:val="center"/>
        <w:rPr>
          <w:rFonts w:cstheme="minorHAnsi"/>
          <w:b/>
          <w:bCs/>
        </w:rPr>
      </w:pPr>
      <w:r>
        <w:rPr>
          <w:rFonts w:cstheme="minorHAnsi"/>
          <w:b/>
          <w:bCs/>
        </w:rPr>
        <w:t>za</w:t>
      </w:r>
      <w:r w:rsidRPr="00E1619F">
        <w:rPr>
          <w:rFonts w:cstheme="minorHAnsi"/>
          <w:b/>
          <w:bCs/>
        </w:rPr>
        <w:t xml:space="preserve"> </w:t>
      </w:r>
      <w:r>
        <w:rPr>
          <w:rFonts w:cstheme="minorHAnsi"/>
          <w:b/>
          <w:bCs/>
        </w:rPr>
        <w:t>izvajanje obvezne občinske gospodarske javne službe pogrebne dejavnosti in javne službe pokopališke dejavnosti v Občini</w:t>
      </w:r>
      <w:r w:rsidRPr="00E1619F">
        <w:rPr>
          <w:rFonts w:cstheme="minorHAnsi"/>
          <w:b/>
          <w:bCs/>
        </w:rPr>
        <w:t xml:space="preserve"> </w:t>
      </w:r>
      <w:r w:rsidR="00495830">
        <w:rPr>
          <w:rFonts w:cstheme="minorHAnsi"/>
          <w:b/>
          <w:bCs/>
        </w:rPr>
        <w:t>Veržej</w:t>
      </w:r>
    </w:p>
    <w:p w14:paraId="3153FE0F" w14:textId="285D810E" w:rsidR="002D28BD" w:rsidRPr="00E1619F" w:rsidRDefault="002D28BD" w:rsidP="001C0314">
      <w:pPr>
        <w:ind w:right="-2"/>
        <w:jc w:val="center"/>
        <w:rPr>
          <w:rFonts w:cstheme="minorHAnsi"/>
          <w:b/>
          <w:bCs/>
        </w:rPr>
      </w:pPr>
      <w:r w:rsidRPr="00E1619F">
        <w:rPr>
          <w:rFonts w:cstheme="minorHAnsi"/>
          <w:b/>
          <w:bCs/>
        </w:rPr>
        <w:t xml:space="preserve">št. </w:t>
      </w:r>
      <w:r w:rsidR="001432BC">
        <w:rPr>
          <w:rFonts w:cstheme="minorHAnsi"/>
          <w:b/>
          <w:bCs/>
        </w:rPr>
        <w:t>_____________________</w:t>
      </w:r>
    </w:p>
    <w:p w14:paraId="6A6C8674" w14:textId="77777777" w:rsidR="002D28BD" w:rsidRPr="00E1619F" w:rsidRDefault="002D28BD" w:rsidP="002D28BD">
      <w:pPr>
        <w:ind w:right="-2"/>
        <w:jc w:val="both"/>
        <w:rPr>
          <w:rFonts w:cstheme="minorHAnsi"/>
        </w:rPr>
      </w:pPr>
      <w:r w:rsidRPr="00E1619F">
        <w:rPr>
          <w:rFonts w:cstheme="minorHAnsi"/>
        </w:rPr>
        <w:t>ki jo skleneta:</w:t>
      </w:r>
    </w:p>
    <w:tbl>
      <w:tblPr>
        <w:tblW w:w="9072" w:type="dxa"/>
        <w:tblLook w:val="01E0" w:firstRow="1" w:lastRow="1" w:firstColumn="1" w:lastColumn="1" w:noHBand="0" w:noVBand="0"/>
      </w:tblPr>
      <w:tblGrid>
        <w:gridCol w:w="1418"/>
        <w:gridCol w:w="7654"/>
      </w:tblGrid>
      <w:tr w:rsidR="002D28BD" w:rsidRPr="00E1619F" w14:paraId="344AC861" w14:textId="77777777" w:rsidTr="009C3DBA">
        <w:trPr>
          <w:trHeight w:val="255"/>
        </w:trPr>
        <w:tc>
          <w:tcPr>
            <w:tcW w:w="1418" w:type="dxa"/>
          </w:tcPr>
          <w:p w14:paraId="1C017D9D" w14:textId="77777777" w:rsidR="002D28BD" w:rsidRPr="00E1619F" w:rsidRDefault="002D28BD" w:rsidP="009C3DBA">
            <w:pPr>
              <w:ind w:right="-2"/>
              <w:jc w:val="both"/>
              <w:rPr>
                <w:rFonts w:cstheme="minorHAnsi"/>
              </w:rPr>
            </w:pPr>
            <w:r w:rsidRPr="00BC2BD0">
              <w:rPr>
                <w:rFonts w:cstheme="minorHAnsi"/>
                <w:b/>
                <w:bCs/>
              </w:rPr>
              <w:t>NAROČNIK</w:t>
            </w:r>
            <w:r w:rsidRPr="00E1619F">
              <w:rPr>
                <w:rFonts w:cstheme="minorHAnsi"/>
              </w:rPr>
              <w:t xml:space="preserve">: </w:t>
            </w:r>
          </w:p>
        </w:tc>
        <w:tc>
          <w:tcPr>
            <w:tcW w:w="7654" w:type="dxa"/>
          </w:tcPr>
          <w:p w14:paraId="003CB725" w14:textId="639CA3BA" w:rsidR="002D28BD" w:rsidRPr="00E1619F" w:rsidRDefault="002D28BD" w:rsidP="009C3DBA">
            <w:pPr>
              <w:ind w:right="-2"/>
              <w:jc w:val="both"/>
              <w:rPr>
                <w:rFonts w:cstheme="minorHAnsi"/>
              </w:rPr>
            </w:pPr>
            <w:r w:rsidRPr="00E1619F">
              <w:rPr>
                <w:rFonts w:cstheme="minorHAnsi"/>
                <w:b/>
              </w:rPr>
              <w:t xml:space="preserve">OBČINA </w:t>
            </w:r>
            <w:r w:rsidR="00EA6ACF">
              <w:rPr>
                <w:rFonts w:cstheme="minorHAnsi"/>
                <w:b/>
              </w:rPr>
              <w:t>VERŽEJ</w:t>
            </w:r>
            <w:r w:rsidRPr="00E1619F">
              <w:rPr>
                <w:rFonts w:cstheme="minorHAnsi"/>
                <w:b/>
              </w:rPr>
              <w:t xml:space="preserve">, </w:t>
            </w:r>
            <w:r w:rsidR="00EA6ACF">
              <w:rPr>
                <w:rFonts w:cstheme="minorHAnsi"/>
                <w:b/>
              </w:rPr>
              <w:t>Ulica bratstva in enotnosti 8, 9241 Veržej</w:t>
            </w:r>
            <w:r w:rsidRPr="00E1619F">
              <w:rPr>
                <w:rFonts w:cstheme="minorHAnsi"/>
              </w:rPr>
              <w:t xml:space="preserve">, ki jo zastopa župan </w:t>
            </w:r>
            <w:r w:rsidR="00EA6ACF">
              <w:rPr>
                <w:rFonts w:cstheme="minorHAnsi"/>
              </w:rPr>
              <w:t>Slavko Petovar</w:t>
            </w:r>
          </w:p>
        </w:tc>
      </w:tr>
      <w:tr w:rsidR="002D28BD" w:rsidRPr="00E1619F" w14:paraId="1EB36C06" w14:textId="77777777" w:rsidTr="009C3DBA">
        <w:trPr>
          <w:trHeight w:val="255"/>
        </w:trPr>
        <w:tc>
          <w:tcPr>
            <w:tcW w:w="1418" w:type="dxa"/>
          </w:tcPr>
          <w:p w14:paraId="51156DC7" w14:textId="77777777" w:rsidR="002D28BD" w:rsidRPr="00E1619F" w:rsidRDefault="002D28BD" w:rsidP="009C3DBA">
            <w:pPr>
              <w:ind w:right="-2"/>
              <w:jc w:val="both"/>
              <w:rPr>
                <w:rFonts w:cstheme="minorHAnsi"/>
                <w:b/>
              </w:rPr>
            </w:pPr>
          </w:p>
        </w:tc>
        <w:tc>
          <w:tcPr>
            <w:tcW w:w="7654" w:type="dxa"/>
          </w:tcPr>
          <w:p w14:paraId="3E214DD3" w14:textId="69F2DC9A" w:rsidR="002D28BD" w:rsidRPr="00E1619F" w:rsidRDefault="002D28BD" w:rsidP="009C3DBA">
            <w:pPr>
              <w:ind w:right="-2"/>
              <w:jc w:val="both"/>
              <w:rPr>
                <w:rFonts w:cstheme="minorHAnsi"/>
                <w:b/>
              </w:rPr>
            </w:pPr>
            <w:r w:rsidRPr="00E1619F">
              <w:rPr>
                <w:rFonts w:cstheme="minorHAnsi"/>
              </w:rPr>
              <w:t xml:space="preserve">matična št.: </w:t>
            </w:r>
            <w:r w:rsidR="001432BC">
              <w:rPr>
                <w:rFonts w:cstheme="minorHAnsi"/>
              </w:rPr>
              <w:t>133</w:t>
            </w:r>
            <w:r w:rsidR="00EA6ACF">
              <w:rPr>
                <w:rFonts w:cstheme="minorHAnsi"/>
              </w:rPr>
              <w:t>2171000</w:t>
            </w:r>
          </w:p>
        </w:tc>
      </w:tr>
      <w:tr w:rsidR="002D28BD" w:rsidRPr="00E1619F" w14:paraId="22700443" w14:textId="77777777" w:rsidTr="009C3DBA">
        <w:trPr>
          <w:trHeight w:val="255"/>
        </w:trPr>
        <w:tc>
          <w:tcPr>
            <w:tcW w:w="1418" w:type="dxa"/>
          </w:tcPr>
          <w:p w14:paraId="6443E9E2" w14:textId="77777777" w:rsidR="002D28BD" w:rsidRPr="00E1619F" w:rsidRDefault="002D28BD" w:rsidP="009C3DBA">
            <w:pPr>
              <w:ind w:right="-2"/>
              <w:jc w:val="both"/>
              <w:rPr>
                <w:rFonts w:cstheme="minorHAnsi"/>
                <w:b/>
              </w:rPr>
            </w:pPr>
          </w:p>
        </w:tc>
        <w:tc>
          <w:tcPr>
            <w:tcW w:w="7654" w:type="dxa"/>
          </w:tcPr>
          <w:p w14:paraId="1C707CCA" w14:textId="2D38059C" w:rsidR="002D28BD" w:rsidRPr="00E1619F" w:rsidRDefault="002D28BD" w:rsidP="009C3DBA">
            <w:pPr>
              <w:ind w:right="-2"/>
              <w:jc w:val="both"/>
              <w:rPr>
                <w:rFonts w:cstheme="minorHAnsi"/>
              </w:rPr>
            </w:pPr>
            <w:r w:rsidRPr="00E1619F">
              <w:rPr>
                <w:rFonts w:cstheme="minorHAnsi"/>
              </w:rPr>
              <w:t>identifikacijska št. za DDV: SI</w:t>
            </w:r>
            <w:r w:rsidR="00EA6ACF">
              <w:rPr>
                <w:rFonts w:cstheme="minorHAnsi"/>
              </w:rPr>
              <w:t>71491821</w:t>
            </w:r>
          </w:p>
        </w:tc>
      </w:tr>
    </w:tbl>
    <w:p w14:paraId="3E603EA1" w14:textId="77777777" w:rsidR="002D28BD" w:rsidRPr="00BC2BD0" w:rsidRDefault="002D28BD" w:rsidP="002D28BD">
      <w:pPr>
        <w:ind w:right="-2"/>
        <w:jc w:val="both"/>
        <w:rPr>
          <w:rFonts w:cstheme="minorHAnsi"/>
          <w:bCs/>
        </w:rPr>
      </w:pPr>
      <w:r>
        <w:rPr>
          <w:rFonts w:cstheme="minorHAnsi"/>
          <w:b/>
        </w:rPr>
        <w:t xml:space="preserve">                               </w:t>
      </w:r>
      <w:r>
        <w:rPr>
          <w:rFonts w:cstheme="minorHAnsi"/>
          <w:bCs/>
        </w:rPr>
        <w:t xml:space="preserve">(v nadaljevanju: </w:t>
      </w:r>
      <w:proofErr w:type="spellStart"/>
      <w:r>
        <w:rPr>
          <w:rFonts w:cstheme="minorHAnsi"/>
          <w:bCs/>
        </w:rPr>
        <w:t>koncedent</w:t>
      </w:r>
      <w:proofErr w:type="spellEnd"/>
      <w:r>
        <w:rPr>
          <w:rFonts w:cstheme="minorHAnsi"/>
          <w:bCs/>
        </w:rPr>
        <w:t>)</w:t>
      </w:r>
    </w:p>
    <w:p w14:paraId="0D4F7A7C" w14:textId="77777777" w:rsidR="002D28BD" w:rsidRPr="00E1619F" w:rsidRDefault="002D28BD" w:rsidP="002D28BD">
      <w:pPr>
        <w:ind w:right="-2"/>
        <w:jc w:val="both"/>
        <w:rPr>
          <w:rFonts w:cstheme="minorHAnsi"/>
        </w:rPr>
      </w:pPr>
      <w:r w:rsidRPr="00E1619F">
        <w:rPr>
          <w:rFonts w:cstheme="minorHAnsi"/>
        </w:rPr>
        <w:t>in</w:t>
      </w:r>
    </w:p>
    <w:tbl>
      <w:tblPr>
        <w:tblW w:w="9072" w:type="dxa"/>
        <w:tblLook w:val="01E0" w:firstRow="1" w:lastRow="1" w:firstColumn="1" w:lastColumn="1" w:noHBand="0" w:noVBand="0"/>
      </w:tblPr>
      <w:tblGrid>
        <w:gridCol w:w="1418"/>
        <w:gridCol w:w="7654"/>
      </w:tblGrid>
      <w:tr w:rsidR="00975318" w:rsidRPr="00E1619F" w14:paraId="6842B7F4" w14:textId="77777777" w:rsidTr="009C3DBA">
        <w:trPr>
          <w:trHeight w:val="255"/>
        </w:trPr>
        <w:tc>
          <w:tcPr>
            <w:tcW w:w="1418" w:type="dxa"/>
          </w:tcPr>
          <w:p w14:paraId="09C19968" w14:textId="35CD14C7" w:rsidR="00975318" w:rsidRPr="00E1619F" w:rsidRDefault="00975318" w:rsidP="009C3DBA">
            <w:pPr>
              <w:ind w:right="-2"/>
              <w:jc w:val="both"/>
              <w:rPr>
                <w:rFonts w:cstheme="minorHAnsi"/>
              </w:rPr>
            </w:pPr>
            <w:r>
              <w:rPr>
                <w:rFonts w:cstheme="minorHAnsi"/>
                <w:b/>
                <w:bCs/>
              </w:rPr>
              <w:t>IZVAJALEC</w:t>
            </w:r>
            <w:r w:rsidRPr="00E1619F">
              <w:rPr>
                <w:rFonts w:cstheme="minorHAnsi"/>
              </w:rPr>
              <w:t xml:space="preserve">: </w:t>
            </w:r>
          </w:p>
        </w:tc>
        <w:tc>
          <w:tcPr>
            <w:tcW w:w="7654" w:type="dxa"/>
          </w:tcPr>
          <w:p w14:paraId="6326F2EF" w14:textId="434A07ED" w:rsidR="00975318" w:rsidRPr="00E1619F" w:rsidRDefault="001432BC" w:rsidP="00975318">
            <w:pPr>
              <w:ind w:right="-2"/>
              <w:jc w:val="both"/>
              <w:rPr>
                <w:rFonts w:cstheme="minorHAnsi"/>
              </w:rPr>
            </w:pPr>
            <w:r>
              <w:rPr>
                <w:rFonts w:cstheme="minorHAnsi"/>
                <w:b/>
              </w:rPr>
              <w:t>_________________________________________</w:t>
            </w:r>
            <w:r w:rsidR="00975318">
              <w:rPr>
                <w:rFonts w:cstheme="minorHAnsi"/>
                <w:b/>
              </w:rPr>
              <w:t xml:space="preserve">, </w:t>
            </w:r>
            <w:r w:rsidR="00975318">
              <w:rPr>
                <w:rFonts w:cstheme="minorHAnsi"/>
                <w:bCs/>
              </w:rPr>
              <w:t xml:space="preserve">ki ga zastopa </w:t>
            </w:r>
            <w:r>
              <w:rPr>
                <w:rFonts w:cstheme="minorHAnsi"/>
                <w:bCs/>
              </w:rPr>
              <w:t>_________________________________</w:t>
            </w:r>
            <w:r w:rsidR="00975318">
              <w:rPr>
                <w:rFonts w:cstheme="minorHAnsi"/>
                <w:bCs/>
              </w:rPr>
              <w:t xml:space="preserve"> </w:t>
            </w:r>
          </w:p>
        </w:tc>
      </w:tr>
      <w:tr w:rsidR="00975318" w:rsidRPr="00E1619F" w14:paraId="7524826C" w14:textId="77777777" w:rsidTr="009C3DBA">
        <w:trPr>
          <w:trHeight w:val="255"/>
        </w:trPr>
        <w:tc>
          <w:tcPr>
            <w:tcW w:w="1418" w:type="dxa"/>
          </w:tcPr>
          <w:p w14:paraId="6297F284" w14:textId="77777777" w:rsidR="00975318" w:rsidRPr="00E1619F" w:rsidRDefault="00975318" w:rsidP="009C3DBA">
            <w:pPr>
              <w:ind w:right="-2"/>
              <w:jc w:val="both"/>
              <w:rPr>
                <w:rFonts w:cstheme="minorHAnsi"/>
                <w:b/>
              </w:rPr>
            </w:pPr>
          </w:p>
        </w:tc>
        <w:tc>
          <w:tcPr>
            <w:tcW w:w="7654" w:type="dxa"/>
          </w:tcPr>
          <w:p w14:paraId="7A3F9AD9" w14:textId="3CE9F94B" w:rsidR="00975318" w:rsidRPr="00E1619F" w:rsidRDefault="00975318" w:rsidP="00975318">
            <w:pPr>
              <w:ind w:right="-2"/>
              <w:jc w:val="both"/>
              <w:rPr>
                <w:rFonts w:cstheme="minorHAnsi"/>
                <w:b/>
              </w:rPr>
            </w:pPr>
            <w:r>
              <w:rPr>
                <w:rFonts w:cstheme="minorHAnsi"/>
                <w:bCs/>
              </w:rPr>
              <w:t xml:space="preserve">matična št.: </w:t>
            </w:r>
            <w:r w:rsidR="001432BC">
              <w:rPr>
                <w:rFonts w:cstheme="minorHAnsi"/>
                <w:bCs/>
              </w:rPr>
              <w:t>________________________</w:t>
            </w:r>
          </w:p>
        </w:tc>
      </w:tr>
      <w:tr w:rsidR="00975318" w:rsidRPr="00E1619F" w14:paraId="08E67F5D" w14:textId="77777777" w:rsidTr="009C3DBA">
        <w:trPr>
          <w:trHeight w:val="255"/>
        </w:trPr>
        <w:tc>
          <w:tcPr>
            <w:tcW w:w="1418" w:type="dxa"/>
          </w:tcPr>
          <w:p w14:paraId="14AC525D" w14:textId="77777777" w:rsidR="00975318" w:rsidRPr="00E1619F" w:rsidRDefault="00975318" w:rsidP="009C3DBA">
            <w:pPr>
              <w:ind w:right="-2"/>
              <w:jc w:val="both"/>
              <w:rPr>
                <w:rFonts w:cstheme="minorHAnsi"/>
                <w:b/>
              </w:rPr>
            </w:pPr>
          </w:p>
        </w:tc>
        <w:tc>
          <w:tcPr>
            <w:tcW w:w="7654" w:type="dxa"/>
          </w:tcPr>
          <w:p w14:paraId="31E06745" w14:textId="33127FEC" w:rsidR="00975318" w:rsidRPr="00E1619F" w:rsidRDefault="00975318" w:rsidP="009C3DBA">
            <w:pPr>
              <w:ind w:right="-2"/>
              <w:jc w:val="both"/>
              <w:rPr>
                <w:rFonts w:cstheme="minorHAnsi"/>
              </w:rPr>
            </w:pPr>
            <w:r>
              <w:rPr>
                <w:rFonts w:cstheme="minorHAnsi"/>
                <w:bCs/>
              </w:rPr>
              <w:t>identifikacijska št. za DDV:</w:t>
            </w:r>
            <w:r w:rsidRPr="00975318">
              <w:t xml:space="preserve"> </w:t>
            </w:r>
            <w:r w:rsidR="001432BC">
              <w:t>___________________________</w:t>
            </w:r>
          </w:p>
        </w:tc>
      </w:tr>
    </w:tbl>
    <w:p w14:paraId="4613B29E" w14:textId="519B854D" w:rsidR="00975318" w:rsidRPr="00BC2BD0" w:rsidRDefault="002D28BD" w:rsidP="002D28BD">
      <w:pPr>
        <w:jc w:val="both"/>
        <w:rPr>
          <w:rFonts w:cstheme="minorHAnsi"/>
          <w:bCs/>
        </w:rPr>
      </w:pPr>
      <w:r>
        <w:rPr>
          <w:rFonts w:cstheme="minorHAnsi"/>
          <w:b/>
        </w:rPr>
        <w:t xml:space="preserve">                             </w:t>
      </w:r>
      <w:r>
        <w:rPr>
          <w:rFonts w:cstheme="minorHAnsi"/>
          <w:bCs/>
        </w:rPr>
        <w:t>(v nadaljevanju: koncesionar)</w:t>
      </w:r>
    </w:p>
    <w:p w14:paraId="3E375506"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5498AD0" w14:textId="77777777" w:rsidR="002D28BD" w:rsidRDefault="002D28BD" w:rsidP="00975318">
      <w:pPr>
        <w:spacing w:before="240"/>
        <w:jc w:val="both"/>
        <w:rPr>
          <w:rFonts w:cstheme="minorHAnsi"/>
        </w:rPr>
      </w:pPr>
      <w:r>
        <w:rPr>
          <w:rFonts w:cstheme="minorHAnsi"/>
        </w:rPr>
        <w:t>Pogodbeni stranki ugotavljata, da:</w:t>
      </w:r>
    </w:p>
    <w:p w14:paraId="415F14D2" w14:textId="2038383C" w:rsidR="002D28BD" w:rsidRPr="000E4C78" w:rsidRDefault="002D28BD" w:rsidP="002D28BD">
      <w:pPr>
        <w:pStyle w:val="Odstavekseznama"/>
        <w:numPr>
          <w:ilvl w:val="0"/>
          <w:numId w:val="14"/>
        </w:numPr>
        <w:spacing w:after="0" w:line="240" w:lineRule="auto"/>
        <w:contextualSpacing w:val="0"/>
        <w:jc w:val="both"/>
        <w:rPr>
          <w:rFonts w:cstheme="minorHAnsi"/>
        </w:rPr>
      </w:pPr>
      <w:r w:rsidRPr="000E4C78">
        <w:rPr>
          <w:rFonts w:cstheme="minorHAnsi"/>
        </w:rPr>
        <w:t>je Občinski svet Občine</w:t>
      </w:r>
      <w:r w:rsidR="00CD7328" w:rsidRPr="000E4C78">
        <w:rPr>
          <w:rFonts w:cstheme="minorHAnsi"/>
        </w:rPr>
        <w:t xml:space="preserve"> </w:t>
      </w:r>
      <w:r w:rsidR="00EA6ACF" w:rsidRPr="000E4C78">
        <w:rPr>
          <w:rFonts w:cstheme="minorHAnsi"/>
        </w:rPr>
        <w:t>Veržej</w:t>
      </w:r>
      <w:r w:rsidRPr="000E4C78">
        <w:rPr>
          <w:rFonts w:cstheme="minorHAnsi"/>
        </w:rPr>
        <w:t xml:space="preserve"> na svoji </w:t>
      </w:r>
      <w:r w:rsidR="00CD7328" w:rsidRPr="000E4C78">
        <w:rPr>
          <w:rFonts w:cstheme="minorHAnsi"/>
        </w:rPr>
        <w:t>2</w:t>
      </w:r>
      <w:r w:rsidR="000E4C78" w:rsidRPr="000E4C78">
        <w:rPr>
          <w:rFonts w:cstheme="minorHAnsi"/>
        </w:rPr>
        <w:t>3</w:t>
      </w:r>
      <w:r w:rsidRPr="000E4C78">
        <w:rPr>
          <w:rFonts w:cstheme="minorHAnsi"/>
        </w:rPr>
        <w:t xml:space="preserve">. redni seji, dne </w:t>
      </w:r>
      <w:r w:rsidR="000E4C78" w:rsidRPr="000E4C78">
        <w:rPr>
          <w:rFonts w:cstheme="minorHAnsi"/>
        </w:rPr>
        <w:t>13</w:t>
      </w:r>
      <w:r w:rsidR="00CD7328" w:rsidRPr="000E4C78">
        <w:rPr>
          <w:rFonts w:cstheme="minorHAnsi"/>
        </w:rPr>
        <w:t>.</w:t>
      </w:r>
      <w:r w:rsidR="000E4C78" w:rsidRPr="000E4C78">
        <w:rPr>
          <w:rFonts w:cstheme="minorHAnsi"/>
        </w:rPr>
        <w:t>6</w:t>
      </w:r>
      <w:r w:rsidR="00CD7328" w:rsidRPr="000E4C78">
        <w:rPr>
          <w:rFonts w:cstheme="minorHAnsi"/>
        </w:rPr>
        <w:t>.2022</w:t>
      </w:r>
      <w:r w:rsidRPr="000E4C78">
        <w:rPr>
          <w:rFonts w:cstheme="minorHAnsi"/>
        </w:rPr>
        <w:t xml:space="preserve"> sprejel Odlok o po</w:t>
      </w:r>
      <w:r w:rsidR="00CD7328" w:rsidRPr="000E4C78">
        <w:rPr>
          <w:rFonts w:cstheme="minorHAnsi"/>
        </w:rPr>
        <w:t xml:space="preserve">grebni in pokopališki dejavnosti v Občini </w:t>
      </w:r>
      <w:r w:rsidR="000E4C78" w:rsidRPr="000E4C78">
        <w:rPr>
          <w:rFonts w:cstheme="minorHAnsi"/>
        </w:rPr>
        <w:t>Veržej</w:t>
      </w:r>
      <w:r w:rsidRPr="000E4C78">
        <w:rPr>
          <w:rFonts w:cstheme="minorHAnsi"/>
        </w:rPr>
        <w:t xml:space="preserve"> (</w:t>
      </w:r>
      <w:r w:rsidR="00B74A85" w:rsidRPr="000E4C78">
        <w:rPr>
          <w:rFonts w:cstheme="minorHAnsi"/>
        </w:rPr>
        <w:t xml:space="preserve">Uradno glasilo slovenskih občin, št. </w:t>
      </w:r>
      <w:r w:rsidR="000E4C78" w:rsidRPr="000E4C78">
        <w:rPr>
          <w:rFonts w:cstheme="minorHAnsi"/>
        </w:rPr>
        <w:t>27</w:t>
      </w:r>
      <w:r w:rsidR="00CD7328" w:rsidRPr="000E4C78">
        <w:rPr>
          <w:rFonts w:cstheme="minorHAnsi"/>
        </w:rPr>
        <w:t>/2022)</w:t>
      </w:r>
      <w:r w:rsidRPr="000E4C78">
        <w:rPr>
          <w:rFonts w:cstheme="minorHAnsi"/>
        </w:rPr>
        <w:t>, ki kot koncesijski akt določa predmet in pogoje izvajanja koncesije;</w:t>
      </w:r>
    </w:p>
    <w:p w14:paraId="77AE8C29" w14:textId="5E40E470" w:rsidR="002D28BD" w:rsidRDefault="002D28BD" w:rsidP="002D28BD">
      <w:pPr>
        <w:pStyle w:val="Odstavekseznama"/>
        <w:numPr>
          <w:ilvl w:val="0"/>
          <w:numId w:val="14"/>
        </w:numPr>
        <w:spacing w:after="0" w:line="240" w:lineRule="auto"/>
        <w:contextualSpacing w:val="0"/>
        <w:jc w:val="both"/>
        <w:rPr>
          <w:rFonts w:cstheme="minorHAnsi"/>
        </w:rPr>
      </w:pPr>
      <w:r>
        <w:rPr>
          <w:rFonts w:cstheme="minorHAnsi"/>
        </w:rPr>
        <w:t xml:space="preserve">je </w:t>
      </w:r>
      <w:proofErr w:type="spellStart"/>
      <w:r>
        <w:rPr>
          <w:rFonts w:cstheme="minorHAnsi"/>
        </w:rPr>
        <w:t>koncedent</w:t>
      </w:r>
      <w:proofErr w:type="spellEnd"/>
      <w:r>
        <w:rPr>
          <w:rFonts w:cstheme="minorHAnsi"/>
        </w:rPr>
        <w:t xml:space="preserve"> </w:t>
      </w:r>
      <w:r w:rsidRPr="00122E32">
        <w:rPr>
          <w:rFonts w:cstheme="minorHAnsi"/>
        </w:rPr>
        <w:t xml:space="preserve">dne </w:t>
      </w:r>
      <w:r w:rsidR="00CD7328">
        <w:rPr>
          <w:rFonts w:cstheme="minorHAnsi"/>
        </w:rPr>
        <w:t>_______________</w:t>
      </w:r>
      <w:r w:rsidRPr="00122E32">
        <w:rPr>
          <w:rFonts w:cstheme="minorHAnsi"/>
        </w:rPr>
        <w:t xml:space="preserve"> na spletni</w:t>
      </w:r>
      <w:r>
        <w:rPr>
          <w:rFonts w:cstheme="minorHAnsi"/>
        </w:rPr>
        <w:t xml:space="preserve"> strani Občine </w:t>
      </w:r>
      <w:r w:rsidR="00EA6ACF">
        <w:rPr>
          <w:rFonts w:cstheme="minorHAnsi"/>
        </w:rPr>
        <w:t>Veržej</w:t>
      </w:r>
      <w:r>
        <w:rPr>
          <w:rFonts w:cstheme="minorHAnsi"/>
        </w:rPr>
        <w:t xml:space="preserve"> objavil javni razpis za podelitev koncesije za izvajanje predmetne pogrebne dejavnosti in pokopališke dejavnosti v Občini </w:t>
      </w:r>
      <w:r w:rsidR="00EA6ACF">
        <w:rPr>
          <w:rFonts w:cstheme="minorHAnsi"/>
        </w:rPr>
        <w:t>Veržej</w:t>
      </w:r>
      <w:r>
        <w:rPr>
          <w:rFonts w:cstheme="minorHAnsi"/>
        </w:rPr>
        <w:t>;</w:t>
      </w:r>
    </w:p>
    <w:p w14:paraId="7E43F2DB" w14:textId="10347226" w:rsidR="002D28BD" w:rsidRPr="00E127B5" w:rsidRDefault="002D28BD" w:rsidP="002D28BD">
      <w:pPr>
        <w:pStyle w:val="Odstavekseznama"/>
        <w:numPr>
          <w:ilvl w:val="0"/>
          <w:numId w:val="14"/>
        </w:numPr>
        <w:suppressAutoHyphens/>
        <w:autoSpaceDN w:val="0"/>
        <w:spacing w:after="0" w:line="240" w:lineRule="auto"/>
        <w:contextualSpacing w:val="0"/>
        <w:jc w:val="both"/>
        <w:textAlignment w:val="baseline"/>
        <w:rPr>
          <w:rFonts w:cstheme="minorHAnsi"/>
        </w:rPr>
      </w:pPr>
      <w:r>
        <w:rPr>
          <w:rFonts w:cstheme="minorHAnsi"/>
        </w:rPr>
        <w:t xml:space="preserve">je </w:t>
      </w:r>
      <w:proofErr w:type="spellStart"/>
      <w:r>
        <w:rPr>
          <w:rFonts w:cstheme="minorHAnsi"/>
        </w:rPr>
        <w:t>koncedent</w:t>
      </w:r>
      <w:proofErr w:type="spellEnd"/>
      <w:r>
        <w:rPr>
          <w:rFonts w:cstheme="minorHAnsi"/>
        </w:rPr>
        <w:t xml:space="preserve"> z upravno odločbo št. </w:t>
      </w:r>
      <w:r w:rsidR="00CD7328">
        <w:rPr>
          <w:rFonts w:cstheme="minorHAnsi"/>
        </w:rPr>
        <w:t>____________________</w:t>
      </w:r>
      <w:r>
        <w:rPr>
          <w:rFonts w:cstheme="minorHAnsi"/>
        </w:rPr>
        <w:t xml:space="preserve"> z dne </w:t>
      </w:r>
      <w:r w:rsidR="00CD7328">
        <w:rPr>
          <w:rFonts w:cstheme="minorHAnsi"/>
        </w:rPr>
        <w:t>_______________</w:t>
      </w:r>
      <w:r>
        <w:rPr>
          <w:rFonts w:cstheme="minorHAnsi"/>
        </w:rPr>
        <w:t xml:space="preserve"> za izvajanje obvezne pogrebne in pokopališke dejavnosti na območju Občine </w:t>
      </w:r>
      <w:r w:rsidR="00EA6ACF">
        <w:rPr>
          <w:rFonts w:cstheme="minorHAnsi"/>
        </w:rPr>
        <w:t>Veržej</w:t>
      </w:r>
      <w:r>
        <w:rPr>
          <w:rFonts w:cstheme="minorHAnsi"/>
        </w:rPr>
        <w:t xml:space="preserve"> izbral koncesionarja kot najugodnejšega ponudnika ob upoštevanju dejstva, </w:t>
      </w:r>
      <w:r w:rsidRPr="00E127B5">
        <w:rPr>
          <w:rFonts w:cstheme="minorHAnsi"/>
        </w:rPr>
        <w:t xml:space="preserve">da </w:t>
      </w:r>
      <w:r>
        <w:rPr>
          <w:rFonts w:cstheme="minorHAnsi"/>
        </w:rPr>
        <w:t>ponudnik za izvajanje dejavnosti izpolnjuje vse pogoje;</w:t>
      </w:r>
    </w:p>
    <w:p w14:paraId="0FC8C667" w14:textId="7F0DEBF9" w:rsidR="002D28BD" w:rsidRDefault="002D28BD" w:rsidP="002D28BD">
      <w:pPr>
        <w:pStyle w:val="Odstavekseznama"/>
        <w:numPr>
          <w:ilvl w:val="0"/>
          <w:numId w:val="14"/>
        </w:numPr>
        <w:spacing w:after="0" w:line="240" w:lineRule="auto"/>
        <w:contextualSpacing w:val="0"/>
        <w:jc w:val="both"/>
        <w:rPr>
          <w:rFonts w:cstheme="minorHAnsi"/>
        </w:rPr>
      </w:pPr>
      <w:r w:rsidRPr="00B5040E">
        <w:rPr>
          <w:rFonts w:cstheme="minorHAnsi"/>
        </w:rPr>
        <w:t xml:space="preserve">je </w:t>
      </w:r>
      <w:r>
        <w:rPr>
          <w:rFonts w:cstheme="minorHAnsi"/>
        </w:rPr>
        <w:t xml:space="preserve">upravna odločba iz prejšnje alineje tega člena postala dokončna dne </w:t>
      </w:r>
      <w:r w:rsidR="00CD7328">
        <w:rPr>
          <w:rFonts w:cstheme="minorHAnsi"/>
        </w:rPr>
        <w:t>____________</w:t>
      </w:r>
      <w:r>
        <w:rPr>
          <w:rFonts w:cstheme="minorHAnsi"/>
        </w:rPr>
        <w:t>.</w:t>
      </w:r>
    </w:p>
    <w:p w14:paraId="6924C028" w14:textId="77777777" w:rsidR="00975318" w:rsidRPr="0068786D" w:rsidRDefault="00975318" w:rsidP="0068786D">
      <w:pPr>
        <w:jc w:val="both"/>
        <w:rPr>
          <w:rFonts w:cstheme="minorHAnsi"/>
        </w:rPr>
      </w:pPr>
    </w:p>
    <w:p w14:paraId="3B9F6FB0" w14:textId="77777777" w:rsidR="00975318" w:rsidRPr="00E1619F" w:rsidRDefault="00975318" w:rsidP="002D28BD">
      <w:pPr>
        <w:pStyle w:val="Odstavekseznama"/>
        <w:jc w:val="both"/>
        <w:rPr>
          <w:rFonts w:cstheme="minorHAnsi"/>
        </w:rPr>
      </w:pPr>
    </w:p>
    <w:p w14:paraId="7D9D8C52"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924D493" w14:textId="7628E3A5" w:rsidR="002D28BD" w:rsidRDefault="002D28BD" w:rsidP="00975318">
      <w:pPr>
        <w:spacing w:before="240"/>
        <w:jc w:val="both"/>
        <w:rPr>
          <w:rFonts w:cstheme="minorHAnsi"/>
        </w:rPr>
      </w:pPr>
      <w:r w:rsidRPr="00B5040E">
        <w:rPr>
          <w:rFonts w:cstheme="minorHAnsi"/>
          <w:bCs/>
        </w:rPr>
        <w:t xml:space="preserve">S to pogodbo </w:t>
      </w:r>
      <w:proofErr w:type="spellStart"/>
      <w:r>
        <w:rPr>
          <w:rFonts w:cstheme="minorHAnsi"/>
          <w:bCs/>
        </w:rPr>
        <w:t>koncedent</w:t>
      </w:r>
      <w:proofErr w:type="spellEnd"/>
      <w:r>
        <w:rPr>
          <w:rFonts w:cstheme="minorHAnsi"/>
          <w:bCs/>
        </w:rPr>
        <w:t xml:space="preserve"> in koncesionar kot pogodbeni stranki, podrobneje urejata medsebojna razmerja v zvezi z izvajanjem obvezne pogrebne in pokopališke dejavnosti v Občini </w:t>
      </w:r>
      <w:r w:rsidR="00EA6ACF">
        <w:rPr>
          <w:rFonts w:cstheme="minorHAnsi"/>
          <w:bCs/>
        </w:rPr>
        <w:t>Veržej</w:t>
      </w:r>
      <w:r>
        <w:rPr>
          <w:rFonts w:cstheme="minorHAnsi"/>
          <w:bCs/>
        </w:rPr>
        <w:t>.</w:t>
      </w:r>
    </w:p>
    <w:p w14:paraId="34FBD07D" w14:textId="77777777" w:rsidR="002D28BD" w:rsidRPr="001D7728" w:rsidRDefault="002D28BD" w:rsidP="002D28BD">
      <w:pPr>
        <w:jc w:val="both"/>
        <w:rPr>
          <w:rFonts w:cstheme="minorHAnsi"/>
        </w:rPr>
      </w:pPr>
    </w:p>
    <w:p w14:paraId="3B7A1105"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25ED5F1B" w14:textId="44D32FA4" w:rsidR="002D28BD" w:rsidRPr="00E1619F" w:rsidRDefault="002D28BD" w:rsidP="00975318">
      <w:pPr>
        <w:spacing w:before="240"/>
        <w:jc w:val="both"/>
        <w:rPr>
          <w:rFonts w:cstheme="minorHAnsi"/>
        </w:rPr>
      </w:pPr>
      <w:r>
        <w:rPr>
          <w:rFonts w:cstheme="minorHAnsi"/>
        </w:rPr>
        <w:t>Pojmi uporabljeni v tej pogodbi imajo isti pomen, kot ga določa koncesijski akt, v kolikor ni iz te pogodbe izrecno razvidno drugače.</w:t>
      </w:r>
    </w:p>
    <w:p w14:paraId="1E665279"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FEED593" w14:textId="6042C18F" w:rsidR="002D28BD" w:rsidRDefault="002D28BD" w:rsidP="00975318">
      <w:pPr>
        <w:spacing w:before="240"/>
        <w:jc w:val="both"/>
        <w:rPr>
          <w:rFonts w:cstheme="minorHAnsi"/>
        </w:rPr>
      </w:pPr>
      <w:r>
        <w:rPr>
          <w:rFonts w:cstheme="minorHAnsi"/>
        </w:rPr>
        <w:t xml:space="preserve">Koncesionar izvaja koncesionirane dejavnosti na celotnem območju Občine </w:t>
      </w:r>
      <w:r w:rsidR="00EA6ACF">
        <w:rPr>
          <w:rFonts w:cstheme="minorHAnsi"/>
        </w:rPr>
        <w:t>Veržej</w:t>
      </w:r>
      <w:r>
        <w:rPr>
          <w:rFonts w:cstheme="minorHAnsi"/>
        </w:rPr>
        <w:t xml:space="preserve"> na katerem </w:t>
      </w:r>
      <w:r w:rsidR="00622A35">
        <w:rPr>
          <w:rFonts w:cstheme="minorHAnsi"/>
        </w:rPr>
        <w:t xml:space="preserve">je eno pokopališče v </w:t>
      </w:r>
      <w:r w:rsidR="00EA6ACF">
        <w:rPr>
          <w:rFonts w:cstheme="minorHAnsi"/>
        </w:rPr>
        <w:t>Veržeju</w:t>
      </w:r>
      <w:r w:rsidR="00622A35">
        <w:rPr>
          <w:rFonts w:cstheme="minorHAnsi"/>
        </w:rPr>
        <w:t>.</w:t>
      </w:r>
      <w:r>
        <w:rPr>
          <w:rFonts w:cstheme="minorHAnsi"/>
        </w:rPr>
        <w:t xml:space="preserve"> </w:t>
      </w:r>
    </w:p>
    <w:p w14:paraId="093B67FF" w14:textId="77777777" w:rsidR="00975318" w:rsidRPr="00E65C88" w:rsidRDefault="00975318" w:rsidP="00975318">
      <w:pPr>
        <w:pStyle w:val="Odstavekseznama"/>
        <w:spacing w:after="0" w:line="240" w:lineRule="auto"/>
        <w:contextualSpacing w:val="0"/>
        <w:jc w:val="both"/>
        <w:rPr>
          <w:rFonts w:cstheme="minorHAnsi"/>
        </w:rPr>
      </w:pPr>
    </w:p>
    <w:p w14:paraId="2F19F2E3" w14:textId="77777777" w:rsidR="002D28BD" w:rsidRPr="000231AA" w:rsidRDefault="002D28BD" w:rsidP="002D28BD">
      <w:pPr>
        <w:pStyle w:val="Odstavekseznama"/>
        <w:numPr>
          <w:ilvl w:val="0"/>
          <w:numId w:val="15"/>
        </w:numPr>
        <w:spacing w:after="0" w:line="240" w:lineRule="auto"/>
        <w:contextualSpacing w:val="0"/>
        <w:jc w:val="center"/>
        <w:rPr>
          <w:rFonts w:cstheme="minorHAnsi"/>
        </w:rPr>
      </w:pPr>
      <w:r w:rsidRPr="000231AA">
        <w:rPr>
          <w:rFonts w:cstheme="minorHAnsi"/>
        </w:rPr>
        <w:t>člen</w:t>
      </w:r>
    </w:p>
    <w:p w14:paraId="5658316A" w14:textId="6B62AB97" w:rsidR="002D28BD" w:rsidRDefault="002D28BD" w:rsidP="00975318">
      <w:pPr>
        <w:spacing w:before="240"/>
        <w:jc w:val="both"/>
        <w:rPr>
          <w:rFonts w:cstheme="minorHAnsi"/>
        </w:rPr>
      </w:pPr>
      <w:r w:rsidRPr="00E65C88">
        <w:rPr>
          <w:rFonts w:cstheme="minorHAnsi"/>
        </w:rPr>
        <w:t xml:space="preserve">Predmet </w:t>
      </w:r>
      <w:r>
        <w:rPr>
          <w:rFonts w:cstheme="minorHAnsi"/>
        </w:rPr>
        <w:t xml:space="preserve">koncesijske pogodbe je </w:t>
      </w:r>
      <w:r w:rsidRPr="00E65C88">
        <w:rPr>
          <w:rFonts w:cstheme="minorHAnsi"/>
        </w:rPr>
        <w:t>izvajanj</w:t>
      </w:r>
      <w:r>
        <w:rPr>
          <w:rFonts w:cstheme="minorHAnsi"/>
        </w:rPr>
        <w:t>e</w:t>
      </w:r>
      <w:r w:rsidRPr="00E65C88">
        <w:rPr>
          <w:rFonts w:cstheme="minorHAnsi"/>
        </w:rPr>
        <w:t xml:space="preserve"> </w:t>
      </w:r>
      <w:r>
        <w:rPr>
          <w:rFonts w:cstheme="minorHAnsi"/>
        </w:rPr>
        <w:t xml:space="preserve">obvezne </w:t>
      </w:r>
      <w:r w:rsidRPr="00E65C88">
        <w:rPr>
          <w:rFonts w:cstheme="minorHAnsi"/>
        </w:rPr>
        <w:t xml:space="preserve">gospodarske javne službe na področju opravljanja pogrebne </w:t>
      </w:r>
      <w:r>
        <w:rPr>
          <w:rFonts w:cstheme="minorHAnsi"/>
        </w:rPr>
        <w:t xml:space="preserve">dejavnosti - zagotavljanje 24-urne dežurne službe </w:t>
      </w:r>
      <w:r w:rsidRPr="00E65C88">
        <w:rPr>
          <w:rFonts w:cstheme="minorHAnsi"/>
        </w:rPr>
        <w:t xml:space="preserve">in </w:t>
      </w:r>
      <w:r>
        <w:rPr>
          <w:rFonts w:cstheme="minorHAnsi"/>
        </w:rPr>
        <w:t xml:space="preserve">gospodarske javne službe na področju </w:t>
      </w:r>
      <w:r w:rsidRPr="00E65C88">
        <w:rPr>
          <w:rFonts w:cstheme="minorHAnsi"/>
        </w:rPr>
        <w:t>pokopališke dejavnosti</w:t>
      </w:r>
      <w:r>
        <w:rPr>
          <w:rFonts w:cstheme="minorHAnsi"/>
        </w:rPr>
        <w:t>.</w:t>
      </w:r>
    </w:p>
    <w:p w14:paraId="106C8DD9" w14:textId="47115B68" w:rsidR="002D28BD" w:rsidRDefault="002D28BD" w:rsidP="002D28BD">
      <w:pPr>
        <w:jc w:val="both"/>
        <w:rPr>
          <w:rFonts w:cstheme="minorHAnsi"/>
        </w:rPr>
      </w:pPr>
      <w:r>
        <w:rPr>
          <w:rFonts w:cstheme="minorHAnsi"/>
        </w:rPr>
        <w:t xml:space="preserve">Koncesionar s podelitvijo koncesije pridobi posebno in izključno pravico za izvajanje predmeta koncesije. </w:t>
      </w:r>
    </w:p>
    <w:p w14:paraId="6B5AEA31" w14:textId="77777777" w:rsidR="002D28BD" w:rsidRPr="00120472" w:rsidRDefault="002D28BD" w:rsidP="00975318">
      <w:pPr>
        <w:pStyle w:val="Odstavekseznama"/>
        <w:numPr>
          <w:ilvl w:val="0"/>
          <w:numId w:val="15"/>
        </w:numPr>
        <w:spacing w:before="240" w:after="0" w:line="240" w:lineRule="auto"/>
        <w:contextualSpacing w:val="0"/>
        <w:jc w:val="center"/>
        <w:rPr>
          <w:rFonts w:cstheme="minorHAnsi"/>
        </w:rPr>
      </w:pPr>
      <w:r>
        <w:rPr>
          <w:rFonts w:cstheme="minorHAnsi"/>
        </w:rPr>
        <w:t>člen</w:t>
      </w:r>
    </w:p>
    <w:p w14:paraId="7185B97F" w14:textId="77777777" w:rsidR="002D28BD" w:rsidRPr="00E1619F" w:rsidRDefault="002D28BD" w:rsidP="00975318">
      <w:pPr>
        <w:spacing w:before="240"/>
        <w:jc w:val="both"/>
        <w:rPr>
          <w:rFonts w:cstheme="minorHAnsi"/>
        </w:rPr>
      </w:pPr>
      <w:r>
        <w:rPr>
          <w:rFonts w:cstheme="minorHAnsi"/>
        </w:rPr>
        <w:t>Naloga koncesionarja glede pogrebne 24-urne dežurne službe obsega vsak prevoz pokojnika od kraja smrti do hladilnih prostorov koncesionarja ali zdravstvenega zavoda zaradi obdukcije pokojnika, odvzema organov oziroma drugih postopkov na pokojniku in nato do hladilnih prostorov koncesionarja, vključno z uporabo le-teh oziroma opravila in storitve, kot jih predpiše vsakokrat veljaven zakon ali podzakonski akt.</w:t>
      </w:r>
    </w:p>
    <w:p w14:paraId="161ECB5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w:t>
      </w:r>
      <w:r w:rsidRPr="00120472">
        <w:rPr>
          <w:rFonts w:cstheme="minorHAnsi"/>
        </w:rPr>
        <w:t>len</w:t>
      </w:r>
    </w:p>
    <w:p w14:paraId="6F73ED0C" w14:textId="77777777" w:rsidR="002D28BD" w:rsidRDefault="002D28BD" w:rsidP="00975318">
      <w:pPr>
        <w:spacing w:before="240"/>
        <w:rPr>
          <w:rFonts w:cstheme="minorHAnsi"/>
        </w:rPr>
      </w:pPr>
      <w:r>
        <w:rPr>
          <w:rFonts w:cstheme="minorHAnsi"/>
        </w:rPr>
        <w:t xml:space="preserve">Naloge in dolžnosti </w:t>
      </w:r>
      <w:r w:rsidRPr="009F746F">
        <w:rPr>
          <w:rFonts w:cstheme="minorHAnsi"/>
        </w:rPr>
        <w:t xml:space="preserve">koncesionarja </w:t>
      </w:r>
      <w:r>
        <w:rPr>
          <w:rFonts w:cstheme="minorHAnsi"/>
        </w:rPr>
        <w:t>glede</w:t>
      </w:r>
      <w:r w:rsidRPr="009F746F">
        <w:rPr>
          <w:rFonts w:cstheme="minorHAnsi"/>
        </w:rPr>
        <w:t xml:space="preserve"> pokopališk</w:t>
      </w:r>
      <w:r>
        <w:rPr>
          <w:rFonts w:cstheme="minorHAnsi"/>
        </w:rPr>
        <w:t>e</w:t>
      </w:r>
      <w:r w:rsidRPr="009F746F">
        <w:rPr>
          <w:rFonts w:cstheme="minorHAnsi"/>
        </w:rPr>
        <w:t xml:space="preserve"> dejavnost</w:t>
      </w:r>
      <w:r>
        <w:rPr>
          <w:rFonts w:cstheme="minorHAnsi"/>
        </w:rPr>
        <w:t>i</w:t>
      </w:r>
      <w:r w:rsidRPr="009F746F">
        <w:rPr>
          <w:rFonts w:cstheme="minorHAnsi"/>
        </w:rPr>
        <w:t xml:space="preserve"> </w:t>
      </w:r>
      <w:r>
        <w:rPr>
          <w:rFonts w:cstheme="minorHAnsi"/>
        </w:rPr>
        <w:t>so:</w:t>
      </w:r>
    </w:p>
    <w:p w14:paraId="4D59CA10"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vzdrževanje pokopališč, ki obsega: vzdrževanje skupnih glavnih poti, utrjenih in nasutih površin, zelenic (košnja trave, odstranjevanje plevela, odstranjevanje listja – zlasti pred  prazniki), vzdrževanje in obrezovanje dreves, grmovnic in živih mej, druga vzdrževalna dela</w:t>
      </w:r>
      <w:r>
        <w:rPr>
          <w:rFonts w:cstheme="minorHAnsi"/>
        </w:rPr>
        <w:t>;</w:t>
      </w:r>
    </w:p>
    <w:p w14:paraId="08A9A67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Pr>
          <w:rFonts w:cstheme="minorHAnsi"/>
        </w:rPr>
        <w:t xml:space="preserve">izvajanje </w:t>
      </w:r>
      <w:r w:rsidRPr="00EA09A3">
        <w:rPr>
          <w:rFonts w:cstheme="minorHAnsi"/>
        </w:rPr>
        <w:t>nadzorn</w:t>
      </w:r>
      <w:r>
        <w:rPr>
          <w:rFonts w:cstheme="minorHAnsi"/>
        </w:rPr>
        <w:t>e</w:t>
      </w:r>
      <w:r w:rsidRPr="00EA09A3">
        <w:rPr>
          <w:rFonts w:cstheme="minorHAnsi"/>
        </w:rPr>
        <w:t xml:space="preserve"> služb</w:t>
      </w:r>
      <w:r>
        <w:rPr>
          <w:rFonts w:cstheme="minorHAnsi"/>
        </w:rPr>
        <w:t>e</w:t>
      </w:r>
      <w:r w:rsidRPr="00EA09A3">
        <w:rPr>
          <w:rFonts w:cstheme="minorHAnsi"/>
        </w:rPr>
        <w:t xml:space="preserve"> in storitve informacijske pisarne;</w:t>
      </w:r>
    </w:p>
    <w:p w14:paraId="6F634D0F"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storitve najema pokopaliških objektov in naprav;</w:t>
      </w:r>
    </w:p>
    <w:p w14:paraId="4F903CF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storitve grobarjev, ki obsegajo: izkop in zasutje grobne jame, prvo ureditev groba, ki vključuje odvoz odvečne zemlje in posušenega cvetja na odlagališče, ter prekop posmrtnih ostankov;</w:t>
      </w:r>
    </w:p>
    <w:p w14:paraId="6B80E8E9"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čiščenje in odstranjevanje odpadkov ter ravnanje z gradbenim materialom in z odpadnimi svečami skladno s predpisi;</w:t>
      </w:r>
    </w:p>
    <w:p w14:paraId="4B743086"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čiščenje in odstranjevanje snega po glavnih poteh in v primeru pogreba od vežice do groba pokojnika, posipanje poledenelih površin pokopališča ter odstranjevanje ledenih sveč z objektov;</w:t>
      </w:r>
    </w:p>
    <w:p w14:paraId="4376648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skrb za red, varnost in čistočo na pokopališčih, v pokopaliških objektih in v neposredni okolici pokopališč (parkirišče);</w:t>
      </w:r>
    </w:p>
    <w:p w14:paraId="2FFADBA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lastRenderedPageBreak/>
        <w:t>vzdrževanje grobov posebnega pomena;</w:t>
      </w:r>
    </w:p>
    <w:p w14:paraId="45C90B8D"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vzdrževanje opuščenih grobov;</w:t>
      </w:r>
    </w:p>
    <w:p w14:paraId="4CCD0C6B"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informiranje uporabnikov javnih storitev in zainteresirane javnosti;</w:t>
      </w:r>
    </w:p>
    <w:p w14:paraId="716249CC"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sodelovanje z občinskimi in državnimi organi v uradnih postopkih;</w:t>
      </w:r>
    </w:p>
    <w:p w14:paraId="62B60AA6"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varovanje osebnih in drugih občutljivih podatkov;</w:t>
      </w:r>
    </w:p>
    <w:p w14:paraId="7CC35FBD"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nadzor nad izvajanjem kamnoseških in ostalih del na pokopališču in grobovih v skladu z najemnimi pogodbami, pokopališkim redom in načrtom pokopališča;</w:t>
      </w:r>
    </w:p>
    <w:p w14:paraId="6E3CC2E7"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nadzor nad ustreznim in rednim vzdrževanjem grobov v skladu z najemnimi pogodbami;</w:t>
      </w:r>
    </w:p>
    <w:p w14:paraId="2C0E11D4"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odklepanje in zaklepanje mrliških vežic;</w:t>
      </w:r>
    </w:p>
    <w:p w14:paraId="32CEB9D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redno čiščenje mrliških vežic (pred in po vsaki uporabi mrliške vežice);</w:t>
      </w:r>
    </w:p>
    <w:p w14:paraId="3FBD814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tekoče in redno vzdrževanje objektov in naprav pokopališč;</w:t>
      </w:r>
    </w:p>
    <w:p w14:paraId="64150510"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organiziranje in nadziranje dela na pokopališču;</w:t>
      </w:r>
    </w:p>
    <w:p w14:paraId="15701E37"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zagotavljanje varnosti in uporabnosti vozičkov za prevoz krste in vencev</w:t>
      </w:r>
      <w:r>
        <w:rPr>
          <w:rFonts w:cstheme="minorHAnsi"/>
        </w:rPr>
        <w:t xml:space="preserve"> in ostale opreme</w:t>
      </w:r>
      <w:r w:rsidRPr="00EA09A3">
        <w:rPr>
          <w:rFonts w:cstheme="minorHAnsi"/>
        </w:rPr>
        <w:t>;</w:t>
      </w:r>
    </w:p>
    <w:p w14:paraId="0943F0E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zagotovitev ogrevanja mrliške vežice v zimskem času;</w:t>
      </w:r>
    </w:p>
    <w:p w14:paraId="0E7EC93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omogočanje uporabe čajne kuhinje;</w:t>
      </w:r>
    </w:p>
    <w:p w14:paraId="30F9BB90"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usklajevanje mesta, datuma in ure pokopa, glede na predhodni dogovor z naročnikom pogreba oziroma izbranim izvajalcem pogrebne dejavnosti;</w:t>
      </w:r>
    </w:p>
    <w:p w14:paraId="779D5DD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poravnavanje računov za opravljene storitve komunale, energetike, telekomunikacij in obratovanja pokopališč;</w:t>
      </w:r>
    </w:p>
    <w:p w14:paraId="6B2551AC"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izvedbo drugih nalog, ki jih občina občasno naroči glede na nastale razmere oziroma potrebe.</w:t>
      </w:r>
    </w:p>
    <w:p w14:paraId="11BB3497" w14:textId="77777777" w:rsidR="002D28BD" w:rsidRPr="00EA09A3" w:rsidRDefault="002D28BD" w:rsidP="002D28BD">
      <w:pPr>
        <w:pStyle w:val="Odstavekseznama"/>
        <w:jc w:val="both"/>
        <w:rPr>
          <w:rFonts w:cstheme="minorHAnsi"/>
        </w:rPr>
      </w:pPr>
    </w:p>
    <w:p w14:paraId="55DD3722" w14:textId="77777777" w:rsidR="002D28BD" w:rsidRPr="001A00C3" w:rsidRDefault="002D28BD" w:rsidP="002D28BD">
      <w:pPr>
        <w:pStyle w:val="Odstavekseznama"/>
        <w:numPr>
          <w:ilvl w:val="0"/>
          <w:numId w:val="15"/>
        </w:numPr>
        <w:spacing w:after="0" w:line="240" w:lineRule="auto"/>
        <w:contextualSpacing w:val="0"/>
        <w:jc w:val="center"/>
        <w:rPr>
          <w:rFonts w:cstheme="minorHAnsi"/>
        </w:rPr>
      </w:pPr>
      <w:r w:rsidRPr="001A00C3">
        <w:rPr>
          <w:rFonts w:cstheme="minorHAnsi"/>
        </w:rPr>
        <w:t>člen</w:t>
      </w:r>
    </w:p>
    <w:p w14:paraId="5F20EA5C" w14:textId="77777777" w:rsidR="002D28BD" w:rsidRDefault="002D28BD" w:rsidP="00975318">
      <w:pPr>
        <w:spacing w:before="240"/>
        <w:rPr>
          <w:rFonts w:cstheme="minorHAnsi"/>
        </w:rPr>
      </w:pPr>
      <w:r>
        <w:rPr>
          <w:rFonts w:cstheme="minorHAnsi"/>
        </w:rPr>
        <w:t>Koncesionar kot upravljavec pokopališča opravlja tudi naslednje storitve:</w:t>
      </w:r>
    </w:p>
    <w:p w14:paraId="0CCBBA05"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pripravlja in podpisuje najemne pogodbe za  najem grobov;</w:t>
      </w:r>
    </w:p>
    <w:p w14:paraId="7EAC092F"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izstavlja račune za grobnino enkrat letno in skrbi za plačevanje teh računov;</w:t>
      </w:r>
    </w:p>
    <w:p w14:paraId="28E95932"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pripravlja predlog cenika za grobnino in pokopališke storitve;</w:t>
      </w:r>
    </w:p>
    <w:p w14:paraId="1B0F963A" w14:textId="220FB3CF" w:rsidR="002D28BD" w:rsidRDefault="002D28BD" w:rsidP="002D28BD">
      <w:pPr>
        <w:pStyle w:val="Odstavekseznama"/>
        <w:numPr>
          <w:ilvl w:val="0"/>
          <w:numId w:val="18"/>
        </w:numPr>
        <w:spacing w:after="0" w:line="240" w:lineRule="auto"/>
        <w:contextualSpacing w:val="0"/>
        <w:rPr>
          <w:rFonts w:cstheme="minorHAnsi"/>
        </w:rPr>
      </w:pPr>
      <w:r>
        <w:rPr>
          <w:rFonts w:cstheme="minorHAnsi"/>
        </w:rPr>
        <w:t>zaradi razlogov določenih v odloku lahko najemniku odpove najemno pogodbo za najem groba.</w:t>
      </w:r>
    </w:p>
    <w:p w14:paraId="4F71E1D7" w14:textId="77777777" w:rsidR="00975318" w:rsidRDefault="00975318" w:rsidP="00975318">
      <w:pPr>
        <w:pStyle w:val="Odstavekseznama"/>
        <w:spacing w:after="0" w:line="240" w:lineRule="auto"/>
        <w:contextualSpacing w:val="0"/>
        <w:rPr>
          <w:rFonts w:cstheme="minorHAnsi"/>
        </w:rPr>
      </w:pPr>
    </w:p>
    <w:p w14:paraId="4002F85A" w14:textId="77777777" w:rsidR="002D28BD" w:rsidRDefault="002D28BD" w:rsidP="002D28BD">
      <w:pPr>
        <w:rPr>
          <w:rFonts w:cstheme="minorHAnsi"/>
        </w:rPr>
      </w:pPr>
      <w:r>
        <w:rPr>
          <w:rFonts w:cstheme="minorHAnsi"/>
        </w:rPr>
        <w:t>Obveznost koncesionarja je, da vzpostavi in tekoče vodi sledeče evidence v elektronski obliki v skladu z zakonodajo:</w:t>
      </w:r>
    </w:p>
    <w:p w14:paraId="4CFE60E6"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trajne evidence o pokojnikih pokopanih na pokopališču;</w:t>
      </w:r>
    </w:p>
    <w:p w14:paraId="55D826FA"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trajne evidence grobov – kataster;</w:t>
      </w:r>
    </w:p>
    <w:p w14:paraId="605C3357"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ažurne evidence najemnikov grobov.</w:t>
      </w:r>
    </w:p>
    <w:p w14:paraId="4C2A675F" w14:textId="77777777" w:rsidR="002D28BD" w:rsidRPr="007C5C6A" w:rsidRDefault="002D28BD" w:rsidP="002D28BD">
      <w:pPr>
        <w:pStyle w:val="Odstavekseznama"/>
        <w:rPr>
          <w:rFonts w:cstheme="minorHAnsi"/>
        </w:rPr>
      </w:pPr>
    </w:p>
    <w:p w14:paraId="11CC8E64" w14:textId="77777777" w:rsidR="002D28BD" w:rsidRPr="001A00C3" w:rsidRDefault="002D28BD" w:rsidP="002D28BD">
      <w:pPr>
        <w:pStyle w:val="Odstavekseznama"/>
        <w:numPr>
          <w:ilvl w:val="0"/>
          <w:numId w:val="15"/>
        </w:numPr>
        <w:spacing w:after="0" w:line="240" w:lineRule="auto"/>
        <w:contextualSpacing w:val="0"/>
        <w:jc w:val="center"/>
        <w:rPr>
          <w:rFonts w:cstheme="minorHAnsi"/>
        </w:rPr>
      </w:pPr>
      <w:r w:rsidRPr="001A00C3">
        <w:rPr>
          <w:rFonts w:cstheme="minorHAnsi"/>
        </w:rPr>
        <w:t>člen</w:t>
      </w:r>
    </w:p>
    <w:p w14:paraId="02E78784" w14:textId="77777777" w:rsidR="002D28BD" w:rsidRDefault="002D28BD" w:rsidP="00975318">
      <w:pPr>
        <w:spacing w:before="240"/>
        <w:jc w:val="both"/>
        <w:rPr>
          <w:rFonts w:cstheme="minorHAnsi"/>
          <w:bCs/>
        </w:rPr>
      </w:pPr>
      <w:r>
        <w:rPr>
          <w:rFonts w:cstheme="minorHAnsi"/>
          <w:bCs/>
        </w:rPr>
        <w:t>Koncesionar zagotavlja, da bo koncesionirane dejavnosti:</w:t>
      </w:r>
    </w:p>
    <w:p w14:paraId="074695B8"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izvajal </w:t>
      </w:r>
      <w:r w:rsidRPr="007C5C6A">
        <w:rPr>
          <w:rFonts w:cstheme="minorHAnsi"/>
          <w:bCs/>
        </w:rPr>
        <w:t>kontinuirano, s skrbnostjo strokovnjaka, v skladu z zakoni, drugimi predpisi in to pogodbo</w:t>
      </w:r>
      <w:r>
        <w:rPr>
          <w:rFonts w:cstheme="minorHAnsi"/>
          <w:bCs/>
        </w:rPr>
        <w:t>;</w:t>
      </w:r>
    </w:p>
    <w:p w14:paraId="39EA6141"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da </w:t>
      </w:r>
      <w:r w:rsidRPr="007C5C6A">
        <w:rPr>
          <w:rFonts w:cstheme="minorHAnsi"/>
          <w:bCs/>
        </w:rPr>
        <w:t xml:space="preserve">bo upošteval </w:t>
      </w:r>
      <w:r>
        <w:rPr>
          <w:rFonts w:cstheme="minorHAnsi"/>
          <w:bCs/>
        </w:rPr>
        <w:t>tehnične, zdravstvene in druge normative in standarde;</w:t>
      </w:r>
    </w:p>
    <w:p w14:paraId="6FA1C7ED"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zagotavljal uporabnikom kontinuirano in kvalitetno izvajanje koncesioniranih storitev vsem pod enakimi pogoji;</w:t>
      </w:r>
    </w:p>
    <w:p w14:paraId="2C7FD166"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lastRenderedPageBreak/>
        <w:t>kot dober gospodar uporabljal, upravljal in vzdrževal predane objekte in opremo namenjeno izvajanju dejavnosti;</w:t>
      </w:r>
    </w:p>
    <w:p w14:paraId="3E910B19"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opravljal storitve po cenah, ki so navedene v ceniku, ki ga potrdi občinski svet;</w:t>
      </w:r>
    </w:p>
    <w:p w14:paraId="5D639E23"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ažurno in strokovno vodil poslovne knjige in druge knjigovodske listine za izvajanje koncesioniranih dejavnosti;</w:t>
      </w:r>
    </w:p>
    <w:p w14:paraId="51B69FAC"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omogočal nemoten nadzor nad izvajanjem koncesioniranih dejavnosti v zvezi s tem in pooblaščeni osebi </w:t>
      </w:r>
      <w:proofErr w:type="spellStart"/>
      <w:r>
        <w:rPr>
          <w:rFonts w:cstheme="minorHAnsi"/>
          <w:bCs/>
        </w:rPr>
        <w:t>koncedenta</w:t>
      </w:r>
      <w:proofErr w:type="spellEnd"/>
      <w:r>
        <w:rPr>
          <w:rFonts w:cstheme="minorHAnsi"/>
          <w:bCs/>
        </w:rPr>
        <w:t xml:space="preserve"> na njeno zahtevo posredoval zahtevane podatke;</w:t>
      </w:r>
    </w:p>
    <w:p w14:paraId="66186618" w14:textId="75B5C265"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do konca </w:t>
      </w:r>
      <w:r w:rsidR="00412BD5">
        <w:rPr>
          <w:rFonts w:cstheme="minorHAnsi"/>
          <w:bCs/>
        </w:rPr>
        <w:t>marca</w:t>
      </w:r>
      <w:r>
        <w:rPr>
          <w:rFonts w:cstheme="minorHAnsi"/>
          <w:bCs/>
        </w:rPr>
        <w:t xml:space="preserve"> dostavil </w:t>
      </w:r>
      <w:proofErr w:type="spellStart"/>
      <w:r>
        <w:rPr>
          <w:rFonts w:cstheme="minorHAnsi"/>
          <w:bCs/>
        </w:rPr>
        <w:t>koncedentu</w:t>
      </w:r>
      <w:proofErr w:type="spellEnd"/>
      <w:r>
        <w:rPr>
          <w:rFonts w:cstheme="minorHAnsi"/>
          <w:bCs/>
        </w:rPr>
        <w:t xml:space="preserve"> poročilo o stanju izvajanja koncesijske dejavnosti v preteklem letu;</w:t>
      </w:r>
    </w:p>
    <w:p w14:paraId="5111940A"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obveščal pristojne organe in inšpekcije o kršitvah;</w:t>
      </w:r>
    </w:p>
    <w:p w14:paraId="2A691DFF" w14:textId="77777777" w:rsidR="002D28BD" w:rsidRPr="007C5C6A"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izvajal druge dolžnosti, ki jih ima koncesionar na podlagi veljavnih predpisov.</w:t>
      </w:r>
    </w:p>
    <w:p w14:paraId="1DB09BBA" w14:textId="77777777" w:rsidR="002D28BD" w:rsidRDefault="002D28BD" w:rsidP="002D28BD">
      <w:pPr>
        <w:jc w:val="both"/>
        <w:rPr>
          <w:rFonts w:cstheme="minorHAnsi"/>
          <w:bCs/>
        </w:rPr>
      </w:pPr>
    </w:p>
    <w:p w14:paraId="1B52EB1D"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w:t>
      </w:r>
      <w:r w:rsidRPr="00120472">
        <w:rPr>
          <w:rFonts w:cstheme="minorHAnsi"/>
        </w:rPr>
        <w:t>len</w:t>
      </w:r>
    </w:p>
    <w:p w14:paraId="7D06F110" w14:textId="77777777" w:rsidR="002D28BD" w:rsidRDefault="002D28BD" w:rsidP="00975318">
      <w:pPr>
        <w:spacing w:before="240"/>
        <w:jc w:val="both"/>
        <w:rPr>
          <w:rFonts w:cstheme="minorHAnsi"/>
        </w:rPr>
      </w:pPr>
      <w:r>
        <w:rPr>
          <w:rFonts w:cstheme="minorHAnsi"/>
        </w:rPr>
        <w:t>Koncesionar mora ves čas trajanja te pogodbe izpolnjevati minimalne pogoje za izvajanje koncesioniranih dejavnosti, ki so določene s koncesijskim aktom.</w:t>
      </w:r>
    </w:p>
    <w:p w14:paraId="51777A38" w14:textId="77777777" w:rsidR="002D28BD" w:rsidRDefault="002D28BD" w:rsidP="002D28BD">
      <w:pPr>
        <w:jc w:val="both"/>
        <w:rPr>
          <w:rFonts w:cstheme="minorHAnsi"/>
        </w:rPr>
      </w:pPr>
      <w:r>
        <w:rPr>
          <w:rFonts w:cstheme="minorHAnsi"/>
        </w:rPr>
        <w:t>Kršitev te dolžnosti je bistvena kršitev pogodbe.</w:t>
      </w:r>
    </w:p>
    <w:p w14:paraId="6F9889A9" w14:textId="77777777" w:rsidR="002D28BD" w:rsidRPr="00C936F2" w:rsidRDefault="002D28BD" w:rsidP="002D28BD">
      <w:pPr>
        <w:rPr>
          <w:rFonts w:cstheme="minorHAnsi"/>
        </w:rPr>
      </w:pPr>
    </w:p>
    <w:p w14:paraId="49E617FF"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209D62C0" w14:textId="77777777" w:rsidR="002D28BD" w:rsidRDefault="002D28BD" w:rsidP="00975318">
      <w:pPr>
        <w:spacing w:before="240"/>
        <w:jc w:val="both"/>
        <w:rPr>
          <w:rFonts w:cstheme="minorHAnsi"/>
        </w:rPr>
      </w:pPr>
      <w:r>
        <w:rPr>
          <w:rFonts w:cstheme="minorHAnsi"/>
        </w:rPr>
        <w:t>Koncesionar mora v okviru objektivnih možnosti opravljati dejavnosti, ki so predmet te koncesije, tudi ob nepredvidenih okoliščinah, nastalih zaradi višje sile.</w:t>
      </w:r>
    </w:p>
    <w:p w14:paraId="0EF987DD" w14:textId="77777777" w:rsidR="002D28BD" w:rsidRDefault="002D28BD" w:rsidP="002D28BD">
      <w:pPr>
        <w:jc w:val="both"/>
        <w:rPr>
          <w:rFonts w:cstheme="minorHAnsi"/>
        </w:rPr>
      </w:pPr>
      <w:r>
        <w:rPr>
          <w:rFonts w:cstheme="minorHAnsi"/>
        </w:rPr>
        <w:t xml:space="preserve">V primeru iz prvega odstavka tega člena se koncesijsko razmerje lahko prekine samo na podlagi pisnega dogovora med </w:t>
      </w:r>
      <w:proofErr w:type="spellStart"/>
      <w:r>
        <w:rPr>
          <w:rFonts w:cstheme="minorHAnsi"/>
        </w:rPr>
        <w:t>koncedentom</w:t>
      </w:r>
      <w:proofErr w:type="spellEnd"/>
      <w:r>
        <w:rPr>
          <w:rFonts w:cstheme="minorHAnsi"/>
        </w:rPr>
        <w:t xml:space="preserve"> in koncesionarjem.</w:t>
      </w:r>
    </w:p>
    <w:p w14:paraId="15DDD6C5" w14:textId="77777777" w:rsidR="002D28BD" w:rsidRPr="00C936F2" w:rsidRDefault="002D28BD" w:rsidP="002D28BD">
      <w:pPr>
        <w:rPr>
          <w:rFonts w:cstheme="minorHAnsi"/>
        </w:rPr>
      </w:pPr>
    </w:p>
    <w:p w14:paraId="7A8500D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28DAD344" w14:textId="77777777" w:rsidR="002D28BD" w:rsidRDefault="002D28BD" w:rsidP="00975318">
      <w:pPr>
        <w:spacing w:before="240"/>
        <w:jc w:val="both"/>
        <w:rPr>
          <w:rFonts w:cstheme="minorHAnsi"/>
        </w:rPr>
      </w:pPr>
      <w:r>
        <w:rPr>
          <w:rFonts w:cstheme="minorHAnsi"/>
        </w:rPr>
        <w:t xml:space="preserve">Koncesionar zaračunava uporabnikom storitve, ki se nanašajo na izvajanje koncesionirane dejavnosti, po cenah v ceniku, ki ga potrdi Občinski svet </w:t>
      </w:r>
      <w:proofErr w:type="spellStart"/>
      <w:r>
        <w:rPr>
          <w:rFonts w:cstheme="minorHAnsi"/>
        </w:rPr>
        <w:t>koncedenta</w:t>
      </w:r>
      <w:proofErr w:type="spellEnd"/>
      <w:r>
        <w:rPr>
          <w:rFonts w:cstheme="minorHAnsi"/>
        </w:rPr>
        <w:t xml:space="preserve">. </w:t>
      </w:r>
    </w:p>
    <w:p w14:paraId="67BC0AE8" w14:textId="77777777" w:rsidR="002D28BD" w:rsidRDefault="002D28BD" w:rsidP="002D28BD">
      <w:pPr>
        <w:jc w:val="both"/>
        <w:rPr>
          <w:rFonts w:cstheme="minorHAnsi"/>
        </w:rPr>
      </w:pPr>
      <w:r>
        <w:rPr>
          <w:rFonts w:cstheme="minorHAnsi"/>
        </w:rPr>
        <w:t>Storitve, ki niso predmet koncesioniranih dejavnosti zaračunava koncesionar uporabnikom storitev prosto.</w:t>
      </w:r>
    </w:p>
    <w:p w14:paraId="33FB4B36" w14:textId="77777777" w:rsidR="002D28BD" w:rsidRPr="009E563D" w:rsidRDefault="002D28BD" w:rsidP="002D28BD">
      <w:pPr>
        <w:rPr>
          <w:rFonts w:cstheme="minorHAnsi"/>
        </w:rPr>
      </w:pPr>
    </w:p>
    <w:p w14:paraId="4A8123C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59D91237" w14:textId="1D8A59FF" w:rsidR="002D28BD" w:rsidRDefault="002D28BD" w:rsidP="00975318">
      <w:pPr>
        <w:spacing w:before="240"/>
        <w:jc w:val="both"/>
        <w:rPr>
          <w:rFonts w:cstheme="minorHAnsi"/>
        </w:rPr>
      </w:pPr>
      <w:r>
        <w:rPr>
          <w:rFonts w:cstheme="minorHAnsi"/>
        </w:rPr>
        <w:t xml:space="preserve">Koncesionar za izvajanje koncesionirane dejavnosti priznava </w:t>
      </w:r>
      <w:proofErr w:type="spellStart"/>
      <w:r>
        <w:rPr>
          <w:rFonts w:cstheme="minorHAnsi"/>
        </w:rPr>
        <w:t>koncedentu</w:t>
      </w:r>
      <w:proofErr w:type="spellEnd"/>
      <w:r>
        <w:rPr>
          <w:rFonts w:cstheme="minorHAnsi"/>
        </w:rPr>
        <w:t xml:space="preserve"> </w:t>
      </w:r>
      <w:proofErr w:type="spellStart"/>
      <w:r>
        <w:rPr>
          <w:rFonts w:cstheme="minorHAnsi"/>
        </w:rPr>
        <w:t>koncesnino</w:t>
      </w:r>
      <w:proofErr w:type="spellEnd"/>
      <w:r>
        <w:rPr>
          <w:rFonts w:cstheme="minorHAnsi"/>
        </w:rPr>
        <w:t xml:space="preserve"> v višini </w:t>
      </w:r>
      <w:r w:rsidR="00975318">
        <w:rPr>
          <w:rFonts w:cstheme="minorHAnsi"/>
        </w:rPr>
        <w:t xml:space="preserve"> </w:t>
      </w:r>
      <w:r w:rsidR="001C0314">
        <w:rPr>
          <w:rFonts w:cstheme="minorHAnsi"/>
        </w:rPr>
        <w:t>____________%</w:t>
      </w:r>
      <w:r>
        <w:rPr>
          <w:rFonts w:cstheme="minorHAnsi"/>
        </w:rPr>
        <w:t xml:space="preserve"> odstotka od letnih prihodkov iz naslova grobnin in najemnin za mrliške vežice.</w:t>
      </w:r>
    </w:p>
    <w:p w14:paraId="4F3DC3DB" w14:textId="308F45D5" w:rsidR="002D28BD" w:rsidRDefault="002D28BD" w:rsidP="002D28BD">
      <w:pPr>
        <w:jc w:val="both"/>
        <w:rPr>
          <w:rFonts w:cstheme="minorHAnsi"/>
        </w:rPr>
      </w:pPr>
      <w:proofErr w:type="spellStart"/>
      <w:r>
        <w:rPr>
          <w:rFonts w:cstheme="minorHAnsi"/>
        </w:rPr>
        <w:t>Koncesnino</w:t>
      </w:r>
      <w:proofErr w:type="spellEnd"/>
      <w:r>
        <w:rPr>
          <w:rFonts w:cstheme="minorHAnsi"/>
        </w:rPr>
        <w:t xml:space="preserve"> koncesionar obračuna in izplača </w:t>
      </w:r>
      <w:proofErr w:type="spellStart"/>
      <w:r>
        <w:rPr>
          <w:rFonts w:cstheme="minorHAnsi"/>
        </w:rPr>
        <w:t>koncedentu</w:t>
      </w:r>
      <w:proofErr w:type="spellEnd"/>
      <w:r>
        <w:rPr>
          <w:rFonts w:cstheme="minorHAnsi"/>
        </w:rPr>
        <w:t xml:space="preserve"> do konca </w:t>
      </w:r>
      <w:r w:rsidR="00412BD5">
        <w:rPr>
          <w:rFonts w:cstheme="minorHAnsi"/>
        </w:rPr>
        <w:t>marca</w:t>
      </w:r>
      <w:r>
        <w:rPr>
          <w:rFonts w:cstheme="minorHAnsi"/>
        </w:rPr>
        <w:t xml:space="preserve"> za preteklo leto.</w:t>
      </w:r>
    </w:p>
    <w:p w14:paraId="0F8F9249" w14:textId="77777777" w:rsidR="002D28BD" w:rsidRDefault="002D28BD" w:rsidP="002D28BD">
      <w:pPr>
        <w:rPr>
          <w:rFonts w:cstheme="minorHAnsi"/>
        </w:rPr>
      </w:pPr>
    </w:p>
    <w:p w14:paraId="1BEE8D79"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4B84E544" w14:textId="77777777" w:rsidR="002D28BD" w:rsidRDefault="002D28BD" w:rsidP="00975318">
      <w:pPr>
        <w:spacing w:before="240"/>
        <w:jc w:val="both"/>
        <w:rPr>
          <w:rFonts w:cstheme="minorHAnsi"/>
        </w:rPr>
      </w:pPr>
      <w:r>
        <w:rPr>
          <w:rFonts w:cstheme="minorHAnsi"/>
        </w:rPr>
        <w:lastRenderedPageBreak/>
        <w:t xml:space="preserve">Za izvajanje dejavnosti je odgovoren koncesionar. Koncesionar je v skladu z zakonom odgovoren tudi za škodo, ki jo pri opravljanju ali v zvezi z opravljanjem dejavnosti povzročijo pri njem zaposleni ljudje ali drugi njegovi (pod)izvajalci </w:t>
      </w:r>
      <w:proofErr w:type="spellStart"/>
      <w:r>
        <w:rPr>
          <w:rFonts w:cstheme="minorHAnsi"/>
        </w:rPr>
        <w:t>koncedentu</w:t>
      </w:r>
      <w:proofErr w:type="spellEnd"/>
      <w:r>
        <w:rPr>
          <w:rFonts w:cstheme="minorHAnsi"/>
        </w:rPr>
        <w:t>, uporabnikom ali tretjim osebam.</w:t>
      </w:r>
    </w:p>
    <w:p w14:paraId="2428355B" w14:textId="77777777" w:rsidR="002D28BD" w:rsidRDefault="002D28BD" w:rsidP="002D28BD">
      <w:pPr>
        <w:jc w:val="both"/>
        <w:rPr>
          <w:rFonts w:cstheme="minorHAnsi"/>
        </w:rPr>
      </w:pPr>
      <w:r>
        <w:rPr>
          <w:rFonts w:cstheme="minorHAnsi"/>
        </w:rPr>
        <w:t>Koncesionar mora v 15 dneh po sklenitvi koncesijske pogodbe, iz naslova splošne civilne odgovornosti skleniti z zavarovalnico ustrezno zavarovalno pogodbo za zavarovanje rizikov, ki so povezani z izvrševanjem dejavnosti, ki je predmet te koncesije, za škodo, ki jo povzroči občini z nerednim ali nevestnim opravljanjem dejavnosti in za škodo, ki jo pri opravljanju ali v zvezi z opravljanjem dejavnosti povzročijo pri njem zaposlene osebe ali drugi njegovi (pod) izvajalci uporabnikom ali drugim osebam.</w:t>
      </w:r>
    </w:p>
    <w:p w14:paraId="7D650F31" w14:textId="3A5164BB" w:rsidR="002D28BD" w:rsidRDefault="002D28BD" w:rsidP="002D28BD">
      <w:pPr>
        <w:jc w:val="both"/>
        <w:rPr>
          <w:rFonts w:cstheme="minorHAnsi"/>
        </w:rPr>
      </w:pPr>
      <w:r>
        <w:rPr>
          <w:rFonts w:cstheme="minorHAnsi"/>
        </w:rPr>
        <w:t xml:space="preserve">Zavarovalna pogodba je sklenjena za škodo z najnižjo višino enotne zavarovalne </w:t>
      </w:r>
      <w:r w:rsidRPr="0005491E">
        <w:rPr>
          <w:rFonts w:cstheme="minorHAnsi"/>
        </w:rPr>
        <w:t xml:space="preserve">vsote </w:t>
      </w:r>
      <w:r w:rsidR="000E4C78" w:rsidRPr="0005491E">
        <w:rPr>
          <w:rFonts w:cstheme="minorHAnsi"/>
        </w:rPr>
        <w:t>4</w:t>
      </w:r>
      <w:r w:rsidRPr="0005491E">
        <w:rPr>
          <w:rFonts w:cstheme="minorHAnsi"/>
        </w:rPr>
        <w:t xml:space="preserve">.000 EUR. </w:t>
      </w:r>
      <w:r>
        <w:rPr>
          <w:rFonts w:cstheme="minorHAnsi"/>
        </w:rPr>
        <w:t xml:space="preserve">Pogodba o zavarovanju ima klavzulo, da je zavarovanje sklenjeno v korist Občine </w:t>
      </w:r>
      <w:r w:rsidR="00EA6ACF">
        <w:rPr>
          <w:rFonts w:cstheme="minorHAnsi"/>
        </w:rPr>
        <w:t>Veržej</w:t>
      </w:r>
      <w:r>
        <w:rPr>
          <w:rFonts w:cstheme="minorHAnsi"/>
        </w:rPr>
        <w:t>.</w:t>
      </w:r>
    </w:p>
    <w:p w14:paraId="383773C0" w14:textId="77777777" w:rsidR="002D28BD" w:rsidRDefault="002D28BD" w:rsidP="002D28BD">
      <w:pPr>
        <w:jc w:val="both"/>
        <w:rPr>
          <w:rFonts w:cstheme="minorHAnsi"/>
        </w:rPr>
      </w:pPr>
      <w:r>
        <w:rPr>
          <w:rFonts w:cstheme="minorHAnsi"/>
        </w:rPr>
        <w:t>Kopija zavarovalne police je priloga te pogodbe.</w:t>
      </w:r>
    </w:p>
    <w:p w14:paraId="03B789C9" w14:textId="2A01BBD6" w:rsidR="002D28BD" w:rsidRDefault="002D28BD" w:rsidP="002D28BD">
      <w:pPr>
        <w:jc w:val="both"/>
        <w:rPr>
          <w:rFonts w:cstheme="minorHAnsi"/>
        </w:rPr>
      </w:pPr>
      <w:r>
        <w:rPr>
          <w:rFonts w:cstheme="minorHAnsi"/>
        </w:rPr>
        <w:t xml:space="preserve">Koncesionar v 15 dneh po podpisu pogodbe izroči </w:t>
      </w:r>
      <w:proofErr w:type="spellStart"/>
      <w:r>
        <w:rPr>
          <w:rFonts w:cstheme="minorHAnsi"/>
        </w:rPr>
        <w:t>koncedentu</w:t>
      </w:r>
      <w:proofErr w:type="spellEnd"/>
      <w:r>
        <w:rPr>
          <w:rFonts w:cstheme="minorHAnsi"/>
        </w:rPr>
        <w:t xml:space="preserve"> </w:t>
      </w:r>
      <w:r w:rsidR="00A839EC">
        <w:rPr>
          <w:rFonts w:cstheme="minorHAnsi"/>
        </w:rPr>
        <w:t>dve</w:t>
      </w:r>
      <w:r>
        <w:rPr>
          <w:rFonts w:cstheme="minorHAnsi"/>
        </w:rPr>
        <w:t xml:space="preserve"> (</w:t>
      </w:r>
      <w:r w:rsidR="00A839EC">
        <w:rPr>
          <w:rFonts w:cstheme="minorHAnsi"/>
        </w:rPr>
        <w:t>2</w:t>
      </w:r>
      <w:r>
        <w:rPr>
          <w:rFonts w:cstheme="minorHAnsi"/>
        </w:rPr>
        <w:t>) bianco menic</w:t>
      </w:r>
      <w:r w:rsidR="00A839EC">
        <w:rPr>
          <w:rFonts w:cstheme="minorHAnsi"/>
        </w:rPr>
        <w:t>i</w:t>
      </w:r>
      <w:r>
        <w:rPr>
          <w:rFonts w:cstheme="minorHAnsi"/>
        </w:rPr>
        <w:t xml:space="preserve"> brez protesta z menično izjavo za dobro izvajanje pogodbenih obveznosti v času trajanja pogodbe.</w:t>
      </w:r>
    </w:p>
    <w:p w14:paraId="789243DD" w14:textId="77777777" w:rsidR="002D28BD" w:rsidRDefault="002D28BD" w:rsidP="002D28BD">
      <w:pPr>
        <w:jc w:val="both"/>
        <w:rPr>
          <w:rFonts w:cstheme="minorHAnsi"/>
        </w:rPr>
      </w:pPr>
      <w:r>
        <w:rPr>
          <w:rFonts w:cstheme="minorHAnsi"/>
        </w:rPr>
        <w:t>Opustitev s to pogodbo dogovorjenega zavarovanja se šteje za bistveno kršitev pogodbe.</w:t>
      </w:r>
    </w:p>
    <w:p w14:paraId="1E427245" w14:textId="77777777" w:rsidR="002D28BD" w:rsidRDefault="002D28BD" w:rsidP="00975318">
      <w:pPr>
        <w:spacing w:after="0"/>
        <w:jc w:val="both"/>
        <w:rPr>
          <w:rFonts w:cstheme="minorHAnsi"/>
        </w:rPr>
      </w:pPr>
    </w:p>
    <w:p w14:paraId="762673A4" w14:textId="77777777" w:rsidR="002D28BD" w:rsidRPr="00D614A1" w:rsidRDefault="002D28BD" w:rsidP="002D28BD">
      <w:pPr>
        <w:pStyle w:val="Odstavekseznama"/>
        <w:numPr>
          <w:ilvl w:val="0"/>
          <w:numId w:val="15"/>
        </w:numPr>
        <w:spacing w:after="0" w:line="240" w:lineRule="auto"/>
        <w:contextualSpacing w:val="0"/>
        <w:jc w:val="center"/>
        <w:rPr>
          <w:rFonts w:cstheme="minorHAnsi"/>
        </w:rPr>
      </w:pPr>
      <w:r w:rsidRPr="00D614A1">
        <w:rPr>
          <w:rFonts w:cstheme="minorHAnsi"/>
        </w:rPr>
        <w:t>člen</w:t>
      </w:r>
    </w:p>
    <w:p w14:paraId="7D78B678" w14:textId="40970C75" w:rsidR="002D28BD" w:rsidRPr="00C2326F" w:rsidRDefault="002D28BD" w:rsidP="00975318">
      <w:pPr>
        <w:spacing w:before="240"/>
        <w:jc w:val="both"/>
        <w:rPr>
          <w:rFonts w:cstheme="minorHAnsi"/>
          <w:bCs/>
        </w:rPr>
      </w:pPr>
      <w:r>
        <w:rPr>
          <w:rFonts w:cstheme="minorHAnsi"/>
          <w:bCs/>
        </w:rPr>
        <w:t>Za izvajanje pogodbe je s strani naročnika zadolže</w:t>
      </w:r>
      <w:r w:rsidR="00975318">
        <w:rPr>
          <w:rFonts w:cstheme="minorHAnsi"/>
          <w:bCs/>
        </w:rPr>
        <w:t>na</w:t>
      </w:r>
      <w:r w:rsidR="001C0314">
        <w:rPr>
          <w:rFonts w:cstheme="minorHAnsi"/>
          <w:bCs/>
        </w:rPr>
        <w:t xml:space="preserve"> mag. </w:t>
      </w:r>
      <w:r w:rsidR="00EA6ACF">
        <w:rPr>
          <w:rFonts w:cstheme="minorHAnsi"/>
          <w:bCs/>
        </w:rPr>
        <w:t>Melita Moravec</w:t>
      </w:r>
      <w:r>
        <w:rPr>
          <w:rFonts w:cstheme="minorHAnsi"/>
          <w:bCs/>
        </w:rPr>
        <w:t>, s strani upravljavca pa ____________________________.</w:t>
      </w:r>
    </w:p>
    <w:p w14:paraId="7A801CAE" w14:textId="77777777" w:rsidR="002D28BD" w:rsidRDefault="002D28BD" w:rsidP="002D28BD">
      <w:pPr>
        <w:jc w:val="both"/>
        <w:rPr>
          <w:rFonts w:cstheme="minorHAnsi"/>
          <w:bCs/>
        </w:rPr>
      </w:pPr>
      <w:r w:rsidRPr="00B15776">
        <w:rPr>
          <w:rFonts w:cstheme="minorHAnsi"/>
          <w:bCs/>
        </w:rPr>
        <w:t xml:space="preserve">Pogodbeni stranki pred začetkom izvajanja </w:t>
      </w:r>
      <w:r>
        <w:rPr>
          <w:rFonts w:cstheme="minorHAnsi"/>
          <w:bCs/>
        </w:rPr>
        <w:t xml:space="preserve">pogodbenih </w:t>
      </w:r>
      <w:r w:rsidRPr="00B15776">
        <w:rPr>
          <w:rFonts w:cstheme="minorHAnsi"/>
          <w:bCs/>
        </w:rPr>
        <w:t>de</w:t>
      </w:r>
      <w:r>
        <w:rPr>
          <w:rFonts w:cstheme="minorHAnsi"/>
          <w:bCs/>
        </w:rPr>
        <w:t>l opravita primopredajo s primopredajnim zapisnikom, ki ga podpišeta predstavnik naročnika in predstavnik upravljavca. Enak postopek primopredaje se izvede tudi ob prenehanju oz. poteku pogodbe.</w:t>
      </w:r>
    </w:p>
    <w:p w14:paraId="6951DAA2" w14:textId="0BADBD0F" w:rsidR="002D28BD" w:rsidRDefault="002D28BD" w:rsidP="002D28BD">
      <w:pPr>
        <w:jc w:val="both"/>
        <w:rPr>
          <w:rFonts w:cstheme="minorHAnsi"/>
        </w:rPr>
      </w:pPr>
      <w:r w:rsidRPr="00E1619F">
        <w:rPr>
          <w:rFonts w:cstheme="minorHAnsi"/>
        </w:rPr>
        <w:t>Predstavnika pogodbenih strank sta dolžna opravljati kontrolo nad izvajanjem del in reševati morebitna nesoglasja.</w:t>
      </w:r>
    </w:p>
    <w:p w14:paraId="233AA884" w14:textId="77777777" w:rsidR="00975318" w:rsidRDefault="00975318" w:rsidP="00975318">
      <w:pPr>
        <w:spacing w:after="0"/>
        <w:jc w:val="both"/>
        <w:rPr>
          <w:rFonts w:cstheme="minorHAnsi"/>
        </w:rPr>
      </w:pPr>
    </w:p>
    <w:p w14:paraId="437F9519"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D614A1">
        <w:rPr>
          <w:rFonts w:cstheme="minorHAnsi"/>
          <w:bCs/>
        </w:rPr>
        <w:t>len</w:t>
      </w:r>
    </w:p>
    <w:p w14:paraId="404DD76B" w14:textId="77777777" w:rsidR="002D28BD" w:rsidRDefault="002D28BD" w:rsidP="00975318">
      <w:pPr>
        <w:spacing w:before="240"/>
        <w:jc w:val="both"/>
        <w:rPr>
          <w:rFonts w:cstheme="minorHAnsi"/>
          <w:bCs/>
        </w:rPr>
      </w:pPr>
      <w:r>
        <w:rPr>
          <w:rFonts w:cstheme="minorHAnsi"/>
          <w:bCs/>
        </w:rPr>
        <w:t xml:space="preserve">Nadzor nad izvajanjem določb zakona o pogrebni in pokopališki dejavnosti in odloka o podelitvi koncesije ter odloka o pokopališkem redu izvaja občinska inšpekcija. </w:t>
      </w:r>
    </w:p>
    <w:p w14:paraId="1AC62F68" w14:textId="77777777" w:rsidR="002D28BD" w:rsidRDefault="002D28BD" w:rsidP="002D28BD">
      <w:pPr>
        <w:jc w:val="both"/>
        <w:rPr>
          <w:rFonts w:cstheme="minorHAnsi"/>
          <w:bCs/>
        </w:rPr>
      </w:pPr>
      <w:r>
        <w:rPr>
          <w:rFonts w:cstheme="minorHAnsi"/>
          <w:bCs/>
        </w:rPr>
        <w:t>Nadzor nad poslovanjem, ki se nanaša na opravljanje koncesijske dejavnosti, izvršuje občinska uprava. Koncesionar je dolžan na zahtevo nadzornega organa kadarkoli in brez neupravičenih ugovorov in posebnih pogojev ter brez nadomestila posredovati informacije o poslovanju in omogočiti vpogled v poslovne knjige in dokumentacijo ter evidence v zvezi z izvajanjem koncesije in posredovati izpiske in poročila.</w:t>
      </w:r>
    </w:p>
    <w:p w14:paraId="0F3BF93F" w14:textId="58377469" w:rsidR="002D28BD" w:rsidRDefault="002D28BD" w:rsidP="002D28BD">
      <w:pPr>
        <w:jc w:val="both"/>
        <w:rPr>
          <w:rFonts w:cstheme="minorHAnsi"/>
          <w:bCs/>
        </w:rPr>
      </w:pPr>
      <w:r>
        <w:rPr>
          <w:rFonts w:cstheme="minorHAnsi"/>
          <w:bCs/>
        </w:rPr>
        <w:t xml:space="preserve">Nadzor je lahko napovedan ali nenapovedan in se vrši v delovnem času koncesionarja. O nadzoru se sestavi zapisnik, ki ga podpišeta predstavnika </w:t>
      </w:r>
      <w:proofErr w:type="spellStart"/>
      <w:r>
        <w:rPr>
          <w:rFonts w:cstheme="minorHAnsi"/>
          <w:bCs/>
        </w:rPr>
        <w:t>koncedenta</w:t>
      </w:r>
      <w:proofErr w:type="spellEnd"/>
      <w:r>
        <w:rPr>
          <w:rFonts w:cstheme="minorHAnsi"/>
          <w:bCs/>
        </w:rPr>
        <w:t xml:space="preserve"> in koncesionarja.</w:t>
      </w:r>
    </w:p>
    <w:p w14:paraId="6279BFE7" w14:textId="77777777" w:rsidR="001C0314" w:rsidRDefault="001C0314" w:rsidP="002D28BD">
      <w:pPr>
        <w:jc w:val="both"/>
        <w:rPr>
          <w:rFonts w:cstheme="minorHAnsi"/>
          <w:bCs/>
        </w:rPr>
      </w:pPr>
    </w:p>
    <w:p w14:paraId="0AD59997" w14:textId="77777777" w:rsidR="002D28BD" w:rsidRDefault="002D28BD" w:rsidP="00975318">
      <w:pPr>
        <w:spacing w:after="0"/>
        <w:jc w:val="both"/>
        <w:rPr>
          <w:rFonts w:cstheme="minorHAnsi"/>
          <w:bCs/>
        </w:rPr>
      </w:pPr>
    </w:p>
    <w:p w14:paraId="3F71F612" w14:textId="77777777" w:rsidR="002D28BD" w:rsidRPr="00DD5B39" w:rsidRDefault="002D28BD" w:rsidP="002D28BD">
      <w:pPr>
        <w:pStyle w:val="Odstavekseznama"/>
        <w:numPr>
          <w:ilvl w:val="0"/>
          <w:numId w:val="15"/>
        </w:numPr>
        <w:spacing w:after="0" w:line="240" w:lineRule="auto"/>
        <w:contextualSpacing w:val="0"/>
        <w:jc w:val="center"/>
        <w:rPr>
          <w:rFonts w:cstheme="minorHAnsi"/>
          <w:bCs/>
        </w:rPr>
      </w:pPr>
      <w:r w:rsidRPr="00DD5B39">
        <w:rPr>
          <w:rFonts w:cstheme="minorHAnsi"/>
          <w:bCs/>
        </w:rPr>
        <w:lastRenderedPageBreak/>
        <w:t>člen</w:t>
      </w:r>
    </w:p>
    <w:p w14:paraId="39B5D307" w14:textId="77777777" w:rsidR="002D28BD" w:rsidRDefault="002D28BD" w:rsidP="00975318">
      <w:pPr>
        <w:spacing w:before="240"/>
        <w:jc w:val="both"/>
        <w:rPr>
          <w:rFonts w:cstheme="minorHAnsi"/>
          <w:bCs/>
        </w:rPr>
      </w:pPr>
      <w:r>
        <w:rPr>
          <w:rFonts w:cstheme="minorHAnsi"/>
          <w:bCs/>
        </w:rPr>
        <w:t xml:space="preserve">Če pristojni organ </w:t>
      </w:r>
      <w:proofErr w:type="spellStart"/>
      <w:r>
        <w:rPr>
          <w:rFonts w:cstheme="minorHAnsi"/>
          <w:bCs/>
        </w:rPr>
        <w:t>koncedenta</w:t>
      </w:r>
      <w:proofErr w:type="spellEnd"/>
      <w:r>
        <w:rPr>
          <w:rFonts w:cstheme="minorHAnsi"/>
          <w:bCs/>
        </w:rPr>
        <w:t xml:space="preserve"> ugotovi, da koncesionar obveznosti iz koncesijskega razmerja ne izpolnjuje pravilno, mu lahko z upravno odločbo naloži izpolnitev teh obveznosti.</w:t>
      </w:r>
    </w:p>
    <w:p w14:paraId="0F6D74BC" w14:textId="77777777" w:rsidR="002D28BD" w:rsidRDefault="002D28BD" w:rsidP="00975318">
      <w:pPr>
        <w:spacing w:after="0"/>
        <w:jc w:val="both"/>
        <w:rPr>
          <w:rFonts w:cstheme="minorHAnsi"/>
          <w:bCs/>
        </w:rPr>
      </w:pPr>
    </w:p>
    <w:p w14:paraId="752404D2"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5E4094">
        <w:rPr>
          <w:rFonts w:cstheme="minorHAnsi"/>
          <w:bCs/>
        </w:rPr>
        <w:t>len</w:t>
      </w:r>
    </w:p>
    <w:p w14:paraId="1C787BCE" w14:textId="77777777" w:rsidR="002D28BD" w:rsidRDefault="002D28BD" w:rsidP="00975318">
      <w:pPr>
        <w:spacing w:before="240"/>
        <w:jc w:val="both"/>
        <w:rPr>
          <w:rFonts w:cstheme="minorHAnsi"/>
          <w:bCs/>
        </w:rPr>
      </w:pPr>
      <w:r>
        <w:rPr>
          <w:rFonts w:cstheme="minorHAnsi"/>
          <w:bCs/>
        </w:rPr>
        <w:t>Vsaka pogodbena stranka lahko predlaga spremembe in dopolnitve te pogodbe, ki so veljavne, če so dovoljene in sklenjene v pisni obliki in potrjene od obeh pogodbenih strank.</w:t>
      </w:r>
    </w:p>
    <w:p w14:paraId="1216FC4D" w14:textId="55073F98" w:rsidR="002D28BD" w:rsidRDefault="002D28BD" w:rsidP="00EA6ACF">
      <w:pPr>
        <w:jc w:val="both"/>
        <w:rPr>
          <w:rFonts w:cstheme="minorHAnsi"/>
          <w:bCs/>
        </w:rPr>
      </w:pPr>
      <w:r>
        <w:rPr>
          <w:rFonts w:cstheme="minorHAnsi"/>
          <w:bCs/>
        </w:rPr>
        <w:t>Za vprašanja, ki niso posebej urejena s to pogodbo veljajo določila pravnih predpisov, na podlagi katerih se ta pogodba sklepa. Lahko pa pogodbeni stranki tovrstna vprašanja uredita s sklenitvijo aneksa k tej pogodbi.</w:t>
      </w:r>
    </w:p>
    <w:p w14:paraId="16D9C52E"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5E4094">
        <w:rPr>
          <w:rFonts w:cstheme="minorHAnsi"/>
          <w:bCs/>
        </w:rPr>
        <w:t>len</w:t>
      </w:r>
    </w:p>
    <w:p w14:paraId="0EAD0B67" w14:textId="77777777" w:rsidR="002D28BD" w:rsidRDefault="002D28BD" w:rsidP="00975318">
      <w:pPr>
        <w:spacing w:before="240"/>
        <w:jc w:val="both"/>
        <w:rPr>
          <w:rFonts w:cstheme="minorHAnsi"/>
          <w:bCs/>
        </w:rPr>
      </w:pPr>
      <w:r>
        <w:rPr>
          <w:rFonts w:cstheme="minorHAnsi"/>
          <w:bCs/>
        </w:rPr>
        <w:t>Koncesijsko razmerje preneha:</w:t>
      </w:r>
    </w:p>
    <w:p w14:paraId="1F9B274A"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prenehanjem koncesijske pogodbe oziroma izpolnitvijo vseh pogodbenih obveznosti obeh pogodbenih strank in s pretekom časa, za katerega je bila koncesijska pogodba sklenjena,</w:t>
      </w:r>
    </w:p>
    <w:p w14:paraId="1E3F168E"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sporazumno razvezo pred potekom pogodbe,</w:t>
      </w:r>
    </w:p>
    <w:p w14:paraId="755102CD"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z razdrtjem koncesijske pogodbe,</w:t>
      </w:r>
    </w:p>
    <w:p w14:paraId="3FE55BAC"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z odvzemom koncesije,</w:t>
      </w:r>
    </w:p>
    <w:p w14:paraId="5CFAB039"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prevzemom javne službe v režijo,</w:t>
      </w:r>
    </w:p>
    <w:p w14:paraId="18475346"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v drugih primerih določenih s koncesijsko pogodbo.</w:t>
      </w:r>
    </w:p>
    <w:p w14:paraId="035272BC" w14:textId="77777777" w:rsidR="002D28BD" w:rsidRDefault="002D28BD" w:rsidP="002D28BD">
      <w:pPr>
        <w:jc w:val="both"/>
        <w:rPr>
          <w:rFonts w:cstheme="minorHAnsi"/>
          <w:bCs/>
        </w:rPr>
      </w:pPr>
    </w:p>
    <w:p w14:paraId="0D0842A8"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9A220F">
        <w:rPr>
          <w:rFonts w:cstheme="minorHAnsi"/>
          <w:bCs/>
        </w:rPr>
        <w:t>len</w:t>
      </w:r>
    </w:p>
    <w:p w14:paraId="2C6672B8"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lahko z razdrtjem prekine koncesijsko pogodbo:</w:t>
      </w:r>
    </w:p>
    <w:p w14:paraId="714BB586"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proti koncesionarju uveden postopek prisilne poravnave, stečaja ali likvidacije,</w:t>
      </w:r>
    </w:p>
    <w:p w14:paraId="007FD27A"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bila koncesionarju izdana sodna ali upravna odločba zaradi kršitve predpisov, koncesijske pogodbe ali upravnih aktov izdanih za izvajanje koncesije, na podlagi katerih utemeljeno ni pričakovati nadaljnje pravilno izvajanje koncesije,</w:t>
      </w:r>
    </w:p>
    <w:p w14:paraId="42BA46B2"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po sklenitvi koncesijske pogodbe ugotovljeno, da je koncesionar dal zavajajoče in neresnične podatke, ki so vplivali na podelitev koncesije,</w:t>
      </w:r>
    </w:p>
    <w:p w14:paraId="7F36F33A"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koncesionar koncesijsko pogodbo krši tako, da nastaja večja škoda uporabnikom njegovih storitev ali tretjim osebam,</w:t>
      </w:r>
    </w:p>
    <w:p w14:paraId="7A1DF832"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obstaja utemeljen dvom, da koncesionar v bistvenem delu ne bo izpolnil svoje obveznosti,</w:t>
      </w:r>
    </w:p>
    <w:p w14:paraId="6AC78761"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 xml:space="preserve">če koncesionar kljub pisnemu opozorilu </w:t>
      </w:r>
      <w:proofErr w:type="spellStart"/>
      <w:r>
        <w:rPr>
          <w:rFonts w:cstheme="minorHAnsi"/>
          <w:bCs/>
        </w:rPr>
        <w:t>koncedenta</w:t>
      </w:r>
      <w:proofErr w:type="spellEnd"/>
      <w:r>
        <w:rPr>
          <w:rFonts w:cstheme="minorHAnsi"/>
          <w:bCs/>
        </w:rPr>
        <w:t xml:space="preserve"> ne izpolnjuje prevzetih obveznosti na način določen s to pogodbo in koncesijskim aktom.</w:t>
      </w:r>
    </w:p>
    <w:p w14:paraId="65AF287D" w14:textId="77777777" w:rsidR="002D28BD" w:rsidRDefault="002D28BD" w:rsidP="00975318">
      <w:pPr>
        <w:spacing w:before="240"/>
        <w:jc w:val="both"/>
        <w:rPr>
          <w:rFonts w:cstheme="minorHAnsi"/>
          <w:bCs/>
        </w:rPr>
      </w:pPr>
      <w:r>
        <w:rPr>
          <w:rFonts w:cstheme="minorHAnsi"/>
          <w:bCs/>
        </w:rPr>
        <w:t>Enostransko razdrtje pogodbe ni dopustno v primeru, če je do okoliščin, ki bi takšno prenehanje utemeljevale, prišlo zaradi višje sile ali drugih nepredvidljivih in nepremagljivih okoliščin.</w:t>
      </w:r>
    </w:p>
    <w:p w14:paraId="29705BBC" w14:textId="77777777" w:rsidR="002D28BD" w:rsidRDefault="002D28BD" w:rsidP="002D28BD">
      <w:pPr>
        <w:jc w:val="both"/>
        <w:rPr>
          <w:rFonts w:cstheme="minorHAnsi"/>
          <w:bCs/>
        </w:rPr>
      </w:pPr>
      <w:r>
        <w:rPr>
          <w:rFonts w:cstheme="minorHAnsi"/>
          <w:bCs/>
        </w:rPr>
        <w:t xml:space="preserve">Koncesionar lahko razdre koncesijsko pogodbo, če </w:t>
      </w:r>
      <w:proofErr w:type="spellStart"/>
      <w:r>
        <w:rPr>
          <w:rFonts w:cstheme="minorHAnsi"/>
          <w:bCs/>
        </w:rPr>
        <w:t>koncedent</w:t>
      </w:r>
      <w:proofErr w:type="spellEnd"/>
      <w:r>
        <w:rPr>
          <w:rFonts w:cstheme="minorHAnsi"/>
          <w:bCs/>
        </w:rPr>
        <w:t xml:space="preserve"> ne izpolnjuje svojih obveznosti iz koncesijske pogodbe tako, da to koncesionarju ne omogoča izvajanje koncesijske pogodbe.</w:t>
      </w:r>
    </w:p>
    <w:p w14:paraId="712412CE" w14:textId="77777777" w:rsidR="002D28BD" w:rsidRDefault="002D28BD" w:rsidP="002D28BD">
      <w:pPr>
        <w:jc w:val="both"/>
        <w:rPr>
          <w:rFonts w:cstheme="minorHAnsi"/>
          <w:bCs/>
        </w:rPr>
      </w:pPr>
      <w:r>
        <w:rPr>
          <w:rFonts w:cstheme="minorHAnsi"/>
          <w:bCs/>
        </w:rPr>
        <w:lastRenderedPageBreak/>
        <w:t>Za razdrtje koncesijske pogodbe po tem členu se uporabljajo določbe zakona, ki ureja obligacijska razmerja glede odstopa od pogodbe zaradi neizpolnitve.</w:t>
      </w:r>
    </w:p>
    <w:p w14:paraId="62AE8B34" w14:textId="77777777" w:rsidR="002D28BD" w:rsidRPr="00375B2D" w:rsidRDefault="002D28BD" w:rsidP="002D28BD">
      <w:pPr>
        <w:pStyle w:val="Odstavekseznama"/>
        <w:numPr>
          <w:ilvl w:val="0"/>
          <w:numId w:val="15"/>
        </w:numPr>
        <w:spacing w:after="0" w:line="240" w:lineRule="auto"/>
        <w:contextualSpacing w:val="0"/>
        <w:jc w:val="center"/>
        <w:rPr>
          <w:rFonts w:cstheme="minorHAnsi"/>
          <w:bCs/>
        </w:rPr>
      </w:pPr>
      <w:r w:rsidRPr="00375B2D">
        <w:rPr>
          <w:rFonts w:cstheme="minorHAnsi"/>
          <w:bCs/>
        </w:rPr>
        <w:t>člen</w:t>
      </w:r>
    </w:p>
    <w:p w14:paraId="0EB32E39"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lahko z upravno odločbo odvzame koncesijo koncesionarju ne glede na določila koncesijske pogodbe:</w:t>
      </w:r>
    </w:p>
    <w:p w14:paraId="0B00E760"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ne začne z izvajanjem dejavnosti javne službe v za to določenem roku,</w:t>
      </w:r>
    </w:p>
    <w:p w14:paraId="3CB8F6DC"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je v javnem interesu, da se dejavnost preneha izvajati kot gospodarska javne služba ali kot koncesionirana gospodarska javna služba,</w:t>
      </w:r>
    </w:p>
    <w:p w14:paraId="1EE33D7A"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dejavnosti ne izvaja redno, strokovno in pravočasno, skratka tako, da so povzročene motnje v izvajanju dejavnosti,</w:t>
      </w:r>
    </w:p>
    <w:p w14:paraId="0EBA25D9"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 xml:space="preserve">če dejavnosti ne izvaja v skladu s predpisi, standardi in navodili </w:t>
      </w:r>
      <w:proofErr w:type="spellStart"/>
      <w:r>
        <w:rPr>
          <w:rFonts w:cstheme="minorHAnsi"/>
          <w:bCs/>
        </w:rPr>
        <w:t>koncedenta</w:t>
      </w:r>
      <w:proofErr w:type="spellEnd"/>
      <w:r>
        <w:rPr>
          <w:rFonts w:cstheme="minorHAnsi"/>
          <w:bCs/>
        </w:rPr>
        <w:t>,</w:t>
      </w:r>
    </w:p>
    <w:p w14:paraId="164AB5F9"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zaradi ponovljenih in dokazanih grobih kršitev predpisov in določil koncesijske pogodbe,</w:t>
      </w:r>
    </w:p>
    <w:p w14:paraId="4B33D784" w14:textId="77777777" w:rsidR="002D28BD" w:rsidRPr="0068392E"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 xml:space="preserve">če </w:t>
      </w:r>
      <w:proofErr w:type="spellStart"/>
      <w:r>
        <w:rPr>
          <w:rFonts w:cstheme="minorHAnsi"/>
          <w:bCs/>
        </w:rPr>
        <w:t>koncedent</w:t>
      </w:r>
      <w:proofErr w:type="spellEnd"/>
      <w:r>
        <w:rPr>
          <w:rFonts w:cstheme="minorHAnsi"/>
          <w:bCs/>
        </w:rPr>
        <w:t xml:space="preserve"> prevzame dejavnosti v režijski obrat.</w:t>
      </w:r>
    </w:p>
    <w:p w14:paraId="0766346A"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mora koncesionarju pred odvzemom koncesije dati primeren rok za odpravo kršitev (tretja, četrta in peta alineja prvega odstavka) oziroma ima koncesionar pravico do odškodnine (druga in šesta alineja prvega odstavka) v skladu z določili zakona, ki ureja področje gospodarski javnih služb.</w:t>
      </w:r>
    </w:p>
    <w:p w14:paraId="4304E254" w14:textId="77777777" w:rsidR="002D28BD" w:rsidRPr="0059369B" w:rsidRDefault="002D28BD" w:rsidP="002D28BD">
      <w:pPr>
        <w:pStyle w:val="Odstavekseznama"/>
        <w:numPr>
          <w:ilvl w:val="0"/>
          <w:numId w:val="15"/>
        </w:numPr>
        <w:spacing w:after="0" w:line="240" w:lineRule="auto"/>
        <w:contextualSpacing w:val="0"/>
        <w:jc w:val="center"/>
        <w:rPr>
          <w:rFonts w:cstheme="minorHAnsi"/>
          <w:bCs/>
        </w:rPr>
      </w:pPr>
      <w:r w:rsidRPr="0059369B">
        <w:rPr>
          <w:rFonts w:cstheme="minorHAnsi"/>
          <w:bCs/>
        </w:rPr>
        <w:t>člen</w:t>
      </w:r>
    </w:p>
    <w:p w14:paraId="142B79C4" w14:textId="77777777" w:rsidR="002D28BD" w:rsidRDefault="002D28BD" w:rsidP="00975318">
      <w:pPr>
        <w:spacing w:before="240"/>
        <w:jc w:val="both"/>
        <w:rPr>
          <w:rFonts w:cstheme="minorHAnsi"/>
          <w:bCs/>
        </w:rPr>
      </w:pPr>
      <w:r>
        <w:rPr>
          <w:rFonts w:cstheme="minorHAnsi"/>
          <w:bCs/>
        </w:rPr>
        <w:t xml:space="preserve">V primeru prenehanja koncesijskega razmerja mora na zahtevo </w:t>
      </w:r>
      <w:proofErr w:type="spellStart"/>
      <w:r>
        <w:rPr>
          <w:rFonts w:cstheme="minorHAnsi"/>
          <w:bCs/>
        </w:rPr>
        <w:t>koncedenta</w:t>
      </w:r>
      <w:proofErr w:type="spellEnd"/>
      <w:r>
        <w:rPr>
          <w:rFonts w:cstheme="minorHAnsi"/>
          <w:bCs/>
        </w:rPr>
        <w:t xml:space="preserve"> koncesionar še nadalje izvajati dejavnost, ki je predmet koncesije, pod pogoji iz koncesijske pogodbe, do takrat ko </w:t>
      </w:r>
      <w:proofErr w:type="spellStart"/>
      <w:r>
        <w:rPr>
          <w:rFonts w:cstheme="minorHAnsi"/>
          <w:bCs/>
        </w:rPr>
        <w:t>koncedent</w:t>
      </w:r>
      <w:proofErr w:type="spellEnd"/>
      <w:r>
        <w:rPr>
          <w:rFonts w:cstheme="minorHAnsi"/>
          <w:bCs/>
        </w:rPr>
        <w:t xml:space="preserve"> zagotovi izvajanje te dejavnosti v okviru javnega zavoda ali novega koncesionarja, vendar največ dve leti. V tem primeru mora </w:t>
      </w:r>
      <w:proofErr w:type="spellStart"/>
      <w:r>
        <w:rPr>
          <w:rFonts w:cstheme="minorHAnsi"/>
          <w:bCs/>
        </w:rPr>
        <w:t>koncedent</w:t>
      </w:r>
      <w:proofErr w:type="spellEnd"/>
      <w:r>
        <w:rPr>
          <w:rFonts w:cstheme="minorHAnsi"/>
          <w:bCs/>
        </w:rPr>
        <w:t xml:space="preserve"> nemudoma pričeti s postopki za prevzem dejavnosti ali podelitev koncesije.</w:t>
      </w:r>
    </w:p>
    <w:p w14:paraId="6D2534CB" w14:textId="77777777" w:rsidR="002D28BD" w:rsidRDefault="002D28BD" w:rsidP="002D28BD">
      <w:pPr>
        <w:jc w:val="both"/>
        <w:rPr>
          <w:rFonts w:cstheme="minorHAnsi"/>
          <w:bCs/>
        </w:rPr>
      </w:pPr>
      <w:r>
        <w:rPr>
          <w:rFonts w:cstheme="minorHAnsi"/>
          <w:bCs/>
        </w:rPr>
        <w:t xml:space="preserve">Če s prenehanjem opravljanja koncesijske dejavnosti koncesionar </w:t>
      </w:r>
      <w:proofErr w:type="spellStart"/>
      <w:r>
        <w:rPr>
          <w:rFonts w:cstheme="minorHAnsi"/>
          <w:bCs/>
        </w:rPr>
        <w:t>koncedentu</w:t>
      </w:r>
      <w:proofErr w:type="spellEnd"/>
      <w:r>
        <w:rPr>
          <w:rFonts w:cstheme="minorHAnsi"/>
          <w:bCs/>
        </w:rPr>
        <w:t xml:space="preserve"> povzroči stroške, jih  mora poravnati.</w:t>
      </w:r>
    </w:p>
    <w:p w14:paraId="61DA6A5E"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FF2548A" w14:textId="77777777" w:rsidR="002D28BD" w:rsidRDefault="002D28BD" w:rsidP="00975318">
      <w:pPr>
        <w:spacing w:before="240"/>
        <w:jc w:val="both"/>
        <w:rPr>
          <w:rFonts w:cstheme="minorHAnsi"/>
        </w:rPr>
      </w:pPr>
      <w:r w:rsidRPr="00E1619F">
        <w:rPr>
          <w:rFonts w:cstheme="minorHAnsi"/>
        </w:rPr>
        <w:t xml:space="preserve">Vsaka pogodbena stranka ima pravico odstopiti od pogodbe, če druga pogodbena stranka ne izpolnjuje obveznosti iz te pogodbe ali v primeru, ko pride do bistvenih sprememb okoliščin po vsebini in obsegu </w:t>
      </w:r>
      <w:r>
        <w:rPr>
          <w:rFonts w:cstheme="minorHAnsi"/>
        </w:rPr>
        <w:t>upravljanja</w:t>
      </w:r>
      <w:r w:rsidRPr="00E1619F">
        <w:rPr>
          <w:rFonts w:cstheme="minorHAnsi"/>
        </w:rPr>
        <w:t xml:space="preserve">. </w:t>
      </w:r>
    </w:p>
    <w:p w14:paraId="15E3ACF9" w14:textId="77777777" w:rsidR="002D28BD" w:rsidRPr="00E1619F" w:rsidRDefault="002D28BD" w:rsidP="002D28BD">
      <w:pPr>
        <w:jc w:val="both"/>
        <w:rPr>
          <w:rFonts w:cstheme="minorHAnsi"/>
        </w:rPr>
      </w:pPr>
      <w:r w:rsidRPr="00E1619F">
        <w:rPr>
          <w:rFonts w:cstheme="minorHAnsi"/>
        </w:rPr>
        <w:t xml:space="preserve">Odpoved pogodbe stranki vložita pisno s priporočenim pismom z odpovednim rokom </w:t>
      </w:r>
      <w:r>
        <w:rPr>
          <w:rFonts w:cstheme="minorHAnsi"/>
        </w:rPr>
        <w:t>šest (6) mesecev od datuma prejema odpovedi</w:t>
      </w:r>
      <w:r w:rsidRPr="00E1619F">
        <w:rPr>
          <w:rFonts w:cstheme="minorHAnsi"/>
        </w:rPr>
        <w:t>.</w:t>
      </w:r>
    </w:p>
    <w:p w14:paraId="04DECABB"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06FF4D3F" w14:textId="77777777" w:rsidR="002D28BD" w:rsidRPr="00E1619F" w:rsidRDefault="002D28BD" w:rsidP="00975318">
      <w:pPr>
        <w:spacing w:before="240"/>
        <w:jc w:val="both"/>
        <w:rPr>
          <w:rFonts w:cstheme="minorHAnsi"/>
        </w:rPr>
      </w:pPr>
      <w:r w:rsidRPr="00E1619F">
        <w:rPr>
          <w:rFonts w:cstheme="minorHAnsi"/>
        </w:rPr>
        <w:t>Pogodbeni stranki izjavljata, da v zvezi s sklenitvijo te pogodbe ni prišlo do storitve ali opustitve, ki predstavlja korupcijo in katere namen bi bil zagotovitev ravnanja v nasprotju s poslovnimi interesi obeh pogodbenih strank in/ali veljavnimi predpisi.</w:t>
      </w:r>
    </w:p>
    <w:p w14:paraId="26ADE2C6" w14:textId="77777777" w:rsidR="002D28BD" w:rsidRPr="00E1619F" w:rsidRDefault="002D28BD" w:rsidP="002D28BD">
      <w:pPr>
        <w:jc w:val="both"/>
        <w:rPr>
          <w:rFonts w:cstheme="minorHAnsi"/>
        </w:rPr>
      </w:pPr>
      <w:r w:rsidRPr="00E1619F">
        <w:rPr>
          <w:rFonts w:cstheme="minorHAnsi"/>
        </w:rPr>
        <w:t xml:space="preserve">Če se naknadno ugotovi, da je na strani ene od pogodbenih strank prišlo v zvezi s sklenitvijo ali izvajanjem pogodbe do obljube, storitve ali opustitve, ki predstavlja korupcijo in korist za </w:t>
      </w:r>
      <w:r w:rsidRPr="00E1619F">
        <w:rPr>
          <w:rFonts w:cstheme="minorHAnsi"/>
        </w:rPr>
        <w:lastRenderedPageBreak/>
        <w:t>pridobitev ali sklenitev posla pod ugodnejšimi pogoji, opustitev dolžnega nadzora in drugo ravnanje, s katero je organu ali organizaciji iz javnega sektorja omogočena pridobitev nedovoljene koristi in ki vpliva ali bi utegnila vplivati na ravnanje pogodbenih strank, lahko ena od pogodbenih strank s pisno izjavo uveljavlja ničnost oziroma razdre to pogodbo.</w:t>
      </w:r>
    </w:p>
    <w:p w14:paraId="2109904C"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7B2B4DB0" w14:textId="551882C4" w:rsidR="002D28BD" w:rsidRPr="00E1619F" w:rsidRDefault="002D28BD" w:rsidP="00975318">
      <w:pPr>
        <w:spacing w:before="240"/>
        <w:jc w:val="both"/>
        <w:rPr>
          <w:rFonts w:cstheme="minorHAnsi"/>
        </w:rPr>
      </w:pPr>
      <w:r w:rsidRPr="00E1619F">
        <w:rPr>
          <w:rFonts w:cstheme="minorHAnsi"/>
        </w:rPr>
        <w:t xml:space="preserve">Morebitne spore iz naslova te pogodbe, ki jih pogodbeni stranki ne bi mogli rešiti sporazumno, rešuje </w:t>
      </w:r>
      <w:r>
        <w:rPr>
          <w:rFonts w:cstheme="minorHAnsi"/>
        </w:rPr>
        <w:t xml:space="preserve">stvarno </w:t>
      </w:r>
      <w:r w:rsidRPr="00E1619F">
        <w:rPr>
          <w:rFonts w:cstheme="minorHAnsi"/>
        </w:rPr>
        <w:t xml:space="preserve">pristojno sodišče </w:t>
      </w:r>
      <w:r w:rsidR="00A839EC">
        <w:rPr>
          <w:rFonts w:cstheme="minorHAnsi"/>
        </w:rPr>
        <w:t xml:space="preserve">v </w:t>
      </w:r>
      <w:r w:rsidR="001C0314">
        <w:rPr>
          <w:rFonts w:cstheme="minorHAnsi"/>
        </w:rPr>
        <w:t>Murski Soboti</w:t>
      </w:r>
      <w:r w:rsidRPr="00E1619F">
        <w:rPr>
          <w:rFonts w:cstheme="minorHAnsi"/>
        </w:rPr>
        <w:t xml:space="preserve">. </w:t>
      </w:r>
    </w:p>
    <w:p w14:paraId="4750594A" w14:textId="77777777" w:rsidR="002D28BD" w:rsidRPr="00E1619F" w:rsidRDefault="002D28BD" w:rsidP="002D28BD">
      <w:pPr>
        <w:jc w:val="both"/>
        <w:rPr>
          <w:rFonts w:cstheme="minorHAnsi"/>
        </w:rPr>
      </w:pPr>
    </w:p>
    <w:p w14:paraId="3825D1CB" w14:textId="71B90252" w:rsidR="002D28BD" w:rsidRPr="00975318" w:rsidRDefault="002D28BD" w:rsidP="009C3DBA">
      <w:pPr>
        <w:pStyle w:val="Odstavekseznama"/>
        <w:numPr>
          <w:ilvl w:val="0"/>
          <w:numId w:val="15"/>
        </w:numPr>
        <w:spacing w:after="0" w:line="240" w:lineRule="auto"/>
        <w:contextualSpacing w:val="0"/>
        <w:jc w:val="center"/>
        <w:rPr>
          <w:rFonts w:cstheme="minorHAnsi"/>
          <w:lang w:val="en-GB"/>
        </w:rPr>
      </w:pPr>
      <w:proofErr w:type="spellStart"/>
      <w:r w:rsidRPr="00975318">
        <w:rPr>
          <w:rFonts w:cstheme="minorHAnsi"/>
          <w:lang w:val="en-GB"/>
        </w:rPr>
        <w:t>člen</w:t>
      </w:r>
      <w:proofErr w:type="spellEnd"/>
    </w:p>
    <w:p w14:paraId="1DEE239A" w14:textId="77777777" w:rsidR="002D28BD" w:rsidRPr="00E1619F" w:rsidRDefault="002D28BD" w:rsidP="00975318">
      <w:pPr>
        <w:spacing w:before="240"/>
        <w:jc w:val="both"/>
        <w:rPr>
          <w:rFonts w:cstheme="minorHAnsi"/>
        </w:rPr>
      </w:pPr>
      <w:r w:rsidRPr="001C76E2">
        <w:rPr>
          <w:rFonts w:cstheme="minorHAnsi"/>
        </w:rPr>
        <w:t xml:space="preserve">Pogodba bo prenehala veljati, če bo </w:t>
      </w:r>
      <w:proofErr w:type="spellStart"/>
      <w:r>
        <w:rPr>
          <w:rFonts w:cstheme="minorHAnsi"/>
        </w:rPr>
        <w:t>koncedent</w:t>
      </w:r>
      <w:proofErr w:type="spellEnd"/>
      <w:r w:rsidRPr="001C76E2">
        <w:rPr>
          <w:rFonts w:cstheme="minorHAnsi"/>
        </w:rPr>
        <w:t xml:space="preserve"> seznanjen, da je pristojni državni organ ali sodišče s pravnomočno odločitvijo ugotovilo kršitev delovne, </w:t>
      </w:r>
      <w:proofErr w:type="spellStart"/>
      <w:r w:rsidRPr="001C76E2">
        <w:rPr>
          <w:rFonts w:cstheme="minorHAnsi"/>
        </w:rPr>
        <w:t>okoljske</w:t>
      </w:r>
      <w:proofErr w:type="spellEnd"/>
      <w:r w:rsidRPr="001C76E2">
        <w:rPr>
          <w:rFonts w:cstheme="minorHAnsi"/>
        </w:rPr>
        <w:t xml:space="preserve"> ali socialne zakonodaje s strani </w:t>
      </w:r>
      <w:r>
        <w:rPr>
          <w:rFonts w:cstheme="minorHAnsi"/>
        </w:rPr>
        <w:t>koncesionarja</w:t>
      </w:r>
      <w:r w:rsidRPr="001C76E2">
        <w:rPr>
          <w:rFonts w:cstheme="minorHAnsi"/>
        </w:rPr>
        <w:t xml:space="preserve"> </w:t>
      </w:r>
      <w:r>
        <w:rPr>
          <w:rFonts w:cstheme="minorHAnsi"/>
        </w:rPr>
        <w:t xml:space="preserve">te </w:t>
      </w:r>
      <w:r w:rsidRPr="001C76E2">
        <w:rPr>
          <w:rFonts w:cstheme="minorHAnsi"/>
        </w:rPr>
        <w:t>pogodbe.</w:t>
      </w:r>
    </w:p>
    <w:p w14:paraId="361A4884"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663DB35C" w14:textId="77777777" w:rsidR="002D28BD" w:rsidRPr="00E1619F" w:rsidRDefault="002D28BD" w:rsidP="00975318">
      <w:pPr>
        <w:spacing w:before="240"/>
        <w:jc w:val="both"/>
        <w:rPr>
          <w:rFonts w:cstheme="minorHAnsi"/>
        </w:rPr>
      </w:pPr>
      <w:r w:rsidRPr="00E1619F">
        <w:rPr>
          <w:rFonts w:cstheme="minorHAnsi"/>
        </w:rPr>
        <w:t xml:space="preserve">Ta pogodba začne veljati naslednji dan po predložitvi zavarovanja v skladu s </w:t>
      </w:r>
      <w:r>
        <w:rPr>
          <w:rFonts w:cstheme="minorHAnsi"/>
        </w:rPr>
        <w:t>15</w:t>
      </w:r>
      <w:r w:rsidRPr="00E1619F">
        <w:rPr>
          <w:rFonts w:cstheme="minorHAnsi"/>
        </w:rPr>
        <w:t>. členom te pogodbe ter po podpisu pooblaščenih zastopnikov obeh pogodbenih strank.</w:t>
      </w:r>
    </w:p>
    <w:p w14:paraId="6816AC95" w14:textId="77777777" w:rsidR="002D28BD" w:rsidRPr="00E1619F" w:rsidRDefault="002D28BD" w:rsidP="002D28BD">
      <w:pPr>
        <w:jc w:val="both"/>
        <w:rPr>
          <w:rFonts w:cstheme="minorHAnsi"/>
        </w:rPr>
      </w:pPr>
    </w:p>
    <w:p w14:paraId="48E7BA01"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73199D31" w14:textId="77777777" w:rsidR="002D28BD" w:rsidRPr="00E1619F" w:rsidRDefault="002D28BD" w:rsidP="00975318">
      <w:pPr>
        <w:spacing w:before="240"/>
        <w:jc w:val="both"/>
        <w:rPr>
          <w:rFonts w:cstheme="minorHAnsi"/>
        </w:rPr>
      </w:pPr>
      <w:r w:rsidRPr="00E1619F">
        <w:rPr>
          <w:rFonts w:cstheme="minorHAnsi"/>
        </w:rPr>
        <w:t xml:space="preserve">Pogodba je sestavljena v </w:t>
      </w:r>
      <w:r>
        <w:rPr>
          <w:rFonts w:cstheme="minorHAnsi"/>
        </w:rPr>
        <w:t>štirih</w:t>
      </w:r>
      <w:r w:rsidRPr="00E1619F">
        <w:rPr>
          <w:rFonts w:cstheme="minorHAnsi"/>
        </w:rPr>
        <w:t xml:space="preserve"> (</w:t>
      </w:r>
      <w:r>
        <w:rPr>
          <w:rFonts w:cstheme="minorHAnsi"/>
        </w:rPr>
        <w:t>4</w:t>
      </w:r>
      <w:r w:rsidRPr="00E1619F">
        <w:rPr>
          <w:rFonts w:cstheme="minorHAnsi"/>
        </w:rPr>
        <w:t xml:space="preserve">) izvodih, od katerih prejme </w:t>
      </w:r>
      <w:proofErr w:type="spellStart"/>
      <w:r>
        <w:rPr>
          <w:rFonts w:cstheme="minorHAnsi"/>
        </w:rPr>
        <w:t>koncedent</w:t>
      </w:r>
      <w:proofErr w:type="spellEnd"/>
      <w:r w:rsidRPr="00E1619F">
        <w:rPr>
          <w:rFonts w:cstheme="minorHAnsi"/>
        </w:rPr>
        <w:t xml:space="preserve"> </w:t>
      </w:r>
      <w:r>
        <w:rPr>
          <w:rFonts w:cstheme="minorHAnsi"/>
        </w:rPr>
        <w:t>dva</w:t>
      </w:r>
      <w:r w:rsidRPr="00E1619F">
        <w:rPr>
          <w:rFonts w:cstheme="minorHAnsi"/>
        </w:rPr>
        <w:t xml:space="preserve"> (</w:t>
      </w:r>
      <w:r>
        <w:rPr>
          <w:rFonts w:cstheme="minorHAnsi"/>
        </w:rPr>
        <w:t>2</w:t>
      </w:r>
      <w:r w:rsidRPr="00E1619F">
        <w:rPr>
          <w:rFonts w:cstheme="minorHAnsi"/>
        </w:rPr>
        <w:t>) izvod</w:t>
      </w:r>
      <w:r>
        <w:rPr>
          <w:rFonts w:cstheme="minorHAnsi"/>
        </w:rPr>
        <w:t>a in koncesionar</w:t>
      </w:r>
      <w:r w:rsidRPr="00E1619F">
        <w:rPr>
          <w:rFonts w:cstheme="minorHAnsi"/>
        </w:rPr>
        <w:t xml:space="preserve">  </w:t>
      </w:r>
      <w:r>
        <w:rPr>
          <w:rFonts w:cstheme="minorHAnsi"/>
        </w:rPr>
        <w:t>dva</w:t>
      </w:r>
      <w:r w:rsidRPr="00E1619F">
        <w:rPr>
          <w:rFonts w:cstheme="minorHAnsi"/>
        </w:rPr>
        <w:t xml:space="preserve"> (</w:t>
      </w:r>
      <w:r>
        <w:rPr>
          <w:rFonts w:cstheme="minorHAnsi"/>
        </w:rPr>
        <w:t>2</w:t>
      </w:r>
      <w:r w:rsidRPr="00E1619F">
        <w:rPr>
          <w:rFonts w:cstheme="minorHAnsi"/>
        </w:rPr>
        <w:t>) izvod</w:t>
      </w:r>
      <w:r>
        <w:rPr>
          <w:rFonts w:cstheme="minorHAnsi"/>
        </w:rPr>
        <w:t>a</w:t>
      </w:r>
      <w:r w:rsidRPr="00E1619F">
        <w:rPr>
          <w:rFonts w:cstheme="minorHAnsi"/>
        </w:rPr>
        <w:t xml:space="preserve">. </w:t>
      </w:r>
    </w:p>
    <w:p w14:paraId="474F7C9D" w14:textId="77777777" w:rsidR="002D28BD" w:rsidRPr="00E1619F" w:rsidRDefault="002D28BD" w:rsidP="002D28BD">
      <w:pPr>
        <w:tabs>
          <w:tab w:val="left" w:pos="180"/>
        </w:tabs>
        <w:jc w:val="both"/>
        <w:rPr>
          <w:rFonts w:cstheme="minorHAnsi"/>
        </w:rPr>
      </w:pPr>
    </w:p>
    <w:p w14:paraId="4F6C5BF1" w14:textId="48CB9F56" w:rsidR="002D28BD" w:rsidRPr="00E1619F" w:rsidRDefault="002D28BD" w:rsidP="002D28BD">
      <w:pPr>
        <w:jc w:val="both"/>
        <w:rPr>
          <w:rFonts w:cstheme="minorHAnsi"/>
        </w:rPr>
      </w:pPr>
      <w:r w:rsidRPr="00E1619F">
        <w:rPr>
          <w:rFonts w:cstheme="minorHAnsi"/>
        </w:rPr>
        <w:t>______________</w:t>
      </w:r>
      <w:r>
        <w:rPr>
          <w:rFonts w:cstheme="minorHAnsi"/>
        </w:rPr>
        <w:t>__</w:t>
      </w:r>
      <w:r w:rsidRPr="00E1619F">
        <w:rPr>
          <w:rFonts w:cstheme="minorHAnsi"/>
        </w:rPr>
        <w:t xml:space="preserve">, dne </w:t>
      </w:r>
      <w:r w:rsidR="00122E32">
        <w:rPr>
          <w:rFonts w:cstheme="minorHAnsi"/>
        </w:rPr>
        <w:t>_____________</w:t>
      </w:r>
      <w:r w:rsidRPr="00E1619F">
        <w:rPr>
          <w:rFonts w:cstheme="minorHAnsi"/>
        </w:rPr>
        <w:t xml:space="preserve">.                    </w:t>
      </w:r>
      <w:r>
        <w:rPr>
          <w:rFonts w:cstheme="minorHAnsi"/>
        </w:rPr>
        <w:t xml:space="preserve">        </w:t>
      </w:r>
      <w:r w:rsidRPr="00E1619F">
        <w:rPr>
          <w:rFonts w:cstheme="minorHAnsi"/>
        </w:rPr>
        <w:t xml:space="preserve">  </w:t>
      </w:r>
      <w:r w:rsidR="00EA6ACF">
        <w:rPr>
          <w:rFonts w:cstheme="minorHAnsi"/>
        </w:rPr>
        <w:t>Veržej</w:t>
      </w:r>
      <w:r w:rsidRPr="00E1619F">
        <w:rPr>
          <w:rFonts w:cstheme="minorHAnsi"/>
        </w:rPr>
        <w:t>, dne</w:t>
      </w:r>
      <w:r w:rsidR="00122E32">
        <w:rPr>
          <w:rFonts w:cstheme="minorHAnsi"/>
        </w:rPr>
        <w:t>___________</w:t>
      </w:r>
    </w:p>
    <w:p w14:paraId="0B0FFC47" w14:textId="05785F34" w:rsidR="002D28BD" w:rsidRPr="00E1619F" w:rsidRDefault="002D28BD" w:rsidP="002D28BD">
      <w:pPr>
        <w:ind w:left="5664"/>
        <w:jc w:val="both"/>
        <w:rPr>
          <w:rFonts w:cstheme="minorHAnsi"/>
          <w:bCs/>
        </w:rPr>
      </w:pPr>
      <w:r w:rsidRPr="00E42D77">
        <w:rPr>
          <w:rFonts w:cstheme="minorHAnsi"/>
          <w:sz w:val="24"/>
          <w:szCs w:val="24"/>
        </w:rPr>
        <w:t>Številka:</w:t>
      </w:r>
      <w:r w:rsidRPr="00066259">
        <w:t xml:space="preserve"> </w:t>
      </w:r>
      <w:r w:rsidR="002D43BE">
        <w:rPr>
          <w:rFonts w:cstheme="minorHAnsi"/>
          <w:sz w:val="24"/>
          <w:szCs w:val="24"/>
        </w:rPr>
        <w:t>_________</w:t>
      </w:r>
    </w:p>
    <w:tbl>
      <w:tblPr>
        <w:tblW w:w="0" w:type="auto"/>
        <w:tblLayout w:type="fixed"/>
        <w:tblLook w:val="0000" w:firstRow="0" w:lastRow="0" w:firstColumn="0" w:lastColumn="0" w:noHBand="0" w:noVBand="0"/>
      </w:tblPr>
      <w:tblGrid>
        <w:gridCol w:w="4219"/>
        <w:gridCol w:w="284"/>
        <w:gridCol w:w="4596"/>
      </w:tblGrid>
      <w:tr w:rsidR="002D28BD" w:rsidRPr="00E1619F" w14:paraId="3984B78F" w14:textId="77777777" w:rsidTr="009C3DBA">
        <w:trPr>
          <w:trHeight w:val="1786"/>
        </w:trPr>
        <w:tc>
          <w:tcPr>
            <w:tcW w:w="4219" w:type="dxa"/>
          </w:tcPr>
          <w:p w14:paraId="7F4DED75" w14:textId="77777777" w:rsidR="002D28BD" w:rsidRPr="00E1619F" w:rsidRDefault="002D28BD" w:rsidP="009C3DBA">
            <w:pPr>
              <w:jc w:val="both"/>
              <w:rPr>
                <w:rFonts w:cstheme="minorHAnsi"/>
                <w:bCs/>
              </w:rPr>
            </w:pPr>
          </w:p>
          <w:p w14:paraId="6B9B8E26" w14:textId="77777777" w:rsidR="002D28BD" w:rsidRPr="00E1619F" w:rsidRDefault="002D28BD" w:rsidP="009C3DBA">
            <w:pPr>
              <w:jc w:val="both"/>
              <w:rPr>
                <w:rFonts w:cstheme="minorHAnsi"/>
                <w:bCs/>
              </w:rPr>
            </w:pPr>
            <w:r>
              <w:rPr>
                <w:rFonts w:cstheme="minorHAnsi"/>
                <w:bCs/>
              </w:rPr>
              <w:t>K O N C E S I O N A R</w:t>
            </w:r>
            <w:r w:rsidRPr="00E1619F">
              <w:rPr>
                <w:rFonts w:cstheme="minorHAnsi"/>
                <w:bCs/>
              </w:rPr>
              <w:t xml:space="preserve"> :</w:t>
            </w:r>
          </w:p>
          <w:p w14:paraId="49A93054" w14:textId="77777777" w:rsidR="002D28BD" w:rsidRPr="00E1619F" w:rsidRDefault="002D28BD" w:rsidP="009C3DBA">
            <w:pPr>
              <w:jc w:val="both"/>
              <w:rPr>
                <w:rFonts w:cstheme="minorHAnsi"/>
                <w:bCs/>
              </w:rPr>
            </w:pPr>
          </w:p>
          <w:p w14:paraId="7AAFEF56" w14:textId="5F205237" w:rsidR="002D28BD" w:rsidRPr="00E1619F" w:rsidRDefault="002D43BE" w:rsidP="009C3DBA">
            <w:pPr>
              <w:jc w:val="both"/>
              <w:rPr>
                <w:rFonts w:cstheme="minorHAnsi"/>
                <w:bCs/>
              </w:rPr>
            </w:pPr>
            <w:r>
              <w:rPr>
                <w:rFonts w:cstheme="minorHAnsi"/>
                <w:bCs/>
              </w:rPr>
              <w:t>_______________________</w:t>
            </w:r>
          </w:p>
          <w:p w14:paraId="4A7DBADD" w14:textId="77777777" w:rsidR="002D28BD" w:rsidRPr="00E1619F" w:rsidRDefault="002D28BD" w:rsidP="009C3DBA">
            <w:pPr>
              <w:jc w:val="both"/>
              <w:rPr>
                <w:rFonts w:cstheme="minorHAnsi"/>
                <w:bCs/>
              </w:rPr>
            </w:pPr>
          </w:p>
          <w:p w14:paraId="54769D9B" w14:textId="6681BD2A" w:rsidR="002D28BD" w:rsidRPr="00E1619F" w:rsidRDefault="002D28BD" w:rsidP="009C3DBA">
            <w:pPr>
              <w:jc w:val="both"/>
              <w:rPr>
                <w:rFonts w:cstheme="minorHAnsi"/>
                <w:bCs/>
              </w:rPr>
            </w:pPr>
            <w:r w:rsidRPr="00E1619F">
              <w:rPr>
                <w:rFonts w:cstheme="minorHAnsi"/>
                <w:bCs/>
              </w:rPr>
              <w:t>Direktor:</w:t>
            </w:r>
          </w:p>
          <w:p w14:paraId="65891DAC" w14:textId="558E8A17" w:rsidR="002D28BD" w:rsidRPr="00E1619F" w:rsidRDefault="002D43BE" w:rsidP="009C3DBA">
            <w:pPr>
              <w:jc w:val="both"/>
              <w:rPr>
                <w:rFonts w:cstheme="minorHAnsi"/>
                <w:bCs/>
              </w:rPr>
            </w:pPr>
            <w:r>
              <w:rPr>
                <w:rFonts w:cstheme="minorHAnsi"/>
                <w:bCs/>
              </w:rPr>
              <w:t>_______________</w:t>
            </w:r>
          </w:p>
        </w:tc>
        <w:tc>
          <w:tcPr>
            <w:tcW w:w="284" w:type="dxa"/>
          </w:tcPr>
          <w:p w14:paraId="58442B92" w14:textId="77777777" w:rsidR="002D28BD" w:rsidRPr="00E1619F" w:rsidRDefault="002D28BD" w:rsidP="009C3DBA">
            <w:pPr>
              <w:jc w:val="both"/>
              <w:rPr>
                <w:rFonts w:cstheme="minorHAnsi"/>
                <w:bCs/>
              </w:rPr>
            </w:pPr>
          </w:p>
        </w:tc>
        <w:tc>
          <w:tcPr>
            <w:tcW w:w="4596" w:type="dxa"/>
          </w:tcPr>
          <w:p w14:paraId="4A4862F2" w14:textId="77777777" w:rsidR="002D28BD" w:rsidRPr="00E1619F" w:rsidRDefault="002D28BD" w:rsidP="009C3DBA">
            <w:pPr>
              <w:jc w:val="both"/>
              <w:rPr>
                <w:rFonts w:cstheme="minorHAnsi"/>
                <w:bCs/>
              </w:rPr>
            </w:pPr>
          </w:p>
          <w:p w14:paraId="5608AEC3" w14:textId="5A201016" w:rsidR="002D28BD" w:rsidRPr="00E1619F" w:rsidRDefault="002D28BD" w:rsidP="009C3DBA">
            <w:pPr>
              <w:jc w:val="both"/>
              <w:rPr>
                <w:rFonts w:cstheme="minorHAnsi"/>
                <w:bCs/>
              </w:rPr>
            </w:pPr>
            <w:r w:rsidRPr="00E1619F">
              <w:rPr>
                <w:rFonts w:cstheme="minorHAnsi"/>
                <w:bCs/>
              </w:rPr>
              <w:t xml:space="preserve">                     </w:t>
            </w:r>
            <w:r>
              <w:rPr>
                <w:rFonts w:cstheme="minorHAnsi"/>
                <w:bCs/>
              </w:rPr>
              <w:t>K O N C E D E N T</w:t>
            </w:r>
            <w:r w:rsidRPr="00E1619F">
              <w:rPr>
                <w:rFonts w:cstheme="minorHAnsi"/>
                <w:bCs/>
              </w:rPr>
              <w:t xml:space="preserve"> :</w:t>
            </w:r>
          </w:p>
          <w:p w14:paraId="2625484E" w14:textId="77777777" w:rsidR="002D28BD" w:rsidRPr="00E1619F" w:rsidRDefault="002D28BD" w:rsidP="009C3DBA">
            <w:pPr>
              <w:jc w:val="both"/>
              <w:rPr>
                <w:rFonts w:cstheme="minorHAnsi"/>
                <w:bCs/>
              </w:rPr>
            </w:pPr>
          </w:p>
          <w:p w14:paraId="7F53AD87" w14:textId="18D88C2D" w:rsidR="002D28BD" w:rsidRPr="00E1619F" w:rsidRDefault="002D28BD" w:rsidP="009C3DBA">
            <w:pPr>
              <w:jc w:val="both"/>
              <w:rPr>
                <w:rFonts w:cstheme="minorHAnsi"/>
                <w:bCs/>
              </w:rPr>
            </w:pPr>
            <w:r w:rsidRPr="00E1619F">
              <w:rPr>
                <w:rFonts w:cstheme="minorHAnsi"/>
                <w:bCs/>
              </w:rPr>
              <w:t xml:space="preserve">                      OBČINA </w:t>
            </w:r>
            <w:r w:rsidR="00EA6ACF">
              <w:rPr>
                <w:rFonts w:cstheme="minorHAnsi"/>
                <w:bCs/>
              </w:rPr>
              <w:t>VERŽEJ</w:t>
            </w:r>
          </w:p>
          <w:p w14:paraId="4835020A" w14:textId="77777777" w:rsidR="002D28BD" w:rsidRPr="00E1619F" w:rsidRDefault="002D28BD" w:rsidP="009C3DBA">
            <w:pPr>
              <w:jc w:val="both"/>
              <w:rPr>
                <w:rFonts w:cstheme="minorHAnsi"/>
                <w:bCs/>
              </w:rPr>
            </w:pPr>
          </w:p>
          <w:p w14:paraId="349C05FC" w14:textId="48918951" w:rsidR="002D28BD" w:rsidRPr="00E1619F" w:rsidRDefault="002D28BD" w:rsidP="009C3DBA">
            <w:pPr>
              <w:jc w:val="both"/>
              <w:rPr>
                <w:rFonts w:cstheme="minorHAnsi"/>
                <w:bCs/>
              </w:rPr>
            </w:pPr>
            <w:r w:rsidRPr="00E1619F">
              <w:rPr>
                <w:rFonts w:cstheme="minorHAnsi"/>
                <w:bCs/>
              </w:rPr>
              <w:t xml:space="preserve">                                     Župan:</w:t>
            </w:r>
          </w:p>
          <w:p w14:paraId="609E71E8" w14:textId="7C72A3EA" w:rsidR="002D28BD" w:rsidRPr="00E1619F" w:rsidRDefault="002D28BD" w:rsidP="009C3DBA">
            <w:pPr>
              <w:jc w:val="both"/>
              <w:rPr>
                <w:rFonts w:cstheme="minorHAnsi"/>
                <w:bCs/>
              </w:rPr>
            </w:pPr>
            <w:r w:rsidRPr="00E1619F">
              <w:rPr>
                <w:rFonts w:cstheme="minorHAnsi"/>
                <w:bCs/>
              </w:rPr>
              <w:t xml:space="preserve">                              </w:t>
            </w:r>
            <w:r w:rsidR="00EA6ACF">
              <w:rPr>
                <w:rFonts w:cstheme="minorHAnsi"/>
                <w:bCs/>
              </w:rPr>
              <w:t>Slavko Petovar</w:t>
            </w:r>
          </w:p>
        </w:tc>
      </w:tr>
    </w:tbl>
    <w:p w14:paraId="3382C077" w14:textId="77777777" w:rsidR="002D28BD" w:rsidRPr="00E1619F" w:rsidRDefault="002D28BD" w:rsidP="002D28BD">
      <w:pPr>
        <w:spacing w:after="200" w:line="276" w:lineRule="auto"/>
        <w:rPr>
          <w:rFonts w:cstheme="minorHAnsi"/>
          <w:b/>
        </w:rPr>
      </w:pPr>
      <w:bookmarkStart w:id="0" w:name="_Hlk523902661"/>
      <w:bookmarkEnd w:id="0"/>
    </w:p>
    <w:p w14:paraId="08917B4B" w14:textId="6E3ED877" w:rsidR="00E45BF8" w:rsidRDefault="00E45BF8" w:rsidP="00A03139">
      <w:pPr>
        <w:spacing w:after="0"/>
        <w:rPr>
          <w:rFonts w:cstheme="minorHAnsi"/>
          <w:sz w:val="24"/>
          <w:szCs w:val="24"/>
        </w:rPr>
      </w:pPr>
    </w:p>
    <w:sectPr w:rsidR="00E45BF8" w:rsidSect="00067C60">
      <w:headerReference w:type="default" r:id="rId8"/>
      <w:pgSz w:w="11906" w:h="16838"/>
      <w:pgMar w:top="1417" w:right="1700"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F158" w14:textId="77777777" w:rsidR="00CC52BE" w:rsidRDefault="00CC52BE" w:rsidP="00CA3815">
      <w:pPr>
        <w:spacing w:after="0" w:line="240" w:lineRule="auto"/>
      </w:pPr>
      <w:r>
        <w:separator/>
      </w:r>
    </w:p>
  </w:endnote>
  <w:endnote w:type="continuationSeparator" w:id="0">
    <w:p w14:paraId="37A0D343" w14:textId="77777777" w:rsidR="00CC52BE" w:rsidRDefault="00CC52BE" w:rsidP="00C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03A8" w14:textId="77777777" w:rsidR="00CC52BE" w:rsidRDefault="00CC52BE" w:rsidP="00CA3815">
      <w:pPr>
        <w:spacing w:after="0" w:line="240" w:lineRule="auto"/>
      </w:pPr>
      <w:r>
        <w:separator/>
      </w:r>
    </w:p>
  </w:footnote>
  <w:footnote w:type="continuationSeparator" w:id="0">
    <w:p w14:paraId="21E0E7C5" w14:textId="77777777" w:rsidR="00CC52BE" w:rsidRDefault="00CC52BE" w:rsidP="00C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8D47" w14:textId="77777777" w:rsidR="00495830" w:rsidRDefault="00495830" w:rsidP="00495830">
    <w:pPr>
      <w:pStyle w:val="Glava"/>
      <w:pBdr>
        <w:bottom w:val="single" w:sz="4" w:space="1" w:color="auto"/>
      </w:pBdr>
      <w:jc w:val="center"/>
      <w:rPr>
        <w:rFonts w:ascii="Tahoma" w:hAnsi="Tahoma" w:cs="Tahoma"/>
        <w:b/>
        <w:sz w:val="18"/>
      </w:rPr>
    </w:pPr>
    <w:r>
      <w:rPr>
        <w:noProof/>
        <w:color w:val="1F497D"/>
      </w:rPr>
      <w:drawing>
        <wp:anchor distT="0" distB="0" distL="114300" distR="114300" simplePos="0" relativeHeight="251659264" behindDoc="1" locked="0" layoutInCell="1" allowOverlap="1" wp14:anchorId="35305F5B" wp14:editId="1BC6FD34">
          <wp:simplePos x="0" y="0"/>
          <wp:positionH relativeFrom="column">
            <wp:posOffset>2638425</wp:posOffset>
          </wp:positionH>
          <wp:positionV relativeFrom="paragraph">
            <wp:posOffset>-287655</wp:posOffset>
          </wp:positionV>
          <wp:extent cx="751897" cy="895985"/>
          <wp:effectExtent l="0" t="0" r="0" b="0"/>
          <wp:wrapNone/>
          <wp:docPr id="2" name="Slika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mage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3224" cy="8975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27CF49" w14:textId="77777777" w:rsidR="00495830" w:rsidRDefault="00495830" w:rsidP="00495830">
    <w:pPr>
      <w:pStyle w:val="Glava"/>
      <w:pBdr>
        <w:bottom w:val="single" w:sz="4" w:space="1" w:color="auto"/>
      </w:pBdr>
      <w:jc w:val="center"/>
      <w:rPr>
        <w:rFonts w:ascii="Tahoma" w:hAnsi="Tahoma" w:cs="Tahoma"/>
        <w:b/>
        <w:sz w:val="18"/>
      </w:rPr>
    </w:pPr>
  </w:p>
  <w:p w14:paraId="3247EBFA" w14:textId="77777777" w:rsidR="00495830" w:rsidRDefault="00495830" w:rsidP="00495830">
    <w:pPr>
      <w:pStyle w:val="Glava"/>
      <w:pBdr>
        <w:bottom w:val="single" w:sz="4" w:space="1" w:color="auto"/>
      </w:pBdr>
      <w:jc w:val="center"/>
      <w:rPr>
        <w:rFonts w:ascii="Tahoma" w:hAnsi="Tahoma" w:cs="Tahoma"/>
        <w:b/>
        <w:sz w:val="18"/>
      </w:rPr>
    </w:pPr>
  </w:p>
  <w:p w14:paraId="0C34A21A" w14:textId="77777777" w:rsidR="00495830" w:rsidRDefault="00495830" w:rsidP="00495830">
    <w:pPr>
      <w:pStyle w:val="Glava"/>
      <w:pBdr>
        <w:bottom w:val="single" w:sz="4" w:space="1" w:color="auto"/>
      </w:pBdr>
      <w:jc w:val="center"/>
      <w:rPr>
        <w:rFonts w:ascii="Tahoma" w:hAnsi="Tahoma" w:cs="Tahoma"/>
        <w:b/>
        <w:sz w:val="18"/>
      </w:rPr>
    </w:pPr>
  </w:p>
  <w:p w14:paraId="5A3B6F79" w14:textId="77777777" w:rsidR="00495830" w:rsidRPr="00F726F7" w:rsidRDefault="00495830" w:rsidP="00495830">
    <w:pPr>
      <w:pStyle w:val="Glava"/>
      <w:pBdr>
        <w:bottom w:val="single" w:sz="4" w:space="1" w:color="auto"/>
      </w:pBdr>
      <w:jc w:val="center"/>
      <w:rPr>
        <w:rFonts w:ascii="Tahoma" w:hAnsi="Tahoma" w:cs="Tahoma"/>
        <w:b/>
      </w:rPr>
    </w:pPr>
    <w:r>
      <w:rPr>
        <w:rFonts w:ascii="Tahoma" w:hAnsi="Tahoma" w:cs="Tahoma"/>
        <w:b/>
      </w:rPr>
      <w:t xml:space="preserve">    </w:t>
    </w:r>
    <w:r w:rsidRPr="00F726F7">
      <w:rPr>
        <w:rFonts w:ascii="Tahoma" w:hAnsi="Tahoma" w:cs="Tahoma"/>
        <w:b/>
      </w:rPr>
      <w:t>OBČINA VERŽEJ</w:t>
    </w:r>
  </w:p>
  <w:p w14:paraId="07622A2E" w14:textId="6A4BA310" w:rsidR="00CA3815" w:rsidRDefault="00CA3815" w:rsidP="00D51395">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B85"/>
    <w:multiLevelType w:val="hybridMultilevel"/>
    <w:tmpl w:val="749A97A2"/>
    <w:lvl w:ilvl="0" w:tplc="43DCB51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656DD"/>
    <w:multiLevelType w:val="hybridMultilevel"/>
    <w:tmpl w:val="2BF01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AC49CD"/>
    <w:multiLevelType w:val="hybridMultilevel"/>
    <w:tmpl w:val="F67EE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E509D6"/>
    <w:multiLevelType w:val="hybridMultilevel"/>
    <w:tmpl w:val="E1749C5C"/>
    <w:lvl w:ilvl="0" w:tplc="5134AF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5F4A18"/>
    <w:multiLevelType w:val="hybridMultilevel"/>
    <w:tmpl w:val="5A0CF200"/>
    <w:lvl w:ilvl="0" w:tplc="A9D6249A">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704F09"/>
    <w:multiLevelType w:val="hybridMultilevel"/>
    <w:tmpl w:val="0DDE3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C17DDC"/>
    <w:multiLevelType w:val="hybridMultilevel"/>
    <w:tmpl w:val="ACEEB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B05D8D"/>
    <w:multiLevelType w:val="hybridMultilevel"/>
    <w:tmpl w:val="54E08CFE"/>
    <w:lvl w:ilvl="0" w:tplc="04240001">
      <w:start w:val="1"/>
      <w:numFmt w:val="bullet"/>
      <w:lvlText w:val=""/>
      <w:lvlJc w:val="left"/>
      <w:pPr>
        <w:ind w:left="720" w:hanging="360"/>
      </w:pPr>
      <w:rPr>
        <w:rFonts w:ascii="Symbol" w:hAnsi="Symbol" w:hint="default"/>
      </w:rPr>
    </w:lvl>
    <w:lvl w:ilvl="1" w:tplc="7434777C">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79580D"/>
    <w:multiLevelType w:val="hybridMultilevel"/>
    <w:tmpl w:val="42E4B712"/>
    <w:lvl w:ilvl="0" w:tplc="317248FE">
      <w:start w:val="3"/>
      <w:numFmt w:val="bullet"/>
      <w:lvlText w:val="-"/>
      <w:lvlJc w:val="left"/>
      <w:pPr>
        <w:tabs>
          <w:tab w:val="num" w:pos="720"/>
        </w:tabs>
        <w:ind w:left="720" w:hanging="360"/>
      </w:pPr>
      <w:rPr>
        <w:rFonts w:ascii="Tahoma" w:eastAsia="Times New Roman" w:hAnsi="Tahoma" w:cs="Tahoma" w:hint="default"/>
      </w:rPr>
    </w:lvl>
    <w:lvl w:ilvl="1" w:tplc="CDE8E95A">
      <w:start w:val="1"/>
      <w:numFmt w:val="bullet"/>
      <w:lvlText w:val="o"/>
      <w:lvlJc w:val="left"/>
      <w:pPr>
        <w:tabs>
          <w:tab w:val="num" w:pos="1440"/>
        </w:tabs>
        <w:ind w:left="1440" w:hanging="360"/>
      </w:pPr>
      <w:rPr>
        <w:rFonts w:ascii="Courier New" w:hAnsi="Courier New" w:cs="Courier New" w:hint="default"/>
      </w:rPr>
    </w:lvl>
    <w:lvl w:ilvl="2" w:tplc="C9F8BCA8" w:tentative="1">
      <w:start w:val="1"/>
      <w:numFmt w:val="bullet"/>
      <w:lvlText w:val=""/>
      <w:lvlJc w:val="left"/>
      <w:pPr>
        <w:tabs>
          <w:tab w:val="num" w:pos="2160"/>
        </w:tabs>
        <w:ind w:left="2160" w:hanging="360"/>
      </w:pPr>
      <w:rPr>
        <w:rFonts w:ascii="Wingdings" w:hAnsi="Wingdings" w:hint="default"/>
      </w:rPr>
    </w:lvl>
    <w:lvl w:ilvl="3" w:tplc="318E6A3E" w:tentative="1">
      <w:start w:val="1"/>
      <w:numFmt w:val="bullet"/>
      <w:lvlText w:val=""/>
      <w:lvlJc w:val="left"/>
      <w:pPr>
        <w:tabs>
          <w:tab w:val="num" w:pos="2880"/>
        </w:tabs>
        <w:ind w:left="2880" w:hanging="360"/>
      </w:pPr>
      <w:rPr>
        <w:rFonts w:ascii="Symbol" w:hAnsi="Symbol" w:hint="default"/>
      </w:rPr>
    </w:lvl>
    <w:lvl w:ilvl="4" w:tplc="5046EF54" w:tentative="1">
      <w:start w:val="1"/>
      <w:numFmt w:val="bullet"/>
      <w:lvlText w:val="o"/>
      <w:lvlJc w:val="left"/>
      <w:pPr>
        <w:tabs>
          <w:tab w:val="num" w:pos="3600"/>
        </w:tabs>
        <w:ind w:left="3600" w:hanging="360"/>
      </w:pPr>
      <w:rPr>
        <w:rFonts w:ascii="Courier New" w:hAnsi="Courier New" w:cs="Courier New" w:hint="default"/>
      </w:rPr>
    </w:lvl>
    <w:lvl w:ilvl="5" w:tplc="1938E4F4" w:tentative="1">
      <w:start w:val="1"/>
      <w:numFmt w:val="bullet"/>
      <w:lvlText w:val=""/>
      <w:lvlJc w:val="left"/>
      <w:pPr>
        <w:tabs>
          <w:tab w:val="num" w:pos="4320"/>
        </w:tabs>
        <w:ind w:left="4320" w:hanging="360"/>
      </w:pPr>
      <w:rPr>
        <w:rFonts w:ascii="Wingdings" w:hAnsi="Wingdings" w:hint="default"/>
      </w:rPr>
    </w:lvl>
    <w:lvl w:ilvl="6" w:tplc="1AA0E6D0" w:tentative="1">
      <w:start w:val="1"/>
      <w:numFmt w:val="bullet"/>
      <w:lvlText w:val=""/>
      <w:lvlJc w:val="left"/>
      <w:pPr>
        <w:tabs>
          <w:tab w:val="num" w:pos="5040"/>
        </w:tabs>
        <w:ind w:left="5040" w:hanging="360"/>
      </w:pPr>
      <w:rPr>
        <w:rFonts w:ascii="Symbol" w:hAnsi="Symbol" w:hint="default"/>
      </w:rPr>
    </w:lvl>
    <w:lvl w:ilvl="7" w:tplc="5964BEC8" w:tentative="1">
      <w:start w:val="1"/>
      <w:numFmt w:val="bullet"/>
      <w:lvlText w:val="o"/>
      <w:lvlJc w:val="left"/>
      <w:pPr>
        <w:tabs>
          <w:tab w:val="num" w:pos="5760"/>
        </w:tabs>
        <w:ind w:left="5760" w:hanging="360"/>
      </w:pPr>
      <w:rPr>
        <w:rFonts w:ascii="Courier New" w:hAnsi="Courier New" w:cs="Courier New" w:hint="default"/>
      </w:rPr>
    </w:lvl>
    <w:lvl w:ilvl="8" w:tplc="890AA4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1304B"/>
    <w:multiLevelType w:val="hybridMultilevel"/>
    <w:tmpl w:val="67E672DE"/>
    <w:lvl w:ilvl="0" w:tplc="46B28DE0">
      <w:numFmt w:val="bullet"/>
      <w:lvlText w:val=""/>
      <w:lvlJc w:val="left"/>
      <w:pPr>
        <w:ind w:left="720" w:hanging="360"/>
      </w:pPr>
      <w:rPr>
        <w:rFonts w:ascii="Symbol" w:eastAsiaTheme="minorHAnsi"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DA7D5B"/>
    <w:multiLevelType w:val="hybridMultilevel"/>
    <w:tmpl w:val="C3B0C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AA151B"/>
    <w:multiLevelType w:val="hybridMultilevel"/>
    <w:tmpl w:val="D034E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DB3F4F"/>
    <w:multiLevelType w:val="hybridMultilevel"/>
    <w:tmpl w:val="D6783B2C"/>
    <w:lvl w:ilvl="0" w:tplc="05500C8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EB0A8D"/>
    <w:multiLevelType w:val="hybridMultilevel"/>
    <w:tmpl w:val="7BC267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2052A4F"/>
    <w:multiLevelType w:val="hybridMultilevel"/>
    <w:tmpl w:val="B0FAF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87213A"/>
    <w:multiLevelType w:val="hybridMultilevel"/>
    <w:tmpl w:val="D0F6F9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845334"/>
    <w:multiLevelType w:val="hybridMultilevel"/>
    <w:tmpl w:val="94086840"/>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7" w15:restartNumberingAfterBreak="0">
    <w:nsid w:val="6A5A55B3"/>
    <w:multiLevelType w:val="hybridMultilevel"/>
    <w:tmpl w:val="0D48E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9455C3"/>
    <w:multiLevelType w:val="hybridMultilevel"/>
    <w:tmpl w:val="E1C4C5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DDC68E1"/>
    <w:multiLevelType w:val="hybridMultilevel"/>
    <w:tmpl w:val="B7604B8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2A329F5"/>
    <w:multiLevelType w:val="hybridMultilevel"/>
    <w:tmpl w:val="BE0ED59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876698445">
    <w:abstractNumId w:val="12"/>
  </w:num>
  <w:num w:numId="2" w16cid:durableId="1607153898">
    <w:abstractNumId w:val="20"/>
  </w:num>
  <w:num w:numId="3" w16cid:durableId="1352340212">
    <w:abstractNumId w:val="0"/>
  </w:num>
  <w:num w:numId="4" w16cid:durableId="657226681">
    <w:abstractNumId w:val="3"/>
  </w:num>
  <w:num w:numId="5" w16cid:durableId="1342047608">
    <w:abstractNumId w:val="4"/>
  </w:num>
  <w:num w:numId="6" w16cid:durableId="491140847">
    <w:abstractNumId w:val="5"/>
  </w:num>
  <w:num w:numId="7" w16cid:durableId="1772050009">
    <w:abstractNumId w:val="9"/>
  </w:num>
  <w:num w:numId="8" w16cid:durableId="1004405502">
    <w:abstractNumId w:val="18"/>
  </w:num>
  <w:num w:numId="9" w16cid:durableId="146287137">
    <w:abstractNumId w:val="6"/>
  </w:num>
  <w:num w:numId="10" w16cid:durableId="39939513">
    <w:abstractNumId w:val="19"/>
  </w:num>
  <w:num w:numId="11" w16cid:durableId="14266086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03633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224105">
    <w:abstractNumId w:val="8"/>
  </w:num>
  <w:num w:numId="14" w16cid:durableId="1097096097">
    <w:abstractNumId w:val="14"/>
  </w:num>
  <w:num w:numId="15" w16cid:durableId="558246425">
    <w:abstractNumId w:val="13"/>
  </w:num>
  <w:num w:numId="16" w16cid:durableId="1581596131">
    <w:abstractNumId w:val="7"/>
  </w:num>
  <w:num w:numId="17" w16cid:durableId="302851019">
    <w:abstractNumId w:val="11"/>
  </w:num>
  <w:num w:numId="18" w16cid:durableId="183439761">
    <w:abstractNumId w:val="2"/>
  </w:num>
  <w:num w:numId="19" w16cid:durableId="791285910">
    <w:abstractNumId w:val="1"/>
  </w:num>
  <w:num w:numId="20" w16cid:durableId="1920476037">
    <w:abstractNumId w:val="17"/>
  </w:num>
  <w:num w:numId="21" w16cid:durableId="581641578">
    <w:abstractNumId w:val="10"/>
  </w:num>
  <w:num w:numId="22" w16cid:durableId="1180045700">
    <w:abstractNumId w:val="15"/>
  </w:num>
  <w:num w:numId="23" w16cid:durableId="1440567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15"/>
    <w:rsid w:val="00016972"/>
    <w:rsid w:val="00032371"/>
    <w:rsid w:val="000435B3"/>
    <w:rsid w:val="00046190"/>
    <w:rsid w:val="0005491E"/>
    <w:rsid w:val="00066259"/>
    <w:rsid w:val="00067C60"/>
    <w:rsid w:val="00067FEC"/>
    <w:rsid w:val="000D572D"/>
    <w:rsid w:val="000E4C78"/>
    <w:rsid w:val="000E5811"/>
    <w:rsid w:val="00115DB6"/>
    <w:rsid w:val="00122E32"/>
    <w:rsid w:val="00131794"/>
    <w:rsid w:val="001432BC"/>
    <w:rsid w:val="0015148A"/>
    <w:rsid w:val="00184B32"/>
    <w:rsid w:val="00186C4E"/>
    <w:rsid w:val="0019723C"/>
    <w:rsid w:val="001C0314"/>
    <w:rsid w:val="001E0130"/>
    <w:rsid w:val="001E12AE"/>
    <w:rsid w:val="001E5941"/>
    <w:rsid w:val="001F7B71"/>
    <w:rsid w:val="00232DAD"/>
    <w:rsid w:val="00252564"/>
    <w:rsid w:val="002652C9"/>
    <w:rsid w:val="00266CAD"/>
    <w:rsid w:val="00271153"/>
    <w:rsid w:val="002B7503"/>
    <w:rsid w:val="002D28BD"/>
    <w:rsid w:val="002D43BE"/>
    <w:rsid w:val="00304415"/>
    <w:rsid w:val="00306C1C"/>
    <w:rsid w:val="003103BD"/>
    <w:rsid w:val="0034072A"/>
    <w:rsid w:val="0036006D"/>
    <w:rsid w:val="003764FA"/>
    <w:rsid w:val="003C1969"/>
    <w:rsid w:val="003F5435"/>
    <w:rsid w:val="00412BD5"/>
    <w:rsid w:val="00452BEF"/>
    <w:rsid w:val="00481EFA"/>
    <w:rsid w:val="004839F3"/>
    <w:rsid w:val="004907FB"/>
    <w:rsid w:val="00495830"/>
    <w:rsid w:val="004A0DDA"/>
    <w:rsid w:val="004B13F4"/>
    <w:rsid w:val="004B78B9"/>
    <w:rsid w:val="00523742"/>
    <w:rsid w:val="00557E30"/>
    <w:rsid w:val="00582BE9"/>
    <w:rsid w:val="00594AA8"/>
    <w:rsid w:val="00595F9C"/>
    <w:rsid w:val="005D45F7"/>
    <w:rsid w:val="005E7997"/>
    <w:rsid w:val="00603EDA"/>
    <w:rsid w:val="00616D0E"/>
    <w:rsid w:val="006203CF"/>
    <w:rsid w:val="00622A35"/>
    <w:rsid w:val="00623C6B"/>
    <w:rsid w:val="0062543B"/>
    <w:rsid w:val="0068786D"/>
    <w:rsid w:val="0069363B"/>
    <w:rsid w:val="006C7932"/>
    <w:rsid w:val="007564E2"/>
    <w:rsid w:val="007840CA"/>
    <w:rsid w:val="007D45D9"/>
    <w:rsid w:val="007D7153"/>
    <w:rsid w:val="007E59C7"/>
    <w:rsid w:val="008312E4"/>
    <w:rsid w:val="008B28C2"/>
    <w:rsid w:val="00937A9D"/>
    <w:rsid w:val="00975318"/>
    <w:rsid w:val="009C3DBA"/>
    <w:rsid w:val="009C7999"/>
    <w:rsid w:val="00A03139"/>
    <w:rsid w:val="00A205BA"/>
    <w:rsid w:val="00A3325B"/>
    <w:rsid w:val="00A37627"/>
    <w:rsid w:val="00A839EC"/>
    <w:rsid w:val="00AB754B"/>
    <w:rsid w:val="00AD348F"/>
    <w:rsid w:val="00B1507F"/>
    <w:rsid w:val="00B345FE"/>
    <w:rsid w:val="00B7138B"/>
    <w:rsid w:val="00B74A85"/>
    <w:rsid w:val="00B8262F"/>
    <w:rsid w:val="00B878AB"/>
    <w:rsid w:val="00BA047B"/>
    <w:rsid w:val="00BF0803"/>
    <w:rsid w:val="00C147DA"/>
    <w:rsid w:val="00C52C60"/>
    <w:rsid w:val="00C54D8E"/>
    <w:rsid w:val="00C609A9"/>
    <w:rsid w:val="00C719F6"/>
    <w:rsid w:val="00C73181"/>
    <w:rsid w:val="00CA3815"/>
    <w:rsid w:val="00CC52BE"/>
    <w:rsid w:val="00CD3CCB"/>
    <w:rsid w:val="00CD54D5"/>
    <w:rsid w:val="00CD7328"/>
    <w:rsid w:val="00CF1DC1"/>
    <w:rsid w:val="00CF73BF"/>
    <w:rsid w:val="00D0648E"/>
    <w:rsid w:val="00D402AF"/>
    <w:rsid w:val="00D438E9"/>
    <w:rsid w:val="00D51395"/>
    <w:rsid w:val="00D5367B"/>
    <w:rsid w:val="00D547C2"/>
    <w:rsid w:val="00D86B68"/>
    <w:rsid w:val="00DC354B"/>
    <w:rsid w:val="00DF4A18"/>
    <w:rsid w:val="00E0355C"/>
    <w:rsid w:val="00E3274A"/>
    <w:rsid w:val="00E42D77"/>
    <w:rsid w:val="00E45BF8"/>
    <w:rsid w:val="00E53DB5"/>
    <w:rsid w:val="00EA2EBE"/>
    <w:rsid w:val="00EA6ACF"/>
    <w:rsid w:val="00EC395C"/>
    <w:rsid w:val="00ED0F6B"/>
    <w:rsid w:val="00F0304A"/>
    <w:rsid w:val="00F062C8"/>
    <w:rsid w:val="00F1135A"/>
    <w:rsid w:val="00F3744B"/>
    <w:rsid w:val="00F40730"/>
    <w:rsid w:val="00F43702"/>
    <w:rsid w:val="00F70CE4"/>
    <w:rsid w:val="00F819C4"/>
    <w:rsid w:val="00FC22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4F0"/>
  <w15:docId w15:val="{C1B3054E-B9B2-4DF7-8DB2-F4F761BF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3815"/>
    <w:pPr>
      <w:keepNext/>
      <w:spacing w:after="0" w:line="240" w:lineRule="auto"/>
      <w:outlineLvl w:val="0"/>
    </w:pPr>
    <w:rPr>
      <w:b/>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38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A3815"/>
  </w:style>
  <w:style w:type="paragraph" w:styleId="Noga">
    <w:name w:val="footer"/>
    <w:basedOn w:val="Navaden"/>
    <w:link w:val="NogaZnak"/>
    <w:uiPriority w:val="99"/>
    <w:unhideWhenUsed/>
    <w:rsid w:val="00CA3815"/>
    <w:pPr>
      <w:tabs>
        <w:tab w:val="center" w:pos="4536"/>
        <w:tab w:val="right" w:pos="9072"/>
      </w:tabs>
      <w:spacing w:after="0" w:line="240" w:lineRule="auto"/>
    </w:pPr>
  </w:style>
  <w:style w:type="character" w:customStyle="1" w:styleId="NogaZnak">
    <w:name w:val="Noga Znak"/>
    <w:basedOn w:val="Privzetapisavaodstavka"/>
    <w:link w:val="Noga"/>
    <w:uiPriority w:val="99"/>
    <w:rsid w:val="00CA3815"/>
  </w:style>
  <w:style w:type="table" w:styleId="Tabelamrea">
    <w:name w:val="Table Grid"/>
    <w:basedOn w:val="Navadnatabela"/>
    <w:uiPriority w:val="39"/>
    <w:rsid w:val="00CA3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CA3815"/>
    <w:pPr>
      <w:ind w:left="720"/>
      <w:contextualSpacing/>
    </w:pPr>
  </w:style>
  <w:style w:type="character" w:customStyle="1" w:styleId="Naslov1Znak">
    <w:name w:val="Naslov 1 Znak"/>
    <w:basedOn w:val="Privzetapisavaodstavka"/>
    <w:link w:val="Naslov1"/>
    <w:uiPriority w:val="9"/>
    <w:rsid w:val="00CA3815"/>
    <w:rPr>
      <w:b/>
      <w:sz w:val="28"/>
      <w:szCs w:val="28"/>
    </w:rPr>
  </w:style>
  <w:style w:type="character" w:styleId="Hiperpovezava">
    <w:name w:val="Hyperlink"/>
    <w:basedOn w:val="Privzetapisavaodstavka"/>
    <w:uiPriority w:val="99"/>
    <w:unhideWhenUsed/>
    <w:rsid w:val="00CD54D5"/>
    <w:rPr>
      <w:color w:val="0563C1" w:themeColor="hyperlink"/>
      <w:u w:val="single"/>
    </w:rPr>
  </w:style>
  <w:style w:type="character" w:styleId="Nerazreenaomemba">
    <w:name w:val="Unresolved Mention"/>
    <w:basedOn w:val="Privzetapisavaodstavka"/>
    <w:uiPriority w:val="99"/>
    <w:semiHidden/>
    <w:unhideWhenUsed/>
    <w:rsid w:val="00CD54D5"/>
    <w:rPr>
      <w:color w:val="605E5C"/>
      <w:shd w:val="clear" w:color="auto" w:fill="E1DFDD"/>
    </w:rPr>
  </w:style>
  <w:style w:type="paragraph" w:styleId="Besedilooblaka">
    <w:name w:val="Balloon Text"/>
    <w:basedOn w:val="Navaden"/>
    <w:link w:val="BesedilooblakaZnak"/>
    <w:uiPriority w:val="99"/>
    <w:semiHidden/>
    <w:unhideWhenUsed/>
    <w:rsid w:val="00266CA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6CAD"/>
    <w:rPr>
      <w:rFonts w:ascii="Segoe UI" w:hAnsi="Segoe UI" w:cs="Segoe UI"/>
      <w:sz w:val="18"/>
      <w:szCs w:val="18"/>
    </w:rPr>
  </w:style>
  <w:style w:type="character" w:customStyle="1" w:styleId="OdstavekseznamaZnak">
    <w:name w:val="Odstavek seznama Znak"/>
    <w:link w:val="Odstavekseznama"/>
    <w:uiPriority w:val="34"/>
    <w:locked/>
    <w:rsid w:val="002D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0078">
      <w:bodyDiv w:val="1"/>
      <w:marLeft w:val="0"/>
      <w:marRight w:val="0"/>
      <w:marTop w:val="0"/>
      <w:marBottom w:val="0"/>
      <w:divBdr>
        <w:top w:val="none" w:sz="0" w:space="0" w:color="auto"/>
        <w:left w:val="none" w:sz="0" w:space="0" w:color="auto"/>
        <w:bottom w:val="none" w:sz="0" w:space="0" w:color="auto"/>
        <w:right w:val="none" w:sz="0" w:space="0" w:color="auto"/>
      </w:divBdr>
    </w:div>
    <w:div w:id="621771376">
      <w:bodyDiv w:val="1"/>
      <w:marLeft w:val="0"/>
      <w:marRight w:val="0"/>
      <w:marTop w:val="0"/>
      <w:marBottom w:val="0"/>
      <w:divBdr>
        <w:top w:val="none" w:sz="0" w:space="0" w:color="auto"/>
        <w:left w:val="none" w:sz="0" w:space="0" w:color="auto"/>
        <w:bottom w:val="none" w:sz="0" w:space="0" w:color="auto"/>
        <w:right w:val="none" w:sz="0" w:space="0" w:color="auto"/>
      </w:divBdr>
    </w:div>
    <w:div w:id="1325235977">
      <w:bodyDiv w:val="1"/>
      <w:marLeft w:val="0"/>
      <w:marRight w:val="0"/>
      <w:marTop w:val="0"/>
      <w:marBottom w:val="0"/>
      <w:divBdr>
        <w:top w:val="none" w:sz="0" w:space="0" w:color="auto"/>
        <w:left w:val="none" w:sz="0" w:space="0" w:color="auto"/>
        <w:bottom w:val="none" w:sz="0" w:space="0" w:color="auto"/>
        <w:right w:val="none" w:sz="0" w:space="0" w:color="auto"/>
      </w:divBdr>
    </w:div>
    <w:div w:id="205423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0F85.32698470"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813E54-EF23-42C6-8D6D-536B990E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2447</Words>
  <Characters>13953</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melita.moravec@verzej.si</cp:lastModifiedBy>
  <cp:revision>3</cp:revision>
  <cp:lastPrinted>2022-10-05T08:18:00Z</cp:lastPrinted>
  <dcterms:created xsi:type="dcterms:W3CDTF">2022-10-04T11:59:00Z</dcterms:created>
  <dcterms:modified xsi:type="dcterms:W3CDTF">2022-10-05T08:18:00Z</dcterms:modified>
</cp:coreProperties>
</file>