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E8" w:rsidRPr="00976D89" w:rsidRDefault="003E0CE8" w:rsidP="003E0CE8">
      <w:pPr>
        <w:autoSpaceDE w:val="0"/>
        <w:autoSpaceDN w:val="0"/>
        <w:adjustRightInd w:val="0"/>
        <w:ind w:left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OBRAZEC št. 1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Ponudnik:</w:t>
      </w:r>
    </w:p>
    <w:p w:rsidR="003E0CE8" w:rsidRPr="00976D89" w:rsidRDefault="003E0CE8" w:rsidP="003E0CE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3E0CE8" w:rsidRPr="00976D89" w:rsidRDefault="003E0CE8" w:rsidP="003E0CE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3E0CE8" w:rsidRPr="00976D89" w:rsidRDefault="003E0CE8" w:rsidP="003E0CE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 xml:space="preserve">Naročnik: 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OBČINA TREBNJE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proofErr w:type="spellStart"/>
      <w:r w:rsidRPr="00976D89">
        <w:rPr>
          <w:rFonts w:ascii="Arial" w:hAnsi="Arial" w:cs="Arial"/>
          <w:sz w:val="22"/>
          <w:szCs w:val="22"/>
          <w:lang w:val="sl-SI"/>
        </w:rPr>
        <w:t>Goliev</w:t>
      </w:r>
      <w:proofErr w:type="spellEnd"/>
      <w:r w:rsidRPr="00976D89">
        <w:rPr>
          <w:rFonts w:ascii="Arial" w:hAnsi="Arial" w:cs="Arial"/>
          <w:sz w:val="22"/>
          <w:szCs w:val="22"/>
          <w:lang w:val="sl-SI"/>
        </w:rPr>
        <w:t xml:space="preserve"> trg 5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8210 Trebnje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976D89">
      <w:pPr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Na podlagi javnega razpisa za oddajo javnega naročila za izbiro izvajalca za izvedbo </w:t>
      </w:r>
      <w:r w:rsidRPr="00976D89">
        <w:rPr>
          <w:rFonts w:ascii="Arial" w:hAnsi="Arial" w:cs="Arial"/>
          <w:b/>
          <w:sz w:val="22"/>
          <w:szCs w:val="22"/>
          <w:lang w:val="sl-SI"/>
        </w:rPr>
        <w:t>»</w:t>
      </w:r>
      <w:r w:rsidR="00976D89" w:rsidRPr="00976D89">
        <w:rPr>
          <w:rFonts w:ascii="Arial" w:hAnsi="Arial" w:cs="Arial"/>
          <w:b/>
          <w:lang w:val="sl-SI"/>
        </w:rPr>
        <w:t>Rekonstrukcija LC 425 021 Vrhtrebnje – Repče in LC 425 801 Železno – Volčja jama</w:t>
      </w:r>
      <w:r w:rsidRPr="00976D89">
        <w:rPr>
          <w:rFonts w:ascii="Arial" w:hAnsi="Arial" w:cs="Arial"/>
          <w:b/>
          <w:sz w:val="22"/>
          <w:szCs w:val="22"/>
          <w:lang w:val="sl-SI"/>
        </w:rPr>
        <w:t>«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po postopku oddaje naročila male vrednosti, ki je bil objavljen na Portalu javnih naročil, vam dajemo naslednjo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PONUDBO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I.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NAČIN PREDLOŽITVE PONUDBE: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(opomba: ustrezno obkrožiti)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Izjavljamo, da dajemo ponudbo: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2"/>
          <w:numId w:val="2"/>
        </w:numPr>
        <w:tabs>
          <w:tab w:val="clear" w:pos="2160"/>
          <w:tab w:val="num" w:pos="360"/>
        </w:tabs>
        <w:autoSpaceDE w:val="0"/>
        <w:autoSpaceDN w:val="0"/>
        <w:adjustRightInd w:val="0"/>
        <w:ind w:hanging="216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samostojno – kot samostojen ponudnik</w:t>
      </w:r>
    </w:p>
    <w:p w:rsidR="003E0CE8" w:rsidRPr="00976D89" w:rsidRDefault="003E0CE8" w:rsidP="003E0CE8">
      <w:pPr>
        <w:numPr>
          <w:ilvl w:val="2"/>
          <w:numId w:val="2"/>
        </w:numPr>
        <w:tabs>
          <w:tab w:val="clear" w:pos="2160"/>
          <w:tab w:val="num" w:pos="360"/>
        </w:tabs>
        <w:autoSpaceDE w:val="0"/>
        <w:autoSpaceDN w:val="0"/>
        <w:adjustRightInd w:val="0"/>
        <w:ind w:hanging="216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s podizvajalci – kot samostojen ponudnik s podizvajalci</w:t>
      </w:r>
    </w:p>
    <w:p w:rsidR="003E0CE8" w:rsidRPr="00976D89" w:rsidRDefault="003E0CE8" w:rsidP="003E0CE8">
      <w:pPr>
        <w:numPr>
          <w:ilvl w:val="2"/>
          <w:numId w:val="2"/>
        </w:numPr>
        <w:tabs>
          <w:tab w:val="clear" w:pos="2160"/>
          <w:tab w:val="num" w:pos="360"/>
        </w:tabs>
        <w:autoSpaceDE w:val="0"/>
        <w:autoSpaceDN w:val="0"/>
        <w:adjustRightInd w:val="0"/>
        <w:ind w:hanging="216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skupno ponudbo – kot partner v skupini ponudnikov / izvajalcev.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II.</w:t>
      </w: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VREDNOST PONUDBE: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976D8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V skladu s pogoji in zahtevami iz razpisne dokumentacije, glede na ponudbeni predračun informativne narave in opis predmeta javnega naročila znaša skupna končna vrednost naše ponudbe za »</w:t>
      </w:r>
      <w:r w:rsidR="00976D89" w:rsidRPr="00976D89">
        <w:rPr>
          <w:rFonts w:ascii="Arial" w:hAnsi="Arial" w:cs="Arial"/>
          <w:b/>
          <w:sz w:val="22"/>
          <w:szCs w:val="22"/>
          <w:lang w:val="sl-SI"/>
        </w:rPr>
        <w:t>Rekonstrukcija LC 425 021 Vrhtrebnje – Repče in LC 425 801 Železno – Volčja jama</w:t>
      </w:r>
      <w:r w:rsidRPr="00976D89">
        <w:rPr>
          <w:rFonts w:ascii="Arial" w:hAnsi="Arial" w:cs="Arial"/>
          <w:sz w:val="22"/>
          <w:szCs w:val="22"/>
          <w:lang w:val="sl-SI"/>
        </w:rPr>
        <w:t>« za izvedbo celotne naloge in sicer: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6534" w:rsidP="003E6534">
      <w:pPr>
        <w:tabs>
          <w:tab w:val="left" w:pos="-1843"/>
          <w:tab w:val="left" w:pos="-1701"/>
        </w:tabs>
        <w:autoSpaceDE w:val="0"/>
        <w:autoSpaceDN w:val="0"/>
        <w:adjustRightInd w:val="0"/>
        <w:spacing w:line="360" w:lineRule="auto"/>
        <w:ind w:left="3261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brez DDV</w:t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="003E0CE8" w:rsidRPr="00976D89">
        <w:rPr>
          <w:rFonts w:ascii="Arial" w:hAnsi="Arial" w:cs="Arial"/>
          <w:sz w:val="22"/>
          <w:szCs w:val="22"/>
          <w:lang w:val="sl-SI"/>
        </w:rPr>
        <w:t>___________________________ EUR</w:t>
      </w:r>
    </w:p>
    <w:p w:rsidR="003E0CE8" w:rsidRPr="00976D89" w:rsidRDefault="008B66E4" w:rsidP="003E6534">
      <w:pPr>
        <w:tabs>
          <w:tab w:val="left" w:pos="-1843"/>
          <w:tab w:val="left" w:pos="-1701"/>
        </w:tabs>
        <w:autoSpaceDE w:val="0"/>
        <w:autoSpaceDN w:val="0"/>
        <w:adjustRightInd w:val="0"/>
        <w:spacing w:line="360" w:lineRule="auto"/>
        <w:ind w:left="3261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popust</w:t>
      </w:r>
      <w:r w:rsidR="003E6534" w:rsidRPr="00976D89">
        <w:rPr>
          <w:rFonts w:ascii="Arial" w:hAnsi="Arial" w:cs="Arial"/>
          <w:sz w:val="22"/>
          <w:szCs w:val="22"/>
          <w:lang w:val="sl-SI"/>
        </w:rPr>
        <w:t xml:space="preserve"> (___%)</w:t>
      </w:r>
      <w:r w:rsidR="003E6534" w:rsidRPr="00976D89">
        <w:rPr>
          <w:rFonts w:ascii="Arial" w:hAnsi="Arial" w:cs="Arial"/>
          <w:sz w:val="22"/>
          <w:szCs w:val="22"/>
          <w:lang w:val="sl-SI"/>
        </w:rPr>
        <w:tab/>
      </w:r>
      <w:r w:rsidR="003E6534" w:rsidRPr="00976D89">
        <w:rPr>
          <w:rFonts w:ascii="Arial" w:hAnsi="Arial" w:cs="Arial"/>
          <w:sz w:val="22"/>
          <w:szCs w:val="22"/>
          <w:lang w:val="sl-SI"/>
        </w:rPr>
        <w:tab/>
        <w:t>___________________________ EUR</w:t>
      </w:r>
    </w:p>
    <w:p w:rsidR="008B66E4" w:rsidRPr="00976D89" w:rsidRDefault="008B66E4" w:rsidP="003E6534">
      <w:pPr>
        <w:tabs>
          <w:tab w:val="left" w:pos="-1843"/>
          <w:tab w:val="left" w:pos="-1701"/>
        </w:tabs>
        <w:autoSpaceDE w:val="0"/>
        <w:autoSpaceDN w:val="0"/>
        <w:adjustRightInd w:val="0"/>
        <w:spacing w:line="360" w:lineRule="auto"/>
        <w:ind w:left="3261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skupaj brez DDV </w:t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="003E6534" w:rsidRPr="00976D89">
        <w:rPr>
          <w:rFonts w:ascii="Arial" w:hAnsi="Arial" w:cs="Arial"/>
          <w:sz w:val="22"/>
          <w:szCs w:val="22"/>
          <w:lang w:val="sl-SI"/>
        </w:rPr>
        <w:t>___________________________ EUR</w:t>
      </w:r>
    </w:p>
    <w:p w:rsidR="003E0CE8" w:rsidRPr="00976D89" w:rsidRDefault="003E0CE8" w:rsidP="003E6534">
      <w:pPr>
        <w:tabs>
          <w:tab w:val="left" w:pos="-1843"/>
          <w:tab w:val="left" w:pos="-1701"/>
        </w:tabs>
        <w:autoSpaceDE w:val="0"/>
        <w:autoSpaceDN w:val="0"/>
        <w:adjustRightInd w:val="0"/>
        <w:spacing w:line="360" w:lineRule="auto"/>
        <w:ind w:left="3261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DDV 22%</w:t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Pr="00976D89">
        <w:rPr>
          <w:rFonts w:ascii="Arial" w:hAnsi="Arial" w:cs="Arial"/>
          <w:sz w:val="22"/>
          <w:szCs w:val="22"/>
          <w:lang w:val="sl-SI"/>
        </w:rPr>
        <w:tab/>
        <w:t xml:space="preserve"> </w:t>
      </w:r>
      <w:r w:rsidR="003E6534" w:rsidRPr="00976D89">
        <w:rPr>
          <w:rFonts w:ascii="Arial" w:hAnsi="Arial" w:cs="Arial"/>
          <w:sz w:val="22"/>
          <w:szCs w:val="22"/>
          <w:lang w:val="sl-SI"/>
        </w:rPr>
        <w:tab/>
      </w:r>
      <w:r w:rsidRPr="00976D89">
        <w:rPr>
          <w:rFonts w:ascii="Arial" w:hAnsi="Arial" w:cs="Arial"/>
          <w:sz w:val="22"/>
          <w:szCs w:val="22"/>
          <w:lang w:val="sl-SI"/>
        </w:rPr>
        <w:t>___________________________ EUR</w:t>
      </w:r>
    </w:p>
    <w:p w:rsidR="003E0CE8" w:rsidRPr="00976D89" w:rsidRDefault="003E0CE8" w:rsidP="003E6534">
      <w:pPr>
        <w:tabs>
          <w:tab w:val="left" w:pos="-1843"/>
          <w:tab w:val="left" w:pos="-1701"/>
        </w:tabs>
        <w:autoSpaceDE w:val="0"/>
        <w:autoSpaceDN w:val="0"/>
        <w:adjustRightInd w:val="0"/>
        <w:spacing w:line="360" w:lineRule="auto"/>
        <w:ind w:left="3261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ab/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Pr="00976D89">
        <w:rPr>
          <w:rFonts w:ascii="Arial" w:hAnsi="Arial" w:cs="Arial"/>
          <w:sz w:val="22"/>
          <w:szCs w:val="22"/>
          <w:lang w:val="sl-SI"/>
        </w:rPr>
        <w:tab/>
      </w:r>
    </w:p>
    <w:p w:rsidR="003E0CE8" w:rsidRPr="00976D89" w:rsidRDefault="003E0CE8" w:rsidP="003E6534">
      <w:pPr>
        <w:tabs>
          <w:tab w:val="left" w:pos="-1843"/>
          <w:tab w:val="left" w:pos="-1701"/>
        </w:tabs>
        <w:autoSpaceDE w:val="0"/>
        <w:autoSpaceDN w:val="0"/>
        <w:adjustRightInd w:val="0"/>
        <w:spacing w:line="360" w:lineRule="auto"/>
        <w:ind w:left="3261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SKUPAJ z DDV </w:t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="003E6534" w:rsidRPr="00976D89">
        <w:rPr>
          <w:rFonts w:ascii="Arial" w:hAnsi="Arial" w:cs="Arial"/>
          <w:sz w:val="22"/>
          <w:szCs w:val="22"/>
          <w:lang w:val="sl-SI"/>
        </w:rPr>
        <w:tab/>
        <w:t>___________________________ EUR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 </w:t>
      </w:r>
    </w:p>
    <w:p w:rsidR="003E0CE8" w:rsidRPr="00976D89" w:rsidRDefault="003E0CE8" w:rsidP="003E0CE8">
      <w:pPr>
        <w:autoSpaceDE w:val="0"/>
        <w:autoSpaceDN w:val="0"/>
        <w:adjustRightInd w:val="0"/>
        <w:spacing w:line="360" w:lineRule="auto"/>
        <w:ind w:firstLine="303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C61C9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z besedo: _____________________________________________________________</w:t>
      </w:r>
      <w:r w:rsidR="00C61C9A" w:rsidRPr="00976D89">
        <w:rPr>
          <w:rFonts w:ascii="Arial" w:hAnsi="Arial" w:cs="Arial"/>
          <w:sz w:val="22"/>
          <w:szCs w:val="22"/>
          <w:lang w:val="sl-SI"/>
        </w:rPr>
        <w:t>_____</w:t>
      </w:r>
      <w:r w:rsidRPr="00976D89">
        <w:rPr>
          <w:rFonts w:ascii="Arial" w:hAnsi="Arial" w:cs="Arial"/>
          <w:sz w:val="22"/>
          <w:szCs w:val="22"/>
          <w:lang w:val="sl-SI"/>
        </w:rPr>
        <w:t>____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Izjavljamo, da zgoraj navedena vrednost ponudbe vključuje vse stroške in dajatve v zvezi z izvedbo naročila.</w:t>
      </w:r>
    </w:p>
    <w:p w:rsidR="003E0CE8" w:rsidRPr="00976D89" w:rsidRDefault="003E0CE8" w:rsidP="003E0C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lastRenderedPageBreak/>
        <w:t>III.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ROK IZVEDBE: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Naročniku izjavljamo, da bomo z deli začeli v roku </w:t>
      </w:r>
      <w:r w:rsidR="003C4123" w:rsidRPr="00976D89">
        <w:rPr>
          <w:rFonts w:ascii="Arial" w:hAnsi="Arial" w:cs="Arial"/>
          <w:sz w:val="22"/>
          <w:szCs w:val="22"/>
          <w:lang w:val="sl-SI"/>
        </w:rPr>
        <w:t>osmih</w:t>
      </w:r>
      <w:r w:rsidR="00BF7116" w:rsidRPr="00976D89">
        <w:rPr>
          <w:rFonts w:ascii="Arial" w:hAnsi="Arial" w:cs="Arial"/>
          <w:sz w:val="22"/>
          <w:szCs w:val="22"/>
          <w:lang w:val="sl-SI"/>
        </w:rPr>
        <w:t xml:space="preserve"> (</w:t>
      </w:r>
      <w:r w:rsidR="00C229DD">
        <w:rPr>
          <w:rFonts w:ascii="Arial" w:hAnsi="Arial" w:cs="Arial"/>
          <w:sz w:val="22"/>
          <w:szCs w:val="22"/>
          <w:lang w:val="sl-SI"/>
        </w:rPr>
        <w:t>5</w:t>
      </w:r>
      <w:bookmarkStart w:id="0" w:name="_GoBack"/>
      <w:bookmarkEnd w:id="0"/>
      <w:r w:rsidR="00BF7116" w:rsidRPr="00976D89">
        <w:rPr>
          <w:rFonts w:ascii="Arial" w:hAnsi="Arial" w:cs="Arial"/>
          <w:sz w:val="22"/>
          <w:szCs w:val="22"/>
          <w:lang w:val="sl-SI"/>
        </w:rPr>
        <w:t>)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dni po podpisu pogodbe s strani obeh pogodbenih strank.</w:t>
      </w:r>
    </w:p>
    <w:p w:rsidR="003E0CE8" w:rsidRPr="00976D89" w:rsidRDefault="003E0CE8" w:rsidP="00976D8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976D89">
      <w:pPr>
        <w:widowControl w:val="0"/>
        <w:tabs>
          <w:tab w:val="left" w:pos="3767"/>
          <w:tab w:val="center" w:pos="4772"/>
        </w:tabs>
        <w:ind w:left="36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Obvezujemo se, da bomo vsa dela po javnem razpisu »</w:t>
      </w:r>
      <w:proofErr w:type="spellStart"/>
      <w:r w:rsidR="00976D89" w:rsidRPr="00E70C55">
        <w:rPr>
          <w:rFonts w:ascii="Arial" w:hAnsi="Arial" w:cs="Arial"/>
          <w:b/>
        </w:rPr>
        <w:t>Rekonstrukcija</w:t>
      </w:r>
      <w:proofErr w:type="spellEnd"/>
      <w:r w:rsidR="00976D89" w:rsidRPr="00E70C55">
        <w:rPr>
          <w:rFonts w:ascii="Arial" w:hAnsi="Arial" w:cs="Arial"/>
          <w:b/>
        </w:rPr>
        <w:t xml:space="preserve"> LC 425 021 </w:t>
      </w:r>
      <w:proofErr w:type="spellStart"/>
      <w:r w:rsidR="00976D89" w:rsidRPr="00E70C55">
        <w:rPr>
          <w:rFonts w:ascii="Arial" w:hAnsi="Arial" w:cs="Arial"/>
          <w:b/>
        </w:rPr>
        <w:t>Vrhtrebnje</w:t>
      </w:r>
      <w:proofErr w:type="spellEnd"/>
      <w:r w:rsidR="00976D89" w:rsidRPr="00E70C55">
        <w:rPr>
          <w:rFonts w:ascii="Arial" w:hAnsi="Arial" w:cs="Arial"/>
          <w:b/>
        </w:rPr>
        <w:t xml:space="preserve"> – </w:t>
      </w:r>
      <w:proofErr w:type="spellStart"/>
      <w:r w:rsidR="00976D89" w:rsidRPr="00E70C55">
        <w:rPr>
          <w:rFonts w:ascii="Arial" w:hAnsi="Arial" w:cs="Arial"/>
          <w:b/>
        </w:rPr>
        <w:t>Repče</w:t>
      </w:r>
      <w:proofErr w:type="spellEnd"/>
      <w:r w:rsidR="00976D89" w:rsidRPr="00E70C55">
        <w:rPr>
          <w:rFonts w:ascii="Arial" w:hAnsi="Arial" w:cs="Arial"/>
          <w:b/>
        </w:rPr>
        <w:t xml:space="preserve"> in LC 425 801 </w:t>
      </w:r>
      <w:proofErr w:type="spellStart"/>
      <w:r w:rsidR="00976D89" w:rsidRPr="00E70C55">
        <w:rPr>
          <w:rFonts w:ascii="Arial" w:hAnsi="Arial" w:cs="Arial"/>
          <w:b/>
        </w:rPr>
        <w:t>Železno</w:t>
      </w:r>
      <w:proofErr w:type="spellEnd"/>
      <w:r w:rsidR="00976D89" w:rsidRPr="00E70C55">
        <w:rPr>
          <w:rFonts w:ascii="Arial" w:hAnsi="Arial" w:cs="Arial"/>
          <w:b/>
        </w:rPr>
        <w:t xml:space="preserve"> – </w:t>
      </w:r>
      <w:proofErr w:type="spellStart"/>
      <w:r w:rsidR="00976D89" w:rsidRPr="00E70C55">
        <w:rPr>
          <w:rFonts w:ascii="Arial" w:hAnsi="Arial" w:cs="Arial"/>
          <w:b/>
        </w:rPr>
        <w:t>Volčja</w:t>
      </w:r>
      <w:proofErr w:type="spellEnd"/>
      <w:r w:rsidR="00976D89" w:rsidRPr="00E70C55">
        <w:rPr>
          <w:rFonts w:ascii="Arial" w:hAnsi="Arial" w:cs="Arial"/>
          <w:b/>
        </w:rPr>
        <w:t xml:space="preserve"> </w:t>
      </w:r>
      <w:proofErr w:type="spellStart"/>
      <w:r w:rsidR="00976D89" w:rsidRPr="00E70C55">
        <w:rPr>
          <w:rFonts w:ascii="Arial" w:hAnsi="Arial" w:cs="Arial"/>
          <w:b/>
        </w:rPr>
        <w:t>jama</w:t>
      </w:r>
      <w:proofErr w:type="spellEnd"/>
      <w:r w:rsidRPr="00976D89">
        <w:rPr>
          <w:rFonts w:ascii="Arial" w:hAnsi="Arial" w:cs="Arial"/>
          <w:sz w:val="22"/>
          <w:szCs w:val="22"/>
          <w:lang w:val="sl-SI"/>
        </w:rPr>
        <w:t>«  izvedli in jih dokončali v naslednjih predvidenih rokih:</w:t>
      </w:r>
    </w:p>
    <w:p w:rsidR="003E0CE8" w:rsidRPr="00976D89" w:rsidRDefault="003E0CE8" w:rsidP="003E0CE8">
      <w:pPr>
        <w:tabs>
          <w:tab w:val="left" w:pos="2350"/>
        </w:tabs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ab/>
      </w: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začetek del v </w:t>
      </w:r>
      <w:r w:rsidR="00E37EBB" w:rsidRPr="00976D89">
        <w:rPr>
          <w:rFonts w:ascii="Arial" w:hAnsi="Arial" w:cs="Arial"/>
          <w:sz w:val="22"/>
          <w:szCs w:val="22"/>
          <w:lang w:val="sl-SI"/>
        </w:rPr>
        <w:t>5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dneh po podpisu pogodbe,</w:t>
      </w: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in predviden zaključek vseh del do </w:t>
      </w:r>
      <w:r w:rsidR="003C4123" w:rsidRPr="00976D89">
        <w:rPr>
          <w:rFonts w:ascii="Arial" w:hAnsi="Arial" w:cs="Arial"/>
          <w:sz w:val="22"/>
          <w:szCs w:val="22"/>
          <w:lang w:val="sl-SI"/>
        </w:rPr>
        <w:t>1</w:t>
      </w:r>
      <w:r w:rsidR="0050631A" w:rsidRPr="00976D89">
        <w:rPr>
          <w:rFonts w:ascii="Arial" w:hAnsi="Arial" w:cs="Arial"/>
          <w:sz w:val="22"/>
          <w:szCs w:val="22"/>
          <w:lang w:val="sl-SI"/>
        </w:rPr>
        <w:t>0</w:t>
      </w:r>
      <w:r w:rsidR="00976D89">
        <w:rPr>
          <w:rFonts w:ascii="Arial" w:hAnsi="Arial" w:cs="Arial"/>
          <w:sz w:val="22"/>
          <w:szCs w:val="22"/>
          <w:lang w:val="sl-SI"/>
        </w:rPr>
        <w:t>.10.2015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Obvezujemo se, da bomo za  prevzem pripravili vso potrebno predpisano dokumentacijo.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Obvezujemo se, da bomo vsa dela po javnem razpisu  izvedli in jih dokončali v roku, ki ga zahteva naročnik.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Izjavljamo, da smo seznanjeni s tem, da se rok za dokončanje del izjemoma lahko spremeni izključno samo na podlagi odločitve naročnika in ob naročnikovem predhodnem pisnem soglasju, s sklenitvijo aneksa k pogodbi, sicer se šteje, da rok izvedbe del ni bil podaljšan.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IV.</w:t>
      </w: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PLAČILNI ROK IN NAČIN PLAČILA: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Naročniku izjavljamo, da: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sprejemamo plačilo 30. dan od uradno prejetih, s strani nadzornega organa, potrjeni</w:t>
      </w:r>
      <w:r w:rsidR="00BF7116" w:rsidRPr="00976D89">
        <w:rPr>
          <w:rFonts w:ascii="Arial" w:hAnsi="Arial" w:cs="Arial"/>
          <w:sz w:val="22"/>
          <w:szCs w:val="22"/>
          <w:lang w:val="sl-SI"/>
        </w:rPr>
        <w:t>h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začasnih mesečnih situacij in končne obračunske situacije,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bomo k vsaki izstavljeni mesečni in končni obračunski situaciji priložili specifikacijo opravljenega dela v tekočem mesecu, ki bo omogočila nadzor nad opravljenim delom na katerega se bo nanašala situacija,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bo vsaka začasna situacija in končna situacija izstavljena v </w:t>
      </w:r>
      <w:r w:rsidR="009F3EE9" w:rsidRPr="00976D89">
        <w:rPr>
          <w:rFonts w:ascii="Arial" w:hAnsi="Arial" w:cs="Arial"/>
          <w:sz w:val="22"/>
          <w:szCs w:val="22"/>
          <w:lang w:val="sl-SI"/>
        </w:rPr>
        <w:t>5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izvodih na naslov naročnika in dostavljena na naslov nadzornega organa v potrditev,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bomo izstavljali situacije do 5. dne v tekočem mesecu za dela izvršena v preteklem mesecu,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smo seznanjeni s tem, da bo naročnik, v primeru, da bomo pri izvedbi javnega naročila sodelovali s podizvajalci, plačeval opravljeno delo podizvajalcev, v skladu s sedmim odstavkom 71. člena ZJN-2, plačeval neposredno podizvajalcem,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bomo v primeru, da bomo pri izvedbi naročila sodelovali s podizvajalci k vsaki izstavljeni situaciji priložili situacijo svojih podizvajalcev, ki jih bomo predhodno potrdili.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V.</w:t>
      </w: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BANČNA GARANCIJA ZA ODPRAVO NAPAK V GARANCIJSKEM ROKU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Ponudnik v </w:t>
      </w:r>
      <w:r w:rsidRPr="00976D89">
        <w:rPr>
          <w:rFonts w:ascii="Arial" w:hAnsi="Arial" w:cs="Arial"/>
          <w:b/>
          <w:sz w:val="22"/>
          <w:szCs w:val="22"/>
          <w:lang w:val="sl-SI"/>
        </w:rPr>
        <w:t>desnem stolpcu z križcem označi opcijo</w:t>
      </w:r>
      <w:r w:rsidRPr="00976D89">
        <w:rPr>
          <w:rFonts w:ascii="Arial" w:hAnsi="Arial" w:cs="Arial"/>
          <w:sz w:val="22"/>
          <w:szCs w:val="22"/>
          <w:lang w:val="sl-SI"/>
        </w:rPr>
        <w:t>, ki jo je izbral. V kolikor bodo označeni obe kategoriji bo naročnik štel, da je izvajalec izbral predložitev bančne garancije pod št. 1, v kolikor ne bo označena nobena izmed kategorij je ponudba nepopolna in jo bo naročnik zavrnil.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Naročniku izjavljamo, da:</w:t>
      </w:r>
    </w:p>
    <w:p w:rsidR="003E0CE8" w:rsidRPr="00976D89" w:rsidRDefault="003E0CE8" w:rsidP="003E0CE8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0"/>
        <w:gridCol w:w="8385"/>
        <w:gridCol w:w="603"/>
      </w:tblGrid>
      <w:tr w:rsidR="003E0CE8" w:rsidRPr="00976D89" w:rsidTr="008B66E4">
        <w:tc>
          <w:tcPr>
            <w:tcW w:w="648" w:type="dxa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76D89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1.</w:t>
            </w:r>
          </w:p>
        </w:tc>
        <w:tc>
          <w:tcPr>
            <w:tcW w:w="8592" w:type="dxa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76D89">
              <w:rPr>
                <w:rFonts w:ascii="Arial" w:hAnsi="Arial" w:cs="Arial"/>
                <w:sz w:val="22"/>
                <w:szCs w:val="22"/>
                <w:lang w:val="sl-SI"/>
              </w:rPr>
              <w:t>bomo po prevzemu del s strani naročnika (to je po uspešnem tehničnem pregledu – brez pripomb in zadržkov) nemudoma izročili naročniku nepreklicno, brezpogojno bančno garancijo za odpravo napak v garancijskem roku, plačljivo na prvi poziv, v višini 5% končne obračunske vrednosti investicije z davkom na dodano vrednost z veljavnostjo 5 let + 30 dni od dneva uspešnega tehničnega pregleda.</w:t>
            </w:r>
          </w:p>
        </w:tc>
        <w:tc>
          <w:tcPr>
            <w:tcW w:w="614" w:type="dxa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E0CE8" w:rsidRPr="00976D89" w:rsidTr="008B66E4">
        <w:tc>
          <w:tcPr>
            <w:tcW w:w="648" w:type="dxa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76D89">
              <w:rPr>
                <w:rFonts w:ascii="Arial" w:hAnsi="Arial" w:cs="Arial"/>
                <w:sz w:val="22"/>
                <w:szCs w:val="22"/>
                <w:lang w:val="sl-SI"/>
              </w:rPr>
              <w:t>2.</w:t>
            </w:r>
          </w:p>
        </w:tc>
        <w:tc>
          <w:tcPr>
            <w:tcW w:w="8592" w:type="dxa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76D89">
              <w:rPr>
                <w:rFonts w:ascii="Arial" w:hAnsi="Arial" w:cs="Arial"/>
                <w:sz w:val="22"/>
                <w:szCs w:val="22"/>
                <w:lang w:val="sl-SI"/>
              </w:rPr>
              <w:t>bomo po prevzemu del s strani naročnika (to je po uspešnem tehničnem pregledu – brez pripomb in zadržkov) nemudoma izročili naročniku nepreklicno, brezpogojno bančno garancijo v višini 5% končne obračunske vrednosti z veljavnostjo 2 let + 30 dni od uspešnega tehničnega pregleda ter nato najkasneje 30. dan pred iztekom veljavnosti te garancije predložili novo garancijo v isti višini veljavno za preostala 3 leta + 30 dni od izteka veljavnosti prve garancije.</w:t>
            </w:r>
          </w:p>
        </w:tc>
        <w:tc>
          <w:tcPr>
            <w:tcW w:w="614" w:type="dxa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3C4123" w:rsidRPr="00976D89" w:rsidRDefault="003C4123" w:rsidP="003C412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(opomba: ponudnik izbrano opcijo  označi s križcem na desni strani tabele)</w:t>
      </w:r>
    </w:p>
    <w:p w:rsidR="003C4123" w:rsidRPr="00976D89" w:rsidRDefault="003C4123" w:rsidP="003C412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VI.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C61C9A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PODATKI O PONUDNIKU: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3E0CE8" w:rsidRPr="00976D89" w:rsidTr="00C61C9A">
        <w:trPr>
          <w:jc w:val="center"/>
        </w:trPr>
        <w:tc>
          <w:tcPr>
            <w:tcW w:w="10288" w:type="dxa"/>
            <w:tcBorders>
              <w:top w:val="nil"/>
              <w:left w:val="nil"/>
              <w:right w:val="nil"/>
            </w:tcBorders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704"/>
              <w:gridCol w:w="4708"/>
            </w:tblGrid>
            <w:tr w:rsidR="003E0CE8" w:rsidRPr="00976D89" w:rsidTr="00C61C9A">
              <w:trPr>
                <w:trHeight w:val="397"/>
              </w:trPr>
              <w:tc>
                <w:tcPr>
                  <w:tcW w:w="2499" w:type="pct"/>
                  <w:tcBorders>
                    <w:top w:val="single" w:sz="12" w:space="0" w:color="auto"/>
                    <w:bottom w:val="single" w:sz="4" w:space="0" w:color="000000"/>
                  </w:tcBorders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naziv ponudnika</w:t>
                  </w:r>
                </w:p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12" w:space="0" w:color="auto"/>
                    <w:bottom w:val="single" w:sz="4" w:space="0" w:color="000000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rPr>
                <w:trHeight w:val="397"/>
              </w:trPr>
              <w:tc>
                <w:tcPr>
                  <w:tcW w:w="2499" w:type="pct"/>
                  <w:tcBorders>
                    <w:bottom w:val="single" w:sz="4" w:space="0" w:color="000000"/>
                  </w:tcBorders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naslov</w:t>
                  </w:r>
                </w:p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rPr>
                <w:trHeight w:val="592"/>
              </w:trPr>
              <w:tc>
                <w:tcPr>
                  <w:tcW w:w="2499" w:type="pct"/>
                  <w:tcBorders>
                    <w:bottom w:val="single" w:sz="4" w:space="0" w:color="000000"/>
                  </w:tcBorders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poštna številka in pošta</w:t>
                  </w:r>
                </w:p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(kot bo navedena v pogodbi)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Telefon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Telefaks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elektronska pošta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rPr>
                <w:trHeight w:val="515"/>
              </w:trPr>
              <w:tc>
                <w:tcPr>
                  <w:tcW w:w="2499" w:type="pct"/>
                  <w:tcBorders>
                    <w:bottom w:val="single" w:sz="4" w:space="0" w:color="000000"/>
                  </w:tcBorders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matična številka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rPr>
                <w:trHeight w:val="515"/>
              </w:trPr>
              <w:tc>
                <w:tcPr>
                  <w:tcW w:w="2499" w:type="pct"/>
                  <w:tcBorders>
                    <w:bottom w:val="single" w:sz="4" w:space="0" w:color="000000"/>
                  </w:tcBorders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ID za DDV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številka transakcijskega računa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Banka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rPr>
                <w:trHeight w:val="515"/>
              </w:trPr>
              <w:tc>
                <w:tcPr>
                  <w:tcW w:w="2499" w:type="pct"/>
                  <w:tcBorders>
                    <w:bottom w:val="single" w:sz="4" w:space="0" w:color="000000"/>
                  </w:tcBorders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zakoniti zastopnik ponudnika, ki bo</w:t>
                  </w:r>
                </w:p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podpisnik pogodbe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rPr>
                <w:trHeight w:val="515"/>
              </w:trPr>
              <w:tc>
                <w:tcPr>
                  <w:tcW w:w="2499" w:type="pct"/>
                  <w:tcBorders>
                    <w:bottom w:val="single" w:sz="4" w:space="0" w:color="000000"/>
                  </w:tcBorders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funkcija zakonitega zastopnika ponudnika,</w:t>
                  </w:r>
                </w:p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ki bo podpisnik pogodbe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odgovorna oseba za podpis ponudbe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kontaktna oseba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telefon kontaktne osebe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telefaks kontaktne osebe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e-naslov kontaktne osebe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pooblaščena oseba za vročanje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</w:tbl>
          <w:p w:rsidR="003E0CE8" w:rsidRPr="00976D89" w:rsidRDefault="003E0CE8" w:rsidP="008B66E4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</w:tc>
      </w:tr>
    </w:tbl>
    <w:p w:rsidR="00976D89" w:rsidRDefault="00976D89" w:rsidP="003E0C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:rsidR="00976D89" w:rsidRDefault="00976D89">
      <w:pPr>
        <w:spacing w:after="200" w:line="276" w:lineRule="auto"/>
        <w:ind w:left="0"/>
        <w:jc w:val="lef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br w:type="page"/>
      </w:r>
    </w:p>
    <w:p w:rsidR="003E0CE8" w:rsidRPr="00976D89" w:rsidRDefault="003E0CE8" w:rsidP="003E0C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lastRenderedPageBreak/>
        <w:t>VII.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SODELOVANJE S PODIZVAJALCI: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Izjavljamo, da bomo pri izvedbi naročila sodelovali z naslednjimi podizvajalci: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(opomba: v primeru, da ponudnik v točki I. tega obrazca obkroži, da bo pri izvedbi naročila sodeloval s podizvajalci, mora obvezno izpolniti spodnjo tabelo)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6"/>
      </w:tblGrid>
      <w:tr w:rsidR="003E0CE8" w:rsidRPr="00976D89" w:rsidTr="008B66E4"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5"/>
              <w:gridCol w:w="3240"/>
              <w:gridCol w:w="3060"/>
              <w:gridCol w:w="2125"/>
            </w:tblGrid>
            <w:tr w:rsidR="003E0CE8" w:rsidRPr="00976D89" w:rsidTr="008B66E4">
              <w:tc>
                <w:tcPr>
                  <w:tcW w:w="895" w:type="dxa"/>
                  <w:tcBorders>
                    <w:top w:val="single" w:sz="12" w:space="0" w:color="auto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št.</w:t>
                  </w:r>
                </w:p>
              </w:tc>
              <w:tc>
                <w:tcPr>
                  <w:tcW w:w="3240" w:type="dxa"/>
                  <w:tcBorders>
                    <w:top w:val="single" w:sz="12" w:space="0" w:color="auto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naziv in naslov podizvajalca</w:t>
                  </w:r>
                </w:p>
              </w:tc>
              <w:tc>
                <w:tcPr>
                  <w:tcW w:w="3060" w:type="dxa"/>
                  <w:tcBorders>
                    <w:top w:val="single" w:sz="12" w:space="0" w:color="auto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dela, ki jih prevzema podizvajalec</w:t>
                  </w:r>
                </w:p>
              </w:tc>
              <w:tc>
                <w:tcPr>
                  <w:tcW w:w="2125" w:type="dxa"/>
                  <w:tcBorders>
                    <w:top w:val="single" w:sz="12" w:space="0" w:color="auto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vrednost oddanih del v EUR</w:t>
                  </w:r>
                </w:p>
              </w:tc>
            </w:tr>
            <w:tr w:rsidR="003E0CE8" w:rsidRPr="00976D89" w:rsidTr="008B66E4">
              <w:tc>
                <w:tcPr>
                  <w:tcW w:w="89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1.</w:t>
                  </w:r>
                </w:p>
              </w:tc>
              <w:tc>
                <w:tcPr>
                  <w:tcW w:w="324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306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212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8B66E4">
              <w:tc>
                <w:tcPr>
                  <w:tcW w:w="89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2.</w:t>
                  </w:r>
                </w:p>
              </w:tc>
              <w:tc>
                <w:tcPr>
                  <w:tcW w:w="324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306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212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8B66E4">
              <w:tc>
                <w:tcPr>
                  <w:tcW w:w="89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3.</w:t>
                  </w:r>
                </w:p>
              </w:tc>
              <w:tc>
                <w:tcPr>
                  <w:tcW w:w="324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306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212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8B66E4">
              <w:tc>
                <w:tcPr>
                  <w:tcW w:w="89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4.</w:t>
                  </w:r>
                </w:p>
              </w:tc>
              <w:tc>
                <w:tcPr>
                  <w:tcW w:w="324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306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212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8B66E4">
              <w:tc>
                <w:tcPr>
                  <w:tcW w:w="89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5.</w:t>
                  </w:r>
                </w:p>
              </w:tc>
              <w:tc>
                <w:tcPr>
                  <w:tcW w:w="324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306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212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8B66E4">
              <w:tc>
                <w:tcPr>
                  <w:tcW w:w="89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6.</w:t>
                  </w:r>
                </w:p>
              </w:tc>
              <w:tc>
                <w:tcPr>
                  <w:tcW w:w="324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306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212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</w:tbl>
          <w:p w:rsidR="003E0CE8" w:rsidRPr="00976D89" w:rsidRDefault="003E0CE8" w:rsidP="008B66E4">
            <w:pPr>
              <w:rPr>
                <w:rFonts w:ascii="Arial" w:hAnsi="Arial" w:cs="Arial"/>
                <w:lang w:val="sl-SI"/>
              </w:rPr>
            </w:pPr>
          </w:p>
        </w:tc>
      </w:tr>
    </w:tbl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Izjavljamo, da bomo v primeru, da bomo izbrani v postopku oddaje javnega naročila v celoti odgovarjali za delo podizvajalcev, ki smo jih navedli v zgornji tabeli.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V skladu z zahtevo iz razpisne dokumentacije za tem obrazcem prilagamo: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Obrazec št. 2 – Podatki o podizvajalcu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, za vsakega od v zgornji tabeli navedenega podizvajalca, </w:t>
      </w:r>
    </w:p>
    <w:p w:rsidR="003E0CE8" w:rsidRPr="00976D89" w:rsidRDefault="003E0CE8" w:rsidP="003E0CE8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44E3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dogovor o skupnem sodelovanju s podizvajalcem pri izvedbi javnega naročila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»</w:t>
      </w:r>
      <w:r w:rsidR="00976D89" w:rsidRPr="00976D89">
        <w:rPr>
          <w:rFonts w:ascii="Arial" w:hAnsi="Arial" w:cs="Arial"/>
          <w:b/>
          <w:sz w:val="22"/>
          <w:szCs w:val="22"/>
          <w:lang w:val="sl-SI"/>
        </w:rPr>
        <w:t>Rekonstrukcija LC 425 021 Vrhtrebnje – Repče in LC 425 801 Železno – Volčja jama</w:t>
      </w:r>
      <w:r w:rsidRPr="00976D89">
        <w:rPr>
          <w:rFonts w:ascii="Arial" w:hAnsi="Arial" w:cs="Arial"/>
          <w:sz w:val="22"/>
          <w:szCs w:val="22"/>
          <w:lang w:val="sl-SI"/>
        </w:rPr>
        <w:t>« z vsakim od v zgornji tabeli navedenim podizvajalcem,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Obrazec št. 4 – Izjava o sposobnosti</w:t>
      </w:r>
      <w:r w:rsidRPr="00976D89">
        <w:rPr>
          <w:rFonts w:ascii="Arial" w:hAnsi="Arial" w:cs="Arial"/>
          <w:sz w:val="22"/>
          <w:szCs w:val="22"/>
          <w:lang w:val="sl-SI"/>
        </w:rPr>
        <w:t>, za vsakega od v zgornji tabeli navedenega podizvajalca.</w:t>
      </w:r>
    </w:p>
    <w:p w:rsidR="003E0CE8" w:rsidRPr="00976D89" w:rsidRDefault="003E0CE8" w:rsidP="003E0CE8">
      <w:pPr>
        <w:autoSpaceDE w:val="0"/>
        <w:autoSpaceDN w:val="0"/>
        <w:adjustRightInd w:val="0"/>
        <w:ind w:firstLine="12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VIII.</w:t>
      </w: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VELJAVNOST PONUDBE: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Ponudba velja do vključno: _____________________ 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0"/>
        <w:gridCol w:w="2621"/>
        <w:gridCol w:w="3577"/>
      </w:tblGrid>
      <w:tr w:rsidR="003E0CE8" w:rsidRPr="00976D89" w:rsidTr="008B66E4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lang w:val="sl-SI"/>
              </w:rPr>
            </w:pPr>
            <w:r w:rsidRPr="00976D89"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  <w:r w:rsidRPr="00976D89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976D89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976D89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odgovorne osebe</w:t>
            </w: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</w:tr>
      <w:tr w:rsidR="003E0CE8" w:rsidRPr="00976D89" w:rsidTr="008B66E4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lang w:val="sl-SI"/>
              </w:rPr>
            </w:pPr>
            <w:r w:rsidRPr="00976D89"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</w:tr>
    </w:tbl>
    <w:p w:rsidR="003E0CE8" w:rsidRPr="00976D89" w:rsidRDefault="003E0CE8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C61C9A" w:rsidRPr="00976D89" w:rsidRDefault="00C61C9A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C61C9A" w:rsidRPr="00976D89" w:rsidRDefault="00C61C9A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FE7CB5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Navodilo</w:t>
      </w:r>
      <w:r w:rsidRPr="00976D89">
        <w:rPr>
          <w:rFonts w:ascii="Arial" w:hAnsi="Arial" w:cs="Arial"/>
          <w:sz w:val="22"/>
          <w:szCs w:val="22"/>
          <w:lang w:val="sl-SI"/>
        </w:rPr>
        <w:t>: Ponudnik obrazec št. 1 izpolni. Obrazec mora biti datiran, žigosan in podpisan s strani osebe, ki je podpisnik ponudbe.</w:t>
      </w:r>
    </w:p>
    <w:sectPr w:rsidR="00FE7CB5" w:rsidRPr="00976D89" w:rsidSect="008B66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F4C6F"/>
    <w:multiLevelType w:val="hybridMultilevel"/>
    <w:tmpl w:val="03B2FB22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6254C2C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A05213"/>
    <w:multiLevelType w:val="hybridMultilevel"/>
    <w:tmpl w:val="5C42D49E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E8"/>
    <w:rsid w:val="000409D2"/>
    <w:rsid w:val="00101F1F"/>
    <w:rsid w:val="00103584"/>
    <w:rsid w:val="001F03AD"/>
    <w:rsid w:val="00382B31"/>
    <w:rsid w:val="003C4123"/>
    <w:rsid w:val="003E0CE8"/>
    <w:rsid w:val="003E6534"/>
    <w:rsid w:val="0048025C"/>
    <w:rsid w:val="0050631A"/>
    <w:rsid w:val="00583FE2"/>
    <w:rsid w:val="005A559E"/>
    <w:rsid w:val="005F1C4F"/>
    <w:rsid w:val="00602B0E"/>
    <w:rsid w:val="006778E2"/>
    <w:rsid w:val="00680145"/>
    <w:rsid w:val="006B3D64"/>
    <w:rsid w:val="00850461"/>
    <w:rsid w:val="008B66E4"/>
    <w:rsid w:val="008C3A46"/>
    <w:rsid w:val="00976D89"/>
    <w:rsid w:val="00977FA1"/>
    <w:rsid w:val="009F3EE9"/>
    <w:rsid w:val="00AD41FF"/>
    <w:rsid w:val="00B415FB"/>
    <w:rsid w:val="00BB7CEE"/>
    <w:rsid w:val="00BF7116"/>
    <w:rsid w:val="00C229DD"/>
    <w:rsid w:val="00C61C9A"/>
    <w:rsid w:val="00DB2FA4"/>
    <w:rsid w:val="00DB63E8"/>
    <w:rsid w:val="00E37EBB"/>
    <w:rsid w:val="00FE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8DD8B-91E8-40FB-B16C-A6C58841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0CE8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3E0CE8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table" w:styleId="Tabelamrea">
    <w:name w:val="Table Grid"/>
    <w:basedOn w:val="Navadnatabela"/>
    <w:rsid w:val="003E0CE8"/>
    <w:pPr>
      <w:spacing w:after="0" w:line="240" w:lineRule="auto"/>
      <w:ind w:left="57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29D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29D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Franci Starbek</cp:lastModifiedBy>
  <cp:revision>3</cp:revision>
  <cp:lastPrinted>2015-06-18T07:00:00Z</cp:lastPrinted>
  <dcterms:created xsi:type="dcterms:W3CDTF">2015-06-18T07:00:00Z</dcterms:created>
  <dcterms:modified xsi:type="dcterms:W3CDTF">2015-06-18T07:03:00Z</dcterms:modified>
</cp:coreProperties>
</file>