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E767" w14:textId="77777777" w:rsidR="006F73F8" w:rsidRPr="0010687D" w:rsidRDefault="002B2D97" w:rsidP="006F73F8">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OBČINA TREBNJE</w:t>
      </w:r>
      <w:r w:rsidR="006F73F8" w:rsidRPr="0010687D">
        <w:rPr>
          <w:rFonts w:ascii="Arial" w:eastAsia="Times New Roman" w:hAnsi="Arial" w:cs="Arial"/>
          <w:b/>
          <w:bCs/>
          <w:sz w:val="22"/>
          <w:szCs w:val="22"/>
          <w:lang w:eastAsia="sl-SI"/>
        </w:rPr>
        <w:t>, Goliev trg 5,</w:t>
      </w:r>
      <w:r w:rsidR="006F73F8" w:rsidRPr="0010687D">
        <w:rPr>
          <w:rFonts w:ascii="Arial" w:eastAsia="Times New Roman" w:hAnsi="Arial" w:cs="Arial"/>
          <w:sz w:val="22"/>
          <w:szCs w:val="22"/>
          <w:lang w:eastAsia="sl-SI"/>
        </w:rPr>
        <w:t xml:space="preserve"> </w:t>
      </w:r>
      <w:r w:rsidR="006F73F8" w:rsidRPr="0010687D">
        <w:rPr>
          <w:rFonts w:ascii="Arial" w:eastAsia="Times New Roman" w:hAnsi="Arial" w:cs="Arial"/>
          <w:b/>
          <w:bCs/>
          <w:sz w:val="22"/>
          <w:szCs w:val="22"/>
          <w:lang w:eastAsia="sl-SI"/>
        </w:rPr>
        <w:t>8210 Trebnje</w:t>
      </w:r>
      <w:r w:rsidR="006F73F8" w:rsidRPr="0010687D">
        <w:rPr>
          <w:rFonts w:ascii="Arial" w:eastAsia="Times New Roman" w:hAnsi="Arial" w:cs="Arial"/>
          <w:b/>
          <w:sz w:val="22"/>
          <w:szCs w:val="22"/>
          <w:lang w:eastAsia="sl-SI"/>
        </w:rPr>
        <w:t>,</w:t>
      </w:r>
      <w:r w:rsidR="006F73F8" w:rsidRPr="0010687D">
        <w:rPr>
          <w:rFonts w:ascii="Arial" w:eastAsia="Times New Roman" w:hAnsi="Arial" w:cs="Arial"/>
          <w:sz w:val="22"/>
          <w:szCs w:val="22"/>
          <w:lang w:eastAsia="sl-SI"/>
        </w:rPr>
        <w:t xml:space="preserve"> ki jo zastopa župan Alojzij K</w:t>
      </w:r>
      <w:r w:rsidR="008E7017" w:rsidRPr="0010687D">
        <w:rPr>
          <w:rFonts w:ascii="Arial" w:eastAsia="Times New Roman" w:hAnsi="Arial" w:cs="Arial"/>
          <w:sz w:val="22"/>
          <w:szCs w:val="22"/>
          <w:lang w:eastAsia="sl-SI"/>
        </w:rPr>
        <w:t>astelic</w:t>
      </w:r>
      <w:r w:rsidRPr="0010687D">
        <w:rPr>
          <w:rFonts w:ascii="Arial" w:eastAsia="Times New Roman" w:hAnsi="Arial" w:cs="Arial"/>
          <w:sz w:val="22"/>
          <w:szCs w:val="22"/>
          <w:lang w:eastAsia="sl-SI"/>
        </w:rPr>
        <w:t>,</w:t>
      </w:r>
    </w:p>
    <w:p w14:paraId="48F214C9"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identifikacijska številka za DDV: SI</w:t>
      </w:r>
      <w:r w:rsidR="002B2D97" w:rsidRPr="0010687D">
        <w:rPr>
          <w:rFonts w:ascii="Arial" w:eastAsia="Times New Roman" w:hAnsi="Arial" w:cs="Arial"/>
          <w:sz w:val="22"/>
          <w:szCs w:val="22"/>
          <w:lang w:eastAsia="sl-SI"/>
        </w:rPr>
        <w:t xml:space="preserve"> </w:t>
      </w:r>
      <w:r w:rsidRPr="0010687D">
        <w:rPr>
          <w:rFonts w:ascii="Arial" w:eastAsia="Times New Roman" w:hAnsi="Arial" w:cs="Arial"/>
          <w:sz w:val="22"/>
          <w:szCs w:val="22"/>
          <w:lang w:eastAsia="sl-SI"/>
        </w:rPr>
        <w:t xml:space="preserve">34728317  </w:t>
      </w:r>
    </w:p>
    <w:p w14:paraId="0A144FF8"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5882958</w:t>
      </w:r>
      <w:r w:rsidR="002B2D97" w:rsidRPr="0010687D">
        <w:rPr>
          <w:rFonts w:ascii="Arial" w:eastAsia="Times New Roman" w:hAnsi="Arial" w:cs="Arial"/>
          <w:sz w:val="22"/>
          <w:szCs w:val="22"/>
          <w:lang w:eastAsia="sl-SI"/>
        </w:rPr>
        <w:t>000</w:t>
      </w:r>
    </w:p>
    <w:p w14:paraId="484C949E" w14:textId="77777777" w:rsidR="006F73F8" w:rsidRPr="0010687D" w:rsidRDefault="006F73F8"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001A6329" w:rsidRPr="0010687D">
        <w:rPr>
          <w:rFonts w:ascii="Arial" w:hAnsi="Arial" w:cs="Arial"/>
          <w:sz w:val="22"/>
          <w:szCs w:val="22"/>
        </w:rPr>
        <w:t>SI56 0110 0010 0013 047</w:t>
      </w:r>
      <w:r w:rsidR="002B2D97" w:rsidRPr="0010687D">
        <w:rPr>
          <w:rFonts w:ascii="Arial" w:hAnsi="Arial" w:cs="Arial"/>
          <w:sz w:val="22"/>
          <w:szCs w:val="22"/>
        </w:rPr>
        <w:t xml:space="preserve">, </w:t>
      </w:r>
      <w:r w:rsidRPr="0010687D">
        <w:rPr>
          <w:rFonts w:ascii="Arial" w:eastAsia="Times New Roman" w:hAnsi="Arial" w:cs="Arial"/>
          <w:sz w:val="22"/>
          <w:szCs w:val="22"/>
          <w:lang w:eastAsia="sl-SI"/>
        </w:rPr>
        <w:t>odprt pri Banki Slovenije</w:t>
      </w:r>
    </w:p>
    <w:p w14:paraId="3CEE3BBA" w14:textId="77777777" w:rsidR="008E7017" w:rsidRPr="0010687D" w:rsidRDefault="002B2D97" w:rsidP="006F73F8">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Pr="0010687D">
        <w:rPr>
          <w:rFonts w:ascii="Arial" w:eastAsia="Times New Roman" w:hAnsi="Arial" w:cs="Arial"/>
          <w:bCs/>
          <w:i/>
          <w:sz w:val="22"/>
          <w:szCs w:val="22"/>
          <w:lang w:eastAsia="sl-SI"/>
        </w:rPr>
        <w:t>naročnik</w:t>
      </w:r>
      <w:r w:rsidRPr="0010687D">
        <w:rPr>
          <w:rFonts w:ascii="Arial" w:eastAsia="Times New Roman" w:hAnsi="Arial" w:cs="Arial"/>
          <w:i/>
          <w:sz w:val="22"/>
          <w:szCs w:val="22"/>
          <w:lang w:eastAsia="sl-SI"/>
        </w:rPr>
        <w:t>)</w:t>
      </w:r>
    </w:p>
    <w:p w14:paraId="1A762F9B" w14:textId="77777777" w:rsidR="008E7017" w:rsidRPr="0010687D" w:rsidRDefault="008E7017" w:rsidP="006F73F8">
      <w:pPr>
        <w:ind w:left="0"/>
        <w:rPr>
          <w:rFonts w:ascii="Arial" w:eastAsia="Times New Roman" w:hAnsi="Arial" w:cs="Arial"/>
          <w:sz w:val="22"/>
          <w:szCs w:val="22"/>
          <w:lang w:eastAsia="sl-SI"/>
        </w:rPr>
      </w:pPr>
    </w:p>
    <w:p w14:paraId="430D0967" w14:textId="77777777" w:rsidR="006F73F8" w:rsidRPr="0010687D" w:rsidRDefault="006F73F8" w:rsidP="006F73F8">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in </w:t>
      </w:r>
    </w:p>
    <w:p w14:paraId="662E81D1" w14:textId="77777777" w:rsidR="002B2D97" w:rsidRPr="0010687D" w:rsidRDefault="002B2D97" w:rsidP="006F73F8">
      <w:pPr>
        <w:ind w:left="0"/>
        <w:rPr>
          <w:rFonts w:ascii="Arial" w:eastAsia="Times New Roman" w:hAnsi="Arial" w:cs="Arial"/>
          <w:sz w:val="22"/>
          <w:szCs w:val="22"/>
          <w:lang w:eastAsia="sl-SI"/>
        </w:rPr>
      </w:pPr>
    </w:p>
    <w:p w14:paraId="2137211E" w14:textId="77777777" w:rsidR="002B2D97" w:rsidRPr="0010687D" w:rsidRDefault="002B2D97" w:rsidP="002B2D97">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__________, __________,</w:t>
      </w:r>
      <w:r w:rsidRPr="0010687D">
        <w:rPr>
          <w:rFonts w:ascii="Arial" w:eastAsia="Times New Roman" w:hAnsi="Arial" w:cs="Arial"/>
          <w:sz w:val="22"/>
          <w:szCs w:val="22"/>
          <w:lang w:eastAsia="sl-SI"/>
        </w:rPr>
        <w:t xml:space="preserve"> </w:t>
      </w:r>
      <w:r w:rsidRPr="0010687D">
        <w:rPr>
          <w:rFonts w:ascii="Arial" w:eastAsia="Times New Roman" w:hAnsi="Arial" w:cs="Arial"/>
          <w:b/>
          <w:bCs/>
          <w:sz w:val="22"/>
          <w:szCs w:val="22"/>
          <w:lang w:eastAsia="sl-SI"/>
        </w:rPr>
        <w:t>__________</w:t>
      </w:r>
      <w:r w:rsidRPr="0010687D">
        <w:rPr>
          <w:rFonts w:ascii="Arial" w:eastAsia="Times New Roman" w:hAnsi="Arial" w:cs="Arial"/>
          <w:b/>
          <w:sz w:val="22"/>
          <w:szCs w:val="22"/>
          <w:lang w:eastAsia="sl-SI"/>
        </w:rPr>
        <w:t>,</w:t>
      </w:r>
      <w:r w:rsidRPr="0010687D">
        <w:rPr>
          <w:rFonts w:ascii="Arial" w:eastAsia="Times New Roman" w:hAnsi="Arial" w:cs="Arial"/>
          <w:sz w:val="22"/>
          <w:szCs w:val="22"/>
          <w:lang w:eastAsia="sl-SI"/>
        </w:rPr>
        <w:t xml:space="preserve"> ki ga zastopa __________,</w:t>
      </w:r>
    </w:p>
    <w:p w14:paraId="5AFE4ED8"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identifikacijska številka za DDV: SI __________  </w:t>
      </w:r>
    </w:p>
    <w:p w14:paraId="6923913A"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__________</w:t>
      </w:r>
    </w:p>
    <w:p w14:paraId="14875955"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Pr="0010687D">
        <w:rPr>
          <w:rFonts w:ascii="Arial" w:hAnsi="Arial" w:cs="Arial"/>
          <w:sz w:val="22"/>
          <w:szCs w:val="22"/>
        </w:rPr>
        <w:t xml:space="preserve">SI56 </w:t>
      </w:r>
      <w:r w:rsidRPr="0010687D">
        <w:rPr>
          <w:rFonts w:ascii="Arial" w:eastAsia="Times New Roman" w:hAnsi="Arial" w:cs="Arial"/>
          <w:sz w:val="22"/>
          <w:szCs w:val="22"/>
          <w:lang w:eastAsia="sl-SI"/>
        </w:rPr>
        <w:t>__________</w:t>
      </w:r>
      <w:r w:rsidRPr="0010687D">
        <w:rPr>
          <w:rFonts w:ascii="Arial" w:hAnsi="Arial" w:cs="Arial"/>
          <w:sz w:val="22"/>
          <w:szCs w:val="22"/>
        </w:rPr>
        <w:t xml:space="preserve">, </w:t>
      </w:r>
      <w:r w:rsidRPr="0010687D">
        <w:rPr>
          <w:rFonts w:ascii="Arial" w:eastAsia="Times New Roman" w:hAnsi="Arial" w:cs="Arial"/>
          <w:sz w:val="22"/>
          <w:szCs w:val="22"/>
          <w:lang w:eastAsia="sl-SI"/>
        </w:rPr>
        <w:t>odprt pri __________</w:t>
      </w:r>
    </w:p>
    <w:p w14:paraId="277ABDA4" w14:textId="13AE3F68" w:rsidR="002B2D97" w:rsidRPr="0010687D" w:rsidRDefault="002B2D97" w:rsidP="002B2D97">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008A5C36">
        <w:rPr>
          <w:rFonts w:ascii="Arial" w:eastAsia="Times New Roman" w:hAnsi="Arial" w:cs="Arial"/>
          <w:bCs/>
          <w:i/>
          <w:sz w:val="22"/>
          <w:szCs w:val="22"/>
          <w:lang w:eastAsia="sl-SI"/>
        </w:rPr>
        <w:t>dobavitelj</w:t>
      </w:r>
      <w:r w:rsidRPr="0010687D">
        <w:rPr>
          <w:rFonts w:ascii="Arial" w:eastAsia="Times New Roman" w:hAnsi="Arial" w:cs="Arial"/>
          <w:i/>
          <w:sz w:val="22"/>
          <w:szCs w:val="22"/>
          <w:lang w:eastAsia="sl-SI"/>
        </w:rPr>
        <w:t>)</w:t>
      </w:r>
    </w:p>
    <w:p w14:paraId="2AC9F30D" w14:textId="77777777" w:rsidR="006F73F8" w:rsidRPr="0010687D" w:rsidRDefault="006F73F8" w:rsidP="006F73F8">
      <w:pPr>
        <w:ind w:left="0"/>
        <w:rPr>
          <w:rFonts w:ascii="Arial" w:eastAsia="Times New Roman" w:hAnsi="Arial" w:cs="Arial"/>
          <w:sz w:val="22"/>
          <w:szCs w:val="22"/>
          <w:lang w:eastAsia="sl-SI"/>
        </w:rPr>
      </w:pPr>
    </w:p>
    <w:p w14:paraId="207E1596" w14:textId="77777777" w:rsidR="006F73F8" w:rsidRPr="008A5C36" w:rsidRDefault="006F73F8" w:rsidP="006F73F8">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sklepata </w:t>
      </w:r>
      <w:r w:rsidRPr="008A5C36">
        <w:rPr>
          <w:rFonts w:ascii="Arial" w:eastAsia="Times New Roman" w:hAnsi="Arial" w:cs="Arial"/>
          <w:sz w:val="22"/>
          <w:szCs w:val="22"/>
          <w:lang w:eastAsia="sl-SI"/>
        </w:rPr>
        <w:t>naslednjo</w:t>
      </w:r>
    </w:p>
    <w:p w14:paraId="200EE97F" w14:textId="77777777" w:rsidR="006F73F8" w:rsidRPr="008A5C36" w:rsidRDefault="006F73F8" w:rsidP="006F73F8">
      <w:pPr>
        <w:ind w:left="0"/>
        <w:rPr>
          <w:rFonts w:ascii="Arial" w:eastAsia="Times New Roman" w:hAnsi="Arial" w:cs="Arial"/>
          <w:sz w:val="22"/>
          <w:szCs w:val="22"/>
          <w:lang w:eastAsia="sl-SI"/>
        </w:rPr>
      </w:pPr>
    </w:p>
    <w:p w14:paraId="772063FB" w14:textId="77777777" w:rsidR="00FE3637" w:rsidRPr="008A5C36" w:rsidRDefault="00FE3637" w:rsidP="006F73F8">
      <w:pPr>
        <w:ind w:left="0"/>
        <w:rPr>
          <w:rFonts w:ascii="Arial" w:eastAsia="Times New Roman" w:hAnsi="Arial" w:cs="Arial"/>
          <w:sz w:val="22"/>
          <w:szCs w:val="22"/>
          <w:lang w:eastAsia="sl-SI"/>
        </w:rPr>
      </w:pPr>
    </w:p>
    <w:p w14:paraId="30A892E3" w14:textId="77777777" w:rsidR="006F73F8" w:rsidRPr="008A5C36" w:rsidRDefault="002B2D97" w:rsidP="006F73F8">
      <w:pPr>
        <w:keepNext/>
        <w:ind w:left="0"/>
        <w:jc w:val="center"/>
        <w:outlineLvl w:val="1"/>
        <w:rPr>
          <w:rFonts w:ascii="Arial" w:eastAsia="Times New Roman" w:hAnsi="Arial" w:cs="Arial"/>
          <w:b/>
          <w:bCs/>
          <w:iCs/>
          <w:color w:val="FF0000"/>
          <w:sz w:val="22"/>
          <w:szCs w:val="22"/>
          <w:u w:val="single"/>
          <w:lang w:eastAsia="sl-SI"/>
        </w:rPr>
      </w:pPr>
      <w:r w:rsidRPr="008A5C36">
        <w:rPr>
          <w:rFonts w:ascii="Arial" w:eastAsia="Times New Roman" w:hAnsi="Arial" w:cs="Arial"/>
          <w:b/>
          <w:bCs/>
          <w:iCs/>
          <w:sz w:val="22"/>
          <w:szCs w:val="22"/>
          <w:lang w:eastAsia="sl-SI"/>
        </w:rPr>
        <w:t xml:space="preserve">P </w:t>
      </w:r>
      <w:r w:rsidR="006F73F8" w:rsidRPr="008A5C36">
        <w:rPr>
          <w:rFonts w:ascii="Arial" w:eastAsia="Times New Roman" w:hAnsi="Arial" w:cs="Arial"/>
          <w:b/>
          <w:bCs/>
          <w:iCs/>
          <w:sz w:val="22"/>
          <w:szCs w:val="22"/>
          <w:lang w:eastAsia="sl-SI"/>
        </w:rPr>
        <w:t xml:space="preserve">O G O D B O  </w:t>
      </w:r>
    </w:p>
    <w:p w14:paraId="4E17EE4C" w14:textId="77777777" w:rsidR="006F73F8" w:rsidRPr="008A5C36" w:rsidRDefault="006F73F8" w:rsidP="006F73F8">
      <w:pPr>
        <w:keepNext/>
        <w:ind w:left="0"/>
        <w:jc w:val="center"/>
        <w:outlineLvl w:val="1"/>
        <w:rPr>
          <w:rFonts w:ascii="Arial" w:eastAsia="Times New Roman" w:hAnsi="Arial" w:cs="Arial"/>
          <w:b/>
          <w:bCs/>
          <w:iCs/>
          <w:sz w:val="22"/>
          <w:szCs w:val="22"/>
          <w:lang w:eastAsia="sl-SI"/>
        </w:rPr>
      </w:pPr>
    </w:p>
    <w:p w14:paraId="071DBFAA" w14:textId="33ACD44A" w:rsidR="002B2D97" w:rsidRPr="008A5C36" w:rsidRDefault="008A5C36" w:rsidP="002B2D97">
      <w:pPr>
        <w:jc w:val="center"/>
        <w:rPr>
          <w:rFonts w:ascii="Arial" w:eastAsia="Times New Roman" w:hAnsi="Arial" w:cs="Arial"/>
          <w:b/>
          <w:bCs/>
          <w:iCs/>
          <w:sz w:val="22"/>
          <w:szCs w:val="22"/>
          <w:lang w:eastAsia="sl-SI"/>
        </w:rPr>
      </w:pPr>
      <w:r w:rsidRPr="008A5C36">
        <w:rPr>
          <w:rFonts w:ascii="Arial" w:eastAsia="Times New Roman" w:hAnsi="Arial" w:cs="Arial"/>
          <w:b/>
          <w:bCs/>
          <w:iCs/>
          <w:sz w:val="22"/>
          <w:szCs w:val="22"/>
          <w:lang w:eastAsia="sl-SI"/>
        </w:rPr>
        <w:t>o</w:t>
      </w:r>
      <w:r w:rsidR="006F73F8" w:rsidRPr="008A5C36">
        <w:rPr>
          <w:rFonts w:ascii="Arial" w:eastAsia="Times New Roman" w:hAnsi="Arial" w:cs="Arial"/>
          <w:b/>
          <w:bCs/>
          <w:iCs/>
          <w:sz w:val="22"/>
          <w:szCs w:val="22"/>
          <w:lang w:eastAsia="sl-SI"/>
        </w:rPr>
        <w:t xml:space="preserve"> </w:t>
      </w:r>
      <w:r w:rsidRPr="008A5C36">
        <w:rPr>
          <w:rFonts w:ascii="Arial" w:eastAsia="Times New Roman" w:hAnsi="Arial" w:cs="Arial"/>
          <w:b/>
          <w:bCs/>
          <w:iCs/>
          <w:sz w:val="22"/>
          <w:szCs w:val="22"/>
          <w:lang w:eastAsia="sl-SI"/>
        </w:rPr>
        <w:t>dobavi pisarniškega materiala za potrebe občinske uprave</w:t>
      </w:r>
      <w:r w:rsidR="002B2D97" w:rsidRPr="008A5C36">
        <w:rPr>
          <w:rFonts w:ascii="Arial" w:eastAsia="Times New Roman" w:hAnsi="Arial" w:cs="Arial"/>
          <w:b/>
          <w:bCs/>
          <w:iCs/>
          <w:sz w:val="22"/>
          <w:szCs w:val="22"/>
          <w:lang w:eastAsia="sl-SI"/>
        </w:rPr>
        <w:t xml:space="preserve"> </w:t>
      </w:r>
      <w:r w:rsidRPr="008A5C36">
        <w:rPr>
          <w:rFonts w:ascii="Arial" w:eastAsia="Times New Roman" w:hAnsi="Arial" w:cs="Arial"/>
          <w:b/>
          <w:bCs/>
          <w:iCs/>
          <w:sz w:val="22"/>
          <w:szCs w:val="22"/>
          <w:lang w:eastAsia="sl-SI"/>
        </w:rPr>
        <w:t>v obdobju od __________ do _________</w:t>
      </w:r>
      <w:r w:rsidR="00636CE0">
        <w:rPr>
          <w:rFonts w:ascii="Arial" w:eastAsia="Times New Roman" w:hAnsi="Arial" w:cs="Arial"/>
          <w:b/>
          <w:bCs/>
          <w:iCs/>
          <w:sz w:val="22"/>
          <w:szCs w:val="22"/>
          <w:lang w:eastAsia="sl-SI"/>
        </w:rPr>
        <w:t xml:space="preserve"> </w:t>
      </w:r>
      <w:r w:rsidRPr="008A5C36">
        <w:rPr>
          <w:rFonts w:ascii="Arial" w:eastAsia="Times New Roman" w:hAnsi="Arial" w:cs="Arial"/>
          <w:b/>
          <w:bCs/>
          <w:iCs/>
          <w:sz w:val="22"/>
          <w:szCs w:val="22"/>
          <w:lang w:eastAsia="sl-SI"/>
        </w:rPr>
        <w:t>– sklop __</w:t>
      </w:r>
    </w:p>
    <w:p w14:paraId="1353A5E6" w14:textId="77777777" w:rsidR="002B2D97" w:rsidRPr="008A5C36" w:rsidRDefault="002B2D97" w:rsidP="00C6537E">
      <w:pPr>
        <w:keepNext/>
        <w:ind w:left="0"/>
        <w:jc w:val="center"/>
        <w:outlineLvl w:val="1"/>
        <w:rPr>
          <w:rFonts w:ascii="Arial" w:eastAsia="Times New Roman" w:hAnsi="Arial" w:cs="Arial"/>
          <w:b/>
          <w:bCs/>
          <w:iCs/>
          <w:sz w:val="22"/>
          <w:szCs w:val="22"/>
          <w:lang w:eastAsia="sl-SI"/>
        </w:rPr>
      </w:pPr>
    </w:p>
    <w:p w14:paraId="0B1035BC" w14:textId="77777777" w:rsidR="006F73F8" w:rsidRPr="008A5C36" w:rsidRDefault="006F73F8" w:rsidP="00C6537E">
      <w:pPr>
        <w:ind w:left="0"/>
        <w:rPr>
          <w:rFonts w:ascii="Arial" w:eastAsia="Times New Roman" w:hAnsi="Arial" w:cs="Arial"/>
          <w:b/>
          <w:bCs/>
          <w:i/>
          <w:iCs/>
          <w:sz w:val="22"/>
          <w:szCs w:val="22"/>
          <w:lang w:eastAsia="sl-SI"/>
        </w:rPr>
      </w:pPr>
    </w:p>
    <w:p w14:paraId="07EA2439" w14:textId="77777777" w:rsidR="006F73F8" w:rsidRPr="00D20BA0" w:rsidRDefault="006F73F8" w:rsidP="00C6537E">
      <w:pPr>
        <w:pStyle w:val="Odstavekseznama"/>
        <w:numPr>
          <w:ilvl w:val="0"/>
          <w:numId w:val="5"/>
        </w:numPr>
        <w:jc w:val="center"/>
        <w:rPr>
          <w:rFonts w:ascii="Arial" w:eastAsia="Times New Roman" w:hAnsi="Arial" w:cs="Arial"/>
          <w:b/>
          <w:bCs/>
          <w:iCs/>
          <w:sz w:val="22"/>
          <w:szCs w:val="22"/>
          <w:lang w:eastAsia="sl-SI"/>
        </w:rPr>
      </w:pPr>
      <w:r w:rsidRPr="00D20BA0">
        <w:rPr>
          <w:rFonts w:ascii="Arial" w:eastAsia="Times New Roman" w:hAnsi="Arial" w:cs="Arial"/>
          <w:b/>
          <w:bCs/>
          <w:iCs/>
          <w:sz w:val="22"/>
          <w:szCs w:val="22"/>
          <w:lang w:eastAsia="sl-SI"/>
        </w:rPr>
        <w:t>UVOD</w:t>
      </w:r>
      <w:r w:rsidR="00FE3637" w:rsidRPr="00D20BA0">
        <w:rPr>
          <w:rFonts w:ascii="Arial" w:eastAsia="Times New Roman" w:hAnsi="Arial" w:cs="Arial"/>
          <w:b/>
          <w:bCs/>
          <w:iCs/>
          <w:sz w:val="22"/>
          <w:szCs w:val="22"/>
          <w:lang w:eastAsia="sl-SI"/>
        </w:rPr>
        <w:t>NA DOLOČBA</w:t>
      </w:r>
    </w:p>
    <w:p w14:paraId="3C7C57A7" w14:textId="77777777" w:rsidR="00FE3637" w:rsidRPr="00D20BA0" w:rsidRDefault="00FE3637" w:rsidP="00C6537E">
      <w:pPr>
        <w:pStyle w:val="Odstavekseznama"/>
        <w:ind w:left="360"/>
        <w:rPr>
          <w:rFonts w:ascii="Arial" w:eastAsia="Times New Roman" w:hAnsi="Arial" w:cs="Arial"/>
          <w:b/>
          <w:bCs/>
          <w:iCs/>
          <w:sz w:val="22"/>
          <w:szCs w:val="22"/>
          <w:lang w:eastAsia="sl-SI"/>
        </w:rPr>
      </w:pPr>
    </w:p>
    <w:p w14:paraId="093B7D4F" w14:textId="77777777" w:rsidR="006F73F8" w:rsidRPr="00D20BA0" w:rsidRDefault="006F73F8" w:rsidP="00C6537E">
      <w:pPr>
        <w:pStyle w:val="Odstavekseznama"/>
        <w:numPr>
          <w:ilvl w:val="0"/>
          <w:numId w:val="6"/>
        </w:numPr>
        <w:jc w:val="center"/>
        <w:rPr>
          <w:rFonts w:ascii="Arial" w:eastAsia="Times New Roman" w:hAnsi="Arial" w:cs="Arial"/>
          <w:sz w:val="22"/>
          <w:szCs w:val="22"/>
          <w:lang w:eastAsia="sl-SI"/>
        </w:rPr>
      </w:pPr>
      <w:r w:rsidRPr="00D20BA0">
        <w:rPr>
          <w:rFonts w:ascii="Arial" w:eastAsia="Times New Roman" w:hAnsi="Arial" w:cs="Arial"/>
          <w:sz w:val="22"/>
          <w:szCs w:val="22"/>
          <w:lang w:eastAsia="sl-SI"/>
        </w:rPr>
        <w:t>člen</w:t>
      </w:r>
    </w:p>
    <w:p w14:paraId="4A42F8CB" w14:textId="77777777" w:rsidR="006F73F8" w:rsidRPr="00D20BA0" w:rsidRDefault="006F73F8" w:rsidP="00C6537E">
      <w:pPr>
        <w:ind w:left="0"/>
        <w:jc w:val="left"/>
        <w:rPr>
          <w:rFonts w:ascii="Arial" w:eastAsia="Times New Roman" w:hAnsi="Arial" w:cs="Arial"/>
          <w:sz w:val="22"/>
          <w:szCs w:val="22"/>
          <w:lang w:eastAsia="sl-SI"/>
        </w:rPr>
      </w:pPr>
    </w:p>
    <w:p w14:paraId="064F6D53" w14:textId="77777777" w:rsidR="00FE3637" w:rsidRPr="00D20BA0" w:rsidRDefault="006F73F8" w:rsidP="00C6537E">
      <w:pPr>
        <w:ind w:left="0"/>
        <w:rPr>
          <w:rFonts w:ascii="Arial" w:eastAsia="Times New Roman" w:hAnsi="Arial" w:cs="Arial"/>
          <w:sz w:val="22"/>
          <w:szCs w:val="22"/>
          <w:lang w:eastAsia="sl-SI"/>
        </w:rPr>
      </w:pPr>
      <w:r w:rsidRPr="00D20BA0">
        <w:rPr>
          <w:rFonts w:ascii="Arial" w:eastAsia="Times New Roman" w:hAnsi="Arial" w:cs="Arial"/>
          <w:sz w:val="22"/>
          <w:szCs w:val="22"/>
          <w:lang w:eastAsia="sl-SI"/>
        </w:rPr>
        <w:t xml:space="preserve">Pogodbeni stranki </w:t>
      </w:r>
      <w:r w:rsidR="00FE3637" w:rsidRPr="00D20BA0">
        <w:rPr>
          <w:rFonts w:ascii="Arial" w:eastAsia="Times New Roman" w:hAnsi="Arial" w:cs="Arial"/>
          <w:sz w:val="22"/>
          <w:szCs w:val="22"/>
          <w:lang w:eastAsia="sl-SI"/>
        </w:rPr>
        <w:t>uvodoma ugotavljata, da:</w:t>
      </w:r>
    </w:p>
    <w:p w14:paraId="3F07DD8D" w14:textId="3E8F4F60" w:rsidR="00D20BA0" w:rsidRPr="00D20BA0" w:rsidRDefault="00D20BA0" w:rsidP="00D20BA0">
      <w:pPr>
        <w:pStyle w:val="Odstavekseznama"/>
        <w:numPr>
          <w:ilvl w:val="0"/>
          <w:numId w:val="7"/>
        </w:numPr>
        <w:rPr>
          <w:rFonts w:ascii="Arial" w:eastAsia="Times New Roman" w:hAnsi="Arial" w:cs="Arial"/>
          <w:sz w:val="22"/>
          <w:szCs w:val="22"/>
          <w:lang w:eastAsia="sl-SI"/>
        </w:rPr>
      </w:pPr>
      <w:r w:rsidRPr="00D20BA0">
        <w:rPr>
          <w:rFonts w:ascii="Arial" w:eastAsia="Times New Roman" w:hAnsi="Arial" w:cs="Arial"/>
          <w:sz w:val="22"/>
          <w:szCs w:val="22"/>
          <w:lang w:eastAsia="sl-SI"/>
        </w:rPr>
        <w:t>je naročnik na podlagi Navodila o izvajanju postopkov evidenčnih in javnih naročil in o evidencah naročil naročnika Občine Trebnje, št. 007-7/2020-3 z dne 21. 12. 2020, v zvezi z 21. členom Zakona o javnem naročanju (Uradni list RS, št. 91/15 in 14/18) in interventnimi zakoni za omilitev posledic epidemije nalezljive bolezni COVID-19, izvedel postopek oddaje evidenčnega naročila »Dobava pisarniškega materiala za potrebe občinske uprave v obdobju od 1. 7. 2021 do 30. 6. 2025«, ki je vključeval sklenitev okvirnega sporazuma;</w:t>
      </w:r>
    </w:p>
    <w:p w14:paraId="18E9A2B0" w14:textId="7B635BDB" w:rsidR="00ED292B" w:rsidRPr="007E072E" w:rsidRDefault="00ED292B" w:rsidP="007E072E">
      <w:pPr>
        <w:pStyle w:val="Odstavekseznama"/>
        <w:numPr>
          <w:ilvl w:val="0"/>
          <w:numId w:val="7"/>
        </w:numPr>
        <w:rPr>
          <w:rFonts w:ascii="Arial" w:eastAsia="Times New Roman" w:hAnsi="Arial" w:cs="Arial"/>
          <w:sz w:val="22"/>
          <w:szCs w:val="22"/>
          <w:lang w:eastAsia="sl-SI"/>
        </w:rPr>
      </w:pPr>
      <w:r w:rsidRPr="00D20BA0">
        <w:rPr>
          <w:rFonts w:ascii="Arial" w:eastAsia="Times New Roman" w:hAnsi="Arial" w:cs="Arial"/>
          <w:sz w:val="22"/>
          <w:szCs w:val="22"/>
          <w:lang w:eastAsia="sl-SI"/>
        </w:rPr>
        <w:t xml:space="preserve">je bil s pravnomočno odločitvijo o oddaji naročila, št. __________ z dne __________, kot </w:t>
      </w:r>
      <w:r w:rsidRPr="007E072E">
        <w:rPr>
          <w:rFonts w:ascii="Arial" w:eastAsia="Times New Roman" w:hAnsi="Arial" w:cs="Arial"/>
          <w:sz w:val="22"/>
          <w:szCs w:val="22"/>
          <w:lang w:eastAsia="sl-SI"/>
        </w:rPr>
        <w:t xml:space="preserve">najugodnejši ponudnik izbran </w:t>
      </w:r>
      <w:r w:rsidR="007B0B8F">
        <w:rPr>
          <w:rFonts w:ascii="Arial" w:eastAsia="Times New Roman" w:hAnsi="Arial" w:cs="Arial"/>
          <w:sz w:val="22"/>
          <w:szCs w:val="22"/>
          <w:lang w:eastAsia="sl-SI"/>
        </w:rPr>
        <w:t>dobavitelj</w:t>
      </w:r>
      <w:r w:rsidR="00D20BA0" w:rsidRPr="007E072E">
        <w:rPr>
          <w:rFonts w:ascii="Arial" w:eastAsia="Times New Roman" w:hAnsi="Arial" w:cs="Arial"/>
          <w:sz w:val="22"/>
          <w:szCs w:val="22"/>
          <w:lang w:eastAsia="sl-SI"/>
        </w:rPr>
        <w:t>, s katerim je naročnik</w:t>
      </w:r>
      <w:r w:rsidR="007E072E" w:rsidRPr="007E072E">
        <w:rPr>
          <w:rFonts w:ascii="Arial" w:eastAsia="Times New Roman" w:hAnsi="Arial" w:cs="Arial"/>
          <w:sz w:val="22"/>
          <w:szCs w:val="22"/>
          <w:lang w:eastAsia="sl-SI"/>
        </w:rPr>
        <w:t>,</w:t>
      </w:r>
      <w:r w:rsidR="00D20BA0" w:rsidRPr="007E072E">
        <w:rPr>
          <w:rFonts w:ascii="Arial" w:eastAsia="Times New Roman" w:hAnsi="Arial" w:cs="Arial"/>
          <w:sz w:val="22"/>
          <w:szCs w:val="22"/>
          <w:lang w:eastAsia="sl-SI"/>
        </w:rPr>
        <w:t xml:space="preserve"> </w:t>
      </w:r>
      <w:r w:rsidR="007E072E" w:rsidRPr="007E072E">
        <w:rPr>
          <w:rFonts w:ascii="Arial" w:eastAsia="Times New Roman" w:hAnsi="Arial" w:cs="Arial"/>
          <w:sz w:val="22"/>
          <w:szCs w:val="22"/>
          <w:lang w:eastAsia="sl-SI"/>
        </w:rPr>
        <w:t xml:space="preserve">ob delni in smiselni uporabi določb o okvirnih sporazumih iz Zakona o javnem naročanju (Uradni list RS, št. 91/15 in 14/18), </w:t>
      </w:r>
      <w:r w:rsidR="00D20BA0" w:rsidRPr="007E072E">
        <w:rPr>
          <w:rFonts w:ascii="Arial" w:eastAsia="Times New Roman" w:hAnsi="Arial" w:cs="Arial"/>
          <w:sz w:val="22"/>
          <w:szCs w:val="22"/>
          <w:lang w:eastAsia="sl-SI"/>
        </w:rPr>
        <w:t>sklenil Okvirni sporazum za izvajanje evidenčnega naročila »Dobava pisarniškega materiala za potrebe občinske uprave v obdobju od 1. 7. 2021 do 30. 6. 2025« – sklop __, št. __________ z dne __________</w:t>
      </w:r>
      <w:r w:rsidR="007E072E">
        <w:rPr>
          <w:rFonts w:ascii="Arial" w:eastAsia="Times New Roman" w:hAnsi="Arial" w:cs="Arial"/>
          <w:sz w:val="22"/>
          <w:szCs w:val="22"/>
          <w:lang w:eastAsia="sl-SI"/>
        </w:rPr>
        <w:t xml:space="preserve"> (v nadaljevanju: sporazum)</w:t>
      </w:r>
      <w:r w:rsidRPr="007E072E">
        <w:rPr>
          <w:rFonts w:ascii="Arial" w:eastAsia="Times New Roman" w:hAnsi="Arial" w:cs="Arial"/>
          <w:sz w:val="22"/>
          <w:szCs w:val="22"/>
          <w:lang w:eastAsia="sl-SI"/>
        </w:rPr>
        <w:t>;</w:t>
      </w:r>
    </w:p>
    <w:p w14:paraId="56130A1C" w14:textId="19F0E33B" w:rsidR="00ED292B" w:rsidRPr="007E072E" w:rsidRDefault="007E072E" w:rsidP="00C6537E">
      <w:pPr>
        <w:pStyle w:val="Odstavekseznama"/>
        <w:numPr>
          <w:ilvl w:val="0"/>
          <w:numId w:val="7"/>
        </w:numPr>
        <w:rPr>
          <w:rFonts w:ascii="Arial" w:eastAsia="Times New Roman" w:hAnsi="Arial" w:cs="Arial"/>
          <w:sz w:val="22"/>
          <w:szCs w:val="22"/>
          <w:lang w:eastAsia="sl-SI"/>
        </w:rPr>
      </w:pPr>
      <w:r>
        <w:rPr>
          <w:rFonts w:ascii="Arial" w:eastAsia="Times New Roman" w:hAnsi="Arial" w:cs="Arial"/>
          <w:sz w:val="22"/>
          <w:szCs w:val="22"/>
          <w:lang w:eastAsia="sl-SI"/>
        </w:rPr>
        <w:t>se</w:t>
      </w:r>
      <w:r w:rsidR="00ED292B" w:rsidRPr="007E072E">
        <w:rPr>
          <w:rFonts w:ascii="Arial" w:eastAsia="Times New Roman" w:hAnsi="Arial" w:cs="Arial"/>
          <w:sz w:val="22"/>
          <w:szCs w:val="22"/>
          <w:lang w:eastAsia="sl-SI"/>
        </w:rPr>
        <w:t xml:space="preserve"> ta pogodba skle</w:t>
      </w:r>
      <w:r>
        <w:rPr>
          <w:rFonts w:ascii="Arial" w:eastAsia="Times New Roman" w:hAnsi="Arial" w:cs="Arial"/>
          <w:sz w:val="22"/>
          <w:szCs w:val="22"/>
          <w:lang w:eastAsia="sl-SI"/>
        </w:rPr>
        <w:t>pa</w:t>
      </w:r>
      <w:r w:rsidR="00ED292B" w:rsidRPr="007E072E">
        <w:rPr>
          <w:rFonts w:ascii="Arial" w:eastAsia="Times New Roman" w:hAnsi="Arial" w:cs="Arial"/>
          <w:sz w:val="22"/>
          <w:szCs w:val="22"/>
          <w:lang w:eastAsia="sl-SI"/>
        </w:rPr>
        <w:t xml:space="preserve"> na podlagi Odloka o proračunu Občine Trebnje za leto </w:t>
      </w:r>
      <w:r>
        <w:rPr>
          <w:rFonts w:ascii="Arial" w:eastAsia="Times New Roman" w:hAnsi="Arial" w:cs="Arial"/>
          <w:sz w:val="22"/>
          <w:szCs w:val="22"/>
          <w:lang w:eastAsia="sl-SI"/>
        </w:rPr>
        <w:t>__________</w:t>
      </w:r>
      <w:r w:rsidR="00ED292B" w:rsidRPr="007E072E">
        <w:rPr>
          <w:rFonts w:ascii="Arial" w:eastAsia="Times New Roman" w:hAnsi="Arial" w:cs="Arial"/>
          <w:sz w:val="22"/>
          <w:szCs w:val="22"/>
          <w:lang w:eastAsia="sl-SI"/>
        </w:rPr>
        <w:t xml:space="preserve"> (Uradni list RS, št. </w:t>
      </w:r>
      <w:r>
        <w:rPr>
          <w:rFonts w:ascii="Arial" w:eastAsia="Times New Roman" w:hAnsi="Arial" w:cs="Arial"/>
          <w:sz w:val="22"/>
          <w:szCs w:val="22"/>
          <w:lang w:eastAsia="sl-SI"/>
        </w:rPr>
        <w:t>__________</w:t>
      </w:r>
      <w:r w:rsidR="00C627F4" w:rsidRPr="007E072E">
        <w:rPr>
          <w:rFonts w:ascii="Arial" w:eastAsia="Times New Roman" w:hAnsi="Arial" w:cs="Arial"/>
          <w:sz w:val="22"/>
          <w:szCs w:val="22"/>
          <w:lang w:eastAsia="sl-SI"/>
        </w:rPr>
        <w:t xml:space="preserve">; v nadaljevanju: Odlok o proračunu Občine Trebnje za leto </w:t>
      </w:r>
      <w:r>
        <w:rPr>
          <w:rFonts w:ascii="Arial" w:eastAsia="Times New Roman" w:hAnsi="Arial" w:cs="Arial"/>
          <w:sz w:val="22"/>
          <w:szCs w:val="22"/>
          <w:lang w:eastAsia="sl-SI"/>
        </w:rPr>
        <w:t>__________</w:t>
      </w:r>
      <w:r w:rsidR="00ED292B" w:rsidRPr="007E072E">
        <w:rPr>
          <w:rFonts w:ascii="Arial" w:eastAsia="Times New Roman" w:hAnsi="Arial" w:cs="Arial"/>
          <w:sz w:val="22"/>
          <w:szCs w:val="22"/>
          <w:lang w:eastAsia="sl-SI"/>
        </w:rPr>
        <w:t>)</w:t>
      </w:r>
      <w:r>
        <w:rPr>
          <w:rFonts w:ascii="Arial" w:eastAsia="Times New Roman" w:hAnsi="Arial" w:cs="Arial"/>
          <w:sz w:val="22"/>
          <w:szCs w:val="22"/>
          <w:lang w:eastAsia="sl-SI"/>
        </w:rPr>
        <w:t>, in sicer za izvedbo dobav pisarniškega materiala</w:t>
      </w:r>
      <w:r w:rsidR="00E719B9">
        <w:rPr>
          <w:rFonts w:ascii="Arial" w:eastAsia="Times New Roman" w:hAnsi="Arial" w:cs="Arial"/>
          <w:sz w:val="22"/>
          <w:szCs w:val="22"/>
          <w:lang w:eastAsia="sl-SI"/>
        </w:rPr>
        <w:t xml:space="preserve"> (sklop __: __________)</w:t>
      </w:r>
      <w:r>
        <w:rPr>
          <w:rFonts w:ascii="Arial" w:eastAsia="Times New Roman" w:hAnsi="Arial" w:cs="Arial"/>
          <w:sz w:val="22"/>
          <w:szCs w:val="22"/>
          <w:lang w:eastAsia="sl-SI"/>
        </w:rPr>
        <w:t xml:space="preserve"> na podlagi sporazuma v obdobju od __________ do __________</w:t>
      </w:r>
      <w:r w:rsidR="00ED292B" w:rsidRPr="007E072E">
        <w:rPr>
          <w:rFonts w:ascii="Arial" w:eastAsia="Times New Roman" w:hAnsi="Arial" w:cs="Arial"/>
          <w:sz w:val="22"/>
          <w:szCs w:val="22"/>
          <w:lang w:eastAsia="sl-SI"/>
        </w:rPr>
        <w:t>.</w:t>
      </w:r>
    </w:p>
    <w:p w14:paraId="3377BBA6" w14:textId="77777777" w:rsidR="006F73F8" w:rsidRPr="007E072E" w:rsidRDefault="006F73F8" w:rsidP="00C6537E">
      <w:pPr>
        <w:ind w:left="0"/>
        <w:rPr>
          <w:rFonts w:ascii="Arial" w:eastAsia="Times New Roman" w:hAnsi="Arial" w:cs="Arial"/>
          <w:sz w:val="22"/>
          <w:szCs w:val="22"/>
          <w:lang w:eastAsia="sl-SI"/>
        </w:rPr>
      </w:pPr>
    </w:p>
    <w:p w14:paraId="29D7D2AA" w14:textId="77777777" w:rsidR="008A5C36" w:rsidRPr="00595D1B" w:rsidRDefault="008A5C36" w:rsidP="00C6537E">
      <w:pPr>
        <w:ind w:left="0"/>
        <w:rPr>
          <w:rFonts w:ascii="Arial" w:eastAsia="Times New Roman" w:hAnsi="Arial" w:cs="Arial"/>
          <w:sz w:val="22"/>
          <w:szCs w:val="22"/>
          <w:lang w:eastAsia="sl-SI"/>
        </w:rPr>
      </w:pPr>
    </w:p>
    <w:p w14:paraId="6390AC54" w14:textId="77777777" w:rsidR="006F73F8" w:rsidRPr="00595D1B" w:rsidRDefault="006F73F8" w:rsidP="00C6537E">
      <w:pPr>
        <w:pStyle w:val="Odstavekseznama"/>
        <w:numPr>
          <w:ilvl w:val="0"/>
          <w:numId w:val="5"/>
        </w:numPr>
        <w:jc w:val="center"/>
        <w:rPr>
          <w:rFonts w:ascii="Arial" w:eastAsia="Times New Roman" w:hAnsi="Arial" w:cs="Arial"/>
          <w:b/>
          <w:bCs/>
          <w:iCs/>
          <w:sz w:val="22"/>
          <w:szCs w:val="22"/>
          <w:lang w:eastAsia="sl-SI"/>
        </w:rPr>
      </w:pPr>
      <w:r w:rsidRPr="00595D1B">
        <w:rPr>
          <w:rFonts w:ascii="Arial" w:eastAsia="Times New Roman" w:hAnsi="Arial" w:cs="Arial"/>
          <w:b/>
          <w:bCs/>
          <w:iCs/>
          <w:sz w:val="22"/>
          <w:szCs w:val="22"/>
          <w:lang w:eastAsia="sl-SI"/>
        </w:rPr>
        <w:t>PREDMET POGODBE</w:t>
      </w:r>
    </w:p>
    <w:p w14:paraId="402FFE90" w14:textId="77777777" w:rsidR="00ED292B" w:rsidRPr="00595D1B" w:rsidRDefault="00ED292B" w:rsidP="00C6537E">
      <w:pPr>
        <w:ind w:left="4320"/>
        <w:jc w:val="left"/>
        <w:rPr>
          <w:rFonts w:ascii="Arial" w:eastAsia="Times New Roman" w:hAnsi="Arial" w:cs="Arial"/>
          <w:sz w:val="22"/>
          <w:szCs w:val="22"/>
          <w:lang w:eastAsia="sl-SI"/>
        </w:rPr>
      </w:pPr>
    </w:p>
    <w:p w14:paraId="0C45B14F" w14:textId="77777777" w:rsidR="006F73F8" w:rsidRPr="00595D1B" w:rsidRDefault="006F73F8" w:rsidP="00C6537E">
      <w:pPr>
        <w:pStyle w:val="Odstavekseznama"/>
        <w:numPr>
          <w:ilvl w:val="0"/>
          <w:numId w:val="6"/>
        </w:numPr>
        <w:jc w:val="center"/>
        <w:rPr>
          <w:rFonts w:ascii="Arial" w:eastAsia="Times New Roman" w:hAnsi="Arial" w:cs="Arial"/>
          <w:sz w:val="22"/>
          <w:szCs w:val="22"/>
          <w:lang w:eastAsia="sl-SI"/>
        </w:rPr>
      </w:pPr>
      <w:r w:rsidRPr="00595D1B">
        <w:rPr>
          <w:rFonts w:ascii="Arial" w:eastAsia="Times New Roman" w:hAnsi="Arial" w:cs="Arial"/>
          <w:sz w:val="22"/>
          <w:szCs w:val="22"/>
          <w:lang w:eastAsia="sl-SI"/>
        </w:rPr>
        <w:t>člen</w:t>
      </w:r>
    </w:p>
    <w:p w14:paraId="68AFD2C1" w14:textId="77777777" w:rsidR="006F73F8" w:rsidRDefault="006F73F8" w:rsidP="00C6537E">
      <w:pPr>
        <w:ind w:left="0"/>
        <w:rPr>
          <w:rFonts w:ascii="Arial" w:eastAsia="Times New Roman" w:hAnsi="Arial" w:cs="Arial"/>
          <w:sz w:val="22"/>
          <w:szCs w:val="22"/>
          <w:lang w:eastAsia="sl-SI"/>
        </w:rPr>
      </w:pPr>
    </w:p>
    <w:p w14:paraId="367BC700" w14:textId="6B086AFA" w:rsidR="00037B6A" w:rsidRDefault="00037B6A" w:rsidP="00037B6A">
      <w:pPr>
        <w:ind w:left="0"/>
        <w:rPr>
          <w:rFonts w:ascii="Arial" w:eastAsia="Times New Roman" w:hAnsi="Arial" w:cs="Arial"/>
          <w:sz w:val="22"/>
          <w:szCs w:val="22"/>
          <w:lang w:eastAsia="sl-SI"/>
        </w:rPr>
      </w:pPr>
      <w:r w:rsidRPr="00037B6A">
        <w:rPr>
          <w:rFonts w:ascii="Arial" w:eastAsia="Times New Roman" w:hAnsi="Arial" w:cs="Arial"/>
          <w:sz w:val="22"/>
          <w:szCs w:val="22"/>
          <w:lang w:eastAsia="sl-SI"/>
        </w:rPr>
        <w:t xml:space="preserve">Predmet </w:t>
      </w:r>
      <w:r>
        <w:rPr>
          <w:rFonts w:ascii="Arial" w:eastAsia="Times New Roman" w:hAnsi="Arial" w:cs="Arial"/>
          <w:sz w:val="22"/>
          <w:szCs w:val="22"/>
          <w:lang w:eastAsia="sl-SI"/>
        </w:rPr>
        <w:t xml:space="preserve">te </w:t>
      </w:r>
      <w:r w:rsidRPr="00037B6A">
        <w:rPr>
          <w:rFonts w:ascii="Arial" w:eastAsia="Times New Roman" w:hAnsi="Arial" w:cs="Arial"/>
          <w:sz w:val="22"/>
          <w:szCs w:val="22"/>
          <w:lang w:eastAsia="sl-SI"/>
        </w:rPr>
        <w:t>pogodbe je obveznost dobavitelja, da bo naročniku za pogodbeno dogovorjeno ceno in v rokih ter pod pogoji</w:t>
      </w:r>
      <w:r>
        <w:rPr>
          <w:rFonts w:ascii="Arial" w:eastAsia="Times New Roman" w:hAnsi="Arial" w:cs="Arial"/>
          <w:sz w:val="22"/>
          <w:szCs w:val="22"/>
          <w:lang w:eastAsia="sl-SI"/>
        </w:rPr>
        <w:t>,</w:t>
      </w:r>
      <w:r w:rsidRPr="00037B6A">
        <w:rPr>
          <w:rFonts w:ascii="Arial" w:eastAsia="Times New Roman" w:hAnsi="Arial" w:cs="Arial"/>
          <w:sz w:val="22"/>
          <w:szCs w:val="22"/>
          <w:lang w:eastAsia="sl-SI"/>
        </w:rPr>
        <w:t xml:space="preserve"> določenimi </w:t>
      </w:r>
      <w:r>
        <w:rPr>
          <w:rFonts w:ascii="Arial" w:eastAsia="Times New Roman" w:hAnsi="Arial" w:cs="Arial"/>
          <w:sz w:val="22"/>
          <w:szCs w:val="22"/>
          <w:lang w:eastAsia="sl-SI"/>
        </w:rPr>
        <w:t xml:space="preserve">s sporazumom, to pogodbo in </w:t>
      </w:r>
      <w:r w:rsidR="00D930DF">
        <w:rPr>
          <w:rFonts w:ascii="Arial" w:eastAsia="Times New Roman" w:hAnsi="Arial" w:cs="Arial"/>
          <w:sz w:val="22"/>
          <w:szCs w:val="22"/>
          <w:lang w:eastAsia="sl-SI"/>
        </w:rPr>
        <w:t xml:space="preserve">svojo </w:t>
      </w:r>
      <w:r>
        <w:rPr>
          <w:rFonts w:ascii="Arial" w:eastAsia="Times New Roman" w:hAnsi="Arial" w:cs="Arial"/>
          <w:sz w:val="22"/>
          <w:szCs w:val="22"/>
          <w:lang w:eastAsia="sl-SI"/>
        </w:rPr>
        <w:t>ponudbo</w:t>
      </w:r>
      <w:r w:rsidR="0058598F" w:rsidRPr="00037B6A">
        <w:rPr>
          <w:rFonts w:ascii="Arial" w:eastAsia="Times New Roman" w:hAnsi="Arial" w:cs="Arial"/>
          <w:sz w:val="22"/>
          <w:szCs w:val="22"/>
          <w:lang w:eastAsia="sl-SI"/>
        </w:rPr>
        <w:t xml:space="preserve">, št. </w:t>
      </w:r>
      <w:r w:rsidR="0058598F" w:rsidRPr="00037B6A">
        <w:rPr>
          <w:rFonts w:ascii="Arial" w:eastAsia="Times New Roman" w:hAnsi="Arial" w:cs="Arial"/>
          <w:sz w:val="22"/>
          <w:szCs w:val="22"/>
          <w:lang w:eastAsia="sl-SI"/>
        </w:rPr>
        <w:lastRenderedPageBreak/>
        <w:t>_________ z dne __________</w:t>
      </w:r>
      <w:r w:rsidR="0058598F">
        <w:rPr>
          <w:rFonts w:ascii="Arial" w:eastAsia="Times New Roman" w:hAnsi="Arial" w:cs="Arial"/>
          <w:sz w:val="22"/>
          <w:szCs w:val="22"/>
          <w:lang w:eastAsia="sl-SI"/>
        </w:rPr>
        <w:t xml:space="preserve"> (v nadaljevanju: ponudba dobavitelja)</w:t>
      </w:r>
      <w:r>
        <w:rPr>
          <w:rFonts w:ascii="Arial" w:eastAsia="Times New Roman" w:hAnsi="Arial" w:cs="Arial"/>
          <w:sz w:val="22"/>
          <w:szCs w:val="22"/>
          <w:lang w:eastAsia="sl-SI"/>
        </w:rPr>
        <w:t>, sukcesivno dobavljal pisarniški material v okviru sklopa __: __________ (v nadaljevanju: pisarniški material)</w:t>
      </w:r>
      <w:r w:rsidR="00CA5C0E">
        <w:rPr>
          <w:rFonts w:ascii="Arial" w:eastAsia="Times New Roman" w:hAnsi="Arial" w:cs="Arial"/>
          <w:sz w:val="22"/>
          <w:szCs w:val="22"/>
          <w:lang w:eastAsia="sl-SI"/>
        </w:rPr>
        <w:t>, ki bo z dnem dobave postal last in posest naročnika</w:t>
      </w:r>
      <w:r w:rsidRPr="00037B6A">
        <w:rPr>
          <w:rFonts w:ascii="Arial" w:eastAsia="Times New Roman" w:hAnsi="Arial" w:cs="Arial"/>
          <w:sz w:val="22"/>
          <w:szCs w:val="22"/>
          <w:lang w:eastAsia="sl-SI"/>
        </w:rPr>
        <w:t>.</w:t>
      </w:r>
    </w:p>
    <w:p w14:paraId="41957FFC" w14:textId="77777777" w:rsidR="00D930DF" w:rsidRDefault="00D930DF" w:rsidP="00037B6A">
      <w:pPr>
        <w:ind w:left="0"/>
        <w:rPr>
          <w:rFonts w:ascii="Arial" w:eastAsia="Times New Roman" w:hAnsi="Arial" w:cs="Arial"/>
          <w:sz w:val="22"/>
          <w:szCs w:val="22"/>
          <w:lang w:eastAsia="sl-SI"/>
        </w:rPr>
      </w:pPr>
    </w:p>
    <w:p w14:paraId="1F5BC6C2" w14:textId="1EE4BCA5" w:rsidR="00D930DF" w:rsidRPr="00037B6A" w:rsidRDefault="00D930DF" w:rsidP="00037B6A">
      <w:pPr>
        <w:ind w:left="0"/>
        <w:rPr>
          <w:rFonts w:ascii="Arial" w:eastAsia="Times New Roman" w:hAnsi="Arial" w:cs="Arial"/>
          <w:sz w:val="22"/>
          <w:szCs w:val="22"/>
          <w:lang w:eastAsia="sl-SI"/>
        </w:rPr>
      </w:pPr>
      <w:r>
        <w:rPr>
          <w:rFonts w:ascii="Arial" w:eastAsia="Times New Roman" w:hAnsi="Arial" w:cs="Arial"/>
          <w:sz w:val="22"/>
          <w:szCs w:val="22"/>
          <w:lang w:eastAsia="sl-SI"/>
        </w:rPr>
        <w:t>Pogodba se sklepa za obdobje od __________ do __________.</w:t>
      </w:r>
    </w:p>
    <w:p w14:paraId="76D85771" w14:textId="77777777" w:rsidR="00037B6A" w:rsidRDefault="00037B6A" w:rsidP="00037B6A">
      <w:pPr>
        <w:ind w:left="0"/>
        <w:rPr>
          <w:rFonts w:ascii="Arial" w:eastAsia="Times New Roman" w:hAnsi="Arial" w:cs="Arial"/>
          <w:sz w:val="22"/>
          <w:szCs w:val="22"/>
          <w:lang w:eastAsia="sl-SI"/>
        </w:rPr>
      </w:pPr>
    </w:p>
    <w:p w14:paraId="3C48005E" w14:textId="77777777" w:rsidR="00037B6A" w:rsidRDefault="00037B6A" w:rsidP="00037B6A">
      <w:pPr>
        <w:ind w:left="0"/>
        <w:rPr>
          <w:rFonts w:ascii="Arial" w:eastAsia="Times New Roman" w:hAnsi="Arial" w:cs="Arial"/>
          <w:sz w:val="22"/>
          <w:szCs w:val="22"/>
          <w:lang w:eastAsia="sl-SI"/>
        </w:rPr>
      </w:pPr>
    </w:p>
    <w:p w14:paraId="11F2812C" w14:textId="77777777" w:rsidR="00037B6A" w:rsidRPr="00595D1B" w:rsidRDefault="00037B6A" w:rsidP="00037B6A">
      <w:pPr>
        <w:pStyle w:val="Odstavekseznama"/>
        <w:numPr>
          <w:ilvl w:val="0"/>
          <w:numId w:val="6"/>
        </w:numPr>
        <w:jc w:val="center"/>
        <w:rPr>
          <w:rFonts w:ascii="Arial" w:eastAsia="Times New Roman" w:hAnsi="Arial" w:cs="Arial"/>
          <w:sz w:val="22"/>
          <w:szCs w:val="22"/>
          <w:lang w:eastAsia="sl-SI"/>
        </w:rPr>
      </w:pPr>
      <w:r w:rsidRPr="00595D1B">
        <w:rPr>
          <w:rFonts w:ascii="Arial" w:eastAsia="Times New Roman" w:hAnsi="Arial" w:cs="Arial"/>
          <w:sz w:val="22"/>
          <w:szCs w:val="22"/>
          <w:lang w:eastAsia="sl-SI"/>
        </w:rPr>
        <w:t>člen</w:t>
      </w:r>
    </w:p>
    <w:p w14:paraId="680BFC9E" w14:textId="77777777" w:rsidR="00037B6A" w:rsidRPr="00037B6A" w:rsidRDefault="00037B6A" w:rsidP="00037B6A">
      <w:pPr>
        <w:pStyle w:val="Odstavekseznama"/>
        <w:ind w:left="360"/>
        <w:rPr>
          <w:rFonts w:ascii="Arial" w:eastAsia="Times New Roman" w:hAnsi="Arial" w:cs="Arial"/>
          <w:sz w:val="22"/>
          <w:szCs w:val="22"/>
          <w:lang w:eastAsia="sl-SI"/>
        </w:rPr>
      </w:pPr>
    </w:p>
    <w:p w14:paraId="7A223286" w14:textId="3518B145" w:rsidR="00037B6A" w:rsidRDefault="00037B6A" w:rsidP="00037B6A">
      <w:pPr>
        <w:ind w:left="0"/>
        <w:rPr>
          <w:rFonts w:ascii="Arial" w:eastAsia="Times New Roman" w:hAnsi="Arial" w:cs="Arial"/>
          <w:sz w:val="22"/>
          <w:szCs w:val="22"/>
          <w:lang w:eastAsia="sl-SI"/>
        </w:rPr>
      </w:pPr>
      <w:r w:rsidRPr="00037B6A">
        <w:rPr>
          <w:rFonts w:ascii="Arial" w:eastAsia="Times New Roman" w:hAnsi="Arial" w:cs="Arial"/>
          <w:sz w:val="22"/>
          <w:szCs w:val="22"/>
          <w:lang w:eastAsia="sl-SI"/>
        </w:rPr>
        <w:t xml:space="preserve">Dobavitelj bo </w:t>
      </w:r>
      <w:r w:rsidR="00CA5C0E">
        <w:rPr>
          <w:rFonts w:ascii="Arial" w:eastAsia="Times New Roman" w:hAnsi="Arial" w:cs="Arial"/>
          <w:sz w:val="22"/>
          <w:szCs w:val="22"/>
          <w:lang w:eastAsia="sl-SI"/>
        </w:rPr>
        <w:t>naročniku dobavljal</w:t>
      </w:r>
      <w:r>
        <w:rPr>
          <w:rFonts w:ascii="Arial" w:eastAsia="Times New Roman" w:hAnsi="Arial" w:cs="Arial"/>
          <w:sz w:val="22"/>
          <w:szCs w:val="22"/>
          <w:lang w:eastAsia="sl-SI"/>
        </w:rPr>
        <w:t xml:space="preserve"> pisarnišk</w:t>
      </w:r>
      <w:r w:rsidR="00CA5C0E">
        <w:rPr>
          <w:rFonts w:ascii="Arial" w:eastAsia="Times New Roman" w:hAnsi="Arial" w:cs="Arial"/>
          <w:sz w:val="22"/>
          <w:szCs w:val="22"/>
          <w:lang w:eastAsia="sl-SI"/>
        </w:rPr>
        <w:t>i materiali</w:t>
      </w:r>
      <w:r w:rsidRPr="00037B6A">
        <w:rPr>
          <w:rFonts w:ascii="Arial" w:eastAsia="Times New Roman" w:hAnsi="Arial" w:cs="Arial"/>
          <w:sz w:val="22"/>
          <w:szCs w:val="22"/>
          <w:lang w:eastAsia="sl-SI"/>
        </w:rPr>
        <w:t xml:space="preserve"> v skladu</w:t>
      </w:r>
      <w:r w:rsidR="00CA5C0E">
        <w:rPr>
          <w:rFonts w:ascii="Arial" w:eastAsia="Times New Roman" w:hAnsi="Arial" w:cs="Arial"/>
          <w:sz w:val="22"/>
          <w:szCs w:val="22"/>
          <w:lang w:eastAsia="sl-SI"/>
        </w:rPr>
        <w:t>,</w:t>
      </w:r>
      <w:r w:rsidRPr="00037B6A">
        <w:rPr>
          <w:rFonts w:ascii="Arial" w:eastAsia="Times New Roman" w:hAnsi="Arial" w:cs="Arial"/>
          <w:sz w:val="22"/>
          <w:szCs w:val="22"/>
          <w:lang w:eastAsia="sl-SI"/>
        </w:rPr>
        <w:t xml:space="preserve"> v obsegu</w:t>
      </w:r>
      <w:r w:rsidR="00CA5C0E">
        <w:rPr>
          <w:rFonts w:ascii="Arial" w:eastAsia="Times New Roman" w:hAnsi="Arial" w:cs="Arial"/>
          <w:sz w:val="22"/>
          <w:szCs w:val="22"/>
          <w:lang w:eastAsia="sl-SI"/>
        </w:rPr>
        <w:t xml:space="preserve"> in pod pogoji</w:t>
      </w:r>
      <w:r>
        <w:rPr>
          <w:rFonts w:ascii="Arial" w:eastAsia="Times New Roman" w:hAnsi="Arial" w:cs="Arial"/>
          <w:sz w:val="22"/>
          <w:szCs w:val="22"/>
          <w:lang w:eastAsia="sl-SI"/>
        </w:rPr>
        <w:t>,</w:t>
      </w:r>
      <w:r w:rsidRPr="00037B6A">
        <w:rPr>
          <w:rFonts w:ascii="Arial" w:eastAsia="Times New Roman" w:hAnsi="Arial" w:cs="Arial"/>
          <w:sz w:val="22"/>
          <w:szCs w:val="22"/>
          <w:lang w:eastAsia="sl-SI"/>
        </w:rPr>
        <w:t xml:space="preserve"> določen</w:t>
      </w:r>
      <w:r w:rsidR="00BB309A">
        <w:rPr>
          <w:rFonts w:ascii="Arial" w:eastAsia="Times New Roman" w:hAnsi="Arial" w:cs="Arial"/>
          <w:sz w:val="22"/>
          <w:szCs w:val="22"/>
          <w:lang w:eastAsia="sl-SI"/>
        </w:rPr>
        <w:t>i</w:t>
      </w:r>
      <w:r w:rsidRPr="00037B6A">
        <w:rPr>
          <w:rFonts w:ascii="Arial" w:eastAsia="Times New Roman" w:hAnsi="Arial" w:cs="Arial"/>
          <w:sz w:val="22"/>
          <w:szCs w:val="22"/>
          <w:lang w:eastAsia="sl-SI"/>
        </w:rPr>
        <w:t>m</w:t>
      </w:r>
      <w:r w:rsidR="00BB309A">
        <w:rPr>
          <w:rFonts w:ascii="Arial" w:eastAsia="Times New Roman" w:hAnsi="Arial" w:cs="Arial"/>
          <w:sz w:val="22"/>
          <w:szCs w:val="22"/>
          <w:lang w:eastAsia="sl-SI"/>
        </w:rPr>
        <w:t>i</w:t>
      </w:r>
      <w:r w:rsidR="0058598F">
        <w:rPr>
          <w:rFonts w:ascii="Arial" w:eastAsia="Times New Roman" w:hAnsi="Arial" w:cs="Arial"/>
          <w:sz w:val="22"/>
          <w:szCs w:val="22"/>
          <w:lang w:eastAsia="sl-SI"/>
        </w:rPr>
        <w:t xml:space="preserve"> s sporazumom in</w:t>
      </w:r>
      <w:r w:rsidRPr="00037B6A">
        <w:rPr>
          <w:rFonts w:ascii="Arial" w:eastAsia="Times New Roman" w:hAnsi="Arial" w:cs="Arial"/>
          <w:sz w:val="22"/>
          <w:szCs w:val="22"/>
          <w:lang w:eastAsia="sl-SI"/>
        </w:rPr>
        <w:t xml:space="preserve"> naslednjimi dokumenti</w:t>
      </w:r>
      <w:r>
        <w:rPr>
          <w:rFonts w:ascii="Arial" w:eastAsia="Times New Roman" w:hAnsi="Arial" w:cs="Arial"/>
          <w:sz w:val="22"/>
          <w:szCs w:val="22"/>
          <w:lang w:eastAsia="sl-SI"/>
        </w:rPr>
        <w:t>, ki so sestavni del te pogodbe</w:t>
      </w:r>
      <w:r w:rsidRPr="00037B6A">
        <w:rPr>
          <w:rFonts w:ascii="Arial" w:eastAsia="Times New Roman" w:hAnsi="Arial" w:cs="Arial"/>
          <w:sz w:val="22"/>
          <w:szCs w:val="22"/>
          <w:lang w:eastAsia="sl-SI"/>
        </w:rPr>
        <w:t>:</w:t>
      </w:r>
    </w:p>
    <w:p w14:paraId="431E8C05" w14:textId="299D0EC3" w:rsidR="00037B6A" w:rsidRDefault="00037B6A" w:rsidP="00037B6A">
      <w:pPr>
        <w:pStyle w:val="Odstavekseznama"/>
        <w:numPr>
          <w:ilvl w:val="0"/>
          <w:numId w:val="11"/>
        </w:numPr>
        <w:rPr>
          <w:rFonts w:ascii="Arial" w:eastAsia="Times New Roman" w:hAnsi="Arial" w:cs="Arial"/>
          <w:sz w:val="22"/>
          <w:szCs w:val="22"/>
          <w:lang w:eastAsia="sl-SI"/>
        </w:rPr>
      </w:pPr>
      <w:r>
        <w:rPr>
          <w:rFonts w:ascii="Arial" w:eastAsia="Times New Roman" w:hAnsi="Arial" w:cs="Arial"/>
          <w:sz w:val="22"/>
          <w:szCs w:val="22"/>
          <w:lang w:eastAsia="sl-SI"/>
        </w:rPr>
        <w:t>p</w:t>
      </w:r>
      <w:r w:rsidRPr="00037B6A">
        <w:rPr>
          <w:rFonts w:ascii="Arial" w:eastAsia="Times New Roman" w:hAnsi="Arial" w:cs="Arial"/>
          <w:sz w:val="22"/>
          <w:szCs w:val="22"/>
          <w:lang w:eastAsia="sl-SI"/>
        </w:rPr>
        <w:t>ovabilo k oddaji ponudbe, št. 430-48/2021-2 z dne 26. 5. 2021, s priloženo razpisno dokumentacijo</w:t>
      </w:r>
      <w:r>
        <w:rPr>
          <w:rFonts w:ascii="Arial" w:eastAsia="Times New Roman" w:hAnsi="Arial" w:cs="Arial"/>
          <w:sz w:val="22"/>
          <w:szCs w:val="22"/>
          <w:lang w:eastAsia="sl-SI"/>
        </w:rPr>
        <w:t>,</w:t>
      </w:r>
    </w:p>
    <w:p w14:paraId="652D12D2" w14:textId="59C5AFDB" w:rsidR="00037B6A" w:rsidRPr="00037B6A" w:rsidRDefault="00037B6A" w:rsidP="00037B6A">
      <w:pPr>
        <w:pStyle w:val="Odstavekseznama"/>
        <w:numPr>
          <w:ilvl w:val="0"/>
          <w:numId w:val="11"/>
        </w:numPr>
        <w:rPr>
          <w:rFonts w:ascii="Arial" w:eastAsia="Times New Roman" w:hAnsi="Arial" w:cs="Arial"/>
          <w:sz w:val="22"/>
          <w:szCs w:val="22"/>
          <w:lang w:eastAsia="sl-SI"/>
        </w:rPr>
      </w:pPr>
      <w:r w:rsidRPr="00037B6A">
        <w:rPr>
          <w:rFonts w:ascii="Arial" w:eastAsia="Times New Roman" w:hAnsi="Arial" w:cs="Arial"/>
          <w:sz w:val="22"/>
          <w:szCs w:val="22"/>
          <w:lang w:eastAsia="sl-SI"/>
        </w:rPr>
        <w:t>ponudbo dobavitelja.</w:t>
      </w:r>
    </w:p>
    <w:p w14:paraId="0AAE1784" w14:textId="77777777" w:rsidR="00037B6A" w:rsidRDefault="00037B6A" w:rsidP="00037B6A">
      <w:pPr>
        <w:ind w:left="0"/>
        <w:rPr>
          <w:rFonts w:ascii="Arial" w:eastAsia="Times New Roman" w:hAnsi="Arial" w:cs="Arial"/>
          <w:sz w:val="22"/>
          <w:szCs w:val="22"/>
          <w:lang w:eastAsia="sl-SI"/>
        </w:rPr>
      </w:pPr>
    </w:p>
    <w:p w14:paraId="483A4C78" w14:textId="2861C18F" w:rsidR="00037B6A" w:rsidRPr="00CA5C0E" w:rsidRDefault="00037B6A" w:rsidP="00037B6A">
      <w:pPr>
        <w:ind w:left="0"/>
        <w:rPr>
          <w:rFonts w:ascii="Arial" w:eastAsia="Times New Roman" w:hAnsi="Arial" w:cs="Arial"/>
          <w:sz w:val="22"/>
          <w:szCs w:val="22"/>
          <w:lang w:eastAsia="sl-SI"/>
        </w:rPr>
      </w:pPr>
      <w:r>
        <w:rPr>
          <w:rFonts w:ascii="Arial" w:eastAsia="Times New Roman" w:hAnsi="Arial" w:cs="Arial"/>
          <w:sz w:val="22"/>
          <w:szCs w:val="22"/>
          <w:lang w:eastAsia="sl-SI"/>
        </w:rPr>
        <w:t>Količine</w:t>
      </w:r>
      <w:r w:rsidR="00E9374D">
        <w:rPr>
          <w:rFonts w:ascii="Arial" w:eastAsia="Times New Roman" w:hAnsi="Arial" w:cs="Arial"/>
          <w:sz w:val="22"/>
          <w:szCs w:val="22"/>
          <w:lang w:eastAsia="sl-SI"/>
        </w:rPr>
        <w:t xml:space="preserve"> in vrednosti</w:t>
      </w:r>
      <w:r>
        <w:rPr>
          <w:rFonts w:ascii="Arial" w:eastAsia="Times New Roman" w:hAnsi="Arial" w:cs="Arial"/>
          <w:sz w:val="22"/>
          <w:szCs w:val="22"/>
          <w:lang w:eastAsia="sl-SI"/>
        </w:rPr>
        <w:t xml:space="preserve"> pisarniškega materiala z OBRAZCA 1 – PONUDBENI PREDRAČUN, ki je del razpisne dokumentacije, in iz ponudbe dobavitelja</w:t>
      </w:r>
      <w:r w:rsidR="00CA5C0E">
        <w:rPr>
          <w:rFonts w:ascii="Arial" w:eastAsia="Times New Roman" w:hAnsi="Arial" w:cs="Arial"/>
          <w:sz w:val="22"/>
          <w:szCs w:val="22"/>
          <w:lang w:eastAsia="sl-SI"/>
        </w:rPr>
        <w:t>,</w:t>
      </w:r>
      <w:r>
        <w:rPr>
          <w:rFonts w:ascii="Arial" w:eastAsia="Times New Roman" w:hAnsi="Arial" w:cs="Arial"/>
          <w:sz w:val="22"/>
          <w:szCs w:val="22"/>
          <w:lang w:eastAsia="sl-SI"/>
        </w:rPr>
        <w:t xml:space="preserve"> se v okviru te pogodbe predvidijo v sorazmerju z obdobjem, za katerega se sklepa ta pogodba</w:t>
      </w:r>
      <w:r w:rsidR="00045F8B">
        <w:rPr>
          <w:rFonts w:ascii="Arial" w:eastAsia="Times New Roman" w:hAnsi="Arial" w:cs="Arial"/>
          <w:sz w:val="22"/>
          <w:szCs w:val="22"/>
          <w:lang w:eastAsia="sl-SI"/>
        </w:rPr>
        <w:t>,</w:t>
      </w:r>
      <w:r>
        <w:rPr>
          <w:rFonts w:ascii="Arial" w:eastAsia="Times New Roman" w:hAnsi="Arial" w:cs="Arial"/>
          <w:sz w:val="22"/>
          <w:szCs w:val="22"/>
          <w:lang w:eastAsia="sl-SI"/>
        </w:rPr>
        <w:t xml:space="preserve"> glede na celotno obdobje trajanja </w:t>
      </w:r>
      <w:r w:rsidRPr="00CA5C0E">
        <w:rPr>
          <w:rFonts w:ascii="Arial" w:eastAsia="Times New Roman" w:hAnsi="Arial" w:cs="Arial"/>
          <w:sz w:val="22"/>
          <w:szCs w:val="22"/>
          <w:lang w:eastAsia="sl-SI"/>
        </w:rPr>
        <w:t>sporazuma.</w:t>
      </w:r>
      <w:r w:rsidR="00CA5C0E">
        <w:rPr>
          <w:rFonts w:ascii="Arial" w:eastAsia="Times New Roman" w:hAnsi="Arial" w:cs="Arial"/>
          <w:sz w:val="22"/>
          <w:szCs w:val="22"/>
          <w:lang w:eastAsia="sl-SI"/>
        </w:rPr>
        <w:t xml:space="preserve"> </w:t>
      </w:r>
      <w:r w:rsidRPr="00CA5C0E">
        <w:rPr>
          <w:rFonts w:ascii="Arial" w:eastAsia="Times New Roman" w:hAnsi="Arial" w:cs="Arial"/>
          <w:sz w:val="22"/>
          <w:szCs w:val="22"/>
          <w:lang w:eastAsia="sl-SI"/>
        </w:rPr>
        <w:t>Količina pisarniškega materiala, ki jo bo naročnik naročil, je okvirna in naročnika</w:t>
      </w:r>
      <w:r w:rsidR="00CA5C0E" w:rsidRPr="00CA5C0E">
        <w:rPr>
          <w:rFonts w:ascii="Arial" w:eastAsia="Times New Roman" w:hAnsi="Arial" w:cs="Arial"/>
          <w:sz w:val="22"/>
          <w:szCs w:val="22"/>
          <w:lang w:eastAsia="sl-SI"/>
        </w:rPr>
        <w:t xml:space="preserve"> ne zavezuje</w:t>
      </w:r>
      <w:r w:rsidRPr="00CA5C0E">
        <w:rPr>
          <w:rFonts w:ascii="Arial" w:eastAsia="Times New Roman" w:hAnsi="Arial" w:cs="Arial"/>
          <w:sz w:val="22"/>
          <w:szCs w:val="22"/>
          <w:lang w:eastAsia="sl-SI"/>
        </w:rPr>
        <w:t xml:space="preserve">. </w:t>
      </w:r>
      <w:r w:rsidR="00CA5C0E" w:rsidRPr="00CA5C0E">
        <w:rPr>
          <w:rFonts w:ascii="Arial" w:eastAsia="Times New Roman" w:hAnsi="Arial" w:cs="Arial"/>
          <w:sz w:val="22"/>
          <w:szCs w:val="22"/>
          <w:lang w:eastAsia="sl-SI"/>
        </w:rPr>
        <w:t>Naročnik</w:t>
      </w:r>
      <w:r w:rsidRPr="00CA5C0E">
        <w:rPr>
          <w:rFonts w:ascii="Arial" w:eastAsia="Times New Roman" w:hAnsi="Arial" w:cs="Arial"/>
          <w:sz w:val="22"/>
          <w:szCs w:val="22"/>
          <w:lang w:eastAsia="sl-SI"/>
        </w:rPr>
        <w:t xml:space="preserve"> bo naroč</w:t>
      </w:r>
      <w:r w:rsidR="00CA5C0E" w:rsidRPr="00CA5C0E">
        <w:rPr>
          <w:rFonts w:ascii="Arial" w:eastAsia="Times New Roman" w:hAnsi="Arial" w:cs="Arial"/>
          <w:sz w:val="22"/>
          <w:szCs w:val="22"/>
          <w:lang w:eastAsia="sl-SI"/>
        </w:rPr>
        <w:t xml:space="preserve">al le tisti pisarniški material in tiste </w:t>
      </w:r>
      <w:r w:rsidRPr="00CA5C0E">
        <w:rPr>
          <w:rFonts w:ascii="Arial" w:eastAsia="Times New Roman" w:hAnsi="Arial" w:cs="Arial"/>
          <w:sz w:val="22"/>
          <w:szCs w:val="22"/>
          <w:lang w:eastAsia="sl-SI"/>
        </w:rPr>
        <w:t xml:space="preserve">količine </w:t>
      </w:r>
      <w:r w:rsidR="00CA5C0E" w:rsidRPr="00CA5C0E">
        <w:rPr>
          <w:rFonts w:ascii="Arial" w:eastAsia="Times New Roman" w:hAnsi="Arial" w:cs="Arial"/>
          <w:sz w:val="22"/>
          <w:szCs w:val="22"/>
          <w:lang w:eastAsia="sl-SI"/>
        </w:rPr>
        <w:t>pisarniškega materiala</w:t>
      </w:r>
      <w:r w:rsidRPr="00CA5C0E">
        <w:rPr>
          <w:rFonts w:ascii="Arial" w:eastAsia="Times New Roman" w:hAnsi="Arial" w:cs="Arial"/>
          <w:sz w:val="22"/>
          <w:szCs w:val="22"/>
          <w:lang w:eastAsia="sl-SI"/>
        </w:rPr>
        <w:t xml:space="preserve">, ki </w:t>
      </w:r>
      <w:r w:rsidR="00CA5C0E" w:rsidRPr="00CA5C0E">
        <w:rPr>
          <w:rFonts w:ascii="Arial" w:eastAsia="Times New Roman" w:hAnsi="Arial" w:cs="Arial"/>
          <w:sz w:val="22"/>
          <w:szCs w:val="22"/>
          <w:lang w:eastAsia="sl-SI"/>
        </w:rPr>
        <w:t xml:space="preserve">oziroma kolikor </w:t>
      </w:r>
      <w:r w:rsidRPr="00CA5C0E">
        <w:rPr>
          <w:rFonts w:ascii="Arial" w:eastAsia="Times New Roman" w:hAnsi="Arial" w:cs="Arial"/>
          <w:sz w:val="22"/>
          <w:szCs w:val="22"/>
          <w:lang w:eastAsia="sl-SI"/>
        </w:rPr>
        <w:t xml:space="preserve">ga bo dejansko </w:t>
      </w:r>
      <w:r w:rsidR="0087155B">
        <w:rPr>
          <w:rFonts w:ascii="Arial" w:eastAsia="Times New Roman" w:hAnsi="Arial" w:cs="Arial"/>
          <w:sz w:val="22"/>
          <w:szCs w:val="22"/>
          <w:lang w:eastAsia="sl-SI"/>
        </w:rPr>
        <w:t>potreboval.</w:t>
      </w:r>
    </w:p>
    <w:p w14:paraId="2C15EA5F" w14:textId="6565A594" w:rsidR="00037B6A" w:rsidRDefault="00037B6A" w:rsidP="00C6537E">
      <w:pPr>
        <w:ind w:left="0"/>
        <w:rPr>
          <w:rFonts w:ascii="Arial" w:eastAsia="Times New Roman" w:hAnsi="Arial" w:cs="Arial"/>
          <w:sz w:val="22"/>
          <w:szCs w:val="22"/>
          <w:lang w:eastAsia="sl-SI"/>
        </w:rPr>
      </w:pPr>
    </w:p>
    <w:p w14:paraId="4859149E" w14:textId="765099BB" w:rsidR="00CA5C0E" w:rsidRPr="00914384" w:rsidRDefault="00CA5C0E" w:rsidP="00CA5C0E">
      <w:pPr>
        <w:ind w:left="0"/>
        <w:rPr>
          <w:rFonts w:ascii="Arial" w:eastAsia="Times New Roman" w:hAnsi="Arial" w:cs="Arial"/>
          <w:sz w:val="22"/>
          <w:szCs w:val="22"/>
          <w:lang w:eastAsia="sl-SI"/>
        </w:rPr>
      </w:pPr>
      <w:r>
        <w:rPr>
          <w:rFonts w:ascii="Arial" w:eastAsia="Times New Roman" w:hAnsi="Arial" w:cs="Arial"/>
          <w:sz w:val="22"/>
          <w:szCs w:val="22"/>
          <w:lang w:eastAsia="sl-SI"/>
        </w:rPr>
        <w:t xml:space="preserve">Cene </w:t>
      </w:r>
      <w:r w:rsidR="00132418">
        <w:rPr>
          <w:rFonts w:ascii="Arial" w:eastAsia="Times New Roman" w:hAnsi="Arial" w:cs="Arial"/>
          <w:sz w:val="22"/>
          <w:szCs w:val="22"/>
          <w:lang w:eastAsia="sl-SI"/>
        </w:rPr>
        <w:t xml:space="preserve">posameznega pisarniškega materiala </w:t>
      </w:r>
      <w:r>
        <w:rPr>
          <w:rFonts w:ascii="Arial" w:eastAsia="Times New Roman" w:hAnsi="Arial" w:cs="Arial"/>
          <w:sz w:val="22"/>
          <w:szCs w:val="22"/>
          <w:lang w:eastAsia="sl-SI"/>
        </w:rPr>
        <w:t>na enoto, določene v ponudbi dobavitelja</w:t>
      </w:r>
      <w:r w:rsidR="00EB5047">
        <w:rPr>
          <w:rFonts w:ascii="Arial" w:eastAsia="Times New Roman" w:hAnsi="Arial" w:cs="Arial"/>
          <w:sz w:val="22"/>
          <w:szCs w:val="22"/>
          <w:lang w:eastAsia="sl-SI"/>
        </w:rPr>
        <w:t xml:space="preserve"> (izpolnjen OBRAZEC 1 – PONUDBENI PREDRAČUN)</w:t>
      </w:r>
      <w:r>
        <w:rPr>
          <w:rFonts w:ascii="Arial" w:eastAsia="Times New Roman" w:hAnsi="Arial" w:cs="Arial"/>
          <w:sz w:val="22"/>
          <w:szCs w:val="22"/>
          <w:lang w:eastAsia="sl-SI"/>
        </w:rPr>
        <w:t>, so fiksne ves čas trajanja te pogodbe, razen v primeru</w:t>
      </w:r>
      <w:r w:rsidRPr="00CA5C0E">
        <w:rPr>
          <w:rFonts w:ascii="Arial" w:eastAsia="Times New Roman" w:hAnsi="Arial" w:cs="Arial"/>
          <w:sz w:val="22"/>
          <w:szCs w:val="22"/>
          <w:lang w:eastAsia="sl-SI"/>
        </w:rPr>
        <w:t>, ko bi bil dobavitelj pripravljen pisarniški material dobaviti po</w:t>
      </w:r>
      <w:r>
        <w:rPr>
          <w:rFonts w:ascii="Arial" w:eastAsia="Times New Roman" w:hAnsi="Arial" w:cs="Arial"/>
          <w:sz w:val="22"/>
          <w:szCs w:val="22"/>
          <w:lang w:eastAsia="sl-SI"/>
        </w:rPr>
        <w:t xml:space="preserve"> ceni, ki je nižja </w:t>
      </w:r>
      <w:r w:rsidRPr="00914384">
        <w:rPr>
          <w:rFonts w:ascii="Arial" w:eastAsia="Times New Roman" w:hAnsi="Arial" w:cs="Arial"/>
          <w:sz w:val="22"/>
          <w:szCs w:val="22"/>
          <w:lang w:eastAsia="sl-SI"/>
        </w:rPr>
        <w:t>ob ponudbene, ali v primeru, ko se cene pisarniškega materiala na trgu znižajo. V slednjem primeru je dobavitelj dolžan pisarniški material dobaviti po nižjih cenah.</w:t>
      </w:r>
    </w:p>
    <w:p w14:paraId="29E94067" w14:textId="77777777" w:rsidR="00EB5047" w:rsidRPr="00914384" w:rsidRDefault="00EB5047" w:rsidP="00CA5C0E">
      <w:pPr>
        <w:ind w:left="0"/>
        <w:rPr>
          <w:rFonts w:ascii="Arial" w:eastAsia="Times New Roman" w:hAnsi="Arial" w:cs="Arial"/>
          <w:sz w:val="22"/>
          <w:szCs w:val="22"/>
          <w:lang w:eastAsia="sl-SI"/>
        </w:rPr>
      </w:pPr>
    </w:p>
    <w:p w14:paraId="1090D397" w14:textId="4C181629" w:rsidR="0020694E" w:rsidRPr="0046372C" w:rsidRDefault="0020694E" w:rsidP="0020694E">
      <w:pPr>
        <w:ind w:left="0"/>
        <w:rPr>
          <w:rFonts w:ascii="Arial" w:eastAsia="Times New Roman" w:hAnsi="Arial" w:cs="Arial"/>
          <w:sz w:val="22"/>
          <w:szCs w:val="22"/>
          <w:lang w:eastAsia="sl-SI"/>
        </w:rPr>
      </w:pPr>
      <w:r w:rsidRPr="00914384">
        <w:rPr>
          <w:rFonts w:ascii="Arial" w:eastAsia="Times New Roman" w:hAnsi="Arial" w:cs="Arial"/>
          <w:sz w:val="22"/>
          <w:szCs w:val="22"/>
          <w:lang w:eastAsia="sl-SI"/>
        </w:rPr>
        <w:t>Ponudbena cena za posamezni pisarniški material vključuje tudi strošek dostave na naslov naročnika</w:t>
      </w:r>
      <w:r w:rsidR="00D930DF" w:rsidRPr="00914384">
        <w:rPr>
          <w:rFonts w:ascii="Arial" w:eastAsia="Times New Roman" w:hAnsi="Arial" w:cs="Arial"/>
          <w:sz w:val="22"/>
          <w:szCs w:val="22"/>
          <w:lang w:eastAsia="sl-SI"/>
        </w:rPr>
        <w:t xml:space="preserve"> (FCO skladišče naročnika)</w:t>
      </w:r>
      <w:r w:rsidRPr="00914384">
        <w:rPr>
          <w:rFonts w:ascii="Arial" w:eastAsia="Times New Roman" w:hAnsi="Arial" w:cs="Arial"/>
          <w:sz w:val="22"/>
          <w:szCs w:val="22"/>
          <w:lang w:eastAsia="sl-SI"/>
        </w:rPr>
        <w:t xml:space="preserve"> in vse ostale stroške, ki nastanejo v zvezi </w:t>
      </w:r>
      <w:r w:rsidR="00914384" w:rsidRPr="00914384">
        <w:rPr>
          <w:rFonts w:ascii="Arial" w:eastAsia="Times New Roman" w:hAnsi="Arial" w:cs="Arial"/>
          <w:sz w:val="22"/>
          <w:szCs w:val="22"/>
          <w:lang w:eastAsia="sl-SI"/>
        </w:rPr>
        <w:t>s pisarniškim materialom oziroma njegovo</w:t>
      </w:r>
      <w:r w:rsidRPr="00914384">
        <w:rPr>
          <w:rFonts w:ascii="Arial" w:eastAsia="Times New Roman" w:hAnsi="Arial" w:cs="Arial"/>
          <w:sz w:val="22"/>
          <w:szCs w:val="22"/>
          <w:lang w:eastAsia="sl-SI"/>
        </w:rPr>
        <w:t xml:space="preserve"> dobavo, </w:t>
      </w:r>
      <w:r w:rsidR="00914384" w:rsidRPr="00914384">
        <w:rPr>
          <w:rFonts w:ascii="Arial" w:eastAsia="Times New Roman" w:hAnsi="Arial" w:cs="Arial"/>
          <w:sz w:val="22"/>
          <w:szCs w:val="22"/>
          <w:lang w:eastAsia="sl-SI"/>
        </w:rPr>
        <w:t>vključno z dav</w:t>
      </w:r>
      <w:r w:rsidRPr="00914384">
        <w:rPr>
          <w:rFonts w:ascii="Arial" w:eastAsia="Times New Roman" w:hAnsi="Arial" w:cs="Arial"/>
          <w:sz w:val="22"/>
          <w:szCs w:val="22"/>
          <w:lang w:eastAsia="sl-SI"/>
        </w:rPr>
        <w:t>k</w:t>
      </w:r>
      <w:r w:rsidR="00914384" w:rsidRPr="00914384">
        <w:rPr>
          <w:rFonts w:ascii="Arial" w:eastAsia="Times New Roman" w:hAnsi="Arial" w:cs="Arial"/>
          <w:sz w:val="22"/>
          <w:szCs w:val="22"/>
          <w:lang w:eastAsia="sl-SI"/>
        </w:rPr>
        <w:t>om</w:t>
      </w:r>
      <w:r w:rsidRPr="00914384">
        <w:rPr>
          <w:rFonts w:ascii="Arial" w:eastAsia="Times New Roman" w:hAnsi="Arial" w:cs="Arial"/>
          <w:sz w:val="22"/>
          <w:szCs w:val="22"/>
          <w:lang w:eastAsia="sl-SI"/>
        </w:rPr>
        <w:t xml:space="preserve"> na dodano vrednost</w:t>
      </w:r>
      <w:r w:rsidR="00914384" w:rsidRPr="00914384">
        <w:rPr>
          <w:rFonts w:ascii="Arial" w:eastAsia="Times New Roman" w:hAnsi="Arial" w:cs="Arial"/>
          <w:sz w:val="22"/>
          <w:szCs w:val="22"/>
          <w:lang w:eastAsia="sl-SI"/>
        </w:rPr>
        <w:t xml:space="preserve"> in morebitnimi drugimi obveznimi dajatvami</w:t>
      </w:r>
      <w:r w:rsidRPr="00914384">
        <w:rPr>
          <w:rFonts w:ascii="Arial" w:eastAsia="Times New Roman" w:hAnsi="Arial" w:cs="Arial"/>
          <w:sz w:val="22"/>
          <w:szCs w:val="22"/>
          <w:lang w:eastAsia="sl-SI"/>
        </w:rPr>
        <w:t>.</w:t>
      </w:r>
    </w:p>
    <w:p w14:paraId="35699787" w14:textId="77777777" w:rsidR="00EB5047" w:rsidRDefault="00EB5047" w:rsidP="00CA5C0E">
      <w:pPr>
        <w:ind w:left="0"/>
        <w:rPr>
          <w:rFonts w:ascii="Arial" w:eastAsia="Times New Roman" w:hAnsi="Arial" w:cs="Arial"/>
          <w:sz w:val="22"/>
          <w:szCs w:val="22"/>
          <w:lang w:eastAsia="sl-SI"/>
        </w:rPr>
      </w:pPr>
    </w:p>
    <w:p w14:paraId="2EE6D523" w14:textId="77777777" w:rsidR="00EB5047" w:rsidRDefault="00EB5047" w:rsidP="00CA5C0E">
      <w:pPr>
        <w:ind w:left="0"/>
        <w:rPr>
          <w:rFonts w:ascii="Arial" w:eastAsia="Times New Roman" w:hAnsi="Arial" w:cs="Arial"/>
          <w:sz w:val="22"/>
          <w:szCs w:val="22"/>
          <w:lang w:eastAsia="sl-SI"/>
        </w:rPr>
      </w:pPr>
    </w:p>
    <w:p w14:paraId="3D5E3836" w14:textId="77777777" w:rsidR="00EB5047" w:rsidRPr="00595D1B" w:rsidRDefault="00EB5047" w:rsidP="00EB5047">
      <w:pPr>
        <w:pStyle w:val="Odstavekseznama"/>
        <w:numPr>
          <w:ilvl w:val="0"/>
          <w:numId w:val="6"/>
        </w:numPr>
        <w:jc w:val="center"/>
        <w:rPr>
          <w:rFonts w:ascii="Arial" w:eastAsia="Times New Roman" w:hAnsi="Arial" w:cs="Arial"/>
          <w:sz w:val="22"/>
          <w:szCs w:val="22"/>
          <w:lang w:eastAsia="sl-SI"/>
        </w:rPr>
      </w:pPr>
      <w:r w:rsidRPr="00595D1B">
        <w:rPr>
          <w:rFonts w:ascii="Arial" w:eastAsia="Times New Roman" w:hAnsi="Arial" w:cs="Arial"/>
          <w:sz w:val="22"/>
          <w:szCs w:val="22"/>
          <w:lang w:eastAsia="sl-SI"/>
        </w:rPr>
        <w:t>člen</w:t>
      </w:r>
    </w:p>
    <w:p w14:paraId="21225AFE" w14:textId="148241E9" w:rsidR="00CA5C0E" w:rsidRPr="0058598F" w:rsidRDefault="00CA5C0E" w:rsidP="00037B6A">
      <w:pPr>
        <w:ind w:left="0"/>
        <w:rPr>
          <w:rFonts w:ascii="Arial" w:eastAsia="Times New Roman" w:hAnsi="Arial" w:cs="Arial"/>
          <w:sz w:val="22"/>
          <w:szCs w:val="22"/>
          <w:lang w:eastAsia="sl-SI"/>
        </w:rPr>
      </w:pPr>
    </w:p>
    <w:p w14:paraId="71B1F8D9" w14:textId="395F7343" w:rsidR="00037B6A" w:rsidRPr="0058598F" w:rsidRDefault="00CA5C0E" w:rsidP="00037B6A">
      <w:pPr>
        <w:ind w:left="0"/>
        <w:rPr>
          <w:rFonts w:ascii="Arial" w:eastAsia="Times New Roman" w:hAnsi="Arial" w:cs="Arial"/>
          <w:sz w:val="22"/>
          <w:szCs w:val="22"/>
          <w:lang w:eastAsia="sl-SI"/>
        </w:rPr>
      </w:pPr>
      <w:r w:rsidRPr="0058598F">
        <w:rPr>
          <w:rFonts w:ascii="Arial" w:eastAsia="Times New Roman" w:hAnsi="Arial" w:cs="Arial"/>
          <w:sz w:val="22"/>
          <w:szCs w:val="22"/>
          <w:lang w:eastAsia="sl-SI"/>
        </w:rPr>
        <w:t xml:space="preserve">Naročnik </w:t>
      </w:r>
      <w:r w:rsidR="00D863B9" w:rsidRPr="0058598F">
        <w:rPr>
          <w:rFonts w:ascii="Arial" w:eastAsia="Times New Roman" w:hAnsi="Arial" w:cs="Arial"/>
          <w:sz w:val="22"/>
          <w:szCs w:val="22"/>
          <w:lang w:eastAsia="sl-SI"/>
        </w:rPr>
        <w:t>lahko</w:t>
      </w:r>
      <w:r w:rsidR="0087155B">
        <w:rPr>
          <w:rFonts w:ascii="Arial" w:eastAsia="Times New Roman" w:hAnsi="Arial" w:cs="Arial"/>
          <w:sz w:val="22"/>
          <w:szCs w:val="22"/>
          <w:lang w:eastAsia="sl-SI"/>
        </w:rPr>
        <w:t xml:space="preserve"> v okviru zagotovljenih sredstev po tej pogodbi</w:t>
      </w:r>
      <w:r w:rsidR="00D863B9" w:rsidRPr="0058598F">
        <w:rPr>
          <w:rFonts w:ascii="Arial" w:eastAsia="Times New Roman" w:hAnsi="Arial" w:cs="Arial"/>
          <w:sz w:val="22"/>
          <w:szCs w:val="22"/>
          <w:lang w:eastAsia="sl-SI"/>
        </w:rPr>
        <w:t xml:space="preserve"> pri dobavitelju naroči tudi dobavo blaga, ki ni posebej opredeljeno na OBRAZCU 1 – PONUDBENI PREDRAČUN, dobavitelj pa ga je dolžan dobaviti po vsakokrat veljavnem veleprodajnem ceniku</w:t>
      </w:r>
      <w:r w:rsidRPr="0058598F">
        <w:rPr>
          <w:rFonts w:ascii="Arial" w:eastAsia="Times New Roman" w:hAnsi="Arial" w:cs="Arial"/>
          <w:sz w:val="22"/>
          <w:szCs w:val="22"/>
          <w:lang w:eastAsia="sl-SI"/>
        </w:rPr>
        <w:t>.</w:t>
      </w:r>
      <w:r w:rsidR="0058598F" w:rsidRPr="0058598F">
        <w:rPr>
          <w:rFonts w:ascii="Arial" w:eastAsia="Times New Roman" w:hAnsi="Arial" w:cs="Arial"/>
          <w:sz w:val="22"/>
          <w:szCs w:val="22"/>
          <w:lang w:eastAsia="sl-SI"/>
        </w:rPr>
        <w:t xml:space="preserve"> </w:t>
      </w:r>
      <w:r w:rsidR="00D863B9" w:rsidRPr="0058598F">
        <w:rPr>
          <w:rFonts w:ascii="Arial" w:eastAsia="Times New Roman" w:hAnsi="Arial" w:cs="Arial"/>
          <w:sz w:val="22"/>
          <w:szCs w:val="22"/>
          <w:lang w:eastAsia="sl-SI"/>
        </w:rPr>
        <w:t xml:space="preserve">Konkretne količine, kvaliteto in pogoje dobave </w:t>
      </w:r>
      <w:r w:rsidR="0058598F" w:rsidRPr="0058598F">
        <w:rPr>
          <w:rFonts w:ascii="Arial" w:eastAsia="Times New Roman" w:hAnsi="Arial" w:cs="Arial"/>
          <w:sz w:val="22"/>
          <w:szCs w:val="22"/>
          <w:lang w:eastAsia="sl-SI"/>
        </w:rPr>
        <w:t xml:space="preserve">tega blaga </w:t>
      </w:r>
      <w:r w:rsidR="00D863B9" w:rsidRPr="0058598F">
        <w:rPr>
          <w:rFonts w:ascii="Arial" w:eastAsia="Times New Roman" w:hAnsi="Arial" w:cs="Arial"/>
          <w:sz w:val="22"/>
          <w:szCs w:val="22"/>
          <w:lang w:eastAsia="sl-SI"/>
        </w:rPr>
        <w:t>dogovorita pogodbeni stranki sproti, ob vsakem naročilu.</w:t>
      </w:r>
      <w:r w:rsidR="0087155B">
        <w:rPr>
          <w:rFonts w:ascii="Arial" w:eastAsia="Times New Roman" w:hAnsi="Arial" w:cs="Arial"/>
          <w:sz w:val="22"/>
          <w:szCs w:val="22"/>
          <w:lang w:eastAsia="sl-SI"/>
        </w:rPr>
        <w:t xml:space="preserve"> </w:t>
      </w:r>
    </w:p>
    <w:p w14:paraId="17E9A7C3" w14:textId="77777777" w:rsidR="000E077A" w:rsidRDefault="000E077A" w:rsidP="00C6537E">
      <w:pPr>
        <w:ind w:left="0"/>
        <w:rPr>
          <w:rFonts w:ascii="Arial" w:eastAsia="Times New Roman" w:hAnsi="Arial" w:cs="Arial"/>
          <w:sz w:val="22"/>
          <w:szCs w:val="22"/>
          <w:lang w:eastAsia="sl-SI"/>
        </w:rPr>
      </w:pPr>
    </w:p>
    <w:p w14:paraId="79D59DD5" w14:textId="77777777" w:rsidR="000E077A" w:rsidRDefault="000E077A" w:rsidP="00C6537E">
      <w:pPr>
        <w:ind w:left="0"/>
        <w:rPr>
          <w:rFonts w:ascii="Arial" w:eastAsia="Times New Roman" w:hAnsi="Arial" w:cs="Arial"/>
          <w:sz w:val="22"/>
          <w:szCs w:val="22"/>
          <w:lang w:eastAsia="sl-SI"/>
        </w:rPr>
      </w:pPr>
    </w:p>
    <w:p w14:paraId="7C502F48" w14:textId="30A44BA3" w:rsidR="0087155B" w:rsidRPr="00595D1B" w:rsidRDefault="0087155B" w:rsidP="0087155B">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POGODBENA VREDNOST</w:t>
      </w:r>
      <w:r w:rsidR="00462A05">
        <w:rPr>
          <w:rFonts w:ascii="Arial" w:eastAsia="Times New Roman" w:hAnsi="Arial" w:cs="Arial"/>
          <w:b/>
          <w:bCs/>
          <w:iCs/>
          <w:sz w:val="22"/>
          <w:szCs w:val="22"/>
          <w:lang w:eastAsia="sl-SI"/>
        </w:rPr>
        <w:t xml:space="preserve"> IN PLAČILA</w:t>
      </w:r>
    </w:p>
    <w:p w14:paraId="1314E4D9" w14:textId="77777777" w:rsidR="000E077A" w:rsidRDefault="000E077A" w:rsidP="00C6537E">
      <w:pPr>
        <w:ind w:left="0"/>
        <w:rPr>
          <w:rFonts w:ascii="Arial" w:eastAsia="Times New Roman" w:hAnsi="Arial" w:cs="Arial"/>
          <w:sz w:val="22"/>
          <w:szCs w:val="22"/>
          <w:lang w:eastAsia="sl-SI"/>
        </w:rPr>
      </w:pPr>
    </w:p>
    <w:p w14:paraId="00BF5F16" w14:textId="77777777" w:rsidR="00A27C50" w:rsidRPr="00595D1B" w:rsidRDefault="00A27C50" w:rsidP="00A27C50">
      <w:pPr>
        <w:pStyle w:val="Odstavekseznama"/>
        <w:numPr>
          <w:ilvl w:val="0"/>
          <w:numId w:val="6"/>
        </w:numPr>
        <w:jc w:val="center"/>
        <w:rPr>
          <w:rFonts w:ascii="Arial" w:eastAsia="Times New Roman" w:hAnsi="Arial" w:cs="Arial"/>
          <w:sz w:val="22"/>
          <w:szCs w:val="22"/>
          <w:lang w:eastAsia="sl-SI"/>
        </w:rPr>
      </w:pPr>
      <w:r w:rsidRPr="00595D1B">
        <w:rPr>
          <w:rFonts w:ascii="Arial" w:eastAsia="Times New Roman" w:hAnsi="Arial" w:cs="Arial"/>
          <w:sz w:val="22"/>
          <w:szCs w:val="22"/>
          <w:lang w:eastAsia="sl-SI"/>
        </w:rPr>
        <w:t>člen</w:t>
      </w:r>
    </w:p>
    <w:p w14:paraId="607DE7A0" w14:textId="77777777" w:rsidR="00A27C50" w:rsidRDefault="00A27C50" w:rsidP="00C6537E">
      <w:pPr>
        <w:ind w:left="0"/>
        <w:rPr>
          <w:rFonts w:ascii="Arial" w:eastAsia="Times New Roman" w:hAnsi="Arial" w:cs="Arial"/>
          <w:sz w:val="22"/>
          <w:szCs w:val="22"/>
          <w:lang w:eastAsia="sl-SI"/>
        </w:rPr>
      </w:pPr>
    </w:p>
    <w:p w14:paraId="3F8E59F7" w14:textId="265FD63C" w:rsidR="0087155B" w:rsidRPr="001F09FA" w:rsidRDefault="0087155B" w:rsidP="0087155B">
      <w:pPr>
        <w:ind w:left="0"/>
        <w:rPr>
          <w:rFonts w:ascii="Arial" w:eastAsia="Times New Roman" w:hAnsi="Arial" w:cs="Arial"/>
          <w:sz w:val="22"/>
          <w:szCs w:val="22"/>
          <w:lang w:eastAsia="sl-SI"/>
        </w:rPr>
      </w:pPr>
      <w:r w:rsidRPr="002A7B2D">
        <w:rPr>
          <w:rFonts w:ascii="Arial" w:eastAsia="Times New Roman" w:hAnsi="Arial" w:cs="Arial"/>
          <w:sz w:val="22"/>
          <w:szCs w:val="22"/>
          <w:lang w:eastAsia="sl-SI"/>
        </w:rPr>
        <w:t xml:space="preserve">Pogodbena vrednost je, upoštevajoč sorazmerje iz drugega odstavka </w:t>
      </w:r>
      <w:r w:rsidR="002A7B2D" w:rsidRPr="002A7B2D">
        <w:rPr>
          <w:rFonts w:ascii="Arial" w:eastAsia="Times New Roman" w:hAnsi="Arial" w:cs="Arial"/>
          <w:sz w:val="22"/>
          <w:szCs w:val="22"/>
          <w:lang w:eastAsia="sl-SI"/>
        </w:rPr>
        <w:t>3.</w:t>
      </w:r>
      <w:r w:rsidRPr="002A7B2D">
        <w:rPr>
          <w:rFonts w:ascii="Arial" w:eastAsia="Times New Roman" w:hAnsi="Arial" w:cs="Arial"/>
          <w:sz w:val="22"/>
          <w:szCs w:val="22"/>
          <w:lang w:eastAsia="sl-SI"/>
        </w:rPr>
        <w:t xml:space="preserve"> člena</w:t>
      </w:r>
      <w:r w:rsidR="002A7B2D" w:rsidRPr="002A7B2D">
        <w:rPr>
          <w:rFonts w:ascii="Arial" w:eastAsia="Times New Roman" w:hAnsi="Arial" w:cs="Arial"/>
          <w:sz w:val="22"/>
          <w:szCs w:val="22"/>
          <w:lang w:eastAsia="sl-SI"/>
        </w:rPr>
        <w:t xml:space="preserve"> te pogodbe</w:t>
      </w:r>
      <w:r w:rsidRPr="002A7B2D">
        <w:rPr>
          <w:rFonts w:ascii="Arial" w:eastAsia="Times New Roman" w:hAnsi="Arial" w:cs="Arial"/>
          <w:sz w:val="22"/>
          <w:szCs w:val="22"/>
          <w:lang w:eastAsia="sl-SI"/>
        </w:rPr>
        <w:t>, ocenjena na osnovi ponudbe dobavitelja in znaša __________ EUR brez DDV oziroma __________ EUR z DDV.</w:t>
      </w:r>
    </w:p>
    <w:p w14:paraId="04F0ACE4" w14:textId="77777777" w:rsidR="0087155B" w:rsidRPr="001F09FA" w:rsidRDefault="0087155B" w:rsidP="0087155B">
      <w:pPr>
        <w:ind w:left="0"/>
        <w:rPr>
          <w:rFonts w:ascii="Arial" w:eastAsia="Times New Roman" w:hAnsi="Arial" w:cs="Arial"/>
          <w:sz w:val="22"/>
          <w:szCs w:val="22"/>
          <w:lang w:eastAsia="sl-SI"/>
        </w:rPr>
      </w:pPr>
    </w:p>
    <w:p w14:paraId="07AB7776" w14:textId="4F5F9C2B" w:rsidR="0087155B" w:rsidRPr="001F09FA" w:rsidRDefault="0087155B" w:rsidP="0087155B">
      <w:pPr>
        <w:ind w:left="0"/>
        <w:rPr>
          <w:rFonts w:ascii="Arial" w:eastAsia="Times New Roman" w:hAnsi="Arial" w:cs="Arial"/>
          <w:sz w:val="22"/>
          <w:szCs w:val="22"/>
          <w:lang w:eastAsia="sl-SI"/>
        </w:rPr>
      </w:pPr>
      <w:r w:rsidRPr="001F09FA">
        <w:rPr>
          <w:rFonts w:ascii="Arial" w:eastAsia="Times New Roman" w:hAnsi="Arial" w:cs="Arial"/>
          <w:sz w:val="22"/>
          <w:szCs w:val="22"/>
          <w:lang w:eastAsia="sl-SI"/>
        </w:rPr>
        <w:t xml:space="preserve">Sredstva za izvajanja te pogodbe v višini __________ EUR </w:t>
      </w:r>
      <w:r w:rsidR="00914384" w:rsidRPr="001F09FA">
        <w:rPr>
          <w:rFonts w:ascii="Arial" w:eastAsia="Times New Roman" w:hAnsi="Arial" w:cs="Arial"/>
          <w:sz w:val="22"/>
          <w:szCs w:val="22"/>
          <w:lang w:eastAsia="sl-SI"/>
        </w:rPr>
        <w:t>(</w:t>
      </w:r>
      <w:r w:rsidRPr="001F09FA">
        <w:rPr>
          <w:rFonts w:ascii="Arial" w:eastAsia="Times New Roman" w:hAnsi="Arial" w:cs="Arial"/>
          <w:sz w:val="22"/>
          <w:szCs w:val="22"/>
          <w:lang w:eastAsia="sl-SI"/>
        </w:rPr>
        <w:t>z DDV</w:t>
      </w:r>
      <w:r w:rsidR="00914384" w:rsidRPr="001F09FA">
        <w:rPr>
          <w:rFonts w:ascii="Arial" w:eastAsia="Times New Roman" w:hAnsi="Arial" w:cs="Arial"/>
          <w:sz w:val="22"/>
          <w:szCs w:val="22"/>
          <w:lang w:eastAsia="sl-SI"/>
        </w:rPr>
        <w:t>)</w:t>
      </w:r>
      <w:r w:rsidRPr="001F09FA">
        <w:rPr>
          <w:rFonts w:ascii="Arial" w:eastAsia="Times New Roman" w:hAnsi="Arial" w:cs="Arial"/>
          <w:sz w:val="22"/>
          <w:szCs w:val="22"/>
          <w:lang w:eastAsia="sl-SI"/>
        </w:rPr>
        <w:t xml:space="preserve"> so zagotovljena na podlagi Odloka o proračunu Občine Trebnje za leto __________, za obveznosti, ki zapadejo v plačilo v letu __________, pa na podlagi 5. člena Odloka o proračunu Občine Trebnje za leto __________ kot </w:t>
      </w:r>
      <w:proofErr w:type="spellStart"/>
      <w:r w:rsidRPr="001F09FA">
        <w:rPr>
          <w:rFonts w:ascii="Arial" w:eastAsia="Times New Roman" w:hAnsi="Arial" w:cs="Arial"/>
          <w:sz w:val="22"/>
          <w:szCs w:val="22"/>
          <w:lang w:eastAsia="sl-SI"/>
        </w:rPr>
        <w:t>predobremenitev</w:t>
      </w:r>
      <w:proofErr w:type="spellEnd"/>
      <w:r w:rsidRPr="001F09FA">
        <w:rPr>
          <w:rFonts w:ascii="Arial" w:eastAsia="Times New Roman" w:hAnsi="Arial" w:cs="Arial"/>
          <w:sz w:val="22"/>
          <w:szCs w:val="22"/>
          <w:lang w:eastAsia="sl-SI"/>
        </w:rPr>
        <w:t xml:space="preserve"> Proračuna Občine Trebnje za leto __________ v višini </w:t>
      </w:r>
      <w:r w:rsidRPr="001F09FA">
        <w:rPr>
          <w:rFonts w:ascii="Arial" w:eastAsia="Times New Roman" w:hAnsi="Arial" w:cs="Arial"/>
          <w:sz w:val="22"/>
          <w:szCs w:val="22"/>
          <w:lang w:eastAsia="sl-SI"/>
        </w:rPr>
        <w:lastRenderedPageBreak/>
        <w:t xml:space="preserve">__________ EUR </w:t>
      </w:r>
      <w:r w:rsidR="00914384" w:rsidRPr="001F09FA">
        <w:rPr>
          <w:rFonts w:ascii="Arial" w:eastAsia="Times New Roman" w:hAnsi="Arial" w:cs="Arial"/>
          <w:sz w:val="22"/>
          <w:szCs w:val="22"/>
          <w:lang w:eastAsia="sl-SI"/>
        </w:rPr>
        <w:t>(</w:t>
      </w:r>
      <w:r w:rsidRPr="001F09FA">
        <w:rPr>
          <w:rFonts w:ascii="Arial" w:eastAsia="Times New Roman" w:hAnsi="Arial" w:cs="Arial"/>
          <w:sz w:val="22"/>
          <w:szCs w:val="22"/>
          <w:lang w:eastAsia="sl-SI"/>
        </w:rPr>
        <w:t>z DDV</w:t>
      </w:r>
      <w:r w:rsidR="00914384" w:rsidRPr="001F09FA">
        <w:rPr>
          <w:rFonts w:ascii="Arial" w:eastAsia="Times New Roman" w:hAnsi="Arial" w:cs="Arial"/>
          <w:sz w:val="22"/>
          <w:szCs w:val="22"/>
          <w:lang w:eastAsia="sl-SI"/>
        </w:rPr>
        <w:t>)</w:t>
      </w:r>
      <w:r w:rsidRPr="001F09FA">
        <w:rPr>
          <w:rFonts w:ascii="Arial" w:eastAsia="Times New Roman" w:hAnsi="Arial" w:cs="Arial"/>
          <w:sz w:val="22"/>
          <w:szCs w:val="22"/>
          <w:lang w:eastAsia="sl-SI"/>
        </w:rPr>
        <w:t>, v obeh primerih na proračunski postavki __________, kontu __________.</w:t>
      </w:r>
    </w:p>
    <w:p w14:paraId="08DB24EB" w14:textId="77777777" w:rsidR="00462A05" w:rsidRPr="001F09FA" w:rsidRDefault="00462A05" w:rsidP="00462A05">
      <w:pPr>
        <w:ind w:left="0"/>
        <w:rPr>
          <w:rFonts w:ascii="Arial" w:eastAsia="Times New Roman" w:hAnsi="Arial" w:cs="Arial"/>
          <w:sz w:val="22"/>
          <w:szCs w:val="22"/>
          <w:lang w:eastAsia="sl-SI"/>
        </w:rPr>
      </w:pPr>
    </w:p>
    <w:p w14:paraId="24329CBF" w14:textId="5A23F614" w:rsidR="00462A05" w:rsidRPr="00462A05" w:rsidRDefault="00462A05" w:rsidP="00462A05">
      <w:pPr>
        <w:ind w:left="0"/>
        <w:rPr>
          <w:rFonts w:ascii="Arial" w:eastAsia="Times New Roman" w:hAnsi="Arial" w:cs="Arial"/>
          <w:sz w:val="22"/>
          <w:szCs w:val="22"/>
          <w:lang w:eastAsia="sl-SI"/>
        </w:rPr>
      </w:pPr>
      <w:r w:rsidRPr="001F09FA">
        <w:rPr>
          <w:rFonts w:ascii="Arial" w:eastAsia="Times New Roman" w:hAnsi="Arial" w:cs="Arial"/>
          <w:sz w:val="22"/>
          <w:szCs w:val="22"/>
          <w:lang w:eastAsia="sl-SI"/>
        </w:rPr>
        <w:t>Naročnik bo plačeval le dejansko opravljene dobave, in sicer po izvršenem prevzemu pravilno</w:t>
      </w:r>
      <w:r w:rsidRPr="00462A05">
        <w:rPr>
          <w:rFonts w:ascii="Arial" w:eastAsia="Times New Roman" w:hAnsi="Arial" w:cs="Arial"/>
          <w:sz w:val="22"/>
          <w:szCs w:val="22"/>
          <w:lang w:eastAsia="sl-SI"/>
        </w:rPr>
        <w:t xml:space="preserve"> dobavljenega pisarniškega materiala. </w:t>
      </w:r>
    </w:p>
    <w:p w14:paraId="44B412CB" w14:textId="77777777" w:rsidR="00462A05" w:rsidRPr="00462A05" w:rsidRDefault="00462A05" w:rsidP="00462A05">
      <w:pPr>
        <w:ind w:left="0"/>
        <w:rPr>
          <w:rFonts w:ascii="Arial" w:eastAsia="Times New Roman" w:hAnsi="Arial" w:cs="Arial"/>
          <w:sz w:val="22"/>
          <w:szCs w:val="22"/>
          <w:lang w:eastAsia="sl-SI"/>
        </w:rPr>
      </w:pPr>
    </w:p>
    <w:p w14:paraId="4B41D38E" w14:textId="18A03124" w:rsidR="00462A05" w:rsidRPr="00462A05" w:rsidRDefault="00462A05" w:rsidP="00462A05">
      <w:pPr>
        <w:ind w:left="0"/>
        <w:rPr>
          <w:rFonts w:ascii="Arial" w:eastAsia="Times New Roman" w:hAnsi="Arial" w:cs="Arial"/>
          <w:sz w:val="22"/>
          <w:szCs w:val="22"/>
          <w:lang w:eastAsia="sl-SI"/>
        </w:rPr>
      </w:pPr>
      <w:r w:rsidRPr="00462A05">
        <w:rPr>
          <w:rFonts w:ascii="Arial" w:eastAsia="Times New Roman" w:hAnsi="Arial" w:cs="Arial"/>
          <w:sz w:val="22"/>
          <w:szCs w:val="22"/>
          <w:lang w:eastAsia="sl-SI"/>
        </w:rPr>
        <w:t>Naročnik bo dobave, izvedene v preteklem mesecu, plačeval na podlagi izstavljenega računa, ki ga dobavite</w:t>
      </w:r>
      <w:r w:rsidR="00F9623B">
        <w:rPr>
          <w:rFonts w:ascii="Arial" w:eastAsia="Times New Roman" w:hAnsi="Arial" w:cs="Arial"/>
          <w:sz w:val="22"/>
          <w:szCs w:val="22"/>
          <w:lang w:eastAsia="sl-SI"/>
        </w:rPr>
        <w:t>lj izstavi do osmega (8.) dne v</w:t>
      </w:r>
      <w:r w:rsidRPr="00462A05">
        <w:rPr>
          <w:rFonts w:ascii="Arial" w:eastAsia="Times New Roman" w:hAnsi="Arial" w:cs="Arial"/>
          <w:sz w:val="22"/>
          <w:szCs w:val="22"/>
          <w:lang w:eastAsia="sl-SI"/>
        </w:rPr>
        <w:t xml:space="preserve"> mesecu, na doba</w:t>
      </w:r>
      <w:r>
        <w:rPr>
          <w:rFonts w:ascii="Arial" w:eastAsia="Times New Roman" w:hAnsi="Arial" w:cs="Arial"/>
          <w:sz w:val="22"/>
          <w:szCs w:val="22"/>
          <w:lang w:eastAsia="sl-SI"/>
        </w:rPr>
        <w:t>viteljev</w:t>
      </w:r>
      <w:r w:rsidRPr="00462A05">
        <w:rPr>
          <w:rFonts w:ascii="Arial" w:eastAsia="Times New Roman" w:hAnsi="Arial" w:cs="Arial"/>
          <w:sz w:val="22"/>
          <w:szCs w:val="22"/>
          <w:lang w:eastAsia="sl-SI"/>
        </w:rPr>
        <w:t xml:space="preserve"> transakcijski račun SI56 __________, odprt pri __________, in sicer 30. dan po prejemu računa. K računu mora biti priložen</w:t>
      </w:r>
      <w:r w:rsidR="00914384">
        <w:rPr>
          <w:rFonts w:ascii="Arial" w:eastAsia="Times New Roman" w:hAnsi="Arial" w:cs="Arial"/>
          <w:sz w:val="22"/>
          <w:szCs w:val="22"/>
          <w:lang w:eastAsia="sl-SI"/>
        </w:rPr>
        <w:t>a</w:t>
      </w:r>
      <w:r w:rsidRPr="00462A05">
        <w:rPr>
          <w:rFonts w:ascii="Arial" w:eastAsia="Times New Roman" w:hAnsi="Arial" w:cs="Arial"/>
          <w:sz w:val="22"/>
          <w:szCs w:val="22"/>
          <w:lang w:eastAsia="sl-SI"/>
        </w:rPr>
        <w:t xml:space="preserve"> specifikacija dobavljenega blaga. Računi morajo biti izstavljeni v elektronski obliki preko aplikacije </w:t>
      </w:r>
      <w:proofErr w:type="spellStart"/>
      <w:r w:rsidRPr="00462A05">
        <w:rPr>
          <w:rFonts w:ascii="Arial" w:eastAsia="Times New Roman" w:hAnsi="Arial" w:cs="Arial"/>
          <w:sz w:val="22"/>
          <w:szCs w:val="22"/>
          <w:lang w:eastAsia="sl-SI"/>
        </w:rPr>
        <w:t>UJPnet</w:t>
      </w:r>
      <w:proofErr w:type="spellEnd"/>
      <w:r w:rsidRPr="00462A05">
        <w:rPr>
          <w:rFonts w:ascii="Arial" w:eastAsia="Times New Roman" w:hAnsi="Arial" w:cs="Arial"/>
          <w:sz w:val="22"/>
          <w:szCs w:val="22"/>
          <w:lang w:eastAsia="sl-SI"/>
        </w:rPr>
        <w:t>.</w:t>
      </w:r>
    </w:p>
    <w:p w14:paraId="375DD850" w14:textId="77777777" w:rsidR="00462A05" w:rsidRPr="00462A05" w:rsidRDefault="00462A05" w:rsidP="00462A05">
      <w:pPr>
        <w:ind w:left="0"/>
        <w:rPr>
          <w:rFonts w:ascii="Arial" w:eastAsia="Times New Roman" w:hAnsi="Arial" w:cs="Arial"/>
          <w:sz w:val="22"/>
          <w:szCs w:val="22"/>
          <w:lang w:eastAsia="sl-SI"/>
        </w:rPr>
      </w:pPr>
    </w:p>
    <w:p w14:paraId="264033DB" w14:textId="77777777" w:rsidR="00462A05" w:rsidRPr="00462A05" w:rsidRDefault="00462A05" w:rsidP="00462A05">
      <w:pPr>
        <w:ind w:left="0"/>
        <w:rPr>
          <w:rFonts w:ascii="Arial" w:eastAsia="Times New Roman" w:hAnsi="Arial" w:cs="Arial"/>
          <w:sz w:val="22"/>
          <w:szCs w:val="22"/>
          <w:lang w:eastAsia="sl-SI"/>
        </w:rPr>
      </w:pPr>
      <w:r w:rsidRPr="00462A05">
        <w:rPr>
          <w:rFonts w:ascii="Arial" w:eastAsia="Times New Roman" w:hAnsi="Arial" w:cs="Arial"/>
          <w:sz w:val="22"/>
          <w:szCs w:val="22"/>
          <w:lang w:eastAsia="sl-SI"/>
        </w:rPr>
        <w:t>Če zadnji dan plačilnega roka sovpada z dnem, ko je po zakonu dela prost dan, se za zadnji dan roka šteje naslednji delavnik.</w:t>
      </w:r>
    </w:p>
    <w:p w14:paraId="08121448" w14:textId="77777777" w:rsidR="00462A05" w:rsidRPr="00462A05" w:rsidRDefault="00462A05" w:rsidP="00462A05">
      <w:pPr>
        <w:ind w:left="0"/>
        <w:rPr>
          <w:rFonts w:ascii="Arial" w:eastAsia="Times New Roman" w:hAnsi="Arial" w:cs="Arial"/>
          <w:sz w:val="22"/>
          <w:szCs w:val="22"/>
          <w:lang w:eastAsia="sl-SI"/>
        </w:rPr>
      </w:pPr>
    </w:p>
    <w:p w14:paraId="3CDF510B" w14:textId="38A0B8B7" w:rsidR="000E077A" w:rsidRDefault="00462A05" w:rsidP="00462A05">
      <w:pPr>
        <w:ind w:left="0"/>
        <w:rPr>
          <w:rFonts w:ascii="Arial" w:eastAsia="Times New Roman" w:hAnsi="Arial" w:cs="Arial"/>
          <w:sz w:val="22"/>
          <w:szCs w:val="22"/>
          <w:lang w:eastAsia="sl-SI"/>
        </w:rPr>
      </w:pPr>
      <w:r w:rsidRPr="00462A05">
        <w:rPr>
          <w:rFonts w:ascii="Arial" w:eastAsia="Times New Roman" w:hAnsi="Arial" w:cs="Arial"/>
          <w:sz w:val="22"/>
          <w:szCs w:val="22"/>
          <w:lang w:eastAsia="sl-SI"/>
        </w:rPr>
        <w:t>Naročnik se obvezuje, da bo dobavljen pisarniški material pred plačilom pregledal ter dobavitelju sporočil morebitne neustreznosti. Naročnik ima v teh primerih pravico obrazloženo zavrniti plačilo računa.</w:t>
      </w:r>
    </w:p>
    <w:p w14:paraId="5E34E232" w14:textId="77777777" w:rsidR="000E077A" w:rsidRDefault="000E077A" w:rsidP="00C6537E">
      <w:pPr>
        <w:ind w:left="0"/>
        <w:rPr>
          <w:rFonts w:ascii="Arial" w:eastAsia="Times New Roman" w:hAnsi="Arial" w:cs="Arial"/>
          <w:sz w:val="22"/>
          <w:szCs w:val="22"/>
          <w:lang w:eastAsia="sl-SI"/>
        </w:rPr>
      </w:pPr>
    </w:p>
    <w:p w14:paraId="1EBD25E0" w14:textId="77777777" w:rsidR="007D28EE" w:rsidRDefault="007D28EE" w:rsidP="007D28EE">
      <w:pPr>
        <w:ind w:left="0"/>
        <w:rPr>
          <w:rFonts w:ascii="Arial" w:eastAsia="Times New Roman" w:hAnsi="Arial" w:cs="Arial"/>
          <w:sz w:val="22"/>
          <w:szCs w:val="22"/>
          <w:lang w:eastAsia="sl-SI"/>
        </w:rPr>
      </w:pPr>
    </w:p>
    <w:p w14:paraId="0377DD27" w14:textId="4BCECC5B" w:rsidR="007E2151" w:rsidRPr="00796425" w:rsidRDefault="007E2151" w:rsidP="007E2151">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NAROČANJE PISARNIŠKEGA MATERIALA</w:t>
      </w:r>
    </w:p>
    <w:p w14:paraId="6035090A" w14:textId="77777777" w:rsidR="007E2151" w:rsidRDefault="007E2151" w:rsidP="007D28EE">
      <w:pPr>
        <w:ind w:left="0"/>
        <w:rPr>
          <w:rFonts w:ascii="Arial" w:eastAsia="Times New Roman" w:hAnsi="Arial" w:cs="Arial"/>
          <w:sz w:val="22"/>
          <w:szCs w:val="22"/>
          <w:lang w:eastAsia="sl-SI"/>
        </w:rPr>
      </w:pPr>
    </w:p>
    <w:p w14:paraId="792C43B0" w14:textId="77777777" w:rsidR="007E2151" w:rsidRPr="00796425" w:rsidRDefault="007E2151" w:rsidP="007E2151">
      <w:pPr>
        <w:pStyle w:val="Odstavekseznama"/>
        <w:numPr>
          <w:ilvl w:val="0"/>
          <w:numId w:val="6"/>
        </w:numPr>
        <w:jc w:val="center"/>
        <w:rPr>
          <w:rFonts w:ascii="Arial" w:eastAsia="Times New Roman" w:hAnsi="Arial" w:cs="Arial"/>
          <w:sz w:val="22"/>
          <w:szCs w:val="22"/>
          <w:lang w:eastAsia="sl-SI"/>
        </w:rPr>
      </w:pPr>
      <w:r w:rsidRPr="00796425">
        <w:rPr>
          <w:rFonts w:ascii="Arial" w:eastAsia="Times New Roman" w:hAnsi="Arial" w:cs="Arial"/>
          <w:sz w:val="22"/>
          <w:szCs w:val="22"/>
          <w:lang w:eastAsia="sl-SI"/>
        </w:rPr>
        <w:t>člen</w:t>
      </w:r>
    </w:p>
    <w:p w14:paraId="6DA8A49D" w14:textId="77777777" w:rsidR="007E2151" w:rsidRDefault="007E2151" w:rsidP="007D28EE">
      <w:pPr>
        <w:ind w:left="0"/>
        <w:rPr>
          <w:rFonts w:ascii="Arial" w:eastAsia="Times New Roman" w:hAnsi="Arial" w:cs="Arial"/>
          <w:sz w:val="22"/>
          <w:szCs w:val="22"/>
          <w:lang w:eastAsia="sl-SI"/>
        </w:rPr>
      </w:pPr>
    </w:p>
    <w:p w14:paraId="79C00F05" w14:textId="5489E2C8" w:rsidR="007E2151" w:rsidRDefault="007E2151" w:rsidP="007D28EE">
      <w:pPr>
        <w:ind w:left="0"/>
        <w:rPr>
          <w:rFonts w:ascii="Arial" w:eastAsia="Times New Roman" w:hAnsi="Arial" w:cs="Arial"/>
          <w:sz w:val="22"/>
          <w:szCs w:val="22"/>
          <w:lang w:eastAsia="sl-SI"/>
        </w:rPr>
      </w:pPr>
      <w:r>
        <w:rPr>
          <w:rFonts w:ascii="Arial" w:eastAsia="Times New Roman" w:hAnsi="Arial" w:cs="Arial"/>
          <w:sz w:val="22"/>
          <w:szCs w:val="22"/>
          <w:lang w:eastAsia="sl-SI"/>
        </w:rPr>
        <w:t xml:space="preserve">Naročnik dobavitelju naročilo </w:t>
      </w:r>
      <w:r w:rsidR="00914384">
        <w:rPr>
          <w:rFonts w:ascii="Arial" w:eastAsia="Times New Roman" w:hAnsi="Arial" w:cs="Arial"/>
          <w:sz w:val="22"/>
          <w:szCs w:val="22"/>
          <w:lang w:eastAsia="sl-SI"/>
        </w:rPr>
        <w:t xml:space="preserve">pisarniškega materiala </w:t>
      </w:r>
      <w:r>
        <w:rPr>
          <w:rFonts w:ascii="Arial" w:eastAsia="Times New Roman" w:hAnsi="Arial" w:cs="Arial"/>
          <w:sz w:val="22"/>
          <w:szCs w:val="22"/>
          <w:lang w:eastAsia="sl-SI"/>
        </w:rPr>
        <w:t>odda po elektronski pošti ali telefonu.</w:t>
      </w:r>
    </w:p>
    <w:p w14:paraId="580D39E9" w14:textId="77777777" w:rsidR="007E2151" w:rsidRDefault="007E2151" w:rsidP="007D28EE">
      <w:pPr>
        <w:ind w:left="0"/>
        <w:rPr>
          <w:rFonts w:ascii="Arial" w:eastAsia="Times New Roman" w:hAnsi="Arial" w:cs="Arial"/>
          <w:sz w:val="22"/>
          <w:szCs w:val="22"/>
          <w:lang w:eastAsia="sl-SI"/>
        </w:rPr>
      </w:pPr>
    </w:p>
    <w:p w14:paraId="12DBAEF0" w14:textId="77777777" w:rsidR="007E2151" w:rsidRDefault="007E2151" w:rsidP="007D28EE">
      <w:pPr>
        <w:ind w:left="0"/>
        <w:rPr>
          <w:rFonts w:ascii="Arial" w:eastAsia="Times New Roman" w:hAnsi="Arial" w:cs="Arial"/>
          <w:sz w:val="22"/>
          <w:szCs w:val="22"/>
          <w:lang w:eastAsia="sl-SI"/>
        </w:rPr>
      </w:pPr>
    </w:p>
    <w:p w14:paraId="5962B52D" w14:textId="1A1474C3" w:rsidR="007D28EE" w:rsidRPr="00796425" w:rsidRDefault="00796425" w:rsidP="007D28EE">
      <w:pPr>
        <w:pStyle w:val="Odstavekseznama"/>
        <w:numPr>
          <w:ilvl w:val="0"/>
          <w:numId w:val="5"/>
        </w:numPr>
        <w:jc w:val="center"/>
        <w:rPr>
          <w:rFonts w:ascii="Arial" w:eastAsia="Times New Roman" w:hAnsi="Arial" w:cs="Arial"/>
          <w:b/>
          <w:bCs/>
          <w:iCs/>
          <w:sz w:val="22"/>
          <w:szCs w:val="22"/>
          <w:lang w:eastAsia="sl-SI"/>
        </w:rPr>
      </w:pPr>
      <w:r w:rsidRPr="00796425">
        <w:rPr>
          <w:rFonts w:ascii="Arial" w:eastAsia="Times New Roman" w:hAnsi="Arial" w:cs="Arial"/>
          <w:b/>
          <w:bCs/>
          <w:iCs/>
          <w:sz w:val="22"/>
          <w:szCs w:val="22"/>
          <w:lang w:eastAsia="sl-SI"/>
        </w:rPr>
        <w:t xml:space="preserve">KRAJ DOBAVE IN </w:t>
      </w:r>
      <w:r w:rsidR="007D28EE" w:rsidRPr="00796425">
        <w:rPr>
          <w:rFonts w:ascii="Arial" w:eastAsia="Times New Roman" w:hAnsi="Arial" w:cs="Arial"/>
          <w:b/>
          <w:bCs/>
          <w:iCs/>
          <w:sz w:val="22"/>
          <w:szCs w:val="22"/>
          <w:lang w:eastAsia="sl-SI"/>
        </w:rPr>
        <w:t>DOBAVNI ROK</w:t>
      </w:r>
    </w:p>
    <w:p w14:paraId="3ACD5F08" w14:textId="77777777" w:rsidR="007D28EE" w:rsidRPr="00796425" w:rsidRDefault="007D28EE" w:rsidP="007D28EE">
      <w:pPr>
        <w:ind w:left="0"/>
        <w:rPr>
          <w:rFonts w:ascii="Arial" w:eastAsia="Times New Roman" w:hAnsi="Arial" w:cs="Arial"/>
          <w:sz w:val="22"/>
          <w:szCs w:val="22"/>
          <w:lang w:eastAsia="sl-SI"/>
        </w:rPr>
      </w:pPr>
    </w:p>
    <w:p w14:paraId="73C38E05" w14:textId="77777777" w:rsidR="007D28EE" w:rsidRPr="00796425" w:rsidRDefault="007D28EE" w:rsidP="007D28EE">
      <w:pPr>
        <w:pStyle w:val="Odstavekseznama"/>
        <w:numPr>
          <w:ilvl w:val="0"/>
          <w:numId w:val="6"/>
        </w:numPr>
        <w:jc w:val="center"/>
        <w:rPr>
          <w:rFonts w:ascii="Arial" w:eastAsia="Times New Roman" w:hAnsi="Arial" w:cs="Arial"/>
          <w:sz w:val="22"/>
          <w:szCs w:val="22"/>
          <w:lang w:eastAsia="sl-SI"/>
        </w:rPr>
      </w:pPr>
      <w:r w:rsidRPr="00796425">
        <w:rPr>
          <w:rFonts w:ascii="Arial" w:eastAsia="Times New Roman" w:hAnsi="Arial" w:cs="Arial"/>
          <w:sz w:val="22"/>
          <w:szCs w:val="22"/>
          <w:lang w:eastAsia="sl-SI"/>
        </w:rPr>
        <w:t>člen</w:t>
      </w:r>
    </w:p>
    <w:p w14:paraId="6E4A8EFC" w14:textId="77777777" w:rsidR="000E077A" w:rsidRPr="00796425" w:rsidRDefault="000E077A" w:rsidP="00C6537E">
      <w:pPr>
        <w:ind w:left="0"/>
        <w:rPr>
          <w:rFonts w:ascii="Arial" w:eastAsia="Times New Roman" w:hAnsi="Arial" w:cs="Arial"/>
          <w:sz w:val="22"/>
          <w:szCs w:val="22"/>
          <w:lang w:eastAsia="sl-SI"/>
        </w:rPr>
      </w:pPr>
    </w:p>
    <w:p w14:paraId="6902A30F" w14:textId="1E741792" w:rsidR="00796425" w:rsidRPr="00796425" w:rsidRDefault="00796425" w:rsidP="00C6537E">
      <w:pPr>
        <w:ind w:left="0"/>
        <w:rPr>
          <w:rFonts w:ascii="Arial" w:eastAsia="Times New Roman" w:hAnsi="Arial" w:cs="Arial"/>
          <w:sz w:val="22"/>
          <w:szCs w:val="22"/>
          <w:lang w:eastAsia="sl-SI"/>
        </w:rPr>
      </w:pPr>
      <w:r w:rsidRPr="00796425">
        <w:rPr>
          <w:rFonts w:ascii="Arial" w:eastAsia="Times New Roman" w:hAnsi="Arial" w:cs="Arial"/>
          <w:sz w:val="22"/>
          <w:szCs w:val="22"/>
          <w:lang w:eastAsia="sl-SI"/>
        </w:rPr>
        <w:t>Dobavitelj pisarniški material dobavi na naslov naročnika (FCO skladišče naročnika).</w:t>
      </w:r>
    </w:p>
    <w:p w14:paraId="25365BFB" w14:textId="77777777" w:rsidR="00796425" w:rsidRDefault="00796425" w:rsidP="00C6537E">
      <w:pPr>
        <w:ind w:left="0"/>
        <w:rPr>
          <w:rFonts w:ascii="Arial" w:eastAsia="Times New Roman" w:hAnsi="Arial" w:cs="Arial"/>
          <w:sz w:val="22"/>
          <w:szCs w:val="22"/>
          <w:lang w:eastAsia="sl-SI"/>
        </w:rPr>
      </w:pPr>
    </w:p>
    <w:p w14:paraId="4B355ADA" w14:textId="77777777" w:rsidR="00BF48DF" w:rsidRDefault="00BF48DF" w:rsidP="00C6537E">
      <w:pPr>
        <w:ind w:left="0"/>
        <w:rPr>
          <w:rFonts w:ascii="Arial" w:eastAsia="Times New Roman" w:hAnsi="Arial" w:cs="Arial"/>
          <w:sz w:val="22"/>
          <w:szCs w:val="22"/>
          <w:lang w:eastAsia="sl-SI"/>
        </w:rPr>
      </w:pPr>
    </w:p>
    <w:p w14:paraId="6D3BC7DA" w14:textId="77777777" w:rsidR="00BF48DF" w:rsidRPr="00796425" w:rsidRDefault="00BF48DF" w:rsidP="00BF48DF">
      <w:pPr>
        <w:pStyle w:val="Odstavekseznama"/>
        <w:numPr>
          <w:ilvl w:val="0"/>
          <w:numId w:val="6"/>
        </w:numPr>
        <w:jc w:val="center"/>
        <w:rPr>
          <w:rFonts w:ascii="Arial" w:eastAsia="Times New Roman" w:hAnsi="Arial" w:cs="Arial"/>
          <w:sz w:val="22"/>
          <w:szCs w:val="22"/>
          <w:lang w:eastAsia="sl-SI"/>
        </w:rPr>
      </w:pPr>
      <w:r w:rsidRPr="00796425">
        <w:rPr>
          <w:rFonts w:ascii="Arial" w:eastAsia="Times New Roman" w:hAnsi="Arial" w:cs="Arial"/>
          <w:sz w:val="22"/>
          <w:szCs w:val="22"/>
          <w:lang w:eastAsia="sl-SI"/>
        </w:rPr>
        <w:t>člen</w:t>
      </w:r>
    </w:p>
    <w:p w14:paraId="53A8A471" w14:textId="77777777" w:rsidR="00BF48DF" w:rsidRPr="00796425" w:rsidRDefault="00BF48DF" w:rsidP="00C6537E">
      <w:pPr>
        <w:ind w:left="0"/>
        <w:rPr>
          <w:rFonts w:ascii="Arial" w:eastAsia="Times New Roman" w:hAnsi="Arial" w:cs="Arial"/>
          <w:sz w:val="22"/>
          <w:szCs w:val="22"/>
          <w:lang w:eastAsia="sl-SI"/>
        </w:rPr>
      </w:pPr>
    </w:p>
    <w:p w14:paraId="2346E054" w14:textId="5D344A5A" w:rsidR="00796425" w:rsidRPr="00F356E9" w:rsidRDefault="00796425" w:rsidP="00796425">
      <w:pPr>
        <w:ind w:left="0"/>
        <w:rPr>
          <w:rFonts w:ascii="Arial" w:eastAsia="Times New Roman" w:hAnsi="Arial" w:cs="Arial"/>
          <w:sz w:val="22"/>
          <w:szCs w:val="22"/>
          <w:lang w:eastAsia="sl-SI"/>
        </w:rPr>
      </w:pPr>
      <w:r w:rsidRPr="00796425">
        <w:rPr>
          <w:rFonts w:ascii="Arial" w:eastAsia="Times New Roman" w:hAnsi="Arial" w:cs="Arial"/>
          <w:sz w:val="22"/>
          <w:szCs w:val="22"/>
          <w:lang w:eastAsia="sl-SI"/>
        </w:rPr>
        <w:t xml:space="preserve">Dobavitelj se zaveže naročniku zagotavljali sukcesivno dostavo pisarniškega materiala, in </w:t>
      </w:r>
      <w:r w:rsidRPr="00F356E9">
        <w:rPr>
          <w:rFonts w:ascii="Arial" w:eastAsia="Times New Roman" w:hAnsi="Arial" w:cs="Arial"/>
          <w:sz w:val="22"/>
          <w:szCs w:val="22"/>
          <w:lang w:eastAsia="sl-SI"/>
        </w:rPr>
        <w:t>sicer za redna naročila v odzivnem času največ dva (2) delovna dneva, za nujna naročila največ štiri (4) ure</w:t>
      </w:r>
      <w:r w:rsidR="00B83482">
        <w:rPr>
          <w:rFonts w:ascii="Arial" w:eastAsia="Times New Roman" w:hAnsi="Arial" w:cs="Arial"/>
          <w:sz w:val="22"/>
          <w:szCs w:val="22"/>
          <w:lang w:eastAsia="sl-SI"/>
        </w:rPr>
        <w:t>, če je pisarniški material naročen do 10. ure istega dne.</w:t>
      </w:r>
    </w:p>
    <w:p w14:paraId="7EACAEC0" w14:textId="77777777" w:rsidR="00F356E9" w:rsidRDefault="00F356E9" w:rsidP="00F356E9">
      <w:pPr>
        <w:ind w:left="0"/>
        <w:rPr>
          <w:rFonts w:ascii="Arial" w:eastAsia="Times New Roman" w:hAnsi="Arial" w:cs="Arial"/>
          <w:sz w:val="22"/>
          <w:szCs w:val="22"/>
          <w:lang w:eastAsia="sl-SI"/>
        </w:rPr>
      </w:pPr>
    </w:p>
    <w:p w14:paraId="58400771" w14:textId="194C52C1" w:rsidR="00B83482" w:rsidRDefault="00B83482" w:rsidP="00F356E9">
      <w:pPr>
        <w:ind w:left="0"/>
        <w:rPr>
          <w:rFonts w:ascii="Arial" w:eastAsia="Times New Roman" w:hAnsi="Arial" w:cs="Arial"/>
          <w:sz w:val="22"/>
          <w:szCs w:val="22"/>
          <w:lang w:eastAsia="sl-SI"/>
        </w:rPr>
      </w:pPr>
      <w:r w:rsidRPr="00F356E9">
        <w:rPr>
          <w:rFonts w:ascii="Arial" w:eastAsia="Times New Roman" w:hAnsi="Arial" w:cs="Arial"/>
          <w:sz w:val="22"/>
          <w:szCs w:val="22"/>
          <w:lang w:eastAsia="sl-SI"/>
        </w:rPr>
        <w:t>Pogodbeni stranki štejeta dobavni rok za bistveno sestavino pogodbe.</w:t>
      </w:r>
    </w:p>
    <w:p w14:paraId="2B6A5CE2" w14:textId="77777777" w:rsidR="00B83482" w:rsidRDefault="00B83482" w:rsidP="00F356E9">
      <w:pPr>
        <w:ind w:left="0"/>
        <w:rPr>
          <w:rFonts w:ascii="Arial" w:eastAsia="Times New Roman" w:hAnsi="Arial" w:cs="Arial"/>
          <w:sz w:val="22"/>
          <w:szCs w:val="22"/>
          <w:lang w:eastAsia="sl-SI"/>
        </w:rPr>
      </w:pPr>
    </w:p>
    <w:p w14:paraId="5A32DE4B" w14:textId="0862E982" w:rsidR="00796425" w:rsidRPr="00F356E9" w:rsidRDefault="00796425" w:rsidP="00796425">
      <w:pPr>
        <w:ind w:left="0"/>
        <w:rPr>
          <w:rFonts w:ascii="Arial" w:eastAsia="Times New Roman" w:hAnsi="Arial" w:cs="Arial"/>
          <w:sz w:val="22"/>
          <w:szCs w:val="22"/>
          <w:lang w:eastAsia="sl-SI"/>
        </w:rPr>
      </w:pPr>
      <w:r w:rsidRPr="00F356E9">
        <w:rPr>
          <w:rFonts w:ascii="Arial" w:eastAsia="Times New Roman" w:hAnsi="Arial" w:cs="Arial"/>
          <w:sz w:val="22"/>
          <w:szCs w:val="22"/>
          <w:lang w:eastAsia="sl-SI"/>
        </w:rPr>
        <w:t xml:space="preserve">V primeru, da dobavitelj zaradi </w:t>
      </w:r>
      <w:r w:rsidRPr="00B420C0">
        <w:rPr>
          <w:rFonts w:ascii="Arial" w:eastAsia="Times New Roman" w:hAnsi="Arial" w:cs="Arial"/>
          <w:sz w:val="22"/>
          <w:szCs w:val="22"/>
          <w:lang w:eastAsia="sl-SI"/>
        </w:rPr>
        <w:t>objektivnih razlogov ne more izvesti dobave v roku</w:t>
      </w:r>
      <w:r w:rsidR="00F356E9" w:rsidRPr="00B420C0">
        <w:rPr>
          <w:rFonts w:ascii="Arial" w:eastAsia="Times New Roman" w:hAnsi="Arial" w:cs="Arial"/>
          <w:sz w:val="22"/>
          <w:szCs w:val="22"/>
          <w:lang w:eastAsia="sl-SI"/>
        </w:rPr>
        <w:t xml:space="preserve"> iz </w:t>
      </w:r>
      <w:r w:rsidR="00B420C0" w:rsidRPr="00B420C0">
        <w:rPr>
          <w:rFonts w:ascii="Arial" w:eastAsia="Times New Roman" w:hAnsi="Arial" w:cs="Arial"/>
          <w:sz w:val="22"/>
          <w:szCs w:val="22"/>
          <w:lang w:eastAsia="sl-SI"/>
        </w:rPr>
        <w:t>prvega</w:t>
      </w:r>
      <w:r w:rsidR="00F356E9" w:rsidRPr="00B420C0">
        <w:rPr>
          <w:rFonts w:ascii="Arial" w:eastAsia="Times New Roman" w:hAnsi="Arial" w:cs="Arial"/>
          <w:sz w:val="22"/>
          <w:szCs w:val="22"/>
          <w:lang w:eastAsia="sl-SI"/>
        </w:rPr>
        <w:t xml:space="preserve"> odstavka tega člena</w:t>
      </w:r>
      <w:r w:rsidRPr="00B420C0">
        <w:rPr>
          <w:rFonts w:ascii="Arial" w:eastAsia="Times New Roman" w:hAnsi="Arial" w:cs="Arial"/>
          <w:sz w:val="22"/>
          <w:szCs w:val="22"/>
          <w:lang w:eastAsia="sl-SI"/>
        </w:rPr>
        <w:t>, zaprosi naročnika za podaljšanje dobavnega roka. Sprememba dobavnega roka mora biti dogovorjena v pisni obliki.</w:t>
      </w:r>
      <w:r w:rsidRPr="00F356E9">
        <w:rPr>
          <w:rFonts w:ascii="Arial" w:eastAsia="Times New Roman" w:hAnsi="Arial" w:cs="Arial"/>
          <w:sz w:val="22"/>
          <w:szCs w:val="22"/>
          <w:lang w:eastAsia="sl-SI"/>
        </w:rPr>
        <w:t xml:space="preserve"> </w:t>
      </w:r>
    </w:p>
    <w:p w14:paraId="4E3A7782" w14:textId="77777777" w:rsidR="00F02543" w:rsidRDefault="00F02543" w:rsidP="00F02543">
      <w:pPr>
        <w:ind w:left="0"/>
        <w:rPr>
          <w:rFonts w:ascii="Arial" w:eastAsia="Times New Roman" w:hAnsi="Arial" w:cs="Arial"/>
          <w:sz w:val="22"/>
          <w:szCs w:val="22"/>
          <w:lang w:eastAsia="sl-SI"/>
        </w:rPr>
      </w:pPr>
    </w:p>
    <w:p w14:paraId="2BFE1A0F" w14:textId="77777777" w:rsidR="00F02543" w:rsidRPr="00F356E9" w:rsidRDefault="00F02543" w:rsidP="00F02543">
      <w:pPr>
        <w:ind w:left="0"/>
        <w:rPr>
          <w:rFonts w:ascii="Arial" w:eastAsia="Times New Roman" w:hAnsi="Arial" w:cs="Arial"/>
          <w:sz w:val="22"/>
          <w:szCs w:val="22"/>
          <w:lang w:eastAsia="sl-SI"/>
        </w:rPr>
      </w:pPr>
      <w:r w:rsidRPr="00F356E9">
        <w:rPr>
          <w:rFonts w:ascii="Arial" w:eastAsia="Times New Roman" w:hAnsi="Arial" w:cs="Arial"/>
          <w:sz w:val="22"/>
          <w:szCs w:val="22"/>
          <w:lang w:eastAsia="sl-SI"/>
        </w:rPr>
        <w:t>V kolikor dobavitelj svojih obveznosti ne bo opravil v pogodbenem roku, je naročniku odškodninsko odgovoren za vso neposredno in posredno škodo iz naslova zamude.</w:t>
      </w:r>
    </w:p>
    <w:p w14:paraId="69BDD98A" w14:textId="77777777" w:rsidR="00796425" w:rsidRPr="00F356E9" w:rsidRDefault="00796425" w:rsidP="00C6537E">
      <w:pPr>
        <w:ind w:left="0"/>
        <w:rPr>
          <w:rFonts w:ascii="Arial" w:eastAsia="Times New Roman" w:hAnsi="Arial" w:cs="Arial"/>
          <w:sz w:val="22"/>
          <w:szCs w:val="22"/>
          <w:lang w:eastAsia="sl-SI"/>
        </w:rPr>
      </w:pPr>
    </w:p>
    <w:p w14:paraId="397B4727" w14:textId="4111ED29" w:rsidR="00F356E9" w:rsidRPr="00F356E9" w:rsidRDefault="00F356E9" w:rsidP="00F356E9">
      <w:pPr>
        <w:ind w:left="0"/>
        <w:rPr>
          <w:rFonts w:ascii="Arial" w:eastAsia="Times New Roman" w:hAnsi="Arial" w:cs="Arial"/>
          <w:sz w:val="22"/>
          <w:szCs w:val="22"/>
          <w:lang w:eastAsia="sl-SI"/>
        </w:rPr>
      </w:pPr>
      <w:r w:rsidRPr="00F356E9">
        <w:rPr>
          <w:rFonts w:ascii="Arial" w:eastAsia="Times New Roman" w:hAnsi="Arial" w:cs="Arial"/>
          <w:sz w:val="22"/>
          <w:szCs w:val="22"/>
          <w:lang w:eastAsia="sl-SI"/>
        </w:rPr>
        <w:t>Dobavitelj mora hkrati s pisarniškim materialom naročniku ob dobavi izročiti še (upoštevajoč vrsto pisarniškega materiala):</w:t>
      </w:r>
    </w:p>
    <w:p w14:paraId="17E349BC" w14:textId="77777777" w:rsidR="00F356E9" w:rsidRPr="00F356E9" w:rsidRDefault="00F356E9" w:rsidP="00F356E9">
      <w:pPr>
        <w:pStyle w:val="Odstavekseznama"/>
        <w:numPr>
          <w:ilvl w:val="0"/>
          <w:numId w:val="13"/>
        </w:numPr>
        <w:rPr>
          <w:rFonts w:ascii="Arial" w:eastAsia="Times New Roman" w:hAnsi="Arial" w:cs="Arial"/>
          <w:sz w:val="22"/>
          <w:szCs w:val="22"/>
          <w:lang w:eastAsia="sl-SI"/>
        </w:rPr>
      </w:pPr>
      <w:r w:rsidRPr="00F356E9">
        <w:rPr>
          <w:rFonts w:ascii="Arial" w:eastAsia="Times New Roman" w:hAnsi="Arial" w:cs="Arial"/>
          <w:sz w:val="22"/>
          <w:szCs w:val="22"/>
          <w:lang w:eastAsia="sl-SI"/>
        </w:rPr>
        <w:t xml:space="preserve">pravilno izpolnjeno dobavnico, </w:t>
      </w:r>
    </w:p>
    <w:p w14:paraId="6B07E745" w14:textId="77777777" w:rsidR="00F356E9" w:rsidRPr="00F356E9" w:rsidRDefault="00F356E9" w:rsidP="00F356E9">
      <w:pPr>
        <w:pStyle w:val="Odstavekseznama"/>
        <w:numPr>
          <w:ilvl w:val="0"/>
          <w:numId w:val="13"/>
        </w:numPr>
        <w:rPr>
          <w:rFonts w:ascii="Arial" w:eastAsia="Times New Roman" w:hAnsi="Arial" w:cs="Arial"/>
          <w:sz w:val="22"/>
          <w:szCs w:val="22"/>
          <w:lang w:eastAsia="sl-SI"/>
        </w:rPr>
      </w:pPr>
      <w:r w:rsidRPr="00F356E9">
        <w:rPr>
          <w:rFonts w:ascii="Arial" w:eastAsia="Times New Roman" w:hAnsi="Arial" w:cs="Arial"/>
          <w:sz w:val="22"/>
          <w:szCs w:val="22"/>
          <w:lang w:eastAsia="sl-SI"/>
        </w:rPr>
        <w:t xml:space="preserve">potrdila o atestih in testiranjih, če so jih za blago po zakonu dolžni predložiti, </w:t>
      </w:r>
    </w:p>
    <w:p w14:paraId="55C3584B" w14:textId="77777777" w:rsidR="00F356E9" w:rsidRPr="00F356E9" w:rsidRDefault="00F356E9" w:rsidP="00F356E9">
      <w:pPr>
        <w:pStyle w:val="Odstavekseznama"/>
        <w:numPr>
          <w:ilvl w:val="0"/>
          <w:numId w:val="13"/>
        </w:numPr>
        <w:rPr>
          <w:rFonts w:ascii="Arial" w:eastAsia="Times New Roman" w:hAnsi="Arial" w:cs="Arial"/>
          <w:sz w:val="22"/>
          <w:szCs w:val="22"/>
          <w:lang w:eastAsia="sl-SI"/>
        </w:rPr>
      </w:pPr>
      <w:r w:rsidRPr="00F356E9">
        <w:rPr>
          <w:rFonts w:ascii="Arial" w:eastAsia="Times New Roman" w:hAnsi="Arial" w:cs="Arial"/>
          <w:sz w:val="22"/>
          <w:szCs w:val="22"/>
          <w:lang w:eastAsia="sl-SI"/>
        </w:rPr>
        <w:t>podpisane in potrjene garancijske liste (za tehnično blago),</w:t>
      </w:r>
    </w:p>
    <w:p w14:paraId="28FDC0F4" w14:textId="203A58D8" w:rsidR="00F356E9" w:rsidRPr="00F356E9" w:rsidRDefault="00F356E9" w:rsidP="00F356E9">
      <w:pPr>
        <w:pStyle w:val="Odstavekseznama"/>
        <w:numPr>
          <w:ilvl w:val="0"/>
          <w:numId w:val="13"/>
        </w:numPr>
        <w:rPr>
          <w:rFonts w:ascii="Arial" w:eastAsia="Times New Roman" w:hAnsi="Arial" w:cs="Arial"/>
          <w:sz w:val="22"/>
          <w:szCs w:val="22"/>
          <w:lang w:eastAsia="sl-SI"/>
        </w:rPr>
      </w:pPr>
      <w:r w:rsidRPr="00F356E9">
        <w:rPr>
          <w:rFonts w:ascii="Arial" w:eastAsia="Times New Roman" w:hAnsi="Arial" w:cs="Arial"/>
          <w:sz w:val="22"/>
          <w:szCs w:val="22"/>
          <w:lang w:eastAsia="sl-SI"/>
        </w:rPr>
        <w:t>tehnično dokumentacijo in navodila za uporabo</w:t>
      </w:r>
      <w:r w:rsidR="00F02543">
        <w:rPr>
          <w:rFonts w:ascii="Arial" w:eastAsia="Times New Roman" w:hAnsi="Arial" w:cs="Arial"/>
          <w:sz w:val="22"/>
          <w:szCs w:val="22"/>
          <w:lang w:eastAsia="sl-SI"/>
        </w:rPr>
        <w:t xml:space="preserve"> v slovenskem jeziku</w:t>
      </w:r>
      <w:r w:rsidRPr="00F356E9">
        <w:rPr>
          <w:rFonts w:ascii="Arial" w:eastAsia="Times New Roman" w:hAnsi="Arial" w:cs="Arial"/>
          <w:sz w:val="22"/>
          <w:szCs w:val="22"/>
          <w:lang w:eastAsia="sl-SI"/>
        </w:rPr>
        <w:t xml:space="preserve">, </w:t>
      </w:r>
    </w:p>
    <w:p w14:paraId="6F912AFC" w14:textId="4E185A0B" w:rsidR="00F356E9" w:rsidRPr="00F356E9" w:rsidRDefault="00F356E9" w:rsidP="00F356E9">
      <w:pPr>
        <w:pStyle w:val="Odstavekseznama"/>
        <w:numPr>
          <w:ilvl w:val="0"/>
          <w:numId w:val="13"/>
        </w:numPr>
        <w:rPr>
          <w:rFonts w:ascii="Arial" w:eastAsia="Times New Roman" w:hAnsi="Arial" w:cs="Arial"/>
          <w:sz w:val="22"/>
          <w:szCs w:val="22"/>
          <w:lang w:eastAsia="sl-SI"/>
        </w:rPr>
      </w:pPr>
      <w:r w:rsidRPr="00F356E9">
        <w:rPr>
          <w:rFonts w:ascii="Arial" w:eastAsia="Times New Roman" w:hAnsi="Arial" w:cs="Arial"/>
          <w:sz w:val="22"/>
          <w:szCs w:val="22"/>
          <w:lang w:eastAsia="sl-SI"/>
        </w:rPr>
        <w:lastRenderedPageBreak/>
        <w:t>licence, dokumentacijo in medije za programsko opremo, če je zahtevano z razpisno dokumentacijo.</w:t>
      </w:r>
    </w:p>
    <w:p w14:paraId="581F7AAD" w14:textId="77777777" w:rsidR="00F356E9" w:rsidRPr="00F356E9" w:rsidRDefault="00F356E9" w:rsidP="00F356E9">
      <w:pPr>
        <w:ind w:left="0"/>
        <w:rPr>
          <w:rFonts w:ascii="Arial" w:eastAsia="Times New Roman" w:hAnsi="Arial" w:cs="Arial"/>
          <w:sz w:val="22"/>
          <w:szCs w:val="22"/>
          <w:lang w:eastAsia="sl-SI"/>
        </w:rPr>
      </w:pPr>
    </w:p>
    <w:p w14:paraId="4AB210F8" w14:textId="0A74D144" w:rsidR="00F356E9" w:rsidRDefault="00F356E9" w:rsidP="00F356E9">
      <w:pPr>
        <w:ind w:left="0"/>
        <w:rPr>
          <w:rFonts w:ascii="Arial" w:eastAsia="Times New Roman" w:hAnsi="Arial" w:cs="Arial"/>
          <w:sz w:val="22"/>
          <w:szCs w:val="22"/>
          <w:lang w:eastAsia="sl-SI"/>
        </w:rPr>
      </w:pPr>
      <w:r w:rsidRPr="00F356E9">
        <w:rPr>
          <w:rFonts w:ascii="Arial" w:eastAsia="Times New Roman" w:hAnsi="Arial" w:cs="Arial"/>
          <w:sz w:val="22"/>
          <w:szCs w:val="22"/>
          <w:lang w:eastAsia="sl-SI"/>
        </w:rPr>
        <w:t>Količinske in kakovostne reklamacije za dobavljen pisarniški material bo dobavitelj upošteval v roku osem (8) dni po izvedeni dobavi in jih rešil v roku največ tri (3) dni po javljeni reklamaciji</w:t>
      </w:r>
      <w:r w:rsidR="00260758">
        <w:rPr>
          <w:rFonts w:ascii="Arial" w:eastAsia="Times New Roman" w:hAnsi="Arial" w:cs="Arial"/>
          <w:sz w:val="22"/>
          <w:szCs w:val="22"/>
          <w:lang w:eastAsia="sl-SI"/>
        </w:rPr>
        <w:t xml:space="preserve">, razen če je s to pogodbo </w:t>
      </w:r>
      <w:r w:rsidR="00F9623B">
        <w:rPr>
          <w:rFonts w:ascii="Arial" w:eastAsia="Times New Roman" w:hAnsi="Arial" w:cs="Arial"/>
          <w:sz w:val="22"/>
          <w:szCs w:val="22"/>
          <w:lang w:eastAsia="sl-SI"/>
        </w:rPr>
        <w:t>določeno drugače</w:t>
      </w:r>
      <w:r w:rsidR="00BF48DF">
        <w:rPr>
          <w:rFonts w:ascii="Arial" w:eastAsia="Times New Roman" w:hAnsi="Arial" w:cs="Arial"/>
          <w:sz w:val="22"/>
          <w:szCs w:val="22"/>
          <w:lang w:eastAsia="sl-SI"/>
        </w:rPr>
        <w:t xml:space="preserve"> (pisarniški material tehnične narave, skrite napake)</w:t>
      </w:r>
      <w:r w:rsidRPr="00F356E9">
        <w:rPr>
          <w:rFonts w:ascii="Arial" w:eastAsia="Times New Roman" w:hAnsi="Arial" w:cs="Arial"/>
          <w:sz w:val="22"/>
          <w:szCs w:val="22"/>
          <w:lang w:eastAsia="sl-SI"/>
        </w:rPr>
        <w:t>.</w:t>
      </w:r>
    </w:p>
    <w:p w14:paraId="7707352F" w14:textId="77777777" w:rsidR="008067CA" w:rsidRDefault="008067CA" w:rsidP="00906507">
      <w:pPr>
        <w:ind w:left="0"/>
        <w:rPr>
          <w:rFonts w:ascii="Arial" w:eastAsia="Times New Roman" w:hAnsi="Arial" w:cs="Arial"/>
          <w:sz w:val="22"/>
          <w:szCs w:val="22"/>
          <w:lang w:eastAsia="sl-SI"/>
        </w:rPr>
      </w:pPr>
    </w:p>
    <w:p w14:paraId="1B4C6317" w14:textId="77777777" w:rsidR="00F356E9" w:rsidRPr="009B60E2" w:rsidRDefault="00F356E9" w:rsidP="00906507">
      <w:pPr>
        <w:ind w:left="0"/>
        <w:rPr>
          <w:rFonts w:ascii="Arial" w:eastAsia="Times New Roman" w:hAnsi="Arial" w:cs="Arial"/>
          <w:sz w:val="22"/>
          <w:szCs w:val="22"/>
          <w:lang w:eastAsia="sl-SI"/>
        </w:rPr>
      </w:pPr>
    </w:p>
    <w:p w14:paraId="6A903486" w14:textId="484B3FB7" w:rsidR="00C6537E" w:rsidRPr="009B60E2" w:rsidRDefault="00906507" w:rsidP="00906507">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 xml:space="preserve">POGODBENA KAZEN IN </w:t>
      </w:r>
      <w:r w:rsidR="00C6537E" w:rsidRPr="009B60E2">
        <w:rPr>
          <w:rFonts w:ascii="Arial" w:eastAsia="Times New Roman" w:hAnsi="Arial" w:cs="Arial"/>
          <w:b/>
          <w:bCs/>
          <w:iCs/>
          <w:sz w:val="22"/>
          <w:szCs w:val="22"/>
          <w:lang w:eastAsia="sl-SI"/>
        </w:rPr>
        <w:t>ZAVAROVANJE OBVEZNOSTI</w:t>
      </w:r>
    </w:p>
    <w:p w14:paraId="393BDA9D" w14:textId="77777777" w:rsidR="00C6537E" w:rsidRDefault="00C6537E" w:rsidP="00906507">
      <w:pPr>
        <w:ind w:left="0"/>
        <w:rPr>
          <w:rFonts w:ascii="Arial" w:eastAsia="Times New Roman" w:hAnsi="Arial" w:cs="Arial"/>
          <w:b/>
          <w:bCs/>
          <w:iCs/>
          <w:sz w:val="22"/>
          <w:szCs w:val="22"/>
          <w:lang w:eastAsia="sl-SI"/>
        </w:rPr>
      </w:pPr>
    </w:p>
    <w:p w14:paraId="1CC44093" w14:textId="77777777" w:rsidR="00906507" w:rsidRPr="00906507" w:rsidRDefault="00906507" w:rsidP="00906507">
      <w:pPr>
        <w:pStyle w:val="Odstavekseznama"/>
        <w:numPr>
          <w:ilvl w:val="0"/>
          <w:numId w:val="6"/>
        </w:numPr>
        <w:jc w:val="center"/>
        <w:rPr>
          <w:rFonts w:ascii="Arial" w:eastAsia="Times New Roman" w:hAnsi="Arial" w:cs="Arial"/>
          <w:sz w:val="22"/>
          <w:szCs w:val="22"/>
          <w:lang w:eastAsia="sl-SI"/>
        </w:rPr>
      </w:pPr>
      <w:r w:rsidRPr="00906507">
        <w:rPr>
          <w:rFonts w:ascii="Arial" w:eastAsia="Times New Roman" w:hAnsi="Arial" w:cs="Arial"/>
          <w:sz w:val="22"/>
          <w:szCs w:val="22"/>
          <w:lang w:eastAsia="sl-SI"/>
        </w:rPr>
        <w:t>člen</w:t>
      </w:r>
    </w:p>
    <w:p w14:paraId="09D81DA2" w14:textId="77777777" w:rsidR="00906507" w:rsidRPr="00906507" w:rsidRDefault="00906507" w:rsidP="00906507">
      <w:pPr>
        <w:ind w:left="0"/>
        <w:rPr>
          <w:rFonts w:ascii="Arial" w:eastAsia="Times New Roman" w:hAnsi="Arial" w:cs="Arial"/>
          <w:b/>
          <w:bCs/>
          <w:iCs/>
          <w:sz w:val="22"/>
          <w:szCs w:val="22"/>
          <w:lang w:eastAsia="sl-SI"/>
        </w:rPr>
      </w:pPr>
    </w:p>
    <w:p w14:paraId="4DE55A94" w14:textId="03B84A64" w:rsidR="00906507" w:rsidRPr="00906507" w:rsidRDefault="00906507" w:rsidP="00906507">
      <w:pPr>
        <w:ind w:left="0"/>
        <w:rPr>
          <w:rFonts w:ascii="Arial" w:eastAsia="Times New Roman" w:hAnsi="Arial" w:cs="Arial"/>
          <w:bCs/>
          <w:iCs/>
          <w:sz w:val="22"/>
          <w:szCs w:val="22"/>
          <w:lang w:eastAsia="sl-SI"/>
        </w:rPr>
      </w:pPr>
      <w:r w:rsidRPr="00906507">
        <w:rPr>
          <w:rFonts w:ascii="Arial" w:eastAsia="Times New Roman" w:hAnsi="Arial" w:cs="Arial"/>
          <w:bCs/>
          <w:iCs/>
          <w:sz w:val="22"/>
          <w:szCs w:val="22"/>
          <w:lang w:eastAsia="sl-SI"/>
        </w:rPr>
        <w:t>Če se dobavitelj po svoji krivdi ne drži dogovorjenih rokov, sme naročnik za vsak dan zamude zahtevati plačilo pogodbene kazni v višini enega odstotka (1 %) vrednosti celotne posamezne dobave</w:t>
      </w:r>
      <w:r w:rsidR="00D930DF" w:rsidRPr="00D930DF">
        <w:rPr>
          <w:rFonts w:ascii="Arial" w:eastAsia="Times New Roman" w:hAnsi="Arial" w:cs="Arial"/>
          <w:bCs/>
          <w:iCs/>
          <w:sz w:val="22"/>
          <w:szCs w:val="22"/>
          <w:lang w:eastAsia="sl-SI"/>
        </w:rPr>
        <w:t xml:space="preserve"> </w:t>
      </w:r>
      <w:r w:rsidR="00D930DF" w:rsidRPr="00906507">
        <w:rPr>
          <w:rFonts w:ascii="Arial" w:eastAsia="Times New Roman" w:hAnsi="Arial" w:cs="Arial"/>
          <w:bCs/>
          <w:iCs/>
          <w:sz w:val="22"/>
          <w:szCs w:val="22"/>
          <w:lang w:eastAsia="sl-SI"/>
        </w:rPr>
        <w:t>z DDV</w:t>
      </w:r>
      <w:r w:rsidR="00D930DF">
        <w:rPr>
          <w:rFonts w:ascii="Arial" w:eastAsia="Times New Roman" w:hAnsi="Arial" w:cs="Arial"/>
          <w:bCs/>
          <w:iCs/>
          <w:sz w:val="22"/>
          <w:szCs w:val="22"/>
          <w:lang w:eastAsia="sl-SI"/>
        </w:rPr>
        <w:t>, s katero dobavitelj zamuja</w:t>
      </w:r>
      <w:r w:rsidRPr="00906507">
        <w:rPr>
          <w:rFonts w:ascii="Arial" w:eastAsia="Times New Roman" w:hAnsi="Arial" w:cs="Arial"/>
          <w:bCs/>
          <w:iCs/>
          <w:sz w:val="22"/>
          <w:szCs w:val="22"/>
          <w:lang w:eastAsia="sl-SI"/>
        </w:rPr>
        <w:t>, vendar skupaj ne več kot deset odstotkov (10 %) celotne posamezne dobave</w:t>
      </w:r>
      <w:r w:rsidR="00D930DF" w:rsidRPr="00D930DF">
        <w:rPr>
          <w:rFonts w:ascii="Arial" w:eastAsia="Times New Roman" w:hAnsi="Arial" w:cs="Arial"/>
          <w:bCs/>
          <w:iCs/>
          <w:sz w:val="22"/>
          <w:szCs w:val="22"/>
          <w:lang w:eastAsia="sl-SI"/>
        </w:rPr>
        <w:t xml:space="preserve"> </w:t>
      </w:r>
      <w:r w:rsidR="00D930DF" w:rsidRPr="00906507">
        <w:rPr>
          <w:rFonts w:ascii="Arial" w:eastAsia="Times New Roman" w:hAnsi="Arial" w:cs="Arial"/>
          <w:bCs/>
          <w:iCs/>
          <w:sz w:val="22"/>
          <w:szCs w:val="22"/>
          <w:lang w:eastAsia="sl-SI"/>
        </w:rPr>
        <w:t>z DDV</w:t>
      </w:r>
      <w:r w:rsidR="00D930DF">
        <w:rPr>
          <w:rFonts w:ascii="Arial" w:eastAsia="Times New Roman" w:hAnsi="Arial" w:cs="Arial"/>
          <w:bCs/>
          <w:iCs/>
          <w:sz w:val="22"/>
          <w:szCs w:val="22"/>
          <w:lang w:eastAsia="sl-SI"/>
        </w:rPr>
        <w:t>, s katero dobavitelj zamuja</w:t>
      </w:r>
      <w:r w:rsidRPr="00906507">
        <w:rPr>
          <w:rFonts w:ascii="Arial" w:eastAsia="Times New Roman" w:hAnsi="Arial" w:cs="Arial"/>
          <w:bCs/>
          <w:iCs/>
          <w:sz w:val="22"/>
          <w:szCs w:val="22"/>
          <w:lang w:eastAsia="sl-SI"/>
        </w:rPr>
        <w:t>.</w:t>
      </w:r>
    </w:p>
    <w:p w14:paraId="357DC9FD" w14:textId="77777777" w:rsidR="00906507" w:rsidRPr="00906507" w:rsidRDefault="00906507" w:rsidP="00906507">
      <w:pPr>
        <w:ind w:left="0"/>
        <w:rPr>
          <w:rFonts w:ascii="Arial" w:eastAsia="Times New Roman" w:hAnsi="Arial" w:cs="Arial"/>
          <w:bCs/>
          <w:iCs/>
          <w:sz w:val="22"/>
          <w:szCs w:val="22"/>
          <w:lang w:eastAsia="sl-SI"/>
        </w:rPr>
      </w:pPr>
    </w:p>
    <w:p w14:paraId="354011FB" w14:textId="109640FC" w:rsidR="00906507" w:rsidRPr="00906507" w:rsidRDefault="00906507" w:rsidP="00906507">
      <w:pPr>
        <w:ind w:left="0"/>
        <w:rPr>
          <w:rFonts w:ascii="Arial" w:eastAsia="Times New Roman" w:hAnsi="Arial" w:cs="Arial"/>
          <w:bCs/>
          <w:iCs/>
          <w:sz w:val="22"/>
          <w:szCs w:val="22"/>
          <w:lang w:eastAsia="sl-SI"/>
        </w:rPr>
      </w:pPr>
      <w:r w:rsidRPr="00906507">
        <w:rPr>
          <w:rFonts w:ascii="Arial" w:eastAsia="Times New Roman" w:hAnsi="Arial" w:cs="Arial"/>
          <w:bCs/>
          <w:iCs/>
          <w:sz w:val="22"/>
          <w:szCs w:val="22"/>
          <w:lang w:eastAsia="sl-SI"/>
        </w:rPr>
        <w:t xml:space="preserve">Pogodbena kazen se obračuna pri plačilu za opravljeno dobavo. Plačilo pogodbene kazni dobavitelja ne odvezuje od izvedbe dobave. </w:t>
      </w:r>
    </w:p>
    <w:p w14:paraId="4DBD1D08" w14:textId="77777777" w:rsidR="00906507" w:rsidRPr="00906507" w:rsidRDefault="00906507" w:rsidP="00906507">
      <w:pPr>
        <w:ind w:left="0"/>
        <w:rPr>
          <w:rFonts w:ascii="Arial" w:eastAsia="Times New Roman" w:hAnsi="Arial" w:cs="Arial"/>
          <w:bCs/>
          <w:iCs/>
          <w:sz w:val="22"/>
          <w:szCs w:val="22"/>
          <w:lang w:eastAsia="sl-SI"/>
        </w:rPr>
      </w:pPr>
    </w:p>
    <w:p w14:paraId="4BC33A92" w14:textId="6B0FA6D4" w:rsidR="00906507" w:rsidRPr="00906507" w:rsidRDefault="00906507" w:rsidP="00906507">
      <w:pPr>
        <w:ind w:left="0"/>
        <w:rPr>
          <w:rFonts w:ascii="Arial" w:eastAsia="Times New Roman" w:hAnsi="Arial" w:cs="Arial"/>
          <w:bCs/>
          <w:iCs/>
          <w:sz w:val="22"/>
          <w:szCs w:val="22"/>
          <w:lang w:eastAsia="sl-SI"/>
        </w:rPr>
      </w:pPr>
      <w:r w:rsidRPr="00906507">
        <w:rPr>
          <w:rFonts w:ascii="Arial" w:eastAsia="Times New Roman" w:hAnsi="Arial" w:cs="Arial"/>
          <w:bCs/>
          <w:iCs/>
          <w:sz w:val="22"/>
          <w:szCs w:val="22"/>
          <w:lang w:eastAsia="sl-SI"/>
        </w:rPr>
        <w:t>Če je zaradi zamude dobavitelja naročniku povzročena škoda, ki presega vrednost pogodbene kazni, ima naročnik pravico tudi do povrnitve vse škode nad zneskom pogodbene kazni. Povračilo tako nastale škode bo naročnik uveljavljal po splošnih načelih odškodninske odgovornosti, neodvisno od uveljavljanja pogodbene kazni.</w:t>
      </w:r>
    </w:p>
    <w:p w14:paraId="1BAACB15" w14:textId="77777777" w:rsidR="00906507" w:rsidRPr="00906507" w:rsidRDefault="00906507" w:rsidP="00906507">
      <w:pPr>
        <w:ind w:left="0"/>
        <w:rPr>
          <w:rFonts w:ascii="Arial" w:eastAsia="Times New Roman" w:hAnsi="Arial" w:cs="Arial"/>
          <w:bCs/>
          <w:iCs/>
          <w:sz w:val="22"/>
          <w:szCs w:val="22"/>
          <w:lang w:eastAsia="sl-SI"/>
        </w:rPr>
      </w:pPr>
    </w:p>
    <w:p w14:paraId="6ADE7F21" w14:textId="77777777" w:rsidR="00906507" w:rsidRPr="009B60E2" w:rsidRDefault="00906507" w:rsidP="00906507">
      <w:pPr>
        <w:ind w:left="0"/>
        <w:rPr>
          <w:rFonts w:ascii="Arial" w:eastAsia="Times New Roman" w:hAnsi="Arial" w:cs="Arial"/>
          <w:b/>
          <w:bCs/>
          <w:iCs/>
          <w:sz w:val="22"/>
          <w:szCs w:val="22"/>
          <w:lang w:eastAsia="sl-SI"/>
        </w:rPr>
      </w:pPr>
    </w:p>
    <w:p w14:paraId="483E7C05" w14:textId="77777777" w:rsidR="006F73F8" w:rsidRPr="009B60E2" w:rsidRDefault="006F73F8" w:rsidP="00C6537E">
      <w:pPr>
        <w:pStyle w:val="Odstavekseznama"/>
        <w:numPr>
          <w:ilvl w:val="0"/>
          <w:numId w:val="6"/>
        </w:numPr>
        <w:jc w:val="center"/>
        <w:rPr>
          <w:rFonts w:ascii="Arial" w:eastAsia="Times New Roman" w:hAnsi="Arial" w:cs="Arial"/>
          <w:sz w:val="22"/>
          <w:szCs w:val="22"/>
          <w:lang w:eastAsia="sl-SI"/>
        </w:rPr>
      </w:pPr>
      <w:r w:rsidRPr="009B60E2">
        <w:rPr>
          <w:rFonts w:ascii="Arial" w:eastAsia="Times New Roman" w:hAnsi="Arial" w:cs="Arial"/>
          <w:sz w:val="22"/>
          <w:szCs w:val="22"/>
          <w:lang w:eastAsia="sl-SI"/>
        </w:rPr>
        <w:t>člen</w:t>
      </w:r>
    </w:p>
    <w:p w14:paraId="2028B47E" w14:textId="77777777" w:rsidR="006F73F8" w:rsidRPr="009B60E2" w:rsidRDefault="006F73F8" w:rsidP="00C6537E">
      <w:pPr>
        <w:ind w:left="0"/>
        <w:rPr>
          <w:rFonts w:ascii="Arial" w:eastAsia="Times New Roman" w:hAnsi="Arial" w:cs="Arial"/>
          <w:sz w:val="22"/>
          <w:szCs w:val="22"/>
          <w:lang w:eastAsia="sl-SI"/>
        </w:rPr>
      </w:pPr>
    </w:p>
    <w:p w14:paraId="54A11618" w14:textId="778CB98E" w:rsidR="006F73F8" w:rsidRPr="009B60E2" w:rsidRDefault="001B388B" w:rsidP="00C6537E">
      <w:pPr>
        <w:ind w:left="0"/>
        <w:rPr>
          <w:rFonts w:ascii="Arial" w:eastAsia="Times New Roman" w:hAnsi="Arial" w:cs="Arial"/>
          <w:sz w:val="22"/>
          <w:szCs w:val="22"/>
          <w:lang w:eastAsia="sl-SI"/>
        </w:rPr>
      </w:pPr>
      <w:r w:rsidRPr="009B60E2">
        <w:rPr>
          <w:rFonts w:ascii="Arial" w:eastAsia="Times New Roman" w:hAnsi="Arial" w:cs="Arial"/>
          <w:sz w:val="22"/>
          <w:szCs w:val="22"/>
          <w:lang w:eastAsia="sl-SI"/>
        </w:rPr>
        <w:t>Za zavarovanje</w:t>
      </w:r>
      <w:r w:rsidR="006F73F8" w:rsidRPr="009B60E2">
        <w:rPr>
          <w:rFonts w:ascii="Arial" w:eastAsia="Times New Roman" w:hAnsi="Arial" w:cs="Arial"/>
          <w:sz w:val="22"/>
          <w:szCs w:val="22"/>
          <w:lang w:eastAsia="sl-SI"/>
        </w:rPr>
        <w:t xml:space="preserve"> dobre izvedbe pogodbenih obveznosti in </w:t>
      </w:r>
      <w:r w:rsidR="00AF4B74" w:rsidRPr="009B60E2">
        <w:rPr>
          <w:rFonts w:ascii="Arial" w:eastAsia="Times New Roman" w:hAnsi="Arial" w:cs="Arial"/>
          <w:sz w:val="22"/>
          <w:szCs w:val="22"/>
          <w:lang w:eastAsia="sl-SI"/>
        </w:rPr>
        <w:t xml:space="preserve">pravočasno </w:t>
      </w:r>
      <w:r w:rsidR="009B60E2" w:rsidRPr="009B60E2">
        <w:rPr>
          <w:rFonts w:ascii="Arial" w:eastAsia="Times New Roman" w:hAnsi="Arial" w:cs="Arial"/>
          <w:sz w:val="22"/>
          <w:szCs w:val="22"/>
          <w:lang w:eastAsia="sl-SI"/>
        </w:rPr>
        <w:t>izvedbo dobav</w:t>
      </w:r>
      <w:r w:rsidRPr="009B60E2">
        <w:rPr>
          <w:rFonts w:ascii="Arial" w:eastAsia="Times New Roman" w:hAnsi="Arial" w:cs="Arial"/>
          <w:sz w:val="22"/>
          <w:szCs w:val="22"/>
          <w:lang w:eastAsia="sl-SI"/>
        </w:rPr>
        <w:t xml:space="preserve"> </w:t>
      </w:r>
      <w:r w:rsidR="00245BA7" w:rsidRPr="009B60E2">
        <w:rPr>
          <w:rFonts w:ascii="Arial" w:eastAsia="Times New Roman" w:hAnsi="Arial" w:cs="Arial"/>
          <w:sz w:val="22"/>
          <w:szCs w:val="22"/>
          <w:lang w:eastAsia="sl-SI"/>
        </w:rPr>
        <w:t>po tej pogodbi</w:t>
      </w:r>
      <w:r w:rsidRPr="009B60E2">
        <w:rPr>
          <w:rFonts w:ascii="Arial" w:eastAsia="Times New Roman" w:hAnsi="Arial" w:cs="Arial"/>
          <w:sz w:val="22"/>
          <w:szCs w:val="22"/>
          <w:lang w:eastAsia="sl-SI"/>
        </w:rPr>
        <w:t xml:space="preserve"> </w:t>
      </w:r>
      <w:r w:rsidR="006F73F8" w:rsidRPr="009B60E2">
        <w:rPr>
          <w:rFonts w:ascii="Arial" w:eastAsia="Times New Roman" w:hAnsi="Arial" w:cs="Arial"/>
          <w:sz w:val="22"/>
          <w:szCs w:val="22"/>
          <w:lang w:eastAsia="sl-SI"/>
        </w:rPr>
        <w:t xml:space="preserve">se </w:t>
      </w:r>
      <w:r w:rsidR="009B60E2" w:rsidRPr="009B60E2">
        <w:rPr>
          <w:rFonts w:ascii="Arial" w:eastAsia="Times New Roman" w:hAnsi="Arial" w:cs="Arial"/>
          <w:sz w:val="22"/>
          <w:szCs w:val="22"/>
          <w:lang w:eastAsia="sl-SI"/>
        </w:rPr>
        <w:t xml:space="preserve">dobavitelj </w:t>
      </w:r>
      <w:r w:rsidR="006F73F8" w:rsidRPr="009B60E2">
        <w:rPr>
          <w:rFonts w:ascii="Arial" w:eastAsia="Times New Roman" w:hAnsi="Arial" w:cs="Arial"/>
          <w:sz w:val="22"/>
          <w:szCs w:val="22"/>
          <w:lang w:eastAsia="sl-SI"/>
        </w:rPr>
        <w:t xml:space="preserve">zavezuje izročiti naročniku </w:t>
      </w:r>
      <w:r w:rsidR="00C067D9">
        <w:rPr>
          <w:rFonts w:ascii="Arial" w:eastAsia="Times New Roman" w:hAnsi="Arial" w:cs="Arial"/>
          <w:sz w:val="22"/>
          <w:szCs w:val="22"/>
          <w:lang w:eastAsia="sl-SI"/>
        </w:rPr>
        <w:t xml:space="preserve">kot pogoj za veljavnost te pogodbe </w:t>
      </w:r>
      <w:r w:rsidR="00245BA7" w:rsidRPr="009B60E2">
        <w:rPr>
          <w:rFonts w:ascii="Arial" w:eastAsia="Times New Roman" w:hAnsi="Arial" w:cs="Arial"/>
          <w:sz w:val="22"/>
          <w:szCs w:val="22"/>
          <w:lang w:eastAsia="sl-SI"/>
        </w:rPr>
        <w:t>v roku deset</w:t>
      </w:r>
      <w:r w:rsidR="00B9588C">
        <w:rPr>
          <w:rFonts w:ascii="Arial" w:eastAsia="Times New Roman" w:hAnsi="Arial" w:cs="Arial"/>
          <w:sz w:val="22"/>
          <w:szCs w:val="22"/>
          <w:lang w:eastAsia="sl-SI"/>
        </w:rPr>
        <w:t xml:space="preserve"> (10)</w:t>
      </w:r>
      <w:r w:rsidR="00245BA7" w:rsidRPr="009B60E2">
        <w:rPr>
          <w:rFonts w:ascii="Arial" w:eastAsia="Times New Roman" w:hAnsi="Arial" w:cs="Arial"/>
          <w:sz w:val="22"/>
          <w:szCs w:val="22"/>
          <w:lang w:eastAsia="sl-SI"/>
        </w:rPr>
        <w:t xml:space="preserve"> dni po</w:t>
      </w:r>
      <w:r w:rsidR="006F73F8" w:rsidRPr="009B60E2">
        <w:rPr>
          <w:rFonts w:ascii="Arial" w:eastAsia="Times New Roman" w:hAnsi="Arial" w:cs="Arial"/>
          <w:sz w:val="22"/>
          <w:szCs w:val="22"/>
          <w:lang w:eastAsia="sl-SI"/>
        </w:rPr>
        <w:t xml:space="preserve"> </w:t>
      </w:r>
      <w:r w:rsidR="00C067D9">
        <w:rPr>
          <w:rFonts w:ascii="Arial" w:eastAsia="Times New Roman" w:hAnsi="Arial" w:cs="Arial"/>
          <w:sz w:val="22"/>
          <w:szCs w:val="22"/>
          <w:lang w:eastAsia="sl-SI"/>
        </w:rPr>
        <w:t xml:space="preserve">njenem </w:t>
      </w:r>
      <w:r w:rsidR="006F73F8" w:rsidRPr="009B60E2">
        <w:rPr>
          <w:rFonts w:ascii="Arial" w:eastAsia="Times New Roman" w:hAnsi="Arial" w:cs="Arial"/>
          <w:sz w:val="22"/>
          <w:szCs w:val="22"/>
          <w:lang w:eastAsia="sl-SI"/>
        </w:rPr>
        <w:t xml:space="preserve">podpisu menico z menično izjavo v višini </w:t>
      </w:r>
      <w:r w:rsidR="00B9588C">
        <w:rPr>
          <w:rFonts w:ascii="Arial" w:eastAsia="Times New Roman" w:hAnsi="Arial" w:cs="Arial"/>
          <w:sz w:val="22"/>
          <w:szCs w:val="22"/>
          <w:lang w:eastAsia="sl-SI"/>
        </w:rPr>
        <w:t>deset odstotkov (</w:t>
      </w:r>
      <w:r w:rsidR="006F73F8" w:rsidRPr="009B60E2">
        <w:rPr>
          <w:rFonts w:ascii="Arial" w:eastAsia="Times New Roman" w:hAnsi="Arial" w:cs="Arial"/>
          <w:sz w:val="22"/>
          <w:szCs w:val="22"/>
          <w:lang w:eastAsia="sl-SI"/>
        </w:rPr>
        <w:t>10 %</w:t>
      </w:r>
      <w:r w:rsidR="00B9588C">
        <w:rPr>
          <w:rFonts w:ascii="Arial" w:eastAsia="Times New Roman" w:hAnsi="Arial" w:cs="Arial"/>
          <w:sz w:val="22"/>
          <w:szCs w:val="22"/>
          <w:lang w:eastAsia="sl-SI"/>
        </w:rPr>
        <w:t>)</w:t>
      </w:r>
      <w:r w:rsidR="006F73F8" w:rsidRPr="009B60E2">
        <w:rPr>
          <w:rFonts w:ascii="Arial" w:eastAsia="Times New Roman" w:hAnsi="Arial" w:cs="Arial"/>
          <w:sz w:val="22"/>
          <w:szCs w:val="22"/>
          <w:lang w:eastAsia="sl-SI"/>
        </w:rPr>
        <w:t xml:space="preserve"> </w:t>
      </w:r>
      <w:r w:rsidR="009B60E2" w:rsidRPr="009B60E2">
        <w:rPr>
          <w:rFonts w:ascii="Arial" w:eastAsia="Times New Roman" w:hAnsi="Arial" w:cs="Arial"/>
          <w:sz w:val="22"/>
          <w:szCs w:val="22"/>
          <w:lang w:eastAsia="sl-SI"/>
        </w:rPr>
        <w:t xml:space="preserve">ocenjene </w:t>
      </w:r>
      <w:r w:rsidR="006F73F8" w:rsidRPr="009B60E2">
        <w:rPr>
          <w:rFonts w:ascii="Arial" w:eastAsia="Times New Roman" w:hAnsi="Arial" w:cs="Arial"/>
          <w:sz w:val="22"/>
          <w:szCs w:val="22"/>
          <w:lang w:eastAsia="sl-SI"/>
        </w:rPr>
        <w:t xml:space="preserve">pogodbene </w:t>
      </w:r>
      <w:r w:rsidR="00245BA7" w:rsidRPr="009B60E2">
        <w:rPr>
          <w:rFonts w:ascii="Arial" w:eastAsia="Times New Roman" w:hAnsi="Arial" w:cs="Arial"/>
          <w:sz w:val="22"/>
          <w:szCs w:val="22"/>
          <w:lang w:eastAsia="sl-SI"/>
        </w:rPr>
        <w:t>vrednosti</w:t>
      </w:r>
      <w:r w:rsidRPr="009B60E2">
        <w:rPr>
          <w:rFonts w:ascii="Arial" w:eastAsia="Times New Roman" w:hAnsi="Arial" w:cs="Arial"/>
          <w:sz w:val="22"/>
          <w:szCs w:val="22"/>
          <w:lang w:eastAsia="sl-SI"/>
        </w:rPr>
        <w:t xml:space="preserve"> z DDV</w:t>
      </w:r>
      <w:r w:rsidR="00245BA7" w:rsidRPr="009B60E2">
        <w:rPr>
          <w:rFonts w:ascii="Arial" w:eastAsia="Times New Roman" w:hAnsi="Arial" w:cs="Arial"/>
          <w:sz w:val="22"/>
          <w:szCs w:val="22"/>
          <w:lang w:eastAsia="sl-SI"/>
        </w:rPr>
        <w:t xml:space="preserve">, z veljavnostjo </w:t>
      </w:r>
      <w:r w:rsidR="00AF4B74" w:rsidRPr="009B60E2">
        <w:rPr>
          <w:rFonts w:ascii="Arial" w:eastAsia="Times New Roman" w:hAnsi="Arial" w:cs="Arial"/>
          <w:sz w:val="22"/>
          <w:szCs w:val="22"/>
          <w:lang w:eastAsia="sl-SI"/>
        </w:rPr>
        <w:t xml:space="preserve">30 dni dlje, kot je rok </w:t>
      </w:r>
      <w:r w:rsidR="009B60E2" w:rsidRPr="009B60E2">
        <w:rPr>
          <w:rFonts w:ascii="Arial" w:eastAsia="Times New Roman" w:hAnsi="Arial" w:cs="Arial"/>
          <w:sz w:val="22"/>
          <w:szCs w:val="22"/>
          <w:lang w:eastAsia="sl-SI"/>
        </w:rPr>
        <w:t>veljavnosti te pogodbe</w:t>
      </w:r>
      <w:r w:rsidR="006F73F8" w:rsidRPr="009B60E2">
        <w:rPr>
          <w:rFonts w:ascii="Arial" w:eastAsia="Times New Roman" w:hAnsi="Arial" w:cs="Arial"/>
          <w:sz w:val="22"/>
          <w:szCs w:val="22"/>
          <w:lang w:eastAsia="sl-SI"/>
        </w:rPr>
        <w:t>.</w:t>
      </w:r>
    </w:p>
    <w:p w14:paraId="42D98C22" w14:textId="77777777" w:rsidR="00245BA7" w:rsidRPr="009B60E2" w:rsidRDefault="00245BA7" w:rsidP="00C6537E">
      <w:pPr>
        <w:ind w:left="0"/>
        <w:rPr>
          <w:rFonts w:ascii="Arial" w:eastAsia="Times New Roman" w:hAnsi="Arial" w:cs="Arial"/>
          <w:sz w:val="22"/>
          <w:szCs w:val="22"/>
          <w:lang w:eastAsia="sl-SI"/>
        </w:rPr>
      </w:pPr>
    </w:p>
    <w:p w14:paraId="2EE1C008" w14:textId="500A9852" w:rsidR="00245BA7" w:rsidRPr="009B60E2" w:rsidRDefault="00245BA7" w:rsidP="00C6537E">
      <w:pPr>
        <w:ind w:left="0"/>
        <w:rPr>
          <w:rFonts w:ascii="Arial" w:eastAsia="Times New Roman" w:hAnsi="Arial" w:cs="Arial"/>
          <w:sz w:val="22"/>
          <w:szCs w:val="22"/>
          <w:lang w:eastAsia="sl-SI"/>
        </w:rPr>
      </w:pPr>
      <w:r w:rsidRPr="009B60E2">
        <w:rPr>
          <w:rFonts w:ascii="Arial" w:eastAsia="Times New Roman" w:hAnsi="Arial" w:cs="Arial"/>
          <w:sz w:val="22"/>
          <w:szCs w:val="22"/>
          <w:lang w:eastAsia="sl-SI"/>
        </w:rPr>
        <w:t xml:space="preserve">V primeru spremembe </w:t>
      </w:r>
      <w:r w:rsidR="009B60E2" w:rsidRPr="009B60E2">
        <w:rPr>
          <w:rFonts w:ascii="Arial" w:eastAsia="Times New Roman" w:hAnsi="Arial" w:cs="Arial"/>
          <w:sz w:val="22"/>
          <w:szCs w:val="22"/>
          <w:lang w:eastAsia="sl-SI"/>
        </w:rPr>
        <w:t xml:space="preserve">ocenjene </w:t>
      </w:r>
      <w:r w:rsidRPr="009B60E2">
        <w:rPr>
          <w:rFonts w:ascii="Arial" w:eastAsia="Times New Roman" w:hAnsi="Arial" w:cs="Arial"/>
          <w:sz w:val="22"/>
          <w:szCs w:val="22"/>
          <w:lang w:eastAsia="sl-SI"/>
        </w:rPr>
        <w:t xml:space="preserve">pogodbene vrednosti ali </w:t>
      </w:r>
      <w:r w:rsidR="00AF4B74" w:rsidRPr="009B60E2">
        <w:rPr>
          <w:rFonts w:ascii="Arial" w:eastAsia="Times New Roman" w:hAnsi="Arial" w:cs="Arial"/>
          <w:sz w:val="22"/>
          <w:szCs w:val="22"/>
          <w:lang w:eastAsia="sl-SI"/>
        </w:rPr>
        <w:t xml:space="preserve">trenutka </w:t>
      </w:r>
      <w:r w:rsidRPr="009B60E2">
        <w:rPr>
          <w:rFonts w:ascii="Arial" w:eastAsia="Times New Roman" w:hAnsi="Arial" w:cs="Arial"/>
          <w:sz w:val="22"/>
          <w:szCs w:val="22"/>
          <w:lang w:eastAsia="sl-SI"/>
        </w:rPr>
        <w:t xml:space="preserve">prenehanja veljavnosti te pogodbe se </w:t>
      </w:r>
      <w:r w:rsidR="009B60E2" w:rsidRPr="009B60E2">
        <w:rPr>
          <w:rFonts w:ascii="Arial" w:eastAsia="Times New Roman" w:hAnsi="Arial" w:cs="Arial"/>
          <w:sz w:val="22"/>
          <w:szCs w:val="22"/>
          <w:lang w:eastAsia="sl-SI"/>
        </w:rPr>
        <w:t>dobavitelj</w:t>
      </w:r>
      <w:r w:rsidRPr="009B60E2">
        <w:rPr>
          <w:rFonts w:ascii="Arial" w:eastAsia="Times New Roman" w:hAnsi="Arial" w:cs="Arial"/>
          <w:sz w:val="22"/>
          <w:szCs w:val="22"/>
          <w:lang w:eastAsia="sl-SI"/>
        </w:rPr>
        <w:t xml:space="preserve"> zavezuje naročniku v roku deset dni po spremembi predložiti novo menico z menično izjavo, usklajeno z novo višino oziroma veljavnostjo.</w:t>
      </w:r>
    </w:p>
    <w:p w14:paraId="2590B7EB" w14:textId="77777777" w:rsidR="006F73F8" w:rsidRDefault="006F73F8" w:rsidP="00C6537E">
      <w:pPr>
        <w:ind w:left="0"/>
        <w:jc w:val="left"/>
        <w:rPr>
          <w:rFonts w:ascii="Arial" w:eastAsia="Times New Roman" w:hAnsi="Arial" w:cs="Arial"/>
          <w:sz w:val="22"/>
          <w:szCs w:val="22"/>
          <w:lang w:eastAsia="sl-SI"/>
        </w:rPr>
      </w:pPr>
    </w:p>
    <w:p w14:paraId="42678498" w14:textId="77777777" w:rsidR="005F3E3C" w:rsidRDefault="005F3E3C" w:rsidP="00C6537E">
      <w:pPr>
        <w:ind w:left="0"/>
        <w:jc w:val="left"/>
        <w:rPr>
          <w:rFonts w:ascii="Arial" w:eastAsia="Times New Roman" w:hAnsi="Arial" w:cs="Arial"/>
          <w:sz w:val="22"/>
          <w:szCs w:val="22"/>
          <w:lang w:eastAsia="sl-SI"/>
        </w:rPr>
      </w:pPr>
    </w:p>
    <w:p w14:paraId="63FC8F66" w14:textId="41E8DA84" w:rsidR="005F3E3C" w:rsidRPr="00D930DF" w:rsidRDefault="00F9623B" w:rsidP="005F3E3C">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 xml:space="preserve">JAMSTVO IN </w:t>
      </w:r>
      <w:r w:rsidR="005F3E3C" w:rsidRPr="00D930DF">
        <w:rPr>
          <w:rFonts w:ascii="Arial" w:eastAsia="Times New Roman" w:hAnsi="Arial" w:cs="Arial"/>
          <w:b/>
          <w:bCs/>
          <w:iCs/>
          <w:sz w:val="22"/>
          <w:szCs w:val="22"/>
          <w:lang w:eastAsia="sl-SI"/>
        </w:rPr>
        <w:t xml:space="preserve">GARANCIJA </w:t>
      </w:r>
    </w:p>
    <w:p w14:paraId="185685B3" w14:textId="77777777" w:rsidR="005F3E3C" w:rsidRPr="00D930DF" w:rsidRDefault="005F3E3C" w:rsidP="00C6537E">
      <w:pPr>
        <w:ind w:left="0"/>
        <w:jc w:val="left"/>
        <w:rPr>
          <w:rFonts w:ascii="Arial" w:eastAsia="Times New Roman" w:hAnsi="Arial" w:cs="Arial"/>
          <w:sz w:val="22"/>
          <w:szCs w:val="22"/>
          <w:lang w:eastAsia="sl-SI"/>
        </w:rPr>
      </w:pPr>
    </w:p>
    <w:p w14:paraId="234E2C5F" w14:textId="77777777" w:rsidR="005F3E3C" w:rsidRPr="00D930DF" w:rsidRDefault="005F3E3C" w:rsidP="005F3E3C">
      <w:pPr>
        <w:pStyle w:val="Odstavekseznama"/>
        <w:numPr>
          <w:ilvl w:val="0"/>
          <w:numId w:val="6"/>
        </w:numPr>
        <w:jc w:val="center"/>
        <w:rPr>
          <w:rFonts w:ascii="Arial" w:eastAsia="Times New Roman" w:hAnsi="Arial" w:cs="Arial"/>
          <w:sz w:val="22"/>
          <w:szCs w:val="22"/>
          <w:lang w:eastAsia="sl-SI"/>
        </w:rPr>
      </w:pPr>
      <w:r w:rsidRPr="00D930DF">
        <w:rPr>
          <w:rFonts w:ascii="Arial" w:eastAsia="Times New Roman" w:hAnsi="Arial" w:cs="Arial"/>
          <w:sz w:val="22"/>
          <w:szCs w:val="22"/>
          <w:lang w:eastAsia="sl-SI"/>
        </w:rPr>
        <w:t>člen</w:t>
      </w:r>
    </w:p>
    <w:p w14:paraId="261A349F" w14:textId="77777777" w:rsidR="00F9623B" w:rsidRDefault="00F9623B" w:rsidP="005F3E3C">
      <w:pPr>
        <w:ind w:left="0"/>
        <w:jc w:val="left"/>
        <w:rPr>
          <w:rFonts w:ascii="Arial" w:eastAsia="Times New Roman" w:hAnsi="Arial" w:cs="Arial"/>
          <w:sz w:val="22"/>
          <w:szCs w:val="22"/>
          <w:lang w:eastAsia="sl-SI"/>
        </w:rPr>
      </w:pPr>
    </w:p>
    <w:p w14:paraId="522037EB" w14:textId="121F11C2" w:rsidR="00F9623B" w:rsidRPr="00F9623B" w:rsidRDefault="00F9623B" w:rsidP="00F9623B">
      <w:pPr>
        <w:ind w:left="0"/>
        <w:jc w:val="left"/>
        <w:rPr>
          <w:rFonts w:ascii="Arial" w:eastAsia="Times New Roman" w:hAnsi="Arial" w:cs="Arial"/>
          <w:sz w:val="22"/>
          <w:szCs w:val="22"/>
          <w:lang w:eastAsia="sl-SI"/>
        </w:rPr>
      </w:pPr>
      <w:r>
        <w:rPr>
          <w:rFonts w:ascii="Arial" w:eastAsia="Times New Roman" w:hAnsi="Arial" w:cs="Arial"/>
          <w:sz w:val="22"/>
          <w:szCs w:val="22"/>
          <w:lang w:eastAsia="sl-SI"/>
        </w:rPr>
        <w:t xml:space="preserve">Dobavitelj </w:t>
      </w:r>
      <w:r w:rsidRPr="00F9623B">
        <w:rPr>
          <w:rFonts w:ascii="Arial" w:eastAsia="Times New Roman" w:hAnsi="Arial" w:cs="Arial"/>
          <w:sz w:val="22"/>
          <w:szCs w:val="22"/>
          <w:lang w:eastAsia="sl-SI"/>
        </w:rPr>
        <w:t>naročniku jamči</w:t>
      </w:r>
      <w:r>
        <w:rPr>
          <w:rFonts w:ascii="Arial" w:eastAsia="Times New Roman" w:hAnsi="Arial" w:cs="Arial"/>
          <w:sz w:val="22"/>
          <w:szCs w:val="22"/>
          <w:lang w:eastAsia="sl-SI"/>
        </w:rPr>
        <w:t>, da</w:t>
      </w:r>
      <w:r w:rsidRPr="00F9623B">
        <w:rPr>
          <w:rFonts w:ascii="Arial" w:eastAsia="Times New Roman" w:hAnsi="Arial" w:cs="Arial"/>
          <w:sz w:val="22"/>
          <w:szCs w:val="22"/>
          <w:lang w:eastAsia="sl-SI"/>
        </w:rPr>
        <w:t>:</w:t>
      </w:r>
    </w:p>
    <w:p w14:paraId="43C77C58" w14:textId="77777777" w:rsidR="00F9623B" w:rsidRDefault="00F9623B" w:rsidP="00F9623B">
      <w:pPr>
        <w:pStyle w:val="Odstavekseznama"/>
        <w:numPr>
          <w:ilvl w:val="0"/>
          <w:numId w:val="14"/>
        </w:numPr>
        <w:jc w:val="left"/>
        <w:rPr>
          <w:rFonts w:ascii="Arial" w:eastAsia="Times New Roman" w:hAnsi="Arial" w:cs="Arial"/>
          <w:sz w:val="22"/>
          <w:szCs w:val="22"/>
          <w:lang w:eastAsia="sl-SI"/>
        </w:rPr>
      </w:pPr>
      <w:r>
        <w:rPr>
          <w:rFonts w:ascii="Arial" w:eastAsia="Times New Roman" w:hAnsi="Arial" w:cs="Arial"/>
          <w:sz w:val="22"/>
          <w:szCs w:val="22"/>
          <w:lang w:eastAsia="sl-SI"/>
        </w:rPr>
        <w:t>dobavljen pisarniški material</w:t>
      </w:r>
      <w:r w:rsidRPr="00F9623B">
        <w:rPr>
          <w:rFonts w:ascii="Arial" w:eastAsia="Times New Roman" w:hAnsi="Arial" w:cs="Arial"/>
          <w:sz w:val="22"/>
          <w:szCs w:val="22"/>
          <w:lang w:eastAsia="sl-SI"/>
        </w:rPr>
        <w:t xml:space="preserve"> nima stvarnih napak</w:t>
      </w:r>
      <w:r>
        <w:rPr>
          <w:rFonts w:ascii="Arial" w:eastAsia="Times New Roman" w:hAnsi="Arial" w:cs="Arial"/>
          <w:sz w:val="22"/>
          <w:szCs w:val="22"/>
          <w:lang w:eastAsia="sl-SI"/>
        </w:rPr>
        <w:t xml:space="preserve"> in deluje brezhibno</w:t>
      </w:r>
      <w:r w:rsidRPr="00F9623B">
        <w:rPr>
          <w:rFonts w:ascii="Arial" w:eastAsia="Times New Roman" w:hAnsi="Arial" w:cs="Arial"/>
          <w:sz w:val="22"/>
          <w:szCs w:val="22"/>
          <w:lang w:eastAsia="sl-SI"/>
        </w:rPr>
        <w:t>,</w:t>
      </w:r>
    </w:p>
    <w:p w14:paraId="5C162BFB" w14:textId="77777777" w:rsidR="00F9623B" w:rsidRDefault="00F9623B" w:rsidP="00F9623B">
      <w:pPr>
        <w:pStyle w:val="Odstavekseznama"/>
        <w:numPr>
          <w:ilvl w:val="0"/>
          <w:numId w:val="14"/>
        </w:numPr>
        <w:jc w:val="left"/>
        <w:rPr>
          <w:rFonts w:ascii="Arial" w:eastAsia="Times New Roman" w:hAnsi="Arial" w:cs="Arial"/>
          <w:sz w:val="22"/>
          <w:szCs w:val="22"/>
          <w:lang w:eastAsia="sl-SI"/>
        </w:rPr>
      </w:pPr>
      <w:r w:rsidRPr="00F9623B">
        <w:rPr>
          <w:rFonts w:ascii="Arial" w:eastAsia="Times New Roman" w:hAnsi="Arial" w:cs="Arial"/>
          <w:sz w:val="22"/>
          <w:szCs w:val="22"/>
          <w:lang w:eastAsia="sl-SI"/>
        </w:rPr>
        <w:t>nima pravnih napak,</w:t>
      </w:r>
    </w:p>
    <w:p w14:paraId="11B5BDCE" w14:textId="2558971F" w:rsidR="00F9623B" w:rsidRPr="00F9623B" w:rsidRDefault="00F9623B" w:rsidP="00F9623B">
      <w:pPr>
        <w:pStyle w:val="Odstavekseznama"/>
        <w:numPr>
          <w:ilvl w:val="0"/>
          <w:numId w:val="14"/>
        </w:numPr>
        <w:jc w:val="left"/>
        <w:rPr>
          <w:rFonts w:ascii="Arial" w:eastAsia="Times New Roman" w:hAnsi="Arial" w:cs="Arial"/>
          <w:sz w:val="22"/>
          <w:szCs w:val="22"/>
          <w:lang w:eastAsia="sl-SI"/>
        </w:rPr>
      </w:pPr>
      <w:r w:rsidRPr="00F9623B">
        <w:rPr>
          <w:rFonts w:ascii="Arial" w:eastAsia="Times New Roman" w:hAnsi="Arial" w:cs="Arial"/>
          <w:sz w:val="22"/>
          <w:szCs w:val="22"/>
          <w:lang w:eastAsia="sl-SI"/>
        </w:rPr>
        <w:t>popolnoma ustreza vsem tehničnim opisom, karakteristikam in specifikacijam, ki so bil</w:t>
      </w:r>
      <w:r>
        <w:rPr>
          <w:rFonts w:ascii="Arial" w:eastAsia="Times New Roman" w:hAnsi="Arial" w:cs="Arial"/>
          <w:sz w:val="22"/>
          <w:szCs w:val="22"/>
          <w:lang w:eastAsia="sl-SI"/>
        </w:rPr>
        <w:t>i določeni z razpisno dokumentacijo</w:t>
      </w:r>
      <w:r w:rsidRPr="00F9623B">
        <w:rPr>
          <w:rFonts w:ascii="Arial" w:eastAsia="Times New Roman" w:hAnsi="Arial" w:cs="Arial"/>
          <w:sz w:val="22"/>
          <w:szCs w:val="22"/>
          <w:lang w:eastAsia="sl-SI"/>
        </w:rPr>
        <w:t>.</w:t>
      </w:r>
    </w:p>
    <w:p w14:paraId="043F38D8" w14:textId="77777777" w:rsidR="00F9623B" w:rsidRPr="00F9623B" w:rsidRDefault="00F9623B" w:rsidP="00F9623B">
      <w:pPr>
        <w:ind w:left="0"/>
        <w:jc w:val="left"/>
        <w:rPr>
          <w:rFonts w:ascii="Arial" w:eastAsia="Times New Roman" w:hAnsi="Arial" w:cs="Arial"/>
          <w:sz w:val="22"/>
          <w:szCs w:val="22"/>
          <w:lang w:eastAsia="sl-SI"/>
        </w:rPr>
      </w:pPr>
    </w:p>
    <w:p w14:paraId="08746201" w14:textId="37F4177F" w:rsidR="00F9623B" w:rsidRPr="00F9623B" w:rsidRDefault="00F9623B" w:rsidP="00F9623B">
      <w:pPr>
        <w:ind w:left="0"/>
        <w:rPr>
          <w:rFonts w:ascii="Arial" w:eastAsia="Times New Roman" w:hAnsi="Arial" w:cs="Arial"/>
          <w:sz w:val="22"/>
          <w:szCs w:val="22"/>
          <w:lang w:eastAsia="sl-SI"/>
        </w:rPr>
      </w:pPr>
      <w:r w:rsidRPr="00F9623B">
        <w:rPr>
          <w:rFonts w:ascii="Arial" w:eastAsia="Times New Roman" w:hAnsi="Arial" w:cs="Arial"/>
          <w:sz w:val="22"/>
          <w:szCs w:val="22"/>
          <w:lang w:eastAsia="sl-SI"/>
        </w:rPr>
        <w:t xml:space="preserve">Jamstvo </w:t>
      </w:r>
      <w:r w:rsidR="005C3A4B">
        <w:rPr>
          <w:rFonts w:ascii="Arial" w:eastAsia="Times New Roman" w:hAnsi="Arial" w:cs="Arial"/>
          <w:sz w:val="22"/>
          <w:szCs w:val="22"/>
          <w:lang w:eastAsia="sl-SI"/>
        </w:rPr>
        <w:t>dobavitelja</w:t>
      </w:r>
      <w:r w:rsidRPr="00F9623B">
        <w:rPr>
          <w:rFonts w:ascii="Arial" w:eastAsia="Times New Roman" w:hAnsi="Arial" w:cs="Arial"/>
          <w:sz w:val="22"/>
          <w:szCs w:val="22"/>
          <w:lang w:eastAsia="sl-SI"/>
        </w:rPr>
        <w:t xml:space="preserve"> za skrite napake na </w:t>
      </w:r>
      <w:r>
        <w:rPr>
          <w:rFonts w:ascii="Arial" w:eastAsia="Times New Roman" w:hAnsi="Arial" w:cs="Arial"/>
          <w:sz w:val="22"/>
          <w:szCs w:val="22"/>
          <w:lang w:eastAsia="sl-SI"/>
        </w:rPr>
        <w:t>pisarniškem materialu</w:t>
      </w:r>
      <w:r w:rsidRPr="00F9623B">
        <w:rPr>
          <w:rFonts w:ascii="Arial" w:eastAsia="Times New Roman" w:hAnsi="Arial" w:cs="Arial"/>
          <w:sz w:val="22"/>
          <w:szCs w:val="22"/>
          <w:lang w:eastAsia="sl-SI"/>
        </w:rPr>
        <w:t xml:space="preserve"> velja še 180 dni po dobavi.</w:t>
      </w:r>
    </w:p>
    <w:p w14:paraId="73E0884B" w14:textId="77777777" w:rsidR="00F9623B" w:rsidRPr="00F9623B" w:rsidRDefault="00F9623B" w:rsidP="00F9623B">
      <w:pPr>
        <w:ind w:left="0"/>
        <w:jc w:val="left"/>
        <w:rPr>
          <w:rFonts w:ascii="Arial" w:eastAsia="Times New Roman" w:hAnsi="Arial" w:cs="Arial"/>
          <w:sz w:val="22"/>
          <w:szCs w:val="22"/>
          <w:lang w:eastAsia="sl-SI"/>
        </w:rPr>
      </w:pPr>
    </w:p>
    <w:p w14:paraId="07D98D7A" w14:textId="60BFB733" w:rsidR="00F9623B" w:rsidRPr="00F9623B" w:rsidRDefault="00F9623B" w:rsidP="00F9623B">
      <w:pPr>
        <w:ind w:left="0"/>
        <w:rPr>
          <w:rFonts w:ascii="Arial" w:eastAsia="Times New Roman" w:hAnsi="Arial" w:cs="Arial"/>
          <w:sz w:val="22"/>
          <w:szCs w:val="22"/>
          <w:lang w:eastAsia="sl-SI"/>
        </w:rPr>
      </w:pPr>
      <w:r w:rsidRPr="00F9623B">
        <w:rPr>
          <w:rFonts w:ascii="Arial" w:eastAsia="Times New Roman" w:hAnsi="Arial" w:cs="Arial"/>
          <w:sz w:val="22"/>
          <w:szCs w:val="22"/>
          <w:lang w:eastAsia="sl-SI"/>
        </w:rPr>
        <w:t xml:space="preserve">Za </w:t>
      </w:r>
      <w:r>
        <w:rPr>
          <w:rFonts w:ascii="Arial" w:eastAsia="Times New Roman" w:hAnsi="Arial" w:cs="Arial"/>
          <w:sz w:val="22"/>
          <w:szCs w:val="22"/>
          <w:lang w:eastAsia="sl-SI"/>
        </w:rPr>
        <w:t>pisarniški material</w:t>
      </w:r>
      <w:r w:rsidRPr="00F9623B">
        <w:rPr>
          <w:rFonts w:ascii="Arial" w:eastAsia="Times New Roman" w:hAnsi="Arial" w:cs="Arial"/>
          <w:sz w:val="22"/>
          <w:szCs w:val="22"/>
          <w:lang w:eastAsia="sl-SI"/>
        </w:rPr>
        <w:t xml:space="preserve">, ki je predmet te </w:t>
      </w:r>
      <w:r w:rsidRPr="00045C4A">
        <w:rPr>
          <w:rFonts w:ascii="Arial" w:eastAsia="Times New Roman" w:hAnsi="Arial" w:cs="Arial"/>
          <w:sz w:val="22"/>
          <w:szCs w:val="22"/>
          <w:lang w:eastAsia="sl-SI"/>
        </w:rPr>
        <w:t>pogodbe in je tehnične narave, daje dobavitelj garancijo za brezhibno tehnično delovanje v garancijskem roku</w:t>
      </w:r>
      <w:r w:rsidR="00DF005B">
        <w:rPr>
          <w:rFonts w:ascii="Arial" w:eastAsia="Times New Roman" w:hAnsi="Arial" w:cs="Arial"/>
          <w:sz w:val="22"/>
          <w:szCs w:val="22"/>
          <w:lang w:eastAsia="sl-SI"/>
        </w:rPr>
        <w:t xml:space="preserve"> </w:t>
      </w:r>
      <w:proofErr w:type="spellStart"/>
      <w:r w:rsidR="00DF005B">
        <w:rPr>
          <w:rFonts w:ascii="Arial" w:eastAsia="Times New Roman" w:hAnsi="Arial" w:cs="Arial"/>
          <w:sz w:val="22"/>
          <w:szCs w:val="22"/>
          <w:lang w:eastAsia="sl-SI"/>
        </w:rPr>
        <w:t>proizvjalca</w:t>
      </w:r>
      <w:proofErr w:type="spellEnd"/>
      <w:r w:rsidRPr="00045C4A">
        <w:rPr>
          <w:rFonts w:ascii="Arial" w:eastAsia="Times New Roman" w:hAnsi="Arial" w:cs="Arial"/>
          <w:sz w:val="22"/>
          <w:szCs w:val="22"/>
          <w:lang w:eastAsia="sl-SI"/>
        </w:rPr>
        <w:t xml:space="preserve">. Garancijski rok teče od </w:t>
      </w:r>
      <w:r w:rsidRPr="00045C4A">
        <w:rPr>
          <w:rFonts w:ascii="Arial" w:eastAsia="Times New Roman" w:hAnsi="Arial" w:cs="Arial"/>
          <w:sz w:val="22"/>
          <w:szCs w:val="22"/>
          <w:lang w:eastAsia="sl-SI"/>
        </w:rPr>
        <w:lastRenderedPageBreak/>
        <w:t xml:space="preserve">dneva </w:t>
      </w:r>
      <w:r w:rsidR="00045C4A" w:rsidRPr="00045C4A">
        <w:rPr>
          <w:rFonts w:ascii="Arial" w:eastAsia="Times New Roman" w:hAnsi="Arial" w:cs="Arial"/>
          <w:sz w:val="22"/>
          <w:szCs w:val="22"/>
          <w:lang w:eastAsia="sl-SI"/>
        </w:rPr>
        <w:t>dobave</w:t>
      </w:r>
      <w:r w:rsidRPr="00045C4A">
        <w:rPr>
          <w:rFonts w:ascii="Arial" w:eastAsia="Times New Roman" w:hAnsi="Arial" w:cs="Arial"/>
          <w:sz w:val="22"/>
          <w:szCs w:val="22"/>
          <w:lang w:eastAsia="sl-SI"/>
        </w:rPr>
        <w:t>. Če je bil pisarniški material v garancijskem roku zamenjan</w:t>
      </w:r>
      <w:r>
        <w:rPr>
          <w:rFonts w:ascii="Arial" w:eastAsia="Times New Roman" w:hAnsi="Arial" w:cs="Arial"/>
          <w:sz w:val="22"/>
          <w:szCs w:val="22"/>
          <w:lang w:eastAsia="sl-SI"/>
        </w:rPr>
        <w:t xml:space="preserve"> ali bistveno popravljen</w:t>
      </w:r>
      <w:r w:rsidRPr="00F9623B">
        <w:rPr>
          <w:rFonts w:ascii="Arial" w:eastAsia="Times New Roman" w:hAnsi="Arial" w:cs="Arial"/>
          <w:sz w:val="22"/>
          <w:szCs w:val="22"/>
          <w:lang w:eastAsia="sl-SI"/>
        </w:rPr>
        <w:t>, z</w:t>
      </w:r>
      <w:r>
        <w:rPr>
          <w:rFonts w:ascii="Arial" w:eastAsia="Times New Roman" w:hAnsi="Arial" w:cs="Arial"/>
          <w:sz w:val="22"/>
          <w:szCs w:val="22"/>
          <w:lang w:eastAsia="sl-SI"/>
        </w:rPr>
        <w:t>ačne teči garancijski rok znova in je dobavitelj</w:t>
      </w:r>
      <w:r w:rsidRPr="00F9623B">
        <w:rPr>
          <w:rFonts w:ascii="Arial" w:eastAsia="Times New Roman" w:hAnsi="Arial" w:cs="Arial"/>
          <w:sz w:val="22"/>
          <w:szCs w:val="22"/>
          <w:lang w:eastAsia="sl-SI"/>
        </w:rPr>
        <w:t xml:space="preserve"> dolžan izdati nov garancijski list.</w:t>
      </w:r>
    </w:p>
    <w:p w14:paraId="401527E9" w14:textId="77777777" w:rsidR="00F9623B" w:rsidRPr="00F9623B" w:rsidRDefault="00F9623B" w:rsidP="00F9623B">
      <w:pPr>
        <w:ind w:left="0"/>
        <w:rPr>
          <w:rFonts w:ascii="Arial" w:eastAsia="Times New Roman" w:hAnsi="Arial" w:cs="Arial"/>
          <w:sz w:val="22"/>
          <w:szCs w:val="22"/>
          <w:lang w:eastAsia="sl-SI"/>
        </w:rPr>
      </w:pPr>
    </w:p>
    <w:p w14:paraId="5661847D" w14:textId="31066A58" w:rsidR="00F9623B" w:rsidRDefault="00F9623B" w:rsidP="00F9623B">
      <w:pPr>
        <w:ind w:left="0"/>
        <w:rPr>
          <w:rFonts w:ascii="Arial" w:eastAsia="Times New Roman" w:hAnsi="Arial" w:cs="Arial"/>
          <w:sz w:val="22"/>
          <w:szCs w:val="22"/>
          <w:lang w:eastAsia="sl-SI"/>
        </w:rPr>
      </w:pPr>
      <w:r w:rsidRPr="00F9623B">
        <w:rPr>
          <w:rFonts w:ascii="Arial" w:eastAsia="Times New Roman" w:hAnsi="Arial" w:cs="Arial"/>
          <w:sz w:val="22"/>
          <w:szCs w:val="22"/>
          <w:lang w:eastAsia="sl-SI"/>
        </w:rPr>
        <w:t xml:space="preserve">Če naročnik ugotovi, da kakovost </w:t>
      </w:r>
      <w:r>
        <w:rPr>
          <w:rFonts w:ascii="Arial" w:eastAsia="Times New Roman" w:hAnsi="Arial" w:cs="Arial"/>
          <w:sz w:val="22"/>
          <w:szCs w:val="22"/>
          <w:lang w:eastAsia="sl-SI"/>
        </w:rPr>
        <w:t>dobavljenega pisarniškega materiala</w:t>
      </w:r>
      <w:r w:rsidRPr="00F9623B">
        <w:rPr>
          <w:rFonts w:ascii="Arial" w:eastAsia="Times New Roman" w:hAnsi="Arial" w:cs="Arial"/>
          <w:sz w:val="22"/>
          <w:szCs w:val="22"/>
          <w:lang w:eastAsia="sl-SI"/>
        </w:rPr>
        <w:t xml:space="preserve"> ne</w:t>
      </w:r>
      <w:r>
        <w:rPr>
          <w:rFonts w:ascii="Arial" w:eastAsia="Times New Roman" w:hAnsi="Arial" w:cs="Arial"/>
          <w:sz w:val="22"/>
          <w:szCs w:val="22"/>
          <w:lang w:eastAsia="sl-SI"/>
        </w:rPr>
        <w:t xml:space="preserve"> ustreza pogodbenim zahtevam</w:t>
      </w:r>
      <w:r w:rsidRPr="00F9623B">
        <w:rPr>
          <w:rFonts w:ascii="Arial" w:eastAsia="Times New Roman" w:hAnsi="Arial" w:cs="Arial"/>
          <w:sz w:val="22"/>
          <w:szCs w:val="22"/>
          <w:lang w:eastAsia="sl-SI"/>
        </w:rPr>
        <w:t>, lahko brez obveznosti razdre pogodbo</w:t>
      </w:r>
      <w:r w:rsidR="00045C4A">
        <w:rPr>
          <w:rFonts w:ascii="Arial" w:eastAsia="Times New Roman" w:hAnsi="Arial" w:cs="Arial"/>
          <w:sz w:val="22"/>
          <w:szCs w:val="22"/>
          <w:lang w:eastAsia="sl-SI"/>
        </w:rPr>
        <w:t>, če dobavitelj niti v dodatno postavljenem roku ne dobavi kakovostnega pisarniškega materiala, ki bi ustrezal pogodbenim zahtevam</w:t>
      </w:r>
      <w:r w:rsidRPr="00F9623B">
        <w:rPr>
          <w:rFonts w:ascii="Arial" w:eastAsia="Times New Roman" w:hAnsi="Arial" w:cs="Arial"/>
          <w:sz w:val="22"/>
          <w:szCs w:val="22"/>
          <w:lang w:eastAsia="sl-SI"/>
        </w:rPr>
        <w:t>.</w:t>
      </w:r>
    </w:p>
    <w:p w14:paraId="6BF0CF99" w14:textId="77777777" w:rsidR="00F9623B" w:rsidRDefault="00F9623B" w:rsidP="005F3E3C">
      <w:pPr>
        <w:ind w:left="0"/>
        <w:jc w:val="left"/>
        <w:rPr>
          <w:rFonts w:ascii="Arial" w:eastAsia="Times New Roman" w:hAnsi="Arial" w:cs="Arial"/>
          <w:sz w:val="22"/>
          <w:szCs w:val="22"/>
          <w:lang w:eastAsia="sl-SI"/>
        </w:rPr>
      </w:pPr>
    </w:p>
    <w:p w14:paraId="43F8DF80" w14:textId="77777777" w:rsidR="00244AAA" w:rsidRDefault="00244AAA" w:rsidP="00C6537E">
      <w:pPr>
        <w:ind w:left="0"/>
        <w:rPr>
          <w:rFonts w:ascii="Arial" w:eastAsia="Times New Roman" w:hAnsi="Arial" w:cs="Arial"/>
          <w:sz w:val="22"/>
          <w:szCs w:val="22"/>
          <w:lang w:eastAsia="sl-SI"/>
        </w:rPr>
      </w:pPr>
    </w:p>
    <w:p w14:paraId="3914E4BB" w14:textId="77777777" w:rsidR="00D930DF" w:rsidRPr="00D930DF" w:rsidRDefault="00D930DF" w:rsidP="00D930DF">
      <w:pPr>
        <w:pStyle w:val="Odstavekseznama"/>
        <w:numPr>
          <w:ilvl w:val="0"/>
          <w:numId w:val="5"/>
        </w:numPr>
        <w:jc w:val="center"/>
        <w:rPr>
          <w:rFonts w:ascii="Arial" w:eastAsia="Times New Roman" w:hAnsi="Arial" w:cs="Arial"/>
          <w:b/>
          <w:bCs/>
          <w:iCs/>
          <w:sz w:val="22"/>
          <w:szCs w:val="22"/>
          <w:lang w:eastAsia="sl-SI"/>
        </w:rPr>
      </w:pPr>
      <w:r w:rsidRPr="00D930DF">
        <w:rPr>
          <w:rFonts w:ascii="Arial" w:eastAsia="Times New Roman" w:hAnsi="Arial" w:cs="Arial"/>
          <w:b/>
          <w:bCs/>
          <w:iCs/>
          <w:sz w:val="22"/>
          <w:szCs w:val="22"/>
          <w:lang w:eastAsia="sl-SI"/>
        </w:rPr>
        <w:t>PREDSTAVNIKI POGODBENIH STRANK</w:t>
      </w:r>
    </w:p>
    <w:p w14:paraId="71979F17" w14:textId="77777777" w:rsidR="00D930DF" w:rsidRPr="00F5760D" w:rsidRDefault="00D930DF" w:rsidP="00D930DF">
      <w:pPr>
        <w:ind w:left="0"/>
        <w:rPr>
          <w:rFonts w:ascii="Arial" w:eastAsia="Times New Roman" w:hAnsi="Arial" w:cs="Arial"/>
          <w:bCs/>
          <w:iCs/>
          <w:sz w:val="22"/>
          <w:szCs w:val="22"/>
          <w:lang w:eastAsia="sl-SI"/>
        </w:rPr>
      </w:pPr>
    </w:p>
    <w:p w14:paraId="60BF284B" w14:textId="77777777" w:rsidR="00D930DF" w:rsidRPr="00F5760D" w:rsidRDefault="00D930DF" w:rsidP="00D930DF">
      <w:pPr>
        <w:pStyle w:val="Odstavekseznama"/>
        <w:numPr>
          <w:ilvl w:val="0"/>
          <w:numId w:val="6"/>
        </w:numPr>
        <w:jc w:val="center"/>
        <w:rPr>
          <w:rFonts w:ascii="Arial" w:eastAsia="Times New Roman" w:hAnsi="Arial" w:cs="Arial"/>
          <w:sz w:val="22"/>
          <w:szCs w:val="22"/>
          <w:lang w:eastAsia="sl-SI"/>
        </w:rPr>
      </w:pPr>
      <w:r w:rsidRPr="00F5760D">
        <w:rPr>
          <w:rFonts w:ascii="Arial" w:eastAsia="Times New Roman" w:hAnsi="Arial" w:cs="Arial"/>
          <w:sz w:val="22"/>
          <w:szCs w:val="22"/>
          <w:lang w:eastAsia="sl-SI"/>
        </w:rPr>
        <w:t>člen</w:t>
      </w:r>
    </w:p>
    <w:p w14:paraId="2079B7AA" w14:textId="77777777" w:rsidR="00D930DF" w:rsidRPr="00F5760D" w:rsidRDefault="00D930DF" w:rsidP="00D930DF">
      <w:pPr>
        <w:ind w:left="0"/>
        <w:rPr>
          <w:rFonts w:ascii="Arial" w:eastAsia="Times New Roman" w:hAnsi="Arial" w:cs="Arial"/>
          <w:bCs/>
          <w:iCs/>
          <w:sz w:val="22"/>
          <w:szCs w:val="22"/>
          <w:lang w:eastAsia="sl-SI"/>
        </w:rPr>
      </w:pPr>
    </w:p>
    <w:p w14:paraId="7887B63E" w14:textId="77777777" w:rsidR="00D930DF" w:rsidRPr="00F5760D" w:rsidRDefault="00D930DF" w:rsidP="00D930DF">
      <w:pPr>
        <w:ind w:left="0"/>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 xml:space="preserve">Za izvajanje te </w:t>
      </w:r>
      <w:r>
        <w:rPr>
          <w:rFonts w:ascii="Arial" w:eastAsia="Times New Roman" w:hAnsi="Arial" w:cs="Arial"/>
          <w:bCs/>
          <w:iCs/>
          <w:sz w:val="22"/>
          <w:szCs w:val="22"/>
          <w:lang w:eastAsia="sl-SI"/>
        </w:rPr>
        <w:t>pogodbe</w:t>
      </w:r>
      <w:r w:rsidRPr="00F5760D">
        <w:rPr>
          <w:rFonts w:ascii="Arial" w:eastAsia="Times New Roman" w:hAnsi="Arial" w:cs="Arial"/>
          <w:bCs/>
          <w:iCs/>
          <w:sz w:val="22"/>
          <w:szCs w:val="22"/>
          <w:lang w:eastAsia="sl-SI"/>
        </w:rPr>
        <w:t xml:space="preserve"> sta odgovorna naslednja pooblaščena predstavnika </w:t>
      </w:r>
      <w:r>
        <w:rPr>
          <w:rFonts w:ascii="Arial" w:eastAsia="Times New Roman" w:hAnsi="Arial" w:cs="Arial"/>
          <w:bCs/>
          <w:iCs/>
          <w:sz w:val="22"/>
          <w:szCs w:val="22"/>
          <w:lang w:eastAsia="sl-SI"/>
        </w:rPr>
        <w:t xml:space="preserve">pogodbenih </w:t>
      </w:r>
      <w:r w:rsidRPr="00F5760D">
        <w:rPr>
          <w:rFonts w:ascii="Arial" w:eastAsia="Times New Roman" w:hAnsi="Arial" w:cs="Arial"/>
          <w:bCs/>
          <w:iCs/>
          <w:sz w:val="22"/>
          <w:szCs w:val="22"/>
          <w:lang w:eastAsia="sl-SI"/>
        </w:rPr>
        <w:t>strank:</w:t>
      </w:r>
    </w:p>
    <w:p w14:paraId="09675F4A" w14:textId="77777777" w:rsidR="00D930DF" w:rsidRDefault="00D930DF" w:rsidP="00D930DF">
      <w:pPr>
        <w:pStyle w:val="Odstavekseznama"/>
        <w:numPr>
          <w:ilvl w:val="0"/>
          <w:numId w:val="12"/>
        </w:numPr>
        <w:rPr>
          <w:rFonts w:ascii="Arial" w:eastAsia="Times New Roman" w:hAnsi="Arial" w:cs="Arial"/>
          <w:bCs/>
          <w:iCs/>
          <w:sz w:val="22"/>
          <w:szCs w:val="22"/>
          <w:lang w:eastAsia="sl-SI"/>
        </w:rPr>
      </w:pPr>
      <w:r w:rsidRPr="00F5760D">
        <w:rPr>
          <w:rFonts w:ascii="Arial" w:eastAsia="Times New Roman" w:hAnsi="Arial" w:cs="Arial"/>
          <w:bCs/>
          <w:iCs/>
          <w:sz w:val="22"/>
          <w:szCs w:val="22"/>
          <w:lang w:eastAsia="sl-SI"/>
        </w:rPr>
        <w:t>pooblaščeni predstavnik naročnika: __________ __________(elektronski naslov: __________; telefonska številka: __________,</w:t>
      </w:r>
    </w:p>
    <w:p w14:paraId="5DBF499C" w14:textId="77777777" w:rsidR="00D930DF" w:rsidRPr="00D810A4" w:rsidRDefault="00D930DF" w:rsidP="00D930DF">
      <w:pPr>
        <w:pStyle w:val="Odstavekseznama"/>
        <w:numPr>
          <w:ilvl w:val="0"/>
          <w:numId w:val="12"/>
        </w:numPr>
        <w:rPr>
          <w:rFonts w:ascii="Arial" w:eastAsia="Times New Roman" w:hAnsi="Arial" w:cs="Arial"/>
          <w:bCs/>
          <w:iCs/>
          <w:sz w:val="22"/>
          <w:szCs w:val="22"/>
          <w:lang w:eastAsia="sl-SI"/>
        </w:rPr>
      </w:pPr>
      <w:r w:rsidRPr="00D810A4">
        <w:rPr>
          <w:rFonts w:ascii="Arial" w:eastAsia="Times New Roman" w:hAnsi="Arial" w:cs="Arial"/>
          <w:bCs/>
          <w:iCs/>
          <w:sz w:val="22"/>
          <w:szCs w:val="22"/>
          <w:lang w:eastAsia="sl-SI"/>
        </w:rPr>
        <w:t xml:space="preserve">pooblaščeni predstavnik </w:t>
      </w:r>
      <w:r>
        <w:rPr>
          <w:rFonts w:ascii="Arial" w:eastAsia="Times New Roman" w:hAnsi="Arial" w:cs="Arial"/>
          <w:bCs/>
          <w:iCs/>
          <w:sz w:val="22"/>
          <w:szCs w:val="22"/>
          <w:lang w:eastAsia="sl-SI"/>
        </w:rPr>
        <w:t>dobavitelja</w:t>
      </w:r>
      <w:r w:rsidRPr="00D810A4">
        <w:rPr>
          <w:rFonts w:ascii="Arial" w:eastAsia="Times New Roman" w:hAnsi="Arial" w:cs="Arial"/>
          <w:bCs/>
          <w:iCs/>
          <w:sz w:val="22"/>
          <w:szCs w:val="22"/>
          <w:lang w:eastAsia="sl-SI"/>
        </w:rPr>
        <w:t>: __________ __________(elektronski naslov: __________; telefonska številka: __________.</w:t>
      </w:r>
    </w:p>
    <w:p w14:paraId="21F1BE5A" w14:textId="77777777" w:rsidR="00244AAA" w:rsidRDefault="00244AAA" w:rsidP="00C6537E">
      <w:pPr>
        <w:ind w:left="0"/>
        <w:rPr>
          <w:rFonts w:ascii="Arial" w:eastAsia="Times New Roman" w:hAnsi="Arial" w:cs="Arial"/>
          <w:sz w:val="22"/>
          <w:szCs w:val="22"/>
          <w:lang w:eastAsia="sl-SI"/>
        </w:rPr>
      </w:pPr>
    </w:p>
    <w:p w14:paraId="52203C77" w14:textId="77777777" w:rsidR="00244AAA" w:rsidRDefault="00244AAA" w:rsidP="00C6537E">
      <w:pPr>
        <w:ind w:left="0"/>
        <w:rPr>
          <w:rFonts w:ascii="Arial" w:eastAsia="Times New Roman" w:hAnsi="Arial" w:cs="Arial"/>
          <w:sz w:val="22"/>
          <w:szCs w:val="22"/>
          <w:lang w:eastAsia="sl-SI"/>
        </w:rPr>
      </w:pPr>
    </w:p>
    <w:p w14:paraId="5DA1E16F" w14:textId="32448F67" w:rsidR="00244AAA" w:rsidRPr="00244AAA" w:rsidRDefault="00244AAA" w:rsidP="00244AAA">
      <w:pPr>
        <w:numPr>
          <w:ilvl w:val="0"/>
          <w:numId w:val="5"/>
        </w:numPr>
        <w:contextualSpacing/>
        <w:jc w:val="center"/>
        <w:rPr>
          <w:rFonts w:ascii="Arial" w:eastAsia="Times New Roman" w:hAnsi="Arial" w:cs="Arial"/>
          <w:b/>
          <w:bCs/>
          <w:iCs/>
          <w:sz w:val="22"/>
          <w:szCs w:val="22"/>
          <w:lang w:eastAsia="sl-SI"/>
        </w:rPr>
      </w:pPr>
      <w:r w:rsidRPr="00244AAA">
        <w:rPr>
          <w:rFonts w:ascii="Arial" w:eastAsia="Times New Roman" w:hAnsi="Arial" w:cs="Arial"/>
          <w:b/>
          <w:bCs/>
          <w:iCs/>
          <w:sz w:val="22"/>
          <w:szCs w:val="22"/>
          <w:lang w:eastAsia="sl-SI"/>
        </w:rPr>
        <w:t xml:space="preserve">SPREMEMBE </w:t>
      </w:r>
      <w:r>
        <w:rPr>
          <w:rFonts w:ascii="Arial" w:eastAsia="Times New Roman" w:hAnsi="Arial" w:cs="Arial"/>
          <w:b/>
          <w:bCs/>
          <w:iCs/>
          <w:sz w:val="22"/>
          <w:szCs w:val="22"/>
          <w:lang w:eastAsia="sl-SI"/>
        </w:rPr>
        <w:t>POGODBE</w:t>
      </w:r>
    </w:p>
    <w:p w14:paraId="2652599C" w14:textId="77777777" w:rsidR="00244AAA" w:rsidRPr="00244AAA" w:rsidRDefault="00244AAA" w:rsidP="00244AAA">
      <w:pPr>
        <w:ind w:left="0"/>
        <w:rPr>
          <w:rFonts w:ascii="Arial" w:eastAsia="Times New Roman" w:hAnsi="Arial" w:cs="Arial"/>
          <w:b/>
          <w:bCs/>
          <w:iCs/>
          <w:sz w:val="22"/>
          <w:szCs w:val="22"/>
          <w:lang w:eastAsia="sl-SI"/>
        </w:rPr>
      </w:pPr>
    </w:p>
    <w:p w14:paraId="404479EF" w14:textId="77777777" w:rsidR="00244AAA" w:rsidRPr="00244AAA" w:rsidRDefault="00244AAA" w:rsidP="00244AAA">
      <w:pPr>
        <w:numPr>
          <w:ilvl w:val="0"/>
          <w:numId w:val="6"/>
        </w:numPr>
        <w:contextualSpacing/>
        <w:jc w:val="center"/>
        <w:rPr>
          <w:rFonts w:ascii="Arial" w:eastAsia="Times New Roman" w:hAnsi="Arial" w:cs="Arial"/>
          <w:sz w:val="22"/>
          <w:szCs w:val="22"/>
          <w:lang w:eastAsia="sl-SI"/>
        </w:rPr>
      </w:pPr>
      <w:r w:rsidRPr="00244AAA">
        <w:rPr>
          <w:rFonts w:ascii="Arial" w:eastAsia="Times New Roman" w:hAnsi="Arial" w:cs="Arial"/>
          <w:sz w:val="22"/>
          <w:szCs w:val="22"/>
          <w:lang w:eastAsia="sl-SI"/>
        </w:rPr>
        <w:t>člen</w:t>
      </w:r>
    </w:p>
    <w:p w14:paraId="7C22D137" w14:textId="77777777" w:rsidR="00244AAA" w:rsidRPr="00244AAA" w:rsidRDefault="00244AAA" w:rsidP="00244AAA">
      <w:pPr>
        <w:ind w:left="0"/>
        <w:jc w:val="left"/>
        <w:rPr>
          <w:rFonts w:ascii="Arial" w:eastAsia="Times New Roman" w:hAnsi="Arial" w:cs="Arial"/>
          <w:b/>
          <w:bCs/>
          <w:iCs/>
          <w:sz w:val="22"/>
          <w:szCs w:val="22"/>
          <w:lang w:eastAsia="sl-SI"/>
        </w:rPr>
      </w:pPr>
    </w:p>
    <w:p w14:paraId="5EC126C3" w14:textId="7FED1830" w:rsidR="00244AAA" w:rsidRPr="00244AAA" w:rsidRDefault="00244AAA" w:rsidP="00244AAA">
      <w:pPr>
        <w:ind w:left="0"/>
        <w:rPr>
          <w:rFonts w:ascii="Arial" w:eastAsia="Times New Roman" w:hAnsi="Arial" w:cs="Arial"/>
          <w:bCs/>
          <w:iCs/>
          <w:sz w:val="22"/>
          <w:szCs w:val="22"/>
          <w:lang w:eastAsia="sl-SI"/>
        </w:rPr>
      </w:pPr>
      <w:r w:rsidRPr="00244AAA">
        <w:rPr>
          <w:rFonts w:ascii="Arial" w:eastAsia="Times New Roman" w:hAnsi="Arial" w:cs="Arial"/>
          <w:bCs/>
          <w:iCs/>
          <w:sz w:val="22"/>
          <w:szCs w:val="22"/>
          <w:lang w:eastAsia="sl-SI"/>
        </w:rPr>
        <w:t xml:space="preserve">Vse spremembe in dopolnitve te </w:t>
      </w:r>
      <w:r>
        <w:rPr>
          <w:rFonts w:ascii="Arial" w:eastAsia="Times New Roman" w:hAnsi="Arial" w:cs="Arial"/>
          <w:bCs/>
          <w:iCs/>
          <w:sz w:val="22"/>
          <w:szCs w:val="22"/>
          <w:lang w:eastAsia="sl-SI"/>
        </w:rPr>
        <w:t>pogodbe</w:t>
      </w:r>
      <w:r w:rsidRPr="00244AAA">
        <w:rPr>
          <w:rFonts w:ascii="Arial" w:eastAsia="Times New Roman" w:hAnsi="Arial" w:cs="Arial"/>
          <w:bCs/>
          <w:iCs/>
          <w:sz w:val="22"/>
          <w:szCs w:val="22"/>
          <w:lang w:eastAsia="sl-SI"/>
        </w:rPr>
        <w:t xml:space="preserve"> se skle</w:t>
      </w:r>
      <w:r>
        <w:rPr>
          <w:rFonts w:ascii="Arial" w:eastAsia="Times New Roman" w:hAnsi="Arial" w:cs="Arial"/>
          <w:bCs/>
          <w:iCs/>
          <w:sz w:val="22"/>
          <w:szCs w:val="22"/>
          <w:lang w:eastAsia="sl-SI"/>
        </w:rPr>
        <w:t>nejo v obliki pisnih aneksov k pogodbi</w:t>
      </w:r>
      <w:r w:rsidRPr="00244AAA">
        <w:rPr>
          <w:rFonts w:ascii="Arial" w:eastAsia="Times New Roman" w:hAnsi="Arial" w:cs="Arial"/>
          <w:bCs/>
          <w:iCs/>
          <w:sz w:val="22"/>
          <w:szCs w:val="22"/>
          <w:lang w:eastAsia="sl-SI"/>
        </w:rPr>
        <w:t>.</w:t>
      </w:r>
    </w:p>
    <w:p w14:paraId="32F8E361" w14:textId="77777777" w:rsidR="00244AAA" w:rsidRPr="00244AAA" w:rsidRDefault="00244AAA" w:rsidP="00244AAA">
      <w:pPr>
        <w:ind w:left="0"/>
        <w:rPr>
          <w:rFonts w:ascii="Arial" w:eastAsia="Times New Roman" w:hAnsi="Arial" w:cs="Arial"/>
          <w:bCs/>
          <w:iCs/>
          <w:sz w:val="22"/>
          <w:szCs w:val="22"/>
          <w:lang w:eastAsia="sl-SI"/>
        </w:rPr>
      </w:pPr>
    </w:p>
    <w:p w14:paraId="1137C03B" w14:textId="77777777" w:rsidR="00244AAA" w:rsidRPr="00244AAA" w:rsidRDefault="00244AAA" w:rsidP="00244AAA">
      <w:pPr>
        <w:ind w:left="0"/>
        <w:rPr>
          <w:rFonts w:ascii="Arial" w:eastAsia="Times New Roman" w:hAnsi="Arial" w:cs="Arial"/>
          <w:bCs/>
          <w:iCs/>
          <w:sz w:val="22"/>
          <w:szCs w:val="22"/>
          <w:lang w:eastAsia="sl-SI"/>
        </w:rPr>
      </w:pPr>
    </w:p>
    <w:p w14:paraId="22D64F8F" w14:textId="77777777" w:rsidR="00244AAA" w:rsidRPr="00244AAA" w:rsidRDefault="00244AAA" w:rsidP="00244AAA">
      <w:pPr>
        <w:numPr>
          <w:ilvl w:val="0"/>
          <w:numId w:val="5"/>
        </w:numPr>
        <w:contextualSpacing/>
        <w:jc w:val="center"/>
        <w:rPr>
          <w:rFonts w:ascii="Arial" w:eastAsia="Times New Roman" w:hAnsi="Arial" w:cs="Arial"/>
          <w:b/>
          <w:bCs/>
          <w:iCs/>
          <w:sz w:val="22"/>
          <w:szCs w:val="22"/>
          <w:lang w:eastAsia="sl-SI"/>
        </w:rPr>
      </w:pPr>
      <w:r w:rsidRPr="00244AAA">
        <w:rPr>
          <w:rFonts w:ascii="Arial" w:eastAsia="Times New Roman" w:hAnsi="Arial" w:cs="Arial"/>
          <w:b/>
          <w:bCs/>
          <w:iCs/>
          <w:sz w:val="22"/>
          <w:szCs w:val="22"/>
          <w:lang w:eastAsia="sl-SI"/>
        </w:rPr>
        <w:t>REŠEVANJE SPOROV</w:t>
      </w:r>
    </w:p>
    <w:p w14:paraId="12B6D64D" w14:textId="77777777" w:rsidR="00244AAA" w:rsidRPr="00244AAA" w:rsidRDefault="00244AAA" w:rsidP="00244AAA">
      <w:pPr>
        <w:ind w:left="0"/>
        <w:rPr>
          <w:rFonts w:ascii="Arial" w:eastAsia="Times New Roman" w:hAnsi="Arial" w:cs="Arial"/>
          <w:bCs/>
          <w:iCs/>
          <w:sz w:val="22"/>
          <w:szCs w:val="22"/>
          <w:lang w:eastAsia="sl-SI"/>
        </w:rPr>
      </w:pPr>
    </w:p>
    <w:p w14:paraId="0B48080A" w14:textId="77777777" w:rsidR="00244AAA" w:rsidRPr="00244AAA" w:rsidRDefault="00244AAA" w:rsidP="00244AAA">
      <w:pPr>
        <w:numPr>
          <w:ilvl w:val="0"/>
          <w:numId w:val="6"/>
        </w:numPr>
        <w:contextualSpacing/>
        <w:jc w:val="center"/>
        <w:rPr>
          <w:rFonts w:ascii="Arial" w:eastAsia="Times New Roman" w:hAnsi="Arial" w:cs="Arial"/>
          <w:sz w:val="22"/>
          <w:szCs w:val="22"/>
          <w:lang w:eastAsia="sl-SI"/>
        </w:rPr>
      </w:pPr>
      <w:r w:rsidRPr="00244AAA">
        <w:rPr>
          <w:rFonts w:ascii="Arial" w:eastAsia="Times New Roman" w:hAnsi="Arial" w:cs="Arial"/>
          <w:sz w:val="22"/>
          <w:szCs w:val="22"/>
          <w:lang w:eastAsia="sl-SI"/>
        </w:rPr>
        <w:t>člen</w:t>
      </w:r>
    </w:p>
    <w:p w14:paraId="656926B8" w14:textId="77777777" w:rsidR="00244AAA" w:rsidRPr="00244AAA" w:rsidRDefault="00244AAA" w:rsidP="00244AAA">
      <w:pPr>
        <w:ind w:left="0"/>
        <w:rPr>
          <w:rFonts w:ascii="Arial" w:eastAsia="Times New Roman" w:hAnsi="Arial" w:cs="Arial"/>
          <w:bCs/>
          <w:iCs/>
          <w:sz w:val="22"/>
          <w:szCs w:val="22"/>
          <w:lang w:eastAsia="sl-SI"/>
        </w:rPr>
      </w:pPr>
    </w:p>
    <w:p w14:paraId="0DFF5ECD" w14:textId="7F545150" w:rsidR="00244AAA" w:rsidRPr="00244AAA" w:rsidRDefault="00244AAA" w:rsidP="00244AAA">
      <w:pPr>
        <w:ind w:left="0"/>
        <w:rPr>
          <w:rFonts w:ascii="Arial" w:eastAsia="Times New Roman" w:hAnsi="Arial" w:cs="Arial"/>
          <w:bCs/>
          <w:iCs/>
          <w:sz w:val="22"/>
          <w:szCs w:val="22"/>
          <w:lang w:eastAsia="sl-SI"/>
        </w:rPr>
      </w:pPr>
      <w:r w:rsidRPr="00244AAA">
        <w:rPr>
          <w:rFonts w:ascii="Arial" w:eastAsia="Times New Roman" w:hAnsi="Arial" w:cs="Arial"/>
          <w:bCs/>
          <w:iCs/>
          <w:sz w:val="22"/>
          <w:szCs w:val="22"/>
          <w:lang w:eastAsia="sl-SI"/>
        </w:rPr>
        <w:t xml:space="preserve">Vse morebitne spore iz te </w:t>
      </w:r>
      <w:r w:rsidR="009C53C6">
        <w:rPr>
          <w:rFonts w:ascii="Arial" w:eastAsia="Times New Roman" w:hAnsi="Arial" w:cs="Arial"/>
          <w:bCs/>
          <w:iCs/>
          <w:sz w:val="22"/>
          <w:szCs w:val="22"/>
          <w:lang w:eastAsia="sl-SI"/>
        </w:rPr>
        <w:t>pogodbe</w:t>
      </w:r>
      <w:r w:rsidRPr="00244AAA">
        <w:rPr>
          <w:rFonts w:ascii="Arial" w:eastAsia="Times New Roman" w:hAnsi="Arial" w:cs="Arial"/>
          <w:bCs/>
          <w:iCs/>
          <w:sz w:val="22"/>
          <w:szCs w:val="22"/>
          <w:lang w:eastAsia="sl-SI"/>
        </w:rPr>
        <w:t xml:space="preserve"> bosta </w:t>
      </w:r>
      <w:r w:rsidR="009C53C6">
        <w:rPr>
          <w:rFonts w:ascii="Arial" w:eastAsia="Times New Roman" w:hAnsi="Arial" w:cs="Arial"/>
          <w:bCs/>
          <w:iCs/>
          <w:sz w:val="22"/>
          <w:szCs w:val="22"/>
          <w:lang w:eastAsia="sl-SI"/>
        </w:rPr>
        <w:t>pogodbeni stranki</w:t>
      </w:r>
      <w:r w:rsidRPr="00244AAA">
        <w:rPr>
          <w:rFonts w:ascii="Arial" w:eastAsia="Times New Roman" w:hAnsi="Arial" w:cs="Arial"/>
          <w:bCs/>
          <w:iCs/>
          <w:sz w:val="22"/>
          <w:szCs w:val="22"/>
          <w:lang w:eastAsia="sl-SI"/>
        </w:rPr>
        <w:t xml:space="preserve"> reševali sporazumno. Če sporazumna rešitev ne bo mogoča, bosta spor predložili v reševanje stvarno pristojnemu sodišču po sedežu naročnika.</w:t>
      </w:r>
    </w:p>
    <w:p w14:paraId="18E49EEA" w14:textId="77777777" w:rsidR="00244AAA" w:rsidRPr="00244AAA" w:rsidRDefault="00244AAA" w:rsidP="00244AAA">
      <w:pPr>
        <w:ind w:left="0"/>
        <w:rPr>
          <w:rFonts w:ascii="Arial" w:eastAsia="Times New Roman" w:hAnsi="Arial" w:cs="Arial"/>
          <w:bCs/>
          <w:iCs/>
          <w:sz w:val="22"/>
          <w:szCs w:val="22"/>
          <w:lang w:eastAsia="sl-SI"/>
        </w:rPr>
      </w:pPr>
    </w:p>
    <w:p w14:paraId="15B13294" w14:textId="77777777" w:rsidR="00244AAA" w:rsidRPr="00244AAA" w:rsidRDefault="00244AAA" w:rsidP="00244AAA">
      <w:pPr>
        <w:ind w:left="0"/>
        <w:rPr>
          <w:rFonts w:ascii="Arial" w:eastAsia="Times New Roman" w:hAnsi="Arial" w:cs="Arial"/>
          <w:bCs/>
          <w:iCs/>
          <w:sz w:val="22"/>
          <w:szCs w:val="22"/>
          <w:lang w:eastAsia="sl-SI"/>
        </w:rPr>
      </w:pPr>
    </w:p>
    <w:p w14:paraId="49EE1AC0" w14:textId="77777777" w:rsidR="00244AAA" w:rsidRPr="00244AAA" w:rsidRDefault="00244AAA" w:rsidP="00244AAA">
      <w:pPr>
        <w:numPr>
          <w:ilvl w:val="0"/>
          <w:numId w:val="5"/>
        </w:numPr>
        <w:contextualSpacing/>
        <w:jc w:val="center"/>
        <w:rPr>
          <w:rFonts w:ascii="Arial" w:eastAsia="Times New Roman" w:hAnsi="Arial" w:cs="Arial"/>
          <w:b/>
          <w:bCs/>
          <w:iCs/>
          <w:sz w:val="22"/>
          <w:szCs w:val="22"/>
          <w:lang w:eastAsia="sl-SI"/>
        </w:rPr>
      </w:pPr>
      <w:r w:rsidRPr="00244AAA">
        <w:rPr>
          <w:rFonts w:ascii="Arial" w:eastAsia="Times New Roman" w:hAnsi="Arial" w:cs="Arial"/>
          <w:b/>
          <w:bCs/>
          <w:iCs/>
          <w:sz w:val="22"/>
          <w:szCs w:val="22"/>
          <w:lang w:eastAsia="sl-SI"/>
        </w:rPr>
        <w:t>PROTIKORUPCIJSKA KLAVZULA</w:t>
      </w:r>
    </w:p>
    <w:p w14:paraId="4E85206D" w14:textId="77777777" w:rsidR="00244AAA" w:rsidRPr="00244AAA" w:rsidRDefault="00244AAA" w:rsidP="00244AAA">
      <w:pPr>
        <w:ind w:left="0"/>
        <w:rPr>
          <w:rFonts w:ascii="Arial" w:eastAsia="Times New Roman" w:hAnsi="Arial" w:cs="Arial"/>
          <w:bCs/>
          <w:iCs/>
          <w:sz w:val="22"/>
          <w:szCs w:val="22"/>
          <w:lang w:eastAsia="sl-SI"/>
        </w:rPr>
      </w:pPr>
    </w:p>
    <w:p w14:paraId="6439C5EB" w14:textId="77777777" w:rsidR="00244AAA" w:rsidRPr="00244AAA" w:rsidRDefault="00244AAA" w:rsidP="00244AAA">
      <w:pPr>
        <w:numPr>
          <w:ilvl w:val="0"/>
          <w:numId w:val="6"/>
        </w:numPr>
        <w:contextualSpacing/>
        <w:jc w:val="center"/>
        <w:rPr>
          <w:rFonts w:ascii="Arial" w:eastAsia="Times New Roman" w:hAnsi="Arial" w:cs="Arial"/>
          <w:sz w:val="22"/>
          <w:szCs w:val="22"/>
          <w:lang w:eastAsia="sl-SI"/>
        </w:rPr>
      </w:pPr>
      <w:r w:rsidRPr="00244AAA">
        <w:rPr>
          <w:rFonts w:ascii="Arial" w:eastAsia="Times New Roman" w:hAnsi="Arial" w:cs="Arial"/>
          <w:sz w:val="22"/>
          <w:szCs w:val="22"/>
          <w:lang w:eastAsia="sl-SI"/>
        </w:rPr>
        <w:t>člen</w:t>
      </w:r>
    </w:p>
    <w:p w14:paraId="176ABDC9" w14:textId="77777777" w:rsidR="00244AAA" w:rsidRPr="00244AAA" w:rsidRDefault="00244AAA" w:rsidP="00244AAA">
      <w:pPr>
        <w:ind w:left="0"/>
        <w:rPr>
          <w:rFonts w:ascii="Arial" w:eastAsia="Times New Roman" w:hAnsi="Arial" w:cs="Arial"/>
          <w:bCs/>
          <w:iCs/>
          <w:sz w:val="22"/>
          <w:szCs w:val="22"/>
          <w:lang w:eastAsia="sl-SI"/>
        </w:rPr>
      </w:pPr>
    </w:p>
    <w:p w14:paraId="74FF93B2" w14:textId="639575D3" w:rsidR="00244AAA" w:rsidRPr="00244AAA" w:rsidRDefault="00244AAA" w:rsidP="00244AAA">
      <w:pPr>
        <w:ind w:left="0"/>
        <w:rPr>
          <w:rFonts w:ascii="Arial" w:eastAsia="Times New Roman" w:hAnsi="Arial" w:cs="Arial"/>
          <w:bCs/>
          <w:iCs/>
          <w:sz w:val="22"/>
          <w:szCs w:val="22"/>
          <w:lang w:eastAsia="sl-SI"/>
        </w:rPr>
      </w:pPr>
      <w:r w:rsidRPr="00244AAA">
        <w:rPr>
          <w:rFonts w:ascii="Arial" w:eastAsia="Times New Roman" w:hAnsi="Arial" w:cs="Arial"/>
          <w:bCs/>
          <w:iCs/>
          <w:sz w:val="22"/>
          <w:szCs w:val="22"/>
          <w:lang w:eastAsia="sl-SI"/>
        </w:rPr>
        <w:t>V primeru, da je pri izvedbi postopka za oddajo naročila po te</w:t>
      </w:r>
      <w:r w:rsidR="009C53C6" w:rsidRPr="009C53C6">
        <w:rPr>
          <w:rFonts w:ascii="Arial" w:eastAsia="Times New Roman" w:hAnsi="Arial" w:cs="Arial"/>
          <w:bCs/>
          <w:iCs/>
          <w:sz w:val="22"/>
          <w:szCs w:val="22"/>
          <w:lang w:eastAsia="sl-SI"/>
        </w:rPr>
        <w:t>j</w:t>
      </w:r>
      <w:r w:rsidRPr="00244AAA">
        <w:rPr>
          <w:rFonts w:ascii="Arial" w:eastAsia="Times New Roman" w:hAnsi="Arial" w:cs="Arial"/>
          <w:bCs/>
          <w:iCs/>
          <w:sz w:val="22"/>
          <w:szCs w:val="22"/>
          <w:lang w:eastAsia="sl-SI"/>
        </w:rPr>
        <w:t xml:space="preserve"> </w:t>
      </w:r>
      <w:r w:rsidR="009C53C6" w:rsidRPr="009C53C6">
        <w:rPr>
          <w:rFonts w:ascii="Arial" w:eastAsia="Times New Roman" w:hAnsi="Arial" w:cs="Arial"/>
          <w:bCs/>
          <w:iCs/>
          <w:sz w:val="22"/>
          <w:szCs w:val="22"/>
          <w:lang w:eastAsia="sl-SI"/>
        </w:rPr>
        <w:t>pogodbi</w:t>
      </w:r>
      <w:r w:rsidRPr="00244AAA">
        <w:rPr>
          <w:rFonts w:ascii="Arial" w:eastAsia="Times New Roman" w:hAnsi="Arial" w:cs="Arial"/>
          <w:bCs/>
          <w:iCs/>
          <w:sz w:val="22"/>
          <w:szCs w:val="22"/>
          <w:lang w:eastAsia="sl-SI"/>
        </w:rPr>
        <w:t xml:space="preserve"> ali pri izvajanju te </w:t>
      </w:r>
      <w:r w:rsidR="009C53C6" w:rsidRPr="009C53C6">
        <w:rPr>
          <w:rFonts w:ascii="Arial" w:eastAsia="Times New Roman" w:hAnsi="Arial" w:cs="Arial"/>
          <w:bCs/>
          <w:iCs/>
          <w:sz w:val="22"/>
          <w:szCs w:val="22"/>
          <w:lang w:eastAsia="sl-SI"/>
        </w:rPr>
        <w:t>pogodbe</w:t>
      </w:r>
      <w:r w:rsidRPr="00244AAA">
        <w:rPr>
          <w:rFonts w:ascii="Arial" w:eastAsia="Times New Roman" w:hAnsi="Arial" w:cs="Arial"/>
          <w:bCs/>
          <w:iCs/>
          <w:sz w:val="22"/>
          <w:szCs w:val="22"/>
          <w:lang w:eastAsia="sl-SI"/>
        </w:rPr>
        <w:t xml:space="preserve"> kdo v imenu ali na račun dobavitelja predstavniku ali posredniku naročnika, javnemu uslužbencu uprave ali funkcionarju naročnika obljubil, ponudil ali dal kakšno nedovoljeno korist za pridobitev tega posla ali za sklenitev tega posla pod ugodnejšimi pogoji ali za opustitev dolžnega nadzora nad izvajanjem obveznosti iz </w:t>
      </w:r>
      <w:r w:rsidR="009C53C6" w:rsidRPr="009C53C6">
        <w:rPr>
          <w:rFonts w:ascii="Arial" w:eastAsia="Times New Roman" w:hAnsi="Arial" w:cs="Arial"/>
          <w:bCs/>
          <w:iCs/>
          <w:sz w:val="22"/>
          <w:szCs w:val="22"/>
          <w:lang w:eastAsia="sl-SI"/>
        </w:rPr>
        <w:t>te pogodbe</w:t>
      </w:r>
      <w:r w:rsidRPr="00244AAA">
        <w:rPr>
          <w:rFonts w:ascii="Arial" w:eastAsia="Times New Roman" w:hAnsi="Arial" w:cs="Arial"/>
          <w:bCs/>
          <w:iCs/>
          <w:sz w:val="22"/>
          <w:szCs w:val="22"/>
          <w:lang w:eastAsia="sl-SI"/>
        </w:rPr>
        <w:t xml:space="preserve"> ali za drugo ravnanje ali opustitev, s katerim je naročniku povzročena škoda ali je omogočena pridobitev nedovoljene koristi predstavniku naročnika, javnemu uslužbencu uprave ali funkcionarju naročnika, dobavitelju ali njegovemu predstavniku, zastopniku ali posredniku, </w:t>
      </w:r>
      <w:r w:rsidR="009C53C6" w:rsidRPr="009C53C6">
        <w:rPr>
          <w:rFonts w:ascii="Arial" w:eastAsia="Times New Roman" w:hAnsi="Arial" w:cs="Arial"/>
          <w:bCs/>
          <w:iCs/>
          <w:sz w:val="22"/>
          <w:szCs w:val="22"/>
          <w:lang w:eastAsia="sl-SI"/>
        </w:rPr>
        <w:t>je ta pogodba</w:t>
      </w:r>
      <w:r w:rsidRPr="00244AAA">
        <w:rPr>
          <w:rFonts w:ascii="Arial" w:eastAsia="Times New Roman" w:hAnsi="Arial" w:cs="Arial"/>
          <w:bCs/>
          <w:iCs/>
          <w:sz w:val="22"/>
          <w:szCs w:val="22"/>
          <w:lang w:eastAsia="sl-SI"/>
        </w:rPr>
        <w:t xml:space="preserve"> ničn</w:t>
      </w:r>
      <w:r w:rsidR="009C53C6" w:rsidRPr="009C53C6">
        <w:rPr>
          <w:rFonts w:ascii="Arial" w:eastAsia="Times New Roman" w:hAnsi="Arial" w:cs="Arial"/>
          <w:bCs/>
          <w:iCs/>
          <w:sz w:val="22"/>
          <w:szCs w:val="22"/>
          <w:lang w:eastAsia="sl-SI"/>
        </w:rPr>
        <w:t>a</w:t>
      </w:r>
      <w:r w:rsidRPr="00244AAA">
        <w:rPr>
          <w:rFonts w:ascii="Arial" w:eastAsia="Times New Roman" w:hAnsi="Arial" w:cs="Arial"/>
          <w:bCs/>
          <w:iCs/>
          <w:sz w:val="22"/>
          <w:szCs w:val="22"/>
          <w:lang w:eastAsia="sl-SI"/>
        </w:rPr>
        <w:t>.</w:t>
      </w:r>
    </w:p>
    <w:p w14:paraId="0BD1FF0A" w14:textId="77777777" w:rsidR="00244AAA" w:rsidRPr="00244AAA" w:rsidRDefault="00244AAA" w:rsidP="00244AAA">
      <w:pPr>
        <w:ind w:left="0"/>
        <w:rPr>
          <w:rFonts w:ascii="Arial" w:eastAsia="Times New Roman" w:hAnsi="Arial" w:cs="Arial"/>
          <w:bCs/>
          <w:iCs/>
          <w:sz w:val="22"/>
          <w:szCs w:val="22"/>
          <w:lang w:eastAsia="sl-SI"/>
        </w:rPr>
      </w:pPr>
    </w:p>
    <w:p w14:paraId="1231E15A" w14:textId="41ED926B" w:rsidR="00244AAA" w:rsidRPr="00244AAA" w:rsidRDefault="00244AAA" w:rsidP="00244AAA">
      <w:pPr>
        <w:ind w:left="0"/>
        <w:rPr>
          <w:rFonts w:ascii="Arial" w:eastAsia="Times New Roman" w:hAnsi="Arial" w:cs="Arial"/>
          <w:bCs/>
          <w:iCs/>
          <w:sz w:val="22"/>
          <w:szCs w:val="22"/>
          <w:lang w:eastAsia="sl-SI"/>
        </w:rPr>
      </w:pPr>
      <w:r w:rsidRPr="00244AAA">
        <w:rPr>
          <w:rFonts w:ascii="Arial" w:eastAsia="Times New Roman" w:hAnsi="Arial" w:cs="Arial"/>
          <w:bCs/>
          <w:iCs/>
          <w:sz w:val="22"/>
          <w:szCs w:val="22"/>
          <w:lang w:eastAsia="sl-SI"/>
        </w:rPr>
        <w:t xml:space="preserve">Naročnik bo na podlagi svojih ugotovitev o domnevnem obstoju dejanskega stanja iz prejšnjega odstavka ali obvestila Komisije za preprečevanje korupcije ali drugih organov, glede njegovega domnevnega nastanka, pričel z ugotavljanjem pogojev ničnosti te </w:t>
      </w:r>
      <w:r w:rsidR="009C53C6" w:rsidRPr="009C53C6">
        <w:rPr>
          <w:rFonts w:ascii="Arial" w:eastAsia="Times New Roman" w:hAnsi="Arial" w:cs="Arial"/>
          <w:bCs/>
          <w:iCs/>
          <w:sz w:val="22"/>
          <w:szCs w:val="22"/>
          <w:lang w:eastAsia="sl-SI"/>
        </w:rPr>
        <w:t>pogodbe</w:t>
      </w:r>
      <w:r w:rsidRPr="00244AAA">
        <w:rPr>
          <w:rFonts w:ascii="Arial" w:eastAsia="Times New Roman" w:hAnsi="Arial" w:cs="Arial"/>
          <w:bCs/>
          <w:iCs/>
          <w:sz w:val="22"/>
          <w:szCs w:val="22"/>
          <w:lang w:eastAsia="sl-SI"/>
        </w:rPr>
        <w:t xml:space="preserve"> oziroma z drugimi ukrepi v skladu s predpisi Republike Slovenije.</w:t>
      </w:r>
    </w:p>
    <w:p w14:paraId="1E9EEE72" w14:textId="77777777" w:rsidR="00244AAA" w:rsidRPr="00244AAA" w:rsidRDefault="00244AAA" w:rsidP="00244AAA">
      <w:pPr>
        <w:ind w:left="0"/>
        <w:jc w:val="left"/>
        <w:rPr>
          <w:rFonts w:ascii="Arial" w:eastAsia="Times New Roman" w:hAnsi="Arial" w:cs="Arial"/>
          <w:b/>
          <w:bCs/>
          <w:iCs/>
          <w:sz w:val="22"/>
          <w:szCs w:val="22"/>
          <w:lang w:eastAsia="sl-SI"/>
        </w:rPr>
      </w:pPr>
    </w:p>
    <w:p w14:paraId="522E6075" w14:textId="77777777" w:rsidR="00244AAA" w:rsidRPr="00244AAA" w:rsidRDefault="00244AAA" w:rsidP="00244AAA">
      <w:pPr>
        <w:ind w:left="0"/>
        <w:jc w:val="left"/>
        <w:rPr>
          <w:rFonts w:ascii="Arial" w:eastAsia="Times New Roman" w:hAnsi="Arial" w:cs="Arial"/>
          <w:b/>
          <w:bCs/>
          <w:iCs/>
          <w:sz w:val="22"/>
          <w:szCs w:val="22"/>
          <w:lang w:eastAsia="sl-SI"/>
        </w:rPr>
      </w:pPr>
    </w:p>
    <w:p w14:paraId="58374890" w14:textId="77777777" w:rsidR="00244AAA" w:rsidRPr="00D930DF" w:rsidRDefault="00244AAA" w:rsidP="00244AAA">
      <w:pPr>
        <w:numPr>
          <w:ilvl w:val="0"/>
          <w:numId w:val="5"/>
        </w:numPr>
        <w:contextualSpacing/>
        <w:jc w:val="center"/>
        <w:rPr>
          <w:rFonts w:ascii="Arial" w:eastAsia="Times New Roman" w:hAnsi="Arial" w:cs="Arial"/>
          <w:b/>
          <w:bCs/>
          <w:iCs/>
          <w:sz w:val="22"/>
          <w:szCs w:val="22"/>
          <w:lang w:eastAsia="sl-SI"/>
        </w:rPr>
      </w:pPr>
      <w:r w:rsidRPr="00D930DF">
        <w:rPr>
          <w:rFonts w:ascii="Arial" w:eastAsia="Times New Roman" w:hAnsi="Arial" w:cs="Arial"/>
          <w:b/>
          <w:bCs/>
          <w:iCs/>
          <w:sz w:val="22"/>
          <w:szCs w:val="22"/>
          <w:lang w:eastAsia="sl-SI"/>
        </w:rPr>
        <w:t>KONČNE DOLOČBE</w:t>
      </w:r>
    </w:p>
    <w:p w14:paraId="5BE790E8" w14:textId="77777777" w:rsidR="00244AAA" w:rsidRPr="00D930DF" w:rsidRDefault="00244AAA" w:rsidP="00244AAA">
      <w:pPr>
        <w:ind w:left="0"/>
        <w:jc w:val="left"/>
        <w:rPr>
          <w:rFonts w:ascii="Arial" w:eastAsia="Times New Roman" w:hAnsi="Arial" w:cs="Arial"/>
          <w:b/>
          <w:bCs/>
          <w:iCs/>
          <w:sz w:val="22"/>
          <w:szCs w:val="22"/>
          <w:lang w:eastAsia="sl-SI"/>
        </w:rPr>
      </w:pPr>
    </w:p>
    <w:p w14:paraId="5DAEF0E4" w14:textId="77777777" w:rsidR="00244AAA" w:rsidRPr="00D930DF" w:rsidRDefault="00244AAA" w:rsidP="00244AAA">
      <w:pPr>
        <w:numPr>
          <w:ilvl w:val="0"/>
          <w:numId w:val="6"/>
        </w:numPr>
        <w:contextualSpacing/>
        <w:jc w:val="center"/>
        <w:rPr>
          <w:rFonts w:ascii="Arial" w:eastAsia="Times New Roman" w:hAnsi="Arial" w:cs="Arial"/>
          <w:sz w:val="22"/>
          <w:szCs w:val="22"/>
          <w:lang w:eastAsia="sl-SI"/>
        </w:rPr>
      </w:pPr>
      <w:r w:rsidRPr="00D930DF">
        <w:rPr>
          <w:rFonts w:ascii="Arial" w:eastAsia="Times New Roman" w:hAnsi="Arial" w:cs="Arial"/>
          <w:sz w:val="22"/>
          <w:szCs w:val="22"/>
          <w:lang w:eastAsia="sl-SI"/>
        </w:rPr>
        <w:t>člen</w:t>
      </w:r>
    </w:p>
    <w:p w14:paraId="1B5C4827" w14:textId="77777777" w:rsidR="00244AAA" w:rsidRPr="00D930DF" w:rsidRDefault="00244AAA" w:rsidP="00244AAA">
      <w:pPr>
        <w:ind w:left="0"/>
        <w:rPr>
          <w:rFonts w:ascii="Arial" w:eastAsia="Times New Roman" w:hAnsi="Arial" w:cs="Arial"/>
          <w:bCs/>
          <w:iCs/>
          <w:sz w:val="22"/>
          <w:szCs w:val="22"/>
          <w:lang w:eastAsia="sl-SI"/>
        </w:rPr>
      </w:pPr>
    </w:p>
    <w:p w14:paraId="3FBF4302" w14:textId="77777777" w:rsidR="00D930DF" w:rsidRPr="00D930DF" w:rsidRDefault="00D930DF" w:rsidP="00D930DF">
      <w:pPr>
        <w:ind w:left="0"/>
        <w:rPr>
          <w:rFonts w:ascii="Arial" w:eastAsia="Times New Roman" w:hAnsi="Arial" w:cs="Arial"/>
          <w:sz w:val="22"/>
          <w:szCs w:val="22"/>
          <w:lang w:eastAsia="sl-SI"/>
        </w:rPr>
      </w:pPr>
      <w:r w:rsidRPr="00D930DF">
        <w:rPr>
          <w:rFonts w:ascii="Arial" w:eastAsia="Times New Roman" w:hAnsi="Arial" w:cs="Arial"/>
          <w:sz w:val="22"/>
          <w:szCs w:val="22"/>
          <w:lang w:eastAsia="sl-SI"/>
        </w:rPr>
        <w:t xml:space="preserve">Pogodba začne veljati z dnem podpisa zadnje od obeh pogodbenih strank, pod </w:t>
      </w:r>
      <w:proofErr w:type="spellStart"/>
      <w:r w:rsidRPr="00D930DF">
        <w:rPr>
          <w:rFonts w:ascii="Arial" w:eastAsia="Times New Roman" w:hAnsi="Arial" w:cs="Arial"/>
          <w:sz w:val="22"/>
          <w:szCs w:val="22"/>
          <w:lang w:eastAsia="sl-SI"/>
        </w:rPr>
        <w:t>odložnim</w:t>
      </w:r>
      <w:proofErr w:type="spellEnd"/>
      <w:r w:rsidRPr="00D930DF">
        <w:rPr>
          <w:rFonts w:ascii="Arial" w:eastAsia="Times New Roman" w:hAnsi="Arial" w:cs="Arial"/>
          <w:sz w:val="22"/>
          <w:szCs w:val="22"/>
          <w:lang w:eastAsia="sl-SI"/>
        </w:rPr>
        <w:t xml:space="preserve"> pogojem predložitve zavarovanja za dobro izvedbo pogodbenih obveznosti.  </w:t>
      </w:r>
    </w:p>
    <w:p w14:paraId="0634B1B6" w14:textId="77777777" w:rsidR="00244AAA" w:rsidRPr="00D930DF" w:rsidRDefault="00244AAA" w:rsidP="00244AAA">
      <w:pPr>
        <w:ind w:left="0"/>
        <w:rPr>
          <w:rFonts w:ascii="Arial" w:eastAsia="Times New Roman" w:hAnsi="Arial" w:cs="Arial"/>
          <w:bCs/>
          <w:iCs/>
          <w:sz w:val="22"/>
          <w:szCs w:val="22"/>
          <w:lang w:eastAsia="sl-SI"/>
        </w:rPr>
      </w:pPr>
    </w:p>
    <w:p w14:paraId="2E924FA9" w14:textId="77777777" w:rsidR="00244AAA" w:rsidRPr="00D930DF" w:rsidRDefault="00244AAA" w:rsidP="00244AAA">
      <w:pPr>
        <w:ind w:left="0"/>
        <w:rPr>
          <w:rFonts w:ascii="Arial" w:eastAsia="Times New Roman" w:hAnsi="Arial" w:cs="Arial"/>
          <w:bCs/>
          <w:iCs/>
          <w:sz w:val="22"/>
          <w:szCs w:val="22"/>
          <w:lang w:eastAsia="sl-SI"/>
        </w:rPr>
      </w:pPr>
    </w:p>
    <w:p w14:paraId="3E06D73E" w14:textId="77777777" w:rsidR="00244AAA" w:rsidRPr="00D930DF" w:rsidRDefault="00244AAA" w:rsidP="00244AAA">
      <w:pPr>
        <w:numPr>
          <w:ilvl w:val="0"/>
          <w:numId w:val="6"/>
        </w:numPr>
        <w:contextualSpacing/>
        <w:jc w:val="center"/>
        <w:rPr>
          <w:rFonts w:ascii="Arial" w:eastAsia="Times New Roman" w:hAnsi="Arial" w:cs="Arial"/>
          <w:sz w:val="22"/>
          <w:szCs w:val="22"/>
          <w:lang w:eastAsia="sl-SI"/>
        </w:rPr>
      </w:pPr>
      <w:r w:rsidRPr="00D930DF">
        <w:rPr>
          <w:rFonts w:ascii="Arial" w:eastAsia="Times New Roman" w:hAnsi="Arial" w:cs="Arial"/>
          <w:sz w:val="22"/>
          <w:szCs w:val="22"/>
          <w:lang w:eastAsia="sl-SI"/>
        </w:rPr>
        <w:t>člen</w:t>
      </w:r>
    </w:p>
    <w:p w14:paraId="277C3EFD" w14:textId="77777777" w:rsidR="00244AAA" w:rsidRPr="00244AAA" w:rsidRDefault="00244AAA" w:rsidP="00244AAA">
      <w:pPr>
        <w:ind w:left="0"/>
        <w:rPr>
          <w:rFonts w:ascii="Arial" w:eastAsia="Times New Roman" w:hAnsi="Arial" w:cs="Arial"/>
          <w:bCs/>
          <w:iCs/>
          <w:sz w:val="22"/>
          <w:szCs w:val="22"/>
          <w:lang w:eastAsia="sl-SI"/>
        </w:rPr>
      </w:pPr>
    </w:p>
    <w:p w14:paraId="0DB5529B" w14:textId="54B67FCE" w:rsidR="002B2D97" w:rsidRPr="009C53C6" w:rsidRDefault="00244AAA" w:rsidP="00C6537E">
      <w:pPr>
        <w:ind w:left="0"/>
        <w:rPr>
          <w:rFonts w:ascii="Arial" w:eastAsia="Times New Roman" w:hAnsi="Arial" w:cs="Arial"/>
          <w:bCs/>
          <w:iCs/>
          <w:sz w:val="22"/>
          <w:szCs w:val="22"/>
          <w:lang w:eastAsia="sl-SI"/>
        </w:rPr>
      </w:pPr>
      <w:r w:rsidRPr="00244AAA">
        <w:rPr>
          <w:rFonts w:ascii="Arial" w:eastAsia="Times New Roman" w:hAnsi="Arial" w:cs="Arial"/>
          <w:bCs/>
          <w:iCs/>
          <w:sz w:val="22"/>
          <w:szCs w:val="22"/>
          <w:lang w:eastAsia="sl-SI"/>
        </w:rPr>
        <w:t xml:space="preserve">Ta </w:t>
      </w:r>
      <w:r w:rsidR="009C53C6" w:rsidRPr="009C53C6">
        <w:rPr>
          <w:rFonts w:ascii="Arial" w:eastAsia="Times New Roman" w:hAnsi="Arial" w:cs="Arial"/>
          <w:bCs/>
          <w:iCs/>
          <w:sz w:val="22"/>
          <w:szCs w:val="22"/>
          <w:lang w:eastAsia="sl-SI"/>
        </w:rPr>
        <w:t>pogodba</w:t>
      </w:r>
      <w:r w:rsidRPr="00244AAA">
        <w:rPr>
          <w:rFonts w:ascii="Arial" w:eastAsia="Times New Roman" w:hAnsi="Arial" w:cs="Arial"/>
          <w:bCs/>
          <w:iCs/>
          <w:sz w:val="22"/>
          <w:szCs w:val="22"/>
          <w:lang w:eastAsia="sl-SI"/>
        </w:rPr>
        <w:t xml:space="preserve"> je sestavljen</w:t>
      </w:r>
      <w:r w:rsidR="009C53C6" w:rsidRPr="009C53C6">
        <w:rPr>
          <w:rFonts w:ascii="Arial" w:eastAsia="Times New Roman" w:hAnsi="Arial" w:cs="Arial"/>
          <w:bCs/>
          <w:iCs/>
          <w:sz w:val="22"/>
          <w:szCs w:val="22"/>
          <w:lang w:eastAsia="sl-SI"/>
        </w:rPr>
        <w:t>a</w:t>
      </w:r>
      <w:r w:rsidRPr="00244AAA">
        <w:rPr>
          <w:rFonts w:ascii="Arial" w:eastAsia="Times New Roman" w:hAnsi="Arial" w:cs="Arial"/>
          <w:bCs/>
          <w:iCs/>
          <w:sz w:val="22"/>
          <w:szCs w:val="22"/>
          <w:lang w:eastAsia="sl-SI"/>
        </w:rPr>
        <w:t xml:space="preserve"> v dveh enakih izvodih, od katerih prejme vsaka </w:t>
      </w:r>
      <w:r w:rsidR="009C53C6" w:rsidRPr="009C53C6">
        <w:rPr>
          <w:rFonts w:ascii="Arial" w:eastAsia="Times New Roman" w:hAnsi="Arial" w:cs="Arial"/>
          <w:bCs/>
          <w:iCs/>
          <w:sz w:val="22"/>
          <w:szCs w:val="22"/>
          <w:lang w:eastAsia="sl-SI"/>
        </w:rPr>
        <w:t>pogodbena stranka</w:t>
      </w:r>
      <w:r w:rsidRPr="00244AAA">
        <w:rPr>
          <w:rFonts w:ascii="Arial" w:eastAsia="Times New Roman" w:hAnsi="Arial" w:cs="Arial"/>
          <w:bCs/>
          <w:iCs/>
          <w:sz w:val="22"/>
          <w:szCs w:val="22"/>
          <w:lang w:eastAsia="sl-SI"/>
        </w:rPr>
        <w:t xml:space="preserve"> po en izvod.</w:t>
      </w:r>
    </w:p>
    <w:p w14:paraId="002ECB92" w14:textId="77777777" w:rsidR="002B2D97" w:rsidRDefault="002B2D97" w:rsidP="00C6537E">
      <w:pPr>
        <w:ind w:left="0"/>
        <w:rPr>
          <w:rFonts w:ascii="Arial" w:eastAsia="Times New Roman" w:hAnsi="Arial" w:cs="Arial"/>
          <w:sz w:val="22"/>
          <w:szCs w:val="22"/>
          <w:lang w:eastAsia="sl-SI"/>
        </w:rPr>
      </w:pPr>
    </w:p>
    <w:p w14:paraId="7851D9F3" w14:textId="77777777" w:rsidR="009C53C6" w:rsidRDefault="009C53C6" w:rsidP="00C6537E">
      <w:pPr>
        <w:ind w:left="0"/>
        <w:rPr>
          <w:rFonts w:ascii="Arial" w:eastAsia="Times New Roman" w:hAnsi="Arial" w:cs="Arial"/>
          <w:sz w:val="22"/>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2D97" w14:paraId="23407F29" w14:textId="77777777" w:rsidTr="00B33826">
        <w:tc>
          <w:tcPr>
            <w:tcW w:w="4531" w:type="dxa"/>
          </w:tcPr>
          <w:p w14:paraId="1E44498D" w14:textId="77777777" w:rsidR="002B2D97" w:rsidRPr="008A5C36" w:rsidRDefault="002B2D97" w:rsidP="00C6537E">
            <w:pPr>
              <w:ind w:left="0"/>
              <w:jc w:val="center"/>
              <w:rPr>
                <w:rFonts w:ascii="Arial" w:eastAsia="Times New Roman" w:hAnsi="Arial" w:cs="Arial"/>
                <w:sz w:val="22"/>
                <w:szCs w:val="22"/>
                <w:lang w:eastAsia="sl-SI"/>
              </w:rPr>
            </w:pPr>
            <w:r w:rsidRPr="008A5C36">
              <w:rPr>
                <w:rFonts w:ascii="Arial" w:eastAsia="Times New Roman" w:hAnsi="Arial" w:cs="Arial"/>
                <w:sz w:val="22"/>
                <w:szCs w:val="22"/>
                <w:lang w:eastAsia="sl-SI"/>
              </w:rPr>
              <w:t>Številka:</w:t>
            </w:r>
          </w:p>
          <w:p w14:paraId="3CC671D4" w14:textId="77777777" w:rsidR="002B2D97" w:rsidRPr="008A5C36" w:rsidRDefault="002B2D97" w:rsidP="00C6537E">
            <w:pPr>
              <w:ind w:left="0"/>
              <w:jc w:val="center"/>
              <w:rPr>
                <w:rFonts w:ascii="Arial" w:eastAsia="Times New Roman" w:hAnsi="Arial" w:cs="Arial"/>
                <w:sz w:val="22"/>
                <w:szCs w:val="22"/>
                <w:lang w:eastAsia="sl-SI"/>
              </w:rPr>
            </w:pPr>
            <w:r w:rsidRPr="008A5C36">
              <w:rPr>
                <w:rFonts w:ascii="Arial" w:eastAsia="Times New Roman" w:hAnsi="Arial" w:cs="Arial"/>
                <w:sz w:val="22"/>
                <w:szCs w:val="22"/>
                <w:lang w:eastAsia="sl-SI"/>
              </w:rPr>
              <w:t>Datum:</w:t>
            </w:r>
          </w:p>
          <w:p w14:paraId="24099E72" w14:textId="77777777" w:rsidR="002B2D97" w:rsidRPr="008A5C36" w:rsidRDefault="002B2D97" w:rsidP="00C6537E">
            <w:pPr>
              <w:ind w:left="0"/>
              <w:rPr>
                <w:rFonts w:ascii="Arial" w:eastAsia="Times New Roman" w:hAnsi="Arial" w:cs="Arial"/>
                <w:sz w:val="22"/>
                <w:szCs w:val="22"/>
                <w:lang w:eastAsia="sl-SI"/>
              </w:rPr>
            </w:pPr>
          </w:p>
          <w:p w14:paraId="20103962" w14:textId="77777777" w:rsidR="002B2D97" w:rsidRPr="008A5C36" w:rsidRDefault="002B2D97" w:rsidP="00C6537E">
            <w:pPr>
              <w:ind w:left="0"/>
              <w:rPr>
                <w:rFonts w:ascii="Arial" w:eastAsia="Times New Roman" w:hAnsi="Arial" w:cs="Arial"/>
                <w:sz w:val="22"/>
                <w:szCs w:val="22"/>
                <w:lang w:eastAsia="sl-SI"/>
              </w:rPr>
            </w:pPr>
          </w:p>
          <w:p w14:paraId="29762065" w14:textId="77777777" w:rsidR="002B2D97" w:rsidRPr="008A5C36" w:rsidRDefault="002B2D97" w:rsidP="00C6537E">
            <w:pPr>
              <w:ind w:left="0"/>
              <w:rPr>
                <w:rFonts w:ascii="Arial" w:eastAsia="Times New Roman" w:hAnsi="Arial" w:cs="Arial"/>
                <w:sz w:val="22"/>
                <w:szCs w:val="22"/>
                <w:lang w:eastAsia="sl-SI"/>
              </w:rPr>
            </w:pPr>
          </w:p>
          <w:p w14:paraId="33C59A95" w14:textId="77777777" w:rsidR="002B2D97" w:rsidRPr="008A5C36" w:rsidRDefault="002B2D97" w:rsidP="00C6537E">
            <w:pPr>
              <w:ind w:left="0"/>
              <w:rPr>
                <w:rFonts w:ascii="Arial" w:eastAsia="Times New Roman" w:hAnsi="Arial" w:cs="Arial"/>
                <w:sz w:val="22"/>
                <w:szCs w:val="22"/>
                <w:lang w:eastAsia="sl-SI"/>
              </w:rPr>
            </w:pPr>
          </w:p>
        </w:tc>
        <w:tc>
          <w:tcPr>
            <w:tcW w:w="4531" w:type="dxa"/>
          </w:tcPr>
          <w:p w14:paraId="3EC82271" w14:textId="6C3CAAA0" w:rsidR="002B2D97" w:rsidRPr="008A5C36" w:rsidRDefault="002B2D97" w:rsidP="00C6537E">
            <w:pPr>
              <w:ind w:left="0"/>
              <w:jc w:val="center"/>
              <w:rPr>
                <w:rFonts w:ascii="Arial" w:eastAsia="Times New Roman" w:hAnsi="Arial" w:cs="Arial"/>
                <w:sz w:val="22"/>
                <w:szCs w:val="22"/>
                <w:lang w:eastAsia="sl-SI"/>
              </w:rPr>
            </w:pPr>
            <w:r w:rsidRPr="008A5C36">
              <w:rPr>
                <w:rFonts w:ascii="Arial" w:eastAsia="Times New Roman" w:hAnsi="Arial" w:cs="Arial"/>
                <w:sz w:val="22"/>
                <w:szCs w:val="22"/>
                <w:lang w:eastAsia="sl-SI"/>
              </w:rPr>
              <w:t>Številka:</w:t>
            </w:r>
            <w:r w:rsidR="00B33826" w:rsidRPr="008A5C36">
              <w:rPr>
                <w:rFonts w:ascii="Arial" w:eastAsia="Times New Roman" w:hAnsi="Arial" w:cs="Arial"/>
                <w:sz w:val="22"/>
                <w:szCs w:val="22"/>
                <w:lang w:eastAsia="sl-SI"/>
              </w:rPr>
              <w:t xml:space="preserve"> </w:t>
            </w:r>
            <w:r w:rsidR="008A5C36" w:rsidRPr="008A5C36">
              <w:rPr>
                <w:rFonts w:ascii="Arial" w:eastAsia="Times New Roman" w:hAnsi="Arial" w:cs="Arial"/>
                <w:sz w:val="22"/>
                <w:szCs w:val="22"/>
                <w:lang w:eastAsia="sl-SI"/>
              </w:rPr>
              <w:t>430-48</w:t>
            </w:r>
            <w:r w:rsidR="00B33826" w:rsidRPr="008A5C36">
              <w:rPr>
                <w:rFonts w:ascii="Arial" w:eastAsia="Times New Roman" w:hAnsi="Arial" w:cs="Arial"/>
                <w:sz w:val="22"/>
                <w:szCs w:val="22"/>
                <w:lang w:eastAsia="sl-SI"/>
              </w:rPr>
              <w:t>/2021</w:t>
            </w:r>
          </w:p>
          <w:p w14:paraId="1EDE1A80" w14:textId="77777777" w:rsidR="002B2D97" w:rsidRPr="008A5C36" w:rsidRDefault="002B2D97" w:rsidP="00C6537E">
            <w:pPr>
              <w:ind w:left="0"/>
              <w:jc w:val="center"/>
              <w:rPr>
                <w:rFonts w:ascii="Arial" w:eastAsia="Times New Roman" w:hAnsi="Arial" w:cs="Arial"/>
                <w:sz w:val="22"/>
                <w:szCs w:val="22"/>
                <w:lang w:eastAsia="sl-SI"/>
              </w:rPr>
            </w:pPr>
            <w:r w:rsidRPr="008A5C36">
              <w:rPr>
                <w:rFonts w:ascii="Arial" w:eastAsia="Times New Roman" w:hAnsi="Arial" w:cs="Arial"/>
                <w:sz w:val="22"/>
                <w:szCs w:val="22"/>
                <w:lang w:eastAsia="sl-SI"/>
              </w:rPr>
              <w:t>Datum:</w:t>
            </w:r>
          </w:p>
          <w:p w14:paraId="49AB64FC" w14:textId="77777777" w:rsidR="002B2D97" w:rsidRPr="008A5C36" w:rsidRDefault="002B2D97" w:rsidP="00C6537E">
            <w:pPr>
              <w:ind w:left="0"/>
              <w:jc w:val="center"/>
              <w:rPr>
                <w:rFonts w:ascii="Arial" w:eastAsia="Times New Roman" w:hAnsi="Arial" w:cs="Arial"/>
                <w:sz w:val="22"/>
                <w:szCs w:val="22"/>
                <w:lang w:eastAsia="sl-SI"/>
              </w:rPr>
            </w:pPr>
          </w:p>
          <w:p w14:paraId="4F4DF222" w14:textId="77777777" w:rsidR="002B2D97" w:rsidRPr="008A5C36" w:rsidRDefault="002B2D97" w:rsidP="00C6537E">
            <w:pPr>
              <w:ind w:left="0"/>
              <w:jc w:val="center"/>
              <w:rPr>
                <w:rFonts w:ascii="Arial" w:eastAsia="Times New Roman" w:hAnsi="Arial" w:cs="Arial"/>
                <w:sz w:val="22"/>
                <w:szCs w:val="22"/>
                <w:lang w:eastAsia="sl-SI"/>
              </w:rPr>
            </w:pPr>
            <w:r w:rsidRPr="008A5C36">
              <w:rPr>
                <w:rFonts w:ascii="Arial" w:eastAsia="Times New Roman" w:hAnsi="Arial" w:cs="Arial"/>
                <w:sz w:val="22"/>
                <w:szCs w:val="22"/>
                <w:lang w:eastAsia="sl-SI"/>
              </w:rPr>
              <w:t>OBČINA TREBNJE</w:t>
            </w:r>
          </w:p>
          <w:p w14:paraId="7C4EF357" w14:textId="77777777" w:rsidR="002B2D97" w:rsidRPr="008A5C36" w:rsidRDefault="002B2D97" w:rsidP="00C6537E">
            <w:pPr>
              <w:ind w:left="0"/>
              <w:jc w:val="center"/>
              <w:rPr>
                <w:rFonts w:ascii="Arial" w:eastAsia="Times New Roman" w:hAnsi="Arial" w:cs="Arial"/>
                <w:sz w:val="22"/>
                <w:szCs w:val="22"/>
                <w:lang w:eastAsia="sl-SI"/>
              </w:rPr>
            </w:pPr>
          </w:p>
          <w:p w14:paraId="7BDA4D82" w14:textId="77777777" w:rsidR="002B2D97" w:rsidRPr="008A5C36" w:rsidRDefault="002B2D97" w:rsidP="00C6537E">
            <w:pPr>
              <w:ind w:left="0"/>
              <w:jc w:val="center"/>
              <w:rPr>
                <w:rFonts w:ascii="Arial" w:eastAsia="Times New Roman" w:hAnsi="Arial" w:cs="Arial"/>
                <w:sz w:val="22"/>
                <w:szCs w:val="22"/>
                <w:lang w:eastAsia="sl-SI"/>
              </w:rPr>
            </w:pPr>
            <w:r w:rsidRPr="008A5C36">
              <w:rPr>
                <w:rFonts w:ascii="Arial" w:eastAsia="Times New Roman" w:hAnsi="Arial" w:cs="Arial"/>
                <w:sz w:val="22"/>
                <w:szCs w:val="22"/>
                <w:lang w:eastAsia="sl-SI"/>
              </w:rPr>
              <w:t>Alojzij Kastelic</w:t>
            </w:r>
          </w:p>
          <w:p w14:paraId="00DC6CA4" w14:textId="77777777" w:rsidR="002B2D97" w:rsidRDefault="002B2D97" w:rsidP="00C6537E">
            <w:pPr>
              <w:ind w:left="0"/>
              <w:jc w:val="center"/>
              <w:rPr>
                <w:rFonts w:ascii="Arial" w:eastAsia="Times New Roman" w:hAnsi="Arial" w:cs="Arial"/>
                <w:sz w:val="22"/>
                <w:szCs w:val="22"/>
                <w:lang w:eastAsia="sl-SI"/>
              </w:rPr>
            </w:pPr>
            <w:r w:rsidRPr="008A5C36">
              <w:rPr>
                <w:rFonts w:ascii="Arial" w:eastAsia="Times New Roman" w:hAnsi="Arial" w:cs="Arial"/>
                <w:sz w:val="22"/>
                <w:szCs w:val="22"/>
                <w:lang w:eastAsia="sl-SI"/>
              </w:rPr>
              <w:t>ŽUPAN</w:t>
            </w:r>
          </w:p>
        </w:tc>
      </w:tr>
    </w:tbl>
    <w:p w14:paraId="7C5B087B" w14:textId="77777777" w:rsidR="00A2261D" w:rsidRDefault="00A2261D" w:rsidP="002B2D97">
      <w:pPr>
        <w:ind w:left="0"/>
      </w:pPr>
    </w:p>
    <w:sectPr w:rsidR="00A2261D" w:rsidSect="008E7017">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1D95" w14:textId="77777777" w:rsidR="00C6552B" w:rsidRDefault="00C6552B" w:rsidP="008A5C36">
      <w:r>
        <w:separator/>
      </w:r>
    </w:p>
  </w:endnote>
  <w:endnote w:type="continuationSeparator" w:id="0">
    <w:p w14:paraId="1ACE72CD" w14:textId="77777777" w:rsidR="00C6552B" w:rsidRDefault="00C6552B" w:rsidP="008A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72AA" w14:textId="77777777" w:rsidR="00C6552B" w:rsidRDefault="00C6552B" w:rsidP="008A5C36">
      <w:r>
        <w:separator/>
      </w:r>
    </w:p>
  </w:footnote>
  <w:footnote w:type="continuationSeparator" w:id="0">
    <w:p w14:paraId="6DD33775" w14:textId="77777777" w:rsidR="00C6552B" w:rsidRDefault="00C6552B" w:rsidP="008A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6657" w14:textId="5F2883C3" w:rsidR="008A5C36" w:rsidRPr="008A5C36" w:rsidRDefault="008A5C36" w:rsidP="008A5C36">
    <w:pPr>
      <w:pStyle w:val="Glava"/>
      <w:jc w:val="right"/>
      <w:rPr>
        <w:rFonts w:ascii="Arial" w:hAnsi="Arial" w:cs="Arial"/>
        <w:sz w:val="22"/>
        <w:szCs w:val="22"/>
      </w:rPr>
    </w:pPr>
    <w:r w:rsidRPr="008A5C36">
      <w:rPr>
        <w:rFonts w:ascii="Arial" w:hAnsi="Arial" w:cs="Arial"/>
        <w:sz w:val="22"/>
        <w:szCs w:val="22"/>
      </w:rPr>
      <w:t>VZOREC POGODBE</w:t>
    </w:r>
  </w:p>
  <w:p w14:paraId="63FF7D59" w14:textId="77777777" w:rsidR="008A5C36" w:rsidRDefault="008A5C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2EC"/>
    <w:multiLevelType w:val="hybridMultilevel"/>
    <w:tmpl w:val="7656254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BC2896"/>
    <w:multiLevelType w:val="hybridMultilevel"/>
    <w:tmpl w:val="8C5C4010"/>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3E4A0F"/>
    <w:multiLevelType w:val="hybridMultilevel"/>
    <w:tmpl w:val="C2329D0A"/>
    <w:lvl w:ilvl="0" w:tplc="A28C5B62">
      <w:start w:val="1"/>
      <w:numFmt w:val="decimal"/>
      <w:lvlText w:val="%1."/>
      <w:lvlJc w:val="left"/>
      <w:pPr>
        <w:tabs>
          <w:tab w:val="num" w:pos="360"/>
        </w:tabs>
        <w:ind w:left="360" w:hanging="360"/>
      </w:pPr>
    </w:lvl>
    <w:lvl w:ilvl="1" w:tplc="1FDA6724">
      <w:start w:val="1"/>
      <w:numFmt w:val="lowerLetter"/>
      <w:lvlText w:val="%2."/>
      <w:lvlJc w:val="left"/>
      <w:pPr>
        <w:tabs>
          <w:tab w:val="num" w:pos="1080"/>
        </w:tabs>
        <w:ind w:left="1080" w:hanging="360"/>
      </w:pPr>
    </w:lvl>
    <w:lvl w:ilvl="2" w:tplc="613CD66E">
      <w:start w:val="1"/>
      <w:numFmt w:val="lowerRoman"/>
      <w:lvlText w:val="%3."/>
      <w:lvlJc w:val="right"/>
      <w:pPr>
        <w:tabs>
          <w:tab w:val="num" w:pos="1800"/>
        </w:tabs>
        <w:ind w:left="1800" w:hanging="180"/>
      </w:pPr>
    </w:lvl>
    <w:lvl w:ilvl="3" w:tplc="D7E29816">
      <w:start w:val="1"/>
      <w:numFmt w:val="decimal"/>
      <w:lvlText w:val="%4."/>
      <w:lvlJc w:val="left"/>
      <w:pPr>
        <w:tabs>
          <w:tab w:val="num" w:pos="2520"/>
        </w:tabs>
        <w:ind w:left="2520" w:hanging="360"/>
      </w:pPr>
    </w:lvl>
    <w:lvl w:ilvl="4" w:tplc="F3C6A21E">
      <w:start w:val="1"/>
      <w:numFmt w:val="lowerLetter"/>
      <w:lvlText w:val="%5."/>
      <w:lvlJc w:val="left"/>
      <w:pPr>
        <w:tabs>
          <w:tab w:val="num" w:pos="3240"/>
        </w:tabs>
        <w:ind w:left="3240" w:hanging="360"/>
      </w:pPr>
    </w:lvl>
    <w:lvl w:ilvl="5" w:tplc="E4925396">
      <w:start w:val="1"/>
      <w:numFmt w:val="lowerRoman"/>
      <w:lvlText w:val="%6."/>
      <w:lvlJc w:val="right"/>
      <w:pPr>
        <w:tabs>
          <w:tab w:val="num" w:pos="3960"/>
        </w:tabs>
        <w:ind w:left="3960" w:hanging="180"/>
      </w:pPr>
    </w:lvl>
    <w:lvl w:ilvl="6" w:tplc="F914293C">
      <w:start w:val="1"/>
      <w:numFmt w:val="decimal"/>
      <w:lvlText w:val="%7."/>
      <w:lvlJc w:val="left"/>
      <w:pPr>
        <w:tabs>
          <w:tab w:val="num" w:pos="4680"/>
        </w:tabs>
        <w:ind w:left="4680" w:hanging="360"/>
      </w:pPr>
    </w:lvl>
    <w:lvl w:ilvl="7" w:tplc="4A38D7CE">
      <w:start w:val="1"/>
      <w:numFmt w:val="lowerLetter"/>
      <w:lvlText w:val="%8."/>
      <w:lvlJc w:val="left"/>
      <w:pPr>
        <w:tabs>
          <w:tab w:val="num" w:pos="5400"/>
        </w:tabs>
        <w:ind w:left="5400" w:hanging="360"/>
      </w:pPr>
    </w:lvl>
    <w:lvl w:ilvl="8" w:tplc="97702FBC">
      <w:start w:val="1"/>
      <w:numFmt w:val="lowerRoman"/>
      <w:lvlText w:val="%9."/>
      <w:lvlJc w:val="right"/>
      <w:pPr>
        <w:tabs>
          <w:tab w:val="num" w:pos="6120"/>
        </w:tabs>
        <w:ind w:left="6120" w:hanging="180"/>
      </w:pPr>
    </w:lvl>
  </w:abstractNum>
  <w:abstractNum w:abstractNumId="3" w15:restartNumberingAfterBreak="0">
    <w:nsid w:val="1122723E"/>
    <w:multiLevelType w:val="hybridMultilevel"/>
    <w:tmpl w:val="22DA63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FD0DD9"/>
    <w:multiLevelType w:val="hybridMultilevel"/>
    <w:tmpl w:val="E206B706"/>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244ACE"/>
    <w:multiLevelType w:val="hybridMultilevel"/>
    <w:tmpl w:val="267E03A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9C218C"/>
    <w:multiLevelType w:val="hybridMultilevel"/>
    <w:tmpl w:val="D7F2DD88"/>
    <w:lvl w:ilvl="0" w:tplc="12BE8042">
      <w:start w:val="1"/>
      <w:numFmt w:val="bullet"/>
      <w:lvlText w:val="-"/>
      <w:legacy w:legacy="1" w:legacySpace="360" w:legacyIndent="360"/>
      <w:lvlJc w:val="left"/>
      <w:pPr>
        <w:ind w:left="720" w:hanging="360"/>
      </w:pPr>
    </w:lvl>
    <w:lvl w:ilvl="1" w:tplc="F80A325E">
      <w:start w:val="1"/>
      <w:numFmt w:val="bullet"/>
      <w:lvlText w:val="o"/>
      <w:lvlJc w:val="left"/>
      <w:pPr>
        <w:tabs>
          <w:tab w:val="num" w:pos="1440"/>
        </w:tabs>
        <w:ind w:left="1440" w:hanging="360"/>
      </w:pPr>
      <w:rPr>
        <w:rFonts w:ascii="Courier New" w:hAnsi="Courier New" w:cs="Courier New" w:hint="default"/>
      </w:rPr>
    </w:lvl>
    <w:lvl w:ilvl="2" w:tplc="971C95FC">
      <w:start w:val="1"/>
      <w:numFmt w:val="bullet"/>
      <w:lvlText w:val=""/>
      <w:lvlJc w:val="left"/>
      <w:pPr>
        <w:tabs>
          <w:tab w:val="num" w:pos="2160"/>
        </w:tabs>
        <w:ind w:left="2160" w:hanging="360"/>
      </w:pPr>
      <w:rPr>
        <w:rFonts w:ascii="Wingdings" w:hAnsi="Wingdings" w:cs="Wingdings" w:hint="default"/>
      </w:rPr>
    </w:lvl>
    <w:lvl w:ilvl="3" w:tplc="8B1ADB6C">
      <w:start w:val="1"/>
      <w:numFmt w:val="bullet"/>
      <w:lvlText w:val=""/>
      <w:lvlJc w:val="left"/>
      <w:pPr>
        <w:tabs>
          <w:tab w:val="num" w:pos="2880"/>
        </w:tabs>
        <w:ind w:left="2880" w:hanging="360"/>
      </w:pPr>
      <w:rPr>
        <w:rFonts w:ascii="Symbol" w:hAnsi="Symbol" w:cs="Symbol" w:hint="default"/>
      </w:rPr>
    </w:lvl>
    <w:lvl w:ilvl="4" w:tplc="4E9E6310">
      <w:start w:val="1"/>
      <w:numFmt w:val="bullet"/>
      <w:lvlText w:val="o"/>
      <w:lvlJc w:val="left"/>
      <w:pPr>
        <w:tabs>
          <w:tab w:val="num" w:pos="3600"/>
        </w:tabs>
        <w:ind w:left="3600" w:hanging="360"/>
      </w:pPr>
      <w:rPr>
        <w:rFonts w:ascii="Courier New" w:hAnsi="Courier New" w:cs="Courier New" w:hint="default"/>
      </w:rPr>
    </w:lvl>
    <w:lvl w:ilvl="5" w:tplc="D24C3B50">
      <w:start w:val="1"/>
      <w:numFmt w:val="bullet"/>
      <w:lvlText w:val=""/>
      <w:lvlJc w:val="left"/>
      <w:pPr>
        <w:tabs>
          <w:tab w:val="num" w:pos="4320"/>
        </w:tabs>
        <w:ind w:left="4320" w:hanging="360"/>
      </w:pPr>
      <w:rPr>
        <w:rFonts w:ascii="Wingdings" w:hAnsi="Wingdings" w:cs="Wingdings" w:hint="default"/>
      </w:rPr>
    </w:lvl>
    <w:lvl w:ilvl="6" w:tplc="C9D6A3E8">
      <w:start w:val="1"/>
      <w:numFmt w:val="bullet"/>
      <w:lvlText w:val=""/>
      <w:lvlJc w:val="left"/>
      <w:pPr>
        <w:tabs>
          <w:tab w:val="num" w:pos="5040"/>
        </w:tabs>
        <w:ind w:left="5040" w:hanging="360"/>
      </w:pPr>
      <w:rPr>
        <w:rFonts w:ascii="Symbol" w:hAnsi="Symbol" w:cs="Symbol" w:hint="default"/>
      </w:rPr>
    </w:lvl>
    <w:lvl w:ilvl="7" w:tplc="652CB53E">
      <w:start w:val="1"/>
      <w:numFmt w:val="bullet"/>
      <w:lvlText w:val="o"/>
      <w:lvlJc w:val="left"/>
      <w:pPr>
        <w:tabs>
          <w:tab w:val="num" w:pos="5760"/>
        </w:tabs>
        <w:ind w:left="5760" w:hanging="360"/>
      </w:pPr>
      <w:rPr>
        <w:rFonts w:ascii="Courier New" w:hAnsi="Courier New" w:cs="Courier New" w:hint="default"/>
      </w:rPr>
    </w:lvl>
    <w:lvl w:ilvl="8" w:tplc="99946E9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286977"/>
    <w:multiLevelType w:val="hybridMultilevel"/>
    <w:tmpl w:val="85802214"/>
    <w:lvl w:ilvl="0" w:tplc="468CD3BE">
      <w:numFmt w:val="bullet"/>
      <w:lvlText w:val="-"/>
      <w:lvlJc w:val="left"/>
      <w:pPr>
        <w:tabs>
          <w:tab w:val="num" w:pos="170"/>
        </w:tabs>
        <w:ind w:left="284" w:hanging="284"/>
      </w:pPr>
      <w:rPr>
        <w:rFonts w:ascii="Arial" w:eastAsia="Times New Roman" w:hAnsi="Aria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A812A5"/>
    <w:multiLevelType w:val="hybridMultilevel"/>
    <w:tmpl w:val="E5766E8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D11264"/>
    <w:multiLevelType w:val="hybridMultilevel"/>
    <w:tmpl w:val="4EA20AA6"/>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624B93"/>
    <w:multiLevelType w:val="hybridMultilevel"/>
    <w:tmpl w:val="00CAAA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29E59A3"/>
    <w:multiLevelType w:val="hybridMultilevel"/>
    <w:tmpl w:val="3654BCAE"/>
    <w:lvl w:ilvl="0" w:tplc="8D022772">
      <w:start w:val="1"/>
      <w:numFmt w:val="bullet"/>
      <w:lvlText w:val="-"/>
      <w:legacy w:legacy="1" w:legacySpace="120" w:legacyIndent="360"/>
      <w:lvlJc w:val="left"/>
      <w:pPr>
        <w:ind w:left="2520" w:hanging="360"/>
      </w:pPr>
    </w:lvl>
    <w:lvl w:ilvl="1" w:tplc="9C3C1D90">
      <w:start w:val="1"/>
      <w:numFmt w:val="bullet"/>
      <w:lvlText w:val="o"/>
      <w:lvlJc w:val="left"/>
      <w:pPr>
        <w:tabs>
          <w:tab w:val="num" w:pos="3600"/>
        </w:tabs>
        <w:ind w:left="3600" w:hanging="360"/>
      </w:pPr>
      <w:rPr>
        <w:rFonts w:ascii="Courier New" w:hAnsi="Courier New" w:cs="Courier New" w:hint="default"/>
      </w:rPr>
    </w:lvl>
    <w:lvl w:ilvl="2" w:tplc="962CA886">
      <w:start w:val="1"/>
      <w:numFmt w:val="bullet"/>
      <w:lvlText w:val=""/>
      <w:lvlJc w:val="left"/>
      <w:pPr>
        <w:tabs>
          <w:tab w:val="num" w:pos="4320"/>
        </w:tabs>
        <w:ind w:left="4320" w:hanging="360"/>
      </w:pPr>
      <w:rPr>
        <w:rFonts w:ascii="Wingdings" w:hAnsi="Wingdings" w:cs="Wingdings" w:hint="default"/>
      </w:rPr>
    </w:lvl>
    <w:lvl w:ilvl="3" w:tplc="BE706B8A">
      <w:start w:val="1"/>
      <w:numFmt w:val="bullet"/>
      <w:lvlText w:val=""/>
      <w:lvlJc w:val="left"/>
      <w:pPr>
        <w:tabs>
          <w:tab w:val="num" w:pos="5040"/>
        </w:tabs>
        <w:ind w:left="5040" w:hanging="360"/>
      </w:pPr>
      <w:rPr>
        <w:rFonts w:ascii="Symbol" w:hAnsi="Symbol" w:cs="Symbol" w:hint="default"/>
      </w:rPr>
    </w:lvl>
    <w:lvl w:ilvl="4" w:tplc="29B8F25E">
      <w:start w:val="1"/>
      <w:numFmt w:val="bullet"/>
      <w:lvlText w:val="o"/>
      <w:lvlJc w:val="left"/>
      <w:pPr>
        <w:tabs>
          <w:tab w:val="num" w:pos="5760"/>
        </w:tabs>
        <w:ind w:left="5760" w:hanging="360"/>
      </w:pPr>
      <w:rPr>
        <w:rFonts w:ascii="Courier New" w:hAnsi="Courier New" w:cs="Courier New" w:hint="default"/>
      </w:rPr>
    </w:lvl>
    <w:lvl w:ilvl="5" w:tplc="A6CA37E4">
      <w:start w:val="1"/>
      <w:numFmt w:val="bullet"/>
      <w:lvlText w:val=""/>
      <w:lvlJc w:val="left"/>
      <w:pPr>
        <w:tabs>
          <w:tab w:val="num" w:pos="6480"/>
        </w:tabs>
        <w:ind w:left="6480" w:hanging="360"/>
      </w:pPr>
      <w:rPr>
        <w:rFonts w:ascii="Wingdings" w:hAnsi="Wingdings" w:cs="Wingdings" w:hint="default"/>
      </w:rPr>
    </w:lvl>
    <w:lvl w:ilvl="6" w:tplc="A244B502">
      <w:start w:val="1"/>
      <w:numFmt w:val="bullet"/>
      <w:lvlText w:val=""/>
      <w:lvlJc w:val="left"/>
      <w:pPr>
        <w:tabs>
          <w:tab w:val="num" w:pos="7200"/>
        </w:tabs>
        <w:ind w:left="7200" w:hanging="360"/>
      </w:pPr>
      <w:rPr>
        <w:rFonts w:ascii="Symbol" w:hAnsi="Symbol" w:cs="Symbol" w:hint="default"/>
      </w:rPr>
    </w:lvl>
    <w:lvl w:ilvl="7" w:tplc="7C704EAE">
      <w:start w:val="1"/>
      <w:numFmt w:val="bullet"/>
      <w:lvlText w:val="o"/>
      <w:lvlJc w:val="left"/>
      <w:pPr>
        <w:tabs>
          <w:tab w:val="num" w:pos="7920"/>
        </w:tabs>
        <w:ind w:left="7920" w:hanging="360"/>
      </w:pPr>
      <w:rPr>
        <w:rFonts w:ascii="Courier New" w:hAnsi="Courier New" w:cs="Courier New" w:hint="default"/>
      </w:rPr>
    </w:lvl>
    <w:lvl w:ilvl="8" w:tplc="F76A4546">
      <w:start w:val="1"/>
      <w:numFmt w:val="bullet"/>
      <w:lvlText w:val=""/>
      <w:lvlJc w:val="left"/>
      <w:pPr>
        <w:tabs>
          <w:tab w:val="num" w:pos="8640"/>
        </w:tabs>
        <w:ind w:left="8640" w:hanging="360"/>
      </w:pPr>
      <w:rPr>
        <w:rFonts w:ascii="Wingdings" w:hAnsi="Wingdings" w:cs="Wingdings" w:hint="default"/>
      </w:rPr>
    </w:lvl>
  </w:abstractNum>
  <w:abstractNum w:abstractNumId="12" w15:restartNumberingAfterBreak="0">
    <w:nsid w:val="5810354F"/>
    <w:multiLevelType w:val="hybridMultilevel"/>
    <w:tmpl w:val="99AE2BFC"/>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041CD0"/>
    <w:multiLevelType w:val="hybridMultilevel"/>
    <w:tmpl w:val="F768167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7"/>
  </w:num>
  <w:num w:numId="5">
    <w:abstractNumId w:val="1"/>
  </w:num>
  <w:num w:numId="6">
    <w:abstractNumId w:val="10"/>
  </w:num>
  <w:num w:numId="7">
    <w:abstractNumId w:val="5"/>
  </w:num>
  <w:num w:numId="8">
    <w:abstractNumId w:val="13"/>
  </w:num>
  <w:num w:numId="9">
    <w:abstractNumId w:val="3"/>
  </w:num>
  <w:num w:numId="10">
    <w:abstractNumId w:val="0"/>
  </w:num>
  <w:num w:numId="11">
    <w:abstractNumId w:val="12"/>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F8"/>
    <w:rsid w:val="00012126"/>
    <w:rsid w:val="00020649"/>
    <w:rsid w:val="00037B6A"/>
    <w:rsid w:val="00045C4A"/>
    <w:rsid w:val="00045F8B"/>
    <w:rsid w:val="00067C7E"/>
    <w:rsid w:val="000B1E59"/>
    <w:rsid w:val="000D113B"/>
    <w:rsid w:val="000E077A"/>
    <w:rsid w:val="0010687D"/>
    <w:rsid w:val="00132418"/>
    <w:rsid w:val="001A09A6"/>
    <w:rsid w:val="001A6329"/>
    <w:rsid w:val="001B388B"/>
    <w:rsid w:val="001C2649"/>
    <w:rsid w:val="001F09FA"/>
    <w:rsid w:val="0020694E"/>
    <w:rsid w:val="002348A8"/>
    <w:rsid w:val="00244AAA"/>
    <w:rsid w:val="00245BA7"/>
    <w:rsid w:val="0025354B"/>
    <w:rsid w:val="00260758"/>
    <w:rsid w:val="00283337"/>
    <w:rsid w:val="002A0434"/>
    <w:rsid w:val="002A7B2D"/>
    <w:rsid w:val="002B2D97"/>
    <w:rsid w:val="002C28D1"/>
    <w:rsid w:val="002F52E3"/>
    <w:rsid w:val="003042CF"/>
    <w:rsid w:val="003067AD"/>
    <w:rsid w:val="0030773C"/>
    <w:rsid w:val="00372AB3"/>
    <w:rsid w:val="00396439"/>
    <w:rsid w:val="003A1F7F"/>
    <w:rsid w:val="00416A52"/>
    <w:rsid w:val="0045107F"/>
    <w:rsid w:val="004511F8"/>
    <w:rsid w:val="00462A05"/>
    <w:rsid w:val="00462E3C"/>
    <w:rsid w:val="0050002D"/>
    <w:rsid w:val="005162A0"/>
    <w:rsid w:val="005208E4"/>
    <w:rsid w:val="005246F8"/>
    <w:rsid w:val="00536DFF"/>
    <w:rsid w:val="0058598F"/>
    <w:rsid w:val="005930C7"/>
    <w:rsid w:val="00595D1B"/>
    <w:rsid w:val="005C0445"/>
    <w:rsid w:val="005C3A4B"/>
    <w:rsid w:val="005F3E3C"/>
    <w:rsid w:val="00600E1B"/>
    <w:rsid w:val="00636CE0"/>
    <w:rsid w:val="00642822"/>
    <w:rsid w:val="006A591B"/>
    <w:rsid w:val="006D15B9"/>
    <w:rsid w:val="006F73F8"/>
    <w:rsid w:val="0070663E"/>
    <w:rsid w:val="007519F6"/>
    <w:rsid w:val="00796425"/>
    <w:rsid w:val="007A0F58"/>
    <w:rsid w:val="007B0B8F"/>
    <w:rsid w:val="007D28EE"/>
    <w:rsid w:val="007E072E"/>
    <w:rsid w:val="007E2151"/>
    <w:rsid w:val="008067CA"/>
    <w:rsid w:val="008539D3"/>
    <w:rsid w:val="00862CF6"/>
    <w:rsid w:val="00863F89"/>
    <w:rsid w:val="0087155B"/>
    <w:rsid w:val="008A5C36"/>
    <w:rsid w:val="008B319B"/>
    <w:rsid w:val="008E7017"/>
    <w:rsid w:val="00903084"/>
    <w:rsid w:val="00906507"/>
    <w:rsid w:val="00914384"/>
    <w:rsid w:val="00921169"/>
    <w:rsid w:val="009B60E2"/>
    <w:rsid w:val="009C53C6"/>
    <w:rsid w:val="009C6F18"/>
    <w:rsid w:val="009D6FB6"/>
    <w:rsid w:val="00A2261D"/>
    <w:rsid w:val="00A27C50"/>
    <w:rsid w:val="00A414E5"/>
    <w:rsid w:val="00A6104B"/>
    <w:rsid w:val="00AE4830"/>
    <w:rsid w:val="00AF4B74"/>
    <w:rsid w:val="00B33826"/>
    <w:rsid w:val="00B420C0"/>
    <w:rsid w:val="00B83482"/>
    <w:rsid w:val="00B933FA"/>
    <w:rsid w:val="00B9588C"/>
    <w:rsid w:val="00BB309A"/>
    <w:rsid w:val="00BB79B8"/>
    <w:rsid w:val="00BC1DD7"/>
    <w:rsid w:val="00BD39EF"/>
    <w:rsid w:val="00BF48DF"/>
    <w:rsid w:val="00C00EB7"/>
    <w:rsid w:val="00C067D9"/>
    <w:rsid w:val="00C627F4"/>
    <w:rsid w:val="00C6537E"/>
    <w:rsid w:val="00C6552B"/>
    <w:rsid w:val="00C715A0"/>
    <w:rsid w:val="00CA5C0E"/>
    <w:rsid w:val="00CA76AB"/>
    <w:rsid w:val="00CC528F"/>
    <w:rsid w:val="00CC64FC"/>
    <w:rsid w:val="00CE7FF5"/>
    <w:rsid w:val="00D20BA0"/>
    <w:rsid w:val="00D863B9"/>
    <w:rsid w:val="00D87BD0"/>
    <w:rsid w:val="00D930DF"/>
    <w:rsid w:val="00DB0500"/>
    <w:rsid w:val="00DF005B"/>
    <w:rsid w:val="00E1286D"/>
    <w:rsid w:val="00E719B9"/>
    <w:rsid w:val="00E9374D"/>
    <w:rsid w:val="00EB5047"/>
    <w:rsid w:val="00ED292B"/>
    <w:rsid w:val="00EF0CB4"/>
    <w:rsid w:val="00EF76E4"/>
    <w:rsid w:val="00F02543"/>
    <w:rsid w:val="00F20FAD"/>
    <w:rsid w:val="00F356E9"/>
    <w:rsid w:val="00F610B8"/>
    <w:rsid w:val="00F9623B"/>
    <w:rsid w:val="00FE3637"/>
    <w:rsid w:val="00FF4E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AC97"/>
  <w15:chartTrackingRefBased/>
  <w15:docId w15:val="{4D255785-945F-4E93-B4E8-F2D26BB1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73F8"/>
    <w:pPr>
      <w:spacing w:after="0" w:line="240" w:lineRule="auto"/>
      <w:ind w:left="57"/>
      <w:jc w:val="both"/>
    </w:pPr>
    <w:rPr>
      <w:rFonts w:ascii="Calibri" w:eastAsia="Calibri" w:hAnsi="Calibri" w:cs="Calibri"/>
      <w:sz w:val="24"/>
      <w:szCs w:val="24"/>
    </w:rPr>
  </w:style>
  <w:style w:type="paragraph" w:styleId="Naslov3">
    <w:name w:val="heading 3"/>
    <w:basedOn w:val="Navaden"/>
    <w:next w:val="Navaden"/>
    <w:link w:val="Naslov3Znak"/>
    <w:uiPriority w:val="99"/>
    <w:qFormat/>
    <w:rsid w:val="00EF0CB4"/>
    <w:pPr>
      <w:keepNext/>
      <w:overflowPunct w:val="0"/>
      <w:autoSpaceDE w:val="0"/>
      <w:autoSpaceDN w:val="0"/>
      <w:adjustRightInd w:val="0"/>
      <w:spacing w:before="240" w:after="60"/>
      <w:ind w:left="0"/>
      <w:textAlignment w:val="baseline"/>
      <w:outlineLvl w:val="2"/>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EF0CB4"/>
    <w:rPr>
      <w:rFonts w:ascii="Arial" w:eastAsia="Times New Roman" w:hAnsi="Arial" w:cs="Arial"/>
      <w:sz w:val="24"/>
      <w:szCs w:val="24"/>
      <w:lang w:eastAsia="sl-SI"/>
    </w:rPr>
  </w:style>
  <w:style w:type="paragraph" w:styleId="Besedilooblaka">
    <w:name w:val="Balloon Text"/>
    <w:basedOn w:val="Navaden"/>
    <w:link w:val="BesedilooblakaZnak"/>
    <w:uiPriority w:val="99"/>
    <w:semiHidden/>
    <w:unhideWhenUsed/>
    <w:rsid w:val="005162A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62A0"/>
    <w:rPr>
      <w:rFonts w:ascii="Segoe UI" w:eastAsia="Calibri" w:hAnsi="Segoe UI" w:cs="Segoe UI"/>
      <w:sz w:val="18"/>
      <w:szCs w:val="18"/>
    </w:rPr>
  </w:style>
  <w:style w:type="paragraph" w:styleId="Odstavekseznama">
    <w:name w:val="List Paragraph"/>
    <w:basedOn w:val="Navaden"/>
    <w:uiPriority w:val="34"/>
    <w:qFormat/>
    <w:rsid w:val="002B2D97"/>
    <w:pPr>
      <w:ind w:left="720"/>
      <w:contextualSpacing/>
    </w:pPr>
  </w:style>
  <w:style w:type="table" w:styleId="Tabelamrea">
    <w:name w:val="Table Grid"/>
    <w:basedOn w:val="Navadnatabela"/>
    <w:uiPriority w:val="39"/>
    <w:rsid w:val="002B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A5C36"/>
    <w:pPr>
      <w:tabs>
        <w:tab w:val="center" w:pos="4536"/>
        <w:tab w:val="right" w:pos="9072"/>
      </w:tabs>
    </w:pPr>
  </w:style>
  <w:style w:type="character" w:customStyle="1" w:styleId="GlavaZnak">
    <w:name w:val="Glava Znak"/>
    <w:basedOn w:val="Privzetapisavaodstavka"/>
    <w:link w:val="Glava"/>
    <w:uiPriority w:val="99"/>
    <w:rsid w:val="008A5C36"/>
    <w:rPr>
      <w:rFonts w:ascii="Calibri" w:eastAsia="Calibri" w:hAnsi="Calibri" w:cs="Calibri"/>
      <w:sz w:val="24"/>
      <w:szCs w:val="24"/>
    </w:rPr>
  </w:style>
  <w:style w:type="paragraph" w:styleId="Noga">
    <w:name w:val="footer"/>
    <w:basedOn w:val="Navaden"/>
    <w:link w:val="NogaZnak"/>
    <w:uiPriority w:val="99"/>
    <w:unhideWhenUsed/>
    <w:rsid w:val="008A5C36"/>
    <w:pPr>
      <w:tabs>
        <w:tab w:val="center" w:pos="4536"/>
        <w:tab w:val="right" w:pos="9072"/>
      </w:tabs>
    </w:pPr>
  </w:style>
  <w:style w:type="character" w:customStyle="1" w:styleId="NogaZnak">
    <w:name w:val="Noga Znak"/>
    <w:basedOn w:val="Privzetapisavaodstavka"/>
    <w:link w:val="Noga"/>
    <w:uiPriority w:val="99"/>
    <w:rsid w:val="008A5C36"/>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6</Pages>
  <Words>1854</Words>
  <Characters>10572</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Perc</dc:creator>
  <cp:keywords/>
  <dc:description/>
  <cp:lastModifiedBy>trebnje40</cp:lastModifiedBy>
  <cp:revision>94</cp:revision>
  <cp:lastPrinted>2017-06-07T07:19:00Z</cp:lastPrinted>
  <dcterms:created xsi:type="dcterms:W3CDTF">2020-12-02T10:04:00Z</dcterms:created>
  <dcterms:modified xsi:type="dcterms:W3CDTF">2021-05-31T13:26:00Z</dcterms:modified>
</cp:coreProperties>
</file>