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0B9FD" w14:textId="31A2CD75" w:rsidR="006F73F8" w:rsidRPr="008E7017" w:rsidRDefault="008E7017" w:rsidP="006F73F8">
      <w:pPr>
        <w:ind w:left="0"/>
        <w:rPr>
          <w:rFonts w:ascii="Arial" w:eastAsia="Times New Roman" w:hAnsi="Arial" w:cs="Arial"/>
          <w:b/>
          <w:sz w:val="22"/>
          <w:szCs w:val="22"/>
          <w:lang w:eastAsia="sl-SI"/>
        </w:rPr>
      </w:pPr>
      <w:r w:rsidRPr="008E7017">
        <w:rPr>
          <w:rFonts w:ascii="Arial" w:eastAsia="Times New Roman" w:hAnsi="Arial" w:cs="Arial"/>
          <w:b/>
          <w:sz w:val="22"/>
          <w:szCs w:val="22"/>
          <w:lang w:eastAsia="sl-SI"/>
        </w:rPr>
        <w:t xml:space="preserve">PRILOGA </w:t>
      </w:r>
      <w:r w:rsidR="00BD39EF">
        <w:rPr>
          <w:rFonts w:ascii="Arial" w:eastAsia="Times New Roman" w:hAnsi="Arial" w:cs="Arial"/>
          <w:b/>
          <w:sz w:val="22"/>
          <w:szCs w:val="22"/>
          <w:lang w:eastAsia="sl-SI"/>
        </w:rPr>
        <w:t>6</w:t>
      </w:r>
      <w:r w:rsidRPr="008E7017">
        <w:rPr>
          <w:rFonts w:ascii="Arial" w:eastAsia="Times New Roman" w:hAnsi="Arial" w:cs="Arial"/>
          <w:b/>
          <w:sz w:val="22"/>
          <w:szCs w:val="22"/>
          <w:lang w:eastAsia="sl-SI"/>
        </w:rPr>
        <w:t xml:space="preserve"> – VZOREC POGODBE</w:t>
      </w:r>
    </w:p>
    <w:p w14:paraId="11EBCE6B" w14:textId="77777777" w:rsidR="006F73F8" w:rsidRDefault="006F73F8" w:rsidP="006F73F8">
      <w:pPr>
        <w:ind w:left="0"/>
        <w:rPr>
          <w:rFonts w:ascii="Arial" w:eastAsia="Times New Roman" w:hAnsi="Arial" w:cs="Arial"/>
          <w:b/>
          <w:bCs/>
          <w:sz w:val="22"/>
          <w:szCs w:val="22"/>
          <w:lang w:eastAsia="sl-SI"/>
        </w:rPr>
      </w:pPr>
    </w:p>
    <w:p w14:paraId="1E5A987E" w14:textId="77777777" w:rsidR="006F73F8" w:rsidRDefault="006F73F8" w:rsidP="006F73F8">
      <w:pPr>
        <w:ind w:left="0"/>
        <w:rPr>
          <w:rFonts w:ascii="Arial" w:eastAsia="Times New Roman" w:hAnsi="Arial" w:cs="Arial"/>
          <w:b/>
          <w:bCs/>
          <w:sz w:val="22"/>
          <w:szCs w:val="22"/>
          <w:lang w:eastAsia="sl-SI"/>
        </w:rPr>
      </w:pPr>
    </w:p>
    <w:p w14:paraId="1498E767" w14:textId="77777777" w:rsidR="006F73F8" w:rsidRPr="0010687D" w:rsidRDefault="002B2D97" w:rsidP="006F73F8">
      <w:pPr>
        <w:ind w:left="0"/>
        <w:rPr>
          <w:rFonts w:ascii="Arial" w:eastAsia="Times New Roman" w:hAnsi="Arial" w:cs="Arial"/>
          <w:sz w:val="22"/>
          <w:szCs w:val="22"/>
          <w:lang w:eastAsia="sl-SI"/>
        </w:rPr>
      </w:pPr>
      <w:r w:rsidRPr="0010687D">
        <w:rPr>
          <w:rFonts w:ascii="Arial" w:eastAsia="Times New Roman" w:hAnsi="Arial" w:cs="Arial"/>
          <w:b/>
          <w:bCs/>
          <w:sz w:val="22"/>
          <w:szCs w:val="22"/>
          <w:lang w:eastAsia="sl-SI"/>
        </w:rPr>
        <w:t>OBČINA TREBNJE</w:t>
      </w:r>
      <w:r w:rsidR="006F73F8" w:rsidRPr="0010687D">
        <w:rPr>
          <w:rFonts w:ascii="Arial" w:eastAsia="Times New Roman" w:hAnsi="Arial" w:cs="Arial"/>
          <w:b/>
          <w:bCs/>
          <w:sz w:val="22"/>
          <w:szCs w:val="22"/>
          <w:lang w:eastAsia="sl-SI"/>
        </w:rPr>
        <w:t>, Goliev trg 5,</w:t>
      </w:r>
      <w:r w:rsidR="006F73F8" w:rsidRPr="0010687D">
        <w:rPr>
          <w:rFonts w:ascii="Arial" w:eastAsia="Times New Roman" w:hAnsi="Arial" w:cs="Arial"/>
          <w:sz w:val="22"/>
          <w:szCs w:val="22"/>
          <w:lang w:eastAsia="sl-SI"/>
        </w:rPr>
        <w:t xml:space="preserve"> </w:t>
      </w:r>
      <w:r w:rsidR="006F73F8" w:rsidRPr="0010687D">
        <w:rPr>
          <w:rFonts w:ascii="Arial" w:eastAsia="Times New Roman" w:hAnsi="Arial" w:cs="Arial"/>
          <w:b/>
          <w:bCs/>
          <w:sz w:val="22"/>
          <w:szCs w:val="22"/>
          <w:lang w:eastAsia="sl-SI"/>
        </w:rPr>
        <w:t>8210 Trebnje</w:t>
      </w:r>
      <w:r w:rsidR="006F73F8" w:rsidRPr="0010687D">
        <w:rPr>
          <w:rFonts w:ascii="Arial" w:eastAsia="Times New Roman" w:hAnsi="Arial" w:cs="Arial"/>
          <w:b/>
          <w:sz w:val="22"/>
          <w:szCs w:val="22"/>
          <w:lang w:eastAsia="sl-SI"/>
        </w:rPr>
        <w:t>,</w:t>
      </w:r>
      <w:r w:rsidR="006F73F8" w:rsidRPr="0010687D">
        <w:rPr>
          <w:rFonts w:ascii="Arial" w:eastAsia="Times New Roman" w:hAnsi="Arial" w:cs="Arial"/>
          <w:sz w:val="22"/>
          <w:szCs w:val="22"/>
          <w:lang w:eastAsia="sl-SI"/>
        </w:rPr>
        <w:t xml:space="preserve"> ki jo zastopa župan Alojzij K</w:t>
      </w:r>
      <w:r w:rsidR="008E7017" w:rsidRPr="0010687D">
        <w:rPr>
          <w:rFonts w:ascii="Arial" w:eastAsia="Times New Roman" w:hAnsi="Arial" w:cs="Arial"/>
          <w:sz w:val="22"/>
          <w:szCs w:val="22"/>
          <w:lang w:eastAsia="sl-SI"/>
        </w:rPr>
        <w:t>astelic</w:t>
      </w:r>
      <w:r w:rsidRPr="0010687D">
        <w:rPr>
          <w:rFonts w:ascii="Arial" w:eastAsia="Times New Roman" w:hAnsi="Arial" w:cs="Arial"/>
          <w:sz w:val="22"/>
          <w:szCs w:val="22"/>
          <w:lang w:eastAsia="sl-SI"/>
        </w:rPr>
        <w:t>,</w:t>
      </w:r>
    </w:p>
    <w:p w14:paraId="48F214C9" w14:textId="77777777" w:rsidR="006F73F8" w:rsidRPr="0010687D" w:rsidRDefault="006F73F8" w:rsidP="006F73F8">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identifikacijska številka za DDV: SI</w:t>
      </w:r>
      <w:r w:rsidR="002B2D97" w:rsidRPr="0010687D">
        <w:rPr>
          <w:rFonts w:ascii="Arial" w:eastAsia="Times New Roman" w:hAnsi="Arial" w:cs="Arial"/>
          <w:sz w:val="22"/>
          <w:szCs w:val="22"/>
          <w:lang w:eastAsia="sl-SI"/>
        </w:rPr>
        <w:t xml:space="preserve"> </w:t>
      </w:r>
      <w:r w:rsidRPr="0010687D">
        <w:rPr>
          <w:rFonts w:ascii="Arial" w:eastAsia="Times New Roman" w:hAnsi="Arial" w:cs="Arial"/>
          <w:sz w:val="22"/>
          <w:szCs w:val="22"/>
          <w:lang w:eastAsia="sl-SI"/>
        </w:rPr>
        <w:t xml:space="preserve">34728317  </w:t>
      </w:r>
    </w:p>
    <w:p w14:paraId="0A144FF8" w14:textId="77777777" w:rsidR="006F73F8" w:rsidRPr="0010687D" w:rsidRDefault="006F73F8" w:rsidP="006F73F8">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matična številka: 5882958</w:t>
      </w:r>
      <w:r w:rsidR="002B2D97" w:rsidRPr="0010687D">
        <w:rPr>
          <w:rFonts w:ascii="Arial" w:eastAsia="Times New Roman" w:hAnsi="Arial" w:cs="Arial"/>
          <w:sz w:val="22"/>
          <w:szCs w:val="22"/>
          <w:lang w:eastAsia="sl-SI"/>
        </w:rPr>
        <w:t>000</w:t>
      </w:r>
    </w:p>
    <w:p w14:paraId="484C949E" w14:textId="77777777" w:rsidR="006F73F8" w:rsidRPr="0010687D" w:rsidRDefault="006F73F8"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številka transakcijskega računa: </w:t>
      </w:r>
      <w:r w:rsidR="001A6329" w:rsidRPr="0010687D">
        <w:rPr>
          <w:rFonts w:ascii="Arial" w:hAnsi="Arial" w:cs="Arial"/>
          <w:sz w:val="22"/>
          <w:szCs w:val="22"/>
        </w:rPr>
        <w:t>SI56 0110 0010 0013 047</w:t>
      </w:r>
      <w:r w:rsidR="002B2D97" w:rsidRPr="0010687D">
        <w:rPr>
          <w:rFonts w:ascii="Arial" w:hAnsi="Arial" w:cs="Arial"/>
          <w:sz w:val="22"/>
          <w:szCs w:val="22"/>
        </w:rPr>
        <w:t xml:space="preserve">, </w:t>
      </w:r>
      <w:r w:rsidRPr="0010687D">
        <w:rPr>
          <w:rFonts w:ascii="Arial" w:eastAsia="Times New Roman" w:hAnsi="Arial" w:cs="Arial"/>
          <w:sz w:val="22"/>
          <w:szCs w:val="22"/>
          <w:lang w:eastAsia="sl-SI"/>
        </w:rPr>
        <w:t>odprt pri Banki Slovenije</w:t>
      </w:r>
    </w:p>
    <w:p w14:paraId="3CEE3BBA" w14:textId="77777777" w:rsidR="008E7017" w:rsidRPr="0010687D" w:rsidRDefault="002B2D97" w:rsidP="006F73F8">
      <w:pPr>
        <w:ind w:left="0"/>
        <w:rPr>
          <w:rFonts w:ascii="Arial" w:eastAsia="Times New Roman" w:hAnsi="Arial" w:cs="Arial"/>
          <w:i/>
          <w:sz w:val="22"/>
          <w:szCs w:val="22"/>
          <w:lang w:eastAsia="sl-SI"/>
        </w:rPr>
      </w:pPr>
      <w:r w:rsidRPr="0010687D">
        <w:rPr>
          <w:rFonts w:ascii="Arial" w:eastAsia="Times New Roman" w:hAnsi="Arial" w:cs="Arial"/>
          <w:i/>
          <w:sz w:val="22"/>
          <w:szCs w:val="22"/>
          <w:lang w:eastAsia="sl-SI"/>
        </w:rPr>
        <w:t xml:space="preserve">(v nadaljevanju: </w:t>
      </w:r>
      <w:r w:rsidRPr="0010687D">
        <w:rPr>
          <w:rFonts w:ascii="Arial" w:eastAsia="Times New Roman" w:hAnsi="Arial" w:cs="Arial"/>
          <w:bCs/>
          <w:i/>
          <w:sz w:val="22"/>
          <w:szCs w:val="22"/>
          <w:lang w:eastAsia="sl-SI"/>
        </w:rPr>
        <w:t>naročnik</w:t>
      </w:r>
      <w:r w:rsidRPr="0010687D">
        <w:rPr>
          <w:rFonts w:ascii="Arial" w:eastAsia="Times New Roman" w:hAnsi="Arial" w:cs="Arial"/>
          <w:i/>
          <w:sz w:val="22"/>
          <w:szCs w:val="22"/>
          <w:lang w:eastAsia="sl-SI"/>
        </w:rPr>
        <w:t>)</w:t>
      </w:r>
    </w:p>
    <w:p w14:paraId="1A762F9B" w14:textId="77777777" w:rsidR="008E7017" w:rsidRPr="0010687D" w:rsidRDefault="008E7017" w:rsidP="006F73F8">
      <w:pPr>
        <w:ind w:left="0"/>
        <w:rPr>
          <w:rFonts w:ascii="Arial" w:eastAsia="Times New Roman" w:hAnsi="Arial" w:cs="Arial"/>
          <w:sz w:val="22"/>
          <w:szCs w:val="22"/>
          <w:lang w:eastAsia="sl-SI"/>
        </w:rPr>
      </w:pPr>
    </w:p>
    <w:p w14:paraId="430D0967" w14:textId="77777777" w:rsidR="006F73F8" w:rsidRPr="0010687D" w:rsidRDefault="006F73F8" w:rsidP="006F73F8">
      <w:pPr>
        <w:ind w:left="0"/>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in </w:t>
      </w:r>
    </w:p>
    <w:p w14:paraId="662E81D1" w14:textId="77777777" w:rsidR="002B2D97" w:rsidRPr="0010687D" w:rsidRDefault="002B2D97" w:rsidP="006F73F8">
      <w:pPr>
        <w:ind w:left="0"/>
        <w:rPr>
          <w:rFonts w:ascii="Arial" w:eastAsia="Times New Roman" w:hAnsi="Arial" w:cs="Arial"/>
          <w:sz w:val="22"/>
          <w:szCs w:val="22"/>
          <w:lang w:eastAsia="sl-SI"/>
        </w:rPr>
      </w:pPr>
    </w:p>
    <w:p w14:paraId="2137211E" w14:textId="77777777" w:rsidR="002B2D97" w:rsidRPr="0010687D" w:rsidRDefault="002B2D97" w:rsidP="002B2D97">
      <w:pPr>
        <w:ind w:left="0"/>
        <w:rPr>
          <w:rFonts w:ascii="Arial" w:eastAsia="Times New Roman" w:hAnsi="Arial" w:cs="Arial"/>
          <w:sz w:val="22"/>
          <w:szCs w:val="22"/>
          <w:lang w:eastAsia="sl-SI"/>
        </w:rPr>
      </w:pPr>
      <w:r w:rsidRPr="0010687D">
        <w:rPr>
          <w:rFonts w:ascii="Arial" w:eastAsia="Times New Roman" w:hAnsi="Arial" w:cs="Arial"/>
          <w:b/>
          <w:bCs/>
          <w:sz w:val="22"/>
          <w:szCs w:val="22"/>
          <w:lang w:eastAsia="sl-SI"/>
        </w:rPr>
        <w:t>__________, __________,</w:t>
      </w:r>
      <w:r w:rsidRPr="0010687D">
        <w:rPr>
          <w:rFonts w:ascii="Arial" w:eastAsia="Times New Roman" w:hAnsi="Arial" w:cs="Arial"/>
          <w:sz w:val="22"/>
          <w:szCs w:val="22"/>
          <w:lang w:eastAsia="sl-SI"/>
        </w:rPr>
        <w:t xml:space="preserve"> </w:t>
      </w:r>
      <w:r w:rsidRPr="0010687D">
        <w:rPr>
          <w:rFonts w:ascii="Arial" w:eastAsia="Times New Roman" w:hAnsi="Arial" w:cs="Arial"/>
          <w:b/>
          <w:bCs/>
          <w:sz w:val="22"/>
          <w:szCs w:val="22"/>
          <w:lang w:eastAsia="sl-SI"/>
        </w:rPr>
        <w:t>__________</w:t>
      </w:r>
      <w:r w:rsidRPr="0010687D">
        <w:rPr>
          <w:rFonts w:ascii="Arial" w:eastAsia="Times New Roman" w:hAnsi="Arial" w:cs="Arial"/>
          <w:b/>
          <w:sz w:val="22"/>
          <w:szCs w:val="22"/>
          <w:lang w:eastAsia="sl-SI"/>
        </w:rPr>
        <w:t>,</w:t>
      </w:r>
      <w:r w:rsidRPr="0010687D">
        <w:rPr>
          <w:rFonts w:ascii="Arial" w:eastAsia="Times New Roman" w:hAnsi="Arial" w:cs="Arial"/>
          <w:sz w:val="22"/>
          <w:szCs w:val="22"/>
          <w:lang w:eastAsia="sl-SI"/>
        </w:rPr>
        <w:t xml:space="preserve"> ki ga zastopa __________,</w:t>
      </w:r>
    </w:p>
    <w:p w14:paraId="5AFE4ED8" w14:textId="77777777" w:rsidR="002B2D97" w:rsidRPr="0010687D" w:rsidRDefault="002B2D97"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identifikacijska številka za DDV: SI __________  </w:t>
      </w:r>
    </w:p>
    <w:p w14:paraId="6923913A" w14:textId="77777777" w:rsidR="002B2D97" w:rsidRPr="0010687D" w:rsidRDefault="002B2D97"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matična številka: __________</w:t>
      </w:r>
    </w:p>
    <w:p w14:paraId="14875955" w14:textId="77777777" w:rsidR="002B2D97" w:rsidRPr="0010687D" w:rsidRDefault="002B2D97"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številka transakcijskega računa: </w:t>
      </w:r>
      <w:r w:rsidRPr="0010687D">
        <w:rPr>
          <w:rFonts w:ascii="Arial" w:hAnsi="Arial" w:cs="Arial"/>
          <w:sz w:val="22"/>
          <w:szCs w:val="22"/>
        </w:rPr>
        <w:t xml:space="preserve">SI56 </w:t>
      </w:r>
      <w:r w:rsidRPr="0010687D">
        <w:rPr>
          <w:rFonts w:ascii="Arial" w:eastAsia="Times New Roman" w:hAnsi="Arial" w:cs="Arial"/>
          <w:sz w:val="22"/>
          <w:szCs w:val="22"/>
          <w:lang w:eastAsia="sl-SI"/>
        </w:rPr>
        <w:t>__________</w:t>
      </w:r>
      <w:r w:rsidRPr="0010687D">
        <w:rPr>
          <w:rFonts w:ascii="Arial" w:hAnsi="Arial" w:cs="Arial"/>
          <w:sz w:val="22"/>
          <w:szCs w:val="22"/>
        </w:rPr>
        <w:t xml:space="preserve">, </w:t>
      </w:r>
      <w:r w:rsidRPr="0010687D">
        <w:rPr>
          <w:rFonts w:ascii="Arial" w:eastAsia="Times New Roman" w:hAnsi="Arial" w:cs="Arial"/>
          <w:sz w:val="22"/>
          <w:szCs w:val="22"/>
          <w:lang w:eastAsia="sl-SI"/>
        </w:rPr>
        <w:t>odprt pri __________</w:t>
      </w:r>
    </w:p>
    <w:p w14:paraId="277ABDA4" w14:textId="77777777" w:rsidR="002B2D97" w:rsidRPr="0010687D" w:rsidRDefault="002B2D97" w:rsidP="002B2D97">
      <w:pPr>
        <w:ind w:left="0"/>
        <w:rPr>
          <w:rFonts w:ascii="Arial" w:eastAsia="Times New Roman" w:hAnsi="Arial" w:cs="Arial"/>
          <w:i/>
          <w:sz w:val="22"/>
          <w:szCs w:val="22"/>
          <w:lang w:eastAsia="sl-SI"/>
        </w:rPr>
      </w:pPr>
      <w:r w:rsidRPr="0010687D">
        <w:rPr>
          <w:rFonts w:ascii="Arial" w:eastAsia="Times New Roman" w:hAnsi="Arial" w:cs="Arial"/>
          <w:i/>
          <w:sz w:val="22"/>
          <w:szCs w:val="22"/>
          <w:lang w:eastAsia="sl-SI"/>
        </w:rPr>
        <w:t xml:space="preserve">(v nadaljevanju: </w:t>
      </w:r>
      <w:r w:rsidRPr="0010687D">
        <w:rPr>
          <w:rFonts w:ascii="Arial" w:eastAsia="Times New Roman" w:hAnsi="Arial" w:cs="Arial"/>
          <w:bCs/>
          <w:i/>
          <w:sz w:val="22"/>
          <w:szCs w:val="22"/>
          <w:lang w:eastAsia="sl-SI"/>
        </w:rPr>
        <w:t>izvajalec</w:t>
      </w:r>
      <w:r w:rsidRPr="0010687D">
        <w:rPr>
          <w:rFonts w:ascii="Arial" w:eastAsia="Times New Roman" w:hAnsi="Arial" w:cs="Arial"/>
          <w:i/>
          <w:sz w:val="22"/>
          <w:szCs w:val="22"/>
          <w:lang w:eastAsia="sl-SI"/>
        </w:rPr>
        <w:t>)</w:t>
      </w:r>
    </w:p>
    <w:p w14:paraId="2AC9F30D" w14:textId="77777777" w:rsidR="006F73F8" w:rsidRPr="0010687D" w:rsidRDefault="006F73F8" w:rsidP="006F73F8">
      <w:pPr>
        <w:ind w:left="0"/>
        <w:rPr>
          <w:rFonts w:ascii="Arial" w:eastAsia="Times New Roman" w:hAnsi="Arial" w:cs="Arial"/>
          <w:sz w:val="22"/>
          <w:szCs w:val="22"/>
          <w:lang w:eastAsia="sl-SI"/>
        </w:rPr>
      </w:pPr>
    </w:p>
    <w:p w14:paraId="207E1596" w14:textId="77777777" w:rsidR="006F73F8" w:rsidRPr="0010687D" w:rsidRDefault="006F73F8" w:rsidP="006F73F8">
      <w:pPr>
        <w:ind w:left="0"/>
        <w:rPr>
          <w:rFonts w:ascii="Arial" w:eastAsia="Times New Roman" w:hAnsi="Arial" w:cs="Arial"/>
          <w:sz w:val="22"/>
          <w:szCs w:val="22"/>
          <w:lang w:eastAsia="sl-SI"/>
        </w:rPr>
      </w:pPr>
      <w:r w:rsidRPr="0010687D">
        <w:rPr>
          <w:rFonts w:ascii="Arial" w:eastAsia="Times New Roman" w:hAnsi="Arial" w:cs="Arial"/>
          <w:sz w:val="22"/>
          <w:szCs w:val="22"/>
          <w:lang w:eastAsia="sl-SI"/>
        </w:rPr>
        <w:t>sklepata naslednjo</w:t>
      </w:r>
    </w:p>
    <w:p w14:paraId="200EE97F" w14:textId="77777777" w:rsidR="006F73F8" w:rsidRPr="0010687D" w:rsidRDefault="006F73F8" w:rsidP="006F73F8">
      <w:pPr>
        <w:ind w:left="0"/>
        <w:rPr>
          <w:rFonts w:ascii="Arial" w:eastAsia="Times New Roman" w:hAnsi="Arial" w:cs="Arial"/>
          <w:sz w:val="22"/>
          <w:szCs w:val="22"/>
          <w:lang w:eastAsia="sl-SI"/>
        </w:rPr>
      </w:pPr>
    </w:p>
    <w:p w14:paraId="772063FB" w14:textId="77777777" w:rsidR="00FE3637" w:rsidRPr="0010687D" w:rsidRDefault="00FE3637" w:rsidP="006F73F8">
      <w:pPr>
        <w:ind w:left="0"/>
        <w:rPr>
          <w:rFonts w:ascii="Arial" w:eastAsia="Times New Roman" w:hAnsi="Arial" w:cs="Arial"/>
          <w:sz w:val="22"/>
          <w:szCs w:val="22"/>
          <w:lang w:eastAsia="sl-SI"/>
        </w:rPr>
      </w:pPr>
    </w:p>
    <w:p w14:paraId="30A892E3" w14:textId="77777777" w:rsidR="006F73F8" w:rsidRPr="0010687D" w:rsidRDefault="002B2D97" w:rsidP="006F73F8">
      <w:pPr>
        <w:keepNext/>
        <w:ind w:left="0"/>
        <w:jc w:val="center"/>
        <w:outlineLvl w:val="1"/>
        <w:rPr>
          <w:rFonts w:ascii="Arial" w:eastAsia="Times New Roman" w:hAnsi="Arial" w:cs="Arial"/>
          <w:b/>
          <w:bCs/>
          <w:iCs/>
          <w:color w:val="FF0000"/>
          <w:sz w:val="22"/>
          <w:szCs w:val="22"/>
          <w:u w:val="single"/>
          <w:lang w:eastAsia="sl-SI"/>
        </w:rPr>
      </w:pPr>
      <w:r w:rsidRPr="0010687D">
        <w:rPr>
          <w:rFonts w:ascii="Arial" w:eastAsia="Times New Roman" w:hAnsi="Arial" w:cs="Arial"/>
          <w:b/>
          <w:bCs/>
          <w:iCs/>
          <w:sz w:val="22"/>
          <w:szCs w:val="22"/>
          <w:lang w:eastAsia="sl-SI"/>
        </w:rPr>
        <w:t xml:space="preserve">P </w:t>
      </w:r>
      <w:r w:rsidR="006F73F8" w:rsidRPr="0010687D">
        <w:rPr>
          <w:rFonts w:ascii="Arial" w:eastAsia="Times New Roman" w:hAnsi="Arial" w:cs="Arial"/>
          <w:b/>
          <w:bCs/>
          <w:iCs/>
          <w:sz w:val="22"/>
          <w:szCs w:val="22"/>
          <w:lang w:eastAsia="sl-SI"/>
        </w:rPr>
        <w:t xml:space="preserve">O G O D B O  </w:t>
      </w:r>
    </w:p>
    <w:p w14:paraId="4E17EE4C" w14:textId="77777777" w:rsidR="006F73F8" w:rsidRPr="0010687D" w:rsidRDefault="006F73F8" w:rsidP="006F73F8">
      <w:pPr>
        <w:keepNext/>
        <w:ind w:left="0"/>
        <w:jc w:val="center"/>
        <w:outlineLvl w:val="1"/>
        <w:rPr>
          <w:rFonts w:ascii="Arial" w:eastAsia="Times New Roman" w:hAnsi="Arial" w:cs="Arial"/>
          <w:b/>
          <w:bCs/>
          <w:iCs/>
          <w:sz w:val="22"/>
          <w:szCs w:val="22"/>
          <w:lang w:eastAsia="sl-SI"/>
        </w:rPr>
      </w:pPr>
    </w:p>
    <w:p w14:paraId="071DBFAA" w14:textId="77777777" w:rsidR="002B2D97" w:rsidRPr="0010687D" w:rsidRDefault="006F73F8" w:rsidP="002B2D97">
      <w:pPr>
        <w:jc w:val="center"/>
        <w:rPr>
          <w:rFonts w:ascii="Arial" w:eastAsia="Times New Roman" w:hAnsi="Arial" w:cs="Arial"/>
          <w:b/>
          <w:bCs/>
          <w:iCs/>
          <w:sz w:val="22"/>
          <w:szCs w:val="22"/>
          <w:lang w:eastAsia="sl-SI"/>
        </w:rPr>
      </w:pPr>
      <w:r w:rsidRPr="0010687D">
        <w:rPr>
          <w:rFonts w:ascii="Arial" w:eastAsia="Times New Roman" w:hAnsi="Arial" w:cs="Arial"/>
          <w:b/>
          <w:bCs/>
          <w:iCs/>
          <w:sz w:val="22"/>
          <w:szCs w:val="22"/>
          <w:lang w:eastAsia="sl-SI"/>
        </w:rPr>
        <w:t xml:space="preserve">za </w:t>
      </w:r>
      <w:r w:rsidR="002B2D97" w:rsidRPr="0010687D">
        <w:rPr>
          <w:rFonts w:ascii="Arial" w:eastAsia="Times New Roman" w:hAnsi="Arial" w:cs="Arial"/>
          <w:b/>
          <w:bCs/>
          <w:iCs/>
          <w:sz w:val="22"/>
          <w:szCs w:val="22"/>
          <w:lang w:eastAsia="sl-SI"/>
        </w:rPr>
        <w:t xml:space="preserve">izvedbo evidenčnega naročila </w:t>
      </w:r>
    </w:p>
    <w:p w14:paraId="1B4E9F5F" w14:textId="77777777" w:rsidR="002B2D97" w:rsidRPr="0010687D" w:rsidRDefault="002B2D97" w:rsidP="002B2D97">
      <w:pPr>
        <w:jc w:val="center"/>
        <w:rPr>
          <w:rFonts w:ascii="Arial" w:hAnsi="Arial" w:cs="Arial"/>
          <w:b/>
          <w:sz w:val="22"/>
          <w:szCs w:val="22"/>
        </w:rPr>
      </w:pPr>
      <w:r w:rsidRPr="0010687D">
        <w:rPr>
          <w:rFonts w:ascii="Arial" w:eastAsia="Times New Roman" w:hAnsi="Arial" w:cs="Arial"/>
          <w:b/>
          <w:bCs/>
          <w:iCs/>
          <w:sz w:val="22"/>
          <w:szCs w:val="22"/>
          <w:lang w:eastAsia="sl-SI"/>
        </w:rPr>
        <w:t>»</w:t>
      </w:r>
      <w:r w:rsidRPr="0010687D">
        <w:rPr>
          <w:rFonts w:ascii="Arial" w:hAnsi="Arial" w:cs="Arial"/>
          <w:b/>
          <w:sz w:val="22"/>
          <w:szCs w:val="22"/>
        </w:rPr>
        <w:t xml:space="preserve">Čiščenje poslovnih prostorov Občine Trebnje in njihove okolice </w:t>
      </w:r>
    </w:p>
    <w:p w14:paraId="3244C559" w14:textId="77777777" w:rsidR="002B2D97" w:rsidRPr="0010687D" w:rsidRDefault="002B2D97" w:rsidP="002B2D97">
      <w:pPr>
        <w:jc w:val="center"/>
        <w:rPr>
          <w:rFonts w:ascii="Arial" w:eastAsia="Times New Roman" w:hAnsi="Arial" w:cs="Arial"/>
          <w:b/>
          <w:bCs/>
          <w:iCs/>
          <w:sz w:val="22"/>
          <w:szCs w:val="22"/>
          <w:lang w:eastAsia="sl-SI"/>
        </w:rPr>
      </w:pPr>
      <w:r w:rsidRPr="0010687D">
        <w:rPr>
          <w:rFonts w:ascii="Arial" w:hAnsi="Arial" w:cs="Arial"/>
          <w:b/>
          <w:sz w:val="22"/>
          <w:szCs w:val="22"/>
        </w:rPr>
        <w:t>v obdobju od 1. 7. 2021 do 30. 6. 2023«</w:t>
      </w:r>
    </w:p>
    <w:p w14:paraId="1353A5E6" w14:textId="77777777" w:rsidR="002B2D97" w:rsidRPr="0010687D" w:rsidRDefault="002B2D97" w:rsidP="00C6537E">
      <w:pPr>
        <w:keepNext/>
        <w:ind w:left="0"/>
        <w:jc w:val="center"/>
        <w:outlineLvl w:val="1"/>
        <w:rPr>
          <w:rFonts w:ascii="Arial" w:eastAsia="Times New Roman" w:hAnsi="Arial" w:cs="Arial"/>
          <w:b/>
          <w:bCs/>
          <w:iCs/>
          <w:sz w:val="22"/>
          <w:szCs w:val="22"/>
          <w:lang w:eastAsia="sl-SI"/>
        </w:rPr>
      </w:pPr>
    </w:p>
    <w:p w14:paraId="0B1035BC" w14:textId="77777777" w:rsidR="006F73F8" w:rsidRPr="0010687D" w:rsidRDefault="006F73F8" w:rsidP="00C6537E">
      <w:pPr>
        <w:ind w:left="0"/>
        <w:rPr>
          <w:rFonts w:ascii="Arial" w:eastAsia="Times New Roman" w:hAnsi="Arial" w:cs="Arial"/>
          <w:b/>
          <w:bCs/>
          <w:i/>
          <w:iCs/>
          <w:sz w:val="22"/>
          <w:szCs w:val="22"/>
          <w:lang w:eastAsia="sl-SI"/>
        </w:rPr>
      </w:pPr>
    </w:p>
    <w:p w14:paraId="07EA2439" w14:textId="77777777" w:rsidR="006F73F8" w:rsidRPr="0010687D" w:rsidRDefault="006F73F8" w:rsidP="00C6537E">
      <w:pPr>
        <w:pStyle w:val="Odstavekseznama"/>
        <w:numPr>
          <w:ilvl w:val="0"/>
          <w:numId w:val="5"/>
        </w:numPr>
        <w:jc w:val="center"/>
        <w:rPr>
          <w:rFonts w:ascii="Arial" w:eastAsia="Times New Roman" w:hAnsi="Arial" w:cs="Arial"/>
          <w:b/>
          <w:bCs/>
          <w:iCs/>
          <w:sz w:val="22"/>
          <w:szCs w:val="22"/>
          <w:lang w:eastAsia="sl-SI"/>
        </w:rPr>
      </w:pPr>
      <w:r w:rsidRPr="0010687D">
        <w:rPr>
          <w:rFonts w:ascii="Arial" w:eastAsia="Times New Roman" w:hAnsi="Arial" w:cs="Arial"/>
          <w:b/>
          <w:bCs/>
          <w:iCs/>
          <w:sz w:val="22"/>
          <w:szCs w:val="22"/>
          <w:lang w:eastAsia="sl-SI"/>
        </w:rPr>
        <w:t>UVOD</w:t>
      </w:r>
      <w:r w:rsidR="00FE3637" w:rsidRPr="0010687D">
        <w:rPr>
          <w:rFonts w:ascii="Arial" w:eastAsia="Times New Roman" w:hAnsi="Arial" w:cs="Arial"/>
          <w:b/>
          <w:bCs/>
          <w:iCs/>
          <w:sz w:val="22"/>
          <w:szCs w:val="22"/>
          <w:lang w:eastAsia="sl-SI"/>
        </w:rPr>
        <w:t>NA DOLOČBA</w:t>
      </w:r>
    </w:p>
    <w:p w14:paraId="3C7C57A7" w14:textId="77777777" w:rsidR="00FE3637" w:rsidRPr="0010687D" w:rsidRDefault="00FE3637" w:rsidP="00C6537E">
      <w:pPr>
        <w:pStyle w:val="Odstavekseznama"/>
        <w:ind w:left="360"/>
        <w:rPr>
          <w:rFonts w:ascii="Arial" w:eastAsia="Times New Roman" w:hAnsi="Arial" w:cs="Arial"/>
          <w:b/>
          <w:bCs/>
          <w:iCs/>
          <w:sz w:val="22"/>
          <w:szCs w:val="22"/>
          <w:lang w:eastAsia="sl-SI"/>
        </w:rPr>
      </w:pPr>
    </w:p>
    <w:p w14:paraId="093B7D4F" w14:textId="77777777" w:rsidR="006F73F8" w:rsidRPr="0010687D" w:rsidRDefault="006F73F8" w:rsidP="00C6537E">
      <w:pPr>
        <w:pStyle w:val="Odstavekseznama"/>
        <w:numPr>
          <w:ilvl w:val="0"/>
          <w:numId w:val="6"/>
        </w:numPr>
        <w:jc w:val="center"/>
        <w:rPr>
          <w:rFonts w:ascii="Arial" w:eastAsia="Times New Roman" w:hAnsi="Arial" w:cs="Arial"/>
          <w:sz w:val="22"/>
          <w:szCs w:val="22"/>
          <w:lang w:eastAsia="sl-SI"/>
        </w:rPr>
      </w:pPr>
      <w:r w:rsidRPr="0010687D">
        <w:rPr>
          <w:rFonts w:ascii="Arial" w:eastAsia="Times New Roman" w:hAnsi="Arial" w:cs="Arial"/>
          <w:sz w:val="22"/>
          <w:szCs w:val="22"/>
          <w:lang w:eastAsia="sl-SI"/>
        </w:rPr>
        <w:t>člen</w:t>
      </w:r>
    </w:p>
    <w:p w14:paraId="4A42F8CB" w14:textId="77777777" w:rsidR="006F73F8" w:rsidRPr="0010687D" w:rsidRDefault="006F73F8" w:rsidP="00C6537E">
      <w:pPr>
        <w:ind w:left="0"/>
        <w:jc w:val="left"/>
        <w:rPr>
          <w:rFonts w:ascii="Arial" w:eastAsia="Times New Roman" w:hAnsi="Arial" w:cs="Arial"/>
          <w:sz w:val="22"/>
          <w:szCs w:val="22"/>
          <w:lang w:eastAsia="sl-SI"/>
        </w:rPr>
      </w:pPr>
    </w:p>
    <w:p w14:paraId="064F6D53" w14:textId="77777777" w:rsidR="00FE3637" w:rsidRPr="0010687D" w:rsidRDefault="006F73F8" w:rsidP="00C6537E">
      <w:pPr>
        <w:ind w:left="0"/>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Pogodbeni stranki </w:t>
      </w:r>
      <w:r w:rsidR="00FE3637" w:rsidRPr="0010687D">
        <w:rPr>
          <w:rFonts w:ascii="Arial" w:eastAsia="Times New Roman" w:hAnsi="Arial" w:cs="Arial"/>
          <w:sz w:val="22"/>
          <w:szCs w:val="22"/>
          <w:lang w:eastAsia="sl-SI"/>
        </w:rPr>
        <w:t>uvodoma ugotavljata, da:</w:t>
      </w:r>
    </w:p>
    <w:p w14:paraId="3021BA02" w14:textId="77777777" w:rsidR="00FE3637" w:rsidRPr="0010687D" w:rsidRDefault="006F73F8" w:rsidP="00C6537E">
      <w:pPr>
        <w:pStyle w:val="Odstavekseznama"/>
        <w:numPr>
          <w:ilvl w:val="0"/>
          <w:numId w:val="7"/>
        </w:numPr>
        <w:rPr>
          <w:rFonts w:ascii="Arial" w:eastAsia="Times New Roman" w:hAnsi="Arial" w:cs="Arial"/>
          <w:sz w:val="22"/>
          <w:szCs w:val="22"/>
          <w:lang w:eastAsia="sl-SI"/>
        </w:rPr>
      </w:pPr>
      <w:r w:rsidRPr="0010687D">
        <w:rPr>
          <w:rFonts w:ascii="Arial" w:eastAsia="Times New Roman" w:hAnsi="Arial" w:cs="Arial"/>
          <w:sz w:val="22"/>
          <w:szCs w:val="22"/>
          <w:lang w:eastAsia="sl-SI"/>
        </w:rPr>
        <w:t>je naročnik na podlagi Navodil</w:t>
      </w:r>
      <w:r w:rsidR="00FE3637" w:rsidRPr="0010687D">
        <w:rPr>
          <w:rFonts w:ascii="Arial" w:eastAsia="Times New Roman" w:hAnsi="Arial" w:cs="Arial"/>
          <w:sz w:val="22"/>
          <w:szCs w:val="22"/>
          <w:lang w:eastAsia="sl-SI"/>
        </w:rPr>
        <w:t>a</w:t>
      </w:r>
      <w:r w:rsidRPr="0010687D">
        <w:rPr>
          <w:rFonts w:ascii="Arial" w:eastAsia="Times New Roman" w:hAnsi="Arial" w:cs="Arial"/>
          <w:sz w:val="22"/>
          <w:szCs w:val="22"/>
          <w:lang w:eastAsia="sl-SI"/>
        </w:rPr>
        <w:t xml:space="preserve"> o izvajanju postopkov evidenčnih in javnih naročil in o evidencah naročil naročnika Občine Trebnje</w:t>
      </w:r>
      <w:r w:rsidR="00FE3637" w:rsidRPr="0010687D">
        <w:rPr>
          <w:rFonts w:ascii="Arial" w:eastAsia="Times New Roman" w:hAnsi="Arial" w:cs="Arial"/>
          <w:sz w:val="22"/>
          <w:szCs w:val="22"/>
          <w:lang w:eastAsia="sl-SI"/>
        </w:rPr>
        <w:t>, št. 007-7/2020-3 z dne 21. 12. 2020</w:t>
      </w:r>
      <w:r w:rsidRPr="0010687D">
        <w:rPr>
          <w:rFonts w:ascii="Arial" w:eastAsia="Times New Roman" w:hAnsi="Arial" w:cs="Arial"/>
          <w:sz w:val="22"/>
          <w:szCs w:val="22"/>
          <w:lang w:eastAsia="sl-SI"/>
        </w:rPr>
        <w:t xml:space="preserve">, </w:t>
      </w:r>
      <w:r w:rsidR="00FE3637" w:rsidRPr="0010687D">
        <w:rPr>
          <w:rFonts w:ascii="Arial" w:eastAsia="Times New Roman" w:hAnsi="Arial" w:cs="Arial"/>
          <w:sz w:val="22"/>
          <w:szCs w:val="22"/>
          <w:lang w:eastAsia="sl-SI"/>
        </w:rPr>
        <w:t>v zvezi z 21. členom Zakona o javnem naročanju (Uradni list RS, št. 91/15 in 14/18) in interventnimi zakoni za omilitev posledic epidemije nalezljive bolezni COVID-19</w:t>
      </w:r>
      <w:r w:rsidR="008067CA" w:rsidRPr="0010687D">
        <w:rPr>
          <w:rFonts w:ascii="Arial" w:eastAsia="Times New Roman" w:hAnsi="Arial" w:cs="Arial"/>
          <w:sz w:val="22"/>
          <w:szCs w:val="22"/>
          <w:lang w:eastAsia="sl-SI"/>
        </w:rPr>
        <w:t>,</w:t>
      </w:r>
      <w:r w:rsidR="00FE3637" w:rsidRPr="0010687D">
        <w:rPr>
          <w:rFonts w:ascii="Arial" w:eastAsia="Times New Roman" w:hAnsi="Arial" w:cs="Arial"/>
          <w:sz w:val="22"/>
          <w:szCs w:val="22"/>
          <w:lang w:eastAsia="sl-SI"/>
        </w:rPr>
        <w:t xml:space="preserve"> izvedel postopek oddaje evidenčnega naročila »Čiščenje poslovnih prostorov Občine Trebnje in njihove okolice v obdobju od 1. 7. 2021 do 30. 6. 2023«</w:t>
      </w:r>
      <w:r w:rsidR="00ED292B" w:rsidRPr="0010687D">
        <w:rPr>
          <w:rFonts w:ascii="Arial" w:eastAsia="Times New Roman" w:hAnsi="Arial" w:cs="Arial"/>
          <w:sz w:val="22"/>
          <w:szCs w:val="22"/>
          <w:lang w:eastAsia="sl-SI"/>
        </w:rPr>
        <w:t>;</w:t>
      </w:r>
    </w:p>
    <w:p w14:paraId="18E9A2B0" w14:textId="77777777" w:rsidR="00ED292B" w:rsidRPr="0010687D" w:rsidRDefault="00ED292B" w:rsidP="00C6537E">
      <w:pPr>
        <w:pStyle w:val="Odstavekseznama"/>
        <w:numPr>
          <w:ilvl w:val="0"/>
          <w:numId w:val="7"/>
        </w:numPr>
        <w:rPr>
          <w:rFonts w:ascii="Arial" w:eastAsia="Times New Roman" w:hAnsi="Arial" w:cs="Arial"/>
          <w:sz w:val="22"/>
          <w:szCs w:val="22"/>
          <w:lang w:eastAsia="sl-SI"/>
        </w:rPr>
      </w:pPr>
      <w:r w:rsidRPr="0010687D">
        <w:rPr>
          <w:rFonts w:ascii="Arial" w:eastAsia="Times New Roman" w:hAnsi="Arial" w:cs="Arial"/>
          <w:sz w:val="22"/>
          <w:szCs w:val="22"/>
          <w:lang w:eastAsia="sl-SI"/>
        </w:rPr>
        <w:t>je bil s pravnomočno odločitvijo o oddaji naročila, št. __________ z dne __________, kot najugodnejši ponudnik izbran izvajalec;</w:t>
      </w:r>
    </w:p>
    <w:p w14:paraId="56130A1C" w14:textId="77777777" w:rsidR="00ED292B" w:rsidRPr="0010687D" w:rsidRDefault="00ED292B" w:rsidP="00C6537E">
      <w:pPr>
        <w:pStyle w:val="Odstavekseznama"/>
        <w:numPr>
          <w:ilvl w:val="0"/>
          <w:numId w:val="7"/>
        </w:numPr>
        <w:rPr>
          <w:rFonts w:ascii="Arial" w:eastAsia="Times New Roman" w:hAnsi="Arial" w:cs="Arial"/>
          <w:sz w:val="22"/>
          <w:szCs w:val="22"/>
          <w:lang w:eastAsia="sl-SI"/>
        </w:rPr>
      </w:pPr>
      <w:r w:rsidRPr="0010687D">
        <w:rPr>
          <w:rFonts w:ascii="Arial" w:eastAsia="Times New Roman" w:hAnsi="Arial" w:cs="Arial"/>
          <w:sz w:val="22"/>
          <w:szCs w:val="22"/>
          <w:lang w:eastAsia="sl-SI"/>
        </w:rPr>
        <w:t>je ta pogodba sklenjena na podlagi Odloka o proračunu Občine Trebnje za leto 2021 (Uradni list RS, št. 36/21</w:t>
      </w:r>
      <w:r w:rsidR="00C627F4" w:rsidRPr="0010687D">
        <w:rPr>
          <w:rFonts w:ascii="Arial" w:eastAsia="Times New Roman" w:hAnsi="Arial" w:cs="Arial"/>
          <w:sz w:val="22"/>
          <w:szCs w:val="22"/>
          <w:lang w:eastAsia="sl-SI"/>
        </w:rPr>
        <w:t>; v nadaljevanju: Odlok o proračunu Občine Trebnje za leto 2021</w:t>
      </w:r>
      <w:r w:rsidRPr="0010687D">
        <w:rPr>
          <w:rFonts w:ascii="Arial" w:eastAsia="Times New Roman" w:hAnsi="Arial" w:cs="Arial"/>
          <w:sz w:val="22"/>
          <w:szCs w:val="22"/>
          <w:lang w:eastAsia="sl-SI"/>
        </w:rPr>
        <w:t>).</w:t>
      </w:r>
    </w:p>
    <w:p w14:paraId="3377BBA6" w14:textId="77777777" w:rsidR="006F73F8" w:rsidRPr="0010687D" w:rsidRDefault="006F73F8" w:rsidP="00C6537E">
      <w:pPr>
        <w:ind w:left="0"/>
        <w:rPr>
          <w:rFonts w:ascii="Arial" w:eastAsia="Times New Roman" w:hAnsi="Arial" w:cs="Arial"/>
          <w:sz w:val="22"/>
          <w:szCs w:val="22"/>
          <w:lang w:eastAsia="sl-SI"/>
        </w:rPr>
      </w:pPr>
    </w:p>
    <w:p w14:paraId="1366A33A" w14:textId="77777777" w:rsidR="00ED292B" w:rsidRPr="0010687D" w:rsidRDefault="00ED292B" w:rsidP="00C6537E">
      <w:pPr>
        <w:ind w:left="0"/>
        <w:rPr>
          <w:rFonts w:ascii="Arial" w:eastAsia="Times New Roman" w:hAnsi="Arial" w:cs="Arial"/>
          <w:sz w:val="22"/>
          <w:szCs w:val="22"/>
          <w:lang w:eastAsia="sl-SI"/>
        </w:rPr>
      </w:pPr>
    </w:p>
    <w:p w14:paraId="6390AC54" w14:textId="77777777" w:rsidR="006F73F8" w:rsidRPr="0010687D" w:rsidRDefault="006F73F8" w:rsidP="00C6537E">
      <w:pPr>
        <w:pStyle w:val="Odstavekseznama"/>
        <w:numPr>
          <w:ilvl w:val="0"/>
          <w:numId w:val="5"/>
        </w:numPr>
        <w:jc w:val="center"/>
        <w:rPr>
          <w:rFonts w:ascii="Arial" w:eastAsia="Times New Roman" w:hAnsi="Arial" w:cs="Arial"/>
          <w:b/>
          <w:bCs/>
          <w:iCs/>
          <w:sz w:val="22"/>
          <w:szCs w:val="22"/>
          <w:lang w:eastAsia="sl-SI"/>
        </w:rPr>
      </w:pPr>
      <w:r w:rsidRPr="0010687D">
        <w:rPr>
          <w:rFonts w:ascii="Arial" w:eastAsia="Times New Roman" w:hAnsi="Arial" w:cs="Arial"/>
          <w:b/>
          <w:bCs/>
          <w:iCs/>
          <w:sz w:val="22"/>
          <w:szCs w:val="22"/>
          <w:lang w:eastAsia="sl-SI"/>
        </w:rPr>
        <w:t>PREDMET POGODBE</w:t>
      </w:r>
    </w:p>
    <w:p w14:paraId="402FFE90" w14:textId="77777777" w:rsidR="00ED292B" w:rsidRPr="0010687D" w:rsidRDefault="00ED292B" w:rsidP="00C6537E">
      <w:pPr>
        <w:ind w:left="4320"/>
        <w:jc w:val="left"/>
        <w:rPr>
          <w:rFonts w:ascii="Arial" w:eastAsia="Times New Roman" w:hAnsi="Arial" w:cs="Arial"/>
          <w:sz w:val="22"/>
          <w:szCs w:val="22"/>
          <w:lang w:eastAsia="sl-SI"/>
        </w:rPr>
      </w:pPr>
    </w:p>
    <w:p w14:paraId="0C45B14F" w14:textId="77777777" w:rsidR="006F73F8" w:rsidRPr="0010687D" w:rsidRDefault="006F73F8" w:rsidP="00C6537E">
      <w:pPr>
        <w:pStyle w:val="Odstavekseznama"/>
        <w:numPr>
          <w:ilvl w:val="0"/>
          <w:numId w:val="6"/>
        </w:numPr>
        <w:jc w:val="center"/>
        <w:rPr>
          <w:rFonts w:ascii="Arial" w:eastAsia="Times New Roman" w:hAnsi="Arial" w:cs="Arial"/>
          <w:sz w:val="22"/>
          <w:szCs w:val="22"/>
          <w:lang w:eastAsia="sl-SI"/>
        </w:rPr>
      </w:pPr>
      <w:r w:rsidRPr="0010687D">
        <w:rPr>
          <w:rFonts w:ascii="Arial" w:eastAsia="Times New Roman" w:hAnsi="Arial" w:cs="Arial"/>
          <w:sz w:val="22"/>
          <w:szCs w:val="22"/>
          <w:lang w:eastAsia="sl-SI"/>
        </w:rPr>
        <w:t>člen</w:t>
      </w:r>
    </w:p>
    <w:p w14:paraId="68AFD2C1" w14:textId="77777777" w:rsidR="006F73F8" w:rsidRPr="0010687D" w:rsidRDefault="006F73F8" w:rsidP="00C6537E">
      <w:pPr>
        <w:ind w:left="0"/>
        <w:rPr>
          <w:rFonts w:ascii="Arial" w:eastAsia="Times New Roman" w:hAnsi="Arial" w:cs="Arial"/>
          <w:sz w:val="22"/>
          <w:szCs w:val="22"/>
          <w:lang w:eastAsia="sl-SI"/>
        </w:rPr>
      </w:pPr>
    </w:p>
    <w:p w14:paraId="3C3512A6" w14:textId="77777777" w:rsidR="00ED292B" w:rsidRPr="0010687D" w:rsidRDefault="006F73F8" w:rsidP="00C6537E">
      <w:pPr>
        <w:ind w:left="0"/>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S to pogodbo naročnik </w:t>
      </w:r>
      <w:r w:rsidR="00ED292B" w:rsidRPr="0010687D">
        <w:rPr>
          <w:rFonts w:ascii="Arial" w:eastAsia="Times New Roman" w:hAnsi="Arial" w:cs="Arial"/>
          <w:sz w:val="22"/>
          <w:szCs w:val="22"/>
          <w:lang w:eastAsia="sl-SI"/>
        </w:rPr>
        <w:t xml:space="preserve">pri izvajalcu </w:t>
      </w:r>
      <w:r w:rsidRPr="0010687D">
        <w:rPr>
          <w:rFonts w:ascii="Arial" w:eastAsia="Times New Roman" w:hAnsi="Arial" w:cs="Arial"/>
          <w:sz w:val="22"/>
          <w:szCs w:val="22"/>
          <w:lang w:eastAsia="sl-SI"/>
        </w:rPr>
        <w:t xml:space="preserve">naroča opravljanje storitev čiščenja </w:t>
      </w:r>
      <w:r w:rsidR="00ED292B" w:rsidRPr="0010687D">
        <w:rPr>
          <w:rFonts w:ascii="Arial" w:eastAsia="Times New Roman" w:hAnsi="Arial" w:cs="Arial"/>
          <w:sz w:val="22"/>
          <w:szCs w:val="22"/>
          <w:lang w:eastAsia="sl-SI"/>
        </w:rPr>
        <w:t xml:space="preserve">svojih </w:t>
      </w:r>
      <w:r w:rsidRPr="0010687D">
        <w:rPr>
          <w:rFonts w:ascii="Arial" w:eastAsia="Times New Roman" w:hAnsi="Arial" w:cs="Arial"/>
          <w:sz w:val="22"/>
          <w:szCs w:val="22"/>
          <w:lang w:eastAsia="sl-SI"/>
        </w:rPr>
        <w:t>poslovnih prostorov in nj</w:t>
      </w:r>
      <w:r w:rsidR="00462E3C" w:rsidRPr="0010687D">
        <w:rPr>
          <w:rFonts w:ascii="Arial" w:eastAsia="Times New Roman" w:hAnsi="Arial" w:cs="Arial"/>
          <w:sz w:val="22"/>
          <w:szCs w:val="22"/>
          <w:lang w:eastAsia="sl-SI"/>
        </w:rPr>
        <w:t>ihov</w:t>
      </w:r>
      <w:r w:rsidRPr="0010687D">
        <w:rPr>
          <w:rFonts w:ascii="Arial" w:eastAsia="Times New Roman" w:hAnsi="Arial" w:cs="Arial"/>
          <w:sz w:val="22"/>
          <w:szCs w:val="22"/>
          <w:lang w:eastAsia="sl-SI"/>
        </w:rPr>
        <w:t>e okolice</w:t>
      </w:r>
      <w:r w:rsidR="008067CA" w:rsidRPr="0010687D">
        <w:rPr>
          <w:rFonts w:ascii="Arial" w:eastAsia="Times New Roman" w:hAnsi="Arial" w:cs="Arial"/>
          <w:sz w:val="22"/>
          <w:szCs w:val="22"/>
          <w:lang w:eastAsia="sl-SI"/>
        </w:rPr>
        <w:t xml:space="preserve"> v obdobju veljavnosti te pogodbe</w:t>
      </w:r>
      <w:r w:rsidR="00ED292B" w:rsidRPr="0010687D">
        <w:rPr>
          <w:rFonts w:ascii="Arial" w:eastAsia="Times New Roman" w:hAnsi="Arial" w:cs="Arial"/>
          <w:sz w:val="22"/>
          <w:szCs w:val="22"/>
          <w:lang w:eastAsia="sl-SI"/>
        </w:rPr>
        <w:t>.</w:t>
      </w:r>
    </w:p>
    <w:p w14:paraId="5B1950A8" w14:textId="77777777" w:rsidR="00ED292B" w:rsidRPr="0010687D" w:rsidRDefault="00ED292B" w:rsidP="00C6537E">
      <w:pPr>
        <w:ind w:left="0"/>
        <w:rPr>
          <w:rFonts w:ascii="Arial" w:eastAsia="Times New Roman" w:hAnsi="Arial" w:cs="Arial"/>
          <w:sz w:val="22"/>
          <w:szCs w:val="22"/>
          <w:lang w:eastAsia="sl-SI"/>
        </w:rPr>
      </w:pPr>
    </w:p>
    <w:p w14:paraId="75381B83" w14:textId="77777777" w:rsidR="00CE7FF5" w:rsidRPr="0010687D" w:rsidRDefault="00ED292B" w:rsidP="00C6537E">
      <w:pPr>
        <w:ind w:left="0"/>
        <w:rPr>
          <w:rFonts w:ascii="Arial" w:eastAsia="Times New Roman" w:hAnsi="Arial" w:cs="Arial"/>
          <w:sz w:val="22"/>
          <w:szCs w:val="22"/>
          <w:lang w:eastAsia="sl-SI"/>
        </w:rPr>
      </w:pPr>
      <w:r w:rsidRPr="0010687D">
        <w:rPr>
          <w:rFonts w:ascii="Arial" w:eastAsia="Times New Roman" w:hAnsi="Arial" w:cs="Arial"/>
          <w:sz w:val="22"/>
          <w:szCs w:val="22"/>
          <w:lang w:eastAsia="sl-SI"/>
        </w:rPr>
        <w:t>Poslovni prostori iz prejšnjega odstavka so:</w:t>
      </w:r>
    </w:p>
    <w:p w14:paraId="048472AB" w14:textId="4C1E6504" w:rsidR="00CE7FF5" w:rsidRPr="0010687D" w:rsidRDefault="00CE7FF5" w:rsidP="00C6537E">
      <w:pPr>
        <w:ind w:left="454"/>
        <w:rPr>
          <w:rFonts w:ascii="Arial" w:eastAsia="Times New Roman" w:hAnsi="Arial" w:cs="Arial"/>
          <w:sz w:val="22"/>
          <w:szCs w:val="22"/>
          <w:lang w:eastAsia="sl-SI"/>
        </w:rPr>
      </w:pPr>
      <w:r w:rsidRPr="0010687D">
        <w:rPr>
          <w:rFonts w:ascii="Arial" w:eastAsia="Times New Roman" w:hAnsi="Arial" w:cs="Arial"/>
          <w:sz w:val="22"/>
          <w:szCs w:val="22"/>
          <w:lang w:eastAsia="sl-SI"/>
        </w:rPr>
        <w:t>a)</w:t>
      </w:r>
      <w:r w:rsidRPr="0010687D">
        <w:rPr>
          <w:rFonts w:ascii="Arial" w:eastAsia="Times New Roman" w:hAnsi="Arial" w:cs="Arial"/>
          <w:sz w:val="22"/>
          <w:szCs w:val="22"/>
          <w:lang w:eastAsia="sl-SI"/>
        </w:rPr>
        <w:tab/>
        <w:t>na naslovu Goliev trg 5 v Trebnjem (v skupni površini 998 m</w:t>
      </w:r>
      <w:r w:rsidR="002C28D1" w:rsidRPr="0010687D">
        <w:rPr>
          <w:rFonts w:ascii="Arial" w:eastAsia="Times New Roman" w:hAnsi="Arial" w:cs="Arial"/>
          <w:sz w:val="22"/>
          <w:szCs w:val="22"/>
          <w:vertAlign w:val="superscript"/>
          <w:lang w:eastAsia="sl-SI"/>
        </w:rPr>
        <w:t>2</w:t>
      </w:r>
      <w:r w:rsidRPr="0010687D">
        <w:rPr>
          <w:rFonts w:ascii="Arial" w:eastAsia="Times New Roman" w:hAnsi="Arial" w:cs="Arial"/>
          <w:sz w:val="22"/>
          <w:szCs w:val="22"/>
          <w:lang w:eastAsia="sl-SI"/>
        </w:rPr>
        <w:t>, pomožnih prostorov 253 m</w:t>
      </w:r>
      <w:r w:rsidR="002C28D1" w:rsidRPr="0010687D">
        <w:rPr>
          <w:rFonts w:ascii="Arial" w:eastAsia="Times New Roman" w:hAnsi="Arial" w:cs="Arial"/>
          <w:sz w:val="22"/>
          <w:szCs w:val="22"/>
          <w:vertAlign w:val="superscript"/>
          <w:lang w:eastAsia="sl-SI"/>
        </w:rPr>
        <w:t>2</w:t>
      </w:r>
      <w:r w:rsidRPr="0010687D">
        <w:rPr>
          <w:rFonts w:ascii="Arial" w:eastAsia="Times New Roman" w:hAnsi="Arial" w:cs="Arial"/>
          <w:sz w:val="22"/>
          <w:szCs w:val="22"/>
          <w:lang w:eastAsia="sl-SI"/>
        </w:rPr>
        <w:t>, stopnišč 200 m</w:t>
      </w:r>
      <w:r w:rsidR="002C28D1" w:rsidRPr="0010687D">
        <w:rPr>
          <w:rFonts w:ascii="Arial" w:eastAsia="Times New Roman" w:hAnsi="Arial" w:cs="Arial"/>
          <w:sz w:val="22"/>
          <w:szCs w:val="22"/>
          <w:vertAlign w:val="superscript"/>
          <w:lang w:eastAsia="sl-SI"/>
        </w:rPr>
        <w:t>2</w:t>
      </w:r>
      <w:r w:rsidRPr="0010687D">
        <w:rPr>
          <w:rFonts w:ascii="Arial" w:eastAsia="Times New Roman" w:hAnsi="Arial" w:cs="Arial"/>
          <w:sz w:val="22"/>
          <w:szCs w:val="22"/>
          <w:lang w:eastAsia="sl-SI"/>
        </w:rPr>
        <w:t>, ožja okolica stavbe 180 m</w:t>
      </w:r>
      <w:r w:rsidRPr="0010687D">
        <w:rPr>
          <w:rFonts w:ascii="Arial" w:eastAsia="Times New Roman" w:hAnsi="Arial" w:cs="Arial"/>
          <w:sz w:val="22"/>
          <w:szCs w:val="22"/>
          <w:vertAlign w:val="superscript"/>
          <w:lang w:eastAsia="sl-SI"/>
        </w:rPr>
        <w:t>2</w:t>
      </w:r>
      <w:r w:rsidRPr="0010687D">
        <w:rPr>
          <w:rFonts w:ascii="Arial" w:eastAsia="Times New Roman" w:hAnsi="Arial" w:cs="Arial"/>
          <w:sz w:val="22"/>
          <w:szCs w:val="22"/>
          <w:lang w:eastAsia="sl-SI"/>
        </w:rPr>
        <w:t>);</w:t>
      </w:r>
    </w:p>
    <w:p w14:paraId="682FCA2F" w14:textId="57C917A5" w:rsidR="00CE7FF5" w:rsidRPr="00BC1DD7" w:rsidRDefault="00CE7FF5" w:rsidP="00C6537E">
      <w:pPr>
        <w:ind w:left="454"/>
        <w:rPr>
          <w:rFonts w:ascii="Arial" w:eastAsia="Times New Roman" w:hAnsi="Arial" w:cs="Arial"/>
          <w:sz w:val="22"/>
          <w:szCs w:val="22"/>
          <w:lang w:eastAsia="sl-SI"/>
        </w:rPr>
      </w:pPr>
      <w:r w:rsidRPr="0010687D">
        <w:rPr>
          <w:rFonts w:ascii="Arial" w:eastAsia="Times New Roman" w:hAnsi="Arial" w:cs="Arial"/>
          <w:sz w:val="22"/>
          <w:szCs w:val="22"/>
          <w:lang w:eastAsia="sl-SI"/>
        </w:rPr>
        <w:lastRenderedPageBreak/>
        <w:t>b)</w:t>
      </w:r>
      <w:r w:rsidRPr="0010687D">
        <w:rPr>
          <w:rFonts w:ascii="Arial" w:eastAsia="Times New Roman" w:hAnsi="Arial" w:cs="Arial"/>
          <w:sz w:val="22"/>
          <w:szCs w:val="22"/>
          <w:lang w:eastAsia="sl-SI"/>
        </w:rPr>
        <w:tab/>
        <w:t>na naslovu Goliev trg 9 v Trebnjem (</w:t>
      </w:r>
      <w:r w:rsidR="0010687D" w:rsidRPr="0010687D">
        <w:rPr>
          <w:rFonts w:ascii="Arial" w:eastAsia="Times New Roman" w:hAnsi="Arial" w:cs="Arial"/>
          <w:sz w:val="22"/>
          <w:szCs w:val="22"/>
          <w:lang w:eastAsia="sl-SI"/>
        </w:rPr>
        <w:t>v skupni površini 165,3 m</w:t>
      </w:r>
      <w:r w:rsidR="0010687D" w:rsidRPr="0010687D">
        <w:rPr>
          <w:rFonts w:ascii="Arial" w:eastAsia="Times New Roman" w:hAnsi="Arial" w:cs="Arial"/>
          <w:sz w:val="22"/>
          <w:szCs w:val="22"/>
          <w:vertAlign w:val="superscript"/>
          <w:lang w:eastAsia="sl-SI"/>
        </w:rPr>
        <w:t>2</w:t>
      </w:r>
      <w:r w:rsidR="0010687D">
        <w:rPr>
          <w:rFonts w:ascii="Arial" w:eastAsia="Times New Roman" w:hAnsi="Arial" w:cs="Arial"/>
          <w:sz w:val="22"/>
          <w:szCs w:val="22"/>
          <w:lang w:eastAsia="sl-SI"/>
        </w:rPr>
        <w:t xml:space="preserve"> + 60 m</w:t>
      </w:r>
      <w:r w:rsidR="0010687D">
        <w:rPr>
          <w:rFonts w:ascii="Arial" w:eastAsia="Times New Roman" w:hAnsi="Arial" w:cs="Arial"/>
          <w:sz w:val="22"/>
          <w:szCs w:val="22"/>
          <w:vertAlign w:val="superscript"/>
          <w:lang w:eastAsia="sl-SI"/>
        </w:rPr>
        <w:t>2</w:t>
      </w:r>
      <w:r w:rsidR="0010687D">
        <w:rPr>
          <w:rFonts w:ascii="Arial" w:eastAsia="Times New Roman" w:hAnsi="Arial" w:cs="Arial"/>
          <w:sz w:val="22"/>
          <w:szCs w:val="22"/>
          <w:lang w:eastAsia="sl-SI"/>
        </w:rPr>
        <w:t xml:space="preserve"> (sejna soba)</w:t>
      </w:r>
      <w:r w:rsidR="0010687D" w:rsidRPr="0010687D">
        <w:rPr>
          <w:rFonts w:ascii="Arial" w:eastAsia="Times New Roman" w:hAnsi="Arial" w:cs="Arial"/>
          <w:sz w:val="22"/>
          <w:szCs w:val="22"/>
          <w:lang w:eastAsia="sl-SI"/>
        </w:rPr>
        <w:t xml:space="preserve">, ožja okolica </w:t>
      </w:r>
      <w:r w:rsidR="0010687D" w:rsidRPr="00BC1DD7">
        <w:rPr>
          <w:rFonts w:ascii="Arial" w:eastAsia="Times New Roman" w:hAnsi="Arial" w:cs="Arial"/>
          <w:sz w:val="22"/>
          <w:szCs w:val="22"/>
          <w:lang w:eastAsia="sl-SI"/>
        </w:rPr>
        <w:t>stavbe 50 m</w:t>
      </w:r>
      <w:r w:rsidR="0010687D" w:rsidRPr="00BC1DD7">
        <w:rPr>
          <w:rFonts w:ascii="Arial" w:eastAsia="Times New Roman" w:hAnsi="Arial" w:cs="Arial"/>
          <w:sz w:val="22"/>
          <w:szCs w:val="22"/>
          <w:vertAlign w:val="superscript"/>
          <w:lang w:eastAsia="sl-SI"/>
        </w:rPr>
        <w:t>2</w:t>
      </w:r>
      <w:r w:rsidR="0010687D" w:rsidRPr="00BC1DD7">
        <w:rPr>
          <w:rFonts w:ascii="Arial" w:eastAsia="Times New Roman" w:hAnsi="Arial" w:cs="Arial"/>
          <w:sz w:val="22"/>
          <w:szCs w:val="22"/>
          <w:lang w:eastAsia="sl-SI"/>
        </w:rPr>
        <w:t>)</w:t>
      </w:r>
      <w:r w:rsidRPr="00BC1DD7">
        <w:rPr>
          <w:rFonts w:ascii="Arial" w:eastAsia="Times New Roman" w:hAnsi="Arial" w:cs="Arial"/>
          <w:sz w:val="22"/>
          <w:szCs w:val="22"/>
          <w:lang w:eastAsia="sl-SI"/>
        </w:rPr>
        <w:t>;</w:t>
      </w:r>
    </w:p>
    <w:p w14:paraId="0C6C5288" w14:textId="500719EB" w:rsidR="00CE7FF5" w:rsidRPr="00BC1DD7" w:rsidRDefault="00CE7FF5" w:rsidP="00C6537E">
      <w:pPr>
        <w:ind w:left="454"/>
        <w:rPr>
          <w:rFonts w:ascii="Arial" w:eastAsia="Times New Roman" w:hAnsi="Arial" w:cs="Arial"/>
          <w:sz w:val="22"/>
          <w:szCs w:val="22"/>
          <w:lang w:eastAsia="sl-SI"/>
        </w:rPr>
      </w:pPr>
      <w:r w:rsidRPr="00BC1DD7">
        <w:rPr>
          <w:rFonts w:ascii="Arial" w:eastAsia="Times New Roman" w:hAnsi="Arial" w:cs="Arial"/>
          <w:sz w:val="22"/>
          <w:szCs w:val="22"/>
          <w:lang w:eastAsia="sl-SI"/>
        </w:rPr>
        <w:t>c)</w:t>
      </w:r>
      <w:r w:rsidRPr="00BC1DD7">
        <w:rPr>
          <w:rFonts w:ascii="Arial" w:eastAsia="Times New Roman" w:hAnsi="Arial" w:cs="Arial"/>
          <w:sz w:val="22"/>
          <w:szCs w:val="22"/>
          <w:lang w:eastAsia="sl-SI"/>
        </w:rPr>
        <w:tab/>
        <w:t xml:space="preserve">na naslovu Goliev trg 4 v Trebnjem – pisarna FURS (v skupni površini </w:t>
      </w:r>
      <w:r w:rsidR="002A0434" w:rsidRPr="00BC1DD7">
        <w:rPr>
          <w:rFonts w:ascii="Arial" w:eastAsia="Times New Roman" w:hAnsi="Arial" w:cs="Arial"/>
          <w:sz w:val="22"/>
          <w:szCs w:val="22"/>
          <w:lang w:eastAsia="sl-SI"/>
        </w:rPr>
        <w:t>71 m</w:t>
      </w:r>
      <w:r w:rsidR="002A0434" w:rsidRPr="00BC1DD7">
        <w:rPr>
          <w:rFonts w:ascii="Arial" w:eastAsia="Times New Roman" w:hAnsi="Arial" w:cs="Arial"/>
          <w:sz w:val="22"/>
          <w:szCs w:val="22"/>
          <w:vertAlign w:val="superscript"/>
          <w:lang w:eastAsia="sl-SI"/>
        </w:rPr>
        <w:t>2</w:t>
      </w:r>
      <w:r w:rsidRPr="00BC1DD7">
        <w:rPr>
          <w:rFonts w:ascii="Arial" w:eastAsia="Times New Roman" w:hAnsi="Arial" w:cs="Arial"/>
          <w:sz w:val="22"/>
          <w:szCs w:val="22"/>
          <w:lang w:eastAsia="sl-SI"/>
        </w:rPr>
        <w:t>);</w:t>
      </w:r>
    </w:p>
    <w:p w14:paraId="32A6DCA3" w14:textId="352233E2" w:rsidR="00CE7FF5" w:rsidRPr="00BC1DD7" w:rsidRDefault="00CE7FF5" w:rsidP="00C6537E">
      <w:pPr>
        <w:ind w:left="454"/>
        <w:rPr>
          <w:rFonts w:ascii="Arial" w:eastAsia="Times New Roman" w:hAnsi="Arial" w:cs="Arial"/>
          <w:sz w:val="22"/>
          <w:szCs w:val="22"/>
          <w:lang w:eastAsia="sl-SI"/>
        </w:rPr>
      </w:pPr>
      <w:r w:rsidRPr="00BC1DD7">
        <w:rPr>
          <w:rFonts w:ascii="Arial" w:eastAsia="Times New Roman" w:hAnsi="Arial" w:cs="Arial"/>
          <w:sz w:val="22"/>
          <w:szCs w:val="22"/>
          <w:lang w:eastAsia="sl-SI"/>
        </w:rPr>
        <w:t>d)</w:t>
      </w:r>
      <w:r w:rsidRPr="00BC1DD7">
        <w:rPr>
          <w:rFonts w:ascii="Arial" w:eastAsia="Times New Roman" w:hAnsi="Arial" w:cs="Arial"/>
          <w:sz w:val="22"/>
          <w:szCs w:val="22"/>
          <w:lang w:eastAsia="sl-SI"/>
        </w:rPr>
        <w:tab/>
        <w:t>na naslovu Goliev trg 4 v Trebnjem – pisarna Glasila občanov občine Trebnje (</w:t>
      </w:r>
      <w:r w:rsidR="0010687D" w:rsidRPr="00BC1DD7">
        <w:rPr>
          <w:rFonts w:ascii="Arial" w:eastAsia="Times New Roman" w:hAnsi="Arial" w:cs="Arial"/>
          <w:sz w:val="22"/>
          <w:szCs w:val="22"/>
          <w:lang w:eastAsia="sl-SI"/>
        </w:rPr>
        <w:t>v skupni površini</w:t>
      </w:r>
      <w:r w:rsidR="00BC1DD7" w:rsidRPr="00BC1DD7">
        <w:rPr>
          <w:rFonts w:ascii="Arial" w:eastAsia="Times New Roman" w:hAnsi="Arial" w:cs="Arial"/>
          <w:sz w:val="22"/>
          <w:szCs w:val="22"/>
          <w:lang w:eastAsia="sl-SI"/>
        </w:rPr>
        <w:t xml:space="preserve"> 20</w:t>
      </w:r>
      <w:r w:rsidR="0010687D" w:rsidRPr="00BC1DD7">
        <w:rPr>
          <w:rFonts w:ascii="Arial" w:eastAsia="Times New Roman" w:hAnsi="Arial" w:cs="Arial"/>
          <w:sz w:val="22"/>
          <w:szCs w:val="22"/>
          <w:lang w:eastAsia="sl-SI"/>
        </w:rPr>
        <w:t xml:space="preserve"> m</w:t>
      </w:r>
      <w:r w:rsidR="0010687D" w:rsidRPr="00BC1DD7">
        <w:rPr>
          <w:rFonts w:ascii="Arial" w:eastAsia="Times New Roman" w:hAnsi="Arial" w:cs="Arial"/>
          <w:sz w:val="22"/>
          <w:szCs w:val="22"/>
          <w:vertAlign w:val="superscript"/>
          <w:lang w:eastAsia="sl-SI"/>
        </w:rPr>
        <w:t>2</w:t>
      </w:r>
      <w:r w:rsidRPr="00BC1DD7">
        <w:rPr>
          <w:rFonts w:ascii="Arial" w:eastAsia="Times New Roman" w:hAnsi="Arial" w:cs="Arial"/>
          <w:sz w:val="22"/>
          <w:szCs w:val="22"/>
          <w:lang w:eastAsia="sl-SI"/>
        </w:rPr>
        <w:t>).</w:t>
      </w:r>
    </w:p>
    <w:p w14:paraId="466B19A7" w14:textId="77777777" w:rsidR="00B33826" w:rsidRPr="00B33826" w:rsidRDefault="00B33826" w:rsidP="00C6537E">
      <w:pPr>
        <w:rPr>
          <w:rFonts w:ascii="Arial" w:eastAsia="Times New Roman" w:hAnsi="Arial" w:cs="Arial"/>
          <w:sz w:val="22"/>
          <w:szCs w:val="22"/>
          <w:lang w:eastAsia="sl-SI"/>
        </w:rPr>
      </w:pPr>
    </w:p>
    <w:p w14:paraId="15C3FD9A" w14:textId="77777777" w:rsidR="00B33826" w:rsidRPr="00B33826" w:rsidRDefault="00B33826" w:rsidP="00C6537E">
      <w:pPr>
        <w:ind w:left="0"/>
        <w:rPr>
          <w:rFonts w:ascii="Arial" w:eastAsia="Times New Roman" w:hAnsi="Arial" w:cs="Arial"/>
          <w:sz w:val="22"/>
          <w:szCs w:val="22"/>
          <w:lang w:eastAsia="sl-SI"/>
        </w:rPr>
      </w:pPr>
      <w:r w:rsidRPr="00B33826">
        <w:rPr>
          <w:rFonts w:ascii="Arial" w:eastAsia="Times New Roman" w:hAnsi="Arial" w:cs="Arial"/>
          <w:sz w:val="22"/>
          <w:szCs w:val="22"/>
          <w:lang w:eastAsia="sl-SI"/>
        </w:rPr>
        <w:t xml:space="preserve">Predmet te pogodbe je redno dnevno, tedensko, mesečno in letno čiščenje poslovnih prostorov iz prejšnjega odstavka v skladu s povabilom k oddaji ponudbe, št. __________ z dne __________, in priloženo razpisno dokumentacijo, zlasti PRILOGO 1 – SPECIFIKACIJA DEL. Povabilo k oddaji ponudbe in priložena razpisna dokumentacija </w:t>
      </w:r>
      <w:r>
        <w:rPr>
          <w:rFonts w:ascii="Arial" w:eastAsia="Times New Roman" w:hAnsi="Arial" w:cs="Arial"/>
          <w:sz w:val="22"/>
          <w:szCs w:val="22"/>
          <w:lang w:eastAsia="sl-SI"/>
        </w:rPr>
        <w:t>sta sestavni</w:t>
      </w:r>
      <w:r w:rsidRPr="00B33826">
        <w:rPr>
          <w:rFonts w:ascii="Arial" w:eastAsia="Times New Roman" w:hAnsi="Arial" w:cs="Arial"/>
          <w:sz w:val="22"/>
          <w:szCs w:val="22"/>
          <w:lang w:eastAsia="sl-SI"/>
        </w:rPr>
        <w:t xml:space="preserve"> del te pogodbe.</w:t>
      </w:r>
    </w:p>
    <w:p w14:paraId="1AE4BFEF" w14:textId="77777777" w:rsidR="00ED292B" w:rsidRDefault="00ED292B" w:rsidP="00C6537E">
      <w:pPr>
        <w:ind w:left="0"/>
        <w:rPr>
          <w:rFonts w:ascii="Arial" w:eastAsia="Times New Roman" w:hAnsi="Arial" w:cs="Arial"/>
          <w:b/>
          <w:bCs/>
          <w:sz w:val="22"/>
          <w:szCs w:val="22"/>
          <w:highlight w:val="yellow"/>
          <w:lang w:eastAsia="sl-SI"/>
        </w:rPr>
      </w:pPr>
    </w:p>
    <w:p w14:paraId="54A3F623" w14:textId="6A04F68F" w:rsidR="008067CA" w:rsidRPr="008067CA" w:rsidRDefault="008067CA" w:rsidP="00C6537E">
      <w:pPr>
        <w:ind w:left="0"/>
        <w:rPr>
          <w:rFonts w:ascii="Arial" w:eastAsia="Times New Roman" w:hAnsi="Arial" w:cs="Arial"/>
          <w:bCs/>
          <w:sz w:val="22"/>
          <w:szCs w:val="22"/>
          <w:lang w:eastAsia="sl-SI"/>
        </w:rPr>
      </w:pPr>
      <w:r w:rsidRPr="008067CA">
        <w:rPr>
          <w:rFonts w:ascii="Arial" w:eastAsia="Times New Roman" w:hAnsi="Arial" w:cs="Arial"/>
          <w:bCs/>
          <w:sz w:val="22"/>
          <w:szCs w:val="22"/>
          <w:lang w:eastAsia="sl-SI"/>
        </w:rPr>
        <w:t xml:space="preserve">V predmet te pogodbe so vključeni </w:t>
      </w:r>
      <w:r w:rsidRPr="008067CA">
        <w:rPr>
          <w:rFonts w:ascii="Arial" w:hAnsi="Arial" w:cs="Arial"/>
          <w:sz w:val="22"/>
          <w:szCs w:val="22"/>
        </w:rPr>
        <w:t>tako strošk</w:t>
      </w:r>
      <w:r w:rsidR="000B1E59">
        <w:rPr>
          <w:rFonts w:ascii="Arial" w:hAnsi="Arial" w:cs="Arial"/>
          <w:sz w:val="22"/>
          <w:szCs w:val="22"/>
        </w:rPr>
        <w:t>i</w:t>
      </w:r>
      <w:r w:rsidRPr="008067CA">
        <w:rPr>
          <w:rFonts w:ascii="Arial" w:hAnsi="Arial" w:cs="Arial"/>
          <w:sz w:val="22"/>
          <w:szCs w:val="22"/>
        </w:rPr>
        <w:t xml:space="preserve"> samega čiščenja, </w:t>
      </w:r>
      <w:r w:rsidRPr="008067CA">
        <w:rPr>
          <w:rFonts w:ascii="Arial" w:hAnsi="Arial" w:cs="Arial"/>
          <w:bCs/>
          <w:sz w:val="22"/>
          <w:szCs w:val="22"/>
        </w:rPr>
        <w:t xml:space="preserve">stroški čistilnih in dezinfekcijskih sredstev kot tudi oskrba s PVC vrečkami za odpadke ter nameščanje toaletnega materiala (toaletni papir, papirnate brisače, tekoče milo, WC </w:t>
      </w:r>
      <w:proofErr w:type="spellStart"/>
      <w:r w:rsidRPr="008067CA">
        <w:rPr>
          <w:rFonts w:ascii="Arial" w:hAnsi="Arial" w:cs="Arial"/>
          <w:bCs/>
          <w:sz w:val="22"/>
          <w:szCs w:val="22"/>
        </w:rPr>
        <w:t>osvežilci</w:t>
      </w:r>
      <w:proofErr w:type="spellEnd"/>
      <w:r w:rsidRPr="008067CA">
        <w:rPr>
          <w:rFonts w:ascii="Arial" w:hAnsi="Arial" w:cs="Arial"/>
          <w:bCs/>
          <w:sz w:val="22"/>
          <w:szCs w:val="22"/>
        </w:rPr>
        <w:t xml:space="preserve"> in podobno …) vsak dan oziroma po PRILOGI 1 – SPECIFIKACIJA DEL iz razpisne dokumentacije.</w:t>
      </w:r>
    </w:p>
    <w:p w14:paraId="31266D0A" w14:textId="77777777" w:rsidR="00E1286D" w:rsidRDefault="00E1286D" w:rsidP="00C6537E">
      <w:pPr>
        <w:ind w:left="0"/>
        <w:rPr>
          <w:rFonts w:ascii="Arial" w:eastAsia="Times New Roman" w:hAnsi="Arial" w:cs="Arial"/>
          <w:b/>
          <w:bCs/>
          <w:sz w:val="22"/>
          <w:szCs w:val="22"/>
          <w:lang w:eastAsia="sl-SI"/>
        </w:rPr>
      </w:pPr>
    </w:p>
    <w:p w14:paraId="2A31E7AF" w14:textId="77777777" w:rsidR="008067CA" w:rsidRPr="00B33826" w:rsidRDefault="008067CA" w:rsidP="00C6537E">
      <w:pPr>
        <w:ind w:left="0"/>
        <w:rPr>
          <w:rFonts w:ascii="Arial" w:eastAsia="Times New Roman" w:hAnsi="Arial" w:cs="Arial"/>
          <w:b/>
          <w:bCs/>
          <w:sz w:val="22"/>
          <w:szCs w:val="22"/>
          <w:lang w:eastAsia="sl-SI"/>
        </w:rPr>
      </w:pPr>
    </w:p>
    <w:p w14:paraId="5791F040" w14:textId="77777777" w:rsidR="006F73F8" w:rsidRPr="00B33826" w:rsidRDefault="006F73F8" w:rsidP="00C6537E">
      <w:pPr>
        <w:pStyle w:val="Odstavekseznama"/>
        <w:numPr>
          <w:ilvl w:val="0"/>
          <w:numId w:val="6"/>
        </w:numPr>
        <w:jc w:val="center"/>
        <w:rPr>
          <w:rFonts w:ascii="Arial" w:eastAsia="Times New Roman" w:hAnsi="Arial" w:cs="Arial"/>
          <w:sz w:val="22"/>
          <w:szCs w:val="22"/>
          <w:lang w:eastAsia="sl-SI"/>
        </w:rPr>
      </w:pPr>
      <w:r w:rsidRPr="00B33826">
        <w:rPr>
          <w:rFonts w:ascii="Arial" w:eastAsia="Times New Roman" w:hAnsi="Arial" w:cs="Arial"/>
          <w:sz w:val="22"/>
          <w:szCs w:val="22"/>
          <w:lang w:eastAsia="sl-SI"/>
        </w:rPr>
        <w:t>člen</w:t>
      </w:r>
    </w:p>
    <w:p w14:paraId="14BAB2A0" w14:textId="77777777" w:rsidR="006F73F8" w:rsidRPr="00B33826" w:rsidRDefault="006F73F8" w:rsidP="00C6537E">
      <w:pPr>
        <w:ind w:left="0"/>
        <w:jc w:val="center"/>
        <w:rPr>
          <w:rFonts w:ascii="Arial" w:eastAsia="Times New Roman" w:hAnsi="Arial" w:cs="Arial"/>
          <w:sz w:val="22"/>
          <w:szCs w:val="22"/>
          <w:lang w:eastAsia="sl-SI"/>
        </w:rPr>
      </w:pPr>
    </w:p>
    <w:p w14:paraId="596362C4" w14:textId="77777777" w:rsidR="006F73F8" w:rsidRPr="00B933FA" w:rsidRDefault="00B33826" w:rsidP="00C6537E">
      <w:pPr>
        <w:ind w:left="0" w:right="141"/>
        <w:rPr>
          <w:rFonts w:ascii="Arial" w:eastAsia="Times New Roman" w:hAnsi="Arial" w:cs="Arial"/>
          <w:sz w:val="22"/>
          <w:szCs w:val="22"/>
          <w:lang w:eastAsia="sl-SI"/>
        </w:rPr>
      </w:pPr>
      <w:r w:rsidRPr="00B933FA">
        <w:rPr>
          <w:rFonts w:ascii="Arial" w:eastAsia="Times New Roman" w:hAnsi="Arial" w:cs="Arial"/>
          <w:sz w:val="22"/>
          <w:szCs w:val="22"/>
          <w:lang w:eastAsia="sl-SI"/>
        </w:rPr>
        <w:t>Čiščenje poslovnih prostorov iz prejšnjega člena se izvaja</w:t>
      </w:r>
      <w:r w:rsidR="006F73F8" w:rsidRPr="00B933FA">
        <w:rPr>
          <w:rFonts w:ascii="Arial" w:eastAsia="Times New Roman" w:hAnsi="Arial" w:cs="Arial"/>
          <w:sz w:val="22"/>
          <w:szCs w:val="22"/>
          <w:lang w:eastAsia="sl-SI"/>
        </w:rPr>
        <w:t xml:space="preserve"> v popoldanskem času </w:t>
      </w:r>
      <w:r w:rsidRPr="00B933FA">
        <w:rPr>
          <w:rFonts w:ascii="Arial" w:eastAsia="Times New Roman" w:hAnsi="Arial" w:cs="Arial"/>
          <w:sz w:val="22"/>
          <w:szCs w:val="22"/>
          <w:lang w:eastAsia="sl-SI"/>
        </w:rPr>
        <w:t>od</w:t>
      </w:r>
      <w:r w:rsidR="006F73F8" w:rsidRPr="00B933FA">
        <w:rPr>
          <w:rFonts w:ascii="Arial" w:eastAsia="Times New Roman" w:hAnsi="Arial" w:cs="Arial"/>
          <w:sz w:val="22"/>
          <w:szCs w:val="22"/>
          <w:lang w:eastAsia="sl-SI"/>
        </w:rPr>
        <w:t xml:space="preserve"> ponedeljk</w:t>
      </w:r>
      <w:r w:rsidRPr="00B933FA">
        <w:rPr>
          <w:rFonts w:ascii="Arial" w:eastAsia="Times New Roman" w:hAnsi="Arial" w:cs="Arial"/>
          <w:sz w:val="22"/>
          <w:szCs w:val="22"/>
          <w:lang w:eastAsia="sl-SI"/>
        </w:rPr>
        <w:t>a</w:t>
      </w:r>
      <w:r w:rsidR="006F73F8" w:rsidRPr="00B933FA">
        <w:rPr>
          <w:rFonts w:ascii="Arial" w:eastAsia="Times New Roman" w:hAnsi="Arial" w:cs="Arial"/>
          <w:sz w:val="22"/>
          <w:szCs w:val="22"/>
          <w:lang w:eastAsia="sl-SI"/>
        </w:rPr>
        <w:t xml:space="preserve"> </w:t>
      </w:r>
      <w:r w:rsidRPr="00B933FA">
        <w:rPr>
          <w:rFonts w:ascii="Arial" w:eastAsia="Times New Roman" w:hAnsi="Arial" w:cs="Arial"/>
          <w:sz w:val="22"/>
          <w:szCs w:val="22"/>
          <w:lang w:eastAsia="sl-SI"/>
        </w:rPr>
        <w:t>do</w:t>
      </w:r>
      <w:r w:rsidR="006F73F8" w:rsidRPr="00B933FA">
        <w:rPr>
          <w:rFonts w:ascii="Arial" w:eastAsia="Times New Roman" w:hAnsi="Arial" w:cs="Arial"/>
          <w:sz w:val="22"/>
          <w:szCs w:val="22"/>
          <w:lang w:eastAsia="sl-SI"/>
        </w:rPr>
        <w:t xml:space="preserve"> petk</w:t>
      </w:r>
      <w:r w:rsidRPr="00B933FA">
        <w:rPr>
          <w:rFonts w:ascii="Arial" w:eastAsia="Times New Roman" w:hAnsi="Arial" w:cs="Arial"/>
          <w:sz w:val="22"/>
          <w:szCs w:val="22"/>
          <w:lang w:eastAsia="sl-SI"/>
        </w:rPr>
        <w:t>a oziroma po potrebi tudi ob sobotah ali nedeljah</w:t>
      </w:r>
      <w:r w:rsidR="006F73F8" w:rsidRPr="00B933FA">
        <w:rPr>
          <w:rFonts w:ascii="Arial" w:eastAsia="Times New Roman" w:hAnsi="Arial" w:cs="Arial"/>
          <w:sz w:val="22"/>
          <w:szCs w:val="22"/>
          <w:lang w:eastAsia="sl-SI"/>
        </w:rPr>
        <w:t xml:space="preserve">, z najmanj </w:t>
      </w:r>
      <w:r w:rsidR="00903084" w:rsidRPr="00B933FA">
        <w:rPr>
          <w:rFonts w:ascii="Arial" w:eastAsia="Times New Roman" w:hAnsi="Arial" w:cs="Arial"/>
          <w:sz w:val="22"/>
          <w:szCs w:val="22"/>
          <w:lang w:eastAsia="sl-SI"/>
        </w:rPr>
        <w:t>dvema</w:t>
      </w:r>
      <w:r w:rsidR="006F73F8" w:rsidRPr="00B933FA">
        <w:rPr>
          <w:rFonts w:ascii="Arial" w:eastAsia="Times New Roman" w:hAnsi="Arial" w:cs="Arial"/>
          <w:sz w:val="22"/>
          <w:szCs w:val="22"/>
          <w:lang w:eastAsia="sl-SI"/>
        </w:rPr>
        <w:t xml:space="preserve"> ustrezno usposobljenim</w:t>
      </w:r>
      <w:r w:rsidR="00903084" w:rsidRPr="00B933FA">
        <w:rPr>
          <w:rFonts w:ascii="Arial" w:eastAsia="Times New Roman" w:hAnsi="Arial" w:cs="Arial"/>
          <w:sz w:val="22"/>
          <w:szCs w:val="22"/>
          <w:lang w:eastAsia="sl-SI"/>
        </w:rPr>
        <w:t>a</w:t>
      </w:r>
      <w:r w:rsidR="006F73F8" w:rsidRPr="00B933FA">
        <w:rPr>
          <w:rFonts w:ascii="Arial" w:eastAsia="Times New Roman" w:hAnsi="Arial" w:cs="Arial"/>
          <w:sz w:val="22"/>
          <w:szCs w:val="22"/>
          <w:lang w:eastAsia="sl-SI"/>
        </w:rPr>
        <w:t xml:space="preserve"> delavcem</w:t>
      </w:r>
      <w:r w:rsidR="00903084" w:rsidRPr="00B933FA">
        <w:rPr>
          <w:rFonts w:ascii="Arial" w:eastAsia="Times New Roman" w:hAnsi="Arial" w:cs="Arial"/>
          <w:sz w:val="22"/>
          <w:szCs w:val="22"/>
          <w:lang w:eastAsia="sl-SI"/>
        </w:rPr>
        <w:t>a</w:t>
      </w:r>
      <w:r w:rsidR="006F73F8" w:rsidRPr="00B933FA">
        <w:rPr>
          <w:rFonts w:ascii="Arial" w:eastAsia="Times New Roman" w:hAnsi="Arial" w:cs="Arial"/>
          <w:sz w:val="22"/>
          <w:szCs w:val="22"/>
          <w:lang w:eastAsia="sl-SI"/>
        </w:rPr>
        <w:t xml:space="preserve">, pod pogojem, da bo storitev čiščenja korektno opravljena.  </w:t>
      </w:r>
    </w:p>
    <w:p w14:paraId="54D0CD59" w14:textId="77777777" w:rsidR="006F73F8" w:rsidRPr="00B933FA" w:rsidRDefault="006F73F8" w:rsidP="00C6537E">
      <w:pPr>
        <w:ind w:left="0"/>
        <w:jc w:val="left"/>
        <w:rPr>
          <w:rFonts w:ascii="Arial" w:eastAsia="Times New Roman" w:hAnsi="Arial" w:cs="Arial"/>
          <w:b/>
          <w:bCs/>
          <w:i/>
          <w:iCs/>
          <w:sz w:val="22"/>
          <w:szCs w:val="22"/>
          <w:lang w:eastAsia="sl-SI"/>
        </w:rPr>
      </w:pPr>
    </w:p>
    <w:p w14:paraId="6962A87F" w14:textId="77777777" w:rsidR="008067CA" w:rsidRPr="002B2D97" w:rsidRDefault="008067CA" w:rsidP="00C6537E">
      <w:pPr>
        <w:ind w:left="0"/>
        <w:jc w:val="left"/>
        <w:rPr>
          <w:rFonts w:ascii="Arial" w:eastAsia="Times New Roman" w:hAnsi="Arial" w:cs="Arial"/>
          <w:b/>
          <w:bCs/>
          <w:i/>
          <w:iCs/>
          <w:sz w:val="22"/>
          <w:szCs w:val="22"/>
          <w:highlight w:val="yellow"/>
          <w:lang w:eastAsia="sl-SI"/>
        </w:rPr>
      </w:pPr>
    </w:p>
    <w:p w14:paraId="08E6EFD3" w14:textId="77777777" w:rsidR="00CE7FF5" w:rsidRPr="00B33826" w:rsidRDefault="00CE7FF5" w:rsidP="00C6537E">
      <w:pPr>
        <w:pStyle w:val="Odstavekseznama"/>
        <w:numPr>
          <w:ilvl w:val="0"/>
          <w:numId w:val="5"/>
        </w:numPr>
        <w:jc w:val="center"/>
        <w:rPr>
          <w:rFonts w:ascii="Arial" w:eastAsia="Times New Roman" w:hAnsi="Arial" w:cs="Arial"/>
          <w:b/>
          <w:bCs/>
          <w:iCs/>
          <w:sz w:val="22"/>
          <w:szCs w:val="22"/>
          <w:lang w:eastAsia="sl-SI"/>
        </w:rPr>
      </w:pPr>
      <w:r w:rsidRPr="00B33826">
        <w:rPr>
          <w:rFonts w:ascii="Arial" w:eastAsia="Times New Roman" w:hAnsi="Arial" w:cs="Arial"/>
          <w:b/>
          <w:bCs/>
          <w:iCs/>
          <w:sz w:val="22"/>
          <w:szCs w:val="22"/>
          <w:lang w:eastAsia="sl-SI"/>
        </w:rPr>
        <w:t>OBVEZNOSTI IZVAJALCA</w:t>
      </w:r>
    </w:p>
    <w:p w14:paraId="1E8B2368" w14:textId="77777777" w:rsidR="00CE7FF5" w:rsidRPr="00B33826" w:rsidRDefault="00CE7FF5" w:rsidP="00C6537E">
      <w:pPr>
        <w:ind w:left="0"/>
        <w:jc w:val="left"/>
        <w:rPr>
          <w:rFonts w:ascii="Arial" w:eastAsia="Times New Roman" w:hAnsi="Arial" w:cs="Arial"/>
          <w:b/>
          <w:bCs/>
          <w:i/>
          <w:iCs/>
          <w:sz w:val="22"/>
          <w:szCs w:val="22"/>
          <w:lang w:eastAsia="sl-SI"/>
        </w:rPr>
      </w:pPr>
    </w:p>
    <w:p w14:paraId="5ADA17A2" w14:textId="77777777" w:rsidR="006F73F8" w:rsidRPr="00B33826" w:rsidRDefault="006F73F8" w:rsidP="00C6537E">
      <w:pPr>
        <w:pStyle w:val="Odstavekseznama"/>
        <w:numPr>
          <w:ilvl w:val="0"/>
          <w:numId w:val="6"/>
        </w:numPr>
        <w:jc w:val="center"/>
        <w:rPr>
          <w:rFonts w:ascii="Arial" w:eastAsia="Times New Roman" w:hAnsi="Arial" w:cs="Arial"/>
          <w:sz w:val="22"/>
          <w:szCs w:val="22"/>
          <w:lang w:eastAsia="sl-SI"/>
        </w:rPr>
      </w:pPr>
      <w:r w:rsidRPr="00B33826">
        <w:rPr>
          <w:rFonts w:ascii="Arial" w:eastAsia="Times New Roman" w:hAnsi="Arial" w:cs="Arial"/>
          <w:sz w:val="22"/>
          <w:szCs w:val="22"/>
          <w:lang w:eastAsia="sl-SI"/>
        </w:rPr>
        <w:t>člen</w:t>
      </w:r>
    </w:p>
    <w:p w14:paraId="7BC98D4C" w14:textId="77777777" w:rsidR="006F73F8" w:rsidRPr="00B33826" w:rsidRDefault="006F73F8" w:rsidP="00C6537E">
      <w:pPr>
        <w:ind w:left="0"/>
        <w:jc w:val="center"/>
        <w:rPr>
          <w:rFonts w:ascii="Arial" w:eastAsia="Times New Roman" w:hAnsi="Arial" w:cs="Arial"/>
          <w:sz w:val="22"/>
          <w:szCs w:val="22"/>
          <w:lang w:eastAsia="sl-SI"/>
        </w:rPr>
      </w:pPr>
    </w:p>
    <w:p w14:paraId="7E3E8894" w14:textId="77777777" w:rsidR="006F73F8" w:rsidRPr="00B33826" w:rsidRDefault="006F73F8" w:rsidP="00C6537E">
      <w:pPr>
        <w:ind w:left="0"/>
        <w:rPr>
          <w:rFonts w:ascii="Arial" w:eastAsia="Times New Roman" w:hAnsi="Arial" w:cs="Arial"/>
          <w:sz w:val="22"/>
          <w:szCs w:val="22"/>
          <w:lang w:eastAsia="sl-SI"/>
        </w:rPr>
      </w:pPr>
      <w:r w:rsidRPr="00B33826">
        <w:rPr>
          <w:rFonts w:ascii="Arial" w:eastAsia="Times New Roman" w:hAnsi="Arial" w:cs="Arial"/>
          <w:sz w:val="22"/>
          <w:szCs w:val="22"/>
          <w:lang w:eastAsia="sl-SI"/>
        </w:rPr>
        <w:t xml:space="preserve">Izvajalec se zaveže, da bo delo po tej pogodbi opravljal </w:t>
      </w:r>
      <w:r w:rsidR="00B33826">
        <w:rPr>
          <w:rFonts w:ascii="Arial" w:eastAsia="Times New Roman" w:hAnsi="Arial" w:cs="Arial"/>
          <w:sz w:val="22"/>
          <w:szCs w:val="22"/>
          <w:lang w:eastAsia="sl-SI"/>
        </w:rPr>
        <w:t xml:space="preserve">kakovostno, </w:t>
      </w:r>
      <w:r w:rsidR="00B33826" w:rsidRPr="00B33826">
        <w:rPr>
          <w:rFonts w:ascii="Arial" w:eastAsia="Times New Roman" w:hAnsi="Arial" w:cs="Arial"/>
          <w:sz w:val="22"/>
          <w:szCs w:val="22"/>
          <w:lang w:eastAsia="sl-SI"/>
        </w:rPr>
        <w:t>s skr</w:t>
      </w:r>
      <w:r w:rsidR="00B33826">
        <w:rPr>
          <w:rFonts w:ascii="Arial" w:eastAsia="Times New Roman" w:hAnsi="Arial" w:cs="Arial"/>
          <w:sz w:val="22"/>
          <w:szCs w:val="22"/>
          <w:lang w:eastAsia="sl-SI"/>
        </w:rPr>
        <w:t>bnostjo dobrega strokovnjaka in</w:t>
      </w:r>
      <w:r w:rsidRPr="00B33826">
        <w:rPr>
          <w:rFonts w:ascii="Arial" w:eastAsia="Times New Roman" w:hAnsi="Arial" w:cs="Arial"/>
          <w:sz w:val="22"/>
          <w:szCs w:val="22"/>
          <w:lang w:eastAsia="sl-SI"/>
        </w:rPr>
        <w:t xml:space="preserve"> v skladu z </w:t>
      </w:r>
      <w:r w:rsidR="00B33826" w:rsidRPr="00B33826">
        <w:rPr>
          <w:rFonts w:ascii="Arial" w:eastAsia="Times New Roman" w:hAnsi="Arial" w:cs="Arial"/>
          <w:sz w:val="22"/>
          <w:szCs w:val="22"/>
          <w:lang w:eastAsia="sl-SI"/>
        </w:rPr>
        <w:t xml:space="preserve">vsemi </w:t>
      </w:r>
      <w:r w:rsidRPr="00B33826">
        <w:rPr>
          <w:rFonts w:ascii="Arial" w:eastAsia="Times New Roman" w:hAnsi="Arial" w:cs="Arial"/>
          <w:sz w:val="22"/>
          <w:szCs w:val="22"/>
          <w:lang w:eastAsia="sl-SI"/>
        </w:rPr>
        <w:t>zahtevami</w:t>
      </w:r>
      <w:r w:rsidR="00B33826" w:rsidRPr="00B33826">
        <w:rPr>
          <w:rFonts w:ascii="Arial" w:eastAsia="Times New Roman" w:hAnsi="Arial" w:cs="Arial"/>
          <w:sz w:val="22"/>
          <w:szCs w:val="22"/>
          <w:lang w:eastAsia="sl-SI"/>
        </w:rPr>
        <w:t xml:space="preserve"> in pogoji iz povabila k oddaji ponudbe in priložene razpisne dokumentacije</w:t>
      </w:r>
      <w:r w:rsidRPr="00B33826">
        <w:rPr>
          <w:rFonts w:ascii="Arial" w:eastAsia="Times New Roman" w:hAnsi="Arial" w:cs="Arial"/>
          <w:sz w:val="22"/>
          <w:szCs w:val="22"/>
          <w:lang w:eastAsia="sl-SI"/>
        </w:rPr>
        <w:t xml:space="preserve"> </w:t>
      </w:r>
      <w:r w:rsidR="00B33826" w:rsidRPr="00B33826">
        <w:rPr>
          <w:rFonts w:ascii="Arial" w:eastAsia="Times New Roman" w:hAnsi="Arial" w:cs="Arial"/>
          <w:sz w:val="22"/>
          <w:szCs w:val="22"/>
          <w:lang w:eastAsia="sl-SI"/>
        </w:rPr>
        <w:t>ter vsakokratnimi</w:t>
      </w:r>
      <w:r w:rsidRPr="00B33826">
        <w:rPr>
          <w:rFonts w:ascii="Arial" w:eastAsia="Times New Roman" w:hAnsi="Arial" w:cs="Arial"/>
          <w:sz w:val="22"/>
          <w:szCs w:val="22"/>
          <w:lang w:eastAsia="sl-SI"/>
        </w:rPr>
        <w:t xml:space="preserve"> navodili naročnika. </w:t>
      </w:r>
    </w:p>
    <w:p w14:paraId="400A8C3A" w14:textId="77777777" w:rsidR="00B33826" w:rsidRPr="00B33826" w:rsidRDefault="00B33826" w:rsidP="00C6537E">
      <w:pPr>
        <w:ind w:left="0"/>
        <w:rPr>
          <w:rFonts w:ascii="Arial" w:eastAsia="Times New Roman" w:hAnsi="Arial" w:cs="Arial"/>
          <w:sz w:val="22"/>
          <w:szCs w:val="22"/>
          <w:lang w:eastAsia="sl-SI"/>
        </w:rPr>
      </w:pPr>
    </w:p>
    <w:p w14:paraId="6FB26DA6" w14:textId="77777777" w:rsidR="006F73F8" w:rsidRPr="009C6F18" w:rsidRDefault="00B33826" w:rsidP="00C6537E">
      <w:pPr>
        <w:ind w:left="0"/>
        <w:rPr>
          <w:rFonts w:ascii="Arial" w:eastAsia="Times New Roman" w:hAnsi="Arial" w:cs="Arial"/>
          <w:sz w:val="22"/>
          <w:szCs w:val="22"/>
          <w:lang w:eastAsia="sl-SI"/>
        </w:rPr>
      </w:pPr>
      <w:r w:rsidRPr="00B33826">
        <w:rPr>
          <w:rFonts w:ascii="Arial" w:eastAsia="Times New Roman" w:hAnsi="Arial" w:cs="Arial"/>
          <w:sz w:val="22"/>
          <w:szCs w:val="22"/>
          <w:lang w:eastAsia="sl-SI"/>
        </w:rPr>
        <w:t>Izvajalec mora kadarkoli omogočiti nadzor</w:t>
      </w:r>
      <w:r w:rsidR="006F73F8" w:rsidRPr="00B33826">
        <w:rPr>
          <w:rFonts w:ascii="Arial" w:eastAsia="Times New Roman" w:hAnsi="Arial" w:cs="Arial"/>
          <w:sz w:val="22"/>
          <w:szCs w:val="22"/>
          <w:lang w:eastAsia="sl-SI"/>
        </w:rPr>
        <w:t xml:space="preserve"> </w:t>
      </w:r>
      <w:r w:rsidRPr="00B33826">
        <w:rPr>
          <w:rFonts w:ascii="Arial" w:eastAsia="Times New Roman" w:hAnsi="Arial" w:cs="Arial"/>
          <w:sz w:val="22"/>
          <w:szCs w:val="22"/>
          <w:lang w:eastAsia="sl-SI"/>
        </w:rPr>
        <w:t>nad kakovostjo</w:t>
      </w:r>
      <w:r w:rsidR="006F73F8" w:rsidRPr="00B33826">
        <w:rPr>
          <w:rFonts w:ascii="Arial" w:eastAsia="Times New Roman" w:hAnsi="Arial" w:cs="Arial"/>
          <w:sz w:val="22"/>
          <w:szCs w:val="22"/>
          <w:lang w:eastAsia="sl-SI"/>
        </w:rPr>
        <w:t xml:space="preserve"> opravlj</w:t>
      </w:r>
      <w:r w:rsidRPr="00B33826">
        <w:rPr>
          <w:rFonts w:ascii="Arial" w:eastAsia="Times New Roman" w:hAnsi="Arial" w:cs="Arial"/>
          <w:sz w:val="22"/>
          <w:szCs w:val="22"/>
          <w:lang w:eastAsia="sl-SI"/>
        </w:rPr>
        <w:t>anja</w:t>
      </w:r>
      <w:r w:rsidR="006F73F8" w:rsidRPr="00B33826">
        <w:rPr>
          <w:rFonts w:ascii="Arial" w:eastAsia="Times New Roman" w:hAnsi="Arial" w:cs="Arial"/>
          <w:sz w:val="22"/>
          <w:szCs w:val="22"/>
          <w:lang w:eastAsia="sl-SI"/>
        </w:rPr>
        <w:t xml:space="preserve"> del</w:t>
      </w:r>
      <w:r w:rsidRPr="00B33826">
        <w:rPr>
          <w:rFonts w:ascii="Arial" w:eastAsia="Times New Roman" w:hAnsi="Arial" w:cs="Arial"/>
          <w:sz w:val="22"/>
          <w:szCs w:val="22"/>
          <w:lang w:eastAsia="sl-SI"/>
        </w:rPr>
        <w:t>, ki ga bo izvajal</w:t>
      </w:r>
      <w:r w:rsidR="006F73F8" w:rsidRPr="00B33826">
        <w:rPr>
          <w:rFonts w:ascii="Arial" w:eastAsia="Times New Roman" w:hAnsi="Arial" w:cs="Arial"/>
          <w:sz w:val="22"/>
          <w:szCs w:val="22"/>
          <w:lang w:eastAsia="sl-SI"/>
        </w:rPr>
        <w:t xml:space="preserve"> </w:t>
      </w:r>
      <w:r w:rsidR="006F73F8" w:rsidRPr="009C6F18">
        <w:rPr>
          <w:rFonts w:ascii="Arial" w:eastAsia="Times New Roman" w:hAnsi="Arial" w:cs="Arial"/>
          <w:sz w:val="22"/>
          <w:szCs w:val="22"/>
          <w:lang w:eastAsia="sl-SI"/>
        </w:rPr>
        <w:t xml:space="preserve">pooblaščeni predstavnik naročnika. </w:t>
      </w:r>
    </w:p>
    <w:p w14:paraId="2B257EAE" w14:textId="77777777" w:rsidR="006F73F8" w:rsidRPr="009C6F18" w:rsidRDefault="006F73F8" w:rsidP="00C6537E">
      <w:pPr>
        <w:ind w:left="0"/>
        <w:rPr>
          <w:rFonts w:ascii="Arial" w:eastAsia="Times New Roman" w:hAnsi="Arial" w:cs="Arial"/>
          <w:sz w:val="22"/>
          <w:szCs w:val="22"/>
          <w:lang w:eastAsia="sl-SI"/>
        </w:rPr>
      </w:pPr>
    </w:p>
    <w:p w14:paraId="587998F9" w14:textId="77777777" w:rsidR="006F73F8" w:rsidRPr="009C6F18" w:rsidRDefault="006F73F8" w:rsidP="00C6537E">
      <w:pPr>
        <w:ind w:left="0"/>
        <w:rPr>
          <w:rFonts w:ascii="Arial" w:eastAsia="Times New Roman" w:hAnsi="Arial" w:cs="Arial"/>
          <w:sz w:val="22"/>
          <w:szCs w:val="22"/>
          <w:lang w:eastAsia="sl-SI"/>
        </w:rPr>
      </w:pPr>
      <w:r w:rsidRPr="009C6F18">
        <w:rPr>
          <w:rFonts w:ascii="Arial" w:eastAsia="Times New Roman" w:hAnsi="Arial" w:cs="Arial"/>
          <w:sz w:val="22"/>
          <w:szCs w:val="22"/>
          <w:lang w:eastAsia="sl-SI"/>
        </w:rPr>
        <w:t xml:space="preserve">Če naročnik oceni, da pogodbene obveznosti niso izpolnjene dovolj kakovostno, bo na to opozoril izvajalca, ki je pomanjkljivosti dolžan </w:t>
      </w:r>
      <w:r w:rsidR="009C6F18" w:rsidRPr="009C6F18">
        <w:rPr>
          <w:rFonts w:ascii="Arial" w:eastAsia="Times New Roman" w:hAnsi="Arial" w:cs="Arial"/>
          <w:sz w:val="22"/>
          <w:szCs w:val="22"/>
          <w:lang w:eastAsia="sl-SI"/>
        </w:rPr>
        <w:t xml:space="preserve">najkasneje naslednji dan odpraviti, prav tako </w:t>
      </w:r>
      <w:r w:rsidRPr="009C6F18">
        <w:rPr>
          <w:rFonts w:ascii="Arial" w:eastAsia="Times New Roman" w:hAnsi="Arial" w:cs="Arial"/>
          <w:sz w:val="22"/>
          <w:szCs w:val="22"/>
          <w:lang w:eastAsia="sl-SI"/>
        </w:rPr>
        <w:t xml:space="preserve">je dolžan pogodbene obveznosti </w:t>
      </w:r>
      <w:r w:rsidR="009C6F18" w:rsidRPr="009C6F18">
        <w:rPr>
          <w:rFonts w:ascii="Arial" w:eastAsia="Times New Roman" w:hAnsi="Arial" w:cs="Arial"/>
          <w:sz w:val="22"/>
          <w:szCs w:val="22"/>
          <w:lang w:eastAsia="sl-SI"/>
        </w:rPr>
        <w:t xml:space="preserve">tudi v prihodnje </w:t>
      </w:r>
      <w:r w:rsidRPr="009C6F18">
        <w:rPr>
          <w:rFonts w:ascii="Arial" w:eastAsia="Times New Roman" w:hAnsi="Arial" w:cs="Arial"/>
          <w:sz w:val="22"/>
          <w:szCs w:val="22"/>
          <w:lang w:eastAsia="sl-SI"/>
        </w:rPr>
        <w:t xml:space="preserve">opravljati </w:t>
      </w:r>
      <w:r w:rsidR="009C6F18" w:rsidRPr="009C6F18">
        <w:rPr>
          <w:rFonts w:ascii="Arial" w:eastAsia="Times New Roman" w:hAnsi="Arial" w:cs="Arial"/>
          <w:sz w:val="22"/>
          <w:szCs w:val="22"/>
          <w:lang w:eastAsia="sl-SI"/>
        </w:rPr>
        <w:t xml:space="preserve">bolj </w:t>
      </w:r>
      <w:r w:rsidRPr="009C6F18">
        <w:rPr>
          <w:rFonts w:ascii="Arial" w:eastAsia="Times New Roman" w:hAnsi="Arial" w:cs="Arial"/>
          <w:sz w:val="22"/>
          <w:szCs w:val="22"/>
          <w:lang w:eastAsia="sl-SI"/>
        </w:rPr>
        <w:t>kakovostn</w:t>
      </w:r>
      <w:r w:rsidR="009C6F18" w:rsidRPr="009C6F18">
        <w:rPr>
          <w:rFonts w:ascii="Arial" w:eastAsia="Times New Roman" w:hAnsi="Arial" w:cs="Arial"/>
          <w:sz w:val="22"/>
          <w:szCs w:val="22"/>
          <w:lang w:eastAsia="sl-SI"/>
        </w:rPr>
        <w:t>o</w:t>
      </w:r>
      <w:r w:rsidRPr="009C6F18">
        <w:rPr>
          <w:rFonts w:ascii="Arial" w:eastAsia="Times New Roman" w:hAnsi="Arial" w:cs="Arial"/>
          <w:sz w:val="22"/>
          <w:szCs w:val="22"/>
          <w:lang w:eastAsia="sl-SI"/>
        </w:rPr>
        <w:t xml:space="preserve">. </w:t>
      </w:r>
    </w:p>
    <w:p w14:paraId="4BEE7866" w14:textId="77777777" w:rsidR="00B33826" w:rsidRPr="009C6F18" w:rsidRDefault="00B33826" w:rsidP="00C6537E">
      <w:pPr>
        <w:ind w:left="0"/>
        <w:rPr>
          <w:rFonts w:ascii="Arial" w:eastAsia="Times New Roman" w:hAnsi="Arial" w:cs="Arial"/>
          <w:sz w:val="22"/>
          <w:szCs w:val="22"/>
          <w:lang w:eastAsia="sl-SI"/>
        </w:rPr>
      </w:pPr>
    </w:p>
    <w:p w14:paraId="168DC922" w14:textId="77777777" w:rsidR="006F73F8" w:rsidRPr="009C6F18" w:rsidRDefault="006F73F8" w:rsidP="00C6537E">
      <w:pPr>
        <w:ind w:left="0"/>
        <w:rPr>
          <w:rFonts w:ascii="Arial" w:eastAsia="Times New Roman" w:hAnsi="Arial" w:cs="Arial"/>
          <w:sz w:val="22"/>
          <w:szCs w:val="22"/>
          <w:lang w:eastAsia="sl-SI"/>
        </w:rPr>
      </w:pPr>
      <w:r w:rsidRPr="009C6F18">
        <w:rPr>
          <w:rFonts w:ascii="Arial" w:eastAsia="Times New Roman" w:hAnsi="Arial" w:cs="Arial"/>
          <w:sz w:val="22"/>
          <w:szCs w:val="22"/>
          <w:lang w:eastAsia="sl-SI"/>
        </w:rPr>
        <w:t xml:space="preserve">V primeru, da izvajalec v postavljenem roku ne izpolni pogodbenih obveznosti ali ne odpravi pomanjkljivosti, lahko naročnik to pogodbo odpove brez odpovednega roka. </w:t>
      </w:r>
    </w:p>
    <w:p w14:paraId="5869DC4A" w14:textId="77777777" w:rsidR="0030773C" w:rsidRPr="009C6F18" w:rsidRDefault="0030773C" w:rsidP="00C6537E">
      <w:pPr>
        <w:ind w:left="0"/>
        <w:rPr>
          <w:rFonts w:ascii="Arial" w:eastAsia="Times New Roman" w:hAnsi="Arial" w:cs="Arial"/>
          <w:sz w:val="22"/>
          <w:szCs w:val="22"/>
          <w:lang w:eastAsia="sl-SI"/>
        </w:rPr>
      </w:pPr>
    </w:p>
    <w:p w14:paraId="7034F2E6" w14:textId="77777777" w:rsidR="0030773C" w:rsidRPr="009C6F18" w:rsidRDefault="0030773C" w:rsidP="00C6537E">
      <w:pPr>
        <w:ind w:left="0"/>
        <w:rPr>
          <w:rFonts w:ascii="Arial" w:eastAsia="Times New Roman" w:hAnsi="Arial" w:cs="Arial"/>
          <w:sz w:val="22"/>
          <w:szCs w:val="22"/>
          <w:lang w:eastAsia="sl-SI"/>
        </w:rPr>
      </w:pPr>
      <w:r w:rsidRPr="009C6F18">
        <w:rPr>
          <w:rFonts w:ascii="Arial" w:eastAsia="Times New Roman" w:hAnsi="Arial" w:cs="Arial"/>
          <w:sz w:val="22"/>
          <w:szCs w:val="22"/>
          <w:lang w:eastAsia="sl-SI"/>
        </w:rPr>
        <w:t xml:space="preserve">Pomanjkljivosti, ki bodo nastale tekom čiščenja ter pripombe na kvaliteto čiščenja se rešujejo </w:t>
      </w:r>
      <w:r w:rsidR="009C6F18" w:rsidRPr="009C6F18">
        <w:rPr>
          <w:rFonts w:ascii="Arial" w:eastAsia="Times New Roman" w:hAnsi="Arial" w:cs="Arial"/>
          <w:sz w:val="22"/>
          <w:szCs w:val="22"/>
          <w:lang w:eastAsia="sl-SI"/>
        </w:rPr>
        <w:t>neposredno</w:t>
      </w:r>
      <w:r w:rsidRPr="009C6F18">
        <w:rPr>
          <w:rFonts w:ascii="Arial" w:eastAsia="Times New Roman" w:hAnsi="Arial" w:cs="Arial"/>
          <w:sz w:val="22"/>
          <w:szCs w:val="22"/>
          <w:lang w:eastAsia="sl-SI"/>
        </w:rPr>
        <w:t xml:space="preserve"> z vodjo izvajanja čiščenja, </w:t>
      </w:r>
      <w:r w:rsidR="009C6F18" w:rsidRPr="009C6F18">
        <w:rPr>
          <w:rFonts w:ascii="Arial" w:eastAsia="Times New Roman" w:hAnsi="Arial" w:cs="Arial"/>
          <w:sz w:val="22"/>
          <w:szCs w:val="22"/>
          <w:lang w:eastAsia="sl-SI"/>
        </w:rPr>
        <w:t>ki je __________</w:t>
      </w:r>
      <w:r w:rsidRPr="009C6F18">
        <w:rPr>
          <w:rFonts w:ascii="Arial" w:eastAsia="Times New Roman" w:hAnsi="Arial" w:cs="Arial"/>
          <w:sz w:val="22"/>
          <w:szCs w:val="22"/>
          <w:lang w:eastAsia="sl-SI"/>
        </w:rPr>
        <w:t xml:space="preserve">, </w:t>
      </w:r>
      <w:r w:rsidR="009C6F18" w:rsidRPr="009C6F18">
        <w:rPr>
          <w:rFonts w:ascii="Arial" w:eastAsia="Times New Roman" w:hAnsi="Arial" w:cs="Arial"/>
          <w:sz w:val="22"/>
          <w:szCs w:val="22"/>
          <w:lang w:eastAsia="sl-SI"/>
        </w:rPr>
        <w:t>tel.</w:t>
      </w:r>
      <w:r w:rsidRPr="009C6F18">
        <w:rPr>
          <w:rFonts w:ascii="Arial" w:eastAsia="Times New Roman" w:hAnsi="Arial" w:cs="Arial"/>
          <w:sz w:val="22"/>
          <w:szCs w:val="22"/>
          <w:lang w:eastAsia="sl-SI"/>
        </w:rPr>
        <w:t xml:space="preserve"> št.</w:t>
      </w:r>
      <w:r w:rsidR="009C6F18" w:rsidRPr="009C6F18">
        <w:rPr>
          <w:rFonts w:ascii="Arial" w:eastAsia="Times New Roman" w:hAnsi="Arial" w:cs="Arial"/>
          <w:sz w:val="22"/>
          <w:szCs w:val="22"/>
          <w:lang w:eastAsia="sl-SI"/>
        </w:rPr>
        <w:t>:</w:t>
      </w:r>
      <w:r w:rsidRPr="009C6F18">
        <w:rPr>
          <w:rFonts w:ascii="Arial" w:eastAsia="Times New Roman" w:hAnsi="Arial" w:cs="Arial"/>
          <w:sz w:val="22"/>
          <w:szCs w:val="22"/>
          <w:lang w:eastAsia="sl-SI"/>
        </w:rPr>
        <w:t xml:space="preserve"> </w:t>
      </w:r>
      <w:r w:rsidR="009C6F18" w:rsidRPr="009C6F18">
        <w:rPr>
          <w:rFonts w:ascii="Arial" w:eastAsia="Times New Roman" w:hAnsi="Arial" w:cs="Arial"/>
          <w:sz w:val="22"/>
          <w:szCs w:val="22"/>
          <w:lang w:eastAsia="sl-SI"/>
        </w:rPr>
        <w:t>__________, e-naslov: __________</w:t>
      </w:r>
      <w:r w:rsidRPr="009C6F18">
        <w:rPr>
          <w:rFonts w:ascii="Arial" w:eastAsia="Times New Roman" w:hAnsi="Arial" w:cs="Arial"/>
          <w:sz w:val="22"/>
          <w:szCs w:val="22"/>
          <w:lang w:eastAsia="sl-SI"/>
        </w:rPr>
        <w:t xml:space="preserve">. </w:t>
      </w:r>
    </w:p>
    <w:p w14:paraId="3A575099" w14:textId="77777777" w:rsidR="005C0445" w:rsidRDefault="005C0445" w:rsidP="00C6537E">
      <w:pPr>
        <w:ind w:left="0"/>
        <w:rPr>
          <w:rFonts w:ascii="Arial" w:eastAsia="Times New Roman" w:hAnsi="Arial" w:cs="Arial"/>
          <w:b/>
          <w:bCs/>
          <w:i/>
          <w:iCs/>
          <w:sz w:val="22"/>
          <w:szCs w:val="22"/>
          <w:lang w:eastAsia="sl-SI"/>
        </w:rPr>
      </w:pPr>
    </w:p>
    <w:p w14:paraId="42BBDEEA" w14:textId="77777777" w:rsidR="008067CA" w:rsidRPr="00012126" w:rsidRDefault="008067CA" w:rsidP="00C6537E">
      <w:pPr>
        <w:ind w:left="0"/>
        <w:rPr>
          <w:rFonts w:ascii="Arial" w:eastAsia="Times New Roman" w:hAnsi="Arial" w:cs="Arial"/>
          <w:b/>
          <w:bCs/>
          <w:i/>
          <w:iCs/>
          <w:sz w:val="22"/>
          <w:szCs w:val="22"/>
          <w:lang w:eastAsia="sl-SI"/>
        </w:rPr>
      </w:pPr>
    </w:p>
    <w:p w14:paraId="3C638EF9" w14:textId="77777777" w:rsidR="006F73F8" w:rsidRPr="00012126" w:rsidRDefault="006F73F8" w:rsidP="00C6537E">
      <w:pPr>
        <w:pStyle w:val="Odstavekseznama"/>
        <w:numPr>
          <w:ilvl w:val="0"/>
          <w:numId w:val="6"/>
        </w:numPr>
        <w:jc w:val="center"/>
        <w:rPr>
          <w:rFonts w:ascii="Arial" w:eastAsia="Times New Roman" w:hAnsi="Arial" w:cs="Arial"/>
          <w:sz w:val="22"/>
          <w:szCs w:val="22"/>
          <w:lang w:eastAsia="sl-SI"/>
        </w:rPr>
      </w:pPr>
      <w:r w:rsidRPr="00012126">
        <w:rPr>
          <w:rFonts w:ascii="Arial" w:eastAsia="Times New Roman" w:hAnsi="Arial" w:cs="Arial"/>
          <w:sz w:val="22"/>
          <w:szCs w:val="22"/>
          <w:lang w:eastAsia="sl-SI"/>
        </w:rPr>
        <w:t>člen</w:t>
      </w:r>
    </w:p>
    <w:p w14:paraId="5270C9BC" w14:textId="77777777" w:rsidR="006F73F8" w:rsidRPr="00012126" w:rsidRDefault="006F73F8" w:rsidP="00C6537E">
      <w:pPr>
        <w:ind w:left="0"/>
        <w:rPr>
          <w:rFonts w:ascii="Arial" w:eastAsia="Times New Roman" w:hAnsi="Arial" w:cs="Arial"/>
          <w:sz w:val="22"/>
          <w:szCs w:val="22"/>
          <w:lang w:eastAsia="sl-SI"/>
        </w:rPr>
      </w:pPr>
    </w:p>
    <w:p w14:paraId="4BF824FC" w14:textId="77777777" w:rsidR="006F73F8" w:rsidRPr="009C6F18" w:rsidRDefault="006F73F8" w:rsidP="00C6537E">
      <w:pPr>
        <w:ind w:left="0"/>
        <w:rPr>
          <w:rFonts w:ascii="Arial" w:eastAsia="Times New Roman" w:hAnsi="Arial" w:cs="Arial"/>
          <w:sz w:val="22"/>
          <w:szCs w:val="22"/>
          <w:lang w:eastAsia="sl-SI"/>
        </w:rPr>
      </w:pPr>
      <w:r w:rsidRPr="00012126">
        <w:rPr>
          <w:rFonts w:ascii="Arial" w:eastAsia="Times New Roman" w:hAnsi="Arial" w:cs="Arial"/>
          <w:sz w:val="22"/>
          <w:szCs w:val="22"/>
          <w:lang w:eastAsia="sl-SI"/>
        </w:rPr>
        <w:t xml:space="preserve">Izvajalec </w:t>
      </w:r>
      <w:r w:rsidRPr="009C6F18">
        <w:rPr>
          <w:rFonts w:ascii="Arial" w:eastAsia="Times New Roman" w:hAnsi="Arial" w:cs="Arial"/>
          <w:sz w:val="22"/>
          <w:szCs w:val="22"/>
          <w:lang w:eastAsia="sl-SI"/>
        </w:rPr>
        <w:t>mora skrbeti, da bo</w:t>
      </w:r>
      <w:r w:rsidR="00B33826" w:rsidRPr="009C6F18">
        <w:rPr>
          <w:rFonts w:ascii="Arial" w:eastAsia="Times New Roman" w:hAnsi="Arial" w:cs="Arial"/>
          <w:sz w:val="22"/>
          <w:szCs w:val="22"/>
          <w:lang w:eastAsia="sl-SI"/>
        </w:rPr>
        <w:t>do dela po tej pogodbi opravljena</w:t>
      </w:r>
      <w:r w:rsidRPr="009C6F18">
        <w:rPr>
          <w:rFonts w:ascii="Arial" w:eastAsia="Times New Roman" w:hAnsi="Arial" w:cs="Arial"/>
          <w:sz w:val="22"/>
          <w:szCs w:val="22"/>
          <w:lang w:eastAsia="sl-SI"/>
        </w:rPr>
        <w:t xml:space="preserve"> ekonomično, v skladu z </w:t>
      </w:r>
      <w:r w:rsidR="00B33826" w:rsidRPr="009C6F18">
        <w:rPr>
          <w:rFonts w:ascii="Arial" w:eastAsia="Times New Roman" w:hAnsi="Arial" w:cs="Arial"/>
          <w:sz w:val="22"/>
          <w:szCs w:val="22"/>
          <w:lang w:eastAsia="sl-SI"/>
        </w:rPr>
        <w:t xml:space="preserve">njenimi </w:t>
      </w:r>
      <w:r w:rsidRPr="009C6F18">
        <w:rPr>
          <w:rFonts w:ascii="Arial" w:eastAsia="Times New Roman" w:hAnsi="Arial" w:cs="Arial"/>
          <w:sz w:val="22"/>
          <w:szCs w:val="22"/>
          <w:lang w:eastAsia="sl-SI"/>
        </w:rPr>
        <w:t xml:space="preserve">določili in morebitnimi dodatnimi dogovori med pogodbenima strankama. </w:t>
      </w:r>
    </w:p>
    <w:p w14:paraId="09AFC2C6" w14:textId="77777777" w:rsidR="006F73F8" w:rsidRPr="009C6F18" w:rsidRDefault="006F73F8" w:rsidP="00C6537E">
      <w:pPr>
        <w:ind w:left="0"/>
        <w:rPr>
          <w:rFonts w:ascii="Arial" w:eastAsia="Times New Roman" w:hAnsi="Arial" w:cs="Arial"/>
          <w:sz w:val="22"/>
          <w:szCs w:val="22"/>
          <w:lang w:eastAsia="sl-SI"/>
        </w:rPr>
      </w:pPr>
    </w:p>
    <w:p w14:paraId="36CFD6A2" w14:textId="77777777" w:rsidR="006F73F8" w:rsidRPr="009C6F18" w:rsidRDefault="009C6F18" w:rsidP="00C6537E">
      <w:pPr>
        <w:ind w:left="0"/>
        <w:rPr>
          <w:rFonts w:ascii="Arial" w:eastAsia="Times New Roman" w:hAnsi="Arial" w:cs="Arial"/>
          <w:sz w:val="22"/>
          <w:szCs w:val="22"/>
          <w:lang w:eastAsia="sl-SI"/>
        </w:rPr>
      </w:pPr>
      <w:r w:rsidRPr="009C6F18">
        <w:rPr>
          <w:rFonts w:ascii="Arial" w:eastAsia="Times New Roman" w:hAnsi="Arial" w:cs="Arial"/>
          <w:sz w:val="22"/>
          <w:szCs w:val="22"/>
          <w:lang w:eastAsia="sl-SI"/>
        </w:rPr>
        <w:lastRenderedPageBreak/>
        <w:t>O</w:t>
      </w:r>
      <w:r w:rsidR="006F73F8" w:rsidRPr="009C6F18">
        <w:rPr>
          <w:rFonts w:ascii="Arial" w:eastAsia="Times New Roman" w:hAnsi="Arial" w:cs="Arial"/>
          <w:sz w:val="22"/>
          <w:szCs w:val="22"/>
          <w:lang w:eastAsia="sl-SI"/>
        </w:rPr>
        <w:t xml:space="preserve">b podpisu </w:t>
      </w:r>
      <w:r w:rsidRPr="009C6F18">
        <w:rPr>
          <w:rFonts w:ascii="Arial" w:eastAsia="Times New Roman" w:hAnsi="Arial" w:cs="Arial"/>
          <w:sz w:val="22"/>
          <w:szCs w:val="22"/>
          <w:lang w:eastAsia="sl-SI"/>
        </w:rPr>
        <w:t xml:space="preserve">te </w:t>
      </w:r>
      <w:r w:rsidR="006F73F8" w:rsidRPr="009C6F18">
        <w:rPr>
          <w:rFonts w:ascii="Arial" w:eastAsia="Times New Roman" w:hAnsi="Arial" w:cs="Arial"/>
          <w:sz w:val="22"/>
          <w:szCs w:val="22"/>
          <w:lang w:eastAsia="sl-SI"/>
        </w:rPr>
        <w:t xml:space="preserve">pogodbe mora izvajalec naročniku posredovati seznam oseb, ki bodo izvajale čiščenje </w:t>
      </w:r>
      <w:r w:rsidRPr="009C6F18">
        <w:rPr>
          <w:rFonts w:ascii="Arial" w:eastAsia="Times New Roman" w:hAnsi="Arial" w:cs="Arial"/>
          <w:sz w:val="22"/>
          <w:szCs w:val="22"/>
          <w:lang w:eastAsia="sl-SI"/>
        </w:rPr>
        <w:t>poslovnih prostorov</w:t>
      </w:r>
      <w:r w:rsidR="006F73F8" w:rsidRPr="009C6F18">
        <w:rPr>
          <w:rFonts w:ascii="Arial" w:eastAsia="Times New Roman" w:hAnsi="Arial" w:cs="Arial"/>
          <w:sz w:val="22"/>
          <w:szCs w:val="22"/>
          <w:lang w:eastAsia="sl-SI"/>
        </w:rPr>
        <w:t>. Vse naknadne spremembe glede kadrov se usklajujejo s soglasjem naročnika. Naročnik si pridružuje pravico, da ob neizpolnjevanju obveznosti</w:t>
      </w:r>
      <w:r w:rsidRPr="009C6F18">
        <w:rPr>
          <w:rFonts w:ascii="Arial" w:eastAsia="Times New Roman" w:hAnsi="Arial" w:cs="Arial"/>
          <w:sz w:val="22"/>
          <w:szCs w:val="22"/>
          <w:lang w:eastAsia="sl-SI"/>
        </w:rPr>
        <w:t xml:space="preserve"> iz</w:t>
      </w:r>
      <w:r w:rsidR="006F73F8" w:rsidRPr="009C6F18">
        <w:rPr>
          <w:rFonts w:ascii="Arial" w:eastAsia="Times New Roman" w:hAnsi="Arial" w:cs="Arial"/>
          <w:sz w:val="22"/>
          <w:szCs w:val="22"/>
          <w:lang w:eastAsia="sl-SI"/>
        </w:rPr>
        <w:t xml:space="preserve"> te</w:t>
      </w:r>
      <w:r w:rsidRPr="009C6F18">
        <w:rPr>
          <w:rFonts w:ascii="Arial" w:eastAsia="Times New Roman" w:hAnsi="Arial" w:cs="Arial"/>
          <w:sz w:val="22"/>
          <w:szCs w:val="22"/>
          <w:lang w:eastAsia="sl-SI"/>
        </w:rPr>
        <w:t xml:space="preserve"> določbe</w:t>
      </w:r>
      <w:r w:rsidR="006F73F8" w:rsidRPr="009C6F18">
        <w:rPr>
          <w:rFonts w:ascii="Arial" w:eastAsia="Times New Roman" w:hAnsi="Arial" w:cs="Arial"/>
          <w:sz w:val="22"/>
          <w:szCs w:val="22"/>
          <w:lang w:eastAsia="sl-SI"/>
        </w:rPr>
        <w:t xml:space="preserve"> s strani izvajalca </w:t>
      </w:r>
      <w:r w:rsidRPr="009C6F18">
        <w:rPr>
          <w:rFonts w:ascii="Arial" w:eastAsia="Times New Roman" w:hAnsi="Arial" w:cs="Arial"/>
          <w:sz w:val="22"/>
          <w:szCs w:val="22"/>
          <w:lang w:eastAsia="sl-SI"/>
        </w:rPr>
        <w:t>odpove to</w:t>
      </w:r>
      <w:r w:rsidR="006F73F8" w:rsidRPr="009C6F18">
        <w:rPr>
          <w:rFonts w:ascii="Arial" w:eastAsia="Times New Roman" w:hAnsi="Arial" w:cs="Arial"/>
          <w:sz w:val="22"/>
          <w:szCs w:val="22"/>
          <w:lang w:eastAsia="sl-SI"/>
        </w:rPr>
        <w:t xml:space="preserve"> pogodbo</w:t>
      </w:r>
      <w:r w:rsidRPr="009C6F18">
        <w:rPr>
          <w:rFonts w:ascii="Arial" w:eastAsia="Times New Roman" w:hAnsi="Arial" w:cs="Arial"/>
          <w:sz w:val="22"/>
          <w:szCs w:val="22"/>
          <w:lang w:eastAsia="sl-SI"/>
        </w:rPr>
        <w:t xml:space="preserve"> brez odpovednega roka</w:t>
      </w:r>
      <w:r w:rsidR="006F73F8" w:rsidRPr="009C6F18">
        <w:rPr>
          <w:rFonts w:ascii="Arial" w:eastAsia="Times New Roman" w:hAnsi="Arial" w:cs="Arial"/>
          <w:sz w:val="22"/>
          <w:szCs w:val="22"/>
          <w:lang w:eastAsia="sl-SI"/>
        </w:rPr>
        <w:t xml:space="preserve">. </w:t>
      </w:r>
    </w:p>
    <w:p w14:paraId="5E69E13D" w14:textId="77777777" w:rsidR="006F73F8" w:rsidRPr="009C6F18" w:rsidRDefault="006F73F8" w:rsidP="00C6537E">
      <w:pPr>
        <w:ind w:left="0"/>
        <w:rPr>
          <w:rFonts w:ascii="Arial" w:eastAsia="Times New Roman" w:hAnsi="Arial" w:cs="Arial"/>
          <w:sz w:val="22"/>
          <w:szCs w:val="22"/>
          <w:lang w:eastAsia="sl-SI"/>
        </w:rPr>
      </w:pPr>
    </w:p>
    <w:p w14:paraId="1EF2B994" w14:textId="77777777" w:rsidR="006F73F8" w:rsidRPr="009C6F18" w:rsidRDefault="006F73F8" w:rsidP="00C6537E">
      <w:pPr>
        <w:ind w:left="0"/>
        <w:rPr>
          <w:rFonts w:ascii="Arial" w:eastAsia="Times New Roman" w:hAnsi="Arial" w:cs="Arial"/>
          <w:sz w:val="22"/>
          <w:szCs w:val="22"/>
          <w:lang w:eastAsia="sl-SI"/>
        </w:rPr>
      </w:pPr>
      <w:r w:rsidRPr="009C6F18">
        <w:rPr>
          <w:rFonts w:ascii="Arial" w:eastAsia="Times New Roman" w:hAnsi="Arial" w:cs="Arial"/>
          <w:sz w:val="22"/>
          <w:szCs w:val="22"/>
          <w:lang w:eastAsia="sl-SI"/>
        </w:rPr>
        <w:t xml:space="preserve">Izvajalec </w:t>
      </w:r>
      <w:r w:rsidR="00E1286D" w:rsidRPr="009C6F18">
        <w:rPr>
          <w:rFonts w:ascii="Arial" w:eastAsia="Times New Roman" w:hAnsi="Arial" w:cs="Arial"/>
          <w:sz w:val="22"/>
          <w:szCs w:val="22"/>
          <w:lang w:eastAsia="sl-SI"/>
        </w:rPr>
        <w:t xml:space="preserve">mora </w:t>
      </w:r>
      <w:r w:rsidRPr="009C6F18">
        <w:rPr>
          <w:rFonts w:ascii="Arial" w:eastAsia="Times New Roman" w:hAnsi="Arial" w:cs="Arial"/>
          <w:sz w:val="22"/>
          <w:szCs w:val="22"/>
          <w:lang w:eastAsia="sl-SI"/>
        </w:rPr>
        <w:t xml:space="preserve">v </w:t>
      </w:r>
      <w:r w:rsidR="009C6F18" w:rsidRPr="009C6F18">
        <w:rPr>
          <w:rFonts w:ascii="Arial" w:eastAsia="Times New Roman" w:hAnsi="Arial" w:cs="Arial"/>
          <w:sz w:val="22"/>
          <w:szCs w:val="22"/>
          <w:lang w:eastAsia="sl-SI"/>
        </w:rPr>
        <w:t>poslovnih prostorih</w:t>
      </w:r>
      <w:r w:rsidRPr="009C6F18">
        <w:rPr>
          <w:rFonts w:ascii="Arial" w:eastAsia="Times New Roman" w:hAnsi="Arial" w:cs="Arial"/>
          <w:sz w:val="22"/>
          <w:szCs w:val="22"/>
          <w:lang w:eastAsia="sl-SI"/>
        </w:rPr>
        <w:t xml:space="preserve"> obvezno poskrb</w:t>
      </w:r>
      <w:r w:rsidR="009C6F18" w:rsidRPr="009C6F18">
        <w:rPr>
          <w:rFonts w:ascii="Arial" w:eastAsia="Times New Roman" w:hAnsi="Arial" w:cs="Arial"/>
          <w:sz w:val="22"/>
          <w:szCs w:val="22"/>
          <w:lang w:eastAsia="sl-SI"/>
        </w:rPr>
        <w:t>eti</w:t>
      </w:r>
      <w:r w:rsidRPr="009C6F18">
        <w:rPr>
          <w:rFonts w:ascii="Arial" w:eastAsia="Times New Roman" w:hAnsi="Arial" w:cs="Arial"/>
          <w:sz w:val="22"/>
          <w:szCs w:val="22"/>
          <w:lang w:eastAsia="sl-SI"/>
        </w:rPr>
        <w:t xml:space="preserve"> za prepoznavnost oseb, ki izvajajo storitve čiščenja.</w:t>
      </w:r>
    </w:p>
    <w:p w14:paraId="60C62321" w14:textId="77777777" w:rsidR="006F73F8" w:rsidRPr="009C6F18" w:rsidRDefault="006F73F8" w:rsidP="00C6537E">
      <w:pPr>
        <w:ind w:left="0"/>
        <w:rPr>
          <w:rFonts w:ascii="Arial" w:eastAsia="Times New Roman" w:hAnsi="Arial" w:cs="Arial"/>
          <w:sz w:val="22"/>
          <w:szCs w:val="22"/>
          <w:lang w:eastAsia="sl-SI"/>
        </w:rPr>
      </w:pPr>
    </w:p>
    <w:p w14:paraId="2C3E83F4" w14:textId="77777777" w:rsidR="006F73F8" w:rsidRPr="009C6F18" w:rsidRDefault="006F73F8" w:rsidP="00C6537E">
      <w:pPr>
        <w:ind w:left="0"/>
        <w:rPr>
          <w:rFonts w:ascii="Arial" w:eastAsia="Times New Roman" w:hAnsi="Arial" w:cs="Arial"/>
          <w:sz w:val="22"/>
          <w:szCs w:val="22"/>
          <w:lang w:eastAsia="sl-SI"/>
        </w:rPr>
      </w:pPr>
      <w:r w:rsidRPr="009C6F18">
        <w:rPr>
          <w:rFonts w:ascii="Arial" w:eastAsia="Times New Roman" w:hAnsi="Arial" w:cs="Arial"/>
          <w:sz w:val="22"/>
          <w:szCs w:val="22"/>
          <w:lang w:eastAsia="sl-SI"/>
        </w:rPr>
        <w:t xml:space="preserve">Izvajalec oziroma njegov predstavnik bo izvajal redno mesečno kontrolo storitev čiščenja na objektu, ter se </w:t>
      </w:r>
      <w:r w:rsidR="009C6F18" w:rsidRPr="009C6F18">
        <w:rPr>
          <w:rFonts w:ascii="Arial" w:eastAsia="Times New Roman" w:hAnsi="Arial" w:cs="Arial"/>
          <w:sz w:val="22"/>
          <w:szCs w:val="22"/>
          <w:lang w:eastAsia="sl-SI"/>
        </w:rPr>
        <w:t xml:space="preserve">predvidoma </w:t>
      </w:r>
      <w:r w:rsidRPr="009C6F18">
        <w:rPr>
          <w:rFonts w:ascii="Arial" w:eastAsia="Times New Roman" w:hAnsi="Arial" w:cs="Arial"/>
          <w:sz w:val="22"/>
          <w:szCs w:val="22"/>
          <w:lang w:eastAsia="sl-SI"/>
        </w:rPr>
        <w:t>mesečno</w:t>
      </w:r>
      <w:r w:rsidR="009C6F18" w:rsidRPr="009C6F18">
        <w:rPr>
          <w:rFonts w:ascii="Arial" w:eastAsia="Times New Roman" w:hAnsi="Arial" w:cs="Arial"/>
          <w:sz w:val="22"/>
          <w:szCs w:val="22"/>
          <w:lang w:eastAsia="sl-SI"/>
        </w:rPr>
        <w:t xml:space="preserve"> (oziroma po potrebi)</w:t>
      </w:r>
      <w:r w:rsidRPr="009C6F18">
        <w:rPr>
          <w:rFonts w:ascii="Arial" w:eastAsia="Times New Roman" w:hAnsi="Arial" w:cs="Arial"/>
          <w:sz w:val="22"/>
          <w:szCs w:val="22"/>
          <w:lang w:eastAsia="sl-SI"/>
        </w:rPr>
        <w:t xml:space="preserve"> </w:t>
      </w:r>
      <w:r w:rsidR="009C6F18" w:rsidRPr="009C6F18">
        <w:rPr>
          <w:rFonts w:ascii="Arial" w:eastAsia="Times New Roman" w:hAnsi="Arial" w:cs="Arial"/>
          <w:sz w:val="22"/>
          <w:szCs w:val="22"/>
          <w:lang w:eastAsia="sl-SI"/>
        </w:rPr>
        <w:t xml:space="preserve">sestajal </w:t>
      </w:r>
      <w:r w:rsidRPr="009C6F18">
        <w:rPr>
          <w:rFonts w:ascii="Arial" w:eastAsia="Times New Roman" w:hAnsi="Arial" w:cs="Arial"/>
          <w:sz w:val="22"/>
          <w:szCs w:val="22"/>
          <w:lang w:eastAsia="sl-SI"/>
        </w:rPr>
        <w:t xml:space="preserve">s kontaktno osebo naročnika z namenom odprave problemov, ki nastanejo tekom čiščenja. </w:t>
      </w:r>
    </w:p>
    <w:p w14:paraId="7558EEBF" w14:textId="77777777" w:rsidR="006F73F8" w:rsidRDefault="006F73F8" w:rsidP="00C6537E">
      <w:pPr>
        <w:ind w:left="0"/>
        <w:jc w:val="left"/>
        <w:rPr>
          <w:rFonts w:ascii="Arial" w:eastAsia="Times New Roman" w:hAnsi="Arial" w:cs="Arial"/>
          <w:sz w:val="22"/>
          <w:szCs w:val="22"/>
          <w:lang w:eastAsia="sl-SI"/>
        </w:rPr>
      </w:pPr>
    </w:p>
    <w:p w14:paraId="6FCBFDAF" w14:textId="77777777" w:rsidR="008067CA" w:rsidRPr="009C6F18" w:rsidRDefault="008067CA" w:rsidP="00C6537E">
      <w:pPr>
        <w:ind w:left="0"/>
        <w:jc w:val="left"/>
        <w:rPr>
          <w:rFonts w:ascii="Arial" w:eastAsia="Times New Roman" w:hAnsi="Arial" w:cs="Arial"/>
          <w:sz w:val="22"/>
          <w:szCs w:val="22"/>
          <w:lang w:eastAsia="sl-SI"/>
        </w:rPr>
      </w:pPr>
    </w:p>
    <w:p w14:paraId="7FD01CC7" w14:textId="77777777" w:rsidR="006F73F8" w:rsidRPr="009C6F18" w:rsidRDefault="006F73F8" w:rsidP="00C6537E">
      <w:pPr>
        <w:pStyle w:val="Odstavekseznama"/>
        <w:numPr>
          <w:ilvl w:val="0"/>
          <w:numId w:val="6"/>
        </w:numPr>
        <w:jc w:val="center"/>
        <w:rPr>
          <w:rFonts w:ascii="Arial" w:eastAsia="Times New Roman" w:hAnsi="Arial" w:cs="Arial"/>
          <w:sz w:val="22"/>
          <w:szCs w:val="22"/>
          <w:lang w:eastAsia="sl-SI"/>
        </w:rPr>
      </w:pPr>
      <w:r w:rsidRPr="009C6F18">
        <w:rPr>
          <w:rFonts w:ascii="Arial" w:eastAsia="Times New Roman" w:hAnsi="Arial" w:cs="Arial"/>
          <w:sz w:val="22"/>
          <w:szCs w:val="22"/>
          <w:lang w:eastAsia="sl-SI"/>
        </w:rPr>
        <w:t>člen</w:t>
      </w:r>
    </w:p>
    <w:p w14:paraId="6DED0862" w14:textId="77777777" w:rsidR="006F73F8" w:rsidRPr="009C6F18" w:rsidRDefault="006F73F8" w:rsidP="00C6537E">
      <w:pPr>
        <w:ind w:left="0"/>
        <w:rPr>
          <w:rFonts w:ascii="Arial" w:eastAsia="Times New Roman" w:hAnsi="Arial" w:cs="Arial"/>
          <w:sz w:val="22"/>
          <w:szCs w:val="22"/>
          <w:lang w:eastAsia="sl-SI"/>
        </w:rPr>
      </w:pPr>
    </w:p>
    <w:p w14:paraId="39678ED0" w14:textId="77777777" w:rsidR="006F73F8" w:rsidRPr="009C6F18" w:rsidRDefault="006F73F8" w:rsidP="00C6537E">
      <w:pPr>
        <w:ind w:left="0"/>
        <w:rPr>
          <w:rFonts w:ascii="Arial" w:eastAsia="Times New Roman" w:hAnsi="Arial" w:cs="Arial"/>
          <w:sz w:val="22"/>
          <w:szCs w:val="22"/>
          <w:lang w:eastAsia="sl-SI"/>
        </w:rPr>
      </w:pPr>
      <w:r w:rsidRPr="009C6F18">
        <w:rPr>
          <w:rFonts w:ascii="Arial" w:eastAsia="Times New Roman" w:hAnsi="Arial" w:cs="Arial"/>
          <w:sz w:val="22"/>
          <w:szCs w:val="22"/>
          <w:lang w:eastAsia="sl-SI"/>
        </w:rPr>
        <w:t xml:space="preserve">Delovnemu osebju izvajalca je prepovedano odnašanje stvari in predmetov, ki so last naročnika. </w:t>
      </w:r>
    </w:p>
    <w:p w14:paraId="54DE9B1A" w14:textId="77777777" w:rsidR="006F73F8" w:rsidRPr="009C6F18" w:rsidRDefault="006F73F8" w:rsidP="00C6537E">
      <w:pPr>
        <w:ind w:left="0"/>
        <w:rPr>
          <w:rFonts w:ascii="Arial" w:eastAsia="Times New Roman" w:hAnsi="Arial" w:cs="Arial"/>
          <w:sz w:val="22"/>
          <w:szCs w:val="22"/>
          <w:lang w:eastAsia="sl-SI"/>
        </w:rPr>
      </w:pPr>
    </w:p>
    <w:p w14:paraId="7AF1109B" w14:textId="77777777" w:rsidR="006F73F8" w:rsidRPr="009C6F18" w:rsidRDefault="006F73F8" w:rsidP="00C6537E">
      <w:pPr>
        <w:ind w:left="0"/>
        <w:rPr>
          <w:rFonts w:ascii="Arial" w:eastAsia="Times New Roman" w:hAnsi="Arial" w:cs="Arial"/>
          <w:sz w:val="22"/>
          <w:szCs w:val="22"/>
          <w:lang w:eastAsia="sl-SI"/>
        </w:rPr>
      </w:pPr>
      <w:r w:rsidRPr="009C6F18">
        <w:rPr>
          <w:rFonts w:ascii="Arial" w:eastAsia="Times New Roman" w:hAnsi="Arial" w:cs="Arial"/>
          <w:sz w:val="22"/>
          <w:szCs w:val="22"/>
          <w:lang w:eastAsia="sl-SI"/>
        </w:rPr>
        <w:t xml:space="preserve">Delovnemu osebju izvajalca je prepovedano poseganje v delovanje naprav in opreme naročnika. </w:t>
      </w:r>
    </w:p>
    <w:p w14:paraId="0D16F430" w14:textId="77777777" w:rsidR="006F73F8" w:rsidRPr="009C6F18" w:rsidRDefault="006F73F8" w:rsidP="00C6537E">
      <w:pPr>
        <w:ind w:left="0"/>
        <w:rPr>
          <w:rFonts w:ascii="Arial" w:eastAsia="Times New Roman" w:hAnsi="Arial" w:cs="Arial"/>
          <w:sz w:val="22"/>
          <w:szCs w:val="22"/>
          <w:lang w:eastAsia="sl-SI"/>
        </w:rPr>
      </w:pPr>
    </w:p>
    <w:p w14:paraId="44A27BE0" w14:textId="77777777" w:rsidR="006F73F8" w:rsidRPr="009C6F18" w:rsidRDefault="006F73F8" w:rsidP="00C6537E">
      <w:pPr>
        <w:ind w:left="0"/>
        <w:rPr>
          <w:rFonts w:ascii="Arial" w:eastAsia="Times New Roman" w:hAnsi="Arial" w:cs="Arial"/>
          <w:sz w:val="22"/>
          <w:szCs w:val="22"/>
          <w:lang w:eastAsia="sl-SI"/>
        </w:rPr>
      </w:pPr>
      <w:r w:rsidRPr="009C6F18">
        <w:rPr>
          <w:rFonts w:ascii="Arial" w:eastAsia="Times New Roman" w:hAnsi="Arial" w:cs="Arial"/>
          <w:sz w:val="22"/>
          <w:szCs w:val="22"/>
          <w:lang w:eastAsia="sl-SI"/>
        </w:rPr>
        <w:t xml:space="preserve">Delovnemu osebju izvajalca je prepovedan vpogled v akte, strokovno dokumentacijo in poslovne </w:t>
      </w:r>
      <w:r w:rsidR="009C6F18" w:rsidRPr="009C6F18">
        <w:rPr>
          <w:rFonts w:ascii="Arial" w:eastAsia="Times New Roman" w:hAnsi="Arial" w:cs="Arial"/>
          <w:sz w:val="22"/>
          <w:szCs w:val="22"/>
          <w:lang w:eastAsia="sl-SI"/>
        </w:rPr>
        <w:t>dokumente</w:t>
      </w:r>
      <w:r w:rsidRPr="009C6F18">
        <w:rPr>
          <w:rFonts w:ascii="Arial" w:eastAsia="Times New Roman" w:hAnsi="Arial" w:cs="Arial"/>
          <w:sz w:val="22"/>
          <w:szCs w:val="22"/>
          <w:lang w:eastAsia="sl-SI"/>
        </w:rPr>
        <w:t>, ki so na pisalnih mizah oz</w:t>
      </w:r>
      <w:r w:rsidR="009C6F18" w:rsidRPr="009C6F18">
        <w:rPr>
          <w:rFonts w:ascii="Arial" w:eastAsia="Times New Roman" w:hAnsi="Arial" w:cs="Arial"/>
          <w:sz w:val="22"/>
          <w:szCs w:val="22"/>
          <w:lang w:eastAsia="sl-SI"/>
        </w:rPr>
        <w:t>iroma</w:t>
      </w:r>
      <w:r w:rsidRPr="009C6F18">
        <w:rPr>
          <w:rFonts w:ascii="Arial" w:eastAsia="Times New Roman" w:hAnsi="Arial" w:cs="Arial"/>
          <w:sz w:val="22"/>
          <w:szCs w:val="22"/>
          <w:lang w:eastAsia="sl-SI"/>
        </w:rPr>
        <w:t xml:space="preserve"> v predalih in drugih površinah v prostorih naročnika. </w:t>
      </w:r>
    </w:p>
    <w:p w14:paraId="2877212F" w14:textId="77777777" w:rsidR="006F73F8" w:rsidRPr="009C6F18" w:rsidRDefault="006F73F8" w:rsidP="00C6537E">
      <w:pPr>
        <w:ind w:left="0"/>
        <w:rPr>
          <w:rFonts w:ascii="Arial" w:eastAsia="Times New Roman" w:hAnsi="Arial" w:cs="Arial"/>
          <w:sz w:val="22"/>
          <w:szCs w:val="22"/>
          <w:lang w:eastAsia="sl-SI"/>
        </w:rPr>
      </w:pPr>
    </w:p>
    <w:p w14:paraId="7D40D59F" w14:textId="77777777" w:rsidR="006F73F8" w:rsidRPr="009C6F18" w:rsidRDefault="006F73F8" w:rsidP="00C6537E">
      <w:pPr>
        <w:ind w:left="0"/>
        <w:rPr>
          <w:rFonts w:ascii="Arial" w:eastAsia="Times New Roman" w:hAnsi="Arial" w:cs="Arial"/>
          <w:sz w:val="22"/>
          <w:szCs w:val="22"/>
          <w:lang w:eastAsia="sl-SI"/>
        </w:rPr>
      </w:pPr>
      <w:r w:rsidRPr="009C6F18">
        <w:rPr>
          <w:rFonts w:ascii="Arial" w:eastAsia="Times New Roman" w:hAnsi="Arial" w:cs="Arial"/>
          <w:sz w:val="22"/>
          <w:szCs w:val="22"/>
          <w:lang w:eastAsia="sl-SI"/>
        </w:rPr>
        <w:t xml:space="preserve">Delovnemu osebju izvajalca je na delovno mesto prepovedano pripeljati osebe, ki niso v delovnem razmerju z izvajalcem. </w:t>
      </w:r>
    </w:p>
    <w:p w14:paraId="3B5034E4" w14:textId="77777777" w:rsidR="006F73F8" w:rsidRDefault="006F73F8" w:rsidP="00C6537E">
      <w:pPr>
        <w:ind w:left="0"/>
        <w:rPr>
          <w:rFonts w:ascii="Arial" w:eastAsia="Times New Roman" w:hAnsi="Arial" w:cs="Arial"/>
          <w:sz w:val="22"/>
          <w:szCs w:val="22"/>
          <w:lang w:eastAsia="sl-SI"/>
        </w:rPr>
      </w:pPr>
    </w:p>
    <w:p w14:paraId="0F09D9AF" w14:textId="77777777" w:rsidR="008067CA" w:rsidRPr="009C6F18" w:rsidRDefault="008067CA" w:rsidP="00C6537E">
      <w:pPr>
        <w:ind w:left="0"/>
        <w:rPr>
          <w:rFonts w:ascii="Arial" w:eastAsia="Times New Roman" w:hAnsi="Arial" w:cs="Arial"/>
          <w:sz w:val="22"/>
          <w:szCs w:val="22"/>
          <w:lang w:eastAsia="sl-SI"/>
        </w:rPr>
      </w:pPr>
    </w:p>
    <w:p w14:paraId="07F0D3A9" w14:textId="77777777" w:rsidR="006F73F8" w:rsidRPr="009C6F18" w:rsidRDefault="006F73F8" w:rsidP="00C6537E">
      <w:pPr>
        <w:pStyle w:val="Odstavekseznama"/>
        <w:numPr>
          <w:ilvl w:val="0"/>
          <w:numId w:val="6"/>
        </w:numPr>
        <w:jc w:val="center"/>
        <w:rPr>
          <w:rFonts w:ascii="Arial" w:eastAsia="Times New Roman" w:hAnsi="Arial" w:cs="Arial"/>
          <w:sz w:val="22"/>
          <w:szCs w:val="22"/>
          <w:lang w:eastAsia="sl-SI"/>
        </w:rPr>
      </w:pPr>
      <w:r w:rsidRPr="009C6F18">
        <w:rPr>
          <w:rFonts w:ascii="Arial" w:eastAsia="Times New Roman" w:hAnsi="Arial" w:cs="Arial"/>
          <w:sz w:val="22"/>
          <w:szCs w:val="22"/>
          <w:lang w:eastAsia="sl-SI"/>
        </w:rPr>
        <w:t>člen</w:t>
      </w:r>
    </w:p>
    <w:p w14:paraId="3CF4C001" w14:textId="77777777" w:rsidR="006F73F8" w:rsidRPr="009C6F18" w:rsidRDefault="006F73F8" w:rsidP="00C6537E">
      <w:pPr>
        <w:ind w:left="0"/>
        <w:rPr>
          <w:rFonts w:ascii="Arial" w:eastAsia="Times New Roman" w:hAnsi="Arial" w:cs="Arial"/>
          <w:sz w:val="22"/>
          <w:szCs w:val="22"/>
          <w:lang w:eastAsia="sl-SI"/>
        </w:rPr>
      </w:pPr>
    </w:p>
    <w:p w14:paraId="1476B664" w14:textId="77777777" w:rsidR="006F73F8" w:rsidRPr="009C6F18" w:rsidRDefault="006F73F8" w:rsidP="009C6F18">
      <w:pPr>
        <w:ind w:left="0"/>
        <w:rPr>
          <w:rFonts w:ascii="Arial" w:eastAsia="Times New Roman" w:hAnsi="Arial" w:cs="Arial"/>
          <w:iCs/>
          <w:sz w:val="22"/>
          <w:szCs w:val="22"/>
          <w:lang w:eastAsia="sl-SI"/>
        </w:rPr>
      </w:pPr>
      <w:r w:rsidRPr="009C6F18">
        <w:rPr>
          <w:rFonts w:ascii="Arial" w:eastAsia="Times New Roman" w:hAnsi="Arial" w:cs="Arial"/>
          <w:iCs/>
          <w:sz w:val="22"/>
          <w:szCs w:val="22"/>
          <w:lang w:eastAsia="sl-SI"/>
        </w:rPr>
        <w:t>Izvajalec se obvezuje, da bo delo organiziral tako, da ne bo moten delovni proces naročnika</w:t>
      </w:r>
      <w:r w:rsidR="009C6F18" w:rsidRPr="009C6F18">
        <w:rPr>
          <w:rFonts w:ascii="Arial" w:eastAsia="Times New Roman" w:hAnsi="Arial" w:cs="Arial"/>
          <w:iCs/>
          <w:sz w:val="22"/>
          <w:szCs w:val="22"/>
          <w:lang w:eastAsia="sl-SI"/>
        </w:rPr>
        <w:t xml:space="preserve"> </w:t>
      </w:r>
      <w:r w:rsidRPr="009C6F18">
        <w:rPr>
          <w:rFonts w:ascii="Arial" w:eastAsia="Times New Roman" w:hAnsi="Arial" w:cs="Arial"/>
          <w:iCs/>
          <w:sz w:val="22"/>
          <w:szCs w:val="22"/>
          <w:lang w:eastAsia="sl-SI"/>
        </w:rPr>
        <w:t>(čiščenje se izvaja po končanem delovnem času naročnika, razen izjemoma, kar pa</w:t>
      </w:r>
      <w:r w:rsidR="009C6F18" w:rsidRPr="009C6F18">
        <w:rPr>
          <w:rFonts w:ascii="Arial" w:eastAsia="Times New Roman" w:hAnsi="Arial" w:cs="Arial"/>
          <w:iCs/>
          <w:sz w:val="22"/>
          <w:szCs w:val="22"/>
          <w:lang w:eastAsia="sl-SI"/>
        </w:rPr>
        <w:t xml:space="preserve"> pogodbeni</w:t>
      </w:r>
      <w:r w:rsidRPr="009C6F18">
        <w:rPr>
          <w:rFonts w:ascii="Arial" w:eastAsia="Times New Roman" w:hAnsi="Arial" w:cs="Arial"/>
          <w:iCs/>
          <w:sz w:val="22"/>
          <w:szCs w:val="22"/>
          <w:lang w:eastAsia="sl-SI"/>
        </w:rPr>
        <w:t xml:space="preserve"> stranki </w:t>
      </w:r>
      <w:r w:rsidR="009C6F18" w:rsidRPr="009C6F18">
        <w:rPr>
          <w:rFonts w:ascii="Arial" w:eastAsia="Times New Roman" w:hAnsi="Arial" w:cs="Arial"/>
          <w:iCs/>
          <w:sz w:val="22"/>
          <w:szCs w:val="22"/>
          <w:lang w:eastAsia="sl-SI"/>
        </w:rPr>
        <w:t>d</w:t>
      </w:r>
      <w:r w:rsidRPr="009C6F18">
        <w:rPr>
          <w:rFonts w:ascii="Arial" w:eastAsia="Times New Roman" w:hAnsi="Arial" w:cs="Arial"/>
          <w:iCs/>
          <w:sz w:val="22"/>
          <w:szCs w:val="22"/>
          <w:lang w:eastAsia="sl-SI"/>
        </w:rPr>
        <w:t>ogovorita sproti).</w:t>
      </w:r>
    </w:p>
    <w:p w14:paraId="293FCD82" w14:textId="77777777" w:rsidR="006F73F8" w:rsidRPr="009C6F18" w:rsidRDefault="006F73F8" w:rsidP="00C6537E">
      <w:pPr>
        <w:ind w:left="0"/>
        <w:rPr>
          <w:rFonts w:ascii="Arial" w:eastAsia="Times New Roman" w:hAnsi="Arial" w:cs="Arial"/>
          <w:sz w:val="22"/>
          <w:szCs w:val="22"/>
          <w:lang w:eastAsia="sl-SI"/>
        </w:rPr>
      </w:pPr>
    </w:p>
    <w:p w14:paraId="0FBBAA07" w14:textId="77777777" w:rsidR="006F73F8" w:rsidRPr="009C6F18" w:rsidRDefault="006F73F8" w:rsidP="00C6537E">
      <w:pPr>
        <w:ind w:left="0"/>
        <w:rPr>
          <w:rFonts w:ascii="Arial" w:eastAsia="Times New Roman" w:hAnsi="Arial" w:cs="Arial"/>
          <w:iCs/>
          <w:sz w:val="22"/>
          <w:szCs w:val="22"/>
          <w:lang w:eastAsia="sl-SI"/>
        </w:rPr>
      </w:pPr>
      <w:r w:rsidRPr="009C6F18">
        <w:rPr>
          <w:rFonts w:ascii="Arial" w:eastAsia="Times New Roman" w:hAnsi="Arial" w:cs="Arial"/>
          <w:iCs/>
          <w:sz w:val="22"/>
          <w:szCs w:val="22"/>
          <w:lang w:eastAsia="sl-SI"/>
        </w:rPr>
        <w:t xml:space="preserve">Delovno osebje izvajalca je dolžno upoštevati navodila naročnika. </w:t>
      </w:r>
    </w:p>
    <w:p w14:paraId="2D76920E" w14:textId="77777777" w:rsidR="005C0445" w:rsidRDefault="005C0445" w:rsidP="00C6537E">
      <w:pPr>
        <w:ind w:left="0"/>
        <w:rPr>
          <w:rFonts w:ascii="Arial" w:eastAsia="Times New Roman" w:hAnsi="Arial" w:cs="Arial"/>
          <w:sz w:val="22"/>
          <w:szCs w:val="22"/>
          <w:lang w:eastAsia="sl-SI"/>
        </w:rPr>
      </w:pPr>
    </w:p>
    <w:p w14:paraId="38CDEFD0" w14:textId="77777777" w:rsidR="008067CA" w:rsidRPr="009C6F18" w:rsidRDefault="008067CA" w:rsidP="00C6537E">
      <w:pPr>
        <w:ind w:left="0"/>
        <w:rPr>
          <w:rFonts w:ascii="Arial" w:eastAsia="Times New Roman" w:hAnsi="Arial" w:cs="Arial"/>
          <w:sz w:val="22"/>
          <w:szCs w:val="22"/>
          <w:lang w:eastAsia="sl-SI"/>
        </w:rPr>
      </w:pPr>
    </w:p>
    <w:p w14:paraId="4F75D867" w14:textId="77777777" w:rsidR="006F73F8" w:rsidRPr="004B1D54" w:rsidRDefault="006F73F8" w:rsidP="00C6537E">
      <w:pPr>
        <w:pStyle w:val="Odstavekseznama"/>
        <w:numPr>
          <w:ilvl w:val="0"/>
          <w:numId w:val="6"/>
        </w:numPr>
        <w:jc w:val="center"/>
        <w:rPr>
          <w:rFonts w:ascii="Arial" w:eastAsia="Times New Roman" w:hAnsi="Arial" w:cs="Arial"/>
          <w:sz w:val="22"/>
          <w:szCs w:val="22"/>
          <w:lang w:eastAsia="sl-SI"/>
        </w:rPr>
      </w:pPr>
      <w:r w:rsidRPr="004B1D54">
        <w:rPr>
          <w:rFonts w:ascii="Arial" w:eastAsia="Times New Roman" w:hAnsi="Arial" w:cs="Arial"/>
          <w:sz w:val="22"/>
          <w:szCs w:val="22"/>
          <w:lang w:eastAsia="sl-SI"/>
        </w:rPr>
        <w:t>člen</w:t>
      </w:r>
    </w:p>
    <w:p w14:paraId="76FBB916" w14:textId="77777777" w:rsidR="006F73F8" w:rsidRPr="004B1D54" w:rsidRDefault="006F73F8" w:rsidP="00C627F4">
      <w:pPr>
        <w:ind w:left="0"/>
        <w:rPr>
          <w:rFonts w:ascii="Arial" w:eastAsia="Times New Roman" w:hAnsi="Arial" w:cs="Arial"/>
          <w:sz w:val="22"/>
          <w:szCs w:val="22"/>
          <w:lang w:eastAsia="sl-SI"/>
        </w:rPr>
      </w:pPr>
    </w:p>
    <w:p w14:paraId="31F880BF" w14:textId="06832D26" w:rsidR="006F73F8" w:rsidRPr="00C627F4" w:rsidRDefault="006F73F8" w:rsidP="00C6537E">
      <w:pPr>
        <w:ind w:left="0"/>
        <w:rPr>
          <w:rFonts w:ascii="Arial" w:eastAsia="Times New Roman" w:hAnsi="Arial" w:cs="Arial"/>
          <w:sz w:val="22"/>
          <w:szCs w:val="22"/>
          <w:lang w:eastAsia="sl-SI"/>
        </w:rPr>
      </w:pPr>
      <w:r w:rsidRPr="004B1D54">
        <w:rPr>
          <w:rFonts w:ascii="Arial" w:eastAsia="Times New Roman" w:hAnsi="Arial" w:cs="Arial"/>
          <w:sz w:val="22"/>
          <w:szCs w:val="22"/>
          <w:lang w:eastAsia="sl-SI"/>
        </w:rPr>
        <w:t xml:space="preserve">Izvajalec izvaja vse ukrepe iz varstva pri delu za svoje delavce. </w:t>
      </w:r>
      <w:r w:rsidR="009C6F18" w:rsidRPr="004B1D54">
        <w:rPr>
          <w:rFonts w:ascii="Arial" w:eastAsia="Times New Roman" w:hAnsi="Arial" w:cs="Arial"/>
          <w:sz w:val="22"/>
          <w:szCs w:val="22"/>
          <w:lang w:eastAsia="sl-SI"/>
        </w:rPr>
        <w:t xml:space="preserve">Delovno osebje mora v skladu </w:t>
      </w:r>
      <w:r w:rsidR="00C627F4" w:rsidRPr="004B1D54">
        <w:rPr>
          <w:rFonts w:ascii="Arial" w:eastAsia="Times New Roman" w:hAnsi="Arial" w:cs="Arial"/>
          <w:sz w:val="22"/>
          <w:szCs w:val="22"/>
          <w:lang w:eastAsia="sl-SI"/>
        </w:rPr>
        <w:t xml:space="preserve">s predpisi oziroma priporočili pristojnih organov poskrbeti za preprečitev </w:t>
      </w:r>
      <w:r w:rsidR="00AF4B74" w:rsidRPr="004B1D54">
        <w:rPr>
          <w:rFonts w:ascii="Arial" w:eastAsia="Times New Roman" w:hAnsi="Arial" w:cs="Arial"/>
          <w:sz w:val="22"/>
          <w:szCs w:val="22"/>
          <w:lang w:eastAsia="sl-SI"/>
        </w:rPr>
        <w:t>širjenja</w:t>
      </w:r>
      <w:r w:rsidR="00C627F4" w:rsidRPr="004B1D54">
        <w:rPr>
          <w:rFonts w:ascii="Arial" w:eastAsia="Times New Roman" w:hAnsi="Arial" w:cs="Arial"/>
          <w:sz w:val="22"/>
          <w:szCs w:val="22"/>
          <w:lang w:eastAsia="sl-SI"/>
        </w:rPr>
        <w:t xml:space="preserve"> okužb z virusom SARS-CoV-2, zlasti pa nositi zaščitne maske</w:t>
      </w:r>
      <w:r w:rsidR="004B1D54" w:rsidRPr="004B1D54">
        <w:rPr>
          <w:rFonts w:ascii="Arial" w:eastAsia="Times New Roman" w:hAnsi="Arial" w:cs="Arial"/>
          <w:sz w:val="22"/>
          <w:szCs w:val="22"/>
          <w:lang w:eastAsia="sl-SI"/>
        </w:rPr>
        <w:t xml:space="preserve"> (dokler bo to obvezno)</w:t>
      </w:r>
      <w:r w:rsidR="00C627F4" w:rsidRPr="004B1D54">
        <w:rPr>
          <w:rFonts w:ascii="Arial" w:eastAsia="Times New Roman" w:hAnsi="Arial" w:cs="Arial"/>
          <w:sz w:val="22"/>
          <w:szCs w:val="22"/>
          <w:lang w:eastAsia="sl-SI"/>
        </w:rPr>
        <w:t>.</w:t>
      </w:r>
    </w:p>
    <w:p w14:paraId="256FEDB0" w14:textId="77777777" w:rsidR="005C0445" w:rsidRDefault="005C0445" w:rsidP="00C6537E">
      <w:pPr>
        <w:ind w:left="0"/>
        <w:jc w:val="left"/>
        <w:rPr>
          <w:rFonts w:ascii="Arial" w:eastAsia="Times New Roman" w:hAnsi="Arial" w:cs="Arial"/>
          <w:sz w:val="22"/>
          <w:szCs w:val="22"/>
          <w:lang w:eastAsia="sl-SI"/>
        </w:rPr>
      </w:pPr>
    </w:p>
    <w:p w14:paraId="51FE4BA8" w14:textId="77777777" w:rsidR="008067CA" w:rsidRPr="00C627F4" w:rsidRDefault="008067CA" w:rsidP="00C6537E">
      <w:pPr>
        <w:ind w:left="0"/>
        <w:jc w:val="left"/>
        <w:rPr>
          <w:rFonts w:ascii="Arial" w:eastAsia="Times New Roman" w:hAnsi="Arial" w:cs="Arial"/>
          <w:sz w:val="22"/>
          <w:szCs w:val="22"/>
          <w:lang w:eastAsia="sl-SI"/>
        </w:rPr>
      </w:pPr>
    </w:p>
    <w:p w14:paraId="23A95A41" w14:textId="77777777" w:rsidR="006F73F8" w:rsidRPr="00C627F4" w:rsidRDefault="006F73F8" w:rsidP="00C6537E">
      <w:pPr>
        <w:pStyle w:val="Odstavekseznama"/>
        <w:numPr>
          <w:ilvl w:val="0"/>
          <w:numId w:val="6"/>
        </w:numPr>
        <w:jc w:val="center"/>
        <w:rPr>
          <w:rFonts w:ascii="Arial" w:eastAsia="Times New Roman" w:hAnsi="Arial" w:cs="Arial"/>
          <w:sz w:val="22"/>
          <w:szCs w:val="22"/>
          <w:lang w:eastAsia="sl-SI"/>
        </w:rPr>
      </w:pPr>
      <w:r w:rsidRPr="00C627F4">
        <w:rPr>
          <w:rFonts w:ascii="Arial" w:eastAsia="Times New Roman" w:hAnsi="Arial" w:cs="Arial"/>
          <w:sz w:val="22"/>
          <w:szCs w:val="22"/>
          <w:lang w:eastAsia="sl-SI"/>
        </w:rPr>
        <w:t>člen</w:t>
      </w:r>
    </w:p>
    <w:p w14:paraId="32F82A82" w14:textId="77777777" w:rsidR="006F73F8" w:rsidRPr="00C627F4" w:rsidRDefault="006F73F8" w:rsidP="00C627F4">
      <w:pPr>
        <w:ind w:left="0"/>
        <w:rPr>
          <w:rFonts w:ascii="Arial" w:eastAsia="Times New Roman" w:hAnsi="Arial" w:cs="Arial"/>
          <w:sz w:val="22"/>
          <w:szCs w:val="22"/>
          <w:lang w:eastAsia="sl-SI"/>
        </w:rPr>
      </w:pPr>
    </w:p>
    <w:p w14:paraId="75838E39" w14:textId="77777777" w:rsidR="006F73F8" w:rsidRPr="00C627F4" w:rsidRDefault="006F73F8" w:rsidP="00C6537E">
      <w:pPr>
        <w:ind w:left="0"/>
        <w:rPr>
          <w:rFonts w:ascii="Arial" w:eastAsia="Times New Roman" w:hAnsi="Arial" w:cs="Arial"/>
          <w:sz w:val="22"/>
          <w:szCs w:val="22"/>
          <w:lang w:eastAsia="sl-SI"/>
        </w:rPr>
      </w:pPr>
      <w:r w:rsidRPr="00C627F4">
        <w:rPr>
          <w:rFonts w:ascii="Arial" w:eastAsia="Times New Roman" w:hAnsi="Arial" w:cs="Arial"/>
          <w:sz w:val="22"/>
          <w:szCs w:val="22"/>
          <w:lang w:eastAsia="sl-SI"/>
        </w:rPr>
        <w:t xml:space="preserve">Izvajalec odgovarja naročniku za </w:t>
      </w:r>
      <w:r w:rsidR="00AF4B74">
        <w:rPr>
          <w:rFonts w:ascii="Arial" w:eastAsia="Times New Roman" w:hAnsi="Arial" w:cs="Arial"/>
          <w:sz w:val="22"/>
          <w:szCs w:val="22"/>
          <w:lang w:eastAsia="sl-SI"/>
        </w:rPr>
        <w:t xml:space="preserve">vso </w:t>
      </w:r>
      <w:r w:rsidRPr="00C627F4">
        <w:rPr>
          <w:rFonts w:ascii="Arial" w:eastAsia="Times New Roman" w:hAnsi="Arial" w:cs="Arial"/>
          <w:sz w:val="22"/>
          <w:szCs w:val="22"/>
          <w:lang w:eastAsia="sl-SI"/>
        </w:rPr>
        <w:t>škodo, ki jo povzročijo pri njem zaposleni delavci. Izvajalec se za</w:t>
      </w:r>
      <w:r w:rsidR="00C627F4" w:rsidRPr="00C627F4">
        <w:rPr>
          <w:rFonts w:ascii="Arial" w:eastAsia="Times New Roman" w:hAnsi="Arial" w:cs="Arial"/>
          <w:sz w:val="22"/>
          <w:szCs w:val="22"/>
          <w:lang w:eastAsia="sl-SI"/>
        </w:rPr>
        <w:t>vezuje storitve opravljati tako, da:</w:t>
      </w:r>
      <w:r w:rsidRPr="00C627F4">
        <w:rPr>
          <w:rFonts w:ascii="Arial" w:eastAsia="Times New Roman" w:hAnsi="Arial" w:cs="Arial"/>
          <w:sz w:val="22"/>
          <w:szCs w:val="22"/>
          <w:lang w:eastAsia="sl-SI"/>
        </w:rPr>
        <w:t xml:space="preserve"> </w:t>
      </w:r>
    </w:p>
    <w:p w14:paraId="52F4081B" w14:textId="77777777" w:rsidR="00C627F4" w:rsidRPr="00C627F4" w:rsidRDefault="006F73F8" w:rsidP="00C627F4">
      <w:pPr>
        <w:pStyle w:val="Odstavekseznama"/>
        <w:numPr>
          <w:ilvl w:val="0"/>
          <w:numId w:val="10"/>
        </w:numPr>
        <w:jc w:val="left"/>
        <w:rPr>
          <w:rFonts w:ascii="Arial" w:eastAsia="Times New Roman" w:hAnsi="Arial" w:cs="Arial"/>
          <w:sz w:val="22"/>
          <w:szCs w:val="22"/>
          <w:lang w:eastAsia="sl-SI"/>
        </w:rPr>
      </w:pPr>
      <w:r w:rsidRPr="00C627F4">
        <w:rPr>
          <w:rFonts w:ascii="Arial" w:eastAsia="Times New Roman" w:hAnsi="Arial" w:cs="Arial"/>
          <w:sz w:val="22"/>
          <w:szCs w:val="22"/>
          <w:lang w:eastAsia="sl-SI"/>
        </w:rPr>
        <w:t>bodo izvedene pravočasno in kvalitetno;</w:t>
      </w:r>
    </w:p>
    <w:p w14:paraId="76E7E71F" w14:textId="77777777" w:rsidR="006F73F8" w:rsidRPr="00C627F4" w:rsidRDefault="006F73F8" w:rsidP="00C627F4">
      <w:pPr>
        <w:pStyle w:val="Odstavekseznama"/>
        <w:numPr>
          <w:ilvl w:val="0"/>
          <w:numId w:val="10"/>
        </w:numPr>
        <w:jc w:val="left"/>
        <w:rPr>
          <w:rFonts w:ascii="Arial" w:eastAsia="Times New Roman" w:hAnsi="Arial" w:cs="Arial"/>
          <w:sz w:val="22"/>
          <w:szCs w:val="22"/>
          <w:lang w:eastAsia="sl-SI"/>
        </w:rPr>
      </w:pPr>
      <w:r w:rsidRPr="00C627F4">
        <w:rPr>
          <w:rFonts w:ascii="Arial" w:eastAsia="Times New Roman" w:hAnsi="Arial" w:cs="Arial"/>
          <w:sz w:val="22"/>
          <w:szCs w:val="22"/>
          <w:lang w:eastAsia="sl-SI"/>
        </w:rPr>
        <w:t xml:space="preserve">da bo obveščal naročnika o morebitnem nastopu okoliščin, ki utegnejo vplivati na izvršitev storitev. </w:t>
      </w:r>
    </w:p>
    <w:p w14:paraId="399A7F02" w14:textId="5B73CEB3" w:rsidR="006F73F8" w:rsidRDefault="006F73F8" w:rsidP="00C6537E">
      <w:pPr>
        <w:ind w:left="0"/>
        <w:rPr>
          <w:rFonts w:ascii="Arial" w:eastAsia="Times New Roman" w:hAnsi="Arial" w:cs="Arial"/>
          <w:sz w:val="22"/>
          <w:szCs w:val="22"/>
          <w:lang w:eastAsia="sl-SI"/>
        </w:rPr>
      </w:pPr>
    </w:p>
    <w:p w14:paraId="04CD8172" w14:textId="77777777" w:rsidR="000B1E59" w:rsidRDefault="000B1E59" w:rsidP="00C6537E">
      <w:pPr>
        <w:ind w:left="0"/>
        <w:rPr>
          <w:rFonts w:ascii="Arial" w:eastAsia="Times New Roman" w:hAnsi="Arial" w:cs="Arial"/>
          <w:sz w:val="22"/>
          <w:szCs w:val="22"/>
          <w:lang w:eastAsia="sl-SI"/>
        </w:rPr>
      </w:pPr>
    </w:p>
    <w:p w14:paraId="7707352F" w14:textId="77777777" w:rsidR="008067CA" w:rsidRPr="00C627F4" w:rsidRDefault="008067CA" w:rsidP="00C6537E">
      <w:pPr>
        <w:ind w:left="0"/>
        <w:rPr>
          <w:rFonts w:ascii="Arial" w:eastAsia="Times New Roman" w:hAnsi="Arial" w:cs="Arial"/>
          <w:sz w:val="22"/>
          <w:szCs w:val="22"/>
          <w:lang w:eastAsia="sl-SI"/>
        </w:rPr>
      </w:pPr>
    </w:p>
    <w:p w14:paraId="6A903486" w14:textId="77777777" w:rsidR="00C6537E" w:rsidRPr="00245BA7" w:rsidRDefault="00C6537E" w:rsidP="00C6537E">
      <w:pPr>
        <w:pStyle w:val="Odstavekseznama"/>
        <w:numPr>
          <w:ilvl w:val="0"/>
          <w:numId w:val="5"/>
        </w:numPr>
        <w:jc w:val="center"/>
        <w:rPr>
          <w:rFonts w:ascii="Arial" w:eastAsia="Times New Roman" w:hAnsi="Arial" w:cs="Arial"/>
          <w:b/>
          <w:bCs/>
          <w:iCs/>
          <w:sz w:val="22"/>
          <w:szCs w:val="22"/>
          <w:lang w:eastAsia="sl-SI"/>
        </w:rPr>
      </w:pPr>
      <w:r w:rsidRPr="00245BA7">
        <w:rPr>
          <w:rFonts w:ascii="Arial" w:eastAsia="Times New Roman" w:hAnsi="Arial" w:cs="Arial"/>
          <w:b/>
          <w:bCs/>
          <w:iCs/>
          <w:sz w:val="22"/>
          <w:szCs w:val="22"/>
          <w:lang w:eastAsia="sl-SI"/>
        </w:rPr>
        <w:lastRenderedPageBreak/>
        <w:t>ZAVAROVANJE OBVEZNOSTI</w:t>
      </w:r>
    </w:p>
    <w:p w14:paraId="393BDA9D" w14:textId="77777777" w:rsidR="00C6537E" w:rsidRPr="00245BA7" w:rsidRDefault="00C6537E" w:rsidP="00C6537E">
      <w:pPr>
        <w:ind w:left="0"/>
        <w:rPr>
          <w:rFonts w:ascii="Arial" w:eastAsia="Times New Roman" w:hAnsi="Arial" w:cs="Arial"/>
          <w:b/>
          <w:bCs/>
          <w:iCs/>
          <w:sz w:val="22"/>
          <w:szCs w:val="22"/>
          <w:lang w:eastAsia="sl-SI"/>
        </w:rPr>
      </w:pPr>
    </w:p>
    <w:p w14:paraId="483E7C05" w14:textId="77777777" w:rsidR="006F73F8" w:rsidRPr="00245BA7" w:rsidRDefault="006F73F8" w:rsidP="00C6537E">
      <w:pPr>
        <w:pStyle w:val="Odstavekseznama"/>
        <w:numPr>
          <w:ilvl w:val="0"/>
          <w:numId w:val="6"/>
        </w:numPr>
        <w:jc w:val="center"/>
        <w:rPr>
          <w:rFonts w:ascii="Arial" w:eastAsia="Times New Roman" w:hAnsi="Arial" w:cs="Arial"/>
          <w:sz w:val="22"/>
          <w:szCs w:val="22"/>
          <w:lang w:eastAsia="sl-SI"/>
        </w:rPr>
      </w:pPr>
      <w:r w:rsidRPr="00245BA7">
        <w:rPr>
          <w:rFonts w:ascii="Arial" w:eastAsia="Times New Roman" w:hAnsi="Arial" w:cs="Arial"/>
          <w:sz w:val="22"/>
          <w:szCs w:val="22"/>
          <w:lang w:eastAsia="sl-SI"/>
        </w:rPr>
        <w:t>člen</w:t>
      </w:r>
    </w:p>
    <w:p w14:paraId="2028B47E" w14:textId="77777777" w:rsidR="006F73F8" w:rsidRPr="00245BA7" w:rsidRDefault="006F73F8" w:rsidP="00C6537E">
      <w:pPr>
        <w:ind w:left="0"/>
        <w:rPr>
          <w:rFonts w:ascii="Arial" w:eastAsia="Times New Roman" w:hAnsi="Arial" w:cs="Arial"/>
          <w:sz w:val="22"/>
          <w:szCs w:val="22"/>
          <w:lang w:eastAsia="sl-SI"/>
        </w:rPr>
      </w:pPr>
    </w:p>
    <w:p w14:paraId="54A11618" w14:textId="77777777" w:rsidR="006F73F8" w:rsidRPr="00245BA7" w:rsidRDefault="001B388B" w:rsidP="00C6537E">
      <w:pPr>
        <w:ind w:left="0"/>
        <w:rPr>
          <w:rFonts w:ascii="Arial" w:eastAsia="Times New Roman" w:hAnsi="Arial" w:cs="Arial"/>
          <w:sz w:val="22"/>
          <w:szCs w:val="22"/>
          <w:lang w:eastAsia="sl-SI"/>
        </w:rPr>
      </w:pPr>
      <w:r w:rsidRPr="00245BA7">
        <w:rPr>
          <w:rFonts w:ascii="Arial" w:eastAsia="Times New Roman" w:hAnsi="Arial" w:cs="Arial"/>
          <w:sz w:val="22"/>
          <w:szCs w:val="22"/>
          <w:lang w:eastAsia="sl-SI"/>
        </w:rPr>
        <w:t>Za zavarovanje</w:t>
      </w:r>
      <w:r w:rsidR="006F73F8" w:rsidRPr="00245BA7">
        <w:rPr>
          <w:rFonts w:ascii="Arial" w:eastAsia="Times New Roman" w:hAnsi="Arial" w:cs="Arial"/>
          <w:sz w:val="22"/>
          <w:szCs w:val="22"/>
          <w:lang w:eastAsia="sl-SI"/>
        </w:rPr>
        <w:t xml:space="preserve"> dobre izvedbe pogodbenih obveznosti in </w:t>
      </w:r>
      <w:r w:rsidR="00AF4B74">
        <w:rPr>
          <w:rFonts w:ascii="Arial" w:eastAsia="Times New Roman" w:hAnsi="Arial" w:cs="Arial"/>
          <w:sz w:val="22"/>
          <w:szCs w:val="22"/>
          <w:lang w:eastAsia="sl-SI"/>
        </w:rPr>
        <w:t xml:space="preserve">pravočasno </w:t>
      </w:r>
      <w:r w:rsidR="006F73F8" w:rsidRPr="00245BA7">
        <w:rPr>
          <w:rFonts w:ascii="Arial" w:eastAsia="Times New Roman" w:hAnsi="Arial" w:cs="Arial"/>
          <w:sz w:val="22"/>
          <w:szCs w:val="22"/>
          <w:lang w:eastAsia="sl-SI"/>
        </w:rPr>
        <w:t>dokončanje prevzet</w:t>
      </w:r>
      <w:r w:rsidR="00245BA7" w:rsidRPr="00245BA7">
        <w:rPr>
          <w:rFonts w:ascii="Arial" w:eastAsia="Times New Roman" w:hAnsi="Arial" w:cs="Arial"/>
          <w:sz w:val="22"/>
          <w:szCs w:val="22"/>
          <w:lang w:eastAsia="sl-SI"/>
        </w:rPr>
        <w:t>ih del</w:t>
      </w:r>
      <w:r w:rsidRPr="00245BA7">
        <w:rPr>
          <w:rFonts w:ascii="Arial" w:eastAsia="Times New Roman" w:hAnsi="Arial" w:cs="Arial"/>
          <w:sz w:val="22"/>
          <w:szCs w:val="22"/>
          <w:lang w:eastAsia="sl-SI"/>
        </w:rPr>
        <w:t xml:space="preserve"> </w:t>
      </w:r>
      <w:r w:rsidR="00245BA7" w:rsidRPr="00245BA7">
        <w:rPr>
          <w:rFonts w:ascii="Arial" w:eastAsia="Times New Roman" w:hAnsi="Arial" w:cs="Arial"/>
          <w:sz w:val="22"/>
          <w:szCs w:val="22"/>
          <w:lang w:eastAsia="sl-SI"/>
        </w:rPr>
        <w:t>po tej pogodbi</w:t>
      </w:r>
      <w:r w:rsidRPr="00245BA7">
        <w:rPr>
          <w:rFonts w:ascii="Arial" w:eastAsia="Times New Roman" w:hAnsi="Arial" w:cs="Arial"/>
          <w:sz w:val="22"/>
          <w:szCs w:val="22"/>
          <w:lang w:eastAsia="sl-SI"/>
        </w:rPr>
        <w:t xml:space="preserve"> </w:t>
      </w:r>
      <w:r w:rsidR="006F73F8" w:rsidRPr="00245BA7">
        <w:rPr>
          <w:rFonts w:ascii="Arial" w:eastAsia="Times New Roman" w:hAnsi="Arial" w:cs="Arial"/>
          <w:sz w:val="22"/>
          <w:szCs w:val="22"/>
          <w:lang w:eastAsia="sl-SI"/>
        </w:rPr>
        <w:t xml:space="preserve">se zavezuje izvajalec izročiti naročniku </w:t>
      </w:r>
      <w:r w:rsidR="00245BA7" w:rsidRPr="00245BA7">
        <w:rPr>
          <w:rFonts w:ascii="Arial" w:eastAsia="Times New Roman" w:hAnsi="Arial" w:cs="Arial"/>
          <w:sz w:val="22"/>
          <w:szCs w:val="22"/>
          <w:lang w:eastAsia="sl-SI"/>
        </w:rPr>
        <w:t>v roku deset dni po</w:t>
      </w:r>
      <w:r w:rsidR="006F73F8" w:rsidRPr="00245BA7">
        <w:rPr>
          <w:rFonts w:ascii="Arial" w:eastAsia="Times New Roman" w:hAnsi="Arial" w:cs="Arial"/>
          <w:sz w:val="22"/>
          <w:szCs w:val="22"/>
          <w:lang w:eastAsia="sl-SI"/>
        </w:rPr>
        <w:t xml:space="preserve"> podpisu </w:t>
      </w:r>
      <w:r w:rsidR="00245BA7" w:rsidRPr="00245BA7">
        <w:rPr>
          <w:rFonts w:ascii="Arial" w:eastAsia="Times New Roman" w:hAnsi="Arial" w:cs="Arial"/>
          <w:sz w:val="22"/>
          <w:szCs w:val="22"/>
          <w:lang w:eastAsia="sl-SI"/>
        </w:rPr>
        <w:t xml:space="preserve">te </w:t>
      </w:r>
      <w:r w:rsidR="006F73F8" w:rsidRPr="00245BA7">
        <w:rPr>
          <w:rFonts w:ascii="Arial" w:eastAsia="Times New Roman" w:hAnsi="Arial" w:cs="Arial"/>
          <w:sz w:val="22"/>
          <w:szCs w:val="22"/>
          <w:lang w:eastAsia="sl-SI"/>
        </w:rPr>
        <w:t xml:space="preserve">pogodbe menico z menično izjavo v višini 10 % pogodbene </w:t>
      </w:r>
      <w:r w:rsidR="00245BA7" w:rsidRPr="00245BA7">
        <w:rPr>
          <w:rFonts w:ascii="Arial" w:eastAsia="Times New Roman" w:hAnsi="Arial" w:cs="Arial"/>
          <w:sz w:val="22"/>
          <w:szCs w:val="22"/>
          <w:lang w:eastAsia="sl-SI"/>
        </w:rPr>
        <w:t>vrednosti</w:t>
      </w:r>
      <w:r w:rsidRPr="00245BA7">
        <w:rPr>
          <w:rFonts w:ascii="Arial" w:eastAsia="Times New Roman" w:hAnsi="Arial" w:cs="Arial"/>
          <w:sz w:val="22"/>
          <w:szCs w:val="22"/>
          <w:lang w:eastAsia="sl-SI"/>
        </w:rPr>
        <w:t xml:space="preserve"> z DDV</w:t>
      </w:r>
      <w:r w:rsidR="00245BA7" w:rsidRPr="00245BA7">
        <w:rPr>
          <w:rFonts w:ascii="Arial" w:eastAsia="Times New Roman" w:hAnsi="Arial" w:cs="Arial"/>
          <w:sz w:val="22"/>
          <w:szCs w:val="22"/>
          <w:lang w:eastAsia="sl-SI"/>
        </w:rPr>
        <w:t xml:space="preserve">, z veljavnostjo </w:t>
      </w:r>
      <w:r w:rsidR="00AF4B74">
        <w:rPr>
          <w:rFonts w:ascii="Arial" w:eastAsia="Times New Roman" w:hAnsi="Arial" w:cs="Arial"/>
          <w:sz w:val="22"/>
          <w:szCs w:val="22"/>
          <w:lang w:eastAsia="sl-SI"/>
        </w:rPr>
        <w:t>30 dni dlje, kot je rok za izvedbo del po tej pogodbi</w:t>
      </w:r>
      <w:r w:rsidR="006F73F8" w:rsidRPr="00245BA7">
        <w:rPr>
          <w:rFonts w:ascii="Arial" w:eastAsia="Times New Roman" w:hAnsi="Arial" w:cs="Arial"/>
          <w:sz w:val="22"/>
          <w:szCs w:val="22"/>
          <w:lang w:eastAsia="sl-SI"/>
        </w:rPr>
        <w:t>.</w:t>
      </w:r>
    </w:p>
    <w:p w14:paraId="42D98C22" w14:textId="77777777" w:rsidR="00245BA7" w:rsidRPr="00245BA7" w:rsidRDefault="00245BA7" w:rsidP="00C6537E">
      <w:pPr>
        <w:ind w:left="0"/>
        <w:rPr>
          <w:rFonts w:ascii="Arial" w:eastAsia="Times New Roman" w:hAnsi="Arial" w:cs="Arial"/>
          <w:sz w:val="22"/>
          <w:szCs w:val="22"/>
          <w:lang w:eastAsia="sl-SI"/>
        </w:rPr>
      </w:pPr>
    </w:p>
    <w:p w14:paraId="2EE1C008" w14:textId="77777777" w:rsidR="00245BA7" w:rsidRPr="00245BA7" w:rsidRDefault="00245BA7" w:rsidP="00C6537E">
      <w:pPr>
        <w:ind w:left="0"/>
        <w:rPr>
          <w:rFonts w:ascii="Arial" w:eastAsia="Times New Roman" w:hAnsi="Arial" w:cs="Arial"/>
          <w:sz w:val="22"/>
          <w:szCs w:val="22"/>
          <w:lang w:eastAsia="sl-SI"/>
        </w:rPr>
      </w:pPr>
      <w:r w:rsidRPr="00245BA7">
        <w:rPr>
          <w:rFonts w:ascii="Arial" w:eastAsia="Times New Roman" w:hAnsi="Arial" w:cs="Arial"/>
          <w:sz w:val="22"/>
          <w:szCs w:val="22"/>
          <w:lang w:eastAsia="sl-SI"/>
        </w:rPr>
        <w:t xml:space="preserve">V primeru spremembe pogodbene vrednosti ali </w:t>
      </w:r>
      <w:r w:rsidR="00AF4B74">
        <w:rPr>
          <w:rFonts w:ascii="Arial" w:eastAsia="Times New Roman" w:hAnsi="Arial" w:cs="Arial"/>
          <w:sz w:val="22"/>
          <w:szCs w:val="22"/>
          <w:lang w:eastAsia="sl-SI"/>
        </w:rPr>
        <w:t xml:space="preserve">trenutka </w:t>
      </w:r>
      <w:r w:rsidRPr="00245BA7">
        <w:rPr>
          <w:rFonts w:ascii="Arial" w:eastAsia="Times New Roman" w:hAnsi="Arial" w:cs="Arial"/>
          <w:sz w:val="22"/>
          <w:szCs w:val="22"/>
          <w:lang w:eastAsia="sl-SI"/>
        </w:rPr>
        <w:t xml:space="preserve">prenehanja veljavnosti te pogodbe se izvajalec zavezuje naročniku v roku deset dni po spremembi predložiti novo menico z menično izjavo, </w:t>
      </w:r>
      <w:r w:rsidR="00AF4B74">
        <w:rPr>
          <w:rFonts w:ascii="Arial" w:eastAsia="Times New Roman" w:hAnsi="Arial" w:cs="Arial"/>
          <w:sz w:val="22"/>
          <w:szCs w:val="22"/>
          <w:lang w:eastAsia="sl-SI"/>
        </w:rPr>
        <w:t xml:space="preserve">oboje </w:t>
      </w:r>
      <w:r w:rsidRPr="00245BA7">
        <w:rPr>
          <w:rFonts w:ascii="Arial" w:eastAsia="Times New Roman" w:hAnsi="Arial" w:cs="Arial"/>
          <w:sz w:val="22"/>
          <w:szCs w:val="22"/>
          <w:lang w:eastAsia="sl-SI"/>
        </w:rPr>
        <w:t>usklajeno z novo višino oziroma veljavnostjo.</w:t>
      </w:r>
    </w:p>
    <w:p w14:paraId="2590B7EB" w14:textId="77777777" w:rsidR="006F73F8" w:rsidRDefault="006F73F8" w:rsidP="00C6537E">
      <w:pPr>
        <w:ind w:left="0"/>
        <w:jc w:val="left"/>
        <w:rPr>
          <w:rFonts w:ascii="Arial" w:eastAsia="Times New Roman" w:hAnsi="Arial" w:cs="Arial"/>
          <w:sz w:val="22"/>
          <w:szCs w:val="22"/>
          <w:lang w:eastAsia="sl-SI"/>
        </w:rPr>
      </w:pPr>
    </w:p>
    <w:p w14:paraId="3BEC7103" w14:textId="77777777" w:rsidR="008067CA" w:rsidRPr="00245BA7" w:rsidRDefault="008067CA" w:rsidP="00C6537E">
      <w:pPr>
        <w:ind w:left="0"/>
        <w:jc w:val="left"/>
        <w:rPr>
          <w:rFonts w:ascii="Arial" w:eastAsia="Times New Roman" w:hAnsi="Arial" w:cs="Arial"/>
          <w:sz w:val="22"/>
          <w:szCs w:val="22"/>
          <w:lang w:eastAsia="sl-SI"/>
        </w:rPr>
      </w:pPr>
    </w:p>
    <w:p w14:paraId="78B8543B" w14:textId="77777777" w:rsidR="00245BA7" w:rsidRPr="00C627F4" w:rsidRDefault="00245BA7" w:rsidP="00245BA7">
      <w:pPr>
        <w:pStyle w:val="Odstavekseznama"/>
        <w:numPr>
          <w:ilvl w:val="0"/>
          <w:numId w:val="5"/>
        </w:numPr>
        <w:jc w:val="center"/>
        <w:rPr>
          <w:rFonts w:ascii="Arial" w:eastAsia="Times New Roman" w:hAnsi="Arial" w:cs="Arial"/>
          <w:b/>
          <w:bCs/>
          <w:iCs/>
          <w:sz w:val="22"/>
          <w:szCs w:val="22"/>
          <w:lang w:eastAsia="sl-SI"/>
        </w:rPr>
      </w:pPr>
      <w:r w:rsidRPr="00C627F4">
        <w:rPr>
          <w:rFonts w:ascii="Arial" w:eastAsia="Times New Roman" w:hAnsi="Arial" w:cs="Arial"/>
          <w:b/>
          <w:bCs/>
          <w:iCs/>
          <w:sz w:val="22"/>
          <w:szCs w:val="22"/>
          <w:lang w:eastAsia="sl-SI"/>
        </w:rPr>
        <w:t>POGODBENA VREDNOST</w:t>
      </w:r>
    </w:p>
    <w:p w14:paraId="52845AF6" w14:textId="77777777" w:rsidR="00245BA7" w:rsidRPr="00C627F4" w:rsidRDefault="00245BA7" w:rsidP="00C6537E">
      <w:pPr>
        <w:ind w:left="0"/>
        <w:rPr>
          <w:rFonts w:ascii="Arial" w:eastAsia="Times New Roman" w:hAnsi="Arial" w:cs="Arial"/>
          <w:b/>
          <w:bCs/>
          <w:i/>
          <w:iCs/>
          <w:sz w:val="22"/>
          <w:szCs w:val="22"/>
          <w:lang w:eastAsia="sl-SI"/>
        </w:rPr>
      </w:pPr>
    </w:p>
    <w:p w14:paraId="3AA26F33" w14:textId="77777777" w:rsidR="006F73F8" w:rsidRPr="00C627F4" w:rsidRDefault="006F73F8" w:rsidP="00C6537E">
      <w:pPr>
        <w:pStyle w:val="Odstavekseznama"/>
        <w:numPr>
          <w:ilvl w:val="0"/>
          <w:numId w:val="6"/>
        </w:numPr>
        <w:jc w:val="center"/>
        <w:rPr>
          <w:rFonts w:ascii="Arial" w:eastAsia="Times New Roman" w:hAnsi="Arial" w:cs="Arial"/>
          <w:sz w:val="22"/>
          <w:szCs w:val="22"/>
          <w:lang w:eastAsia="sl-SI"/>
        </w:rPr>
      </w:pPr>
      <w:r w:rsidRPr="00C627F4">
        <w:rPr>
          <w:rFonts w:ascii="Arial" w:eastAsia="Times New Roman" w:hAnsi="Arial" w:cs="Arial"/>
          <w:sz w:val="22"/>
          <w:szCs w:val="22"/>
          <w:lang w:eastAsia="sl-SI"/>
        </w:rPr>
        <w:t>člen</w:t>
      </w:r>
    </w:p>
    <w:p w14:paraId="0490DD95" w14:textId="77777777" w:rsidR="006F73F8" w:rsidRPr="00C627F4" w:rsidRDefault="006F73F8" w:rsidP="00C6537E">
      <w:pPr>
        <w:ind w:left="0"/>
        <w:rPr>
          <w:rFonts w:ascii="Arial" w:eastAsia="Times New Roman" w:hAnsi="Arial" w:cs="Arial"/>
          <w:sz w:val="22"/>
          <w:szCs w:val="22"/>
          <w:lang w:eastAsia="sl-SI"/>
        </w:rPr>
      </w:pPr>
    </w:p>
    <w:p w14:paraId="44915FBD" w14:textId="77777777" w:rsidR="00C627F4" w:rsidRDefault="006F73F8" w:rsidP="00C6537E">
      <w:pPr>
        <w:ind w:left="0"/>
        <w:rPr>
          <w:rFonts w:ascii="Arial" w:eastAsia="Times New Roman" w:hAnsi="Arial" w:cs="Arial"/>
          <w:sz w:val="22"/>
          <w:szCs w:val="22"/>
          <w:lang w:eastAsia="sl-SI"/>
        </w:rPr>
      </w:pPr>
      <w:r w:rsidRPr="00C627F4">
        <w:rPr>
          <w:rFonts w:ascii="Arial" w:eastAsia="Times New Roman" w:hAnsi="Arial" w:cs="Arial"/>
          <w:sz w:val="22"/>
          <w:szCs w:val="22"/>
          <w:lang w:eastAsia="sl-SI"/>
        </w:rPr>
        <w:t xml:space="preserve">Pogodbena </w:t>
      </w:r>
      <w:r w:rsidR="00245BA7" w:rsidRPr="00C627F4">
        <w:rPr>
          <w:rFonts w:ascii="Arial" w:eastAsia="Times New Roman" w:hAnsi="Arial" w:cs="Arial"/>
          <w:sz w:val="22"/>
          <w:szCs w:val="22"/>
          <w:lang w:eastAsia="sl-SI"/>
        </w:rPr>
        <w:t>vrednost</w:t>
      </w:r>
      <w:r w:rsidR="00C627F4" w:rsidRPr="00C627F4">
        <w:rPr>
          <w:rFonts w:ascii="Arial" w:eastAsia="Times New Roman" w:hAnsi="Arial" w:cs="Arial"/>
          <w:sz w:val="22"/>
          <w:szCs w:val="22"/>
          <w:lang w:eastAsia="sl-SI"/>
        </w:rPr>
        <w:t xml:space="preserve"> del</w:t>
      </w:r>
      <w:r w:rsidR="00245BA7" w:rsidRPr="00C627F4">
        <w:rPr>
          <w:rFonts w:ascii="Arial" w:eastAsia="Times New Roman" w:hAnsi="Arial" w:cs="Arial"/>
          <w:sz w:val="22"/>
          <w:szCs w:val="22"/>
          <w:lang w:eastAsia="sl-SI"/>
        </w:rPr>
        <w:t xml:space="preserve"> za en</w:t>
      </w:r>
      <w:r w:rsidRPr="00C627F4">
        <w:rPr>
          <w:rFonts w:ascii="Arial" w:eastAsia="Times New Roman" w:hAnsi="Arial" w:cs="Arial"/>
          <w:sz w:val="22"/>
          <w:szCs w:val="22"/>
          <w:lang w:eastAsia="sl-SI"/>
        </w:rPr>
        <w:t xml:space="preserve"> mesec znaša </w:t>
      </w:r>
      <w:r w:rsidR="00C627F4" w:rsidRPr="00C627F4">
        <w:rPr>
          <w:rFonts w:ascii="Arial" w:eastAsia="Times New Roman" w:hAnsi="Arial" w:cs="Arial"/>
          <w:sz w:val="22"/>
          <w:szCs w:val="22"/>
          <w:lang w:eastAsia="sl-SI"/>
        </w:rPr>
        <w:t xml:space="preserve">__________ </w:t>
      </w:r>
      <w:r w:rsidRPr="00C627F4">
        <w:rPr>
          <w:rFonts w:ascii="Arial" w:eastAsia="Times New Roman" w:hAnsi="Arial" w:cs="Arial"/>
          <w:sz w:val="22"/>
          <w:szCs w:val="22"/>
          <w:lang w:eastAsia="sl-SI"/>
        </w:rPr>
        <w:t>EUR</w:t>
      </w:r>
      <w:r w:rsidR="00C627F4" w:rsidRPr="00C627F4">
        <w:rPr>
          <w:rFonts w:ascii="Arial" w:eastAsia="Times New Roman" w:hAnsi="Arial" w:cs="Arial"/>
          <w:sz w:val="22"/>
          <w:szCs w:val="22"/>
          <w:lang w:eastAsia="sl-SI"/>
        </w:rPr>
        <w:t xml:space="preserve"> brez DDV oziroma __________ EUR z DDV</w:t>
      </w:r>
      <w:r w:rsidR="006A591B">
        <w:rPr>
          <w:rFonts w:ascii="Arial" w:eastAsia="Times New Roman" w:hAnsi="Arial" w:cs="Arial"/>
          <w:sz w:val="22"/>
          <w:szCs w:val="22"/>
          <w:lang w:eastAsia="sl-SI"/>
        </w:rPr>
        <w:t>.</w:t>
      </w:r>
    </w:p>
    <w:p w14:paraId="1812C1DC" w14:textId="77777777" w:rsidR="006A591B" w:rsidRPr="00C627F4" w:rsidRDefault="006A591B" w:rsidP="00C6537E">
      <w:pPr>
        <w:ind w:left="0"/>
        <w:rPr>
          <w:rFonts w:ascii="Arial" w:eastAsia="Times New Roman" w:hAnsi="Arial" w:cs="Arial"/>
          <w:sz w:val="22"/>
          <w:szCs w:val="22"/>
          <w:lang w:eastAsia="sl-SI"/>
        </w:rPr>
      </w:pPr>
    </w:p>
    <w:p w14:paraId="22A3D37D" w14:textId="77777777" w:rsidR="006F73F8" w:rsidRPr="00B933FA" w:rsidRDefault="006F73F8" w:rsidP="00C6537E">
      <w:pPr>
        <w:ind w:left="0"/>
        <w:rPr>
          <w:rFonts w:ascii="Arial" w:eastAsia="Times New Roman" w:hAnsi="Arial" w:cs="Arial"/>
          <w:sz w:val="22"/>
          <w:szCs w:val="22"/>
          <w:lang w:eastAsia="sl-SI"/>
        </w:rPr>
      </w:pPr>
      <w:r w:rsidRPr="00C627F4">
        <w:rPr>
          <w:rFonts w:ascii="Arial" w:eastAsia="Times New Roman" w:hAnsi="Arial" w:cs="Arial"/>
          <w:sz w:val="22"/>
          <w:szCs w:val="22"/>
          <w:lang w:eastAsia="sl-SI"/>
        </w:rPr>
        <w:t xml:space="preserve">Okvirna </w:t>
      </w:r>
      <w:r w:rsidR="005C0445" w:rsidRPr="00C627F4">
        <w:rPr>
          <w:rFonts w:ascii="Arial" w:eastAsia="Times New Roman" w:hAnsi="Arial" w:cs="Arial"/>
          <w:sz w:val="22"/>
          <w:szCs w:val="22"/>
          <w:lang w:eastAsia="sl-SI"/>
        </w:rPr>
        <w:t xml:space="preserve">pogodbena vrednost za </w:t>
      </w:r>
      <w:r w:rsidR="00C627F4" w:rsidRPr="00C627F4">
        <w:rPr>
          <w:rFonts w:ascii="Arial" w:eastAsia="Times New Roman" w:hAnsi="Arial" w:cs="Arial"/>
          <w:sz w:val="22"/>
          <w:szCs w:val="22"/>
          <w:lang w:eastAsia="sl-SI"/>
        </w:rPr>
        <w:t xml:space="preserve">celoten </w:t>
      </w:r>
      <w:r w:rsidR="005C0445" w:rsidRPr="00C627F4">
        <w:rPr>
          <w:rFonts w:ascii="Arial" w:eastAsia="Times New Roman" w:hAnsi="Arial" w:cs="Arial"/>
          <w:sz w:val="22"/>
          <w:szCs w:val="22"/>
          <w:lang w:eastAsia="sl-SI"/>
        </w:rPr>
        <w:t xml:space="preserve">čas </w:t>
      </w:r>
      <w:r w:rsidR="00C627F4" w:rsidRPr="00C627F4">
        <w:rPr>
          <w:rFonts w:ascii="Arial" w:eastAsia="Times New Roman" w:hAnsi="Arial" w:cs="Arial"/>
          <w:sz w:val="22"/>
          <w:szCs w:val="22"/>
          <w:lang w:eastAsia="sl-SI"/>
        </w:rPr>
        <w:t xml:space="preserve">trajanja te pogodbe </w:t>
      </w:r>
      <w:r w:rsidRPr="00C627F4">
        <w:rPr>
          <w:rFonts w:ascii="Arial" w:eastAsia="Times New Roman" w:hAnsi="Arial" w:cs="Arial"/>
          <w:sz w:val="22"/>
          <w:szCs w:val="22"/>
          <w:lang w:eastAsia="sl-SI"/>
        </w:rPr>
        <w:t xml:space="preserve">znaša </w:t>
      </w:r>
      <w:r w:rsidR="00C627F4" w:rsidRPr="00C627F4">
        <w:rPr>
          <w:rFonts w:ascii="Arial" w:eastAsia="Times New Roman" w:hAnsi="Arial" w:cs="Arial"/>
          <w:sz w:val="22"/>
          <w:szCs w:val="22"/>
          <w:lang w:eastAsia="sl-SI"/>
        </w:rPr>
        <w:t xml:space="preserve">__________ EUR brez </w:t>
      </w:r>
      <w:r w:rsidR="00C627F4" w:rsidRPr="00B933FA">
        <w:rPr>
          <w:rFonts w:ascii="Arial" w:eastAsia="Times New Roman" w:hAnsi="Arial" w:cs="Arial"/>
          <w:sz w:val="22"/>
          <w:szCs w:val="22"/>
          <w:lang w:eastAsia="sl-SI"/>
        </w:rPr>
        <w:t>DDV oziroma __________ EUR z DDV</w:t>
      </w:r>
      <w:r w:rsidRPr="00B933FA">
        <w:rPr>
          <w:rFonts w:ascii="Arial" w:eastAsia="Times New Roman" w:hAnsi="Arial" w:cs="Arial"/>
          <w:sz w:val="22"/>
          <w:szCs w:val="22"/>
          <w:lang w:eastAsia="sl-SI"/>
        </w:rPr>
        <w:t>.</w:t>
      </w:r>
    </w:p>
    <w:p w14:paraId="01F52F97" w14:textId="77777777" w:rsidR="006F73F8" w:rsidRPr="00B933FA" w:rsidRDefault="006F73F8" w:rsidP="00C6537E">
      <w:pPr>
        <w:ind w:left="0"/>
        <w:rPr>
          <w:rFonts w:ascii="Arial" w:eastAsia="Times New Roman" w:hAnsi="Arial" w:cs="Arial"/>
          <w:sz w:val="22"/>
          <w:szCs w:val="22"/>
          <w:lang w:eastAsia="sl-SI"/>
        </w:rPr>
      </w:pPr>
    </w:p>
    <w:p w14:paraId="362F6AC7" w14:textId="75089526" w:rsidR="006F73F8" w:rsidRPr="00B933FA" w:rsidRDefault="006F73F8" w:rsidP="00C6537E">
      <w:pPr>
        <w:ind w:left="0"/>
        <w:rPr>
          <w:rFonts w:ascii="Arial" w:eastAsia="Times New Roman" w:hAnsi="Arial" w:cs="Arial"/>
          <w:sz w:val="22"/>
          <w:szCs w:val="22"/>
          <w:lang w:eastAsia="sl-SI"/>
        </w:rPr>
      </w:pPr>
      <w:r w:rsidRPr="00B933FA">
        <w:rPr>
          <w:rFonts w:ascii="Arial" w:eastAsia="Times New Roman" w:hAnsi="Arial" w:cs="Arial"/>
          <w:sz w:val="22"/>
          <w:szCs w:val="22"/>
          <w:lang w:eastAsia="sl-SI"/>
        </w:rPr>
        <w:t>Izvajalec jamči za pravilen izračun cene (</w:t>
      </w:r>
      <w:r w:rsidR="00B933FA" w:rsidRPr="00B933FA">
        <w:rPr>
          <w:rFonts w:ascii="Arial" w:eastAsia="Times New Roman" w:hAnsi="Arial" w:cs="Arial"/>
          <w:sz w:val="22"/>
          <w:szCs w:val="22"/>
          <w:lang w:eastAsia="sl-SI"/>
        </w:rPr>
        <w:t xml:space="preserve">mesečna </w:t>
      </w:r>
      <w:r w:rsidR="00AF4B74" w:rsidRPr="00B933FA">
        <w:rPr>
          <w:rFonts w:ascii="Arial" w:eastAsia="Times New Roman" w:hAnsi="Arial" w:cs="Arial"/>
          <w:sz w:val="22"/>
          <w:szCs w:val="22"/>
          <w:lang w:eastAsia="sl-SI"/>
        </w:rPr>
        <w:t>pogodbena vrednost</w:t>
      </w:r>
      <w:r w:rsidRPr="00B933FA">
        <w:rPr>
          <w:rFonts w:ascii="Arial" w:eastAsia="Times New Roman" w:hAnsi="Arial" w:cs="Arial"/>
          <w:sz w:val="22"/>
          <w:szCs w:val="22"/>
          <w:lang w:eastAsia="sl-SI"/>
        </w:rPr>
        <w:t xml:space="preserve"> </w:t>
      </w:r>
      <w:r w:rsidR="00AF4B74" w:rsidRPr="00B933FA">
        <w:rPr>
          <w:rFonts w:ascii="Arial" w:eastAsia="Times New Roman" w:hAnsi="Arial" w:cs="Arial"/>
          <w:sz w:val="22"/>
          <w:szCs w:val="22"/>
          <w:lang w:eastAsia="sl-SI"/>
        </w:rPr>
        <w:t xml:space="preserve">za čiščenje poslovnih prostorov iz 2. člena te pogodbe </w:t>
      </w:r>
      <w:r w:rsidRPr="00B933FA">
        <w:rPr>
          <w:rFonts w:ascii="Arial" w:eastAsia="Times New Roman" w:hAnsi="Arial" w:cs="Arial"/>
          <w:sz w:val="22"/>
          <w:szCs w:val="22"/>
          <w:lang w:eastAsia="sl-SI"/>
        </w:rPr>
        <w:t xml:space="preserve">je ves čas </w:t>
      </w:r>
      <w:r w:rsidR="00AF4B74" w:rsidRPr="00B933FA">
        <w:rPr>
          <w:rFonts w:ascii="Arial" w:eastAsia="Times New Roman" w:hAnsi="Arial" w:cs="Arial"/>
          <w:sz w:val="22"/>
          <w:szCs w:val="22"/>
          <w:lang w:eastAsia="sl-SI"/>
        </w:rPr>
        <w:t>trajanja</w:t>
      </w:r>
      <w:r w:rsidRPr="00B933FA">
        <w:rPr>
          <w:rFonts w:ascii="Arial" w:eastAsia="Times New Roman" w:hAnsi="Arial" w:cs="Arial"/>
          <w:sz w:val="22"/>
          <w:szCs w:val="22"/>
          <w:lang w:eastAsia="sl-SI"/>
        </w:rPr>
        <w:t xml:space="preserve"> pogodbe</w:t>
      </w:r>
      <w:r w:rsidR="00AF4B74" w:rsidRPr="00B933FA">
        <w:rPr>
          <w:rFonts w:ascii="Arial" w:eastAsia="Times New Roman" w:hAnsi="Arial" w:cs="Arial"/>
          <w:sz w:val="22"/>
          <w:szCs w:val="22"/>
          <w:lang w:eastAsia="sl-SI"/>
        </w:rPr>
        <w:t>nega razmerja</w:t>
      </w:r>
      <w:r w:rsidRPr="00B933FA">
        <w:rPr>
          <w:rFonts w:ascii="Arial" w:eastAsia="Times New Roman" w:hAnsi="Arial" w:cs="Arial"/>
          <w:sz w:val="22"/>
          <w:szCs w:val="22"/>
          <w:lang w:eastAsia="sl-SI"/>
        </w:rPr>
        <w:t xml:space="preserve"> fiksna in se ne spreminja).</w:t>
      </w:r>
    </w:p>
    <w:p w14:paraId="5420339A" w14:textId="77777777" w:rsidR="00C6537E" w:rsidRPr="00B933FA" w:rsidRDefault="00C6537E" w:rsidP="00C6537E">
      <w:pPr>
        <w:ind w:left="0"/>
        <w:rPr>
          <w:rFonts w:ascii="Arial" w:eastAsia="Times New Roman" w:hAnsi="Arial" w:cs="Arial"/>
          <w:sz w:val="22"/>
          <w:szCs w:val="22"/>
          <w:lang w:eastAsia="sl-SI"/>
        </w:rPr>
      </w:pPr>
    </w:p>
    <w:p w14:paraId="72688D95" w14:textId="14945958" w:rsidR="006A591B" w:rsidRPr="00B933FA" w:rsidRDefault="00AF4B74" w:rsidP="00C6537E">
      <w:pPr>
        <w:ind w:left="0"/>
        <w:rPr>
          <w:rFonts w:ascii="Arial" w:eastAsia="Times New Roman" w:hAnsi="Arial" w:cs="Arial"/>
          <w:sz w:val="22"/>
          <w:szCs w:val="22"/>
          <w:lang w:eastAsia="sl-SI"/>
        </w:rPr>
      </w:pPr>
      <w:r w:rsidRPr="00B933FA">
        <w:rPr>
          <w:rFonts w:ascii="Arial" w:eastAsia="Times New Roman" w:hAnsi="Arial" w:cs="Arial"/>
          <w:sz w:val="22"/>
          <w:szCs w:val="22"/>
          <w:lang w:eastAsia="sl-SI"/>
        </w:rPr>
        <w:t xml:space="preserve">V primeru potrebe po izvedbi dodatnih del </w:t>
      </w:r>
      <w:r w:rsidR="00B933FA" w:rsidRPr="00B933FA">
        <w:rPr>
          <w:rFonts w:ascii="Arial" w:eastAsia="Times New Roman" w:hAnsi="Arial" w:cs="Arial"/>
          <w:sz w:val="22"/>
          <w:szCs w:val="22"/>
          <w:lang w:eastAsia="sl-SI"/>
        </w:rPr>
        <w:t>naročnik izvedbo le-teh naroča po veljavnem ceniku izvajalca.</w:t>
      </w:r>
    </w:p>
    <w:p w14:paraId="300C89E3" w14:textId="77777777" w:rsidR="006A591B" w:rsidRPr="003067AD" w:rsidRDefault="006A591B" w:rsidP="00C6537E">
      <w:pPr>
        <w:ind w:left="0"/>
        <w:rPr>
          <w:rFonts w:ascii="Arial" w:eastAsia="Times New Roman" w:hAnsi="Arial" w:cs="Arial"/>
          <w:sz w:val="22"/>
          <w:szCs w:val="22"/>
          <w:lang w:eastAsia="sl-SI"/>
        </w:rPr>
      </w:pPr>
    </w:p>
    <w:p w14:paraId="6C128D93" w14:textId="77777777" w:rsidR="008067CA" w:rsidRPr="003067AD" w:rsidRDefault="008067CA" w:rsidP="00C6537E">
      <w:pPr>
        <w:ind w:left="0"/>
        <w:rPr>
          <w:rFonts w:ascii="Arial" w:eastAsia="Times New Roman" w:hAnsi="Arial" w:cs="Arial"/>
          <w:sz w:val="22"/>
          <w:szCs w:val="22"/>
          <w:lang w:eastAsia="sl-SI"/>
        </w:rPr>
      </w:pPr>
    </w:p>
    <w:p w14:paraId="1ECE1E84" w14:textId="77777777" w:rsidR="006F73F8" w:rsidRPr="003067AD" w:rsidRDefault="006F73F8" w:rsidP="00C6537E">
      <w:pPr>
        <w:pStyle w:val="Odstavekseznama"/>
        <w:numPr>
          <w:ilvl w:val="0"/>
          <w:numId w:val="6"/>
        </w:numPr>
        <w:jc w:val="center"/>
        <w:rPr>
          <w:rFonts w:ascii="Arial" w:eastAsia="Times New Roman" w:hAnsi="Arial" w:cs="Arial"/>
          <w:sz w:val="22"/>
          <w:szCs w:val="22"/>
          <w:lang w:eastAsia="sl-SI"/>
        </w:rPr>
      </w:pPr>
      <w:r w:rsidRPr="003067AD">
        <w:rPr>
          <w:rFonts w:ascii="Arial" w:eastAsia="Times New Roman" w:hAnsi="Arial" w:cs="Arial"/>
          <w:sz w:val="22"/>
          <w:szCs w:val="22"/>
          <w:lang w:eastAsia="sl-SI"/>
        </w:rPr>
        <w:t>člen</w:t>
      </w:r>
    </w:p>
    <w:p w14:paraId="647566D2" w14:textId="77777777" w:rsidR="006F73F8" w:rsidRPr="003067AD" w:rsidRDefault="006F73F8" w:rsidP="00C6537E">
      <w:pPr>
        <w:ind w:left="0"/>
        <w:jc w:val="center"/>
        <w:rPr>
          <w:rFonts w:ascii="Arial" w:eastAsia="Times New Roman" w:hAnsi="Arial" w:cs="Arial"/>
          <w:sz w:val="22"/>
          <w:szCs w:val="22"/>
          <w:lang w:eastAsia="sl-SI"/>
        </w:rPr>
      </w:pPr>
    </w:p>
    <w:p w14:paraId="06F68153" w14:textId="77777777" w:rsidR="006F73F8" w:rsidRPr="003067AD" w:rsidRDefault="006F73F8" w:rsidP="00C6537E">
      <w:pPr>
        <w:ind w:left="0"/>
        <w:rPr>
          <w:rFonts w:ascii="Arial" w:eastAsia="Times New Roman" w:hAnsi="Arial" w:cs="Arial"/>
          <w:sz w:val="22"/>
          <w:szCs w:val="22"/>
          <w:lang w:eastAsia="sl-SI"/>
        </w:rPr>
      </w:pPr>
      <w:r w:rsidRPr="003067AD">
        <w:rPr>
          <w:rFonts w:ascii="Arial" w:eastAsia="Times New Roman" w:hAnsi="Arial" w:cs="Arial"/>
          <w:sz w:val="22"/>
          <w:szCs w:val="22"/>
          <w:lang w:eastAsia="sl-SI"/>
        </w:rPr>
        <w:t xml:space="preserve">Skupna pogodbena vrednost vsebuje vse stroške v zvezi s čiščenjem ter vse stroške čistilnega in drugega materiala, kot je določeno </w:t>
      </w:r>
      <w:r w:rsidR="003067AD" w:rsidRPr="003067AD">
        <w:rPr>
          <w:rFonts w:ascii="Arial" w:eastAsia="Times New Roman" w:hAnsi="Arial" w:cs="Arial"/>
          <w:sz w:val="22"/>
          <w:szCs w:val="22"/>
          <w:lang w:eastAsia="sl-SI"/>
        </w:rPr>
        <w:t xml:space="preserve">tej pogodbi in </w:t>
      </w:r>
      <w:r w:rsidRPr="003067AD">
        <w:rPr>
          <w:rFonts w:ascii="Arial" w:eastAsia="Times New Roman" w:hAnsi="Arial" w:cs="Arial"/>
          <w:sz w:val="22"/>
          <w:szCs w:val="22"/>
          <w:lang w:eastAsia="sl-SI"/>
        </w:rPr>
        <w:t>v razpisni dokumentaciji</w:t>
      </w:r>
      <w:r w:rsidR="003067AD" w:rsidRPr="003067AD">
        <w:rPr>
          <w:rFonts w:ascii="Arial" w:eastAsia="Times New Roman" w:hAnsi="Arial" w:cs="Arial"/>
          <w:sz w:val="22"/>
          <w:szCs w:val="22"/>
          <w:lang w:eastAsia="sl-SI"/>
        </w:rPr>
        <w:t>, ter</w:t>
      </w:r>
      <w:r w:rsidRPr="003067AD">
        <w:rPr>
          <w:rFonts w:ascii="Arial" w:eastAsia="Times New Roman" w:hAnsi="Arial" w:cs="Arial"/>
          <w:sz w:val="22"/>
          <w:szCs w:val="22"/>
          <w:lang w:eastAsia="sl-SI"/>
        </w:rPr>
        <w:t xml:space="preserve"> davek na dodano vrednost po </w:t>
      </w:r>
      <w:r w:rsidR="003067AD" w:rsidRPr="003067AD">
        <w:rPr>
          <w:rFonts w:ascii="Arial" w:eastAsia="Times New Roman" w:hAnsi="Arial" w:cs="Arial"/>
          <w:sz w:val="22"/>
          <w:szCs w:val="22"/>
          <w:lang w:eastAsia="sl-SI"/>
        </w:rPr>
        <w:t>veljavni</w:t>
      </w:r>
      <w:r w:rsidRPr="003067AD">
        <w:rPr>
          <w:rFonts w:ascii="Arial" w:eastAsia="Times New Roman" w:hAnsi="Arial" w:cs="Arial"/>
          <w:sz w:val="22"/>
          <w:szCs w:val="22"/>
          <w:lang w:eastAsia="sl-SI"/>
        </w:rPr>
        <w:t xml:space="preserve"> stopnji. </w:t>
      </w:r>
    </w:p>
    <w:p w14:paraId="39CC0A5F" w14:textId="77777777" w:rsidR="006F73F8" w:rsidRPr="003067AD" w:rsidRDefault="006F73F8" w:rsidP="00C6537E">
      <w:pPr>
        <w:ind w:left="0"/>
        <w:rPr>
          <w:rFonts w:ascii="Arial" w:eastAsia="Times New Roman" w:hAnsi="Arial" w:cs="Arial"/>
          <w:sz w:val="22"/>
          <w:szCs w:val="22"/>
          <w:lang w:eastAsia="sl-SI"/>
        </w:rPr>
      </w:pPr>
    </w:p>
    <w:p w14:paraId="63B6A159" w14:textId="77777777" w:rsidR="005C0445" w:rsidRPr="00C627F4" w:rsidRDefault="005C0445" w:rsidP="00C6537E">
      <w:pPr>
        <w:ind w:left="0"/>
        <w:rPr>
          <w:rFonts w:ascii="Arial" w:eastAsia="Times New Roman" w:hAnsi="Arial" w:cs="Arial"/>
          <w:sz w:val="22"/>
          <w:szCs w:val="22"/>
          <w:lang w:eastAsia="sl-SI"/>
        </w:rPr>
      </w:pPr>
    </w:p>
    <w:p w14:paraId="7058AE11" w14:textId="77777777" w:rsidR="00C627F4" w:rsidRPr="00C627F4" w:rsidRDefault="00C627F4" w:rsidP="00C627F4">
      <w:pPr>
        <w:pStyle w:val="Odstavekseznama"/>
        <w:numPr>
          <w:ilvl w:val="0"/>
          <w:numId w:val="5"/>
        </w:numPr>
        <w:jc w:val="center"/>
        <w:rPr>
          <w:rFonts w:ascii="Arial" w:eastAsia="Times New Roman" w:hAnsi="Arial" w:cs="Arial"/>
          <w:b/>
          <w:bCs/>
          <w:iCs/>
          <w:sz w:val="22"/>
          <w:szCs w:val="22"/>
          <w:lang w:eastAsia="sl-SI"/>
        </w:rPr>
      </w:pPr>
      <w:r w:rsidRPr="00C627F4">
        <w:rPr>
          <w:rFonts w:ascii="Arial" w:eastAsia="Times New Roman" w:hAnsi="Arial" w:cs="Arial"/>
          <w:b/>
          <w:bCs/>
          <w:iCs/>
          <w:sz w:val="22"/>
          <w:szCs w:val="22"/>
          <w:lang w:eastAsia="sl-SI"/>
        </w:rPr>
        <w:t>OBVEZNOSTI NAROČNIKA</w:t>
      </w:r>
    </w:p>
    <w:p w14:paraId="151AC11B" w14:textId="77777777" w:rsidR="00C6537E" w:rsidRPr="00C627F4" w:rsidRDefault="00C6537E" w:rsidP="00C6537E">
      <w:pPr>
        <w:ind w:left="0"/>
        <w:rPr>
          <w:rFonts w:ascii="Arial" w:eastAsia="Times New Roman" w:hAnsi="Arial" w:cs="Arial"/>
          <w:b/>
          <w:bCs/>
          <w:i/>
          <w:iCs/>
          <w:sz w:val="22"/>
          <w:szCs w:val="22"/>
          <w:lang w:eastAsia="sl-SI"/>
        </w:rPr>
      </w:pPr>
    </w:p>
    <w:p w14:paraId="3E6EF742" w14:textId="77777777" w:rsidR="006F73F8" w:rsidRPr="00C627F4" w:rsidRDefault="006F73F8" w:rsidP="00C6537E">
      <w:pPr>
        <w:pStyle w:val="Odstavekseznama"/>
        <w:numPr>
          <w:ilvl w:val="0"/>
          <w:numId w:val="6"/>
        </w:numPr>
        <w:jc w:val="center"/>
        <w:rPr>
          <w:rFonts w:ascii="Arial" w:eastAsia="Times New Roman" w:hAnsi="Arial" w:cs="Arial"/>
          <w:sz w:val="22"/>
          <w:szCs w:val="22"/>
          <w:lang w:eastAsia="sl-SI"/>
        </w:rPr>
      </w:pPr>
      <w:r w:rsidRPr="00C627F4">
        <w:rPr>
          <w:rFonts w:ascii="Arial" w:eastAsia="Times New Roman" w:hAnsi="Arial" w:cs="Arial"/>
          <w:sz w:val="22"/>
          <w:szCs w:val="22"/>
          <w:lang w:eastAsia="sl-SI"/>
        </w:rPr>
        <w:t>člen</w:t>
      </w:r>
    </w:p>
    <w:p w14:paraId="42107FA2" w14:textId="77777777" w:rsidR="006F73F8" w:rsidRPr="00C627F4" w:rsidRDefault="006F73F8" w:rsidP="00C6537E">
      <w:pPr>
        <w:ind w:left="0"/>
        <w:rPr>
          <w:rFonts w:ascii="Arial" w:eastAsia="Times New Roman" w:hAnsi="Arial" w:cs="Arial"/>
          <w:sz w:val="22"/>
          <w:szCs w:val="22"/>
          <w:lang w:eastAsia="sl-SI"/>
        </w:rPr>
      </w:pPr>
    </w:p>
    <w:p w14:paraId="0DFD4FD5" w14:textId="77777777" w:rsidR="006F73F8" w:rsidRPr="00C627F4" w:rsidRDefault="006F73F8" w:rsidP="00C6537E">
      <w:pPr>
        <w:ind w:left="0"/>
        <w:rPr>
          <w:rFonts w:ascii="Arial" w:eastAsia="Times New Roman" w:hAnsi="Arial" w:cs="Arial"/>
          <w:sz w:val="22"/>
          <w:szCs w:val="22"/>
          <w:lang w:eastAsia="sl-SI"/>
        </w:rPr>
      </w:pPr>
      <w:r w:rsidRPr="00C627F4">
        <w:rPr>
          <w:rFonts w:ascii="Arial" w:eastAsia="Times New Roman" w:hAnsi="Arial" w:cs="Arial"/>
          <w:sz w:val="22"/>
          <w:szCs w:val="22"/>
          <w:lang w:eastAsia="sl-SI"/>
        </w:rPr>
        <w:t xml:space="preserve">Naročnik bo izvajalcu plačeval opravljene storitve za pretekli mesec na podlagi prejetega računa. Račun za delo opravljeno v preteklem mesecu je izvajalec dolžan izdati do </w:t>
      </w:r>
      <w:r w:rsidR="00C627F4" w:rsidRPr="00C627F4">
        <w:rPr>
          <w:rFonts w:ascii="Arial" w:eastAsia="Times New Roman" w:hAnsi="Arial" w:cs="Arial"/>
          <w:sz w:val="22"/>
          <w:szCs w:val="22"/>
          <w:lang w:eastAsia="sl-SI"/>
        </w:rPr>
        <w:t>osmega</w:t>
      </w:r>
      <w:r w:rsidRPr="00C627F4">
        <w:rPr>
          <w:rFonts w:ascii="Arial" w:eastAsia="Times New Roman" w:hAnsi="Arial" w:cs="Arial"/>
          <w:sz w:val="22"/>
          <w:szCs w:val="22"/>
          <w:lang w:eastAsia="sl-SI"/>
        </w:rPr>
        <w:t xml:space="preserve"> dne v tekočem mesecu</w:t>
      </w:r>
      <w:r w:rsidR="00C627F4" w:rsidRPr="00C627F4">
        <w:rPr>
          <w:rFonts w:ascii="Arial" w:eastAsia="Times New Roman" w:hAnsi="Arial" w:cs="Arial"/>
          <w:sz w:val="22"/>
          <w:szCs w:val="22"/>
          <w:lang w:eastAsia="sl-SI"/>
        </w:rPr>
        <w:t xml:space="preserve"> za pretekli mesec</w:t>
      </w:r>
      <w:r w:rsidRPr="00C627F4">
        <w:rPr>
          <w:rFonts w:ascii="Arial" w:eastAsia="Times New Roman" w:hAnsi="Arial" w:cs="Arial"/>
          <w:sz w:val="22"/>
          <w:szCs w:val="22"/>
          <w:lang w:eastAsia="sl-SI"/>
        </w:rPr>
        <w:t xml:space="preserve">, naročnik pa ga lahko v roku </w:t>
      </w:r>
      <w:r w:rsidR="00C627F4" w:rsidRPr="00C627F4">
        <w:rPr>
          <w:rFonts w:ascii="Arial" w:eastAsia="Times New Roman" w:hAnsi="Arial" w:cs="Arial"/>
          <w:sz w:val="22"/>
          <w:szCs w:val="22"/>
          <w:lang w:eastAsia="sl-SI"/>
        </w:rPr>
        <w:t>osem</w:t>
      </w:r>
      <w:r w:rsidRPr="00C627F4">
        <w:rPr>
          <w:rFonts w:ascii="Arial" w:eastAsia="Times New Roman" w:hAnsi="Arial" w:cs="Arial"/>
          <w:sz w:val="22"/>
          <w:szCs w:val="22"/>
          <w:lang w:eastAsia="sl-SI"/>
        </w:rPr>
        <w:t xml:space="preserve"> dni po prejemu zavrne, če storitve niso opravljene kvalitetno. </w:t>
      </w:r>
    </w:p>
    <w:p w14:paraId="49EC5A06" w14:textId="77777777" w:rsidR="006F73F8" w:rsidRPr="00C627F4" w:rsidRDefault="006F73F8" w:rsidP="00C6537E">
      <w:pPr>
        <w:ind w:left="0"/>
        <w:rPr>
          <w:rFonts w:ascii="Arial" w:eastAsia="Times New Roman" w:hAnsi="Arial" w:cs="Arial"/>
          <w:sz w:val="22"/>
          <w:szCs w:val="22"/>
          <w:lang w:eastAsia="sl-SI"/>
        </w:rPr>
      </w:pPr>
    </w:p>
    <w:p w14:paraId="0B466223" w14:textId="1A343B98" w:rsidR="00D87BD0" w:rsidRPr="00C627F4" w:rsidRDefault="00D87BD0" w:rsidP="00C6537E">
      <w:pPr>
        <w:ind w:left="0"/>
        <w:rPr>
          <w:rFonts w:ascii="Arial" w:eastAsia="Times New Roman" w:hAnsi="Arial" w:cs="Arial"/>
          <w:sz w:val="22"/>
          <w:szCs w:val="22"/>
          <w:lang w:eastAsia="sl-SI"/>
        </w:rPr>
      </w:pPr>
      <w:r w:rsidRPr="00C627F4">
        <w:rPr>
          <w:rFonts w:ascii="Arial" w:eastAsia="Times New Roman" w:hAnsi="Arial" w:cs="Arial"/>
          <w:sz w:val="22"/>
          <w:szCs w:val="22"/>
          <w:lang w:eastAsia="sl-SI"/>
        </w:rPr>
        <w:t xml:space="preserve">Račun je potrebno posredovati v elektronski obliki, preko spletne aplikacije </w:t>
      </w:r>
      <w:proofErr w:type="spellStart"/>
      <w:r w:rsidRPr="00C627F4">
        <w:rPr>
          <w:rFonts w:ascii="Arial" w:eastAsia="Times New Roman" w:hAnsi="Arial" w:cs="Arial"/>
          <w:sz w:val="22"/>
          <w:szCs w:val="22"/>
          <w:lang w:eastAsia="sl-SI"/>
        </w:rPr>
        <w:t>UJPnet</w:t>
      </w:r>
      <w:proofErr w:type="spellEnd"/>
      <w:r w:rsidRPr="00C627F4">
        <w:rPr>
          <w:rFonts w:ascii="Arial" w:eastAsia="Times New Roman" w:hAnsi="Arial" w:cs="Arial"/>
          <w:sz w:val="22"/>
          <w:szCs w:val="22"/>
          <w:lang w:eastAsia="sl-SI"/>
        </w:rPr>
        <w:t xml:space="preserve">. </w:t>
      </w:r>
    </w:p>
    <w:p w14:paraId="262F96E8" w14:textId="77777777" w:rsidR="00D87BD0" w:rsidRPr="00C627F4" w:rsidRDefault="00D87BD0" w:rsidP="00C6537E">
      <w:pPr>
        <w:ind w:left="0"/>
        <w:rPr>
          <w:rFonts w:ascii="Arial" w:eastAsia="Times New Roman" w:hAnsi="Arial" w:cs="Arial"/>
          <w:sz w:val="22"/>
          <w:szCs w:val="22"/>
          <w:lang w:eastAsia="sl-SI"/>
        </w:rPr>
      </w:pPr>
    </w:p>
    <w:p w14:paraId="0ABD12FC" w14:textId="77777777" w:rsidR="00F610B8" w:rsidRPr="003067AD" w:rsidRDefault="006F73F8" w:rsidP="00C6537E">
      <w:pPr>
        <w:ind w:left="0"/>
        <w:rPr>
          <w:rFonts w:ascii="Arial" w:eastAsia="Times New Roman" w:hAnsi="Arial" w:cs="Arial"/>
          <w:sz w:val="22"/>
          <w:szCs w:val="22"/>
          <w:lang w:eastAsia="sl-SI"/>
        </w:rPr>
      </w:pPr>
      <w:r w:rsidRPr="00C627F4">
        <w:rPr>
          <w:rFonts w:ascii="Arial" w:eastAsia="Times New Roman" w:hAnsi="Arial" w:cs="Arial"/>
          <w:sz w:val="22"/>
          <w:szCs w:val="22"/>
          <w:lang w:eastAsia="sl-SI"/>
        </w:rPr>
        <w:t>V primeru zamude s plačilom je izvajalec upravičen zaračunati zakon</w:t>
      </w:r>
      <w:r w:rsidR="00C627F4" w:rsidRPr="00C627F4">
        <w:rPr>
          <w:rFonts w:ascii="Arial" w:eastAsia="Times New Roman" w:hAnsi="Arial" w:cs="Arial"/>
          <w:sz w:val="22"/>
          <w:szCs w:val="22"/>
          <w:lang w:eastAsia="sl-SI"/>
        </w:rPr>
        <w:t>ske</w:t>
      </w:r>
      <w:r w:rsidRPr="00C627F4">
        <w:rPr>
          <w:rFonts w:ascii="Arial" w:eastAsia="Times New Roman" w:hAnsi="Arial" w:cs="Arial"/>
          <w:sz w:val="22"/>
          <w:szCs w:val="22"/>
          <w:lang w:eastAsia="sl-SI"/>
        </w:rPr>
        <w:t xml:space="preserve"> zamudne obresti. V primeru utemeljene reklamacije naročnika zaradi kvalitete storitve, izvajalec ni upravičen do zamudnih </w:t>
      </w:r>
      <w:r w:rsidRPr="003067AD">
        <w:rPr>
          <w:rFonts w:ascii="Arial" w:eastAsia="Times New Roman" w:hAnsi="Arial" w:cs="Arial"/>
          <w:sz w:val="22"/>
          <w:szCs w:val="22"/>
          <w:lang w:eastAsia="sl-SI"/>
        </w:rPr>
        <w:t xml:space="preserve">obresti. </w:t>
      </w:r>
    </w:p>
    <w:p w14:paraId="128DF2B7" w14:textId="77777777" w:rsidR="00C6537E" w:rsidRPr="003067AD" w:rsidRDefault="00C6537E" w:rsidP="00C6537E">
      <w:pPr>
        <w:ind w:left="0"/>
        <w:rPr>
          <w:rFonts w:ascii="Arial" w:eastAsia="Times New Roman" w:hAnsi="Arial" w:cs="Arial"/>
          <w:sz w:val="22"/>
          <w:szCs w:val="22"/>
          <w:lang w:eastAsia="sl-SI"/>
        </w:rPr>
      </w:pPr>
    </w:p>
    <w:p w14:paraId="6AA50D8D" w14:textId="77777777" w:rsidR="008067CA" w:rsidRPr="003067AD" w:rsidRDefault="008067CA" w:rsidP="00C6537E">
      <w:pPr>
        <w:ind w:left="0"/>
        <w:rPr>
          <w:rFonts w:ascii="Arial" w:eastAsia="Times New Roman" w:hAnsi="Arial" w:cs="Arial"/>
          <w:sz w:val="22"/>
          <w:szCs w:val="22"/>
          <w:lang w:eastAsia="sl-SI"/>
        </w:rPr>
      </w:pPr>
    </w:p>
    <w:p w14:paraId="5905C778" w14:textId="77777777" w:rsidR="006F73F8" w:rsidRPr="003067AD" w:rsidRDefault="006F73F8" w:rsidP="00C6537E">
      <w:pPr>
        <w:pStyle w:val="Odstavekseznama"/>
        <w:numPr>
          <w:ilvl w:val="0"/>
          <w:numId w:val="6"/>
        </w:numPr>
        <w:jc w:val="center"/>
        <w:rPr>
          <w:rFonts w:ascii="Arial" w:eastAsia="Times New Roman" w:hAnsi="Arial" w:cs="Arial"/>
          <w:sz w:val="22"/>
          <w:szCs w:val="22"/>
          <w:lang w:eastAsia="sl-SI"/>
        </w:rPr>
      </w:pPr>
      <w:r w:rsidRPr="003067AD">
        <w:rPr>
          <w:rFonts w:ascii="Arial" w:eastAsia="Times New Roman" w:hAnsi="Arial" w:cs="Arial"/>
          <w:sz w:val="22"/>
          <w:szCs w:val="22"/>
          <w:lang w:eastAsia="sl-SI"/>
        </w:rPr>
        <w:lastRenderedPageBreak/>
        <w:t>člen</w:t>
      </w:r>
    </w:p>
    <w:p w14:paraId="4DC219FD" w14:textId="77777777" w:rsidR="006F73F8" w:rsidRPr="003067AD" w:rsidRDefault="006F73F8" w:rsidP="00C6537E">
      <w:pPr>
        <w:ind w:left="0"/>
        <w:rPr>
          <w:rFonts w:ascii="Arial" w:eastAsia="Times New Roman" w:hAnsi="Arial" w:cs="Arial"/>
          <w:sz w:val="22"/>
          <w:szCs w:val="22"/>
          <w:lang w:eastAsia="sl-SI"/>
        </w:rPr>
      </w:pPr>
    </w:p>
    <w:p w14:paraId="2A6BDF1F" w14:textId="77777777" w:rsidR="006F73F8" w:rsidRPr="003067AD" w:rsidRDefault="006F73F8" w:rsidP="00C6537E">
      <w:pPr>
        <w:ind w:left="0"/>
        <w:rPr>
          <w:rFonts w:ascii="Arial" w:eastAsia="Times New Roman" w:hAnsi="Arial" w:cs="Arial"/>
          <w:sz w:val="22"/>
          <w:szCs w:val="22"/>
          <w:lang w:eastAsia="sl-SI"/>
        </w:rPr>
      </w:pPr>
      <w:r w:rsidRPr="003067AD">
        <w:rPr>
          <w:rFonts w:ascii="Arial" w:eastAsia="Times New Roman" w:hAnsi="Arial" w:cs="Arial"/>
          <w:sz w:val="22"/>
          <w:szCs w:val="22"/>
          <w:lang w:eastAsia="sl-SI"/>
        </w:rPr>
        <w:t xml:space="preserve">Naročnik poravna pogodbene obveznosti na podlagi računa izvajalca na njegov transakcijski račun št. </w:t>
      </w:r>
      <w:r w:rsidR="00C627F4" w:rsidRPr="003067AD">
        <w:rPr>
          <w:rFonts w:ascii="Arial" w:eastAsia="Times New Roman" w:hAnsi="Arial" w:cs="Arial"/>
          <w:sz w:val="22"/>
          <w:szCs w:val="22"/>
          <w:lang w:eastAsia="sl-SI"/>
        </w:rPr>
        <w:t>__________, odprt pri __________</w:t>
      </w:r>
      <w:r w:rsidR="00D87BD0" w:rsidRPr="003067AD">
        <w:rPr>
          <w:rFonts w:ascii="Arial" w:eastAsia="Times New Roman" w:hAnsi="Arial" w:cs="Arial"/>
          <w:sz w:val="22"/>
          <w:szCs w:val="22"/>
          <w:lang w:eastAsia="sl-SI"/>
        </w:rPr>
        <w:t xml:space="preserve">, </w:t>
      </w:r>
      <w:r w:rsidR="00C627F4" w:rsidRPr="003067AD">
        <w:rPr>
          <w:rFonts w:ascii="Arial" w:eastAsia="Times New Roman" w:hAnsi="Arial" w:cs="Arial"/>
          <w:sz w:val="22"/>
          <w:szCs w:val="22"/>
          <w:lang w:eastAsia="sl-SI"/>
        </w:rPr>
        <w:t xml:space="preserve">in sicer </w:t>
      </w:r>
      <w:r w:rsidR="00D87BD0" w:rsidRPr="003067AD">
        <w:rPr>
          <w:rFonts w:ascii="Arial" w:eastAsia="Times New Roman" w:hAnsi="Arial" w:cs="Arial"/>
          <w:sz w:val="22"/>
          <w:szCs w:val="22"/>
          <w:lang w:eastAsia="sl-SI"/>
        </w:rPr>
        <w:t xml:space="preserve">30. dan po prejemu računa </w:t>
      </w:r>
      <w:r w:rsidR="00C627F4" w:rsidRPr="003067AD">
        <w:rPr>
          <w:rFonts w:ascii="Arial" w:eastAsia="Times New Roman" w:hAnsi="Arial" w:cs="Arial"/>
          <w:sz w:val="22"/>
          <w:szCs w:val="22"/>
          <w:lang w:eastAsia="sl-SI"/>
        </w:rPr>
        <w:t>v</w:t>
      </w:r>
      <w:r w:rsidR="00D87BD0" w:rsidRPr="003067AD">
        <w:rPr>
          <w:rFonts w:ascii="Arial" w:eastAsia="Times New Roman" w:hAnsi="Arial" w:cs="Arial"/>
          <w:sz w:val="22"/>
          <w:szCs w:val="22"/>
          <w:lang w:eastAsia="sl-SI"/>
        </w:rPr>
        <w:t xml:space="preserve"> elektronski obliki. </w:t>
      </w:r>
      <w:r w:rsidRPr="003067AD">
        <w:rPr>
          <w:rFonts w:ascii="Arial" w:eastAsia="Times New Roman" w:hAnsi="Arial" w:cs="Arial"/>
          <w:sz w:val="22"/>
          <w:szCs w:val="22"/>
          <w:lang w:eastAsia="sl-SI"/>
        </w:rPr>
        <w:t xml:space="preserve"> </w:t>
      </w:r>
    </w:p>
    <w:p w14:paraId="075B646F" w14:textId="77777777" w:rsidR="00C627F4" w:rsidRPr="003067AD" w:rsidRDefault="00C627F4" w:rsidP="00C6537E">
      <w:pPr>
        <w:ind w:left="0"/>
        <w:rPr>
          <w:rFonts w:ascii="Arial" w:eastAsia="Times New Roman" w:hAnsi="Arial" w:cs="Arial"/>
          <w:sz w:val="22"/>
          <w:szCs w:val="22"/>
          <w:lang w:eastAsia="sl-SI"/>
        </w:rPr>
      </w:pPr>
    </w:p>
    <w:p w14:paraId="5828A454" w14:textId="050B9C8F" w:rsidR="00C627F4" w:rsidRPr="00B933FA" w:rsidRDefault="006F73F8" w:rsidP="00C627F4">
      <w:pPr>
        <w:ind w:left="0"/>
        <w:rPr>
          <w:rFonts w:ascii="Arial" w:eastAsia="Times New Roman" w:hAnsi="Arial" w:cs="Arial"/>
          <w:sz w:val="22"/>
          <w:szCs w:val="22"/>
          <w:lang w:eastAsia="sl-SI"/>
        </w:rPr>
      </w:pPr>
      <w:r w:rsidRPr="00B933FA">
        <w:rPr>
          <w:rFonts w:ascii="Arial" w:eastAsia="Times New Roman" w:hAnsi="Arial" w:cs="Arial"/>
          <w:sz w:val="22"/>
          <w:szCs w:val="22"/>
          <w:lang w:eastAsia="sl-SI"/>
        </w:rPr>
        <w:t xml:space="preserve">Sredstva </w:t>
      </w:r>
      <w:r w:rsidR="00E1286D" w:rsidRPr="00B933FA">
        <w:rPr>
          <w:rFonts w:ascii="Arial" w:eastAsia="Times New Roman" w:hAnsi="Arial" w:cs="Arial"/>
          <w:sz w:val="22"/>
          <w:szCs w:val="22"/>
          <w:lang w:eastAsia="sl-SI"/>
        </w:rPr>
        <w:t xml:space="preserve">za </w:t>
      </w:r>
      <w:r w:rsidR="00C627F4" w:rsidRPr="00B933FA">
        <w:rPr>
          <w:rFonts w:ascii="Arial" w:eastAsia="Times New Roman" w:hAnsi="Arial" w:cs="Arial"/>
          <w:sz w:val="22"/>
          <w:szCs w:val="22"/>
          <w:lang w:eastAsia="sl-SI"/>
        </w:rPr>
        <w:t>izvajanje te pogodbe</w:t>
      </w:r>
      <w:r w:rsidR="00B933FA" w:rsidRPr="00B933FA">
        <w:rPr>
          <w:rFonts w:ascii="Arial" w:eastAsia="Times New Roman" w:hAnsi="Arial" w:cs="Arial"/>
          <w:sz w:val="22"/>
          <w:szCs w:val="22"/>
          <w:lang w:eastAsia="sl-SI"/>
        </w:rPr>
        <w:t xml:space="preserve"> (točka a drugega odstavka 2. člena te pogodbe)</w:t>
      </w:r>
      <w:r w:rsidR="00E1286D" w:rsidRPr="00B933FA">
        <w:rPr>
          <w:rFonts w:ascii="Arial" w:eastAsia="Times New Roman" w:hAnsi="Arial" w:cs="Arial"/>
          <w:sz w:val="22"/>
          <w:szCs w:val="22"/>
          <w:lang w:eastAsia="sl-SI"/>
        </w:rPr>
        <w:t xml:space="preserve"> do višine </w:t>
      </w:r>
      <w:r w:rsidR="00C627F4" w:rsidRPr="00B933FA">
        <w:rPr>
          <w:rFonts w:ascii="Arial" w:eastAsia="Times New Roman" w:hAnsi="Arial" w:cs="Arial"/>
          <w:sz w:val="22"/>
          <w:szCs w:val="22"/>
          <w:lang w:eastAsia="sl-SI"/>
        </w:rPr>
        <w:t xml:space="preserve">__________ </w:t>
      </w:r>
      <w:r w:rsidR="00E1286D" w:rsidRPr="00B933FA">
        <w:rPr>
          <w:rFonts w:ascii="Arial" w:eastAsia="Times New Roman" w:hAnsi="Arial" w:cs="Arial"/>
          <w:sz w:val="22"/>
          <w:szCs w:val="22"/>
          <w:lang w:eastAsia="sl-SI"/>
        </w:rPr>
        <w:t>EUR</w:t>
      </w:r>
      <w:r w:rsidR="00C627F4" w:rsidRPr="00B933FA">
        <w:rPr>
          <w:rFonts w:ascii="Arial" w:eastAsia="Times New Roman" w:hAnsi="Arial" w:cs="Arial"/>
          <w:sz w:val="22"/>
          <w:szCs w:val="22"/>
          <w:lang w:eastAsia="sl-SI"/>
        </w:rPr>
        <w:t xml:space="preserve"> (z DDV)</w:t>
      </w:r>
      <w:r w:rsidR="00E1286D" w:rsidRPr="00B933FA">
        <w:rPr>
          <w:rFonts w:ascii="Arial" w:eastAsia="Times New Roman" w:hAnsi="Arial" w:cs="Arial"/>
          <w:sz w:val="22"/>
          <w:szCs w:val="22"/>
          <w:lang w:eastAsia="sl-SI"/>
        </w:rPr>
        <w:t xml:space="preserve"> </w:t>
      </w:r>
      <w:r w:rsidRPr="00B933FA">
        <w:rPr>
          <w:rFonts w:ascii="Arial" w:eastAsia="Times New Roman" w:hAnsi="Arial" w:cs="Arial"/>
          <w:sz w:val="22"/>
          <w:szCs w:val="22"/>
          <w:lang w:eastAsia="sl-SI"/>
        </w:rPr>
        <w:t>so zagotovljena na podlagi</w:t>
      </w:r>
      <w:r w:rsidR="00E1286D" w:rsidRPr="00B933FA">
        <w:rPr>
          <w:rFonts w:ascii="Arial" w:eastAsia="Times New Roman" w:hAnsi="Arial" w:cs="Arial"/>
          <w:sz w:val="22"/>
          <w:szCs w:val="22"/>
          <w:lang w:eastAsia="sl-SI"/>
        </w:rPr>
        <w:t xml:space="preserve"> </w:t>
      </w:r>
      <w:r w:rsidR="00C627F4" w:rsidRPr="00B933FA">
        <w:rPr>
          <w:rFonts w:ascii="Arial" w:eastAsia="Times New Roman" w:hAnsi="Arial" w:cs="Arial"/>
          <w:sz w:val="22"/>
          <w:szCs w:val="22"/>
          <w:lang w:eastAsia="sl-SI"/>
        </w:rPr>
        <w:t>Odloka o proračunu Občine Trebnje za leto 2021, in sicer v letu 2021 v višini __________ EUR (z DDV), ter na podlagi 5. člena Odloka o proračunu Občine Trebnje za leto 2021 v letu 2022 v višini __________ EUR (z DDV) in v letu 2023 v višini __________ EUR (z DDV), pod proračunsko postavko _________, konto __________.</w:t>
      </w:r>
    </w:p>
    <w:p w14:paraId="651C67CA" w14:textId="0DC68E59" w:rsidR="00B933FA" w:rsidRPr="00B933FA" w:rsidRDefault="00B933FA" w:rsidP="00C627F4">
      <w:pPr>
        <w:ind w:left="0"/>
        <w:rPr>
          <w:rFonts w:ascii="Arial" w:eastAsia="Times New Roman" w:hAnsi="Arial" w:cs="Arial"/>
          <w:sz w:val="22"/>
          <w:szCs w:val="22"/>
          <w:lang w:eastAsia="sl-SI"/>
        </w:rPr>
      </w:pPr>
    </w:p>
    <w:p w14:paraId="64F50A91" w14:textId="7187D93A" w:rsidR="00067C7E" w:rsidRPr="00B933FA" w:rsidRDefault="00B933FA" w:rsidP="00B933FA">
      <w:pPr>
        <w:ind w:left="0"/>
        <w:rPr>
          <w:rFonts w:ascii="Arial" w:eastAsia="Times New Roman" w:hAnsi="Arial" w:cs="Arial"/>
          <w:sz w:val="22"/>
          <w:szCs w:val="22"/>
          <w:lang w:eastAsia="sl-SI"/>
        </w:rPr>
      </w:pPr>
      <w:r w:rsidRPr="00B933FA">
        <w:rPr>
          <w:rFonts w:ascii="Arial" w:eastAsia="Times New Roman" w:hAnsi="Arial" w:cs="Arial"/>
          <w:sz w:val="22"/>
          <w:szCs w:val="22"/>
          <w:lang w:eastAsia="sl-SI"/>
        </w:rPr>
        <w:t>Sredstva za izvajanje te pogodbe (točke b, c in d drugega odstavka 2. člena te pogodbe) do višine __________ EUR (z DDV) so zagotovljena na podlagi Odloka o proračunu Občine Trebnje za leto 2021, in sicer v letu 2021 v višini __________ EUR (z DDV), ter na podlagi 5. člena Odloka o proračunu Občine Trebnje za leto 2021 v letu 2022 v višini __________ EUR (z DDV) in v letu 2023 v višini __________ EUR (z DDV), pod proračunsko postavko _________, konto __________.</w:t>
      </w:r>
    </w:p>
    <w:p w14:paraId="2A351896" w14:textId="77777777" w:rsidR="00C627F4" w:rsidRDefault="00C627F4" w:rsidP="00C6537E">
      <w:pPr>
        <w:ind w:left="0"/>
        <w:rPr>
          <w:rFonts w:ascii="Arial" w:eastAsia="Times New Roman" w:hAnsi="Arial" w:cs="Arial"/>
          <w:sz w:val="22"/>
          <w:szCs w:val="22"/>
          <w:highlight w:val="yellow"/>
          <w:lang w:eastAsia="sl-SI"/>
        </w:rPr>
      </w:pPr>
    </w:p>
    <w:p w14:paraId="6A1B001F" w14:textId="77777777" w:rsidR="00C627F4" w:rsidRPr="002B2D97" w:rsidRDefault="00C627F4" w:rsidP="00C6537E">
      <w:pPr>
        <w:ind w:left="0"/>
        <w:rPr>
          <w:rFonts w:ascii="Arial" w:eastAsia="Times New Roman" w:hAnsi="Arial" w:cs="Arial"/>
          <w:sz w:val="22"/>
          <w:szCs w:val="22"/>
          <w:highlight w:val="yellow"/>
          <w:lang w:eastAsia="sl-SI"/>
        </w:rPr>
      </w:pPr>
    </w:p>
    <w:p w14:paraId="28E09FC5" w14:textId="77777777" w:rsidR="00C627F4" w:rsidRPr="00C627F4" w:rsidRDefault="00C627F4" w:rsidP="00C627F4">
      <w:pPr>
        <w:pStyle w:val="Odstavekseznama"/>
        <w:numPr>
          <w:ilvl w:val="0"/>
          <w:numId w:val="5"/>
        </w:numPr>
        <w:jc w:val="center"/>
        <w:rPr>
          <w:rFonts w:ascii="Arial" w:eastAsia="Times New Roman" w:hAnsi="Arial" w:cs="Arial"/>
          <w:b/>
          <w:bCs/>
          <w:iCs/>
          <w:sz w:val="22"/>
          <w:szCs w:val="22"/>
          <w:lang w:eastAsia="sl-SI"/>
        </w:rPr>
      </w:pPr>
      <w:r w:rsidRPr="00C627F4">
        <w:rPr>
          <w:rFonts w:ascii="Arial" w:eastAsia="Times New Roman" w:hAnsi="Arial" w:cs="Arial"/>
          <w:b/>
          <w:bCs/>
          <w:iCs/>
          <w:sz w:val="22"/>
          <w:szCs w:val="22"/>
          <w:lang w:eastAsia="sl-SI"/>
        </w:rPr>
        <w:t>PROTIKORUPCIJSKA KLAVZULA</w:t>
      </w:r>
    </w:p>
    <w:p w14:paraId="4C5E21BB" w14:textId="77777777" w:rsidR="00C6537E" w:rsidRPr="00C627F4" w:rsidRDefault="00C6537E" w:rsidP="00C6537E">
      <w:pPr>
        <w:ind w:left="0"/>
        <w:rPr>
          <w:lang w:eastAsia="sl-SI"/>
        </w:rPr>
      </w:pPr>
    </w:p>
    <w:p w14:paraId="5240E29E" w14:textId="77777777" w:rsidR="00642822" w:rsidRPr="00C627F4" w:rsidRDefault="00642822" w:rsidP="00C6537E">
      <w:pPr>
        <w:pStyle w:val="Odstavekseznama"/>
        <w:numPr>
          <w:ilvl w:val="0"/>
          <w:numId w:val="6"/>
        </w:numPr>
        <w:jc w:val="center"/>
        <w:rPr>
          <w:rFonts w:ascii="Arial" w:hAnsi="Arial" w:cs="Arial"/>
          <w:sz w:val="22"/>
          <w:szCs w:val="22"/>
        </w:rPr>
      </w:pPr>
      <w:r w:rsidRPr="00C627F4">
        <w:rPr>
          <w:rFonts w:ascii="Arial" w:hAnsi="Arial" w:cs="Arial"/>
          <w:sz w:val="22"/>
          <w:szCs w:val="22"/>
        </w:rPr>
        <w:t>člen</w:t>
      </w:r>
    </w:p>
    <w:p w14:paraId="1E429F84" w14:textId="77777777" w:rsidR="00642822" w:rsidRPr="00C627F4" w:rsidRDefault="00642822" w:rsidP="00C6537E">
      <w:pPr>
        <w:jc w:val="center"/>
        <w:rPr>
          <w:rFonts w:ascii="Arial" w:hAnsi="Arial" w:cs="Arial"/>
          <w:b/>
          <w:bCs/>
          <w:sz w:val="22"/>
          <w:szCs w:val="22"/>
        </w:rPr>
      </w:pPr>
    </w:p>
    <w:p w14:paraId="7CEE55CE" w14:textId="77777777" w:rsidR="00642822" w:rsidRPr="00C627F4" w:rsidRDefault="00642822" w:rsidP="00C6537E">
      <w:pPr>
        <w:autoSpaceDE w:val="0"/>
        <w:autoSpaceDN w:val="0"/>
        <w:adjustRightInd w:val="0"/>
        <w:rPr>
          <w:rFonts w:ascii="Arial" w:hAnsi="Arial" w:cs="Arial"/>
        </w:rPr>
      </w:pPr>
      <w:r w:rsidRPr="00C627F4">
        <w:rPr>
          <w:rFonts w:ascii="Arial" w:hAnsi="Arial" w:cs="Arial"/>
          <w:sz w:val="22"/>
          <w:szCs w:val="22"/>
        </w:rPr>
        <w:t>V primeru, da se ugotovi, da je pri izvedbi javnega naročila, na podlagi katerega je podpisana ta pogodba ali pri izvajanju te pogodbe kdo v imenu ali na račun druge pogodbene stranke predstavniku ali posredniku naročnika, uslužbencu občinske uprave, funkcionarju, predstavniku ali članu politične stranke obljubil ali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občinske uprave, funkcionarju, predstavniku ali članu politične stranke, drugi pogodbeni stranki ali njenemu predstavniku, zastopniku, posredniku, je pogodba nična</w:t>
      </w:r>
      <w:r w:rsidRPr="00C627F4">
        <w:rPr>
          <w:rFonts w:ascii="Arial" w:hAnsi="Arial" w:cs="Arial"/>
        </w:rPr>
        <w:t>.</w:t>
      </w:r>
    </w:p>
    <w:p w14:paraId="5E5EAB48" w14:textId="77777777" w:rsidR="00642822" w:rsidRPr="00C627F4" w:rsidRDefault="00642822" w:rsidP="00C6537E">
      <w:pPr>
        <w:autoSpaceDE w:val="0"/>
        <w:autoSpaceDN w:val="0"/>
        <w:adjustRightInd w:val="0"/>
        <w:ind w:left="0"/>
        <w:rPr>
          <w:rFonts w:ascii="Arial" w:hAnsi="Arial" w:cs="Arial"/>
          <w:sz w:val="22"/>
          <w:szCs w:val="22"/>
        </w:rPr>
      </w:pPr>
    </w:p>
    <w:p w14:paraId="70DDD546" w14:textId="77777777" w:rsidR="00642822" w:rsidRDefault="00642822" w:rsidP="00C6537E">
      <w:pPr>
        <w:autoSpaceDE w:val="0"/>
        <w:autoSpaceDN w:val="0"/>
        <w:adjustRightInd w:val="0"/>
        <w:ind w:left="0"/>
        <w:rPr>
          <w:rFonts w:ascii="Arial" w:hAnsi="Arial" w:cs="Arial"/>
          <w:sz w:val="22"/>
          <w:szCs w:val="22"/>
        </w:rPr>
      </w:pPr>
      <w:r w:rsidRPr="00C627F4">
        <w:rPr>
          <w:rFonts w:ascii="Arial" w:hAnsi="Arial" w:cs="Arial"/>
          <w:sz w:val="22"/>
          <w:szCs w:val="22"/>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094BE2C2" w14:textId="77777777" w:rsidR="00C627F4" w:rsidRDefault="00C627F4" w:rsidP="00C6537E">
      <w:pPr>
        <w:autoSpaceDE w:val="0"/>
        <w:autoSpaceDN w:val="0"/>
        <w:adjustRightInd w:val="0"/>
        <w:ind w:left="0"/>
        <w:rPr>
          <w:rFonts w:ascii="Arial" w:hAnsi="Arial" w:cs="Arial"/>
          <w:sz w:val="22"/>
          <w:szCs w:val="22"/>
        </w:rPr>
      </w:pPr>
    </w:p>
    <w:p w14:paraId="3F46D790" w14:textId="77777777" w:rsidR="008067CA" w:rsidRPr="00C627F4" w:rsidRDefault="008067CA" w:rsidP="00C6537E">
      <w:pPr>
        <w:autoSpaceDE w:val="0"/>
        <w:autoSpaceDN w:val="0"/>
        <w:adjustRightInd w:val="0"/>
        <w:ind w:left="0"/>
        <w:rPr>
          <w:rFonts w:ascii="Arial" w:hAnsi="Arial" w:cs="Arial"/>
          <w:sz w:val="22"/>
          <w:szCs w:val="22"/>
        </w:rPr>
      </w:pPr>
    </w:p>
    <w:p w14:paraId="1BC873CD" w14:textId="77777777" w:rsidR="00C627F4" w:rsidRPr="00416A52" w:rsidRDefault="00C627F4" w:rsidP="00C627F4">
      <w:pPr>
        <w:pStyle w:val="Odstavekseznama"/>
        <w:numPr>
          <w:ilvl w:val="0"/>
          <w:numId w:val="5"/>
        </w:numPr>
        <w:jc w:val="center"/>
        <w:rPr>
          <w:rFonts w:ascii="Arial" w:eastAsia="Times New Roman" w:hAnsi="Arial" w:cs="Arial"/>
          <w:b/>
          <w:bCs/>
          <w:iCs/>
          <w:sz w:val="22"/>
          <w:szCs w:val="22"/>
          <w:lang w:eastAsia="sl-SI"/>
        </w:rPr>
      </w:pPr>
      <w:r w:rsidRPr="00416A52">
        <w:rPr>
          <w:rFonts w:ascii="Arial" w:eastAsia="Times New Roman" w:hAnsi="Arial" w:cs="Arial"/>
          <w:b/>
          <w:bCs/>
          <w:iCs/>
          <w:sz w:val="22"/>
          <w:szCs w:val="22"/>
          <w:lang w:eastAsia="sl-SI"/>
        </w:rPr>
        <w:t>PREDSTAVNIKI POGODBENIH STRANK</w:t>
      </w:r>
    </w:p>
    <w:p w14:paraId="740F33B2" w14:textId="77777777" w:rsidR="00C6537E" w:rsidRPr="00416A52" w:rsidRDefault="00C6537E" w:rsidP="00C6537E">
      <w:pPr>
        <w:ind w:left="0"/>
        <w:rPr>
          <w:rFonts w:ascii="Arial" w:eastAsia="Times New Roman" w:hAnsi="Arial" w:cs="Arial"/>
          <w:b/>
          <w:bCs/>
          <w:iCs/>
          <w:sz w:val="22"/>
          <w:szCs w:val="22"/>
          <w:lang w:eastAsia="sl-SI"/>
        </w:rPr>
      </w:pPr>
    </w:p>
    <w:p w14:paraId="063F24A9" w14:textId="77777777" w:rsidR="006F73F8" w:rsidRPr="00416A52" w:rsidRDefault="006F73F8" w:rsidP="00C6537E">
      <w:pPr>
        <w:pStyle w:val="Odstavekseznama"/>
        <w:numPr>
          <w:ilvl w:val="0"/>
          <w:numId w:val="6"/>
        </w:numPr>
        <w:jc w:val="center"/>
        <w:rPr>
          <w:rFonts w:ascii="Arial" w:eastAsia="Times New Roman" w:hAnsi="Arial" w:cs="Arial"/>
          <w:sz w:val="22"/>
          <w:szCs w:val="22"/>
          <w:lang w:eastAsia="sl-SI"/>
        </w:rPr>
      </w:pPr>
      <w:r w:rsidRPr="00416A52">
        <w:rPr>
          <w:rFonts w:ascii="Arial" w:eastAsia="Times New Roman" w:hAnsi="Arial" w:cs="Arial"/>
          <w:sz w:val="22"/>
          <w:szCs w:val="22"/>
          <w:lang w:eastAsia="sl-SI"/>
        </w:rPr>
        <w:t>člen</w:t>
      </w:r>
    </w:p>
    <w:p w14:paraId="3F6E1793" w14:textId="77777777" w:rsidR="00C627F4" w:rsidRPr="00416A52" w:rsidRDefault="00C627F4" w:rsidP="00C6537E">
      <w:pPr>
        <w:ind w:left="0"/>
        <w:rPr>
          <w:rFonts w:ascii="Arial" w:eastAsia="Times New Roman" w:hAnsi="Arial" w:cs="Arial"/>
          <w:sz w:val="22"/>
          <w:szCs w:val="22"/>
          <w:lang w:eastAsia="sl-SI"/>
        </w:rPr>
      </w:pPr>
    </w:p>
    <w:p w14:paraId="7D8B345F" w14:textId="77777777" w:rsidR="006F73F8" w:rsidRPr="00416A52" w:rsidRDefault="006F73F8" w:rsidP="00C6537E">
      <w:pPr>
        <w:ind w:left="0"/>
        <w:rPr>
          <w:rFonts w:ascii="Arial" w:eastAsia="Times New Roman" w:hAnsi="Arial" w:cs="Arial"/>
          <w:sz w:val="22"/>
          <w:szCs w:val="22"/>
          <w:lang w:eastAsia="sl-SI"/>
        </w:rPr>
      </w:pPr>
      <w:r w:rsidRPr="00416A52">
        <w:rPr>
          <w:rFonts w:ascii="Arial" w:eastAsia="Times New Roman" w:hAnsi="Arial" w:cs="Arial"/>
          <w:sz w:val="22"/>
          <w:szCs w:val="22"/>
          <w:lang w:eastAsia="sl-SI"/>
        </w:rPr>
        <w:t xml:space="preserve">Pogodbeni stranki imenujeta vsaka svojega predstavnika, ki sta pooblaščena za koordinacijo izvajanja del po tej pogodbi. </w:t>
      </w:r>
    </w:p>
    <w:p w14:paraId="606515C6" w14:textId="77777777" w:rsidR="006F73F8" w:rsidRPr="00416A52" w:rsidRDefault="006F73F8" w:rsidP="00C6537E">
      <w:pPr>
        <w:ind w:left="0"/>
        <w:rPr>
          <w:rFonts w:ascii="Arial" w:eastAsia="Times New Roman" w:hAnsi="Arial" w:cs="Arial"/>
          <w:sz w:val="22"/>
          <w:szCs w:val="22"/>
          <w:lang w:eastAsia="sl-SI"/>
        </w:rPr>
      </w:pPr>
    </w:p>
    <w:p w14:paraId="2101311C" w14:textId="77777777" w:rsidR="00F610B8" w:rsidRPr="00416A52" w:rsidRDefault="006F73F8" w:rsidP="00C6537E">
      <w:pPr>
        <w:ind w:left="0"/>
        <w:rPr>
          <w:rFonts w:ascii="Arial" w:eastAsia="Times New Roman" w:hAnsi="Arial" w:cs="Arial"/>
          <w:sz w:val="22"/>
          <w:szCs w:val="22"/>
          <w:lang w:eastAsia="sl-SI"/>
        </w:rPr>
      </w:pPr>
      <w:r w:rsidRPr="00416A52">
        <w:rPr>
          <w:rFonts w:ascii="Arial" w:eastAsia="Times New Roman" w:hAnsi="Arial" w:cs="Arial"/>
          <w:sz w:val="22"/>
          <w:szCs w:val="22"/>
          <w:lang w:eastAsia="sl-SI"/>
        </w:rPr>
        <w:t xml:space="preserve">Skrbnik pogodbe na strani naročnika je </w:t>
      </w:r>
      <w:r w:rsidR="00416A52" w:rsidRPr="00416A52">
        <w:rPr>
          <w:rFonts w:ascii="Arial" w:eastAsia="Times New Roman" w:hAnsi="Arial" w:cs="Arial"/>
          <w:sz w:val="22"/>
          <w:szCs w:val="22"/>
          <w:lang w:eastAsia="sl-SI"/>
        </w:rPr>
        <w:t>__________</w:t>
      </w:r>
      <w:r w:rsidRPr="00416A52">
        <w:rPr>
          <w:rFonts w:ascii="Arial" w:eastAsia="Times New Roman" w:hAnsi="Arial" w:cs="Arial"/>
          <w:sz w:val="22"/>
          <w:szCs w:val="22"/>
          <w:lang w:eastAsia="sl-SI"/>
        </w:rPr>
        <w:t>, tel</w:t>
      </w:r>
      <w:r w:rsidR="00416A52" w:rsidRPr="00416A52">
        <w:rPr>
          <w:rFonts w:ascii="Arial" w:eastAsia="Times New Roman" w:hAnsi="Arial" w:cs="Arial"/>
          <w:sz w:val="22"/>
          <w:szCs w:val="22"/>
          <w:lang w:eastAsia="sl-SI"/>
        </w:rPr>
        <w:t>. št.:</w:t>
      </w:r>
      <w:r w:rsidRPr="00416A52">
        <w:rPr>
          <w:rFonts w:ascii="Arial" w:eastAsia="Times New Roman" w:hAnsi="Arial" w:cs="Arial"/>
          <w:sz w:val="22"/>
          <w:szCs w:val="22"/>
          <w:lang w:eastAsia="sl-SI"/>
        </w:rPr>
        <w:t xml:space="preserve"> </w:t>
      </w:r>
      <w:r w:rsidR="00416A52" w:rsidRPr="00416A52">
        <w:rPr>
          <w:rFonts w:ascii="Arial" w:eastAsia="Times New Roman" w:hAnsi="Arial" w:cs="Arial"/>
          <w:sz w:val="22"/>
          <w:szCs w:val="22"/>
          <w:lang w:eastAsia="sl-SI"/>
        </w:rPr>
        <w:t>__________</w:t>
      </w:r>
      <w:r w:rsidRPr="00416A52">
        <w:rPr>
          <w:rFonts w:ascii="Arial" w:eastAsia="Times New Roman" w:hAnsi="Arial" w:cs="Arial"/>
          <w:sz w:val="22"/>
          <w:szCs w:val="22"/>
          <w:lang w:eastAsia="sl-SI"/>
        </w:rPr>
        <w:t>, e</w:t>
      </w:r>
      <w:r w:rsidR="00416A52" w:rsidRPr="00416A52">
        <w:rPr>
          <w:rFonts w:ascii="Arial" w:eastAsia="Times New Roman" w:hAnsi="Arial" w:cs="Arial"/>
          <w:sz w:val="22"/>
          <w:szCs w:val="22"/>
          <w:lang w:eastAsia="sl-SI"/>
        </w:rPr>
        <w:t>-n</w:t>
      </w:r>
      <w:r w:rsidRPr="00416A52">
        <w:rPr>
          <w:rFonts w:ascii="Arial" w:eastAsia="Times New Roman" w:hAnsi="Arial" w:cs="Arial"/>
          <w:sz w:val="22"/>
          <w:szCs w:val="22"/>
          <w:lang w:eastAsia="sl-SI"/>
        </w:rPr>
        <w:t>aslov</w:t>
      </w:r>
      <w:r w:rsidR="00416A52" w:rsidRPr="00416A52">
        <w:rPr>
          <w:rFonts w:ascii="Arial" w:eastAsia="Times New Roman" w:hAnsi="Arial" w:cs="Arial"/>
          <w:sz w:val="22"/>
          <w:szCs w:val="22"/>
          <w:lang w:eastAsia="sl-SI"/>
        </w:rPr>
        <w:t>: __________</w:t>
      </w:r>
      <w:r w:rsidRPr="00416A52">
        <w:rPr>
          <w:rFonts w:ascii="Arial" w:eastAsia="Times New Roman" w:hAnsi="Arial" w:cs="Arial"/>
          <w:sz w:val="22"/>
          <w:szCs w:val="22"/>
          <w:lang w:eastAsia="sl-SI"/>
        </w:rPr>
        <w:t xml:space="preserve">, na strani izvajalca pa </w:t>
      </w:r>
      <w:r w:rsidR="00416A52" w:rsidRPr="00416A52">
        <w:rPr>
          <w:rFonts w:ascii="Arial" w:eastAsia="Times New Roman" w:hAnsi="Arial" w:cs="Arial"/>
          <w:sz w:val="22"/>
          <w:szCs w:val="22"/>
          <w:lang w:eastAsia="sl-SI"/>
        </w:rPr>
        <w:t>__________, tel. št.: __________, e-naslov: __________</w:t>
      </w:r>
      <w:r w:rsidRPr="00416A52">
        <w:rPr>
          <w:rFonts w:ascii="Arial" w:eastAsia="Times New Roman" w:hAnsi="Arial" w:cs="Arial"/>
          <w:sz w:val="22"/>
          <w:szCs w:val="22"/>
          <w:lang w:eastAsia="sl-SI"/>
        </w:rPr>
        <w:t xml:space="preserve">. </w:t>
      </w:r>
    </w:p>
    <w:p w14:paraId="45C5D364" w14:textId="77777777" w:rsidR="006F73F8" w:rsidRDefault="006F73F8" w:rsidP="00C6537E">
      <w:pPr>
        <w:ind w:left="0"/>
        <w:rPr>
          <w:rFonts w:ascii="Arial" w:eastAsia="Times New Roman" w:hAnsi="Arial" w:cs="Arial"/>
          <w:sz w:val="22"/>
          <w:szCs w:val="22"/>
          <w:lang w:eastAsia="sl-SI"/>
        </w:rPr>
      </w:pPr>
    </w:p>
    <w:p w14:paraId="514B8376" w14:textId="77777777" w:rsidR="008067CA" w:rsidRPr="00416A52" w:rsidRDefault="008067CA" w:rsidP="00C6537E">
      <w:pPr>
        <w:ind w:left="0"/>
        <w:rPr>
          <w:rFonts w:ascii="Arial" w:eastAsia="Times New Roman" w:hAnsi="Arial" w:cs="Arial"/>
          <w:sz w:val="22"/>
          <w:szCs w:val="22"/>
          <w:lang w:eastAsia="sl-SI"/>
        </w:rPr>
      </w:pPr>
    </w:p>
    <w:p w14:paraId="58FF216E" w14:textId="77777777" w:rsidR="00416A52" w:rsidRPr="00416A52" w:rsidRDefault="00416A52" w:rsidP="00416A52">
      <w:pPr>
        <w:pStyle w:val="Odstavekseznama"/>
        <w:numPr>
          <w:ilvl w:val="0"/>
          <w:numId w:val="5"/>
        </w:numPr>
        <w:jc w:val="center"/>
        <w:rPr>
          <w:rFonts w:ascii="Arial" w:eastAsia="Times New Roman" w:hAnsi="Arial" w:cs="Arial"/>
          <w:b/>
          <w:bCs/>
          <w:iCs/>
          <w:sz w:val="22"/>
          <w:szCs w:val="22"/>
          <w:lang w:eastAsia="sl-SI"/>
        </w:rPr>
      </w:pPr>
      <w:r w:rsidRPr="00416A52">
        <w:rPr>
          <w:rFonts w:ascii="Arial" w:eastAsia="Times New Roman" w:hAnsi="Arial" w:cs="Arial"/>
          <w:b/>
          <w:bCs/>
          <w:iCs/>
          <w:sz w:val="22"/>
          <w:szCs w:val="22"/>
          <w:lang w:eastAsia="sl-SI"/>
        </w:rPr>
        <w:t>KONČNE DOLOČBE</w:t>
      </w:r>
    </w:p>
    <w:p w14:paraId="4EB25173" w14:textId="77777777" w:rsidR="00C6537E" w:rsidRPr="00416A52" w:rsidRDefault="00C6537E" w:rsidP="00C6537E">
      <w:pPr>
        <w:ind w:left="0"/>
        <w:rPr>
          <w:rFonts w:ascii="Arial" w:eastAsia="Times New Roman" w:hAnsi="Arial" w:cs="Arial"/>
          <w:b/>
          <w:bCs/>
          <w:i/>
          <w:iCs/>
          <w:sz w:val="22"/>
          <w:szCs w:val="22"/>
          <w:lang w:eastAsia="sl-SI"/>
        </w:rPr>
      </w:pPr>
    </w:p>
    <w:p w14:paraId="29EB9679" w14:textId="77777777" w:rsidR="006F73F8" w:rsidRPr="00416A52" w:rsidRDefault="006F73F8" w:rsidP="00C6537E">
      <w:pPr>
        <w:pStyle w:val="Odstavekseznama"/>
        <w:numPr>
          <w:ilvl w:val="0"/>
          <w:numId w:val="6"/>
        </w:numPr>
        <w:jc w:val="center"/>
        <w:rPr>
          <w:rFonts w:ascii="Arial" w:eastAsia="Times New Roman" w:hAnsi="Arial" w:cs="Arial"/>
          <w:sz w:val="22"/>
          <w:szCs w:val="22"/>
          <w:lang w:eastAsia="sl-SI"/>
        </w:rPr>
      </w:pPr>
      <w:r w:rsidRPr="00416A52">
        <w:rPr>
          <w:rFonts w:ascii="Arial" w:eastAsia="Times New Roman" w:hAnsi="Arial" w:cs="Arial"/>
          <w:sz w:val="22"/>
          <w:szCs w:val="22"/>
          <w:lang w:eastAsia="sl-SI"/>
        </w:rPr>
        <w:t>člen</w:t>
      </w:r>
    </w:p>
    <w:p w14:paraId="4DF876CC" w14:textId="77777777" w:rsidR="006F73F8" w:rsidRPr="00416A52" w:rsidRDefault="006F73F8" w:rsidP="00C6537E">
      <w:pPr>
        <w:ind w:left="0"/>
        <w:jc w:val="center"/>
        <w:rPr>
          <w:rFonts w:ascii="Arial" w:eastAsia="Times New Roman" w:hAnsi="Arial" w:cs="Arial"/>
          <w:sz w:val="22"/>
          <w:szCs w:val="22"/>
          <w:lang w:eastAsia="sl-SI"/>
        </w:rPr>
      </w:pPr>
    </w:p>
    <w:p w14:paraId="4FF25DF4" w14:textId="77777777" w:rsidR="006F73F8" w:rsidRPr="00C6537E" w:rsidRDefault="006F73F8" w:rsidP="00C6537E">
      <w:pPr>
        <w:ind w:left="0"/>
        <w:rPr>
          <w:rFonts w:ascii="Arial" w:eastAsia="Times New Roman" w:hAnsi="Arial" w:cs="Arial"/>
          <w:sz w:val="22"/>
          <w:szCs w:val="22"/>
          <w:lang w:eastAsia="sl-SI"/>
        </w:rPr>
      </w:pPr>
      <w:r w:rsidRPr="00416A52">
        <w:rPr>
          <w:rFonts w:ascii="Arial" w:eastAsia="Times New Roman" w:hAnsi="Arial" w:cs="Arial"/>
          <w:sz w:val="22"/>
          <w:szCs w:val="22"/>
          <w:lang w:eastAsia="sl-SI"/>
        </w:rPr>
        <w:t xml:space="preserve">Pogodba je sklenjena za obdobje od 1. </w:t>
      </w:r>
      <w:r w:rsidR="00CC64FC" w:rsidRPr="00416A52">
        <w:rPr>
          <w:rFonts w:ascii="Arial" w:eastAsia="Times New Roman" w:hAnsi="Arial" w:cs="Arial"/>
          <w:sz w:val="22"/>
          <w:szCs w:val="22"/>
          <w:lang w:eastAsia="sl-SI"/>
        </w:rPr>
        <w:t>7</w:t>
      </w:r>
      <w:r w:rsidR="00F610B8" w:rsidRPr="00416A52">
        <w:rPr>
          <w:rFonts w:ascii="Arial" w:eastAsia="Times New Roman" w:hAnsi="Arial" w:cs="Arial"/>
          <w:sz w:val="22"/>
          <w:szCs w:val="22"/>
          <w:lang w:eastAsia="sl-SI"/>
        </w:rPr>
        <w:t>. 20</w:t>
      </w:r>
      <w:r w:rsidR="00E1286D" w:rsidRPr="00416A52">
        <w:rPr>
          <w:rFonts w:ascii="Arial" w:eastAsia="Times New Roman" w:hAnsi="Arial" w:cs="Arial"/>
          <w:sz w:val="22"/>
          <w:szCs w:val="22"/>
          <w:lang w:eastAsia="sl-SI"/>
        </w:rPr>
        <w:t>21</w:t>
      </w:r>
      <w:r w:rsidR="00F610B8" w:rsidRPr="00416A52">
        <w:rPr>
          <w:rFonts w:ascii="Arial" w:eastAsia="Times New Roman" w:hAnsi="Arial" w:cs="Arial"/>
          <w:sz w:val="22"/>
          <w:szCs w:val="22"/>
          <w:lang w:eastAsia="sl-SI"/>
        </w:rPr>
        <w:t xml:space="preserve"> do 30. 6. 20</w:t>
      </w:r>
      <w:r w:rsidR="00903084" w:rsidRPr="00416A52">
        <w:rPr>
          <w:rFonts w:ascii="Arial" w:eastAsia="Times New Roman" w:hAnsi="Arial" w:cs="Arial"/>
          <w:sz w:val="22"/>
          <w:szCs w:val="22"/>
          <w:lang w:eastAsia="sl-SI"/>
        </w:rPr>
        <w:t>2</w:t>
      </w:r>
      <w:r w:rsidR="00CC64FC" w:rsidRPr="00416A52">
        <w:rPr>
          <w:rFonts w:ascii="Arial" w:eastAsia="Times New Roman" w:hAnsi="Arial" w:cs="Arial"/>
          <w:sz w:val="22"/>
          <w:szCs w:val="22"/>
          <w:lang w:eastAsia="sl-SI"/>
        </w:rPr>
        <w:t>3</w:t>
      </w:r>
      <w:r w:rsidRPr="00416A52">
        <w:rPr>
          <w:rFonts w:ascii="Arial" w:eastAsia="Times New Roman" w:hAnsi="Arial" w:cs="Arial"/>
          <w:sz w:val="22"/>
          <w:szCs w:val="22"/>
          <w:lang w:eastAsia="sl-SI"/>
        </w:rPr>
        <w:t>.</w:t>
      </w:r>
      <w:r w:rsidRPr="00C6537E">
        <w:rPr>
          <w:rFonts w:ascii="Arial" w:eastAsia="Times New Roman" w:hAnsi="Arial" w:cs="Arial"/>
          <w:sz w:val="22"/>
          <w:szCs w:val="22"/>
          <w:lang w:eastAsia="sl-SI"/>
        </w:rPr>
        <w:t xml:space="preserve"> </w:t>
      </w:r>
    </w:p>
    <w:p w14:paraId="200B3E6C" w14:textId="77777777" w:rsidR="006F73F8" w:rsidRPr="00C6537E" w:rsidRDefault="006F73F8" w:rsidP="00C6537E">
      <w:pPr>
        <w:ind w:left="0"/>
        <w:rPr>
          <w:rFonts w:ascii="Arial" w:eastAsia="Times New Roman" w:hAnsi="Arial" w:cs="Arial"/>
          <w:sz w:val="22"/>
          <w:szCs w:val="22"/>
          <w:lang w:eastAsia="sl-SI"/>
        </w:rPr>
      </w:pPr>
    </w:p>
    <w:p w14:paraId="6A667479" w14:textId="77777777" w:rsidR="00CC64FC" w:rsidRPr="00C6537E" w:rsidRDefault="006F73F8" w:rsidP="00C6537E">
      <w:pPr>
        <w:ind w:left="0"/>
        <w:rPr>
          <w:rFonts w:ascii="Arial" w:eastAsia="Times New Roman" w:hAnsi="Arial" w:cs="Arial"/>
          <w:sz w:val="22"/>
          <w:szCs w:val="22"/>
          <w:lang w:eastAsia="sl-SI"/>
        </w:rPr>
      </w:pPr>
      <w:r w:rsidRPr="00C6537E">
        <w:rPr>
          <w:rFonts w:ascii="Arial" w:eastAsia="Times New Roman" w:hAnsi="Arial" w:cs="Arial"/>
          <w:sz w:val="22"/>
          <w:szCs w:val="22"/>
          <w:lang w:eastAsia="sl-SI"/>
        </w:rPr>
        <w:t xml:space="preserve">Pogodba se lahko spremeni ali dopolni s pisnim aneksom, </w:t>
      </w:r>
      <w:r w:rsidR="00CC64FC" w:rsidRPr="00C6537E">
        <w:rPr>
          <w:rFonts w:ascii="Arial" w:eastAsia="Times New Roman" w:hAnsi="Arial" w:cs="Arial"/>
          <w:sz w:val="22"/>
          <w:szCs w:val="22"/>
          <w:lang w:eastAsia="sl-SI"/>
        </w:rPr>
        <w:t>sklenjenim med</w:t>
      </w:r>
      <w:r w:rsidRPr="00C6537E">
        <w:rPr>
          <w:rFonts w:ascii="Arial" w:eastAsia="Times New Roman" w:hAnsi="Arial" w:cs="Arial"/>
          <w:sz w:val="22"/>
          <w:szCs w:val="22"/>
          <w:lang w:eastAsia="sl-SI"/>
        </w:rPr>
        <w:t xml:space="preserve"> pogodbeni</w:t>
      </w:r>
      <w:r w:rsidR="00CC64FC" w:rsidRPr="00C6537E">
        <w:rPr>
          <w:rFonts w:ascii="Arial" w:eastAsia="Times New Roman" w:hAnsi="Arial" w:cs="Arial"/>
          <w:sz w:val="22"/>
          <w:szCs w:val="22"/>
          <w:lang w:eastAsia="sl-SI"/>
        </w:rPr>
        <w:t>ma strankama</w:t>
      </w:r>
      <w:r w:rsidRPr="00C6537E">
        <w:rPr>
          <w:rFonts w:ascii="Arial" w:eastAsia="Times New Roman" w:hAnsi="Arial" w:cs="Arial"/>
          <w:sz w:val="22"/>
          <w:szCs w:val="22"/>
          <w:lang w:eastAsia="sl-SI"/>
        </w:rPr>
        <w:t>.</w:t>
      </w:r>
    </w:p>
    <w:p w14:paraId="778F2B7B" w14:textId="77777777" w:rsidR="006F73F8" w:rsidRPr="00C6537E" w:rsidRDefault="006F73F8" w:rsidP="00C6537E">
      <w:pPr>
        <w:ind w:left="0"/>
        <w:rPr>
          <w:rFonts w:ascii="Arial" w:eastAsia="Times New Roman" w:hAnsi="Arial" w:cs="Arial"/>
          <w:sz w:val="22"/>
          <w:szCs w:val="22"/>
          <w:lang w:eastAsia="sl-SI"/>
        </w:rPr>
      </w:pPr>
    </w:p>
    <w:p w14:paraId="4A84129B" w14:textId="77777777" w:rsidR="006F73F8" w:rsidRPr="00C6537E" w:rsidRDefault="006F73F8" w:rsidP="00C6537E">
      <w:pPr>
        <w:ind w:left="0"/>
        <w:rPr>
          <w:rFonts w:ascii="Arial" w:eastAsia="Times New Roman" w:hAnsi="Arial" w:cs="Arial"/>
          <w:sz w:val="22"/>
          <w:szCs w:val="22"/>
          <w:lang w:eastAsia="sl-SI"/>
        </w:rPr>
      </w:pPr>
      <w:r w:rsidRPr="00C6537E">
        <w:rPr>
          <w:rFonts w:ascii="Arial" w:eastAsia="Times New Roman" w:hAnsi="Arial" w:cs="Arial"/>
          <w:sz w:val="22"/>
          <w:szCs w:val="22"/>
          <w:lang w:eastAsia="sl-SI"/>
        </w:rPr>
        <w:t>Za pogodbena razmerja, ki niso urejena s to pogodbo, se uporabljajo določila Obligacijskega zakonika (</w:t>
      </w:r>
      <w:r w:rsidR="00C6537E" w:rsidRPr="00C6537E">
        <w:rPr>
          <w:rFonts w:ascii="Arial" w:eastAsia="Times New Roman" w:hAnsi="Arial" w:cs="Arial"/>
          <w:sz w:val="22"/>
          <w:szCs w:val="22"/>
          <w:lang w:eastAsia="sl-SI"/>
        </w:rPr>
        <w:t>Uradni list RS, št. 97/07 – uradno prečiščeno besedilo, 64/16 – odl. US in 20/18 – OROZ631)</w:t>
      </w:r>
      <w:r w:rsidRPr="00C6537E">
        <w:rPr>
          <w:rFonts w:ascii="Arial" w:eastAsia="Times New Roman" w:hAnsi="Arial" w:cs="Arial"/>
          <w:sz w:val="22"/>
          <w:szCs w:val="22"/>
          <w:lang w:eastAsia="sl-SI"/>
        </w:rPr>
        <w:t xml:space="preserve">. </w:t>
      </w:r>
    </w:p>
    <w:p w14:paraId="47CAA724" w14:textId="77777777" w:rsidR="006F73F8" w:rsidRDefault="006F73F8" w:rsidP="00C6537E">
      <w:pPr>
        <w:ind w:left="0"/>
        <w:rPr>
          <w:rFonts w:ascii="Arial" w:eastAsia="Times New Roman" w:hAnsi="Arial" w:cs="Arial"/>
          <w:sz w:val="22"/>
          <w:szCs w:val="22"/>
          <w:lang w:eastAsia="sl-SI"/>
        </w:rPr>
      </w:pPr>
    </w:p>
    <w:p w14:paraId="447AD9F5" w14:textId="77777777" w:rsidR="008067CA" w:rsidRPr="00C6537E" w:rsidRDefault="008067CA" w:rsidP="00C6537E">
      <w:pPr>
        <w:ind w:left="0"/>
        <w:rPr>
          <w:rFonts w:ascii="Arial" w:eastAsia="Times New Roman" w:hAnsi="Arial" w:cs="Arial"/>
          <w:sz w:val="22"/>
          <w:szCs w:val="22"/>
          <w:lang w:eastAsia="sl-SI"/>
        </w:rPr>
      </w:pPr>
    </w:p>
    <w:p w14:paraId="38086997" w14:textId="77777777" w:rsidR="006F73F8" w:rsidRPr="00C6537E" w:rsidRDefault="006F73F8" w:rsidP="00C6537E">
      <w:pPr>
        <w:pStyle w:val="Odstavekseznama"/>
        <w:numPr>
          <w:ilvl w:val="0"/>
          <w:numId w:val="6"/>
        </w:numPr>
        <w:jc w:val="center"/>
        <w:rPr>
          <w:rFonts w:ascii="Arial" w:eastAsia="Times New Roman" w:hAnsi="Arial" w:cs="Arial"/>
          <w:sz w:val="22"/>
          <w:szCs w:val="22"/>
          <w:lang w:eastAsia="sl-SI"/>
        </w:rPr>
      </w:pPr>
      <w:r w:rsidRPr="00C6537E">
        <w:rPr>
          <w:rFonts w:ascii="Arial" w:eastAsia="Times New Roman" w:hAnsi="Arial" w:cs="Arial"/>
          <w:sz w:val="22"/>
          <w:szCs w:val="22"/>
          <w:lang w:eastAsia="sl-SI"/>
        </w:rPr>
        <w:t>člen</w:t>
      </w:r>
    </w:p>
    <w:p w14:paraId="35C79AAD" w14:textId="77777777" w:rsidR="006F73F8" w:rsidRPr="00C6537E" w:rsidRDefault="006F73F8" w:rsidP="00C6537E">
      <w:pPr>
        <w:ind w:left="0"/>
        <w:jc w:val="left"/>
        <w:rPr>
          <w:rFonts w:ascii="Arial" w:eastAsia="Times New Roman" w:hAnsi="Arial" w:cs="Arial"/>
          <w:sz w:val="22"/>
          <w:szCs w:val="22"/>
          <w:lang w:eastAsia="sl-SI"/>
        </w:rPr>
      </w:pPr>
    </w:p>
    <w:p w14:paraId="4585AA00" w14:textId="77777777" w:rsidR="00C6537E" w:rsidRPr="00C6537E" w:rsidRDefault="006F73F8" w:rsidP="00C6537E">
      <w:pPr>
        <w:ind w:left="0"/>
        <w:rPr>
          <w:rFonts w:ascii="Arial" w:eastAsia="Times New Roman" w:hAnsi="Arial" w:cs="Arial"/>
          <w:sz w:val="22"/>
          <w:szCs w:val="22"/>
          <w:lang w:eastAsia="sl-SI"/>
        </w:rPr>
      </w:pPr>
      <w:r w:rsidRPr="00C6537E">
        <w:rPr>
          <w:rFonts w:ascii="Arial" w:eastAsia="Times New Roman" w:hAnsi="Arial" w:cs="Arial"/>
          <w:sz w:val="22"/>
          <w:szCs w:val="22"/>
          <w:lang w:eastAsia="sl-SI"/>
        </w:rPr>
        <w:t>Pogodbeni stranki se dogovorita, da bosta poskušali vse</w:t>
      </w:r>
      <w:r w:rsidR="00C6537E" w:rsidRPr="00C6537E">
        <w:rPr>
          <w:rFonts w:ascii="Arial" w:eastAsia="Times New Roman" w:hAnsi="Arial" w:cs="Arial"/>
          <w:sz w:val="22"/>
          <w:szCs w:val="22"/>
          <w:lang w:eastAsia="sl-SI"/>
        </w:rPr>
        <w:t xml:space="preserve"> morebitne</w:t>
      </w:r>
      <w:r w:rsidRPr="00C6537E">
        <w:rPr>
          <w:rFonts w:ascii="Arial" w:eastAsia="Times New Roman" w:hAnsi="Arial" w:cs="Arial"/>
          <w:sz w:val="22"/>
          <w:szCs w:val="22"/>
          <w:lang w:eastAsia="sl-SI"/>
        </w:rPr>
        <w:t xml:space="preserve"> spore iz te pogodbe rešiti sporazumno z neposrednimi pogovori med pooblaščenimi predstavniki obeh pogodbenih strank. </w:t>
      </w:r>
    </w:p>
    <w:p w14:paraId="33D7A2F5" w14:textId="77777777" w:rsidR="00F610B8" w:rsidRPr="00C6537E" w:rsidRDefault="00F610B8" w:rsidP="00C6537E">
      <w:pPr>
        <w:ind w:left="0"/>
        <w:rPr>
          <w:rFonts w:ascii="Arial" w:eastAsia="Times New Roman" w:hAnsi="Arial" w:cs="Arial"/>
          <w:sz w:val="22"/>
          <w:szCs w:val="22"/>
          <w:lang w:eastAsia="sl-SI"/>
        </w:rPr>
      </w:pPr>
      <w:r w:rsidRPr="00C6537E">
        <w:rPr>
          <w:rFonts w:ascii="Arial" w:eastAsia="Times New Roman" w:hAnsi="Arial" w:cs="Arial"/>
          <w:sz w:val="22"/>
          <w:szCs w:val="22"/>
          <w:lang w:eastAsia="sl-SI"/>
        </w:rPr>
        <w:br/>
      </w:r>
      <w:r w:rsidR="006F73F8" w:rsidRPr="00C6537E">
        <w:rPr>
          <w:rFonts w:ascii="Arial" w:eastAsia="Times New Roman" w:hAnsi="Arial" w:cs="Arial"/>
          <w:sz w:val="22"/>
          <w:szCs w:val="22"/>
          <w:lang w:eastAsia="sl-SI"/>
        </w:rPr>
        <w:t xml:space="preserve">V kolikor sporazum med strankama ne bi bil mogoč, se dogovorita, da bo o sporih iz te pogodbe odločalo stvarno pristojno sodišče </w:t>
      </w:r>
      <w:r w:rsidR="00C6537E" w:rsidRPr="00C6537E">
        <w:rPr>
          <w:rFonts w:ascii="Arial" w:eastAsia="Times New Roman" w:hAnsi="Arial" w:cs="Arial"/>
          <w:sz w:val="22"/>
          <w:szCs w:val="22"/>
          <w:lang w:eastAsia="sl-SI"/>
        </w:rPr>
        <w:t>po sedežu naročnika</w:t>
      </w:r>
      <w:r w:rsidR="006F73F8" w:rsidRPr="00C6537E">
        <w:rPr>
          <w:rFonts w:ascii="Arial" w:eastAsia="Times New Roman" w:hAnsi="Arial" w:cs="Arial"/>
          <w:sz w:val="22"/>
          <w:szCs w:val="22"/>
          <w:lang w:eastAsia="sl-SI"/>
        </w:rPr>
        <w:t xml:space="preserve">. </w:t>
      </w:r>
    </w:p>
    <w:p w14:paraId="72936C7D" w14:textId="77777777" w:rsidR="00E1286D" w:rsidRDefault="00E1286D" w:rsidP="00C6537E">
      <w:pPr>
        <w:ind w:left="4320"/>
        <w:jc w:val="left"/>
        <w:rPr>
          <w:rFonts w:ascii="Arial" w:eastAsia="Times New Roman" w:hAnsi="Arial" w:cs="Arial"/>
          <w:sz w:val="22"/>
          <w:szCs w:val="22"/>
          <w:lang w:eastAsia="sl-SI"/>
        </w:rPr>
      </w:pPr>
    </w:p>
    <w:p w14:paraId="1CB5EF4C" w14:textId="77777777" w:rsidR="008067CA" w:rsidRPr="00C6537E" w:rsidRDefault="008067CA" w:rsidP="00C6537E">
      <w:pPr>
        <w:ind w:left="4320"/>
        <w:jc w:val="left"/>
        <w:rPr>
          <w:rFonts w:ascii="Arial" w:eastAsia="Times New Roman" w:hAnsi="Arial" w:cs="Arial"/>
          <w:sz w:val="22"/>
          <w:szCs w:val="22"/>
          <w:lang w:eastAsia="sl-SI"/>
        </w:rPr>
      </w:pPr>
    </w:p>
    <w:p w14:paraId="0AAA0211" w14:textId="77777777" w:rsidR="006F73F8" w:rsidRPr="00C6537E" w:rsidRDefault="006F73F8" w:rsidP="00C6537E">
      <w:pPr>
        <w:pStyle w:val="Odstavekseznama"/>
        <w:numPr>
          <w:ilvl w:val="0"/>
          <w:numId w:val="6"/>
        </w:numPr>
        <w:jc w:val="center"/>
        <w:rPr>
          <w:rFonts w:ascii="Arial" w:eastAsia="Times New Roman" w:hAnsi="Arial" w:cs="Arial"/>
          <w:sz w:val="22"/>
          <w:szCs w:val="22"/>
          <w:lang w:eastAsia="sl-SI"/>
        </w:rPr>
      </w:pPr>
      <w:r w:rsidRPr="00C6537E">
        <w:rPr>
          <w:rFonts w:ascii="Arial" w:eastAsia="Times New Roman" w:hAnsi="Arial" w:cs="Arial"/>
          <w:sz w:val="22"/>
          <w:szCs w:val="22"/>
          <w:lang w:eastAsia="sl-SI"/>
        </w:rPr>
        <w:t>člen</w:t>
      </w:r>
    </w:p>
    <w:p w14:paraId="371DF648" w14:textId="77777777" w:rsidR="006F73F8" w:rsidRPr="00C6537E" w:rsidRDefault="006F73F8" w:rsidP="00C6537E">
      <w:pPr>
        <w:ind w:left="0"/>
        <w:rPr>
          <w:rFonts w:ascii="Arial" w:eastAsia="Times New Roman" w:hAnsi="Arial" w:cs="Arial"/>
          <w:sz w:val="22"/>
          <w:szCs w:val="22"/>
          <w:lang w:eastAsia="sl-SI"/>
        </w:rPr>
      </w:pPr>
    </w:p>
    <w:p w14:paraId="137DF32A" w14:textId="77777777" w:rsidR="006F73F8" w:rsidRPr="00C6537E" w:rsidRDefault="006F73F8" w:rsidP="00C6537E">
      <w:pPr>
        <w:ind w:left="0"/>
        <w:rPr>
          <w:rFonts w:ascii="Arial" w:eastAsia="Times New Roman" w:hAnsi="Arial" w:cs="Arial"/>
          <w:sz w:val="22"/>
          <w:szCs w:val="22"/>
          <w:lang w:eastAsia="sl-SI"/>
        </w:rPr>
      </w:pPr>
      <w:r w:rsidRPr="00C6537E">
        <w:rPr>
          <w:rFonts w:ascii="Arial" w:eastAsia="Times New Roman" w:hAnsi="Arial" w:cs="Arial"/>
          <w:sz w:val="22"/>
          <w:szCs w:val="22"/>
          <w:lang w:eastAsia="sl-SI"/>
        </w:rPr>
        <w:t>Pogodba</w:t>
      </w:r>
      <w:r w:rsidR="00903084" w:rsidRPr="00C6537E">
        <w:rPr>
          <w:rFonts w:ascii="Arial" w:eastAsia="Times New Roman" w:hAnsi="Arial" w:cs="Arial"/>
          <w:sz w:val="22"/>
          <w:szCs w:val="22"/>
          <w:lang w:eastAsia="sl-SI"/>
        </w:rPr>
        <w:t xml:space="preserve"> je sestavljena in podpisana v dveh</w:t>
      </w:r>
      <w:r w:rsidRPr="00C6537E">
        <w:rPr>
          <w:rFonts w:ascii="Arial" w:eastAsia="Times New Roman" w:hAnsi="Arial" w:cs="Arial"/>
          <w:sz w:val="22"/>
          <w:szCs w:val="22"/>
          <w:lang w:eastAsia="sl-SI"/>
        </w:rPr>
        <w:t xml:space="preserve"> enakih izvodih, od katerih prejme</w:t>
      </w:r>
      <w:r w:rsidR="00903084" w:rsidRPr="00C6537E">
        <w:rPr>
          <w:rFonts w:ascii="Arial" w:eastAsia="Times New Roman" w:hAnsi="Arial" w:cs="Arial"/>
          <w:sz w:val="22"/>
          <w:szCs w:val="22"/>
          <w:lang w:eastAsia="sl-SI"/>
        </w:rPr>
        <w:t xml:space="preserve"> vsaka od pogodbenih strank po en</w:t>
      </w:r>
      <w:r w:rsidRPr="00C6537E">
        <w:rPr>
          <w:rFonts w:ascii="Arial" w:eastAsia="Times New Roman" w:hAnsi="Arial" w:cs="Arial"/>
          <w:sz w:val="22"/>
          <w:szCs w:val="22"/>
          <w:lang w:eastAsia="sl-SI"/>
        </w:rPr>
        <w:t xml:space="preserve"> izvod. </w:t>
      </w:r>
    </w:p>
    <w:p w14:paraId="61E63EEA" w14:textId="77777777" w:rsidR="00C6537E" w:rsidRPr="00C6537E" w:rsidRDefault="00C6537E" w:rsidP="00C6537E">
      <w:pPr>
        <w:ind w:left="0"/>
        <w:rPr>
          <w:rFonts w:ascii="Arial" w:eastAsia="Times New Roman" w:hAnsi="Arial" w:cs="Arial"/>
          <w:sz w:val="22"/>
          <w:szCs w:val="22"/>
          <w:lang w:eastAsia="sl-SI"/>
        </w:rPr>
      </w:pPr>
    </w:p>
    <w:p w14:paraId="59087ABC" w14:textId="77777777" w:rsidR="00E1286D" w:rsidRDefault="006F73F8" w:rsidP="00C6537E">
      <w:pPr>
        <w:ind w:left="0"/>
        <w:rPr>
          <w:rFonts w:ascii="Arial" w:eastAsia="Times New Roman" w:hAnsi="Arial" w:cs="Arial"/>
          <w:sz w:val="22"/>
          <w:szCs w:val="22"/>
          <w:lang w:eastAsia="sl-SI"/>
        </w:rPr>
      </w:pPr>
      <w:r w:rsidRPr="00C6537E">
        <w:rPr>
          <w:rFonts w:ascii="Arial" w:eastAsia="Times New Roman" w:hAnsi="Arial" w:cs="Arial"/>
          <w:sz w:val="22"/>
          <w:szCs w:val="22"/>
          <w:lang w:eastAsia="sl-SI"/>
        </w:rPr>
        <w:t xml:space="preserve">Pogodba </w:t>
      </w:r>
      <w:r w:rsidR="00C6537E" w:rsidRPr="00C6537E">
        <w:rPr>
          <w:rFonts w:ascii="Arial" w:eastAsia="Times New Roman" w:hAnsi="Arial" w:cs="Arial"/>
          <w:sz w:val="22"/>
          <w:szCs w:val="22"/>
          <w:lang w:eastAsia="sl-SI"/>
        </w:rPr>
        <w:t>začne</w:t>
      </w:r>
      <w:r w:rsidRPr="00C6537E">
        <w:rPr>
          <w:rFonts w:ascii="Arial" w:eastAsia="Times New Roman" w:hAnsi="Arial" w:cs="Arial"/>
          <w:sz w:val="22"/>
          <w:szCs w:val="22"/>
          <w:lang w:eastAsia="sl-SI"/>
        </w:rPr>
        <w:t xml:space="preserve"> velja</w:t>
      </w:r>
      <w:r w:rsidR="00C6537E" w:rsidRPr="00C6537E">
        <w:rPr>
          <w:rFonts w:ascii="Arial" w:eastAsia="Times New Roman" w:hAnsi="Arial" w:cs="Arial"/>
          <w:sz w:val="22"/>
          <w:szCs w:val="22"/>
          <w:lang w:eastAsia="sl-SI"/>
        </w:rPr>
        <w:t>ti</w:t>
      </w:r>
      <w:r w:rsidRPr="00C6537E">
        <w:rPr>
          <w:rFonts w:ascii="Arial" w:eastAsia="Times New Roman" w:hAnsi="Arial" w:cs="Arial"/>
          <w:sz w:val="22"/>
          <w:szCs w:val="22"/>
          <w:lang w:eastAsia="sl-SI"/>
        </w:rPr>
        <w:t xml:space="preserve"> z dnem podpisa zadnje od obeh pogodbenih strank</w:t>
      </w:r>
      <w:r w:rsidR="00C6537E" w:rsidRPr="00C6537E">
        <w:rPr>
          <w:rFonts w:ascii="Arial" w:eastAsia="Times New Roman" w:hAnsi="Arial" w:cs="Arial"/>
          <w:sz w:val="22"/>
          <w:szCs w:val="22"/>
          <w:lang w:eastAsia="sl-SI"/>
        </w:rPr>
        <w:t xml:space="preserve">, pod </w:t>
      </w:r>
      <w:proofErr w:type="spellStart"/>
      <w:r w:rsidR="00C6537E" w:rsidRPr="00C6537E">
        <w:rPr>
          <w:rFonts w:ascii="Arial" w:eastAsia="Times New Roman" w:hAnsi="Arial" w:cs="Arial"/>
          <w:sz w:val="22"/>
          <w:szCs w:val="22"/>
          <w:lang w:eastAsia="sl-SI"/>
        </w:rPr>
        <w:t>odložnim</w:t>
      </w:r>
      <w:proofErr w:type="spellEnd"/>
      <w:r w:rsidR="00C6537E" w:rsidRPr="00C6537E">
        <w:rPr>
          <w:rFonts w:ascii="Arial" w:eastAsia="Times New Roman" w:hAnsi="Arial" w:cs="Arial"/>
          <w:sz w:val="22"/>
          <w:szCs w:val="22"/>
          <w:lang w:eastAsia="sl-SI"/>
        </w:rPr>
        <w:t xml:space="preserve"> pogojem predložitve zavarovanja za dobro izvedbo pogodbenih obveznosti</w:t>
      </w:r>
      <w:r w:rsidRPr="00C6537E">
        <w:rPr>
          <w:rFonts w:ascii="Arial" w:eastAsia="Times New Roman" w:hAnsi="Arial" w:cs="Arial"/>
          <w:sz w:val="22"/>
          <w:szCs w:val="22"/>
          <w:lang w:eastAsia="sl-SI"/>
        </w:rPr>
        <w:t>.</w:t>
      </w:r>
      <w:r w:rsidRPr="00DE5D84">
        <w:rPr>
          <w:rFonts w:ascii="Arial" w:eastAsia="Times New Roman" w:hAnsi="Arial" w:cs="Arial"/>
          <w:sz w:val="22"/>
          <w:szCs w:val="22"/>
          <w:lang w:eastAsia="sl-SI"/>
        </w:rPr>
        <w:t xml:space="preserve">  </w:t>
      </w:r>
    </w:p>
    <w:p w14:paraId="3559756F" w14:textId="77777777" w:rsidR="002B2D97" w:rsidRDefault="002B2D97" w:rsidP="00C6537E">
      <w:pPr>
        <w:ind w:left="0"/>
        <w:rPr>
          <w:rFonts w:ascii="Arial" w:eastAsia="Times New Roman" w:hAnsi="Arial" w:cs="Arial"/>
          <w:sz w:val="22"/>
          <w:szCs w:val="22"/>
          <w:lang w:eastAsia="sl-SI"/>
        </w:rPr>
      </w:pPr>
    </w:p>
    <w:p w14:paraId="43FAF5D2" w14:textId="77777777" w:rsidR="002B2D97" w:rsidRDefault="002B2D97" w:rsidP="00C6537E">
      <w:pPr>
        <w:ind w:left="0"/>
        <w:rPr>
          <w:rFonts w:ascii="Arial" w:eastAsia="Times New Roman" w:hAnsi="Arial" w:cs="Arial"/>
          <w:sz w:val="22"/>
          <w:szCs w:val="22"/>
          <w:lang w:eastAsia="sl-SI"/>
        </w:rPr>
      </w:pPr>
    </w:p>
    <w:p w14:paraId="0DB5529B" w14:textId="77777777" w:rsidR="002B2D97" w:rsidRDefault="002B2D97" w:rsidP="00C6537E">
      <w:pPr>
        <w:ind w:left="0"/>
        <w:rPr>
          <w:rFonts w:ascii="Arial" w:eastAsia="Times New Roman" w:hAnsi="Arial" w:cs="Arial"/>
          <w:sz w:val="22"/>
          <w:szCs w:val="22"/>
          <w:lang w:eastAsia="sl-SI"/>
        </w:rPr>
      </w:pPr>
    </w:p>
    <w:p w14:paraId="002ECB92" w14:textId="77777777" w:rsidR="002B2D97" w:rsidRDefault="002B2D97" w:rsidP="00C6537E">
      <w:pPr>
        <w:ind w:left="0"/>
        <w:rPr>
          <w:rFonts w:ascii="Arial" w:eastAsia="Times New Roman" w:hAnsi="Arial" w:cs="Arial"/>
          <w:sz w:val="22"/>
          <w:szCs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B2D97" w14:paraId="23407F29" w14:textId="77777777" w:rsidTr="00B33826">
        <w:tc>
          <w:tcPr>
            <w:tcW w:w="4531" w:type="dxa"/>
          </w:tcPr>
          <w:p w14:paraId="1E44498D" w14:textId="77777777" w:rsidR="002B2D97" w:rsidRPr="005A2DF2" w:rsidRDefault="002B2D97" w:rsidP="00C6537E">
            <w:pPr>
              <w:ind w:left="0"/>
              <w:jc w:val="center"/>
              <w:rPr>
                <w:rFonts w:ascii="Arial" w:eastAsia="Times New Roman" w:hAnsi="Arial" w:cs="Arial"/>
                <w:sz w:val="22"/>
                <w:szCs w:val="22"/>
                <w:lang w:eastAsia="sl-SI"/>
              </w:rPr>
            </w:pPr>
            <w:r w:rsidRPr="005A2DF2">
              <w:rPr>
                <w:rFonts w:ascii="Arial" w:eastAsia="Times New Roman" w:hAnsi="Arial" w:cs="Arial"/>
                <w:sz w:val="22"/>
                <w:szCs w:val="22"/>
                <w:lang w:eastAsia="sl-SI"/>
              </w:rPr>
              <w:t>Številka:</w:t>
            </w:r>
          </w:p>
          <w:p w14:paraId="3CC671D4" w14:textId="77777777" w:rsidR="002B2D97" w:rsidRPr="005A2DF2" w:rsidRDefault="002B2D97" w:rsidP="00C6537E">
            <w:pPr>
              <w:ind w:left="0"/>
              <w:jc w:val="center"/>
              <w:rPr>
                <w:rFonts w:ascii="Arial" w:eastAsia="Times New Roman" w:hAnsi="Arial" w:cs="Arial"/>
                <w:sz w:val="22"/>
                <w:szCs w:val="22"/>
                <w:lang w:eastAsia="sl-SI"/>
              </w:rPr>
            </w:pPr>
            <w:r w:rsidRPr="005A2DF2">
              <w:rPr>
                <w:rFonts w:ascii="Arial" w:eastAsia="Times New Roman" w:hAnsi="Arial" w:cs="Arial"/>
                <w:sz w:val="22"/>
                <w:szCs w:val="22"/>
                <w:lang w:eastAsia="sl-SI"/>
              </w:rPr>
              <w:t>Datum:</w:t>
            </w:r>
          </w:p>
          <w:p w14:paraId="24099E72" w14:textId="77777777" w:rsidR="002B2D97" w:rsidRPr="005A2DF2" w:rsidRDefault="002B2D97" w:rsidP="00C6537E">
            <w:pPr>
              <w:ind w:left="0"/>
              <w:rPr>
                <w:rFonts w:ascii="Arial" w:eastAsia="Times New Roman" w:hAnsi="Arial" w:cs="Arial"/>
                <w:sz w:val="22"/>
                <w:szCs w:val="22"/>
                <w:lang w:eastAsia="sl-SI"/>
              </w:rPr>
            </w:pPr>
          </w:p>
          <w:p w14:paraId="20103962" w14:textId="77777777" w:rsidR="002B2D97" w:rsidRPr="005A2DF2" w:rsidRDefault="002B2D97" w:rsidP="00C6537E">
            <w:pPr>
              <w:ind w:left="0"/>
              <w:rPr>
                <w:rFonts w:ascii="Arial" w:eastAsia="Times New Roman" w:hAnsi="Arial" w:cs="Arial"/>
                <w:sz w:val="22"/>
                <w:szCs w:val="22"/>
                <w:lang w:eastAsia="sl-SI"/>
              </w:rPr>
            </w:pPr>
          </w:p>
          <w:p w14:paraId="29762065" w14:textId="77777777" w:rsidR="002B2D97" w:rsidRPr="005A2DF2" w:rsidRDefault="002B2D97" w:rsidP="00C6537E">
            <w:pPr>
              <w:ind w:left="0"/>
              <w:rPr>
                <w:rFonts w:ascii="Arial" w:eastAsia="Times New Roman" w:hAnsi="Arial" w:cs="Arial"/>
                <w:sz w:val="22"/>
                <w:szCs w:val="22"/>
                <w:lang w:eastAsia="sl-SI"/>
              </w:rPr>
            </w:pPr>
          </w:p>
          <w:p w14:paraId="33C59A95" w14:textId="77777777" w:rsidR="002B2D97" w:rsidRPr="005A2DF2" w:rsidRDefault="002B2D97" w:rsidP="00C6537E">
            <w:pPr>
              <w:ind w:left="0"/>
              <w:rPr>
                <w:rFonts w:ascii="Arial" w:eastAsia="Times New Roman" w:hAnsi="Arial" w:cs="Arial"/>
                <w:sz w:val="22"/>
                <w:szCs w:val="22"/>
                <w:lang w:eastAsia="sl-SI"/>
              </w:rPr>
            </w:pPr>
          </w:p>
        </w:tc>
        <w:tc>
          <w:tcPr>
            <w:tcW w:w="4531" w:type="dxa"/>
          </w:tcPr>
          <w:p w14:paraId="3EC82271" w14:textId="31D6FF15" w:rsidR="002B2D97" w:rsidRPr="005A2DF2" w:rsidRDefault="002B2D97" w:rsidP="00C6537E">
            <w:pPr>
              <w:ind w:left="0"/>
              <w:jc w:val="center"/>
              <w:rPr>
                <w:rFonts w:ascii="Arial" w:eastAsia="Times New Roman" w:hAnsi="Arial" w:cs="Arial"/>
                <w:sz w:val="22"/>
                <w:szCs w:val="22"/>
                <w:lang w:eastAsia="sl-SI"/>
              </w:rPr>
            </w:pPr>
            <w:r w:rsidRPr="005A2DF2">
              <w:rPr>
                <w:rFonts w:ascii="Arial" w:eastAsia="Times New Roman" w:hAnsi="Arial" w:cs="Arial"/>
                <w:sz w:val="22"/>
                <w:szCs w:val="22"/>
                <w:lang w:eastAsia="sl-SI"/>
              </w:rPr>
              <w:t>Številka:</w:t>
            </w:r>
            <w:r w:rsidR="00B33826" w:rsidRPr="005A2DF2">
              <w:rPr>
                <w:rFonts w:ascii="Arial" w:eastAsia="Times New Roman" w:hAnsi="Arial" w:cs="Arial"/>
                <w:sz w:val="22"/>
                <w:szCs w:val="22"/>
                <w:lang w:eastAsia="sl-SI"/>
              </w:rPr>
              <w:t xml:space="preserve"> 430-</w:t>
            </w:r>
            <w:r w:rsidR="005A2DF2" w:rsidRPr="005A2DF2">
              <w:rPr>
                <w:rFonts w:ascii="Arial" w:eastAsia="Times New Roman" w:hAnsi="Arial" w:cs="Arial"/>
                <w:sz w:val="22"/>
                <w:szCs w:val="22"/>
                <w:lang w:eastAsia="sl-SI"/>
              </w:rPr>
              <w:t>47</w:t>
            </w:r>
            <w:r w:rsidR="00B33826" w:rsidRPr="005A2DF2">
              <w:rPr>
                <w:rFonts w:ascii="Arial" w:eastAsia="Times New Roman" w:hAnsi="Arial" w:cs="Arial"/>
                <w:sz w:val="22"/>
                <w:szCs w:val="22"/>
                <w:lang w:eastAsia="sl-SI"/>
              </w:rPr>
              <w:t>/2021</w:t>
            </w:r>
          </w:p>
          <w:p w14:paraId="1EDE1A80" w14:textId="77777777" w:rsidR="002B2D97" w:rsidRPr="005A2DF2" w:rsidRDefault="002B2D97" w:rsidP="00C6537E">
            <w:pPr>
              <w:ind w:left="0"/>
              <w:jc w:val="center"/>
              <w:rPr>
                <w:rFonts w:ascii="Arial" w:eastAsia="Times New Roman" w:hAnsi="Arial" w:cs="Arial"/>
                <w:sz w:val="22"/>
                <w:szCs w:val="22"/>
                <w:lang w:eastAsia="sl-SI"/>
              </w:rPr>
            </w:pPr>
            <w:r w:rsidRPr="005A2DF2">
              <w:rPr>
                <w:rFonts w:ascii="Arial" w:eastAsia="Times New Roman" w:hAnsi="Arial" w:cs="Arial"/>
                <w:sz w:val="22"/>
                <w:szCs w:val="22"/>
                <w:lang w:eastAsia="sl-SI"/>
              </w:rPr>
              <w:t>Datum:</w:t>
            </w:r>
          </w:p>
          <w:p w14:paraId="49AB64FC" w14:textId="77777777" w:rsidR="002B2D97" w:rsidRPr="005A2DF2" w:rsidRDefault="002B2D97" w:rsidP="00C6537E">
            <w:pPr>
              <w:ind w:left="0"/>
              <w:jc w:val="center"/>
              <w:rPr>
                <w:rFonts w:ascii="Arial" w:eastAsia="Times New Roman" w:hAnsi="Arial" w:cs="Arial"/>
                <w:sz w:val="22"/>
                <w:szCs w:val="22"/>
                <w:lang w:eastAsia="sl-SI"/>
              </w:rPr>
            </w:pPr>
          </w:p>
          <w:p w14:paraId="4F4DF222" w14:textId="77777777" w:rsidR="002B2D97" w:rsidRPr="005A2DF2" w:rsidRDefault="002B2D97" w:rsidP="00C6537E">
            <w:pPr>
              <w:ind w:left="0"/>
              <w:jc w:val="center"/>
              <w:rPr>
                <w:rFonts w:ascii="Arial" w:eastAsia="Times New Roman" w:hAnsi="Arial" w:cs="Arial"/>
                <w:sz w:val="22"/>
                <w:szCs w:val="22"/>
                <w:lang w:eastAsia="sl-SI"/>
              </w:rPr>
            </w:pPr>
            <w:r w:rsidRPr="005A2DF2">
              <w:rPr>
                <w:rFonts w:ascii="Arial" w:eastAsia="Times New Roman" w:hAnsi="Arial" w:cs="Arial"/>
                <w:sz w:val="22"/>
                <w:szCs w:val="22"/>
                <w:lang w:eastAsia="sl-SI"/>
              </w:rPr>
              <w:t>OBČINA TREBNJE</w:t>
            </w:r>
          </w:p>
          <w:p w14:paraId="7C4EF357" w14:textId="77777777" w:rsidR="002B2D97" w:rsidRPr="005A2DF2" w:rsidRDefault="002B2D97" w:rsidP="00C6537E">
            <w:pPr>
              <w:ind w:left="0"/>
              <w:jc w:val="center"/>
              <w:rPr>
                <w:rFonts w:ascii="Arial" w:eastAsia="Times New Roman" w:hAnsi="Arial" w:cs="Arial"/>
                <w:sz w:val="22"/>
                <w:szCs w:val="22"/>
                <w:lang w:eastAsia="sl-SI"/>
              </w:rPr>
            </w:pPr>
          </w:p>
          <w:p w14:paraId="7BDA4D82" w14:textId="77777777" w:rsidR="002B2D97" w:rsidRPr="005A2DF2" w:rsidRDefault="002B2D97" w:rsidP="00C6537E">
            <w:pPr>
              <w:ind w:left="0"/>
              <w:jc w:val="center"/>
              <w:rPr>
                <w:rFonts w:ascii="Arial" w:eastAsia="Times New Roman" w:hAnsi="Arial" w:cs="Arial"/>
                <w:sz w:val="22"/>
                <w:szCs w:val="22"/>
                <w:lang w:eastAsia="sl-SI"/>
              </w:rPr>
            </w:pPr>
            <w:r w:rsidRPr="005A2DF2">
              <w:rPr>
                <w:rFonts w:ascii="Arial" w:eastAsia="Times New Roman" w:hAnsi="Arial" w:cs="Arial"/>
                <w:sz w:val="22"/>
                <w:szCs w:val="22"/>
                <w:lang w:eastAsia="sl-SI"/>
              </w:rPr>
              <w:t>Alojzij Kastelic</w:t>
            </w:r>
          </w:p>
          <w:p w14:paraId="00DC6CA4" w14:textId="77777777" w:rsidR="002B2D97" w:rsidRDefault="002B2D97" w:rsidP="00C6537E">
            <w:pPr>
              <w:ind w:left="0"/>
              <w:jc w:val="center"/>
              <w:rPr>
                <w:rFonts w:ascii="Arial" w:eastAsia="Times New Roman" w:hAnsi="Arial" w:cs="Arial"/>
                <w:sz w:val="22"/>
                <w:szCs w:val="22"/>
                <w:lang w:eastAsia="sl-SI"/>
              </w:rPr>
            </w:pPr>
            <w:r w:rsidRPr="005A2DF2">
              <w:rPr>
                <w:rFonts w:ascii="Arial" w:eastAsia="Times New Roman" w:hAnsi="Arial" w:cs="Arial"/>
                <w:sz w:val="22"/>
                <w:szCs w:val="22"/>
                <w:lang w:eastAsia="sl-SI"/>
              </w:rPr>
              <w:t>ŽUPAN</w:t>
            </w:r>
          </w:p>
        </w:tc>
      </w:tr>
    </w:tbl>
    <w:p w14:paraId="7C5B087B" w14:textId="77777777" w:rsidR="00A2261D" w:rsidRDefault="00A2261D" w:rsidP="002B2D97">
      <w:pPr>
        <w:ind w:left="0"/>
      </w:pPr>
    </w:p>
    <w:sectPr w:rsidR="00A2261D" w:rsidSect="008E7017">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2EC"/>
    <w:multiLevelType w:val="hybridMultilevel"/>
    <w:tmpl w:val="76562544"/>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BC2896"/>
    <w:multiLevelType w:val="hybridMultilevel"/>
    <w:tmpl w:val="8C5C4010"/>
    <w:lvl w:ilvl="0" w:tplc="3FA64F02">
      <w:start w:val="1"/>
      <w:numFmt w:val="upperRoman"/>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93E4A0F"/>
    <w:multiLevelType w:val="hybridMultilevel"/>
    <w:tmpl w:val="C2329D0A"/>
    <w:lvl w:ilvl="0" w:tplc="A28C5B62">
      <w:start w:val="1"/>
      <w:numFmt w:val="decimal"/>
      <w:lvlText w:val="%1."/>
      <w:lvlJc w:val="left"/>
      <w:pPr>
        <w:tabs>
          <w:tab w:val="num" w:pos="360"/>
        </w:tabs>
        <w:ind w:left="360" w:hanging="360"/>
      </w:pPr>
    </w:lvl>
    <w:lvl w:ilvl="1" w:tplc="1FDA6724">
      <w:start w:val="1"/>
      <w:numFmt w:val="lowerLetter"/>
      <w:lvlText w:val="%2."/>
      <w:lvlJc w:val="left"/>
      <w:pPr>
        <w:tabs>
          <w:tab w:val="num" w:pos="1080"/>
        </w:tabs>
        <w:ind w:left="1080" w:hanging="360"/>
      </w:pPr>
    </w:lvl>
    <w:lvl w:ilvl="2" w:tplc="613CD66E">
      <w:start w:val="1"/>
      <w:numFmt w:val="lowerRoman"/>
      <w:lvlText w:val="%3."/>
      <w:lvlJc w:val="right"/>
      <w:pPr>
        <w:tabs>
          <w:tab w:val="num" w:pos="1800"/>
        </w:tabs>
        <w:ind w:left="1800" w:hanging="180"/>
      </w:pPr>
    </w:lvl>
    <w:lvl w:ilvl="3" w:tplc="D7E29816">
      <w:start w:val="1"/>
      <w:numFmt w:val="decimal"/>
      <w:lvlText w:val="%4."/>
      <w:lvlJc w:val="left"/>
      <w:pPr>
        <w:tabs>
          <w:tab w:val="num" w:pos="2520"/>
        </w:tabs>
        <w:ind w:left="2520" w:hanging="360"/>
      </w:pPr>
    </w:lvl>
    <w:lvl w:ilvl="4" w:tplc="F3C6A21E">
      <w:start w:val="1"/>
      <w:numFmt w:val="lowerLetter"/>
      <w:lvlText w:val="%5."/>
      <w:lvlJc w:val="left"/>
      <w:pPr>
        <w:tabs>
          <w:tab w:val="num" w:pos="3240"/>
        </w:tabs>
        <w:ind w:left="3240" w:hanging="360"/>
      </w:pPr>
    </w:lvl>
    <w:lvl w:ilvl="5" w:tplc="E4925396">
      <w:start w:val="1"/>
      <w:numFmt w:val="lowerRoman"/>
      <w:lvlText w:val="%6."/>
      <w:lvlJc w:val="right"/>
      <w:pPr>
        <w:tabs>
          <w:tab w:val="num" w:pos="3960"/>
        </w:tabs>
        <w:ind w:left="3960" w:hanging="180"/>
      </w:pPr>
    </w:lvl>
    <w:lvl w:ilvl="6" w:tplc="F914293C">
      <w:start w:val="1"/>
      <w:numFmt w:val="decimal"/>
      <w:lvlText w:val="%7."/>
      <w:lvlJc w:val="left"/>
      <w:pPr>
        <w:tabs>
          <w:tab w:val="num" w:pos="4680"/>
        </w:tabs>
        <w:ind w:left="4680" w:hanging="360"/>
      </w:pPr>
    </w:lvl>
    <w:lvl w:ilvl="7" w:tplc="4A38D7CE">
      <w:start w:val="1"/>
      <w:numFmt w:val="lowerLetter"/>
      <w:lvlText w:val="%8."/>
      <w:lvlJc w:val="left"/>
      <w:pPr>
        <w:tabs>
          <w:tab w:val="num" w:pos="5400"/>
        </w:tabs>
        <w:ind w:left="5400" w:hanging="360"/>
      </w:pPr>
    </w:lvl>
    <w:lvl w:ilvl="8" w:tplc="97702FBC">
      <w:start w:val="1"/>
      <w:numFmt w:val="lowerRoman"/>
      <w:lvlText w:val="%9."/>
      <w:lvlJc w:val="right"/>
      <w:pPr>
        <w:tabs>
          <w:tab w:val="num" w:pos="6120"/>
        </w:tabs>
        <w:ind w:left="6120" w:hanging="180"/>
      </w:pPr>
    </w:lvl>
  </w:abstractNum>
  <w:abstractNum w:abstractNumId="3" w15:restartNumberingAfterBreak="0">
    <w:nsid w:val="1122723E"/>
    <w:multiLevelType w:val="hybridMultilevel"/>
    <w:tmpl w:val="22DA63E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244ACE"/>
    <w:multiLevelType w:val="hybridMultilevel"/>
    <w:tmpl w:val="267E03AE"/>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9C218C"/>
    <w:multiLevelType w:val="hybridMultilevel"/>
    <w:tmpl w:val="D7F2DD88"/>
    <w:lvl w:ilvl="0" w:tplc="12BE8042">
      <w:start w:val="1"/>
      <w:numFmt w:val="bullet"/>
      <w:lvlText w:val="-"/>
      <w:legacy w:legacy="1" w:legacySpace="360" w:legacyIndent="360"/>
      <w:lvlJc w:val="left"/>
      <w:pPr>
        <w:ind w:left="720" w:hanging="360"/>
      </w:pPr>
    </w:lvl>
    <w:lvl w:ilvl="1" w:tplc="F80A325E">
      <w:start w:val="1"/>
      <w:numFmt w:val="bullet"/>
      <w:lvlText w:val="o"/>
      <w:lvlJc w:val="left"/>
      <w:pPr>
        <w:tabs>
          <w:tab w:val="num" w:pos="1440"/>
        </w:tabs>
        <w:ind w:left="1440" w:hanging="360"/>
      </w:pPr>
      <w:rPr>
        <w:rFonts w:ascii="Courier New" w:hAnsi="Courier New" w:cs="Courier New" w:hint="default"/>
      </w:rPr>
    </w:lvl>
    <w:lvl w:ilvl="2" w:tplc="971C95FC">
      <w:start w:val="1"/>
      <w:numFmt w:val="bullet"/>
      <w:lvlText w:val=""/>
      <w:lvlJc w:val="left"/>
      <w:pPr>
        <w:tabs>
          <w:tab w:val="num" w:pos="2160"/>
        </w:tabs>
        <w:ind w:left="2160" w:hanging="360"/>
      </w:pPr>
      <w:rPr>
        <w:rFonts w:ascii="Wingdings" w:hAnsi="Wingdings" w:cs="Wingdings" w:hint="default"/>
      </w:rPr>
    </w:lvl>
    <w:lvl w:ilvl="3" w:tplc="8B1ADB6C">
      <w:start w:val="1"/>
      <w:numFmt w:val="bullet"/>
      <w:lvlText w:val=""/>
      <w:lvlJc w:val="left"/>
      <w:pPr>
        <w:tabs>
          <w:tab w:val="num" w:pos="2880"/>
        </w:tabs>
        <w:ind w:left="2880" w:hanging="360"/>
      </w:pPr>
      <w:rPr>
        <w:rFonts w:ascii="Symbol" w:hAnsi="Symbol" w:cs="Symbol" w:hint="default"/>
      </w:rPr>
    </w:lvl>
    <w:lvl w:ilvl="4" w:tplc="4E9E6310">
      <w:start w:val="1"/>
      <w:numFmt w:val="bullet"/>
      <w:lvlText w:val="o"/>
      <w:lvlJc w:val="left"/>
      <w:pPr>
        <w:tabs>
          <w:tab w:val="num" w:pos="3600"/>
        </w:tabs>
        <w:ind w:left="3600" w:hanging="360"/>
      </w:pPr>
      <w:rPr>
        <w:rFonts w:ascii="Courier New" w:hAnsi="Courier New" w:cs="Courier New" w:hint="default"/>
      </w:rPr>
    </w:lvl>
    <w:lvl w:ilvl="5" w:tplc="D24C3B50">
      <w:start w:val="1"/>
      <w:numFmt w:val="bullet"/>
      <w:lvlText w:val=""/>
      <w:lvlJc w:val="left"/>
      <w:pPr>
        <w:tabs>
          <w:tab w:val="num" w:pos="4320"/>
        </w:tabs>
        <w:ind w:left="4320" w:hanging="360"/>
      </w:pPr>
      <w:rPr>
        <w:rFonts w:ascii="Wingdings" w:hAnsi="Wingdings" w:cs="Wingdings" w:hint="default"/>
      </w:rPr>
    </w:lvl>
    <w:lvl w:ilvl="6" w:tplc="C9D6A3E8">
      <w:start w:val="1"/>
      <w:numFmt w:val="bullet"/>
      <w:lvlText w:val=""/>
      <w:lvlJc w:val="left"/>
      <w:pPr>
        <w:tabs>
          <w:tab w:val="num" w:pos="5040"/>
        </w:tabs>
        <w:ind w:left="5040" w:hanging="360"/>
      </w:pPr>
      <w:rPr>
        <w:rFonts w:ascii="Symbol" w:hAnsi="Symbol" w:cs="Symbol" w:hint="default"/>
      </w:rPr>
    </w:lvl>
    <w:lvl w:ilvl="7" w:tplc="652CB53E">
      <w:start w:val="1"/>
      <w:numFmt w:val="bullet"/>
      <w:lvlText w:val="o"/>
      <w:lvlJc w:val="left"/>
      <w:pPr>
        <w:tabs>
          <w:tab w:val="num" w:pos="5760"/>
        </w:tabs>
        <w:ind w:left="5760" w:hanging="360"/>
      </w:pPr>
      <w:rPr>
        <w:rFonts w:ascii="Courier New" w:hAnsi="Courier New" w:cs="Courier New" w:hint="default"/>
      </w:rPr>
    </w:lvl>
    <w:lvl w:ilvl="8" w:tplc="99946E9A">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C286977"/>
    <w:multiLevelType w:val="hybridMultilevel"/>
    <w:tmpl w:val="85802214"/>
    <w:lvl w:ilvl="0" w:tplc="468CD3BE">
      <w:numFmt w:val="bullet"/>
      <w:lvlText w:val="-"/>
      <w:lvlJc w:val="left"/>
      <w:pPr>
        <w:tabs>
          <w:tab w:val="num" w:pos="170"/>
        </w:tabs>
        <w:ind w:left="284" w:hanging="284"/>
      </w:pPr>
      <w:rPr>
        <w:rFonts w:ascii="Arial" w:eastAsia="Times New Roman" w:hAnsi="Arial" w:hint="default"/>
        <w:sz w:val="22"/>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4624B93"/>
    <w:multiLevelType w:val="hybridMultilevel"/>
    <w:tmpl w:val="00CAAA0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429E59A3"/>
    <w:multiLevelType w:val="hybridMultilevel"/>
    <w:tmpl w:val="3654BCAE"/>
    <w:lvl w:ilvl="0" w:tplc="8D022772">
      <w:start w:val="1"/>
      <w:numFmt w:val="bullet"/>
      <w:lvlText w:val="-"/>
      <w:legacy w:legacy="1" w:legacySpace="120" w:legacyIndent="360"/>
      <w:lvlJc w:val="left"/>
      <w:pPr>
        <w:ind w:left="2520" w:hanging="360"/>
      </w:pPr>
    </w:lvl>
    <w:lvl w:ilvl="1" w:tplc="9C3C1D90">
      <w:start w:val="1"/>
      <w:numFmt w:val="bullet"/>
      <w:lvlText w:val="o"/>
      <w:lvlJc w:val="left"/>
      <w:pPr>
        <w:tabs>
          <w:tab w:val="num" w:pos="3600"/>
        </w:tabs>
        <w:ind w:left="3600" w:hanging="360"/>
      </w:pPr>
      <w:rPr>
        <w:rFonts w:ascii="Courier New" w:hAnsi="Courier New" w:cs="Courier New" w:hint="default"/>
      </w:rPr>
    </w:lvl>
    <w:lvl w:ilvl="2" w:tplc="962CA886">
      <w:start w:val="1"/>
      <w:numFmt w:val="bullet"/>
      <w:lvlText w:val=""/>
      <w:lvlJc w:val="left"/>
      <w:pPr>
        <w:tabs>
          <w:tab w:val="num" w:pos="4320"/>
        </w:tabs>
        <w:ind w:left="4320" w:hanging="360"/>
      </w:pPr>
      <w:rPr>
        <w:rFonts w:ascii="Wingdings" w:hAnsi="Wingdings" w:cs="Wingdings" w:hint="default"/>
      </w:rPr>
    </w:lvl>
    <w:lvl w:ilvl="3" w:tplc="BE706B8A">
      <w:start w:val="1"/>
      <w:numFmt w:val="bullet"/>
      <w:lvlText w:val=""/>
      <w:lvlJc w:val="left"/>
      <w:pPr>
        <w:tabs>
          <w:tab w:val="num" w:pos="5040"/>
        </w:tabs>
        <w:ind w:left="5040" w:hanging="360"/>
      </w:pPr>
      <w:rPr>
        <w:rFonts w:ascii="Symbol" w:hAnsi="Symbol" w:cs="Symbol" w:hint="default"/>
      </w:rPr>
    </w:lvl>
    <w:lvl w:ilvl="4" w:tplc="29B8F25E">
      <w:start w:val="1"/>
      <w:numFmt w:val="bullet"/>
      <w:lvlText w:val="o"/>
      <w:lvlJc w:val="left"/>
      <w:pPr>
        <w:tabs>
          <w:tab w:val="num" w:pos="5760"/>
        </w:tabs>
        <w:ind w:left="5760" w:hanging="360"/>
      </w:pPr>
      <w:rPr>
        <w:rFonts w:ascii="Courier New" w:hAnsi="Courier New" w:cs="Courier New" w:hint="default"/>
      </w:rPr>
    </w:lvl>
    <w:lvl w:ilvl="5" w:tplc="A6CA37E4">
      <w:start w:val="1"/>
      <w:numFmt w:val="bullet"/>
      <w:lvlText w:val=""/>
      <w:lvlJc w:val="left"/>
      <w:pPr>
        <w:tabs>
          <w:tab w:val="num" w:pos="6480"/>
        </w:tabs>
        <w:ind w:left="6480" w:hanging="360"/>
      </w:pPr>
      <w:rPr>
        <w:rFonts w:ascii="Wingdings" w:hAnsi="Wingdings" w:cs="Wingdings" w:hint="default"/>
      </w:rPr>
    </w:lvl>
    <w:lvl w:ilvl="6" w:tplc="A244B502">
      <w:start w:val="1"/>
      <w:numFmt w:val="bullet"/>
      <w:lvlText w:val=""/>
      <w:lvlJc w:val="left"/>
      <w:pPr>
        <w:tabs>
          <w:tab w:val="num" w:pos="7200"/>
        </w:tabs>
        <w:ind w:left="7200" w:hanging="360"/>
      </w:pPr>
      <w:rPr>
        <w:rFonts w:ascii="Symbol" w:hAnsi="Symbol" w:cs="Symbol" w:hint="default"/>
      </w:rPr>
    </w:lvl>
    <w:lvl w:ilvl="7" w:tplc="7C704EAE">
      <w:start w:val="1"/>
      <w:numFmt w:val="bullet"/>
      <w:lvlText w:val="o"/>
      <w:lvlJc w:val="left"/>
      <w:pPr>
        <w:tabs>
          <w:tab w:val="num" w:pos="7920"/>
        </w:tabs>
        <w:ind w:left="7920" w:hanging="360"/>
      </w:pPr>
      <w:rPr>
        <w:rFonts w:ascii="Courier New" w:hAnsi="Courier New" w:cs="Courier New" w:hint="default"/>
      </w:rPr>
    </w:lvl>
    <w:lvl w:ilvl="8" w:tplc="F76A4546">
      <w:start w:val="1"/>
      <w:numFmt w:val="bullet"/>
      <w:lvlText w:val=""/>
      <w:lvlJc w:val="left"/>
      <w:pPr>
        <w:tabs>
          <w:tab w:val="num" w:pos="8640"/>
        </w:tabs>
        <w:ind w:left="8640" w:hanging="360"/>
      </w:pPr>
      <w:rPr>
        <w:rFonts w:ascii="Wingdings" w:hAnsi="Wingdings" w:cs="Wingdings" w:hint="default"/>
      </w:rPr>
    </w:lvl>
  </w:abstractNum>
  <w:abstractNum w:abstractNumId="9" w15:restartNumberingAfterBreak="0">
    <w:nsid w:val="68041CD0"/>
    <w:multiLevelType w:val="hybridMultilevel"/>
    <w:tmpl w:val="F768167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6"/>
  </w:num>
  <w:num w:numId="5">
    <w:abstractNumId w:val="1"/>
  </w:num>
  <w:num w:numId="6">
    <w:abstractNumId w:val="7"/>
  </w:num>
  <w:num w:numId="7">
    <w:abstractNumId w:val="4"/>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24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3F8"/>
    <w:rsid w:val="00006F69"/>
    <w:rsid w:val="00012126"/>
    <w:rsid w:val="00020649"/>
    <w:rsid w:val="00067C7E"/>
    <w:rsid w:val="000B1E59"/>
    <w:rsid w:val="0010687D"/>
    <w:rsid w:val="001A6329"/>
    <w:rsid w:val="001B388B"/>
    <w:rsid w:val="00245BA7"/>
    <w:rsid w:val="00283337"/>
    <w:rsid w:val="002A0434"/>
    <w:rsid w:val="002B2D97"/>
    <w:rsid w:val="002C28D1"/>
    <w:rsid w:val="003067AD"/>
    <w:rsid w:val="0030773C"/>
    <w:rsid w:val="00396439"/>
    <w:rsid w:val="00416A52"/>
    <w:rsid w:val="0045107F"/>
    <w:rsid w:val="00462E3C"/>
    <w:rsid w:val="004B1D54"/>
    <w:rsid w:val="005162A0"/>
    <w:rsid w:val="00536DFF"/>
    <w:rsid w:val="005A2DF2"/>
    <w:rsid w:val="005C0445"/>
    <w:rsid w:val="00600E1B"/>
    <w:rsid w:val="00642822"/>
    <w:rsid w:val="006A591B"/>
    <w:rsid w:val="006D15B9"/>
    <w:rsid w:val="006F73F8"/>
    <w:rsid w:val="008067CA"/>
    <w:rsid w:val="008539D3"/>
    <w:rsid w:val="008E7017"/>
    <w:rsid w:val="00903084"/>
    <w:rsid w:val="009C6F18"/>
    <w:rsid w:val="00A2261D"/>
    <w:rsid w:val="00A414E5"/>
    <w:rsid w:val="00A6104B"/>
    <w:rsid w:val="00AE4830"/>
    <w:rsid w:val="00AF4B74"/>
    <w:rsid w:val="00B33826"/>
    <w:rsid w:val="00B933FA"/>
    <w:rsid w:val="00BC1DD7"/>
    <w:rsid w:val="00BD39EF"/>
    <w:rsid w:val="00C627F4"/>
    <w:rsid w:val="00C6537E"/>
    <w:rsid w:val="00C715A0"/>
    <w:rsid w:val="00CC64FC"/>
    <w:rsid w:val="00CE7FF5"/>
    <w:rsid w:val="00D87BD0"/>
    <w:rsid w:val="00E1286D"/>
    <w:rsid w:val="00ED292B"/>
    <w:rsid w:val="00EF0CB4"/>
    <w:rsid w:val="00EF76E4"/>
    <w:rsid w:val="00F610B8"/>
    <w:rsid w:val="00FE3637"/>
    <w:rsid w:val="00FF4E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AC97"/>
  <w15:chartTrackingRefBased/>
  <w15:docId w15:val="{4D255785-945F-4E93-B4E8-F2D26BB1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73F8"/>
    <w:pPr>
      <w:spacing w:after="0" w:line="240" w:lineRule="auto"/>
      <w:ind w:left="57"/>
      <w:jc w:val="both"/>
    </w:pPr>
    <w:rPr>
      <w:rFonts w:ascii="Calibri" w:eastAsia="Calibri" w:hAnsi="Calibri" w:cs="Calibri"/>
      <w:sz w:val="24"/>
      <w:szCs w:val="24"/>
    </w:rPr>
  </w:style>
  <w:style w:type="paragraph" w:styleId="Naslov3">
    <w:name w:val="heading 3"/>
    <w:basedOn w:val="Navaden"/>
    <w:next w:val="Navaden"/>
    <w:link w:val="Naslov3Znak"/>
    <w:uiPriority w:val="99"/>
    <w:qFormat/>
    <w:rsid w:val="00EF0CB4"/>
    <w:pPr>
      <w:keepNext/>
      <w:overflowPunct w:val="0"/>
      <w:autoSpaceDE w:val="0"/>
      <w:autoSpaceDN w:val="0"/>
      <w:adjustRightInd w:val="0"/>
      <w:spacing w:before="240" w:after="60"/>
      <w:ind w:left="0"/>
      <w:textAlignment w:val="baseline"/>
      <w:outlineLvl w:val="2"/>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EF0CB4"/>
    <w:rPr>
      <w:rFonts w:ascii="Arial" w:eastAsia="Times New Roman" w:hAnsi="Arial" w:cs="Arial"/>
      <w:sz w:val="24"/>
      <w:szCs w:val="24"/>
      <w:lang w:eastAsia="sl-SI"/>
    </w:rPr>
  </w:style>
  <w:style w:type="paragraph" w:styleId="Besedilooblaka">
    <w:name w:val="Balloon Text"/>
    <w:basedOn w:val="Navaden"/>
    <w:link w:val="BesedilooblakaZnak"/>
    <w:uiPriority w:val="99"/>
    <w:semiHidden/>
    <w:unhideWhenUsed/>
    <w:rsid w:val="005162A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162A0"/>
    <w:rPr>
      <w:rFonts w:ascii="Segoe UI" w:eastAsia="Calibri" w:hAnsi="Segoe UI" w:cs="Segoe UI"/>
      <w:sz w:val="18"/>
      <w:szCs w:val="18"/>
    </w:rPr>
  </w:style>
  <w:style w:type="paragraph" w:styleId="Odstavekseznama">
    <w:name w:val="List Paragraph"/>
    <w:basedOn w:val="Navaden"/>
    <w:uiPriority w:val="34"/>
    <w:qFormat/>
    <w:rsid w:val="002B2D97"/>
    <w:pPr>
      <w:ind w:left="720"/>
      <w:contextualSpacing/>
    </w:pPr>
  </w:style>
  <w:style w:type="table" w:styleId="Tabelamrea">
    <w:name w:val="Table Grid"/>
    <w:basedOn w:val="Navadnatabela"/>
    <w:uiPriority w:val="39"/>
    <w:rsid w:val="002B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1833</Words>
  <Characters>10451</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Perc</dc:creator>
  <cp:keywords/>
  <dc:description/>
  <cp:lastModifiedBy>trebnje40</cp:lastModifiedBy>
  <cp:revision>40</cp:revision>
  <cp:lastPrinted>2017-06-07T07:19:00Z</cp:lastPrinted>
  <dcterms:created xsi:type="dcterms:W3CDTF">2020-12-02T10:04:00Z</dcterms:created>
  <dcterms:modified xsi:type="dcterms:W3CDTF">2021-05-25T12:07:00Z</dcterms:modified>
</cp:coreProperties>
</file>