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192884" w:rsidRDefault="00126663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:rsidR="002D33A2" w:rsidRPr="00BD61F1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>ČLANA SV</w:t>
      </w:r>
      <w:bookmarkStart w:id="0" w:name="_GoBack"/>
      <w:bookmarkEnd w:id="0"/>
      <w:r w:rsidR="00B2190D">
        <w:rPr>
          <w:rFonts w:ascii="Arial" w:hAnsi="Arial" w:cs="Arial"/>
          <w:b/>
          <w:bCs/>
          <w:sz w:val="28"/>
          <w:szCs w:val="28"/>
        </w:rPr>
        <w:t>ET</w:t>
      </w:r>
      <w:r w:rsidR="00494835">
        <w:rPr>
          <w:rFonts w:ascii="Arial" w:hAnsi="Arial" w:cs="Arial"/>
          <w:b/>
          <w:bCs/>
          <w:sz w:val="28"/>
          <w:szCs w:val="28"/>
        </w:rPr>
        <w:t>A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 </w:t>
      </w:r>
      <w:r w:rsidR="00126663">
        <w:rPr>
          <w:rFonts w:ascii="Arial" w:hAnsi="Arial" w:cs="Arial"/>
          <w:b/>
          <w:bCs/>
          <w:sz w:val="28"/>
          <w:szCs w:val="28"/>
        </w:rPr>
        <w:t xml:space="preserve">VRTCA MAVRICA </w:t>
      </w:r>
      <w:r w:rsidR="00B2190D">
        <w:rPr>
          <w:rFonts w:ascii="Arial" w:hAnsi="Arial" w:cs="Arial"/>
          <w:b/>
          <w:bCs/>
          <w:sz w:val="28"/>
          <w:szCs w:val="28"/>
        </w:rPr>
        <w:t>TREBNJE</w:t>
      </w:r>
    </w:p>
    <w:p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7D03A8" w:rsidRPr="004C3B66" w:rsidRDefault="007D03A8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26663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94835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2190D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F24C5"/>
    <w:rsid w:val="00EF3849"/>
    <w:rsid w:val="00F02CFB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1548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5</cp:revision>
  <cp:lastPrinted>2019-08-08T07:57:00Z</cp:lastPrinted>
  <dcterms:created xsi:type="dcterms:W3CDTF">2020-03-01T14:34:00Z</dcterms:created>
  <dcterms:modified xsi:type="dcterms:W3CDTF">2020-06-09T13:55:00Z</dcterms:modified>
</cp:coreProperties>
</file>