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i/>
        </w:rPr>
        <w:t>Glava s podatki o garantu (zavarovalnici/banki) ali SWIFT ključ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</w:rPr>
        <w:t xml:space="preserve">Za: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upravičenca tj. naročnika javnega naročila)</w:t>
      </w: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</w:rPr>
        <w:t xml:space="preserve">Datum: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datum izdaje)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i/>
        </w:rPr>
      </w:pPr>
      <w:r w:rsidRPr="00AC2B15">
        <w:rPr>
          <w:rFonts w:cs="Arial"/>
          <w:b/>
        </w:rPr>
        <w:t>VRSTA ZAVAROVANJA:</w:t>
      </w:r>
      <w:r w:rsidRPr="00AC2B15">
        <w:rPr>
          <w:rFonts w:cs="Arial"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vrsta zavarovanja: kavcijsko zavarovanje/bančna garancija)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ŠTEVILKA: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številka zavarovanja)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GARANT:</w:t>
      </w:r>
      <w:r w:rsidRPr="00AC2B15">
        <w:rPr>
          <w:rFonts w:cs="Arial"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in naslov zavarovalnice/banke v kraju izdaje)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NAROČNIK: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in naslov naročnika zavarovanja, tj. v postopku javnega naročanja izbranega ponudnika)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UPRAVIČENEC:</w:t>
      </w:r>
      <w:r w:rsidRPr="00AC2B15">
        <w:rPr>
          <w:rFonts w:cs="Arial"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naročnika javnega naročila)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b/>
        </w:rPr>
        <w:t xml:space="preserve">OSNOVNI POSEL: </w:t>
      </w:r>
      <w:r w:rsidRPr="00AC2B15">
        <w:rPr>
          <w:rFonts w:cs="Arial"/>
        </w:rPr>
        <w:t>obveznost naročnika zavarovanja za odpravo napak v garancijskem roku, ki izhaja iz</w:t>
      </w:r>
      <w:r w:rsidRPr="00AC2B15">
        <w:rPr>
          <w:rFonts w:cs="Arial"/>
          <w:b/>
        </w:rPr>
        <w:t xml:space="preserve"> </w:t>
      </w:r>
      <w:r w:rsidRPr="00AC2B15">
        <w:rPr>
          <w:rFonts w:cs="Arial"/>
        </w:rPr>
        <w:t xml:space="preserve">pogodbe št.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z dne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številko in datum pogodbe o izvedbi javnega naročila, sklenjene na podlagi postopka z oznako XXXXXX) </w:t>
      </w:r>
      <w:r w:rsidRPr="00AC2B15">
        <w:rPr>
          <w:rFonts w:cs="Arial"/>
        </w:rPr>
        <w:t>za</w:t>
      </w:r>
      <w:r w:rsidRPr="00AC2B15">
        <w:rPr>
          <w:rFonts w:cs="Arial"/>
          <w:i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(vpiše se predmet javnega naročila)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ZNESEK  IN VALUTA: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najvišji znesek s številko in besedo ter valuta)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LISTINE, KI JIH JE POLEG IZJAVE TREBA PRILOŽITI ZAHTEVI ZA PLAČILO IN SE IZRECNO ZAHTEVAJO V SPODNJEM BESEDILU: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(nobena/navede se listina – npr. primopredajni/prevzemni zapisnik, zaključni obračun)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JEZIK V ZAHTEVANIH LISTINAH:</w:t>
      </w:r>
      <w:r w:rsidRPr="00AC2B15">
        <w:rPr>
          <w:rFonts w:cs="Arial"/>
        </w:rPr>
        <w:t xml:space="preserve"> slovenski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OBLIKA PREDLOŽITVE:</w:t>
      </w:r>
      <w:r w:rsidRPr="00AC2B15">
        <w:rPr>
          <w:rFonts w:cs="Arial"/>
        </w:rPr>
        <w:t xml:space="preserve"> v papirni obliki s priporočeno pošto ali katerokoli obliko hitre pošte ali v elektronski obliki po SWIFT sistemu na naslov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(navede se SWIFT naslova garanta)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  <w:i/>
        </w:rPr>
      </w:pPr>
      <w:r w:rsidRPr="00AC2B15">
        <w:rPr>
          <w:rFonts w:cs="Arial"/>
          <w:b/>
        </w:rPr>
        <w:t>KRAJ PREDLOŽITVE:</w:t>
      </w:r>
      <w:r w:rsidRPr="00AC2B15">
        <w:rPr>
          <w:rFonts w:cs="Arial"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  <w:i/>
        </w:rPr>
        <w:t xml:space="preserve"> (garant vpiše naslov podružnice, kjer se opravi predložitev papirnih listin, ali elektronski naslov za predložitev v elektronski obliki, kot na primer garantov SWIFT naslov)</w:t>
      </w:r>
      <w:r w:rsidRPr="00AC2B15">
        <w:rPr>
          <w:rFonts w:cs="Arial"/>
        </w:rPr>
        <w:t xml:space="preserve"> Ne glede na navedeno, se predložitev papirnih listin lahko opravi v katerikoli podružnici garanta na območju Republike Slovenije.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 xml:space="preserve">DATUM VELJAVNOSTI: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DD. MM. LLLL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datum zapadlosti zavarovanja)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keepNext/>
        <w:rPr>
          <w:rFonts w:cs="Arial"/>
        </w:rPr>
      </w:pPr>
      <w:r w:rsidRPr="00AC2B15">
        <w:rPr>
          <w:rFonts w:cs="Arial"/>
          <w:b/>
        </w:rPr>
        <w:t>STRANKA, KI JE DOLŽNA PLAČATI STROŠKE:</w:t>
      </w:r>
      <w:r w:rsidRPr="00AC2B15">
        <w:rPr>
          <w:rFonts w:cs="Arial"/>
        </w:rPr>
        <w:t xml:space="preserve"> </w:t>
      </w:r>
      <w:r w:rsidR="00AF668E" w:rsidRPr="00AC2B15">
        <w:rPr>
          <w:rFonts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C2B15">
        <w:rPr>
          <w:rFonts w:cs="Arial"/>
        </w:rPr>
        <w:instrText xml:space="preserve"> FORMTEXT </w:instrText>
      </w:r>
      <w:r w:rsidR="00AF668E" w:rsidRPr="00AC2B15">
        <w:rPr>
          <w:rFonts w:cs="Arial"/>
        </w:rPr>
      </w:r>
      <w:r w:rsidR="00AF668E" w:rsidRPr="00AC2B15">
        <w:rPr>
          <w:rFonts w:cs="Arial"/>
        </w:rPr>
        <w:fldChar w:fldCharType="separate"/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Pr="00AC2B15">
        <w:rPr>
          <w:rFonts w:cs="Arial"/>
          <w:noProof/>
        </w:rPr>
        <w:t> </w:t>
      </w:r>
      <w:r w:rsidR="00AF668E" w:rsidRPr="00AC2B15">
        <w:rPr>
          <w:rFonts w:cs="Arial"/>
        </w:rPr>
        <w:fldChar w:fldCharType="end"/>
      </w:r>
      <w:r w:rsidRPr="00AC2B15">
        <w:rPr>
          <w:rFonts w:cs="Arial"/>
        </w:rPr>
        <w:t xml:space="preserve"> </w:t>
      </w:r>
      <w:r w:rsidRPr="00AC2B15">
        <w:rPr>
          <w:rFonts w:cs="Arial"/>
          <w:i/>
        </w:rPr>
        <w:t>(vpiše se ime naročnika zavarovanja, tj. v postopku javnega naročanja izbranega ponudnika)</w:t>
      </w:r>
    </w:p>
    <w:p w:rsidR="00D2061F" w:rsidRPr="00AC2B15" w:rsidRDefault="00D2061F" w:rsidP="00D2061F">
      <w:pPr>
        <w:keepNext/>
        <w:rPr>
          <w:rFonts w:cs="Arial"/>
        </w:rPr>
      </w:pPr>
    </w:p>
    <w:p w:rsidR="00D2061F" w:rsidRPr="00AC2B15" w:rsidRDefault="00D2061F" w:rsidP="00D2061F">
      <w:pPr>
        <w:rPr>
          <w:rFonts w:cs="Arial"/>
        </w:rPr>
      </w:pPr>
      <w:r w:rsidRPr="00AC2B15">
        <w:rPr>
          <w:rFonts w:cs="Arial"/>
        </w:rPr>
        <w:t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</w:t>
      </w:r>
      <w:proofErr w:type="spellStart"/>
      <w:r w:rsidRPr="00AC2B15">
        <w:rPr>
          <w:rFonts w:cs="Arial"/>
        </w:rPr>
        <w:t>ov</w:t>
      </w:r>
      <w:proofErr w:type="spellEnd"/>
      <w:r w:rsidRPr="00AC2B15">
        <w:rPr>
          <w:rFonts w:cs="Arial"/>
        </w:rPr>
        <w:t>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D2061F" w:rsidRPr="00AC2B15" w:rsidRDefault="00D2061F" w:rsidP="00D2061F">
      <w:pPr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>Katerokoli zahtevo za plačilo po tem zavarovanju moramo prejeti na datum veljavnosti zavarovanja ali pred njim v zgoraj navedenem kraju predložitve.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 xml:space="preserve">Morebitne spore v zvezi s tem zavarovanjem rešuje stvarno pristojno sodišče v </w:t>
      </w:r>
      <w:r w:rsidR="00FE3B58">
        <w:rPr>
          <w:rFonts w:cs="Arial"/>
        </w:rPr>
        <w:t>Novem mestu</w:t>
      </w:r>
      <w:r w:rsidRPr="00AC2B15">
        <w:rPr>
          <w:rFonts w:cs="Arial"/>
        </w:rPr>
        <w:t xml:space="preserve"> po slovenskem pravu.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</w:rPr>
      </w:pPr>
      <w:r w:rsidRPr="00AC2B15">
        <w:rPr>
          <w:rFonts w:cs="Arial"/>
        </w:rPr>
        <w:t>Za to zavarovanje veljajo Enotna pravila za garancije na poziv (EPGP) revizija iz leta 2010, izdana pri MTZ pod št. 758.</w:t>
      </w: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cs="Arial"/>
        </w:rPr>
      </w:pPr>
    </w:p>
    <w:p w:rsidR="00D2061F" w:rsidRPr="00AC2B15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cs="Arial"/>
        </w:rPr>
      </w:pP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  <w:t>garant</w:t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  <w:r w:rsidRPr="00AC2B15">
        <w:rPr>
          <w:rFonts w:cs="Arial"/>
        </w:rPr>
        <w:tab/>
      </w:r>
    </w:p>
    <w:p w:rsidR="00856D1D" w:rsidRPr="00924A53" w:rsidRDefault="00D2061F" w:rsidP="00D2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 w:rsidRPr="00AC2B15">
        <w:rPr>
          <w:rFonts w:cs="Arial"/>
        </w:rPr>
        <w:t>(žig in podpis)</w:t>
      </w:r>
    </w:p>
    <w:sectPr w:rsidR="00856D1D" w:rsidRPr="00924A53" w:rsidSect="00D2061F">
      <w:headerReference w:type="default" r:id="rId7"/>
      <w:pgSz w:w="11906" w:h="16838"/>
      <w:pgMar w:top="1417" w:right="1416" w:bottom="1417" w:left="709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B41" w:rsidRPr="00EC6066" w:rsidRDefault="00BD3B41" w:rsidP="006538C7">
      <w:r>
        <w:separator/>
      </w:r>
    </w:p>
  </w:endnote>
  <w:endnote w:type="continuationSeparator" w:id="0">
    <w:p w:rsidR="00BD3B41" w:rsidRPr="00EC6066" w:rsidRDefault="00BD3B41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B41" w:rsidRPr="00EC6066" w:rsidRDefault="00BD3B41" w:rsidP="006538C7">
      <w:r>
        <w:separator/>
      </w:r>
    </w:p>
  </w:footnote>
  <w:footnote w:type="continuationSeparator" w:id="0">
    <w:p w:rsidR="00BD3B41" w:rsidRPr="00EC6066" w:rsidRDefault="00BD3B41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FE3B58" w:rsidRDefault="006538C7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 w:rsidRPr="00FE3B58">
      <w:rPr>
        <w:rFonts w:ascii="Century Gothic" w:hAnsi="Century Gothic"/>
        <w:color w:val="A9C938"/>
        <w:szCs w:val="24"/>
      </w:rPr>
      <w:t>športni park trebnje – igrišče</w:t>
    </w:r>
  </w:p>
  <w:p w:rsidR="006538C7" w:rsidRPr="00FE3B58" w:rsidRDefault="00856D1D" w:rsidP="006538C7">
    <w:pPr>
      <w:pStyle w:val="NASLOV40ptGRAY"/>
      <w:spacing w:after="0"/>
      <w:jc w:val="right"/>
      <w:rPr>
        <w:rFonts w:ascii="Century Gothic" w:hAnsi="Century Gothic"/>
        <w:color w:val="595959"/>
        <w:sz w:val="20"/>
        <w:szCs w:val="24"/>
      </w:rPr>
    </w:pPr>
    <w:r w:rsidRPr="00FE3B58">
      <w:rPr>
        <w:rFonts w:ascii="Century Gothic" w:hAnsi="Century Gothic"/>
        <w:color w:val="595959"/>
        <w:sz w:val="20"/>
        <w:szCs w:val="24"/>
      </w:rPr>
      <w:t>OBR-</w:t>
    </w:r>
    <w:r w:rsidR="00924A53" w:rsidRPr="00FE3B58">
      <w:rPr>
        <w:rFonts w:ascii="Century Gothic" w:hAnsi="Century Gothic"/>
        <w:color w:val="595959"/>
        <w:sz w:val="20"/>
        <w:szCs w:val="24"/>
      </w:rPr>
      <w:t xml:space="preserve">garancija za </w:t>
    </w:r>
    <w:r w:rsidR="00D2061F" w:rsidRPr="00FE3B58">
      <w:rPr>
        <w:rFonts w:ascii="Century Gothic" w:hAnsi="Century Gothic"/>
        <w:color w:val="595959"/>
        <w:sz w:val="20"/>
        <w:szCs w:val="24"/>
      </w:rPr>
      <w:t>odpravo napak</w:t>
    </w:r>
    <w:r w:rsidR="005521B5" w:rsidRPr="00FE3B58">
      <w:rPr>
        <w:rFonts w:ascii="Century Gothic" w:hAnsi="Century Gothic"/>
        <w:color w:val="595959"/>
        <w:sz w:val="20"/>
        <w:szCs w:val="24"/>
      </w:rPr>
      <w:t xml:space="preserve"> po epgp-758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505C0"/>
    <w:rsid w:val="00226C77"/>
    <w:rsid w:val="00274C0A"/>
    <w:rsid w:val="002A3BDB"/>
    <w:rsid w:val="002B2E4B"/>
    <w:rsid w:val="003375EC"/>
    <w:rsid w:val="003A0996"/>
    <w:rsid w:val="005521B5"/>
    <w:rsid w:val="0060300B"/>
    <w:rsid w:val="00640897"/>
    <w:rsid w:val="006538C7"/>
    <w:rsid w:val="00672451"/>
    <w:rsid w:val="00856D1D"/>
    <w:rsid w:val="008A2395"/>
    <w:rsid w:val="00901AF9"/>
    <w:rsid w:val="00924A53"/>
    <w:rsid w:val="00A82BC6"/>
    <w:rsid w:val="00AF668E"/>
    <w:rsid w:val="00BD3B41"/>
    <w:rsid w:val="00D2061F"/>
    <w:rsid w:val="00D36484"/>
    <w:rsid w:val="00EB490E"/>
    <w:rsid w:val="00FD5406"/>
    <w:rsid w:val="00FE3B58"/>
    <w:rsid w:val="00F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8</cp:revision>
  <dcterms:created xsi:type="dcterms:W3CDTF">2018-06-27T19:26:00Z</dcterms:created>
  <dcterms:modified xsi:type="dcterms:W3CDTF">2018-06-28T11:53:00Z</dcterms:modified>
</cp:coreProperties>
</file>