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565608784"/>
        <w:docPartObj>
          <w:docPartGallery w:val="Cover Pages"/>
          <w:docPartUnique/>
        </w:docPartObj>
      </w:sdtPr>
      <w:sdtEndPr/>
      <w:sdtContent>
        <w:p w14:paraId="132BB993" w14:textId="6A798BD0" w:rsidR="00CC4638" w:rsidRPr="00CC4638" w:rsidRDefault="00CC4638" w:rsidP="00CC4638">
          <w:r w:rsidRPr="00CC4638">
            <w:t>Občina Sodražica objavlja na osnovi Pravilnika o sofinanciranju ravnanja z azbestnimi odpadki v Občini Sodražica (Ur.</w:t>
          </w:r>
          <w:r w:rsidR="0057430D">
            <w:t xml:space="preserve"> </w:t>
          </w:r>
          <w:r w:rsidRPr="00CC4638">
            <w:t>l. RS, št. 44/2021) ( v nadaljevanju: Pravilnik) in Odloka o rebalansu proračuna občine Sodražica za leto 2021 (Ur.</w:t>
          </w:r>
          <w:r w:rsidR="0057430D">
            <w:t xml:space="preserve"> </w:t>
          </w:r>
          <w:r w:rsidRPr="00CC4638">
            <w:t>l.RS, št. 44/2021), naslednji</w:t>
          </w:r>
        </w:p>
        <w:p w14:paraId="0F7B0A7B" w14:textId="77777777" w:rsidR="00CC4638" w:rsidRPr="00CC4638" w:rsidRDefault="00CC4638" w:rsidP="00CC4638">
          <w:pPr>
            <w:rPr>
              <w:b/>
              <w:bCs/>
            </w:rPr>
          </w:pPr>
        </w:p>
        <w:p w14:paraId="7E4DCE7F" w14:textId="77777777" w:rsidR="00CC4638" w:rsidRPr="00CC4638" w:rsidRDefault="00CC4638" w:rsidP="00CC4638">
          <w:pPr>
            <w:rPr>
              <w:b/>
              <w:bCs/>
            </w:rPr>
          </w:pPr>
        </w:p>
        <w:p w14:paraId="6FE05461" w14:textId="7E4DB353" w:rsidR="00CC4638" w:rsidRPr="00CC4638" w:rsidRDefault="00CC4638" w:rsidP="00CC4638">
          <w:pPr>
            <w:rPr>
              <w:b/>
              <w:bCs/>
            </w:rPr>
          </w:pPr>
          <w:r w:rsidRPr="00CC4638">
            <w:rPr>
              <w:b/>
              <w:bCs/>
            </w:rPr>
            <w:t>JAVNI RAZPIS</w:t>
          </w:r>
          <w:r>
            <w:t xml:space="preserve"> </w:t>
          </w:r>
          <w:r w:rsidRPr="00CC4638">
            <w:rPr>
              <w:b/>
              <w:bCs/>
            </w:rPr>
            <w:t>ZA SOFINANCIRANJE RAVNANJA Z AZBESTNIMI ODPADKI</w:t>
          </w:r>
          <w:r w:rsidR="00623FC0">
            <w:rPr>
              <w:b/>
              <w:bCs/>
            </w:rPr>
            <w:t xml:space="preserve"> </w:t>
          </w:r>
          <w:r w:rsidRPr="00CC4638">
            <w:rPr>
              <w:b/>
              <w:bCs/>
            </w:rPr>
            <w:t>V OBČINI SODRAŽICA</w:t>
          </w:r>
        </w:p>
        <w:p w14:paraId="0C120C18" w14:textId="77777777" w:rsidR="00CC4638" w:rsidRPr="00CC4638" w:rsidRDefault="00CC4638" w:rsidP="00CC4638"/>
        <w:p w14:paraId="2B66BC21" w14:textId="77777777" w:rsidR="00CC4638" w:rsidRPr="00CC4638" w:rsidRDefault="00CC4638" w:rsidP="00CC4638"/>
        <w:p w14:paraId="1F4BF570" w14:textId="77777777" w:rsidR="00CC4638" w:rsidRPr="00CC4638" w:rsidRDefault="00CC4638" w:rsidP="00CC4638">
          <w:r w:rsidRPr="00CC4638">
            <w:rPr>
              <w:b/>
              <w:bCs/>
            </w:rPr>
            <w:t>1. Naziv in sedež dodeljevalca sredstev</w:t>
          </w:r>
        </w:p>
        <w:p w14:paraId="40138D0C" w14:textId="77777777" w:rsidR="00CC4638" w:rsidRPr="00CC4638" w:rsidRDefault="00CC4638" w:rsidP="00CC4638">
          <w:r w:rsidRPr="00CC4638">
            <w:t>Občina Sodražica, Trg 25. maja 3, 1317 Sodražica.</w:t>
          </w:r>
        </w:p>
        <w:p w14:paraId="4916EA83" w14:textId="77777777" w:rsidR="00CC4638" w:rsidRPr="00CC4638" w:rsidRDefault="00CC4638" w:rsidP="00CC4638"/>
        <w:p w14:paraId="0F2F85AD" w14:textId="77777777" w:rsidR="00CC4638" w:rsidRPr="00CC4638" w:rsidRDefault="00CC4638" w:rsidP="00CC4638">
          <w:r w:rsidRPr="00CC4638">
            <w:rPr>
              <w:b/>
              <w:bCs/>
            </w:rPr>
            <w:t>2. Predmet in namen javnega razpisa, ter splošni pogoji za kandidiranje na javnem razpisu</w:t>
          </w:r>
        </w:p>
        <w:p w14:paraId="2D27E869" w14:textId="77777777" w:rsidR="00CC4638" w:rsidRPr="00CC4638" w:rsidRDefault="00CC4638" w:rsidP="00CC4638">
          <w:r w:rsidRPr="00CC4638">
            <w:t>Predmet javnega razpisa je dodelitev nepovratnih finančnih sredstev za izvedbo ravnanja z azbestnimi odpadki.</w:t>
          </w:r>
        </w:p>
        <w:p w14:paraId="6F0BBE36" w14:textId="77777777" w:rsidR="00CC4638" w:rsidRPr="00CC4638" w:rsidRDefault="00CC4638" w:rsidP="00CC4638">
          <w:r w:rsidRPr="00CC4638">
            <w:t>Občina Sodražica želi s podeljevanjem proračunskih sredstev vzpodbuditi zamenjavo azbestne kritine z okolju in zdravju prijaznejšimi materiali.</w:t>
          </w:r>
        </w:p>
        <w:p w14:paraId="308D150E" w14:textId="77777777" w:rsidR="00CC4638" w:rsidRPr="00CC4638" w:rsidRDefault="00CC4638" w:rsidP="00CC4638">
          <w:r w:rsidRPr="00CC4638">
            <w:t>Objekti, s katerih se odstranjuje azbestna kritina, morajo biti locirani na območju Občine Sodražica in namenjeni stanovanjski rabi (stanovanjski objekti, garaže, drvarnice), kmetijski in drugi privatni gospodarski rabi.</w:t>
          </w:r>
        </w:p>
        <w:p w14:paraId="2F6D823E" w14:textId="77777777" w:rsidR="00CC4638" w:rsidRPr="00CC4638" w:rsidRDefault="00CC4638" w:rsidP="00CC4638">
          <w:r w:rsidRPr="00CC4638">
            <w:t>Investitorji in izvajalci del morajo pri ravnanju z azbestnimi odpadki izvajati predpisane ukrepe s področja varstva okolja in varstva pri delu.</w:t>
          </w:r>
        </w:p>
        <w:p w14:paraId="172A5B4B" w14:textId="77777777" w:rsidR="00CC4638" w:rsidRPr="00CC4638" w:rsidRDefault="00CC4638" w:rsidP="00CC4638"/>
        <w:p w14:paraId="4EFD0CC2" w14:textId="77777777" w:rsidR="00CC4638" w:rsidRPr="00CC4638" w:rsidRDefault="00CC4638" w:rsidP="00CC4638">
          <w:r w:rsidRPr="00CC4638">
            <w:rPr>
              <w:b/>
              <w:bCs/>
            </w:rPr>
            <w:t>3. Upravičenci</w:t>
          </w:r>
        </w:p>
        <w:p w14:paraId="5CDF5760" w14:textId="77777777" w:rsidR="00CC4638" w:rsidRPr="00CC4638" w:rsidRDefault="00CC4638" w:rsidP="00CC4638">
          <w:r w:rsidRPr="00CC4638">
            <w:t>Upravičenci so občani –fizične osebe, ki imajo stalno prebivališče v Občini Sodražica in so lastniki oziroma solastniki:</w:t>
          </w:r>
        </w:p>
        <w:p w14:paraId="7F27E319" w14:textId="77777777" w:rsidR="00CC4638" w:rsidRPr="00CC4638" w:rsidRDefault="00CC4638" w:rsidP="00CC4638">
          <w:r w:rsidRPr="00CC4638">
            <w:t xml:space="preserve">- </w:t>
          </w:r>
          <w:r w:rsidRPr="00CC4638">
            <w:rPr>
              <w:b/>
              <w:bCs/>
            </w:rPr>
            <w:t xml:space="preserve">stanovanjskih, </w:t>
          </w:r>
        </w:p>
        <w:p w14:paraId="3840457F" w14:textId="77777777" w:rsidR="00CC4638" w:rsidRPr="00CC4638" w:rsidRDefault="00CC4638" w:rsidP="00CC4638">
          <w:r w:rsidRPr="00CC4638">
            <w:t xml:space="preserve">- </w:t>
          </w:r>
          <w:r w:rsidRPr="00CC4638">
            <w:rPr>
              <w:b/>
              <w:bCs/>
            </w:rPr>
            <w:t xml:space="preserve">kmetijskih in drugih zasebnih gospodarskih objektov ali </w:t>
          </w:r>
        </w:p>
        <w:p w14:paraId="14B6E617" w14:textId="77777777" w:rsidR="00CC4638" w:rsidRPr="00CC4638" w:rsidRDefault="00CC4638" w:rsidP="00CC4638">
          <w:r w:rsidRPr="00CC4638">
            <w:t xml:space="preserve">- </w:t>
          </w:r>
          <w:r w:rsidRPr="00CC4638">
            <w:rPr>
              <w:b/>
              <w:bCs/>
            </w:rPr>
            <w:t>stanovanjskih enot</w:t>
          </w:r>
          <w:r w:rsidRPr="00CC4638">
            <w:t xml:space="preserve">. </w:t>
          </w:r>
        </w:p>
        <w:p w14:paraId="47A5C8BC" w14:textId="77777777" w:rsidR="00CC4638" w:rsidRPr="00CC4638" w:rsidRDefault="00CC4638" w:rsidP="00CC4638"/>
        <w:p w14:paraId="3E12BFF8" w14:textId="77777777" w:rsidR="00CC4638" w:rsidRPr="00CC4638" w:rsidRDefault="00CC4638" w:rsidP="00CC4638">
          <w:r w:rsidRPr="00CC4638">
            <w:rPr>
              <w:b/>
              <w:bCs/>
            </w:rPr>
            <w:t>4. Sredstva in višina sofinanciranja</w:t>
          </w:r>
        </w:p>
        <w:p w14:paraId="705B679B" w14:textId="77777777" w:rsidR="00CC4638" w:rsidRPr="00CC4638" w:rsidRDefault="00CC4638" w:rsidP="00CC4638">
          <w:r w:rsidRPr="00CC4638">
            <w:t xml:space="preserve">Za namen izvedbe javnega razpisa so v Odloku o rebalansu proračuna </w:t>
          </w:r>
        </w:p>
        <w:p w14:paraId="7DA28F54" w14:textId="77777777" w:rsidR="00CC4638" w:rsidRPr="00CC4638" w:rsidRDefault="00CC4638" w:rsidP="00CC4638">
          <w:r w:rsidRPr="00CC4638">
            <w:t>občine Sodražica za leto 2021, na proračunski postavki 15035 zagotovljena sredstva v višini 2.000 EUR.</w:t>
          </w:r>
        </w:p>
        <w:p w14:paraId="60618A9E" w14:textId="77777777" w:rsidR="00CC4638" w:rsidRPr="00CC4638" w:rsidRDefault="00CC4638" w:rsidP="00CC4638">
          <w:r w:rsidRPr="00CC4638">
            <w:t>Prosilec lahko pridobi proračunska sredstva za kritje dela stroška oddaje odpadne azbestne kritine pooblaščenemu prevzemniku v višini 80% stroškov odlaganja.</w:t>
          </w:r>
        </w:p>
        <w:p w14:paraId="190FA80B" w14:textId="77777777" w:rsidR="00CC4638" w:rsidRPr="00CC4638" w:rsidRDefault="00CC4638" w:rsidP="00CC4638">
          <w:r w:rsidRPr="00CC4638">
            <w:t>Razpoložljiva sredstva se dodelijo prijavljenim upravičencem po vrstnem redu prispetja popolnih vlog do izčrpanja sredstev.</w:t>
          </w:r>
        </w:p>
        <w:p w14:paraId="08AE5CE8" w14:textId="77777777" w:rsidR="00CC4638" w:rsidRPr="00CC4638" w:rsidRDefault="00CC4638" w:rsidP="00CC4638"/>
        <w:p w14:paraId="242ED885" w14:textId="77777777" w:rsidR="00CC4638" w:rsidRPr="00CC4638" w:rsidRDefault="00CC4638" w:rsidP="00CC4638">
          <w:r w:rsidRPr="00CC4638">
            <w:rPr>
              <w:b/>
              <w:bCs/>
            </w:rPr>
            <w:t>5. Vsebina prijave</w:t>
          </w:r>
        </w:p>
        <w:p w14:paraId="34352E8C" w14:textId="77777777" w:rsidR="00CC4638" w:rsidRPr="00CC4638" w:rsidRDefault="00CC4638" w:rsidP="00CC4638">
          <w:r w:rsidRPr="00CC4638">
            <w:t xml:space="preserve">Vloga za dodelitev proračunskih sredstev za odstranjevanje azbestne kritine mora obvezno vsebovati: </w:t>
          </w:r>
        </w:p>
        <w:p w14:paraId="77478E97" w14:textId="77777777" w:rsidR="00CC4638" w:rsidRPr="00CC4638" w:rsidRDefault="00CC4638" w:rsidP="00CC4638">
          <w:r w:rsidRPr="00CC4638">
            <w:lastRenderedPageBreak/>
            <w:t xml:space="preserve">- ime, priimek in naslov prosilca ter lokacijo (naslov, </w:t>
          </w:r>
          <w:proofErr w:type="spellStart"/>
          <w:r w:rsidRPr="00CC4638">
            <w:t>parc</w:t>
          </w:r>
          <w:proofErr w:type="spellEnd"/>
          <w:r w:rsidRPr="00CC4638">
            <w:t xml:space="preserve">. št.) objekta na katerem se izvaja poseg, </w:t>
          </w:r>
        </w:p>
        <w:p w14:paraId="0F363FFA" w14:textId="77777777" w:rsidR="00CC4638" w:rsidRPr="00CC4638" w:rsidRDefault="00CC4638" w:rsidP="00CC4638">
          <w:r w:rsidRPr="00CC4638">
            <w:t xml:space="preserve">- soglasje lastnika stanovanjskega, kmetijskega in drugega privatnega gospodarskega objekta k izvedenemu posegu, če je prosilec najemnik, </w:t>
          </w:r>
        </w:p>
        <w:p w14:paraId="2F411CE2" w14:textId="77777777" w:rsidR="00CC4638" w:rsidRPr="00CC4638" w:rsidRDefault="00CC4638" w:rsidP="00CC4638">
          <w:r w:rsidRPr="00CC4638">
            <w:t xml:space="preserve">- ocenjeno količino: teža azbestne kritine in površina strehe katere kritina se bo zamenjala, </w:t>
          </w:r>
        </w:p>
        <w:p w14:paraId="6FFDD361" w14:textId="77777777" w:rsidR="00CC4638" w:rsidRPr="00CC4638" w:rsidRDefault="00CC4638" w:rsidP="00CC4638">
          <w:r w:rsidRPr="00CC4638">
            <w:t xml:space="preserve">- fotografija objekta pred zamenjavo kritine, </w:t>
          </w:r>
        </w:p>
        <w:p w14:paraId="77A322CD" w14:textId="77777777" w:rsidR="00CC4638" w:rsidRPr="00CC4638" w:rsidRDefault="00CC4638" w:rsidP="00CC4638">
          <w:r w:rsidRPr="00CC4638">
            <w:t xml:space="preserve">- fotografija objekta po zamenjavi kritine </w:t>
          </w:r>
        </w:p>
        <w:p w14:paraId="487B0856" w14:textId="77777777" w:rsidR="00CC4638" w:rsidRPr="00CC4638" w:rsidRDefault="00CC4638" w:rsidP="00CC4638">
          <w:r w:rsidRPr="00CC4638">
            <w:t xml:space="preserve">drugo dokumentacijo, ki je v razpisu zahtevana; </w:t>
          </w:r>
        </w:p>
        <w:p w14:paraId="32FB9A71" w14:textId="77777777" w:rsidR="00CC4638" w:rsidRPr="00CC4638" w:rsidRDefault="00CC4638" w:rsidP="00CC4638">
          <w:r w:rsidRPr="00CC4638">
            <w:t xml:space="preserve">- izjavo, da za odstranitev azbestne kritine ni bila dodeljena državna pomoč oziroma, če je bila, kolikšen delež je bil pridobljen iz drugih virov. </w:t>
          </w:r>
        </w:p>
        <w:p w14:paraId="7960BAA9" w14:textId="77777777" w:rsidR="00CC4638" w:rsidRPr="00CC4638" w:rsidRDefault="00CC4638" w:rsidP="00CC4638"/>
        <w:p w14:paraId="0EE5EEE4" w14:textId="77777777" w:rsidR="00CC4638" w:rsidRPr="00CC4638" w:rsidRDefault="00CC4638" w:rsidP="00CC4638">
          <w:r w:rsidRPr="00CC4638">
            <w:rPr>
              <w:b/>
              <w:bCs/>
            </w:rPr>
            <w:t>6. Pooblaščeni prevzemnik azbestne kritine</w:t>
          </w:r>
        </w:p>
        <w:p w14:paraId="260A604B" w14:textId="77777777" w:rsidR="00CC4638" w:rsidRPr="00CC4638" w:rsidRDefault="00CC4638" w:rsidP="00CC4638">
          <w:r w:rsidRPr="00CC4638">
            <w:t xml:space="preserve">Vlagatelj, ki so mu sredstva odobrena, azbestno kritino odda v Zbirnem centru Komunale Ribnica, katera odpadke stehta. </w:t>
          </w:r>
          <w:proofErr w:type="spellStart"/>
          <w:r w:rsidRPr="00CC4638">
            <w:t>Nesofinancirani</w:t>
          </w:r>
          <w:proofErr w:type="spellEnd"/>
          <w:r w:rsidRPr="00CC4638">
            <w:t xml:space="preserve"> del stroška oddaje azbestne kritine Komunala Ribnica zaračuna vlagatelju. Za sofinancirani del stroška, pa Komunala Ribnica pošlje Občini Sodražica e-račun do višine sofinanciranja.</w:t>
          </w:r>
        </w:p>
        <w:p w14:paraId="771CF150" w14:textId="77777777" w:rsidR="00CC4638" w:rsidRPr="00CC4638" w:rsidRDefault="00CC4638" w:rsidP="00CC4638"/>
        <w:p w14:paraId="2C6282A0" w14:textId="77777777" w:rsidR="00CC4638" w:rsidRPr="00CC4638" w:rsidRDefault="00CC4638" w:rsidP="00CC4638">
          <w:r w:rsidRPr="00CC4638">
            <w:rPr>
              <w:b/>
              <w:bCs/>
            </w:rPr>
            <w:t xml:space="preserve">7. Obravnava vlog in rok v katerem bodo upravičenci obveščeni o izidu javnega razpisa </w:t>
          </w:r>
        </w:p>
        <w:p w14:paraId="5A39F1A4" w14:textId="77777777" w:rsidR="00CC4638" w:rsidRPr="00CC4638" w:rsidRDefault="00CC4638" w:rsidP="00CC4638">
          <w:r w:rsidRPr="00CC4638">
            <w:t>Župan Občine Sodražica imenuje strokovno komisijo (v nadaljevanju: komisija), ki vodi postopek izvedbe javnega razpisa. Komisija po preteku razpisanega roka pristopi k odpiranju prispelih vlog. Vloga mora vsebovati vse sestavine in izpolnjevati vse pogoje določene z javnim razpisom.</w:t>
          </w:r>
        </w:p>
        <w:p w14:paraId="7BF7FF49" w14:textId="77777777" w:rsidR="00CC4638" w:rsidRPr="00CC4638" w:rsidRDefault="00CC4638" w:rsidP="00CC4638">
          <w:r w:rsidRPr="00CC4638">
            <w:t xml:space="preserve">Vloga, ki jo je prosilec poslal po preteku razpisnega roka, je prepozna in se jo zapečateno vrne pošiljatelju. Če komisija ugotovi, da je vloga nepopolna vlagatelja pozove, da jo v roku 8 dni dopolni. V kolikor vlagatelj vloge ne dopolni se vloga kot nepopolna zavrže s sklepom. Vloga je popolna, če vsebuje vse zahtevane elemente in priloge in je vložena na predpisanem obrazcu. Po pregledu popolnih vlog jih komisija oceni v skladu z merili in pogoji iz tega javnega razpisa, ter pripravi predlog razdelitve sredstev, ki ga predloži županu v potrditev. Sredstva se bodo dodelila upravičencem, ki bodo pravočasno oddali vloge in predložili vso zahtevano dokumentacijo. </w:t>
          </w:r>
        </w:p>
        <w:p w14:paraId="74098422" w14:textId="77777777" w:rsidR="00CC4638" w:rsidRPr="00CC4638" w:rsidRDefault="00CC4638" w:rsidP="00CC4638">
          <w:r w:rsidRPr="00CC4638">
            <w:t xml:space="preserve">Prijavitelji bodo o izidu javnega razpisa obveščeni v skladu z zakonom o splošnem upravnem postopku, najpozneje v roku 30 dni od datuma odpiranja prijav. Odločbo o dodelitvi (o odobritvi ali zavrnitvi) sredstev izda občinska uprava, ki jo v vednost pošlje tudi pooblaščenemu prevzemniku azbestne kritine. Zoper odločitev iz prejšnjega odstavka lahko upravičenec vloži pritožbo pri županu v roku 15 dni od prejema dokumenta. O pritožbi odloči župan v 30 dneh od prejema pritožbe. </w:t>
          </w:r>
        </w:p>
        <w:p w14:paraId="2C1F0CDB" w14:textId="77777777" w:rsidR="00CC4638" w:rsidRPr="00CC4638" w:rsidRDefault="00CC4638" w:rsidP="00CC4638"/>
        <w:p w14:paraId="461D19BC" w14:textId="77777777" w:rsidR="00CC4638" w:rsidRDefault="00CC4638" w:rsidP="00CC4638">
          <w:pPr>
            <w:rPr>
              <w:b/>
              <w:bCs/>
            </w:rPr>
          </w:pPr>
        </w:p>
        <w:p w14:paraId="1F050DF8" w14:textId="4E5E7D47" w:rsidR="00CC4638" w:rsidRDefault="00CC4638" w:rsidP="00CC4638">
          <w:pPr>
            <w:rPr>
              <w:b/>
              <w:bCs/>
            </w:rPr>
          </w:pPr>
        </w:p>
        <w:p w14:paraId="19F8E13D" w14:textId="27C8099C" w:rsidR="0057430D" w:rsidRDefault="0057430D" w:rsidP="00CC4638">
          <w:pPr>
            <w:rPr>
              <w:b/>
              <w:bCs/>
            </w:rPr>
          </w:pPr>
        </w:p>
        <w:p w14:paraId="40257339" w14:textId="77777777" w:rsidR="0057430D" w:rsidRDefault="0057430D" w:rsidP="00CC4638">
          <w:pPr>
            <w:rPr>
              <w:b/>
              <w:bCs/>
            </w:rPr>
          </w:pPr>
        </w:p>
        <w:p w14:paraId="59E84C3F" w14:textId="77777777" w:rsidR="00CC4638" w:rsidRDefault="00CC4638" w:rsidP="00CC4638">
          <w:pPr>
            <w:rPr>
              <w:b/>
              <w:bCs/>
            </w:rPr>
          </w:pPr>
        </w:p>
        <w:p w14:paraId="71191513" w14:textId="6780F949" w:rsidR="00CC4638" w:rsidRPr="00CC4638" w:rsidRDefault="00CC4638" w:rsidP="00CC4638">
          <w:r w:rsidRPr="00CC4638">
            <w:rPr>
              <w:b/>
              <w:bCs/>
            </w:rPr>
            <w:lastRenderedPageBreak/>
            <w:t>8. Določitev obdobja, v katerem morajo biti porabljena dodeljena sredstva</w:t>
          </w:r>
        </w:p>
        <w:p w14:paraId="6A4A5E4E" w14:textId="77777777" w:rsidR="00CC4638" w:rsidRPr="00CC4638" w:rsidRDefault="00CC4638" w:rsidP="00CC4638">
          <w:r w:rsidRPr="00CC4638">
            <w:t>Dodeljena proračunska sredstva morajo biti porabljena v proračunskem letu 2021, na osnovi odločbe o finančni spodbudi. Vlagatelj, ki so mu sredstva odobrena mora azbestno kritino oddati v Zbirnem centru Komunale Ribnica najkasneje do 20.11.2021.</w:t>
          </w:r>
        </w:p>
        <w:p w14:paraId="4210BF76" w14:textId="77777777" w:rsidR="00CC4638" w:rsidRPr="00CC4638" w:rsidRDefault="00CC4638" w:rsidP="00CC4638"/>
        <w:p w14:paraId="178DE5A4" w14:textId="77777777" w:rsidR="00CC4638" w:rsidRPr="00CC4638" w:rsidRDefault="00CC4638" w:rsidP="00CC4638">
          <w:r w:rsidRPr="00CC4638">
            <w:rPr>
              <w:b/>
              <w:bCs/>
            </w:rPr>
            <w:t>9. Rok in način prijave</w:t>
          </w:r>
        </w:p>
        <w:p w14:paraId="39AF7AE7" w14:textId="137907A2" w:rsidR="00CC4638" w:rsidRPr="00CC4638" w:rsidRDefault="009C2D9B" w:rsidP="00CC4638">
          <w:r>
            <w:t>Rok za oddajo vlog so: 1</w:t>
          </w:r>
          <w:r w:rsidR="002B333A">
            <w:t>5</w:t>
          </w:r>
          <w:r>
            <w:t>.7.2021 in</w:t>
          </w:r>
          <w:r w:rsidR="002B333A">
            <w:t xml:space="preserve"> 15</w:t>
          </w:r>
          <w:r w:rsidR="00CC4638" w:rsidRPr="00CC4638">
            <w:t xml:space="preserve">.10.2021. V primeru, da bodo razpoložljiva sredstva izčrpana že ob prvem roku, bo občina nemudoma objavila javno informacijo in drugi rok oddaje vlog </w:t>
          </w:r>
          <w:r w:rsidR="002B333A">
            <w:t>odpovedala</w:t>
          </w:r>
          <w:r w:rsidR="00CC4638" w:rsidRPr="00CC4638">
            <w:t>. Upoštevane bodo vse pisne vloge na predpisanih obrazcih z vsemi zahtevanimi prilogami, ki bodo oddane do postavljenega roka v zaprti ovojnici in prispele na sedež občine do zgoraj navedenega roka. Ovojnica mora biti označena: "Ne odpiraj –Vloga za ravnanje z azbestnim odpadkom 2021" na spodnji levi strani, ter s polnim naslovom vlagatelja na zgornji levi strani.</w:t>
          </w:r>
        </w:p>
        <w:p w14:paraId="1C0ABDD9" w14:textId="77777777" w:rsidR="00CC4638" w:rsidRPr="00CC4638" w:rsidRDefault="00CC4638" w:rsidP="00CC4638">
          <w:r w:rsidRPr="00CC4638">
            <w:t xml:space="preserve">Brezplačna razpisna dokumentacija je od dneva te objave do izteka prijavnega roka dosegljiva na spletni strani Občine Sodražica </w:t>
          </w:r>
          <w:hyperlink r:id="rId7" w:history="1">
            <w:r w:rsidRPr="00CC4638">
              <w:rPr>
                <w:rStyle w:val="Hiperpovezava"/>
              </w:rPr>
              <w:t>www.sodrazica.si</w:t>
            </w:r>
          </w:hyperlink>
          <w:r w:rsidRPr="00CC4638">
            <w:t xml:space="preserve"> ali pa jo v tem roku zainteresirani lahko dvignejo v uradu župana Občine Sodražica, Trg 25. maja 3, 1317 Sodražica v času uradnih ur.</w:t>
          </w:r>
        </w:p>
        <w:p w14:paraId="6321DDB6" w14:textId="77777777" w:rsidR="00CC4638" w:rsidRPr="00CC4638" w:rsidRDefault="00CC4638" w:rsidP="00CC4638"/>
        <w:p w14:paraId="25436B95" w14:textId="77777777" w:rsidR="00CC4638" w:rsidRPr="00CC4638" w:rsidRDefault="00CC4638" w:rsidP="00CC4638">
          <w:r w:rsidRPr="00CC4638">
            <w:rPr>
              <w:b/>
              <w:bCs/>
            </w:rPr>
            <w:t xml:space="preserve">10. Dokumentacija, ki mora biti priložena k vlogi </w:t>
          </w:r>
        </w:p>
        <w:p w14:paraId="2682EC27" w14:textId="77777777" w:rsidR="00CC4638" w:rsidRPr="00CC4638" w:rsidRDefault="00CC4638" w:rsidP="00CC4638">
          <w:r w:rsidRPr="00CC4638">
            <w:t>Vloga mora biti izpolnjena v skladu z navodili iz razpisne dokumentacije, priloženi morajo biti zahtevani dokumenti glede na določbe javnega razpisa in razpisne dokumentacije.</w:t>
          </w:r>
        </w:p>
        <w:p w14:paraId="07AA506A" w14:textId="77777777" w:rsidR="00CC4638" w:rsidRPr="00CC4638" w:rsidRDefault="00CC4638" w:rsidP="00CC4638"/>
        <w:p w14:paraId="2BDBA77C" w14:textId="77777777" w:rsidR="00CC4638" w:rsidRPr="00CC4638" w:rsidRDefault="00CC4638" w:rsidP="00CC4638">
          <w:r w:rsidRPr="00CC4638">
            <w:rPr>
              <w:b/>
              <w:bCs/>
            </w:rPr>
            <w:t>11. Nadzor in sankcije</w:t>
          </w:r>
        </w:p>
        <w:p w14:paraId="24B503A2" w14:textId="77777777" w:rsidR="00CC4638" w:rsidRPr="00CC4638" w:rsidRDefault="00CC4638" w:rsidP="00CC4638">
          <w:r w:rsidRPr="00CC4638">
            <w:t xml:space="preserve">Namensko porabo sredstev, pridobljenih po tem pravilniku, preverja občinska uprava Občine Sodražica. </w:t>
          </w:r>
        </w:p>
        <w:p w14:paraId="4F59318C" w14:textId="77777777" w:rsidR="00CC4638" w:rsidRPr="00CC4638" w:rsidRDefault="00CC4638" w:rsidP="00CC4638">
          <w:r w:rsidRPr="00CC4638">
            <w:t>Prosilec je dolžan takoj vrniti dodeljena sredstva s pripadajočimi zakonitimi zamudnimi obrestmi za obdobje od dneva nakazila dalje v primeru, da so bila sredstva dodeljena na podlagi neresničnih podatkov ali da dela niso bila izvedena v skladu z veljavnimi predpisi.</w:t>
          </w:r>
        </w:p>
        <w:p w14:paraId="2BCE9D94" w14:textId="77777777" w:rsidR="00CC4638" w:rsidRPr="00CC4638" w:rsidRDefault="00CC4638" w:rsidP="00CC4638"/>
        <w:p w14:paraId="308008D0" w14:textId="77777777" w:rsidR="00CC4638" w:rsidRPr="00CC4638" w:rsidRDefault="00CC4638" w:rsidP="00CC4638">
          <w:r w:rsidRPr="00CC4638">
            <w:t>Dodatne informacije o razpisu lahko interesenti dobijo na tel. 01 8371003 (Vinko Čampa).</w:t>
          </w:r>
        </w:p>
        <w:p w14:paraId="3ADEE96E" w14:textId="77777777" w:rsidR="00CC4638" w:rsidRPr="00CC4638" w:rsidRDefault="00CC4638" w:rsidP="00CC4638">
          <w:r w:rsidRPr="00CC4638">
            <w:t xml:space="preserve"> </w:t>
          </w:r>
        </w:p>
        <w:p w14:paraId="14AE00F2" w14:textId="77777777" w:rsidR="00CC4638" w:rsidRPr="00CC4638" w:rsidRDefault="00CC4638" w:rsidP="00CC4638"/>
        <w:p w14:paraId="72671189" w14:textId="0979D616" w:rsidR="00CC4638" w:rsidRPr="00CC4638" w:rsidRDefault="00CC4638" w:rsidP="00CC4638">
          <w:r w:rsidRPr="00CC4638">
            <w:t xml:space="preserve">Številka : </w:t>
          </w:r>
          <w:r w:rsidR="0057430D">
            <w:t>354-10/21</w:t>
          </w:r>
          <w:r w:rsidRPr="00CC4638">
            <w:t xml:space="preserve">                                                                           </w:t>
          </w:r>
        </w:p>
        <w:p w14:paraId="7718BBDD" w14:textId="77777777" w:rsidR="00CC4638" w:rsidRPr="00CC4638" w:rsidRDefault="00CC4638" w:rsidP="00CC4638">
          <w:r w:rsidRPr="00CC4638">
            <w:t xml:space="preserve">Datum: 25.5.2021 </w:t>
          </w:r>
        </w:p>
        <w:p w14:paraId="0AEBFA4F" w14:textId="77777777" w:rsidR="00CC4638" w:rsidRPr="00CC4638" w:rsidRDefault="00CC4638" w:rsidP="00CC4638"/>
        <w:p w14:paraId="19EE6744" w14:textId="77777777" w:rsidR="00CC4638" w:rsidRPr="00CC4638" w:rsidRDefault="00CC4638" w:rsidP="00CC4638">
          <w:pPr>
            <w:ind w:left="5760" w:firstLine="720"/>
          </w:pPr>
          <w:r w:rsidRPr="00CC4638">
            <w:t>Župan:</w:t>
          </w:r>
        </w:p>
        <w:p w14:paraId="69FC68E1" w14:textId="77777777" w:rsidR="00CC4638" w:rsidRPr="00CC4638" w:rsidRDefault="00CC4638" w:rsidP="00CC4638">
          <w:r w:rsidRPr="00CC4638">
            <w:tab/>
          </w:r>
          <w:r w:rsidRPr="00CC4638">
            <w:tab/>
          </w:r>
          <w:r w:rsidRPr="00CC4638">
            <w:tab/>
          </w:r>
          <w:r w:rsidRPr="00CC4638">
            <w:tab/>
          </w:r>
          <w:r w:rsidRPr="00CC4638">
            <w:tab/>
          </w:r>
          <w:r w:rsidRPr="00CC4638">
            <w:tab/>
          </w:r>
          <w:r w:rsidRPr="00CC4638">
            <w:tab/>
          </w:r>
          <w:r w:rsidRPr="00CC4638">
            <w:tab/>
            <w:t xml:space="preserve">   Mag. Blaž Milavec</w:t>
          </w:r>
          <w:bookmarkStart w:id="0" w:name="_GoBack"/>
          <w:bookmarkEnd w:id="0"/>
        </w:p>
        <w:p w14:paraId="7E42E251" w14:textId="14A4A13E" w:rsidR="001B7AB8" w:rsidRDefault="00390909"/>
      </w:sdtContent>
    </w:sdt>
    <w:sectPr w:rsidR="001B7AB8" w:rsidSect="000C41E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71" w:right="1440" w:bottom="170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A145B" w14:textId="77777777" w:rsidR="005A3046" w:rsidRDefault="005A3046" w:rsidP="001B7AB8">
      <w:r>
        <w:separator/>
      </w:r>
    </w:p>
  </w:endnote>
  <w:endnote w:type="continuationSeparator" w:id="0">
    <w:p w14:paraId="56C73E4B" w14:textId="77777777" w:rsidR="005A3046" w:rsidRDefault="005A3046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32412996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27842AB" w14:textId="200BF24F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82159A2" w14:textId="77777777" w:rsidR="00BB162A" w:rsidRDefault="00BB162A" w:rsidP="00BB162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78210411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DD3CE42" w14:textId="38A15102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57430D">
          <w:rPr>
            <w:rStyle w:val="tevilkastrani"/>
            <w:noProof/>
          </w:rPr>
          <w:t>3</w:t>
        </w:r>
        <w:r>
          <w:rPr>
            <w:rStyle w:val="tevilkastrani"/>
          </w:rPr>
          <w:fldChar w:fldCharType="end"/>
        </w:r>
      </w:p>
    </w:sdtContent>
  </w:sdt>
  <w:p w14:paraId="54AC3756" w14:textId="77777777" w:rsidR="00BB162A" w:rsidRDefault="00BB162A" w:rsidP="00BB162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30682089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717BC926" w14:textId="23A731AD" w:rsidR="00AF76A4" w:rsidRDefault="00AF76A4" w:rsidP="0066303F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57430D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21B14B73" w14:textId="508068DB" w:rsidR="001B7AB8" w:rsidRDefault="00954FEC" w:rsidP="00AF76A4">
    <w:pPr>
      <w:pStyle w:val="Noga"/>
      <w:ind w:right="360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35C3A2" wp14:editId="7D5AF079">
              <wp:simplePos x="0" y="0"/>
              <wp:positionH relativeFrom="column">
                <wp:posOffset>-470478</wp:posOffset>
              </wp:positionH>
              <wp:positionV relativeFrom="paragraph">
                <wp:posOffset>-95481</wp:posOffset>
              </wp:positionV>
              <wp:extent cx="6658263" cy="0"/>
              <wp:effectExtent l="12700" t="12700" r="9525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58263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1CF58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<w:pict>
            <v:line w14:anchorId="7E767E19" id="Straight Connector 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05pt,-7.5pt" to="487.2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RV6AEAAAwEAAAOAAAAZHJzL2Uyb0RvYy54bWysU02P0zAQvSPxHyzfadJCu1XUdA9dFQ4I&#10;KhZ+gOvYiYW/NDZN+u8ZO2lYYA8rxMWyx2/ezHse7+4Ho8lFQFDO1nS5KCkRlrtG2bam374e32wp&#10;CZHZhmlnRU2vItD7/etXu95XYuU6pxsBBElsqHpf0y5GXxVF4J0wLCycFxYvpQPDIh6hLRpgPbIb&#10;XazKclP0DhoPjosQMPowXtJ95pdS8PhZyiAi0TXF3mJeIa/ntBb7HataYL5TfGqD/UMXhimLRWeq&#10;BxYZ+QHqLyqjOLjgZFxwZwonpeIia0A1y/IPNY8d8yJrQXOCn20K/4+Wf7qcgKimpneUWGbwiR4j&#10;MNV2kRyctWigA3KXfOp9qBB+sCeYTsGfIIkeJBgitfIfcASyDSiMDNnl6+yyGCLhGNxs1tvV5i0l&#10;/HZXjBSJykOI74UzJG1qqpVNBrCKXT6GiGUReoOksLakr+lq/a4sMyw4rZqj0jpdBmjPBw3kwvDx&#10;j8vDcb1NOpDiCQxP2mIwqRv15F28ajEW+CIk+oN9j8ryZIqZtvm+nDi1RWRKkVh+TpraSuP8XNKE&#10;TWkiT+tLE2d0ruhsnBONsg5GM36vGodbq3LE31SPWpPss2uu+XWzHThy2a3pe6SZfnrO6b8+8f4n&#10;AAAA//8DAFBLAwQUAAYACAAAACEAxc/EjuIAAAAQAQAADwAAAGRycy9kb3ducmV2LnhtbExPS0+D&#10;QBC+m/gfNmPirV0wYC1laYzYg6ZJIzaeF5gCys4Sdtviv3eamOhlMo9vvke6nkwvTji6zpKCcB6A&#10;QKps3VGjYP++mT2AcF5TrXtLqOAbHayz66tUJ7U90xueCt8IJiGXaAWt90MipataNNrN7YDEt4Md&#10;jfY8jo2sR31mctPLuyC4l0Z3xAqtHvCpxeqrOBoF03K7LT9enwsZH/bxJt+95J+7WKnbmylfcXlc&#10;gfA4+b8PuGRg/5CxsdIeqXaiVzBbRCFDuQljTsaI5SKKQJS/G5ml8n+Q7AcAAP//AwBQSwECLQAU&#10;AAYACAAAACEAtoM4kv4AAADhAQAAEwAAAAAAAAAAAAAAAAAAAAAAW0NvbnRlbnRfVHlwZXNdLnht&#10;bFBLAQItABQABgAIAAAAIQA4/SH/1gAAAJQBAAALAAAAAAAAAAAAAAAAAC8BAABfcmVscy8ucmVs&#10;c1BLAQItABQABgAIAAAAIQCcL0RV6AEAAAwEAAAOAAAAAAAAAAAAAAAAAC4CAABkcnMvZTJvRG9j&#10;LnhtbFBLAQItABQABgAIAAAAIQDFz8SO4gAAABABAAAPAAAAAAAAAAAAAAAAAEIEAABkcnMvZG93&#10;bnJldi54bWxQSwUGAAAAAAQABADzAAAAUQUAAAAA&#10;" strokecolor="#f1cf58" strokeweight="2pt">
              <v:stroke joinstyle="miter"/>
            </v:line>
          </w:pict>
        </mc:Fallback>
      </mc:AlternateContent>
    </w:r>
    <w:r w:rsidR="000C41EE" w:rsidRPr="00B543D9"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25B7C1A2" wp14:editId="18FF93F8">
          <wp:simplePos x="0" y="0"/>
          <wp:positionH relativeFrom="column">
            <wp:posOffset>-281305</wp:posOffset>
          </wp:positionH>
          <wp:positionV relativeFrom="paragraph">
            <wp:posOffset>-33020</wp:posOffset>
          </wp:positionV>
          <wp:extent cx="6147435" cy="283210"/>
          <wp:effectExtent l="0" t="0" r="0" b="0"/>
          <wp:wrapThrough wrapText="bothSides">
            <wp:wrapPolygon edited="0">
              <wp:start x="3525" y="3874"/>
              <wp:lineTo x="937" y="5812"/>
              <wp:lineTo x="982" y="13561"/>
              <wp:lineTo x="5310" y="15498"/>
              <wp:lineTo x="18430" y="15498"/>
              <wp:lineTo x="20661" y="13561"/>
              <wp:lineTo x="20527" y="5812"/>
              <wp:lineTo x="3838" y="3874"/>
              <wp:lineTo x="3525" y="3874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7435" cy="28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6A4">
      <w:rPr>
        <w:noProof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FF050" w14:textId="77777777" w:rsidR="005A3046" w:rsidRDefault="005A3046" w:rsidP="001B7AB8">
      <w:r>
        <w:separator/>
      </w:r>
    </w:p>
  </w:footnote>
  <w:footnote w:type="continuationSeparator" w:id="0">
    <w:p w14:paraId="44800624" w14:textId="77777777" w:rsidR="005A3046" w:rsidRDefault="005A3046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179DA" w14:textId="7CE79A2D" w:rsidR="001B7AB8" w:rsidRDefault="00954FEC">
    <w:pPr>
      <w:pStyle w:val="Glava"/>
    </w:pPr>
    <w:r>
      <w:rPr>
        <w:noProof/>
        <w:lang w:eastAsia="sl-SI"/>
      </w:rPr>
      <w:drawing>
        <wp:anchor distT="0" distB="0" distL="114300" distR="114300" simplePos="0" relativeHeight="251665408" behindDoc="1" locked="0" layoutInCell="1" allowOverlap="1" wp14:anchorId="5C12ADD0" wp14:editId="1D2CD17D">
          <wp:simplePos x="0" y="0"/>
          <wp:positionH relativeFrom="column">
            <wp:posOffset>-914400</wp:posOffset>
          </wp:positionH>
          <wp:positionV relativeFrom="paragraph">
            <wp:posOffset>-449741</wp:posOffset>
          </wp:positionV>
          <wp:extent cx="7560000" cy="160061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C0"/>
    <w:rsid w:val="000B6CF2"/>
    <w:rsid w:val="000C41EE"/>
    <w:rsid w:val="00134D06"/>
    <w:rsid w:val="001827BE"/>
    <w:rsid w:val="001B7AB8"/>
    <w:rsid w:val="00270D18"/>
    <w:rsid w:val="00277CEE"/>
    <w:rsid w:val="002B333A"/>
    <w:rsid w:val="002D73D6"/>
    <w:rsid w:val="00390909"/>
    <w:rsid w:val="003C17AD"/>
    <w:rsid w:val="0057430D"/>
    <w:rsid w:val="005A3046"/>
    <w:rsid w:val="005D5122"/>
    <w:rsid w:val="005D6372"/>
    <w:rsid w:val="00623FC0"/>
    <w:rsid w:val="00911E9A"/>
    <w:rsid w:val="009378BC"/>
    <w:rsid w:val="00954FEC"/>
    <w:rsid w:val="009C2D9B"/>
    <w:rsid w:val="00A65CC0"/>
    <w:rsid w:val="00AF76A4"/>
    <w:rsid w:val="00B543D9"/>
    <w:rsid w:val="00BB162A"/>
    <w:rsid w:val="00CC4638"/>
    <w:rsid w:val="00D10855"/>
    <w:rsid w:val="00DA7464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styleId="tevilkastrani">
    <w:name w:val="page number"/>
    <w:basedOn w:val="Privzetapisavaodstavka"/>
    <w:uiPriority w:val="99"/>
    <w:semiHidden/>
    <w:unhideWhenUsed/>
    <w:rsid w:val="00BB162A"/>
  </w:style>
  <w:style w:type="character" w:styleId="Hiperpovezava">
    <w:name w:val="Hyperlink"/>
    <w:basedOn w:val="Privzetapisavaodstavka"/>
    <w:uiPriority w:val="99"/>
    <w:unhideWhenUsed/>
    <w:rsid w:val="00CC46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odrazica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B67BC9-6899-42F6-A907-5BABB2B8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Petra</cp:lastModifiedBy>
  <cp:revision>5</cp:revision>
  <dcterms:created xsi:type="dcterms:W3CDTF">2021-05-25T12:26:00Z</dcterms:created>
  <dcterms:modified xsi:type="dcterms:W3CDTF">2021-05-31T05:45:00Z</dcterms:modified>
</cp:coreProperties>
</file>