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3C28" w14:textId="086D6C30" w:rsidR="00823978" w:rsidRDefault="00823978" w:rsidP="00430245">
      <w:pPr>
        <w:spacing w:line="276" w:lineRule="auto"/>
        <w:jc w:val="right"/>
        <w:rPr>
          <w:rFonts w:ascii="Candara" w:hAnsi="Candara"/>
          <w:color w:val="506428"/>
          <w:sz w:val="24"/>
        </w:rPr>
      </w:pPr>
      <w:bookmarkStart w:id="0" w:name="_Toc191787094"/>
      <w:bookmarkStart w:id="1" w:name="_Toc245789509"/>
    </w:p>
    <w:p w14:paraId="37ACAF50" w14:textId="77777777" w:rsidR="00B01DEE" w:rsidRPr="008761BE" w:rsidRDefault="00B01DEE" w:rsidP="00430245">
      <w:pPr>
        <w:spacing w:line="276" w:lineRule="auto"/>
        <w:jc w:val="right"/>
        <w:rPr>
          <w:rFonts w:ascii="Candara" w:hAnsi="Candara"/>
          <w:color w:val="506428"/>
          <w:sz w:val="24"/>
        </w:rPr>
      </w:pPr>
    </w:p>
    <w:p w14:paraId="76CE5AEA" w14:textId="77777777" w:rsidR="00430245" w:rsidRPr="00430245" w:rsidRDefault="00430245" w:rsidP="00430245">
      <w:pPr>
        <w:spacing w:line="276" w:lineRule="auto"/>
        <w:jc w:val="right"/>
        <w:rPr>
          <w:rFonts w:ascii="Candara" w:hAnsi="Candara"/>
          <w:b/>
          <w:color w:val="506428"/>
          <w:sz w:val="24"/>
        </w:rPr>
      </w:pPr>
    </w:p>
    <w:p w14:paraId="6582AE74" w14:textId="77777777" w:rsidR="006A5A45" w:rsidRPr="00293D95" w:rsidRDefault="009D6794" w:rsidP="00430245">
      <w:pPr>
        <w:spacing w:line="276" w:lineRule="auto"/>
        <w:jc w:val="right"/>
        <w:rPr>
          <w:rFonts w:ascii="Candara" w:hAnsi="Candara"/>
          <w:b/>
          <w:color w:val="506428"/>
          <w:sz w:val="44"/>
          <w:szCs w:val="44"/>
        </w:rPr>
      </w:pPr>
      <w:r w:rsidRPr="00293D95">
        <w:rPr>
          <w:rFonts w:ascii="Candara" w:hAnsi="Candara"/>
          <w:b/>
          <w:color w:val="506428"/>
          <w:sz w:val="44"/>
          <w:szCs w:val="44"/>
        </w:rPr>
        <w:t>RAZPISNA DOKUMENTACIJA</w:t>
      </w:r>
    </w:p>
    <w:p w14:paraId="616B8443" w14:textId="77777777" w:rsidR="009D6794" w:rsidRPr="00293D95" w:rsidRDefault="009D6794" w:rsidP="00430245">
      <w:pPr>
        <w:spacing w:line="276" w:lineRule="auto"/>
        <w:jc w:val="right"/>
        <w:rPr>
          <w:rFonts w:ascii="Candara" w:hAnsi="Candara"/>
          <w:b/>
          <w:color w:val="506428"/>
          <w:sz w:val="40"/>
          <w:szCs w:val="40"/>
        </w:rPr>
      </w:pPr>
      <w:r w:rsidRPr="00293D95">
        <w:rPr>
          <w:rFonts w:ascii="Candara" w:hAnsi="Candara"/>
          <w:b/>
          <w:color w:val="506428"/>
          <w:sz w:val="44"/>
          <w:szCs w:val="44"/>
        </w:rPr>
        <w:t>ZA ODDAJO JAVNEGA NAROČILA</w:t>
      </w:r>
      <w:r w:rsidR="00556811" w:rsidRPr="00293D95">
        <w:rPr>
          <w:rFonts w:ascii="Candara" w:hAnsi="Candara"/>
          <w:b/>
          <w:color w:val="506428"/>
          <w:sz w:val="44"/>
          <w:szCs w:val="44"/>
        </w:rPr>
        <w:t xml:space="preserve"> </w:t>
      </w:r>
      <w:r w:rsidRPr="00293D95">
        <w:rPr>
          <w:rFonts w:ascii="Candara" w:hAnsi="Candara"/>
          <w:b/>
          <w:color w:val="506428"/>
          <w:sz w:val="40"/>
          <w:szCs w:val="40"/>
        </w:rPr>
        <w:t>po postopku:</w:t>
      </w:r>
    </w:p>
    <w:p w14:paraId="74BDDC4C" w14:textId="77777777" w:rsidR="00D418FC" w:rsidRPr="00293D95" w:rsidRDefault="005A1C84" w:rsidP="00430245">
      <w:pPr>
        <w:spacing w:line="276" w:lineRule="auto"/>
        <w:jc w:val="right"/>
        <w:rPr>
          <w:rFonts w:ascii="Candara" w:hAnsi="Candara"/>
          <w:b/>
          <w:color w:val="506428"/>
          <w:sz w:val="24"/>
        </w:rPr>
      </w:pPr>
      <w:r w:rsidRPr="00293D95">
        <w:rPr>
          <w:rFonts w:ascii="Candara" w:hAnsi="Candara"/>
          <w:b/>
          <w:color w:val="506428"/>
          <w:sz w:val="40"/>
          <w:szCs w:val="40"/>
        </w:rPr>
        <w:t>ODPRTI POSTOPEK</w:t>
      </w:r>
    </w:p>
    <w:p w14:paraId="32B94745" w14:textId="77777777" w:rsidR="00C72D96" w:rsidRPr="00293D95" w:rsidRDefault="00C72D96" w:rsidP="00430245">
      <w:pPr>
        <w:spacing w:line="276" w:lineRule="auto"/>
        <w:jc w:val="right"/>
        <w:rPr>
          <w:rFonts w:ascii="Candara" w:hAnsi="Candara"/>
          <w:b/>
          <w:color w:val="506428"/>
          <w:sz w:val="24"/>
        </w:rPr>
      </w:pPr>
    </w:p>
    <w:p w14:paraId="08EFFF0E" w14:textId="77777777" w:rsidR="00A81957" w:rsidRPr="00293D95" w:rsidRDefault="009D6794" w:rsidP="00430245">
      <w:pPr>
        <w:pBdr>
          <w:bottom w:val="single" w:sz="18" w:space="1" w:color="648232"/>
        </w:pBdr>
        <w:spacing w:line="276" w:lineRule="auto"/>
        <w:jc w:val="right"/>
        <w:rPr>
          <w:rFonts w:ascii="Candara" w:hAnsi="Candara"/>
          <w:b/>
          <w:color w:val="506428"/>
          <w:sz w:val="28"/>
          <w:szCs w:val="28"/>
        </w:rPr>
      </w:pPr>
      <w:r w:rsidRPr="00293D95">
        <w:rPr>
          <w:rFonts w:ascii="Candara" w:hAnsi="Candara"/>
          <w:b/>
          <w:color w:val="506428"/>
          <w:sz w:val="28"/>
          <w:szCs w:val="28"/>
        </w:rPr>
        <w:t>Predmet javnega naročila</w:t>
      </w:r>
    </w:p>
    <w:p w14:paraId="7A187F85" w14:textId="77777777" w:rsidR="004F42C5" w:rsidRPr="00293D95" w:rsidRDefault="004F42C5" w:rsidP="00430245">
      <w:pPr>
        <w:spacing w:line="276" w:lineRule="auto"/>
        <w:jc w:val="right"/>
        <w:rPr>
          <w:rFonts w:ascii="Candara" w:hAnsi="Candara"/>
          <w:b/>
          <w:color w:val="506428"/>
          <w:sz w:val="24"/>
        </w:rPr>
      </w:pPr>
    </w:p>
    <w:p w14:paraId="18E0FD71" w14:textId="77777777" w:rsidR="009D6794" w:rsidRPr="00293D95" w:rsidRDefault="00482DEB" w:rsidP="00430245">
      <w:pPr>
        <w:spacing w:line="276" w:lineRule="auto"/>
        <w:jc w:val="right"/>
        <w:rPr>
          <w:rFonts w:ascii="Candara" w:hAnsi="Candara"/>
          <w:b/>
          <w:color w:val="506428"/>
          <w:sz w:val="24"/>
        </w:rPr>
      </w:pPr>
      <w:r w:rsidRPr="00293D95">
        <w:rPr>
          <w:rFonts w:ascii="Candara" w:hAnsi="Candara"/>
          <w:b/>
          <w:color w:val="506428"/>
          <w:sz w:val="48"/>
          <w:szCs w:val="48"/>
        </w:rPr>
        <w:t>Del javne infrastrukture in ureditve na območju OPPN Lavžn</w:t>
      </w:r>
      <w:r w:rsidR="009A137B" w:rsidRPr="00293D95">
        <w:rPr>
          <w:rFonts w:ascii="Candara" w:hAnsi="Candara"/>
          <w:b/>
          <w:color w:val="506428"/>
          <w:sz w:val="48"/>
          <w:szCs w:val="48"/>
        </w:rPr>
        <w:t>ik v Šempetru pri Gorici – II. f</w:t>
      </w:r>
      <w:r w:rsidRPr="00293D95">
        <w:rPr>
          <w:rFonts w:ascii="Candara" w:hAnsi="Candara"/>
          <w:b/>
          <w:color w:val="506428"/>
          <w:sz w:val="48"/>
          <w:szCs w:val="48"/>
        </w:rPr>
        <w:t>aza</w:t>
      </w:r>
    </w:p>
    <w:p w14:paraId="0A678FBA" w14:textId="77777777" w:rsidR="009D6794" w:rsidRPr="00293D95" w:rsidRDefault="009D6794" w:rsidP="00430245">
      <w:pPr>
        <w:spacing w:line="276" w:lineRule="auto"/>
        <w:jc w:val="right"/>
        <w:rPr>
          <w:rFonts w:ascii="Candara" w:hAnsi="Candara"/>
          <w:b/>
          <w:color w:val="506428"/>
          <w:sz w:val="24"/>
        </w:rPr>
      </w:pPr>
    </w:p>
    <w:p w14:paraId="42018479" w14:textId="3409FF26" w:rsidR="006A5A45" w:rsidRPr="00293D95" w:rsidRDefault="006A5A45" w:rsidP="004B0065">
      <w:pPr>
        <w:pBdr>
          <w:bottom w:val="single" w:sz="18" w:space="1" w:color="648232"/>
        </w:pBdr>
        <w:spacing w:line="276" w:lineRule="auto"/>
        <w:jc w:val="center"/>
        <w:rPr>
          <w:rFonts w:ascii="Candara" w:hAnsi="Candara"/>
          <w:b/>
          <w:color w:val="506428"/>
          <w:sz w:val="32"/>
          <w:szCs w:val="32"/>
        </w:rPr>
      </w:pPr>
    </w:p>
    <w:p w14:paraId="4F43EEBF" w14:textId="77777777" w:rsidR="00D418FC" w:rsidRPr="00293D95" w:rsidRDefault="00D418FC" w:rsidP="00430245">
      <w:pPr>
        <w:spacing w:line="276" w:lineRule="auto"/>
        <w:jc w:val="right"/>
        <w:rPr>
          <w:rFonts w:ascii="Candara" w:hAnsi="Candara"/>
          <w:b/>
          <w:color w:val="506428"/>
          <w:sz w:val="24"/>
        </w:rPr>
      </w:pPr>
    </w:p>
    <w:p w14:paraId="7C2AF897" w14:textId="77777777" w:rsidR="00120E63" w:rsidRPr="00293D95" w:rsidRDefault="00120E63" w:rsidP="00430245">
      <w:pPr>
        <w:spacing w:line="276" w:lineRule="auto"/>
        <w:jc w:val="right"/>
        <w:rPr>
          <w:rFonts w:ascii="Candara" w:hAnsi="Candara"/>
          <w:b/>
          <w:color w:val="506428"/>
          <w:sz w:val="24"/>
        </w:rPr>
      </w:pPr>
    </w:p>
    <w:p w14:paraId="178FA594" w14:textId="77777777" w:rsidR="000D6712" w:rsidRPr="00293D95" w:rsidRDefault="009D6794" w:rsidP="00430245">
      <w:pPr>
        <w:spacing w:line="276" w:lineRule="auto"/>
        <w:jc w:val="right"/>
        <w:rPr>
          <w:rFonts w:ascii="Candara" w:hAnsi="Candara"/>
          <w:b/>
          <w:color w:val="506428"/>
          <w:sz w:val="28"/>
          <w:szCs w:val="28"/>
        </w:rPr>
      </w:pPr>
      <w:r w:rsidRPr="00293D95">
        <w:rPr>
          <w:rFonts w:ascii="Candara" w:hAnsi="Candara"/>
          <w:b/>
          <w:color w:val="506428"/>
          <w:sz w:val="28"/>
          <w:szCs w:val="28"/>
        </w:rPr>
        <w:t>Naročnik:</w:t>
      </w:r>
    </w:p>
    <w:p w14:paraId="7CCFE7D1" w14:textId="77777777" w:rsidR="00205013" w:rsidRPr="00293D95" w:rsidRDefault="00205013" w:rsidP="00430245">
      <w:pPr>
        <w:spacing w:line="276" w:lineRule="auto"/>
        <w:jc w:val="right"/>
        <w:rPr>
          <w:rFonts w:ascii="Candara" w:hAnsi="Candara"/>
          <w:b/>
          <w:color w:val="506428"/>
          <w:sz w:val="28"/>
          <w:szCs w:val="28"/>
        </w:rPr>
      </w:pPr>
      <w:r w:rsidRPr="00293D95">
        <w:rPr>
          <w:rFonts w:ascii="Candara" w:hAnsi="Candara"/>
          <w:b/>
          <w:color w:val="506428"/>
          <w:sz w:val="28"/>
          <w:szCs w:val="28"/>
        </w:rPr>
        <w:t xml:space="preserve">OBČINA </w:t>
      </w:r>
      <w:r w:rsidR="009D6794" w:rsidRPr="00293D95">
        <w:rPr>
          <w:rFonts w:ascii="Candara" w:hAnsi="Candara"/>
          <w:b/>
          <w:color w:val="506428"/>
          <w:sz w:val="28"/>
          <w:szCs w:val="28"/>
        </w:rPr>
        <w:t>ŠEMPETER-VRTOJBA</w:t>
      </w:r>
    </w:p>
    <w:p w14:paraId="4EFD40F3" w14:textId="77777777" w:rsidR="00205013" w:rsidRPr="00293D95" w:rsidRDefault="009D6794" w:rsidP="00430245">
      <w:pPr>
        <w:spacing w:line="276" w:lineRule="auto"/>
        <w:jc w:val="right"/>
        <w:rPr>
          <w:rFonts w:ascii="Candara" w:hAnsi="Candara"/>
          <w:b/>
          <w:color w:val="506428"/>
          <w:sz w:val="28"/>
          <w:szCs w:val="28"/>
        </w:rPr>
      </w:pPr>
      <w:r w:rsidRPr="00293D95">
        <w:rPr>
          <w:rFonts w:ascii="Candara" w:hAnsi="Candara"/>
          <w:b/>
          <w:color w:val="506428"/>
          <w:sz w:val="28"/>
          <w:szCs w:val="28"/>
        </w:rPr>
        <w:t>Trg Ivana Roba 3a</w:t>
      </w:r>
    </w:p>
    <w:p w14:paraId="64B18636" w14:textId="77777777" w:rsidR="00205013" w:rsidRPr="00293D95" w:rsidRDefault="009D6794" w:rsidP="00430245">
      <w:pPr>
        <w:spacing w:line="276" w:lineRule="auto"/>
        <w:jc w:val="right"/>
        <w:rPr>
          <w:rFonts w:ascii="Candara" w:hAnsi="Candara"/>
          <w:b/>
          <w:color w:val="506428"/>
          <w:sz w:val="28"/>
          <w:szCs w:val="28"/>
        </w:rPr>
      </w:pPr>
      <w:r w:rsidRPr="00293D95">
        <w:rPr>
          <w:rFonts w:ascii="Candara" w:hAnsi="Candara"/>
          <w:b/>
          <w:color w:val="506428"/>
          <w:sz w:val="28"/>
          <w:szCs w:val="28"/>
        </w:rPr>
        <w:t>5290 Šempeter pri Gorici</w:t>
      </w:r>
    </w:p>
    <w:p w14:paraId="0976C0F4" w14:textId="77777777" w:rsidR="00172DA0" w:rsidRPr="00293D95" w:rsidRDefault="00172DA0" w:rsidP="00430245">
      <w:pPr>
        <w:pBdr>
          <w:bottom w:val="single" w:sz="18" w:space="1" w:color="648232"/>
        </w:pBdr>
        <w:spacing w:line="276" w:lineRule="auto"/>
        <w:jc w:val="right"/>
        <w:rPr>
          <w:rFonts w:ascii="Candara" w:hAnsi="Candara"/>
          <w:b/>
          <w:color w:val="506428"/>
          <w:sz w:val="24"/>
        </w:rPr>
      </w:pPr>
    </w:p>
    <w:p w14:paraId="2BD5035E" w14:textId="77777777" w:rsidR="00120E63" w:rsidRPr="00293D95" w:rsidRDefault="00120E63" w:rsidP="00430245">
      <w:pPr>
        <w:pBdr>
          <w:bottom w:val="single" w:sz="18" w:space="1" w:color="648232"/>
        </w:pBdr>
        <w:spacing w:line="276" w:lineRule="auto"/>
        <w:jc w:val="right"/>
        <w:rPr>
          <w:rFonts w:ascii="Candara" w:hAnsi="Candara"/>
          <w:b/>
          <w:color w:val="506428"/>
          <w:sz w:val="24"/>
        </w:rPr>
      </w:pPr>
    </w:p>
    <w:p w14:paraId="25EF05DE" w14:textId="77777777" w:rsidR="00726A5A" w:rsidRPr="00293D95" w:rsidRDefault="00726A5A" w:rsidP="00430245">
      <w:pPr>
        <w:spacing w:line="276" w:lineRule="auto"/>
        <w:jc w:val="right"/>
        <w:rPr>
          <w:rFonts w:ascii="Candara" w:hAnsi="Candara"/>
          <w:bCs/>
          <w:color w:val="506428"/>
          <w:sz w:val="28"/>
          <w:szCs w:val="28"/>
        </w:rPr>
      </w:pPr>
    </w:p>
    <w:tbl>
      <w:tblPr>
        <w:tblW w:w="0" w:type="auto"/>
        <w:tblLook w:val="04A0" w:firstRow="1" w:lastRow="0" w:firstColumn="1" w:lastColumn="0" w:noHBand="0" w:noVBand="1"/>
      </w:tblPr>
      <w:tblGrid>
        <w:gridCol w:w="6099"/>
        <w:gridCol w:w="2972"/>
      </w:tblGrid>
      <w:tr w:rsidR="0084513D" w:rsidRPr="00293D95" w14:paraId="3E5C5380" w14:textId="77777777" w:rsidTr="0084513D">
        <w:tc>
          <w:tcPr>
            <w:tcW w:w="6204" w:type="dxa"/>
            <w:shd w:val="clear" w:color="auto" w:fill="auto"/>
            <w:vAlign w:val="center"/>
          </w:tcPr>
          <w:p w14:paraId="5DC0CB85" w14:textId="77777777" w:rsidR="00120E63" w:rsidRPr="00293D95" w:rsidRDefault="00120E63" w:rsidP="0084513D">
            <w:pPr>
              <w:spacing w:line="276" w:lineRule="auto"/>
              <w:jc w:val="right"/>
              <w:rPr>
                <w:rFonts w:ascii="Candara" w:hAnsi="Candara" w:cs="Times New Roman"/>
                <w:color w:val="506428"/>
                <w:sz w:val="24"/>
              </w:rPr>
            </w:pPr>
            <w:r w:rsidRPr="00293D95">
              <w:rPr>
                <w:rFonts w:ascii="Candara" w:hAnsi="Candara" w:cs="Times New Roman"/>
                <w:color w:val="506428"/>
                <w:sz w:val="24"/>
              </w:rPr>
              <w:t>Vrsta javnega naročila:</w:t>
            </w:r>
          </w:p>
        </w:tc>
        <w:tc>
          <w:tcPr>
            <w:tcW w:w="3007" w:type="dxa"/>
            <w:shd w:val="clear" w:color="auto" w:fill="auto"/>
            <w:vAlign w:val="center"/>
          </w:tcPr>
          <w:p w14:paraId="484C9E29" w14:textId="77777777" w:rsidR="00120E63" w:rsidRPr="00293D95" w:rsidRDefault="00120E63" w:rsidP="0084513D">
            <w:pPr>
              <w:spacing w:line="276" w:lineRule="auto"/>
              <w:jc w:val="right"/>
              <w:rPr>
                <w:rFonts w:ascii="Candara" w:hAnsi="Candara" w:cs="Times New Roman"/>
                <w:b/>
                <w:bCs/>
                <w:color w:val="506428"/>
                <w:sz w:val="28"/>
                <w:szCs w:val="28"/>
              </w:rPr>
            </w:pPr>
            <w:r w:rsidRPr="00293D95">
              <w:rPr>
                <w:rFonts w:ascii="Candara" w:hAnsi="Candara" w:cs="Times New Roman"/>
                <w:b/>
                <w:bCs/>
                <w:color w:val="506428"/>
                <w:sz w:val="28"/>
                <w:szCs w:val="28"/>
              </w:rPr>
              <w:t>Javno naročilo gradenj</w:t>
            </w:r>
          </w:p>
        </w:tc>
      </w:tr>
      <w:tr w:rsidR="0084513D" w:rsidRPr="00293D95" w14:paraId="1D1204B7" w14:textId="77777777" w:rsidTr="0084513D">
        <w:tc>
          <w:tcPr>
            <w:tcW w:w="6204" w:type="dxa"/>
            <w:shd w:val="clear" w:color="auto" w:fill="auto"/>
            <w:vAlign w:val="center"/>
          </w:tcPr>
          <w:p w14:paraId="76FC2FB6" w14:textId="77777777" w:rsidR="00120E63" w:rsidRPr="00293D95" w:rsidRDefault="00120E63" w:rsidP="0084513D">
            <w:pPr>
              <w:spacing w:line="276" w:lineRule="auto"/>
              <w:jc w:val="right"/>
              <w:rPr>
                <w:rFonts w:ascii="Candara" w:hAnsi="Candara" w:cs="Times New Roman"/>
                <w:color w:val="506428"/>
                <w:sz w:val="24"/>
              </w:rPr>
            </w:pPr>
          </w:p>
        </w:tc>
        <w:tc>
          <w:tcPr>
            <w:tcW w:w="3007" w:type="dxa"/>
            <w:shd w:val="clear" w:color="auto" w:fill="auto"/>
            <w:vAlign w:val="center"/>
          </w:tcPr>
          <w:p w14:paraId="43BF4DA1" w14:textId="77777777" w:rsidR="00120E63" w:rsidRPr="00293D95" w:rsidRDefault="00120E63" w:rsidP="0084513D">
            <w:pPr>
              <w:spacing w:line="276" w:lineRule="auto"/>
              <w:jc w:val="right"/>
              <w:rPr>
                <w:rFonts w:ascii="Candara" w:hAnsi="Candara" w:cs="Times New Roman"/>
                <w:b/>
                <w:bCs/>
                <w:color w:val="506428"/>
                <w:sz w:val="28"/>
                <w:szCs w:val="28"/>
              </w:rPr>
            </w:pPr>
          </w:p>
        </w:tc>
      </w:tr>
      <w:tr w:rsidR="0084513D" w:rsidRPr="00293D95" w14:paraId="69054B48" w14:textId="77777777" w:rsidTr="0084513D">
        <w:tc>
          <w:tcPr>
            <w:tcW w:w="6204" w:type="dxa"/>
            <w:shd w:val="clear" w:color="auto" w:fill="auto"/>
            <w:vAlign w:val="center"/>
          </w:tcPr>
          <w:p w14:paraId="574B912F" w14:textId="77777777" w:rsidR="00120E63" w:rsidRPr="00293D95" w:rsidRDefault="00120E63" w:rsidP="0084513D">
            <w:pPr>
              <w:spacing w:line="276" w:lineRule="auto"/>
              <w:jc w:val="right"/>
              <w:rPr>
                <w:rFonts w:ascii="Candara" w:hAnsi="Candara" w:cs="Times New Roman"/>
                <w:color w:val="506428"/>
                <w:sz w:val="24"/>
              </w:rPr>
            </w:pPr>
            <w:r w:rsidRPr="00293D95">
              <w:rPr>
                <w:rFonts w:ascii="Candara" w:hAnsi="Candara" w:cs="Times New Roman"/>
                <w:color w:val="506428"/>
                <w:sz w:val="24"/>
              </w:rPr>
              <w:t>Datum:</w:t>
            </w:r>
          </w:p>
        </w:tc>
        <w:tc>
          <w:tcPr>
            <w:tcW w:w="3007" w:type="dxa"/>
            <w:shd w:val="clear" w:color="auto" w:fill="auto"/>
            <w:vAlign w:val="center"/>
          </w:tcPr>
          <w:p w14:paraId="090D9477" w14:textId="5A85FEBC" w:rsidR="00120E63" w:rsidRPr="00293D95" w:rsidRDefault="000A7B89" w:rsidP="00D4248D">
            <w:pPr>
              <w:spacing w:line="276" w:lineRule="auto"/>
              <w:jc w:val="right"/>
              <w:rPr>
                <w:rFonts w:ascii="Candara" w:hAnsi="Candara" w:cs="Times New Roman"/>
                <w:b/>
                <w:bCs/>
                <w:color w:val="506428"/>
                <w:sz w:val="28"/>
                <w:szCs w:val="28"/>
              </w:rPr>
            </w:pPr>
            <w:r w:rsidRPr="00293D95">
              <w:rPr>
                <w:rFonts w:ascii="Candara" w:hAnsi="Candara" w:cs="Times New Roman"/>
                <w:b/>
                <w:bCs/>
                <w:color w:val="506428"/>
                <w:sz w:val="28"/>
                <w:szCs w:val="28"/>
              </w:rPr>
              <w:t>26</w:t>
            </w:r>
            <w:r w:rsidR="004B0065" w:rsidRPr="00293D95">
              <w:rPr>
                <w:rFonts w:ascii="Candara" w:hAnsi="Candara" w:cs="Times New Roman"/>
                <w:b/>
                <w:bCs/>
                <w:color w:val="506428"/>
                <w:sz w:val="28"/>
                <w:szCs w:val="28"/>
              </w:rPr>
              <w:t>.9</w:t>
            </w:r>
            <w:r w:rsidR="000C33B3" w:rsidRPr="00293D95">
              <w:rPr>
                <w:rFonts w:ascii="Candara" w:hAnsi="Candara" w:cs="Times New Roman"/>
                <w:b/>
                <w:bCs/>
                <w:color w:val="506428"/>
                <w:sz w:val="28"/>
                <w:szCs w:val="28"/>
              </w:rPr>
              <w:t>.2017</w:t>
            </w:r>
          </w:p>
        </w:tc>
      </w:tr>
    </w:tbl>
    <w:p w14:paraId="0B25EFE3" w14:textId="77777777" w:rsidR="00120E63" w:rsidRPr="00293D95" w:rsidRDefault="00120E63" w:rsidP="00120E63">
      <w:pPr>
        <w:spacing w:line="276" w:lineRule="auto"/>
        <w:jc w:val="right"/>
        <w:rPr>
          <w:rFonts w:ascii="Candara" w:hAnsi="Candara"/>
          <w:color w:val="506428"/>
          <w:sz w:val="28"/>
          <w:szCs w:val="28"/>
        </w:rPr>
      </w:pPr>
    </w:p>
    <w:p w14:paraId="49708C10" w14:textId="77777777" w:rsidR="009D6794" w:rsidRPr="00293D95" w:rsidRDefault="009D6794" w:rsidP="009D6794">
      <w:pPr>
        <w:pBdr>
          <w:bottom w:val="single" w:sz="18" w:space="1" w:color="648232"/>
        </w:pBdr>
        <w:spacing w:line="276" w:lineRule="auto"/>
        <w:jc w:val="center"/>
        <w:rPr>
          <w:rFonts w:ascii="Candara" w:hAnsi="Candara"/>
          <w:b/>
          <w:bCs/>
          <w:color w:val="506428"/>
          <w:szCs w:val="22"/>
        </w:rPr>
      </w:pPr>
    </w:p>
    <w:p w14:paraId="7DBA2F47" w14:textId="77777777" w:rsidR="00D6344C" w:rsidRPr="00293D95" w:rsidRDefault="00D6344C" w:rsidP="009D6794">
      <w:pPr>
        <w:pBdr>
          <w:bottom w:val="single" w:sz="4" w:space="1" w:color="auto"/>
        </w:pBdr>
        <w:spacing w:line="276" w:lineRule="auto"/>
        <w:jc w:val="center"/>
        <w:rPr>
          <w:rFonts w:ascii="Candara" w:hAnsi="Candara"/>
          <w:b/>
          <w:bCs/>
          <w:color w:val="506428"/>
          <w:szCs w:val="22"/>
        </w:rPr>
        <w:sectPr w:rsidR="00D6344C" w:rsidRPr="00293D95" w:rsidSect="008761BE">
          <w:headerReference w:type="even" r:id="rId8"/>
          <w:headerReference w:type="default" r:id="rId9"/>
          <w:footerReference w:type="default" r:id="rId10"/>
          <w:pgSz w:w="11907" w:h="16840" w:code="9"/>
          <w:pgMar w:top="1701" w:right="1418" w:bottom="1701" w:left="1418" w:header="709" w:footer="851" w:gutter="0"/>
          <w:cols w:space="708"/>
          <w:docGrid w:linePitch="381"/>
        </w:sectPr>
      </w:pPr>
    </w:p>
    <w:bookmarkEnd w:id="0"/>
    <w:bookmarkEnd w:id="1"/>
    <w:p w14:paraId="6AB4C574" w14:textId="77777777" w:rsidR="000771B0" w:rsidRPr="00293D95" w:rsidRDefault="00430245" w:rsidP="009D6794">
      <w:pPr>
        <w:pStyle w:val="Heading6"/>
        <w:spacing w:line="276" w:lineRule="auto"/>
        <w:rPr>
          <w:rFonts w:ascii="Candara" w:hAnsi="Candara" w:cs="Segoe UI"/>
          <w:b/>
          <w:sz w:val="28"/>
          <w:szCs w:val="28"/>
          <w:lang w:val="sl-SI"/>
        </w:rPr>
      </w:pPr>
      <w:r w:rsidRPr="00293D95">
        <w:rPr>
          <w:rFonts w:ascii="Candara" w:hAnsi="Candara" w:cs="Segoe UI"/>
          <w:b/>
          <w:sz w:val="28"/>
          <w:szCs w:val="28"/>
          <w:lang w:val="sl-SI"/>
        </w:rPr>
        <w:lastRenderedPageBreak/>
        <w:t>VSEBINA RAZPISNE DOKUMENTACIJE</w:t>
      </w:r>
      <w:r w:rsidR="00744470" w:rsidRPr="00293D95">
        <w:rPr>
          <w:rFonts w:ascii="Candara" w:hAnsi="Candara" w:cs="Segoe UI"/>
          <w:b/>
          <w:sz w:val="28"/>
          <w:szCs w:val="28"/>
          <w:lang w:val="sl-SI"/>
        </w:rPr>
        <w:t xml:space="preserve"> V ZVEZI Z ODDAJO JN</w:t>
      </w:r>
    </w:p>
    <w:p w14:paraId="3407ED5A" w14:textId="77777777" w:rsidR="000771B0" w:rsidRPr="00293D95" w:rsidRDefault="000771B0" w:rsidP="004115CD">
      <w:pPr>
        <w:rPr>
          <w:rFonts w:ascii="Candara" w:hAnsi="Candara"/>
          <w:sz w:val="19"/>
          <w:szCs w:val="19"/>
        </w:rPr>
      </w:pPr>
    </w:p>
    <w:p w14:paraId="7C01FD5C" w14:textId="77777777" w:rsidR="00113C58" w:rsidRPr="00293D95" w:rsidRDefault="00DF7383">
      <w:pPr>
        <w:pStyle w:val="TOC1"/>
        <w:tabs>
          <w:tab w:val="right" w:leader="dot" w:pos="9061"/>
        </w:tabs>
        <w:rPr>
          <w:rFonts w:asciiTheme="minorHAnsi" w:eastAsiaTheme="minorEastAsia" w:hAnsiTheme="minorHAnsi" w:cstheme="minorBidi"/>
          <w:b w:val="0"/>
          <w:bCs w:val="0"/>
          <w:caps w:val="0"/>
          <w:noProof/>
          <w:sz w:val="24"/>
          <w:szCs w:val="24"/>
          <w:lang w:val="en-GB" w:eastAsia="en-GB"/>
        </w:rPr>
      </w:pPr>
      <w:r w:rsidRPr="00293D95">
        <w:rPr>
          <w:sz w:val="18"/>
          <w:szCs w:val="18"/>
        </w:rPr>
        <w:fldChar w:fldCharType="begin"/>
      </w:r>
      <w:r w:rsidRPr="00293D95">
        <w:rPr>
          <w:sz w:val="18"/>
          <w:szCs w:val="18"/>
        </w:rPr>
        <w:instrText xml:space="preserve"> TOC \o "1-5" \h \z \u </w:instrText>
      </w:r>
      <w:r w:rsidRPr="00293D95">
        <w:rPr>
          <w:sz w:val="18"/>
          <w:szCs w:val="18"/>
        </w:rPr>
        <w:fldChar w:fldCharType="separate"/>
      </w:r>
      <w:hyperlink w:anchor="_Toc494092859" w:history="1">
        <w:r w:rsidR="00113C58" w:rsidRPr="00293D95">
          <w:rPr>
            <w:rStyle w:val="Hyperlink"/>
            <w:rFonts w:ascii="Candara" w:hAnsi="Candara"/>
            <w:noProof/>
          </w:rPr>
          <w:t>1. DEL: POVABILO K ODDAJI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_Toc494092859 \h </w:instrText>
        </w:r>
        <w:r w:rsidR="00113C58" w:rsidRPr="00293D95">
          <w:rPr>
            <w:noProof/>
            <w:webHidden/>
          </w:rPr>
        </w:r>
        <w:r w:rsidR="00113C58" w:rsidRPr="00293D95">
          <w:rPr>
            <w:noProof/>
            <w:webHidden/>
          </w:rPr>
          <w:fldChar w:fldCharType="separate"/>
        </w:r>
        <w:r w:rsidR="00113C58" w:rsidRPr="00293D95">
          <w:rPr>
            <w:noProof/>
            <w:webHidden/>
          </w:rPr>
          <w:t>1</w:t>
        </w:r>
        <w:r w:rsidR="00113C58" w:rsidRPr="00293D95">
          <w:rPr>
            <w:noProof/>
            <w:webHidden/>
          </w:rPr>
          <w:fldChar w:fldCharType="end"/>
        </w:r>
      </w:hyperlink>
    </w:p>
    <w:p w14:paraId="7361ACC7" w14:textId="77777777" w:rsidR="00113C58" w:rsidRPr="00293D95" w:rsidRDefault="00016F4B">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94092860" w:history="1">
        <w:r w:rsidR="00113C58" w:rsidRPr="00293D95">
          <w:rPr>
            <w:rStyle w:val="Hyperlink"/>
            <w:rFonts w:ascii="Candara" w:hAnsi="Candara"/>
            <w:noProof/>
          </w:rPr>
          <w:t>POVABILO K ODDAJI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_Toc494092860 \h </w:instrText>
        </w:r>
        <w:r w:rsidR="00113C58" w:rsidRPr="00293D95">
          <w:rPr>
            <w:noProof/>
            <w:webHidden/>
          </w:rPr>
        </w:r>
        <w:r w:rsidR="00113C58" w:rsidRPr="00293D95">
          <w:rPr>
            <w:noProof/>
            <w:webHidden/>
          </w:rPr>
          <w:fldChar w:fldCharType="separate"/>
        </w:r>
        <w:r w:rsidR="00113C58" w:rsidRPr="00293D95">
          <w:rPr>
            <w:noProof/>
            <w:webHidden/>
          </w:rPr>
          <w:t>2</w:t>
        </w:r>
        <w:r w:rsidR="00113C58" w:rsidRPr="00293D95">
          <w:rPr>
            <w:noProof/>
            <w:webHidden/>
          </w:rPr>
          <w:fldChar w:fldCharType="end"/>
        </w:r>
      </w:hyperlink>
    </w:p>
    <w:p w14:paraId="052E3FF7" w14:textId="77777777" w:rsidR="00113C58" w:rsidRPr="00293D95" w:rsidRDefault="00016F4B">
      <w:pPr>
        <w:pStyle w:val="TOC2"/>
        <w:tabs>
          <w:tab w:val="left" w:pos="660"/>
          <w:tab w:val="right" w:leader="dot" w:pos="9061"/>
        </w:tabs>
        <w:rPr>
          <w:rFonts w:asciiTheme="minorHAnsi" w:eastAsiaTheme="minorEastAsia" w:hAnsiTheme="minorHAnsi" w:cstheme="minorBidi"/>
          <w:smallCaps w:val="0"/>
          <w:noProof/>
          <w:sz w:val="24"/>
          <w:szCs w:val="24"/>
          <w:lang w:val="en-GB" w:eastAsia="en-GB"/>
        </w:rPr>
      </w:pPr>
      <w:hyperlink w:anchor="_Toc494092861" w:history="1">
        <w:r w:rsidR="00113C58" w:rsidRPr="00293D95">
          <w:rPr>
            <w:rStyle w:val="Hyperlink"/>
            <w:rFonts w:ascii="Candara" w:hAnsi="Candara"/>
            <w:noProof/>
          </w:rPr>
          <w:t>1.1</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PODATKI O JAVNEM NAROČILU</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_Toc494092861 \h </w:instrText>
        </w:r>
        <w:r w:rsidR="00113C58" w:rsidRPr="00293D95">
          <w:rPr>
            <w:noProof/>
            <w:webHidden/>
          </w:rPr>
        </w:r>
        <w:r w:rsidR="00113C58" w:rsidRPr="00293D95">
          <w:rPr>
            <w:noProof/>
            <w:webHidden/>
          </w:rPr>
          <w:fldChar w:fldCharType="separate"/>
        </w:r>
        <w:r w:rsidR="00113C58" w:rsidRPr="00293D95">
          <w:rPr>
            <w:noProof/>
            <w:webHidden/>
          </w:rPr>
          <w:t>3</w:t>
        </w:r>
        <w:r w:rsidR="00113C58" w:rsidRPr="00293D95">
          <w:rPr>
            <w:noProof/>
            <w:webHidden/>
          </w:rPr>
          <w:fldChar w:fldCharType="end"/>
        </w:r>
      </w:hyperlink>
    </w:p>
    <w:p w14:paraId="5A5888F9"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2" w:history="1">
        <w:r w:rsidR="00113C58" w:rsidRPr="00293D95">
          <w:rPr>
            <w:rStyle w:val="Hyperlink"/>
            <w:rFonts w:ascii="Candara" w:hAnsi="Candara"/>
            <w:noProof/>
          </w:rPr>
          <w:t>1.2</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PODATKI O NAROČNIKU</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_Toc494092862 \h </w:instrText>
        </w:r>
        <w:r w:rsidR="00113C58" w:rsidRPr="00293D95">
          <w:rPr>
            <w:noProof/>
            <w:webHidden/>
          </w:rPr>
        </w:r>
        <w:r w:rsidR="00113C58" w:rsidRPr="00293D95">
          <w:rPr>
            <w:noProof/>
            <w:webHidden/>
          </w:rPr>
          <w:fldChar w:fldCharType="separate"/>
        </w:r>
        <w:r w:rsidR="00113C58" w:rsidRPr="00293D95">
          <w:rPr>
            <w:noProof/>
            <w:webHidden/>
          </w:rPr>
          <w:t>3</w:t>
        </w:r>
        <w:r w:rsidR="00113C58" w:rsidRPr="00293D95">
          <w:rPr>
            <w:noProof/>
            <w:webHidden/>
          </w:rPr>
          <w:fldChar w:fldCharType="end"/>
        </w:r>
      </w:hyperlink>
    </w:p>
    <w:p w14:paraId="118B92AD"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3" w:history="1">
        <w:r w:rsidR="00113C58" w:rsidRPr="00293D95">
          <w:rPr>
            <w:rStyle w:val="Hyperlink"/>
            <w:rFonts w:ascii="Candara" w:hAnsi="Candara"/>
            <w:noProof/>
          </w:rPr>
          <w:t>1.3</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PREDMET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_Toc494092863 \h </w:instrText>
        </w:r>
        <w:r w:rsidR="00113C58" w:rsidRPr="00293D95">
          <w:rPr>
            <w:noProof/>
            <w:webHidden/>
          </w:rPr>
        </w:r>
        <w:r w:rsidR="00113C58" w:rsidRPr="00293D95">
          <w:rPr>
            <w:noProof/>
            <w:webHidden/>
          </w:rPr>
          <w:fldChar w:fldCharType="separate"/>
        </w:r>
        <w:r w:rsidR="00113C58" w:rsidRPr="00293D95">
          <w:rPr>
            <w:noProof/>
            <w:webHidden/>
          </w:rPr>
          <w:t>3</w:t>
        </w:r>
        <w:r w:rsidR="00113C58" w:rsidRPr="00293D95">
          <w:rPr>
            <w:noProof/>
            <w:webHidden/>
          </w:rPr>
          <w:fldChar w:fldCharType="end"/>
        </w:r>
      </w:hyperlink>
    </w:p>
    <w:p w14:paraId="32869EA3"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4" w:history="1">
        <w:r w:rsidR="00113C58" w:rsidRPr="00293D95">
          <w:rPr>
            <w:rStyle w:val="Hyperlink"/>
            <w:rFonts w:ascii="Candara" w:hAnsi="Candara"/>
            <w:noProof/>
          </w:rPr>
          <w:t>1.4</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PODATKI O PONUDNIKIH</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_Toc494092864 \h </w:instrText>
        </w:r>
        <w:r w:rsidR="00113C58" w:rsidRPr="00293D95">
          <w:rPr>
            <w:noProof/>
            <w:webHidden/>
          </w:rPr>
        </w:r>
        <w:r w:rsidR="00113C58" w:rsidRPr="00293D95">
          <w:rPr>
            <w:noProof/>
            <w:webHidden/>
          </w:rPr>
          <w:fldChar w:fldCharType="separate"/>
        </w:r>
        <w:r w:rsidR="00113C58" w:rsidRPr="00293D95">
          <w:rPr>
            <w:noProof/>
            <w:webHidden/>
          </w:rPr>
          <w:t>3</w:t>
        </w:r>
        <w:r w:rsidR="00113C58" w:rsidRPr="00293D95">
          <w:rPr>
            <w:noProof/>
            <w:webHidden/>
          </w:rPr>
          <w:fldChar w:fldCharType="end"/>
        </w:r>
      </w:hyperlink>
    </w:p>
    <w:p w14:paraId="718097FF"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5" w:history="1">
        <w:r w:rsidR="00113C58" w:rsidRPr="00293D95">
          <w:rPr>
            <w:rStyle w:val="Hyperlink"/>
            <w:rFonts w:ascii="Candara" w:hAnsi="Candara"/>
            <w:noProof/>
          </w:rPr>
          <w:t>1.5</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PRIDOBITEV DOKUMENTACIJE V ZVEZI Z ODDAJO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_Toc494092865 \h </w:instrText>
        </w:r>
        <w:r w:rsidR="00113C58" w:rsidRPr="00293D95">
          <w:rPr>
            <w:noProof/>
            <w:webHidden/>
          </w:rPr>
        </w:r>
        <w:r w:rsidR="00113C58" w:rsidRPr="00293D95">
          <w:rPr>
            <w:noProof/>
            <w:webHidden/>
          </w:rPr>
          <w:fldChar w:fldCharType="separate"/>
        </w:r>
        <w:r w:rsidR="00113C58" w:rsidRPr="00293D95">
          <w:rPr>
            <w:noProof/>
            <w:webHidden/>
          </w:rPr>
          <w:t>4</w:t>
        </w:r>
        <w:r w:rsidR="00113C58" w:rsidRPr="00293D95">
          <w:rPr>
            <w:noProof/>
            <w:webHidden/>
          </w:rPr>
          <w:fldChar w:fldCharType="end"/>
        </w:r>
      </w:hyperlink>
    </w:p>
    <w:p w14:paraId="6D540819"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6" w:history="1">
        <w:r w:rsidR="00113C58" w:rsidRPr="00293D95">
          <w:rPr>
            <w:rStyle w:val="Hyperlink"/>
            <w:rFonts w:ascii="Candara" w:hAnsi="Candara"/>
            <w:noProof/>
          </w:rPr>
          <w:t>1.6</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PREDLOŽITEV PONUDBE (način in rok za oddajo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_Toc494092866 \h </w:instrText>
        </w:r>
        <w:r w:rsidR="00113C58" w:rsidRPr="00293D95">
          <w:rPr>
            <w:noProof/>
            <w:webHidden/>
          </w:rPr>
        </w:r>
        <w:r w:rsidR="00113C58" w:rsidRPr="00293D95">
          <w:rPr>
            <w:noProof/>
            <w:webHidden/>
          </w:rPr>
          <w:fldChar w:fldCharType="separate"/>
        </w:r>
        <w:r w:rsidR="00113C58" w:rsidRPr="00293D95">
          <w:rPr>
            <w:noProof/>
            <w:webHidden/>
          </w:rPr>
          <w:t>4</w:t>
        </w:r>
        <w:r w:rsidR="00113C58" w:rsidRPr="00293D95">
          <w:rPr>
            <w:noProof/>
            <w:webHidden/>
          </w:rPr>
          <w:fldChar w:fldCharType="end"/>
        </w:r>
      </w:hyperlink>
    </w:p>
    <w:p w14:paraId="4BC787AA"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7" w:history="1">
        <w:r w:rsidR="00113C58" w:rsidRPr="00293D95">
          <w:rPr>
            <w:rStyle w:val="Hyperlink"/>
            <w:rFonts w:ascii="Candara" w:hAnsi="Candara"/>
            <w:noProof/>
          </w:rPr>
          <w:t>1.7</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ODPIRANJE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_Toc494092867 \h </w:instrText>
        </w:r>
        <w:r w:rsidR="00113C58" w:rsidRPr="00293D95">
          <w:rPr>
            <w:noProof/>
            <w:webHidden/>
          </w:rPr>
        </w:r>
        <w:r w:rsidR="00113C58" w:rsidRPr="00293D95">
          <w:rPr>
            <w:noProof/>
            <w:webHidden/>
          </w:rPr>
          <w:fldChar w:fldCharType="separate"/>
        </w:r>
        <w:r w:rsidR="00113C58" w:rsidRPr="00293D95">
          <w:rPr>
            <w:noProof/>
            <w:webHidden/>
          </w:rPr>
          <w:t>5</w:t>
        </w:r>
        <w:r w:rsidR="00113C58" w:rsidRPr="00293D95">
          <w:rPr>
            <w:noProof/>
            <w:webHidden/>
          </w:rPr>
          <w:fldChar w:fldCharType="end"/>
        </w:r>
      </w:hyperlink>
    </w:p>
    <w:p w14:paraId="40AC63D8"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68" w:history="1">
        <w:r w:rsidR="00113C58" w:rsidRPr="00293D95">
          <w:rPr>
            <w:rStyle w:val="Hyperlink"/>
            <w:rFonts w:ascii="Candara" w:hAnsi="Candara"/>
            <w:noProof/>
          </w:rPr>
          <w:t>1.8</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DODATNA POJASNILA PONUDNIKOM</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_Toc494092868 \h </w:instrText>
        </w:r>
        <w:r w:rsidR="00113C58" w:rsidRPr="00293D95">
          <w:rPr>
            <w:noProof/>
            <w:webHidden/>
          </w:rPr>
        </w:r>
        <w:r w:rsidR="00113C58" w:rsidRPr="00293D95">
          <w:rPr>
            <w:noProof/>
            <w:webHidden/>
          </w:rPr>
          <w:fldChar w:fldCharType="separate"/>
        </w:r>
        <w:r w:rsidR="00113C58" w:rsidRPr="00293D95">
          <w:rPr>
            <w:noProof/>
            <w:webHidden/>
          </w:rPr>
          <w:t>5</w:t>
        </w:r>
        <w:r w:rsidR="00113C58" w:rsidRPr="00293D95">
          <w:rPr>
            <w:noProof/>
            <w:webHidden/>
          </w:rPr>
          <w:fldChar w:fldCharType="end"/>
        </w:r>
      </w:hyperlink>
    </w:p>
    <w:p w14:paraId="307F1C34"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69" w:history="1">
        <w:r w:rsidR="00113C58" w:rsidRPr="00293D95">
          <w:rPr>
            <w:rStyle w:val="Hyperlink"/>
            <w:rFonts w:ascii="Candara" w:hAnsi="Candara"/>
            <w:noProof/>
          </w:rPr>
          <w:t>1.8.1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Dodatna pojasnila v zvezi z razpisno dokumentacijo</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_Toc494092869 \h </w:instrText>
        </w:r>
        <w:r w:rsidR="00113C58" w:rsidRPr="00293D95">
          <w:rPr>
            <w:noProof/>
            <w:webHidden/>
          </w:rPr>
        </w:r>
        <w:r w:rsidR="00113C58" w:rsidRPr="00293D95">
          <w:rPr>
            <w:noProof/>
            <w:webHidden/>
          </w:rPr>
          <w:fldChar w:fldCharType="separate"/>
        </w:r>
        <w:r w:rsidR="00113C58" w:rsidRPr="00293D95">
          <w:rPr>
            <w:noProof/>
            <w:webHidden/>
          </w:rPr>
          <w:t>5</w:t>
        </w:r>
        <w:r w:rsidR="00113C58" w:rsidRPr="00293D95">
          <w:rPr>
            <w:noProof/>
            <w:webHidden/>
          </w:rPr>
          <w:fldChar w:fldCharType="end"/>
        </w:r>
      </w:hyperlink>
    </w:p>
    <w:p w14:paraId="1769BC5A"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70" w:history="1">
        <w:r w:rsidR="00113C58" w:rsidRPr="00293D95">
          <w:rPr>
            <w:rStyle w:val="Hyperlink"/>
            <w:rFonts w:ascii="Candara" w:hAnsi="Candara"/>
            <w:noProof/>
          </w:rPr>
          <w:t>1.8.2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Sprememba ali dopolnitev dokumentacije do izteka roka za oddajo ponudb s strani naročnika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_Toc494092870 \h </w:instrText>
        </w:r>
        <w:r w:rsidR="00113C58" w:rsidRPr="00293D95">
          <w:rPr>
            <w:noProof/>
            <w:webHidden/>
          </w:rPr>
        </w:r>
        <w:r w:rsidR="00113C58" w:rsidRPr="00293D95">
          <w:rPr>
            <w:noProof/>
            <w:webHidden/>
          </w:rPr>
          <w:fldChar w:fldCharType="separate"/>
        </w:r>
        <w:r w:rsidR="00113C58" w:rsidRPr="00293D95">
          <w:rPr>
            <w:noProof/>
            <w:webHidden/>
          </w:rPr>
          <w:t>6</w:t>
        </w:r>
        <w:r w:rsidR="00113C58" w:rsidRPr="00293D95">
          <w:rPr>
            <w:noProof/>
            <w:webHidden/>
          </w:rPr>
          <w:fldChar w:fldCharType="end"/>
        </w:r>
      </w:hyperlink>
    </w:p>
    <w:p w14:paraId="4E6B8AC8" w14:textId="77777777" w:rsidR="00113C58" w:rsidRPr="00293D95" w:rsidRDefault="00016F4B">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94092871" w:history="1">
        <w:r w:rsidR="00113C58" w:rsidRPr="00293D95">
          <w:rPr>
            <w:rStyle w:val="Hyperlink"/>
            <w:rFonts w:ascii="Candara" w:hAnsi="Candara"/>
            <w:noProof/>
          </w:rPr>
          <w:t>2. DEL: NAVODILA PONUDNIKOM ZA IZDELAVO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_Toc494092871 \h </w:instrText>
        </w:r>
        <w:r w:rsidR="00113C58" w:rsidRPr="00293D95">
          <w:rPr>
            <w:noProof/>
            <w:webHidden/>
          </w:rPr>
        </w:r>
        <w:r w:rsidR="00113C58" w:rsidRPr="00293D95">
          <w:rPr>
            <w:noProof/>
            <w:webHidden/>
          </w:rPr>
          <w:fldChar w:fldCharType="separate"/>
        </w:r>
        <w:r w:rsidR="00113C58" w:rsidRPr="00293D95">
          <w:rPr>
            <w:noProof/>
            <w:webHidden/>
          </w:rPr>
          <w:t>7</w:t>
        </w:r>
        <w:r w:rsidR="00113C58" w:rsidRPr="00293D95">
          <w:rPr>
            <w:noProof/>
            <w:webHidden/>
          </w:rPr>
          <w:fldChar w:fldCharType="end"/>
        </w:r>
      </w:hyperlink>
    </w:p>
    <w:p w14:paraId="0EB7FC71"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872" w:history="1">
        <w:r w:rsidR="00113C58" w:rsidRPr="00293D95">
          <w:rPr>
            <w:rStyle w:val="Hyperlink"/>
            <w:rFonts w:ascii="Candara" w:hAnsi="Candara"/>
            <w:noProof/>
          </w:rPr>
          <w:t>2.1</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SPLOŠNI DEL</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_Toc494092872 \h </w:instrText>
        </w:r>
        <w:r w:rsidR="00113C58" w:rsidRPr="00293D95">
          <w:rPr>
            <w:noProof/>
            <w:webHidden/>
          </w:rPr>
        </w:r>
        <w:r w:rsidR="00113C58" w:rsidRPr="00293D95">
          <w:rPr>
            <w:noProof/>
            <w:webHidden/>
          </w:rPr>
          <w:fldChar w:fldCharType="separate"/>
        </w:r>
        <w:r w:rsidR="00113C58" w:rsidRPr="00293D95">
          <w:rPr>
            <w:noProof/>
            <w:webHidden/>
          </w:rPr>
          <w:t>8</w:t>
        </w:r>
        <w:r w:rsidR="00113C58" w:rsidRPr="00293D95">
          <w:rPr>
            <w:noProof/>
            <w:webHidden/>
          </w:rPr>
          <w:fldChar w:fldCharType="end"/>
        </w:r>
      </w:hyperlink>
    </w:p>
    <w:p w14:paraId="435C301A"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73" w:history="1">
        <w:r w:rsidR="00113C58" w:rsidRPr="00293D95">
          <w:rPr>
            <w:rStyle w:val="Hyperlink"/>
            <w:rFonts w:ascii="Candara" w:hAnsi="Candara"/>
            <w:noProof/>
          </w:rPr>
          <w:t>2.1.1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Pravna podlaga ter uporaba in podpis ponudbene dokumentacije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_Toc494092873 \h </w:instrText>
        </w:r>
        <w:r w:rsidR="00113C58" w:rsidRPr="00293D95">
          <w:rPr>
            <w:noProof/>
            <w:webHidden/>
          </w:rPr>
        </w:r>
        <w:r w:rsidR="00113C58" w:rsidRPr="00293D95">
          <w:rPr>
            <w:noProof/>
            <w:webHidden/>
          </w:rPr>
          <w:fldChar w:fldCharType="separate"/>
        </w:r>
        <w:r w:rsidR="00113C58" w:rsidRPr="00293D95">
          <w:rPr>
            <w:noProof/>
            <w:webHidden/>
          </w:rPr>
          <w:t>8</w:t>
        </w:r>
        <w:r w:rsidR="00113C58" w:rsidRPr="00293D95">
          <w:rPr>
            <w:noProof/>
            <w:webHidden/>
          </w:rPr>
          <w:fldChar w:fldCharType="end"/>
        </w:r>
      </w:hyperlink>
    </w:p>
    <w:p w14:paraId="42AE2000" w14:textId="77777777" w:rsidR="00113C58" w:rsidRPr="00293D95" w:rsidRDefault="00016F4B">
      <w:pPr>
        <w:pStyle w:val="TOC4"/>
        <w:tabs>
          <w:tab w:val="left" w:pos="1320"/>
          <w:tab w:val="right" w:leader="dot" w:pos="9061"/>
        </w:tabs>
        <w:rPr>
          <w:rFonts w:asciiTheme="minorHAnsi" w:eastAsiaTheme="minorEastAsia" w:hAnsiTheme="minorHAnsi" w:cstheme="minorBidi"/>
          <w:noProof/>
          <w:sz w:val="24"/>
          <w:szCs w:val="24"/>
          <w:lang w:val="en-GB" w:eastAsia="en-GB"/>
        </w:rPr>
      </w:pPr>
      <w:hyperlink w:anchor="_Toc494092874" w:history="1">
        <w:r w:rsidR="00113C58" w:rsidRPr="00293D95">
          <w:rPr>
            <w:rStyle w:val="Hyperlink"/>
            <w:rFonts w:ascii="Candara" w:hAnsi="Candara"/>
            <w:noProof/>
          </w:rPr>
          <w:t>2.1.1.1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Pravna podlaga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_Toc494092874 \h </w:instrText>
        </w:r>
        <w:r w:rsidR="00113C58" w:rsidRPr="00293D95">
          <w:rPr>
            <w:noProof/>
            <w:webHidden/>
          </w:rPr>
        </w:r>
        <w:r w:rsidR="00113C58" w:rsidRPr="00293D95">
          <w:rPr>
            <w:noProof/>
            <w:webHidden/>
          </w:rPr>
          <w:fldChar w:fldCharType="separate"/>
        </w:r>
        <w:r w:rsidR="00113C58" w:rsidRPr="00293D95">
          <w:rPr>
            <w:noProof/>
            <w:webHidden/>
          </w:rPr>
          <w:t>8</w:t>
        </w:r>
        <w:r w:rsidR="00113C58" w:rsidRPr="00293D95">
          <w:rPr>
            <w:noProof/>
            <w:webHidden/>
          </w:rPr>
          <w:fldChar w:fldCharType="end"/>
        </w:r>
      </w:hyperlink>
    </w:p>
    <w:p w14:paraId="2D0E6F93"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75" w:history="1">
        <w:r w:rsidR="00113C58" w:rsidRPr="00293D95">
          <w:rPr>
            <w:rStyle w:val="Hyperlink"/>
            <w:rFonts w:ascii="Candara" w:hAnsi="Candara"/>
            <w:noProof/>
          </w:rPr>
          <w:t>2.1.1.2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Uporaba in podpis ponudbene dokumentacije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_Toc494092875 \h </w:instrText>
        </w:r>
        <w:r w:rsidR="00113C58" w:rsidRPr="00293D95">
          <w:rPr>
            <w:noProof/>
            <w:webHidden/>
          </w:rPr>
        </w:r>
        <w:r w:rsidR="00113C58" w:rsidRPr="00293D95">
          <w:rPr>
            <w:noProof/>
            <w:webHidden/>
          </w:rPr>
          <w:fldChar w:fldCharType="separate"/>
        </w:r>
        <w:r w:rsidR="00113C58" w:rsidRPr="00293D95">
          <w:rPr>
            <w:noProof/>
            <w:webHidden/>
          </w:rPr>
          <w:t>8</w:t>
        </w:r>
        <w:r w:rsidR="00113C58" w:rsidRPr="00293D95">
          <w:rPr>
            <w:noProof/>
            <w:webHidden/>
          </w:rPr>
          <w:fldChar w:fldCharType="end"/>
        </w:r>
      </w:hyperlink>
    </w:p>
    <w:p w14:paraId="1DDB307F"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76" w:history="1">
        <w:r w:rsidR="00113C58" w:rsidRPr="00293D95">
          <w:rPr>
            <w:rStyle w:val="Hyperlink"/>
            <w:rFonts w:ascii="Candara" w:hAnsi="Candara"/>
            <w:noProof/>
          </w:rPr>
          <w:t>2.1.2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Naročnik, predmet in vsebina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_Toc494092876 \h </w:instrText>
        </w:r>
        <w:r w:rsidR="00113C58" w:rsidRPr="00293D95">
          <w:rPr>
            <w:noProof/>
            <w:webHidden/>
          </w:rPr>
        </w:r>
        <w:r w:rsidR="00113C58" w:rsidRPr="00293D95">
          <w:rPr>
            <w:noProof/>
            <w:webHidden/>
          </w:rPr>
          <w:fldChar w:fldCharType="separate"/>
        </w:r>
        <w:r w:rsidR="00113C58" w:rsidRPr="00293D95">
          <w:rPr>
            <w:noProof/>
            <w:webHidden/>
          </w:rPr>
          <w:t>9</w:t>
        </w:r>
        <w:r w:rsidR="00113C58" w:rsidRPr="00293D95">
          <w:rPr>
            <w:noProof/>
            <w:webHidden/>
          </w:rPr>
          <w:fldChar w:fldCharType="end"/>
        </w:r>
      </w:hyperlink>
    </w:p>
    <w:p w14:paraId="7CE046A8"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77" w:history="1">
        <w:r w:rsidR="00113C58" w:rsidRPr="00293D95">
          <w:rPr>
            <w:rStyle w:val="Hyperlink"/>
            <w:rFonts w:ascii="Candara" w:hAnsi="Candara"/>
            <w:noProof/>
          </w:rPr>
          <w:t>2.1.3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Način priprave ponudbe in gospodarski subjekti, ki lahko sodelujejo v javnem naročilu</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_Toc494092877 \h </w:instrText>
        </w:r>
        <w:r w:rsidR="00113C58" w:rsidRPr="00293D95">
          <w:rPr>
            <w:noProof/>
            <w:webHidden/>
          </w:rPr>
        </w:r>
        <w:r w:rsidR="00113C58" w:rsidRPr="00293D95">
          <w:rPr>
            <w:noProof/>
            <w:webHidden/>
          </w:rPr>
          <w:fldChar w:fldCharType="separate"/>
        </w:r>
        <w:r w:rsidR="00113C58" w:rsidRPr="00293D95">
          <w:rPr>
            <w:noProof/>
            <w:webHidden/>
          </w:rPr>
          <w:t>9</w:t>
        </w:r>
        <w:r w:rsidR="00113C58" w:rsidRPr="00293D95">
          <w:rPr>
            <w:noProof/>
            <w:webHidden/>
          </w:rPr>
          <w:fldChar w:fldCharType="end"/>
        </w:r>
      </w:hyperlink>
    </w:p>
    <w:p w14:paraId="4303A905"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78" w:history="1">
        <w:r w:rsidR="00113C58" w:rsidRPr="00293D95">
          <w:rPr>
            <w:rStyle w:val="Hyperlink"/>
            <w:rFonts w:ascii="Candara" w:hAnsi="Candara"/>
            <w:noProof/>
          </w:rPr>
          <w:t>2.1.3.1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Samostojna 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_Toc494092878 \h </w:instrText>
        </w:r>
        <w:r w:rsidR="00113C58" w:rsidRPr="00293D95">
          <w:rPr>
            <w:noProof/>
            <w:webHidden/>
          </w:rPr>
        </w:r>
        <w:r w:rsidR="00113C58" w:rsidRPr="00293D95">
          <w:rPr>
            <w:noProof/>
            <w:webHidden/>
          </w:rPr>
          <w:fldChar w:fldCharType="separate"/>
        </w:r>
        <w:r w:rsidR="00113C58" w:rsidRPr="00293D95">
          <w:rPr>
            <w:noProof/>
            <w:webHidden/>
          </w:rPr>
          <w:t>10</w:t>
        </w:r>
        <w:r w:rsidR="00113C58" w:rsidRPr="00293D95">
          <w:rPr>
            <w:noProof/>
            <w:webHidden/>
          </w:rPr>
          <w:fldChar w:fldCharType="end"/>
        </w:r>
      </w:hyperlink>
    </w:p>
    <w:p w14:paraId="7E7806BF"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79" w:history="1">
        <w:r w:rsidR="00113C58" w:rsidRPr="00293D95">
          <w:rPr>
            <w:rStyle w:val="Hyperlink"/>
            <w:rFonts w:ascii="Candara" w:hAnsi="Candara"/>
            <w:noProof/>
          </w:rPr>
          <w:t>2.1.3.2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Skupna 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_Toc494092879 \h </w:instrText>
        </w:r>
        <w:r w:rsidR="00113C58" w:rsidRPr="00293D95">
          <w:rPr>
            <w:noProof/>
            <w:webHidden/>
          </w:rPr>
        </w:r>
        <w:r w:rsidR="00113C58" w:rsidRPr="00293D95">
          <w:rPr>
            <w:noProof/>
            <w:webHidden/>
          </w:rPr>
          <w:fldChar w:fldCharType="separate"/>
        </w:r>
        <w:r w:rsidR="00113C58" w:rsidRPr="00293D95">
          <w:rPr>
            <w:noProof/>
            <w:webHidden/>
          </w:rPr>
          <w:t>10</w:t>
        </w:r>
        <w:r w:rsidR="00113C58" w:rsidRPr="00293D95">
          <w:rPr>
            <w:noProof/>
            <w:webHidden/>
          </w:rPr>
          <w:fldChar w:fldCharType="end"/>
        </w:r>
      </w:hyperlink>
    </w:p>
    <w:p w14:paraId="5DA7B6BC"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0" w:history="1">
        <w:r w:rsidR="00113C58" w:rsidRPr="00293D95">
          <w:rPr>
            <w:rStyle w:val="Hyperlink"/>
            <w:rFonts w:ascii="Candara" w:hAnsi="Candara"/>
            <w:noProof/>
          </w:rPr>
          <w:t>2.1.3.3</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Ponudba s podizvajalci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_Toc494092880 \h </w:instrText>
        </w:r>
        <w:r w:rsidR="00113C58" w:rsidRPr="00293D95">
          <w:rPr>
            <w:noProof/>
            <w:webHidden/>
          </w:rPr>
        </w:r>
        <w:r w:rsidR="00113C58" w:rsidRPr="00293D95">
          <w:rPr>
            <w:noProof/>
            <w:webHidden/>
          </w:rPr>
          <w:fldChar w:fldCharType="separate"/>
        </w:r>
        <w:r w:rsidR="00113C58" w:rsidRPr="00293D95">
          <w:rPr>
            <w:noProof/>
            <w:webHidden/>
          </w:rPr>
          <w:t>11</w:t>
        </w:r>
        <w:r w:rsidR="00113C58" w:rsidRPr="00293D95">
          <w:rPr>
            <w:noProof/>
            <w:webHidden/>
          </w:rPr>
          <w:fldChar w:fldCharType="end"/>
        </w:r>
      </w:hyperlink>
    </w:p>
    <w:p w14:paraId="061A3320"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1" w:history="1">
        <w:r w:rsidR="00113C58" w:rsidRPr="00293D95">
          <w:rPr>
            <w:rStyle w:val="Hyperlink"/>
            <w:rFonts w:ascii="Candara" w:hAnsi="Candara"/>
            <w:noProof/>
          </w:rPr>
          <w:t>2.1.3.4</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Uporaba zmogljivosti drugih subjektov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_Toc494092881 \h </w:instrText>
        </w:r>
        <w:r w:rsidR="00113C58" w:rsidRPr="00293D95">
          <w:rPr>
            <w:noProof/>
            <w:webHidden/>
          </w:rPr>
        </w:r>
        <w:r w:rsidR="00113C58" w:rsidRPr="00293D95">
          <w:rPr>
            <w:noProof/>
            <w:webHidden/>
          </w:rPr>
          <w:fldChar w:fldCharType="separate"/>
        </w:r>
        <w:r w:rsidR="00113C58" w:rsidRPr="00293D95">
          <w:rPr>
            <w:noProof/>
            <w:webHidden/>
          </w:rPr>
          <w:t>13</w:t>
        </w:r>
        <w:r w:rsidR="00113C58" w:rsidRPr="00293D95">
          <w:rPr>
            <w:noProof/>
            <w:webHidden/>
          </w:rPr>
          <w:fldChar w:fldCharType="end"/>
        </w:r>
      </w:hyperlink>
    </w:p>
    <w:p w14:paraId="36280A86"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82" w:history="1">
        <w:r w:rsidR="00113C58" w:rsidRPr="00293D95">
          <w:rPr>
            <w:rStyle w:val="Hyperlink"/>
            <w:rFonts w:ascii="Candara" w:hAnsi="Candara"/>
            <w:noProof/>
          </w:rPr>
          <w:t>2.1.4</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Pravila za sporočanje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_Toc494092882 \h </w:instrText>
        </w:r>
        <w:r w:rsidR="00113C58" w:rsidRPr="00293D95">
          <w:rPr>
            <w:noProof/>
            <w:webHidden/>
          </w:rPr>
        </w:r>
        <w:r w:rsidR="00113C58" w:rsidRPr="00293D95">
          <w:rPr>
            <w:noProof/>
            <w:webHidden/>
          </w:rPr>
          <w:fldChar w:fldCharType="separate"/>
        </w:r>
        <w:r w:rsidR="00113C58" w:rsidRPr="00293D95">
          <w:rPr>
            <w:noProof/>
            <w:webHidden/>
          </w:rPr>
          <w:t>13</w:t>
        </w:r>
        <w:r w:rsidR="00113C58" w:rsidRPr="00293D95">
          <w:rPr>
            <w:noProof/>
            <w:webHidden/>
          </w:rPr>
          <w:fldChar w:fldCharType="end"/>
        </w:r>
      </w:hyperlink>
    </w:p>
    <w:p w14:paraId="39287D7D"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3" w:history="1">
        <w:r w:rsidR="00113C58" w:rsidRPr="00293D95">
          <w:rPr>
            <w:rStyle w:val="Hyperlink"/>
            <w:rFonts w:ascii="Candara" w:hAnsi="Candara"/>
            <w:noProof/>
          </w:rPr>
          <w:t>2.1.4.1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Komunikacijska sredstva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_Toc494092883 \h </w:instrText>
        </w:r>
        <w:r w:rsidR="00113C58" w:rsidRPr="00293D95">
          <w:rPr>
            <w:noProof/>
            <w:webHidden/>
          </w:rPr>
        </w:r>
        <w:r w:rsidR="00113C58" w:rsidRPr="00293D95">
          <w:rPr>
            <w:noProof/>
            <w:webHidden/>
          </w:rPr>
          <w:fldChar w:fldCharType="separate"/>
        </w:r>
        <w:r w:rsidR="00113C58" w:rsidRPr="00293D95">
          <w:rPr>
            <w:noProof/>
            <w:webHidden/>
          </w:rPr>
          <w:t>13</w:t>
        </w:r>
        <w:r w:rsidR="00113C58" w:rsidRPr="00293D95">
          <w:rPr>
            <w:noProof/>
            <w:webHidden/>
          </w:rPr>
          <w:fldChar w:fldCharType="end"/>
        </w:r>
      </w:hyperlink>
    </w:p>
    <w:p w14:paraId="6162F0D6"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4" w:history="1">
        <w:r w:rsidR="00113C58" w:rsidRPr="00293D95">
          <w:rPr>
            <w:rStyle w:val="Hyperlink"/>
            <w:rFonts w:ascii="Candara" w:hAnsi="Candara"/>
            <w:noProof/>
          </w:rPr>
          <w:t>2.1.4.2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Spreminjanje in dopolnjevanje dokumentacije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_Toc494092884 \h </w:instrText>
        </w:r>
        <w:r w:rsidR="00113C58" w:rsidRPr="00293D95">
          <w:rPr>
            <w:noProof/>
            <w:webHidden/>
          </w:rPr>
        </w:r>
        <w:r w:rsidR="00113C58" w:rsidRPr="00293D95">
          <w:rPr>
            <w:noProof/>
            <w:webHidden/>
          </w:rPr>
          <w:fldChar w:fldCharType="separate"/>
        </w:r>
        <w:r w:rsidR="00113C58" w:rsidRPr="00293D95">
          <w:rPr>
            <w:noProof/>
            <w:webHidden/>
          </w:rPr>
          <w:t>13</w:t>
        </w:r>
        <w:r w:rsidR="00113C58" w:rsidRPr="00293D95">
          <w:rPr>
            <w:noProof/>
            <w:webHidden/>
          </w:rPr>
          <w:fldChar w:fldCharType="end"/>
        </w:r>
      </w:hyperlink>
    </w:p>
    <w:p w14:paraId="2BBE2613"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5" w:history="1">
        <w:r w:rsidR="00113C58" w:rsidRPr="00293D95">
          <w:rPr>
            <w:rStyle w:val="Hyperlink"/>
            <w:rFonts w:ascii="Candara" w:hAnsi="Candara"/>
            <w:noProof/>
          </w:rPr>
          <w:t>2.1.4.3</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Jezik javnega naročanja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_Toc494092885 \h </w:instrText>
        </w:r>
        <w:r w:rsidR="00113C58" w:rsidRPr="00293D95">
          <w:rPr>
            <w:noProof/>
            <w:webHidden/>
          </w:rPr>
        </w:r>
        <w:r w:rsidR="00113C58" w:rsidRPr="00293D95">
          <w:rPr>
            <w:noProof/>
            <w:webHidden/>
          </w:rPr>
          <w:fldChar w:fldCharType="separate"/>
        </w:r>
        <w:r w:rsidR="00113C58" w:rsidRPr="00293D95">
          <w:rPr>
            <w:noProof/>
            <w:webHidden/>
          </w:rPr>
          <w:t>14</w:t>
        </w:r>
        <w:r w:rsidR="00113C58" w:rsidRPr="00293D95">
          <w:rPr>
            <w:noProof/>
            <w:webHidden/>
          </w:rPr>
          <w:fldChar w:fldCharType="end"/>
        </w:r>
      </w:hyperlink>
    </w:p>
    <w:p w14:paraId="38C762B2"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86" w:history="1">
        <w:r w:rsidR="00113C58" w:rsidRPr="00293D95">
          <w:rPr>
            <w:rStyle w:val="Hyperlink"/>
            <w:rFonts w:ascii="Candara" w:hAnsi="Candara"/>
            <w:noProof/>
          </w:rPr>
          <w:t>2.1.5</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Oddaja in javno odpiranje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_Toc494092886 \h </w:instrText>
        </w:r>
        <w:r w:rsidR="00113C58" w:rsidRPr="00293D95">
          <w:rPr>
            <w:noProof/>
            <w:webHidden/>
          </w:rPr>
        </w:r>
        <w:r w:rsidR="00113C58" w:rsidRPr="00293D95">
          <w:rPr>
            <w:noProof/>
            <w:webHidden/>
          </w:rPr>
          <w:fldChar w:fldCharType="separate"/>
        </w:r>
        <w:r w:rsidR="00113C58" w:rsidRPr="00293D95">
          <w:rPr>
            <w:noProof/>
            <w:webHidden/>
          </w:rPr>
          <w:t>14</w:t>
        </w:r>
        <w:r w:rsidR="00113C58" w:rsidRPr="00293D95">
          <w:rPr>
            <w:noProof/>
            <w:webHidden/>
          </w:rPr>
          <w:fldChar w:fldCharType="end"/>
        </w:r>
      </w:hyperlink>
    </w:p>
    <w:p w14:paraId="54221E8E"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7" w:history="1">
        <w:r w:rsidR="00113C58" w:rsidRPr="00293D95">
          <w:rPr>
            <w:rStyle w:val="Hyperlink"/>
            <w:rFonts w:ascii="Candara" w:hAnsi="Candara"/>
            <w:noProof/>
          </w:rPr>
          <w:t>2.1.5.1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Rok za oddajo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_Toc494092887 \h </w:instrText>
        </w:r>
        <w:r w:rsidR="00113C58" w:rsidRPr="00293D95">
          <w:rPr>
            <w:noProof/>
            <w:webHidden/>
          </w:rPr>
        </w:r>
        <w:r w:rsidR="00113C58" w:rsidRPr="00293D95">
          <w:rPr>
            <w:noProof/>
            <w:webHidden/>
          </w:rPr>
          <w:fldChar w:fldCharType="separate"/>
        </w:r>
        <w:r w:rsidR="00113C58" w:rsidRPr="00293D95">
          <w:rPr>
            <w:noProof/>
            <w:webHidden/>
          </w:rPr>
          <w:t>14</w:t>
        </w:r>
        <w:r w:rsidR="00113C58" w:rsidRPr="00293D95">
          <w:rPr>
            <w:noProof/>
            <w:webHidden/>
          </w:rPr>
          <w:fldChar w:fldCharType="end"/>
        </w:r>
      </w:hyperlink>
    </w:p>
    <w:p w14:paraId="3BFB09E6"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8" w:history="1">
        <w:r w:rsidR="00113C58" w:rsidRPr="00293D95">
          <w:rPr>
            <w:rStyle w:val="Hyperlink"/>
            <w:rFonts w:ascii="Candara" w:hAnsi="Candara"/>
            <w:noProof/>
          </w:rPr>
          <w:t>2.1.5.2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Umik / sprememba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_Toc494092888 \h </w:instrText>
        </w:r>
        <w:r w:rsidR="00113C58" w:rsidRPr="00293D95">
          <w:rPr>
            <w:noProof/>
            <w:webHidden/>
          </w:rPr>
        </w:r>
        <w:r w:rsidR="00113C58" w:rsidRPr="00293D95">
          <w:rPr>
            <w:noProof/>
            <w:webHidden/>
          </w:rPr>
          <w:fldChar w:fldCharType="separate"/>
        </w:r>
        <w:r w:rsidR="00113C58" w:rsidRPr="00293D95">
          <w:rPr>
            <w:noProof/>
            <w:webHidden/>
          </w:rPr>
          <w:t>14</w:t>
        </w:r>
        <w:r w:rsidR="00113C58" w:rsidRPr="00293D95">
          <w:rPr>
            <w:noProof/>
            <w:webHidden/>
          </w:rPr>
          <w:fldChar w:fldCharType="end"/>
        </w:r>
      </w:hyperlink>
    </w:p>
    <w:p w14:paraId="28B78E01"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89" w:history="1">
        <w:r w:rsidR="00113C58" w:rsidRPr="00293D95">
          <w:rPr>
            <w:rStyle w:val="Hyperlink"/>
            <w:rFonts w:ascii="Candara" w:hAnsi="Candara"/>
            <w:noProof/>
          </w:rPr>
          <w:t>2.1.5.3</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Javno odpiranje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_Toc494092889 \h </w:instrText>
        </w:r>
        <w:r w:rsidR="00113C58" w:rsidRPr="00293D95">
          <w:rPr>
            <w:noProof/>
            <w:webHidden/>
          </w:rPr>
        </w:r>
        <w:r w:rsidR="00113C58" w:rsidRPr="00293D95">
          <w:rPr>
            <w:noProof/>
            <w:webHidden/>
          </w:rPr>
          <w:fldChar w:fldCharType="separate"/>
        </w:r>
        <w:r w:rsidR="00113C58" w:rsidRPr="00293D95">
          <w:rPr>
            <w:noProof/>
            <w:webHidden/>
          </w:rPr>
          <w:t>14</w:t>
        </w:r>
        <w:r w:rsidR="00113C58" w:rsidRPr="00293D95">
          <w:rPr>
            <w:noProof/>
            <w:webHidden/>
          </w:rPr>
          <w:fldChar w:fldCharType="end"/>
        </w:r>
      </w:hyperlink>
    </w:p>
    <w:p w14:paraId="24CF80DA"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90" w:history="1">
        <w:r w:rsidR="00113C58" w:rsidRPr="00293D95">
          <w:rPr>
            <w:rStyle w:val="Hyperlink"/>
            <w:rFonts w:ascii="Candara" w:hAnsi="Candara"/>
            <w:noProof/>
          </w:rPr>
          <w:t>2.1.6</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Dopustnost ponudbe in pregled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_Toc494092890 \h </w:instrText>
        </w:r>
        <w:r w:rsidR="00113C58" w:rsidRPr="00293D95">
          <w:rPr>
            <w:noProof/>
            <w:webHidden/>
          </w:rPr>
        </w:r>
        <w:r w:rsidR="00113C58" w:rsidRPr="00293D95">
          <w:rPr>
            <w:noProof/>
            <w:webHidden/>
          </w:rPr>
          <w:fldChar w:fldCharType="separate"/>
        </w:r>
        <w:r w:rsidR="00113C58" w:rsidRPr="00293D95">
          <w:rPr>
            <w:noProof/>
            <w:webHidden/>
          </w:rPr>
          <w:t>15</w:t>
        </w:r>
        <w:r w:rsidR="00113C58" w:rsidRPr="00293D95">
          <w:rPr>
            <w:noProof/>
            <w:webHidden/>
          </w:rPr>
          <w:fldChar w:fldCharType="end"/>
        </w:r>
      </w:hyperlink>
    </w:p>
    <w:p w14:paraId="478EDF6C"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1" w:history="1">
        <w:r w:rsidR="00113C58" w:rsidRPr="00293D95">
          <w:rPr>
            <w:rStyle w:val="Hyperlink"/>
            <w:rFonts w:ascii="Candara" w:hAnsi="Candara"/>
            <w:noProof/>
          </w:rPr>
          <w:t>2.1.6.1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Dopustna 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_Toc494092891 \h </w:instrText>
        </w:r>
        <w:r w:rsidR="00113C58" w:rsidRPr="00293D95">
          <w:rPr>
            <w:noProof/>
            <w:webHidden/>
          </w:rPr>
        </w:r>
        <w:r w:rsidR="00113C58" w:rsidRPr="00293D95">
          <w:rPr>
            <w:noProof/>
            <w:webHidden/>
          </w:rPr>
          <w:fldChar w:fldCharType="separate"/>
        </w:r>
        <w:r w:rsidR="00113C58" w:rsidRPr="00293D95">
          <w:rPr>
            <w:noProof/>
            <w:webHidden/>
          </w:rPr>
          <w:t>15</w:t>
        </w:r>
        <w:r w:rsidR="00113C58" w:rsidRPr="00293D95">
          <w:rPr>
            <w:noProof/>
            <w:webHidden/>
          </w:rPr>
          <w:fldChar w:fldCharType="end"/>
        </w:r>
      </w:hyperlink>
    </w:p>
    <w:p w14:paraId="4F1DFCDD"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2" w:history="1">
        <w:r w:rsidR="00113C58" w:rsidRPr="00293D95">
          <w:rPr>
            <w:rStyle w:val="Hyperlink"/>
            <w:rFonts w:ascii="Candara" w:hAnsi="Candara"/>
            <w:noProof/>
          </w:rPr>
          <w:t>2.1.6.2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_Toc494092892 \h </w:instrText>
        </w:r>
        <w:r w:rsidR="00113C58" w:rsidRPr="00293D95">
          <w:rPr>
            <w:noProof/>
            <w:webHidden/>
          </w:rPr>
        </w:r>
        <w:r w:rsidR="00113C58" w:rsidRPr="00293D95">
          <w:rPr>
            <w:noProof/>
            <w:webHidden/>
          </w:rPr>
          <w:fldChar w:fldCharType="separate"/>
        </w:r>
        <w:r w:rsidR="00113C58" w:rsidRPr="00293D95">
          <w:rPr>
            <w:noProof/>
            <w:webHidden/>
          </w:rPr>
          <w:t>15</w:t>
        </w:r>
        <w:r w:rsidR="00113C58" w:rsidRPr="00293D95">
          <w:rPr>
            <w:noProof/>
            <w:webHidden/>
          </w:rPr>
          <w:fldChar w:fldCharType="end"/>
        </w:r>
      </w:hyperlink>
    </w:p>
    <w:p w14:paraId="4C7A80D4"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3" w:history="1">
        <w:r w:rsidR="00113C58" w:rsidRPr="00293D95">
          <w:rPr>
            <w:rStyle w:val="Hyperlink"/>
            <w:rFonts w:ascii="Candara" w:hAnsi="Candara"/>
            <w:noProof/>
          </w:rPr>
          <w:t>2.1.6.3</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Pregled in preverjanje prejetih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_Toc494092893 \h </w:instrText>
        </w:r>
        <w:r w:rsidR="00113C58" w:rsidRPr="00293D95">
          <w:rPr>
            <w:noProof/>
            <w:webHidden/>
          </w:rPr>
        </w:r>
        <w:r w:rsidR="00113C58" w:rsidRPr="00293D95">
          <w:rPr>
            <w:noProof/>
            <w:webHidden/>
          </w:rPr>
          <w:fldChar w:fldCharType="separate"/>
        </w:r>
        <w:r w:rsidR="00113C58" w:rsidRPr="00293D95">
          <w:rPr>
            <w:noProof/>
            <w:webHidden/>
          </w:rPr>
          <w:t>16</w:t>
        </w:r>
        <w:r w:rsidR="00113C58" w:rsidRPr="00293D95">
          <w:rPr>
            <w:noProof/>
            <w:webHidden/>
          </w:rPr>
          <w:fldChar w:fldCharType="end"/>
        </w:r>
      </w:hyperlink>
    </w:p>
    <w:p w14:paraId="12AD16FE"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4" w:history="1">
        <w:r w:rsidR="00113C58" w:rsidRPr="00293D95">
          <w:rPr>
            <w:rStyle w:val="Hyperlink"/>
            <w:rFonts w:ascii="Candara" w:hAnsi="Candara"/>
            <w:noProof/>
          </w:rPr>
          <w:t>2.1.6.4</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Dopustne dopolnitve / popravki / pojasnila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_Toc494092894 \h </w:instrText>
        </w:r>
        <w:r w:rsidR="00113C58" w:rsidRPr="00293D95">
          <w:rPr>
            <w:noProof/>
            <w:webHidden/>
          </w:rPr>
        </w:r>
        <w:r w:rsidR="00113C58" w:rsidRPr="00293D95">
          <w:rPr>
            <w:noProof/>
            <w:webHidden/>
          </w:rPr>
          <w:fldChar w:fldCharType="separate"/>
        </w:r>
        <w:r w:rsidR="00113C58" w:rsidRPr="00293D95">
          <w:rPr>
            <w:noProof/>
            <w:webHidden/>
          </w:rPr>
          <w:t>16</w:t>
        </w:r>
        <w:r w:rsidR="00113C58" w:rsidRPr="00293D95">
          <w:rPr>
            <w:noProof/>
            <w:webHidden/>
          </w:rPr>
          <w:fldChar w:fldCharType="end"/>
        </w:r>
      </w:hyperlink>
    </w:p>
    <w:p w14:paraId="1557B6D0"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5" w:history="1">
        <w:r w:rsidR="00113C58" w:rsidRPr="00293D95">
          <w:rPr>
            <w:rStyle w:val="Hyperlink"/>
            <w:rFonts w:ascii="Candara" w:hAnsi="Candara"/>
            <w:noProof/>
          </w:rPr>
          <w:t>2.1.6.5</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Neobičajno nizka cena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_Toc494092895 \h </w:instrText>
        </w:r>
        <w:r w:rsidR="00113C58" w:rsidRPr="00293D95">
          <w:rPr>
            <w:noProof/>
            <w:webHidden/>
          </w:rPr>
        </w:r>
        <w:r w:rsidR="00113C58" w:rsidRPr="00293D95">
          <w:rPr>
            <w:noProof/>
            <w:webHidden/>
          </w:rPr>
          <w:fldChar w:fldCharType="separate"/>
        </w:r>
        <w:r w:rsidR="00113C58" w:rsidRPr="00293D95">
          <w:rPr>
            <w:noProof/>
            <w:webHidden/>
          </w:rPr>
          <w:t>17</w:t>
        </w:r>
        <w:r w:rsidR="00113C58" w:rsidRPr="00293D95">
          <w:rPr>
            <w:noProof/>
            <w:webHidden/>
          </w:rPr>
          <w:fldChar w:fldCharType="end"/>
        </w:r>
      </w:hyperlink>
    </w:p>
    <w:p w14:paraId="610D074D"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6" w:history="1">
        <w:r w:rsidR="00113C58" w:rsidRPr="00293D95">
          <w:rPr>
            <w:rStyle w:val="Hyperlink"/>
            <w:rFonts w:ascii="Candara" w:hAnsi="Candara"/>
            <w:noProof/>
          </w:rPr>
          <w:t>2.1.6.6</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Predložitev ali navedba neresničnih izjav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_Toc494092896 \h </w:instrText>
        </w:r>
        <w:r w:rsidR="00113C58" w:rsidRPr="00293D95">
          <w:rPr>
            <w:noProof/>
            <w:webHidden/>
          </w:rPr>
        </w:r>
        <w:r w:rsidR="00113C58" w:rsidRPr="00293D95">
          <w:rPr>
            <w:noProof/>
            <w:webHidden/>
          </w:rPr>
          <w:fldChar w:fldCharType="separate"/>
        </w:r>
        <w:r w:rsidR="00113C58" w:rsidRPr="00293D95">
          <w:rPr>
            <w:noProof/>
            <w:webHidden/>
          </w:rPr>
          <w:t>18</w:t>
        </w:r>
        <w:r w:rsidR="00113C58" w:rsidRPr="00293D95">
          <w:rPr>
            <w:noProof/>
            <w:webHidden/>
          </w:rPr>
          <w:fldChar w:fldCharType="end"/>
        </w:r>
      </w:hyperlink>
    </w:p>
    <w:p w14:paraId="4BDE0896"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897" w:history="1">
        <w:r w:rsidR="00113C58" w:rsidRPr="00293D95">
          <w:rPr>
            <w:rStyle w:val="Hyperlink"/>
            <w:rFonts w:ascii="Candara" w:hAnsi="Candara"/>
            <w:noProof/>
          </w:rPr>
          <w:t>2.1.8</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Zaključek postopka javnega naročanja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_Toc494092897 \h </w:instrText>
        </w:r>
        <w:r w:rsidR="00113C58" w:rsidRPr="00293D95">
          <w:rPr>
            <w:noProof/>
            <w:webHidden/>
          </w:rPr>
        </w:r>
        <w:r w:rsidR="00113C58" w:rsidRPr="00293D95">
          <w:rPr>
            <w:noProof/>
            <w:webHidden/>
          </w:rPr>
          <w:fldChar w:fldCharType="separate"/>
        </w:r>
        <w:r w:rsidR="00113C58" w:rsidRPr="00293D95">
          <w:rPr>
            <w:noProof/>
            <w:webHidden/>
          </w:rPr>
          <w:t>18</w:t>
        </w:r>
        <w:r w:rsidR="00113C58" w:rsidRPr="00293D95">
          <w:rPr>
            <w:noProof/>
            <w:webHidden/>
          </w:rPr>
          <w:fldChar w:fldCharType="end"/>
        </w:r>
      </w:hyperlink>
    </w:p>
    <w:p w14:paraId="1FFC46C0"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8" w:history="1">
        <w:r w:rsidR="00113C58" w:rsidRPr="00293D95">
          <w:rPr>
            <w:rStyle w:val="Hyperlink"/>
            <w:rFonts w:ascii="Candara" w:hAnsi="Candara"/>
            <w:noProof/>
          </w:rPr>
          <w:t>2.1.8.1</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Ustavitev postopka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_Toc494092898 \h </w:instrText>
        </w:r>
        <w:r w:rsidR="00113C58" w:rsidRPr="00293D95">
          <w:rPr>
            <w:noProof/>
            <w:webHidden/>
          </w:rPr>
        </w:r>
        <w:r w:rsidR="00113C58" w:rsidRPr="00293D95">
          <w:rPr>
            <w:noProof/>
            <w:webHidden/>
          </w:rPr>
          <w:fldChar w:fldCharType="separate"/>
        </w:r>
        <w:r w:rsidR="00113C58" w:rsidRPr="00293D95">
          <w:rPr>
            <w:noProof/>
            <w:webHidden/>
          </w:rPr>
          <w:t>18</w:t>
        </w:r>
        <w:r w:rsidR="00113C58" w:rsidRPr="00293D95">
          <w:rPr>
            <w:noProof/>
            <w:webHidden/>
          </w:rPr>
          <w:fldChar w:fldCharType="end"/>
        </w:r>
      </w:hyperlink>
    </w:p>
    <w:p w14:paraId="2C32E893"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899" w:history="1">
        <w:r w:rsidR="00113C58" w:rsidRPr="00293D95">
          <w:rPr>
            <w:rStyle w:val="Hyperlink"/>
            <w:rFonts w:ascii="Candara" w:hAnsi="Candara"/>
            <w:noProof/>
          </w:rPr>
          <w:t>2.1.8.2</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Zavrnitev vseh prejetih ponudb</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_Toc494092899 \h </w:instrText>
        </w:r>
        <w:r w:rsidR="00113C58" w:rsidRPr="00293D95">
          <w:rPr>
            <w:noProof/>
            <w:webHidden/>
          </w:rPr>
        </w:r>
        <w:r w:rsidR="00113C58" w:rsidRPr="00293D95">
          <w:rPr>
            <w:noProof/>
            <w:webHidden/>
          </w:rPr>
          <w:fldChar w:fldCharType="separate"/>
        </w:r>
        <w:r w:rsidR="00113C58" w:rsidRPr="00293D95">
          <w:rPr>
            <w:noProof/>
            <w:webHidden/>
          </w:rPr>
          <w:t>18</w:t>
        </w:r>
        <w:r w:rsidR="00113C58" w:rsidRPr="00293D95">
          <w:rPr>
            <w:noProof/>
            <w:webHidden/>
          </w:rPr>
          <w:fldChar w:fldCharType="end"/>
        </w:r>
      </w:hyperlink>
    </w:p>
    <w:p w14:paraId="38112B6A"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900" w:history="1">
        <w:r w:rsidR="00113C58" w:rsidRPr="00293D95">
          <w:rPr>
            <w:rStyle w:val="Hyperlink"/>
            <w:rFonts w:ascii="Candara" w:hAnsi="Candara"/>
            <w:noProof/>
          </w:rPr>
          <w:t>2.1.8.3</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Odločitev o oddaji javnega naročila, sprememba odločitve in pravnomočnost odločitve o oddaji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_Toc494092900 \h </w:instrText>
        </w:r>
        <w:r w:rsidR="00113C58" w:rsidRPr="00293D95">
          <w:rPr>
            <w:noProof/>
            <w:webHidden/>
          </w:rPr>
        </w:r>
        <w:r w:rsidR="00113C58" w:rsidRPr="00293D95">
          <w:rPr>
            <w:noProof/>
            <w:webHidden/>
          </w:rPr>
          <w:fldChar w:fldCharType="separate"/>
        </w:r>
        <w:r w:rsidR="00113C58" w:rsidRPr="00293D95">
          <w:rPr>
            <w:noProof/>
            <w:webHidden/>
          </w:rPr>
          <w:t>18</w:t>
        </w:r>
        <w:r w:rsidR="00113C58" w:rsidRPr="00293D95">
          <w:rPr>
            <w:noProof/>
            <w:webHidden/>
          </w:rPr>
          <w:fldChar w:fldCharType="end"/>
        </w:r>
      </w:hyperlink>
    </w:p>
    <w:p w14:paraId="05BB5D73"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901" w:history="1">
        <w:r w:rsidR="00113C58" w:rsidRPr="00293D95">
          <w:rPr>
            <w:rStyle w:val="Hyperlink"/>
            <w:rFonts w:ascii="Candara" w:hAnsi="Candara"/>
            <w:noProof/>
          </w:rPr>
          <w:t>2.1.8.5</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Odstop od izvedbe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_Toc494092901 \h </w:instrText>
        </w:r>
        <w:r w:rsidR="00113C58" w:rsidRPr="00293D95">
          <w:rPr>
            <w:noProof/>
            <w:webHidden/>
          </w:rPr>
        </w:r>
        <w:r w:rsidR="00113C58" w:rsidRPr="00293D95">
          <w:rPr>
            <w:noProof/>
            <w:webHidden/>
          </w:rPr>
          <w:fldChar w:fldCharType="separate"/>
        </w:r>
        <w:r w:rsidR="00113C58" w:rsidRPr="00293D95">
          <w:rPr>
            <w:noProof/>
            <w:webHidden/>
          </w:rPr>
          <w:t>19</w:t>
        </w:r>
        <w:r w:rsidR="00113C58" w:rsidRPr="00293D95">
          <w:rPr>
            <w:noProof/>
            <w:webHidden/>
          </w:rPr>
          <w:fldChar w:fldCharType="end"/>
        </w:r>
      </w:hyperlink>
    </w:p>
    <w:p w14:paraId="7FFCB361" w14:textId="77777777" w:rsidR="00113C58" w:rsidRPr="00293D95" w:rsidRDefault="00016F4B">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94092902" w:history="1">
        <w:r w:rsidR="00113C58" w:rsidRPr="00293D95">
          <w:rPr>
            <w:rStyle w:val="Hyperlink"/>
            <w:rFonts w:ascii="Candara" w:hAnsi="Candara"/>
            <w:noProof/>
          </w:rPr>
          <w:t>2.1.8.6</w:t>
        </w:r>
        <w:r w:rsidR="00113C58" w:rsidRPr="00293D95">
          <w:rPr>
            <w:rFonts w:asciiTheme="minorHAnsi" w:eastAsiaTheme="minorEastAsia" w:hAnsiTheme="minorHAnsi" w:cstheme="minorBidi"/>
            <w:noProof/>
            <w:sz w:val="24"/>
            <w:szCs w:val="24"/>
            <w:lang w:val="en-GB" w:eastAsia="en-GB"/>
          </w:rPr>
          <w:tab/>
        </w:r>
        <w:r w:rsidR="00113C58" w:rsidRPr="00293D95">
          <w:rPr>
            <w:rStyle w:val="Hyperlink"/>
            <w:rFonts w:ascii="Candara" w:hAnsi="Candara"/>
            <w:noProof/>
          </w:rPr>
          <w:t>Nobena oddana ponudba ali nobena dopustna 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_Toc494092902 \h </w:instrText>
        </w:r>
        <w:r w:rsidR="00113C58" w:rsidRPr="00293D95">
          <w:rPr>
            <w:noProof/>
            <w:webHidden/>
          </w:rPr>
        </w:r>
        <w:r w:rsidR="00113C58" w:rsidRPr="00293D95">
          <w:rPr>
            <w:noProof/>
            <w:webHidden/>
          </w:rPr>
          <w:fldChar w:fldCharType="separate"/>
        </w:r>
        <w:r w:rsidR="00113C58" w:rsidRPr="00293D95">
          <w:rPr>
            <w:noProof/>
            <w:webHidden/>
          </w:rPr>
          <w:t>19</w:t>
        </w:r>
        <w:r w:rsidR="00113C58" w:rsidRPr="00293D95">
          <w:rPr>
            <w:noProof/>
            <w:webHidden/>
          </w:rPr>
          <w:fldChar w:fldCharType="end"/>
        </w:r>
      </w:hyperlink>
    </w:p>
    <w:p w14:paraId="1C7A8FB2"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03" w:history="1">
        <w:r w:rsidR="00113C58" w:rsidRPr="00293D95">
          <w:rPr>
            <w:rStyle w:val="Hyperlink"/>
            <w:rFonts w:ascii="Candara" w:hAnsi="Candara"/>
            <w:noProof/>
          </w:rPr>
          <w:t>2.1.9</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Pogodba o izvedbi javnega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_Toc494092903 \h </w:instrText>
        </w:r>
        <w:r w:rsidR="00113C58" w:rsidRPr="00293D95">
          <w:rPr>
            <w:noProof/>
            <w:webHidden/>
          </w:rPr>
        </w:r>
        <w:r w:rsidR="00113C58" w:rsidRPr="00293D95">
          <w:rPr>
            <w:noProof/>
            <w:webHidden/>
          </w:rPr>
          <w:fldChar w:fldCharType="separate"/>
        </w:r>
        <w:r w:rsidR="00113C58" w:rsidRPr="00293D95">
          <w:rPr>
            <w:noProof/>
            <w:webHidden/>
          </w:rPr>
          <w:t>19</w:t>
        </w:r>
        <w:r w:rsidR="00113C58" w:rsidRPr="00293D95">
          <w:rPr>
            <w:noProof/>
            <w:webHidden/>
          </w:rPr>
          <w:fldChar w:fldCharType="end"/>
        </w:r>
      </w:hyperlink>
    </w:p>
    <w:p w14:paraId="24E75218" w14:textId="77777777" w:rsidR="00113C58" w:rsidRPr="00293D95" w:rsidRDefault="00016F4B">
      <w:pPr>
        <w:pStyle w:val="TOC3"/>
        <w:tabs>
          <w:tab w:val="left" w:pos="1320"/>
          <w:tab w:val="right" w:leader="dot" w:pos="9061"/>
        </w:tabs>
        <w:rPr>
          <w:rFonts w:asciiTheme="minorHAnsi" w:eastAsiaTheme="minorEastAsia" w:hAnsiTheme="minorHAnsi" w:cstheme="minorBidi"/>
          <w:i w:val="0"/>
          <w:iCs w:val="0"/>
          <w:noProof/>
          <w:sz w:val="24"/>
          <w:szCs w:val="24"/>
          <w:lang w:val="en-GB" w:eastAsia="en-GB"/>
        </w:rPr>
      </w:pPr>
      <w:hyperlink w:anchor="_Toc494092904" w:history="1">
        <w:r w:rsidR="00113C58" w:rsidRPr="00293D95">
          <w:rPr>
            <w:rStyle w:val="Hyperlink"/>
            <w:rFonts w:ascii="Candara" w:hAnsi="Candara"/>
            <w:noProof/>
          </w:rPr>
          <w:t>2.1.10</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Odgovornost za povzročitev škode zaradi neizpolnjevanja pogojev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_Toc494092904 \h </w:instrText>
        </w:r>
        <w:r w:rsidR="00113C58" w:rsidRPr="00293D95">
          <w:rPr>
            <w:noProof/>
            <w:webHidden/>
          </w:rPr>
        </w:r>
        <w:r w:rsidR="00113C58" w:rsidRPr="00293D95">
          <w:rPr>
            <w:noProof/>
            <w:webHidden/>
          </w:rPr>
          <w:fldChar w:fldCharType="separate"/>
        </w:r>
        <w:r w:rsidR="00113C58" w:rsidRPr="00293D95">
          <w:rPr>
            <w:noProof/>
            <w:webHidden/>
          </w:rPr>
          <w:t>20</w:t>
        </w:r>
        <w:r w:rsidR="00113C58" w:rsidRPr="00293D95">
          <w:rPr>
            <w:noProof/>
            <w:webHidden/>
          </w:rPr>
          <w:fldChar w:fldCharType="end"/>
        </w:r>
      </w:hyperlink>
    </w:p>
    <w:p w14:paraId="59451F8F"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05" w:history="1">
        <w:r w:rsidR="00113C58" w:rsidRPr="00293D95">
          <w:rPr>
            <w:rStyle w:val="Hyperlink"/>
            <w:rFonts w:ascii="Candara" w:hAnsi="Candara"/>
            <w:noProof/>
          </w:rPr>
          <w:t>2.1.12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Vpogled</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_Toc494092905 \h </w:instrText>
        </w:r>
        <w:r w:rsidR="00113C58" w:rsidRPr="00293D95">
          <w:rPr>
            <w:noProof/>
            <w:webHidden/>
          </w:rPr>
        </w:r>
        <w:r w:rsidR="00113C58" w:rsidRPr="00293D95">
          <w:rPr>
            <w:noProof/>
            <w:webHidden/>
          </w:rPr>
          <w:fldChar w:fldCharType="separate"/>
        </w:r>
        <w:r w:rsidR="00113C58" w:rsidRPr="00293D95">
          <w:rPr>
            <w:noProof/>
            <w:webHidden/>
          </w:rPr>
          <w:t>20</w:t>
        </w:r>
        <w:r w:rsidR="00113C58" w:rsidRPr="00293D95">
          <w:rPr>
            <w:noProof/>
            <w:webHidden/>
          </w:rPr>
          <w:fldChar w:fldCharType="end"/>
        </w:r>
      </w:hyperlink>
    </w:p>
    <w:p w14:paraId="4BD89DAB"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06" w:history="1">
        <w:r w:rsidR="00113C58" w:rsidRPr="00293D95">
          <w:rPr>
            <w:rStyle w:val="Hyperlink"/>
            <w:rFonts w:ascii="Candara" w:hAnsi="Candara"/>
            <w:noProof/>
          </w:rPr>
          <w:t>2.1.13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Pravno varstvo</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_Toc494092906 \h </w:instrText>
        </w:r>
        <w:r w:rsidR="00113C58" w:rsidRPr="00293D95">
          <w:rPr>
            <w:noProof/>
            <w:webHidden/>
          </w:rPr>
        </w:r>
        <w:r w:rsidR="00113C58" w:rsidRPr="00293D95">
          <w:rPr>
            <w:noProof/>
            <w:webHidden/>
          </w:rPr>
          <w:fldChar w:fldCharType="separate"/>
        </w:r>
        <w:r w:rsidR="00113C58" w:rsidRPr="00293D95">
          <w:rPr>
            <w:noProof/>
            <w:webHidden/>
          </w:rPr>
          <w:t>20</w:t>
        </w:r>
        <w:r w:rsidR="00113C58" w:rsidRPr="00293D95">
          <w:rPr>
            <w:noProof/>
            <w:webHidden/>
          </w:rPr>
          <w:fldChar w:fldCharType="end"/>
        </w:r>
      </w:hyperlink>
    </w:p>
    <w:p w14:paraId="50259877"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07" w:history="1">
        <w:r w:rsidR="00113C58" w:rsidRPr="00293D95">
          <w:rPr>
            <w:rStyle w:val="Hyperlink"/>
            <w:rFonts w:ascii="Candara" w:hAnsi="Candara"/>
            <w:noProof/>
          </w:rPr>
          <w:t>2.2</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OSTALA DOLOČILA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_Toc494092907 \h </w:instrText>
        </w:r>
        <w:r w:rsidR="00113C58" w:rsidRPr="00293D95">
          <w:rPr>
            <w:noProof/>
            <w:webHidden/>
          </w:rPr>
        </w:r>
        <w:r w:rsidR="00113C58" w:rsidRPr="00293D95">
          <w:rPr>
            <w:noProof/>
            <w:webHidden/>
          </w:rPr>
          <w:fldChar w:fldCharType="separate"/>
        </w:r>
        <w:r w:rsidR="00113C58" w:rsidRPr="00293D95">
          <w:rPr>
            <w:noProof/>
            <w:webHidden/>
          </w:rPr>
          <w:t>21</w:t>
        </w:r>
        <w:r w:rsidR="00113C58" w:rsidRPr="00293D95">
          <w:rPr>
            <w:noProof/>
            <w:webHidden/>
          </w:rPr>
          <w:fldChar w:fldCharType="end"/>
        </w:r>
      </w:hyperlink>
    </w:p>
    <w:p w14:paraId="4D56E3EC"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08" w:history="1">
        <w:r w:rsidR="00113C58" w:rsidRPr="00293D95">
          <w:rPr>
            <w:rStyle w:val="Hyperlink"/>
            <w:rFonts w:ascii="Candara" w:hAnsi="Candara"/>
            <w:noProof/>
          </w:rPr>
          <w:t>2.2.1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Javnost in zaupnost postopka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_Toc494092908 \h </w:instrText>
        </w:r>
        <w:r w:rsidR="00113C58" w:rsidRPr="00293D95">
          <w:rPr>
            <w:noProof/>
            <w:webHidden/>
          </w:rPr>
        </w:r>
        <w:r w:rsidR="00113C58" w:rsidRPr="00293D95">
          <w:rPr>
            <w:noProof/>
            <w:webHidden/>
          </w:rPr>
          <w:fldChar w:fldCharType="separate"/>
        </w:r>
        <w:r w:rsidR="00113C58" w:rsidRPr="00293D95">
          <w:rPr>
            <w:noProof/>
            <w:webHidden/>
          </w:rPr>
          <w:t>21</w:t>
        </w:r>
        <w:r w:rsidR="00113C58" w:rsidRPr="00293D95">
          <w:rPr>
            <w:noProof/>
            <w:webHidden/>
          </w:rPr>
          <w:fldChar w:fldCharType="end"/>
        </w:r>
      </w:hyperlink>
    </w:p>
    <w:p w14:paraId="1972B4A5"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09" w:history="1">
        <w:r w:rsidR="00113C58" w:rsidRPr="00293D95">
          <w:rPr>
            <w:rStyle w:val="Hyperlink"/>
            <w:rFonts w:ascii="Candara" w:hAnsi="Candara"/>
            <w:noProof/>
          </w:rPr>
          <w:t>2.2.2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Zaveza izbranega ponudnika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_Toc494092909 \h </w:instrText>
        </w:r>
        <w:r w:rsidR="00113C58" w:rsidRPr="00293D95">
          <w:rPr>
            <w:noProof/>
            <w:webHidden/>
          </w:rPr>
        </w:r>
        <w:r w:rsidR="00113C58" w:rsidRPr="00293D95">
          <w:rPr>
            <w:noProof/>
            <w:webHidden/>
          </w:rPr>
          <w:fldChar w:fldCharType="separate"/>
        </w:r>
        <w:r w:rsidR="00113C58" w:rsidRPr="00293D95">
          <w:rPr>
            <w:noProof/>
            <w:webHidden/>
          </w:rPr>
          <w:t>22</w:t>
        </w:r>
        <w:r w:rsidR="00113C58" w:rsidRPr="00293D95">
          <w:rPr>
            <w:noProof/>
            <w:webHidden/>
          </w:rPr>
          <w:fldChar w:fldCharType="end"/>
        </w:r>
      </w:hyperlink>
    </w:p>
    <w:p w14:paraId="6088E499"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0" w:history="1">
        <w:r w:rsidR="00113C58" w:rsidRPr="00293D95">
          <w:rPr>
            <w:rStyle w:val="Hyperlink"/>
            <w:rFonts w:ascii="Candara" w:hAnsi="Candara"/>
            <w:noProof/>
          </w:rPr>
          <w:t>2.2.3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Dodatna naročila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_Toc494092910 \h </w:instrText>
        </w:r>
        <w:r w:rsidR="00113C58" w:rsidRPr="00293D95">
          <w:rPr>
            <w:noProof/>
            <w:webHidden/>
          </w:rPr>
        </w:r>
        <w:r w:rsidR="00113C58" w:rsidRPr="00293D95">
          <w:rPr>
            <w:noProof/>
            <w:webHidden/>
          </w:rPr>
          <w:fldChar w:fldCharType="separate"/>
        </w:r>
        <w:r w:rsidR="00113C58" w:rsidRPr="00293D95">
          <w:rPr>
            <w:noProof/>
            <w:webHidden/>
          </w:rPr>
          <w:t>23</w:t>
        </w:r>
        <w:r w:rsidR="00113C58" w:rsidRPr="00293D95">
          <w:rPr>
            <w:noProof/>
            <w:webHidden/>
          </w:rPr>
          <w:fldChar w:fldCharType="end"/>
        </w:r>
      </w:hyperlink>
    </w:p>
    <w:p w14:paraId="7EB6A66F" w14:textId="77777777" w:rsidR="00113C58" w:rsidRPr="00293D95" w:rsidRDefault="00016F4B">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94092911" w:history="1">
        <w:r w:rsidR="00113C58" w:rsidRPr="00293D95">
          <w:rPr>
            <w:rStyle w:val="Hyperlink"/>
            <w:rFonts w:ascii="Candara" w:hAnsi="Candara"/>
            <w:noProof/>
          </w:rPr>
          <w:t>3. DEL: POGOJI ZA PRIZNANJE SPOSOBNOSTI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_Toc494092911 \h </w:instrText>
        </w:r>
        <w:r w:rsidR="00113C58" w:rsidRPr="00293D95">
          <w:rPr>
            <w:noProof/>
            <w:webHidden/>
          </w:rPr>
        </w:r>
        <w:r w:rsidR="00113C58" w:rsidRPr="00293D95">
          <w:rPr>
            <w:noProof/>
            <w:webHidden/>
          </w:rPr>
          <w:fldChar w:fldCharType="separate"/>
        </w:r>
        <w:r w:rsidR="00113C58" w:rsidRPr="00293D95">
          <w:rPr>
            <w:noProof/>
            <w:webHidden/>
          </w:rPr>
          <w:t>24</w:t>
        </w:r>
        <w:r w:rsidR="00113C58" w:rsidRPr="00293D95">
          <w:rPr>
            <w:noProof/>
            <w:webHidden/>
          </w:rPr>
          <w:fldChar w:fldCharType="end"/>
        </w:r>
      </w:hyperlink>
    </w:p>
    <w:p w14:paraId="401BDCE5"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12" w:history="1">
        <w:r w:rsidR="00113C58" w:rsidRPr="00293D95">
          <w:rPr>
            <w:rStyle w:val="Hyperlink"/>
            <w:rFonts w:ascii="Candara" w:hAnsi="Candara"/>
            <w:noProof/>
          </w:rPr>
          <w:t>3.1</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OSNOVNI POGOJI ZA PRIZNANJE SPOSOBNOSTI IN RAZLOGI ZA IZKLJUČITEV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_Toc494092912 \h </w:instrText>
        </w:r>
        <w:r w:rsidR="00113C58" w:rsidRPr="00293D95">
          <w:rPr>
            <w:noProof/>
            <w:webHidden/>
          </w:rPr>
        </w:r>
        <w:r w:rsidR="00113C58" w:rsidRPr="00293D95">
          <w:rPr>
            <w:noProof/>
            <w:webHidden/>
          </w:rPr>
          <w:fldChar w:fldCharType="separate"/>
        </w:r>
        <w:r w:rsidR="00113C58" w:rsidRPr="00293D95">
          <w:rPr>
            <w:noProof/>
            <w:webHidden/>
          </w:rPr>
          <w:t>26</w:t>
        </w:r>
        <w:r w:rsidR="00113C58" w:rsidRPr="00293D95">
          <w:rPr>
            <w:noProof/>
            <w:webHidden/>
          </w:rPr>
          <w:fldChar w:fldCharType="end"/>
        </w:r>
      </w:hyperlink>
    </w:p>
    <w:p w14:paraId="07F61EAD"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3" w:history="1">
        <w:r w:rsidR="00113C58" w:rsidRPr="00293D95">
          <w:rPr>
            <w:rStyle w:val="Hyperlink"/>
            <w:rFonts w:ascii="Candara" w:hAnsi="Candara"/>
            <w:noProof/>
          </w:rPr>
          <w:t>3.1.1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Razlogi za izključitev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_Toc494092913 \h </w:instrText>
        </w:r>
        <w:r w:rsidR="00113C58" w:rsidRPr="00293D95">
          <w:rPr>
            <w:noProof/>
            <w:webHidden/>
          </w:rPr>
        </w:r>
        <w:r w:rsidR="00113C58" w:rsidRPr="00293D95">
          <w:rPr>
            <w:noProof/>
            <w:webHidden/>
          </w:rPr>
          <w:fldChar w:fldCharType="separate"/>
        </w:r>
        <w:r w:rsidR="00113C58" w:rsidRPr="00293D95">
          <w:rPr>
            <w:noProof/>
            <w:webHidden/>
          </w:rPr>
          <w:t>26</w:t>
        </w:r>
        <w:r w:rsidR="00113C58" w:rsidRPr="00293D95">
          <w:rPr>
            <w:noProof/>
            <w:webHidden/>
          </w:rPr>
          <w:fldChar w:fldCharType="end"/>
        </w:r>
      </w:hyperlink>
    </w:p>
    <w:p w14:paraId="08039264"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4" w:history="1">
        <w:r w:rsidR="00113C58" w:rsidRPr="00293D95">
          <w:rPr>
            <w:rStyle w:val="Hyperlink"/>
            <w:rFonts w:ascii="Candara" w:hAnsi="Candara"/>
            <w:noProof/>
          </w:rPr>
          <w:t>3.1.2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Gospodarski subjekti, za katere ne smejo obstajati razlogi za izključitev</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_Toc494092914 \h </w:instrText>
        </w:r>
        <w:r w:rsidR="00113C58" w:rsidRPr="00293D95">
          <w:rPr>
            <w:noProof/>
            <w:webHidden/>
          </w:rPr>
        </w:r>
        <w:r w:rsidR="00113C58" w:rsidRPr="00293D95">
          <w:rPr>
            <w:noProof/>
            <w:webHidden/>
          </w:rPr>
          <w:fldChar w:fldCharType="separate"/>
        </w:r>
        <w:r w:rsidR="00113C58" w:rsidRPr="00293D95">
          <w:rPr>
            <w:noProof/>
            <w:webHidden/>
          </w:rPr>
          <w:t>29</w:t>
        </w:r>
        <w:r w:rsidR="00113C58" w:rsidRPr="00293D95">
          <w:rPr>
            <w:noProof/>
            <w:webHidden/>
          </w:rPr>
          <w:fldChar w:fldCharType="end"/>
        </w:r>
      </w:hyperlink>
    </w:p>
    <w:p w14:paraId="0C13BB02"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5" w:history="1">
        <w:r w:rsidR="00113C58" w:rsidRPr="00293D95">
          <w:rPr>
            <w:rStyle w:val="Hyperlink"/>
            <w:rFonts w:ascii="Candara" w:hAnsi="Candara"/>
            <w:noProof/>
          </w:rPr>
          <w:t>3.1.3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Popravni mehanizem</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_Toc494092915 \h </w:instrText>
        </w:r>
        <w:r w:rsidR="00113C58" w:rsidRPr="00293D95">
          <w:rPr>
            <w:noProof/>
            <w:webHidden/>
          </w:rPr>
        </w:r>
        <w:r w:rsidR="00113C58" w:rsidRPr="00293D95">
          <w:rPr>
            <w:noProof/>
            <w:webHidden/>
          </w:rPr>
          <w:fldChar w:fldCharType="separate"/>
        </w:r>
        <w:r w:rsidR="00113C58" w:rsidRPr="00293D95">
          <w:rPr>
            <w:noProof/>
            <w:webHidden/>
          </w:rPr>
          <w:t>29</w:t>
        </w:r>
        <w:r w:rsidR="00113C58" w:rsidRPr="00293D95">
          <w:rPr>
            <w:noProof/>
            <w:webHidden/>
          </w:rPr>
          <w:fldChar w:fldCharType="end"/>
        </w:r>
      </w:hyperlink>
    </w:p>
    <w:p w14:paraId="6BF9E370"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16" w:history="1">
        <w:r w:rsidR="00113C58" w:rsidRPr="00293D95">
          <w:rPr>
            <w:rStyle w:val="Hyperlink"/>
            <w:rFonts w:ascii="Candara" w:hAnsi="Candara"/>
            <w:noProof/>
          </w:rPr>
          <w:t>3.2</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USTREZNOST ZA OPRAVLJANJE POKLICNE DEJAVNOSTI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_Toc494092916 \h </w:instrText>
        </w:r>
        <w:r w:rsidR="00113C58" w:rsidRPr="00293D95">
          <w:rPr>
            <w:noProof/>
            <w:webHidden/>
          </w:rPr>
        </w:r>
        <w:r w:rsidR="00113C58" w:rsidRPr="00293D95">
          <w:rPr>
            <w:noProof/>
            <w:webHidden/>
          </w:rPr>
          <w:fldChar w:fldCharType="separate"/>
        </w:r>
        <w:r w:rsidR="00113C58" w:rsidRPr="00293D95">
          <w:rPr>
            <w:noProof/>
            <w:webHidden/>
          </w:rPr>
          <w:t>30</w:t>
        </w:r>
        <w:r w:rsidR="00113C58" w:rsidRPr="00293D95">
          <w:rPr>
            <w:noProof/>
            <w:webHidden/>
          </w:rPr>
          <w:fldChar w:fldCharType="end"/>
        </w:r>
      </w:hyperlink>
    </w:p>
    <w:p w14:paraId="6C9723DD"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17" w:history="1">
        <w:r w:rsidR="00113C58" w:rsidRPr="00293D95">
          <w:rPr>
            <w:rStyle w:val="Hyperlink"/>
            <w:rFonts w:ascii="Candara" w:hAnsi="Candara"/>
            <w:noProof/>
          </w:rPr>
          <w:t>3.3</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OSTALI POGOJI PRIZNAVANJA SPOSOBNOSTI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_Toc494092917 \h </w:instrText>
        </w:r>
        <w:r w:rsidR="00113C58" w:rsidRPr="00293D95">
          <w:rPr>
            <w:noProof/>
            <w:webHidden/>
          </w:rPr>
        </w:r>
        <w:r w:rsidR="00113C58" w:rsidRPr="00293D95">
          <w:rPr>
            <w:noProof/>
            <w:webHidden/>
          </w:rPr>
          <w:fldChar w:fldCharType="separate"/>
        </w:r>
        <w:r w:rsidR="00113C58" w:rsidRPr="00293D95">
          <w:rPr>
            <w:noProof/>
            <w:webHidden/>
          </w:rPr>
          <w:t>30</w:t>
        </w:r>
        <w:r w:rsidR="00113C58" w:rsidRPr="00293D95">
          <w:rPr>
            <w:noProof/>
            <w:webHidden/>
          </w:rPr>
          <w:fldChar w:fldCharType="end"/>
        </w:r>
      </w:hyperlink>
    </w:p>
    <w:p w14:paraId="7D47CFF0"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8" w:history="1">
        <w:r w:rsidR="00113C58" w:rsidRPr="00293D95">
          <w:rPr>
            <w:rStyle w:val="Hyperlink"/>
            <w:rFonts w:ascii="Candara" w:hAnsi="Candara"/>
            <w:noProof/>
          </w:rPr>
          <w:t>3.3.1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Ekonomski in finančni položaj</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_Toc494092918 \h </w:instrText>
        </w:r>
        <w:r w:rsidR="00113C58" w:rsidRPr="00293D95">
          <w:rPr>
            <w:noProof/>
            <w:webHidden/>
          </w:rPr>
        </w:r>
        <w:r w:rsidR="00113C58" w:rsidRPr="00293D95">
          <w:rPr>
            <w:noProof/>
            <w:webHidden/>
          </w:rPr>
          <w:fldChar w:fldCharType="separate"/>
        </w:r>
        <w:r w:rsidR="00113C58" w:rsidRPr="00293D95">
          <w:rPr>
            <w:noProof/>
            <w:webHidden/>
          </w:rPr>
          <w:t>30</w:t>
        </w:r>
        <w:r w:rsidR="00113C58" w:rsidRPr="00293D95">
          <w:rPr>
            <w:noProof/>
            <w:webHidden/>
          </w:rPr>
          <w:fldChar w:fldCharType="end"/>
        </w:r>
      </w:hyperlink>
    </w:p>
    <w:p w14:paraId="470137BA"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19" w:history="1">
        <w:r w:rsidR="00113C58" w:rsidRPr="00293D95">
          <w:rPr>
            <w:rStyle w:val="Hyperlink"/>
            <w:rFonts w:ascii="Candara" w:hAnsi="Candara"/>
            <w:noProof/>
          </w:rPr>
          <w:t>3.3.2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Tehnična in strokovna sposobnost</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_Toc494092919 \h </w:instrText>
        </w:r>
        <w:r w:rsidR="00113C58" w:rsidRPr="00293D95">
          <w:rPr>
            <w:noProof/>
            <w:webHidden/>
          </w:rPr>
        </w:r>
        <w:r w:rsidR="00113C58" w:rsidRPr="00293D95">
          <w:rPr>
            <w:noProof/>
            <w:webHidden/>
          </w:rPr>
          <w:fldChar w:fldCharType="separate"/>
        </w:r>
        <w:r w:rsidR="00113C58" w:rsidRPr="00293D95">
          <w:rPr>
            <w:noProof/>
            <w:webHidden/>
          </w:rPr>
          <w:t>32</w:t>
        </w:r>
        <w:r w:rsidR="00113C58" w:rsidRPr="00293D95">
          <w:rPr>
            <w:noProof/>
            <w:webHidden/>
          </w:rPr>
          <w:fldChar w:fldCharType="end"/>
        </w:r>
      </w:hyperlink>
    </w:p>
    <w:p w14:paraId="14C3B90F" w14:textId="77777777" w:rsidR="00113C58" w:rsidRPr="00293D95" w:rsidRDefault="00016F4B">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94092920" w:history="1">
        <w:r w:rsidR="00113C58" w:rsidRPr="00293D95">
          <w:rPr>
            <w:rStyle w:val="Hyperlink"/>
            <w:rFonts w:ascii="Candara" w:hAnsi="Candara"/>
            <w:noProof/>
          </w:rPr>
          <w:t>4. DEL:</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_Toc494092920 \h </w:instrText>
        </w:r>
        <w:r w:rsidR="00113C58" w:rsidRPr="00293D95">
          <w:rPr>
            <w:noProof/>
            <w:webHidden/>
          </w:rPr>
        </w:r>
        <w:r w:rsidR="00113C58" w:rsidRPr="00293D95">
          <w:rPr>
            <w:noProof/>
            <w:webHidden/>
          </w:rPr>
          <w:fldChar w:fldCharType="separate"/>
        </w:r>
        <w:r w:rsidR="00113C58" w:rsidRPr="00293D95">
          <w:rPr>
            <w:noProof/>
            <w:webHidden/>
          </w:rPr>
          <w:t>36</w:t>
        </w:r>
        <w:r w:rsidR="00113C58" w:rsidRPr="00293D95">
          <w:rPr>
            <w:noProof/>
            <w:webHidden/>
          </w:rPr>
          <w:fldChar w:fldCharType="end"/>
        </w:r>
      </w:hyperlink>
    </w:p>
    <w:p w14:paraId="339F29CD"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21" w:history="1">
        <w:r w:rsidR="00113C58" w:rsidRPr="00293D95">
          <w:rPr>
            <w:rStyle w:val="Hyperlink"/>
            <w:rFonts w:ascii="Candara" w:hAnsi="Candara"/>
            <w:noProof/>
          </w:rPr>
          <w:t>4.1</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OBLIKA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_Toc494092921 \h </w:instrText>
        </w:r>
        <w:r w:rsidR="00113C58" w:rsidRPr="00293D95">
          <w:rPr>
            <w:noProof/>
            <w:webHidden/>
          </w:rPr>
        </w:r>
        <w:r w:rsidR="00113C58" w:rsidRPr="00293D95">
          <w:rPr>
            <w:noProof/>
            <w:webHidden/>
          </w:rPr>
          <w:fldChar w:fldCharType="separate"/>
        </w:r>
        <w:r w:rsidR="00113C58" w:rsidRPr="00293D95">
          <w:rPr>
            <w:noProof/>
            <w:webHidden/>
          </w:rPr>
          <w:t>37</w:t>
        </w:r>
        <w:r w:rsidR="00113C58" w:rsidRPr="00293D95">
          <w:rPr>
            <w:noProof/>
            <w:webHidden/>
          </w:rPr>
          <w:fldChar w:fldCharType="end"/>
        </w:r>
      </w:hyperlink>
    </w:p>
    <w:p w14:paraId="7C135D88"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22" w:history="1">
        <w:r w:rsidR="00113C58" w:rsidRPr="00293D95">
          <w:rPr>
            <w:rStyle w:val="Hyperlink"/>
            <w:rFonts w:ascii="Candara" w:hAnsi="Candara"/>
            <w:noProof/>
          </w:rPr>
          <w:t>4.2</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VELJAVNOST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_Toc494092922 \h </w:instrText>
        </w:r>
        <w:r w:rsidR="00113C58" w:rsidRPr="00293D95">
          <w:rPr>
            <w:noProof/>
            <w:webHidden/>
          </w:rPr>
        </w:r>
        <w:r w:rsidR="00113C58" w:rsidRPr="00293D95">
          <w:rPr>
            <w:noProof/>
            <w:webHidden/>
          </w:rPr>
          <w:fldChar w:fldCharType="separate"/>
        </w:r>
        <w:r w:rsidR="00113C58" w:rsidRPr="00293D95">
          <w:rPr>
            <w:noProof/>
            <w:webHidden/>
          </w:rPr>
          <w:t>38</w:t>
        </w:r>
        <w:r w:rsidR="00113C58" w:rsidRPr="00293D95">
          <w:rPr>
            <w:noProof/>
            <w:webHidden/>
          </w:rPr>
          <w:fldChar w:fldCharType="end"/>
        </w:r>
      </w:hyperlink>
    </w:p>
    <w:p w14:paraId="0DF8363A"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23" w:history="1">
        <w:r w:rsidR="00113C58" w:rsidRPr="00293D95">
          <w:rPr>
            <w:rStyle w:val="Hyperlink"/>
            <w:rFonts w:ascii="Candara" w:hAnsi="Candara"/>
            <w:noProof/>
          </w:rPr>
          <w:t>4.3</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PONUDBENA CENA (vrednost ponudbe) IN PLAČILNI POGOJI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_Toc494092923 \h </w:instrText>
        </w:r>
        <w:r w:rsidR="00113C58" w:rsidRPr="00293D95">
          <w:rPr>
            <w:noProof/>
            <w:webHidden/>
          </w:rPr>
        </w:r>
        <w:r w:rsidR="00113C58" w:rsidRPr="00293D95">
          <w:rPr>
            <w:noProof/>
            <w:webHidden/>
          </w:rPr>
          <w:fldChar w:fldCharType="separate"/>
        </w:r>
        <w:r w:rsidR="00113C58" w:rsidRPr="00293D95">
          <w:rPr>
            <w:noProof/>
            <w:webHidden/>
          </w:rPr>
          <w:t>38</w:t>
        </w:r>
        <w:r w:rsidR="00113C58" w:rsidRPr="00293D95">
          <w:rPr>
            <w:noProof/>
            <w:webHidden/>
          </w:rPr>
          <w:fldChar w:fldCharType="end"/>
        </w:r>
      </w:hyperlink>
    </w:p>
    <w:p w14:paraId="06450074"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24" w:history="1">
        <w:r w:rsidR="00113C58" w:rsidRPr="00293D95">
          <w:rPr>
            <w:rStyle w:val="Hyperlink"/>
            <w:rFonts w:ascii="Candara" w:hAnsi="Candara"/>
            <w:noProof/>
          </w:rPr>
          <w:t>4.3.1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Vrednost ponudbe (ponudbena cena)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_Toc494092924 \h </w:instrText>
        </w:r>
        <w:r w:rsidR="00113C58" w:rsidRPr="00293D95">
          <w:rPr>
            <w:noProof/>
            <w:webHidden/>
          </w:rPr>
        </w:r>
        <w:r w:rsidR="00113C58" w:rsidRPr="00293D95">
          <w:rPr>
            <w:noProof/>
            <w:webHidden/>
          </w:rPr>
          <w:fldChar w:fldCharType="separate"/>
        </w:r>
        <w:r w:rsidR="00113C58" w:rsidRPr="00293D95">
          <w:rPr>
            <w:noProof/>
            <w:webHidden/>
          </w:rPr>
          <w:t>38</w:t>
        </w:r>
        <w:r w:rsidR="00113C58" w:rsidRPr="00293D95">
          <w:rPr>
            <w:noProof/>
            <w:webHidden/>
          </w:rPr>
          <w:fldChar w:fldCharType="end"/>
        </w:r>
      </w:hyperlink>
    </w:p>
    <w:p w14:paraId="202F0A28"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25" w:history="1">
        <w:r w:rsidR="00113C58" w:rsidRPr="00293D95">
          <w:rPr>
            <w:rStyle w:val="Hyperlink"/>
            <w:rFonts w:ascii="Candara" w:hAnsi="Candara"/>
            <w:noProof/>
          </w:rPr>
          <w:t>4.3.3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Plačila in plačilni pogoji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_Toc494092925 \h </w:instrText>
        </w:r>
        <w:r w:rsidR="00113C58" w:rsidRPr="00293D95">
          <w:rPr>
            <w:noProof/>
            <w:webHidden/>
          </w:rPr>
        </w:r>
        <w:r w:rsidR="00113C58" w:rsidRPr="00293D95">
          <w:rPr>
            <w:noProof/>
            <w:webHidden/>
          </w:rPr>
          <w:fldChar w:fldCharType="separate"/>
        </w:r>
        <w:r w:rsidR="00113C58" w:rsidRPr="00293D95">
          <w:rPr>
            <w:noProof/>
            <w:webHidden/>
          </w:rPr>
          <w:t>40</w:t>
        </w:r>
        <w:r w:rsidR="00113C58" w:rsidRPr="00293D95">
          <w:rPr>
            <w:noProof/>
            <w:webHidden/>
          </w:rPr>
          <w:fldChar w:fldCharType="end"/>
        </w:r>
      </w:hyperlink>
    </w:p>
    <w:p w14:paraId="47A553DB"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26" w:history="1">
        <w:r w:rsidR="00113C58" w:rsidRPr="00293D95">
          <w:rPr>
            <w:rStyle w:val="Hyperlink"/>
            <w:rFonts w:ascii="Candara" w:hAnsi="Candara"/>
            <w:noProof/>
          </w:rPr>
          <w:t>4.4</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FINANČNA ZAVAROVANJA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_Toc494092926 \h </w:instrText>
        </w:r>
        <w:r w:rsidR="00113C58" w:rsidRPr="00293D95">
          <w:rPr>
            <w:noProof/>
            <w:webHidden/>
          </w:rPr>
        </w:r>
        <w:r w:rsidR="00113C58" w:rsidRPr="00293D95">
          <w:rPr>
            <w:noProof/>
            <w:webHidden/>
          </w:rPr>
          <w:fldChar w:fldCharType="separate"/>
        </w:r>
        <w:r w:rsidR="00113C58" w:rsidRPr="00293D95">
          <w:rPr>
            <w:noProof/>
            <w:webHidden/>
          </w:rPr>
          <w:t>40</w:t>
        </w:r>
        <w:r w:rsidR="00113C58" w:rsidRPr="00293D95">
          <w:rPr>
            <w:noProof/>
            <w:webHidden/>
          </w:rPr>
          <w:fldChar w:fldCharType="end"/>
        </w:r>
      </w:hyperlink>
    </w:p>
    <w:p w14:paraId="2C8EE2A9"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27" w:history="1">
        <w:r w:rsidR="00113C58" w:rsidRPr="00293D95">
          <w:rPr>
            <w:rStyle w:val="Hyperlink"/>
            <w:rFonts w:ascii="Candara" w:hAnsi="Candara"/>
            <w:noProof/>
          </w:rPr>
          <w:t>4.4.1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Zavarovanje za resnost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_Toc494092927 \h </w:instrText>
        </w:r>
        <w:r w:rsidR="00113C58" w:rsidRPr="00293D95">
          <w:rPr>
            <w:noProof/>
            <w:webHidden/>
          </w:rPr>
        </w:r>
        <w:r w:rsidR="00113C58" w:rsidRPr="00293D95">
          <w:rPr>
            <w:noProof/>
            <w:webHidden/>
          </w:rPr>
          <w:fldChar w:fldCharType="separate"/>
        </w:r>
        <w:r w:rsidR="00113C58" w:rsidRPr="00293D95">
          <w:rPr>
            <w:noProof/>
            <w:webHidden/>
          </w:rPr>
          <w:t>41</w:t>
        </w:r>
        <w:r w:rsidR="00113C58" w:rsidRPr="00293D95">
          <w:rPr>
            <w:noProof/>
            <w:webHidden/>
          </w:rPr>
          <w:fldChar w:fldCharType="end"/>
        </w:r>
      </w:hyperlink>
    </w:p>
    <w:p w14:paraId="009A28AB"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28" w:history="1">
        <w:r w:rsidR="00113C58" w:rsidRPr="00293D95">
          <w:rPr>
            <w:rStyle w:val="Hyperlink"/>
            <w:rFonts w:ascii="Candara" w:hAnsi="Candara"/>
            <w:noProof/>
          </w:rPr>
          <w:t>4.4.2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Zavarovanje za dobro izvedbo pogodbenih obveznosti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_Toc494092928 \h </w:instrText>
        </w:r>
        <w:r w:rsidR="00113C58" w:rsidRPr="00293D95">
          <w:rPr>
            <w:noProof/>
            <w:webHidden/>
          </w:rPr>
        </w:r>
        <w:r w:rsidR="00113C58" w:rsidRPr="00293D95">
          <w:rPr>
            <w:noProof/>
            <w:webHidden/>
          </w:rPr>
          <w:fldChar w:fldCharType="separate"/>
        </w:r>
        <w:r w:rsidR="00113C58" w:rsidRPr="00293D95">
          <w:rPr>
            <w:noProof/>
            <w:webHidden/>
          </w:rPr>
          <w:t>41</w:t>
        </w:r>
        <w:r w:rsidR="00113C58" w:rsidRPr="00293D95">
          <w:rPr>
            <w:noProof/>
            <w:webHidden/>
          </w:rPr>
          <w:fldChar w:fldCharType="end"/>
        </w:r>
      </w:hyperlink>
    </w:p>
    <w:p w14:paraId="3516CF3C"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29" w:history="1">
        <w:r w:rsidR="00113C58" w:rsidRPr="00293D95">
          <w:rPr>
            <w:rStyle w:val="Hyperlink"/>
            <w:rFonts w:ascii="Candara" w:hAnsi="Candara"/>
            <w:noProof/>
          </w:rPr>
          <w:t>4.4.3</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Zavarovanje za odpravo napak v garancijski dobi</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_Toc494092929 \h </w:instrText>
        </w:r>
        <w:r w:rsidR="00113C58" w:rsidRPr="00293D95">
          <w:rPr>
            <w:noProof/>
            <w:webHidden/>
          </w:rPr>
        </w:r>
        <w:r w:rsidR="00113C58" w:rsidRPr="00293D95">
          <w:rPr>
            <w:noProof/>
            <w:webHidden/>
          </w:rPr>
          <w:fldChar w:fldCharType="separate"/>
        </w:r>
        <w:r w:rsidR="00113C58" w:rsidRPr="00293D95">
          <w:rPr>
            <w:noProof/>
            <w:webHidden/>
          </w:rPr>
          <w:t>41</w:t>
        </w:r>
        <w:r w:rsidR="00113C58" w:rsidRPr="00293D95">
          <w:rPr>
            <w:noProof/>
            <w:webHidden/>
          </w:rPr>
          <w:fldChar w:fldCharType="end"/>
        </w:r>
      </w:hyperlink>
    </w:p>
    <w:p w14:paraId="47190398"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30" w:history="1">
        <w:r w:rsidR="00113C58" w:rsidRPr="00293D95">
          <w:rPr>
            <w:rStyle w:val="Hyperlink"/>
            <w:rFonts w:ascii="Candara" w:hAnsi="Candara"/>
            <w:noProof/>
          </w:rPr>
          <w:t>4.5</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VARIANTNA PONUDBA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_Toc494092930 \h </w:instrText>
        </w:r>
        <w:r w:rsidR="00113C58" w:rsidRPr="00293D95">
          <w:rPr>
            <w:noProof/>
            <w:webHidden/>
          </w:rPr>
        </w:r>
        <w:r w:rsidR="00113C58" w:rsidRPr="00293D95">
          <w:rPr>
            <w:noProof/>
            <w:webHidden/>
          </w:rPr>
          <w:fldChar w:fldCharType="separate"/>
        </w:r>
        <w:r w:rsidR="00113C58" w:rsidRPr="00293D95">
          <w:rPr>
            <w:noProof/>
            <w:webHidden/>
          </w:rPr>
          <w:t>42</w:t>
        </w:r>
        <w:r w:rsidR="00113C58" w:rsidRPr="00293D95">
          <w:rPr>
            <w:noProof/>
            <w:webHidden/>
          </w:rPr>
          <w:fldChar w:fldCharType="end"/>
        </w:r>
      </w:hyperlink>
    </w:p>
    <w:p w14:paraId="25ABB88C"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31" w:history="1">
        <w:r w:rsidR="00113C58" w:rsidRPr="00293D95">
          <w:rPr>
            <w:rStyle w:val="Hyperlink"/>
            <w:rFonts w:ascii="Candara" w:hAnsi="Candara"/>
            <w:noProof/>
          </w:rPr>
          <w:t>4.6</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IZLOČITEV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_Toc494092931 \h </w:instrText>
        </w:r>
        <w:r w:rsidR="00113C58" w:rsidRPr="00293D95">
          <w:rPr>
            <w:noProof/>
            <w:webHidden/>
          </w:rPr>
        </w:r>
        <w:r w:rsidR="00113C58" w:rsidRPr="00293D95">
          <w:rPr>
            <w:noProof/>
            <w:webHidden/>
          </w:rPr>
          <w:fldChar w:fldCharType="separate"/>
        </w:r>
        <w:r w:rsidR="00113C58" w:rsidRPr="00293D95">
          <w:rPr>
            <w:noProof/>
            <w:webHidden/>
          </w:rPr>
          <w:t>42</w:t>
        </w:r>
        <w:r w:rsidR="00113C58" w:rsidRPr="00293D95">
          <w:rPr>
            <w:noProof/>
            <w:webHidden/>
          </w:rPr>
          <w:fldChar w:fldCharType="end"/>
        </w:r>
      </w:hyperlink>
    </w:p>
    <w:p w14:paraId="47D3983E"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32" w:history="1">
        <w:r w:rsidR="00113C58" w:rsidRPr="00293D95">
          <w:rPr>
            <w:rStyle w:val="Hyperlink"/>
            <w:rFonts w:ascii="Candara" w:hAnsi="Candara"/>
            <w:noProof/>
          </w:rPr>
          <w:t>4.7</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MERILA ZA IZBOR</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_Toc494092932 \h </w:instrText>
        </w:r>
        <w:r w:rsidR="00113C58" w:rsidRPr="00293D95">
          <w:rPr>
            <w:noProof/>
            <w:webHidden/>
          </w:rPr>
        </w:r>
        <w:r w:rsidR="00113C58" w:rsidRPr="00293D95">
          <w:rPr>
            <w:noProof/>
            <w:webHidden/>
          </w:rPr>
          <w:fldChar w:fldCharType="separate"/>
        </w:r>
        <w:r w:rsidR="00113C58" w:rsidRPr="00293D95">
          <w:rPr>
            <w:noProof/>
            <w:webHidden/>
          </w:rPr>
          <w:t>42</w:t>
        </w:r>
        <w:r w:rsidR="00113C58" w:rsidRPr="00293D95">
          <w:rPr>
            <w:noProof/>
            <w:webHidden/>
          </w:rPr>
          <w:fldChar w:fldCharType="end"/>
        </w:r>
      </w:hyperlink>
    </w:p>
    <w:p w14:paraId="1B846402" w14:textId="77777777" w:rsidR="00113C58" w:rsidRPr="00293D95" w:rsidRDefault="00016F4B">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94092933" w:history="1">
        <w:r w:rsidR="00113C58" w:rsidRPr="00293D95">
          <w:rPr>
            <w:rStyle w:val="Hyperlink"/>
            <w:rFonts w:ascii="Candara" w:hAnsi="Candara"/>
            <w:noProof/>
          </w:rPr>
          <w:t>4.8</w:t>
        </w:r>
        <w:r w:rsidR="00113C58" w:rsidRPr="00293D95">
          <w:rPr>
            <w:rFonts w:asciiTheme="minorHAnsi" w:eastAsiaTheme="minorEastAsia" w:hAnsiTheme="minorHAnsi" w:cstheme="minorBidi"/>
            <w:smallCaps w:val="0"/>
            <w:noProof/>
            <w:sz w:val="24"/>
            <w:szCs w:val="24"/>
            <w:lang w:val="en-GB" w:eastAsia="en-GB"/>
          </w:rPr>
          <w:tab/>
        </w:r>
        <w:r w:rsidR="00113C58" w:rsidRPr="00293D95">
          <w:rPr>
            <w:rStyle w:val="Hyperlink"/>
            <w:rFonts w:ascii="Candara" w:hAnsi="Candara"/>
            <w:noProof/>
          </w:rPr>
          <w:t>PROTIKORUPCIJSKO DOLOČILO IN OBVLADOVANJA KORUPTIVNIH TVEGANJ</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_Toc494092933 \h </w:instrText>
        </w:r>
        <w:r w:rsidR="00113C58" w:rsidRPr="00293D95">
          <w:rPr>
            <w:noProof/>
            <w:webHidden/>
          </w:rPr>
        </w:r>
        <w:r w:rsidR="00113C58" w:rsidRPr="00293D95">
          <w:rPr>
            <w:noProof/>
            <w:webHidden/>
          </w:rPr>
          <w:fldChar w:fldCharType="separate"/>
        </w:r>
        <w:r w:rsidR="00113C58" w:rsidRPr="00293D95">
          <w:rPr>
            <w:noProof/>
            <w:webHidden/>
          </w:rPr>
          <w:t>42</w:t>
        </w:r>
        <w:r w:rsidR="00113C58" w:rsidRPr="00293D95">
          <w:rPr>
            <w:noProof/>
            <w:webHidden/>
          </w:rPr>
          <w:fldChar w:fldCharType="end"/>
        </w:r>
      </w:hyperlink>
    </w:p>
    <w:p w14:paraId="40FD6044"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34" w:history="1">
        <w:r w:rsidR="00113C58" w:rsidRPr="00293D95">
          <w:rPr>
            <w:rStyle w:val="Hyperlink"/>
            <w:rFonts w:ascii="Candara" w:hAnsi="Candara"/>
            <w:noProof/>
          </w:rPr>
          <w:t>4.8.1</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Omejitev poslovanja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_Toc494092934 \h </w:instrText>
        </w:r>
        <w:r w:rsidR="00113C58" w:rsidRPr="00293D95">
          <w:rPr>
            <w:noProof/>
            <w:webHidden/>
          </w:rPr>
        </w:r>
        <w:r w:rsidR="00113C58" w:rsidRPr="00293D95">
          <w:rPr>
            <w:noProof/>
            <w:webHidden/>
          </w:rPr>
          <w:fldChar w:fldCharType="separate"/>
        </w:r>
        <w:r w:rsidR="00113C58" w:rsidRPr="00293D95">
          <w:rPr>
            <w:noProof/>
            <w:webHidden/>
          </w:rPr>
          <w:t>42</w:t>
        </w:r>
        <w:r w:rsidR="00113C58" w:rsidRPr="00293D95">
          <w:rPr>
            <w:noProof/>
            <w:webHidden/>
          </w:rPr>
          <w:fldChar w:fldCharType="end"/>
        </w:r>
      </w:hyperlink>
    </w:p>
    <w:p w14:paraId="5362EBBD" w14:textId="77777777" w:rsidR="00113C58" w:rsidRPr="00293D95" w:rsidRDefault="00016F4B">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94092935" w:history="1">
        <w:r w:rsidR="00113C58" w:rsidRPr="00293D95">
          <w:rPr>
            <w:rStyle w:val="Hyperlink"/>
            <w:rFonts w:ascii="Candara" w:hAnsi="Candara"/>
            <w:noProof/>
          </w:rPr>
          <w:t>4.8.2</w:t>
        </w:r>
        <w:r w:rsidR="00113C58" w:rsidRPr="00293D95">
          <w:rPr>
            <w:rFonts w:asciiTheme="minorHAnsi" w:eastAsiaTheme="minorEastAsia" w:hAnsiTheme="minorHAnsi" w:cstheme="minorBidi"/>
            <w:i w:val="0"/>
            <w:iCs w:val="0"/>
            <w:noProof/>
            <w:sz w:val="24"/>
            <w:szCs w:val="24"/>
            <w:lang w:val="en-GB" w:eastAsia="en-GB"/>
          </w:rPr>
          <w:tab/>
        </w:r>
        <w:r w:rsidR="00113C58" w:rsidRPr="00293D95">
          <w:rPr>
            <w:rStyle w:val="Hyperlink"/>
            <w:rFonts w:ascii="Candara" w:hAnsi="Candara"/>
            <w:noProof/>
          </w:rPr>
          <w:t>Udeležba fizičnih in pravnih oseb v lastništvu subjekta</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_Toc494092935 \h </w:instrText>
        </w:r>
        <w:r w:rsidR="00113C58" w:rsidRPr="00293D95">
          <w:rPr>
            <w:noProof/>
            <w:webHidden/>
          </w:rPr>
        </w:r>
        <w:r w:rsidR="00113C58" w:rsidRPr="00293D95">
          <w:rPr>
            <w:noProof/>
            <w:webHidden/>
          </w:rPr>
          <w:fldChar w:fldCharType="separate"/>
        </w:r>
        <w:r w:rsidR="00113C58" w:rsidRPr="00293D95">
          <w:rPr>
            <w:noProof/>
            <w:webHidden/>
          </w:rPr>
          <w:t>43</w:t>
        </w:r>
        <w:r w:rsidR="00113C58" w:rsidRPr="00293D95">
          <w:rPr>
            <w:noProof/>
            <w:webHidden/>
          </w:rPr>
          <w:fldChar w:fldCharType="end"/>
        </w:r>
      </w:hyperlink>
    </w:p>
    <w:p w14:paraId="14FAA61A" w14:textId="77777777" w:rsidR="00113C58" w:rsidRPr="00293D95" w:rsidRDefault="00016F4B">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94092936" w:history="1">
        <w:r w:rsidR="00113C58" w:rsidRPr="00293D95">
          <w:rPr>
            <w:rStyle w:val="Hyperlink"/>
            <w:rFonts w:ascii="Candara" w:hAnsi="Candara"/>
            <w:noProof/>
          </w:rPr>
          <w:t>5. DEL: PONUDBENI DEL</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_Toc494092936 \h </w:instrText>
        </w:r>
        <w:r w:rsidR="00113C58" w:rsidRPr="00293D95">
          <w:rPr>
            <w:noProof/>
            <w:webHidden/>
          </w:rPr>
        </w:r>
        <w:r w:rsidR="00113C58" w:rsidRPr="00293D95">
          <w:rPr>
            <w:noProof/>
            <w:webHidden/>
          </w:rPr>
          <w:fldChar w:fldCharType="separate"/>
        </w:r>
        <w:r w:rsidR="00113C58" w:rsidRPr="00293D95">
          <w:rPr>
            <w:noProof/>
            <w:webHidden/>
          </w:rPr>
          <w:t>45</w:t>
        </w:r>
        <w:r w:rsidR="00113C58" w:rsidRPr="00293D95">
          <w:rPr>
            <w:noProof/>
            <w:webHidden/>
          </w:rPr>
          <w:fldChar w:fldCharType="end"/>
        </w:r>
      </w:hyperlink>
    </w:p>
    <w:p w14:paraId="6EC2F142" w14:textId="77777777" w:rsidR="00113C58" w:rsidRPr="00293D95" w:rsidRDefault="00016F4B">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94092937" w:history="1">
        <w:r w:rsidR="00113C58" w:rsidRPr="00293D95">
          <w:rPr>
            <w:rStyle w:val="Hyperlink"/>
            <w:rFonts w:ascii="Candara" w:hAnsi="Candara"/>
            <w:noProof/>
          </w:rPr>
          <w:t>OBRAZCI IN IZJAVE ZA SESTAVO PONUDBE</w:t>
        </w:r>
        <w:r w:rsidR="00113C58" w:rsidRPr="00293D95">
          <w:rPr>
            <w:noProof/>
            <w:webHidden/>
          </w:rPr>
          <w:tab/>
        </w:r>
        <w:r w:rsidR="00113C58" w:rsidRPr="00293D95">
          <w:rPr>
            <w:noProof/>
            <w:webHidden/>
          </w:rPr>
          <w:fldChar w:fldCharType="begin"/>
        </w:r>
        <w:r w:rsidR="00113C58" w:rsidRPr="00293D95">
          <w:rPr>
            <w:noProof/>
            <w:webHidden/>
          </w:rPr>
          <w:instrText xml:space="preserve"> PAGEREF _Toc494092937 \h </w:instrText>
        </w:r>
        <w:r w:rsidR="00113C58" w:rsidRPr="00293D95">
          <w:rPr>
            <w:noProof/>
            <w:webHidden/>
          </w:rPr>
        </w:r>
        <w:r w:rsidR="00113C58" w:rsidRPr="00293D95">
          <w:rPr>
            <w:noProof/>
            <w:webHidden/>
          </w:rPr>
          <w:fldChar w:fldCharType="separate"/>
        </w:r>
        <w:r w:rsidR="00113C58" w:rsidRPr="00293D95">
          <w:rPr>
            <w:noProof/>
            <w:webHidden/>
          </w:rPr>
          <w:t>45</w:t>
        </w:r>
        <w:r w:rsidR="00113C58" w:rsidRPr="00293D95">
          <w:rPr>
            <w:noProof/>
            <w:webHidden/>
          </w:rPr>
          <w:fldChar w:fldCharType="end"/>
        </w:r>
      </w:hyperlink>
    </w:p>
    <w:p w14:paraId="64C1DFD5" w14:textId="77777777" w:rsidR="00D20C3A" w:rsidRPr="00293D95" w:rsidRDefault="00DF7383" w:rsidP="00B35E05">
      <w:pPr>
        <w:spacing w:line="276" w:lineRule="auto"/>
        <w:rPr>
          <w:bCs/>
          <w:caps/>
          <w:sz w:val="18"/>
          <w:szCs w:val="18"/>
        </w:rPr>
      </w:pPr>
      <w:r w:rsidRPr="00293D95">
        <w:rPr>
          <w:b/>
          <w:sz w:val="18"/>
          <w:szCs w:val="18"/>
        </w:rPr>
        <w:fldChar w:fldCharType="end"/>
      </w:r>
    </w:p>
    <w:p w14:paraId="7CB4E6B6" w14:textId="77777777" w:rsidR="00E63885" w:rsidRPr="00293D95" w:rsidRDefault="00E63885" w:rsidP="004115CD">
      <w:pPr>
        <w:rPr>
          <w:sz w:val="18"/>
          <w:szCs w:val="18"/>
        </w:rPr>
      </w:pPr>
    </w:p>
    <w:p w14:paraId="4303C961" w14:textId="77777777" w:rsidR="00D20C3A" w:rsidRPr="00293D95" w:rsidRDefault="00D20C3A" w:rsidP="004115CD">
      <w:pPr>
        <w:rPr>
          <w:rFonts w:ascii="Candara" w:hAnsi="Candara"/>
          <w:sz w:val="19"/>
          <w:szCs w:val="19"/>
        </w:rPr>
      </w:pPr>
    </w:p>
    <w:p w14:paraId="0351726C" w14:textId="77777777" w:rsidR="00D20C3A" w:rsidRPr="00293D95" w:rsidRDefault="00D20C3A" w:rsidP="004115CD">
      <w:pPr>
        <w:rPr>
          <w:rFonts w:ascii="Candara" w:hAnsi="Candara"/>
          <w:sz w:val="19"/>
          <w:szCs w:val="19"/>
        </w:rPr>
        <w:sectPr w:rsidR="00D20C3A" w:rsidRPr="00293D95" w:rsidSect="00EF400B">
          <w:headerReference w:type="default" r:id="rId11"/>
          <w:footerReference w:type="default" r:id="rId12"/>
          <w:pgSz w:w="11907" w:h="16840" w:code="9"/>
          <w:pgMar w:top="1701" w:right="1418" w:bottom="1701" w:left="1418" w:header="850" w:footer="851" w:gutter="0"/>
          <w:pgNumType w:fmt="upperRoman" w:start="1"/>
          <w:cols w:space="708"/>
          <w:docGrid w:linePitch="299"/>
        </w:sectPr>
      </w:pPr>
    </w:p>
    <w:p w14:paraId="1950E43F" w14:textId="77777777" w:rsidR="00763F24" w:rsidRPr="00293D95" w:rsidRDefault="00B71F3D" w:rsidP="00B71F3D">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2" w:name="_Toc452564283"/>
      <w:bookmarkStart w:id="3" w:name="_Toc452564366"/>
      <w:bookmarkStart w:id="4" w:name="_Toc452627905"/>
      <w:bookmarkStart w:id="5" w:name="_Toc453487054"/>
      <w:bookmarkStart w:id="6" w:name="_Toc453487207"/>
      <w:bookmarkStart w:id="7" w:name="_Toc453489285"/>
      <w:bookmarkStart w:id="8" w:name="_Toc453541452"/>
      <w:bookmarkStart w:id="9" w:name="_Toc453541722"/>
      <w:bookmarkStart w:id="10" w:name="_Toc453542149"/>
      <w:bookmarkStart w:id="11" w:name="_Toc453542272"/>
      <w:bookmarkStart w:id="12" w:name="_Toc453542793"/>
      <w:bookmarkStart w:id="13" w:name="_Toc494092859"/>
      <w:r w:rsidRPr="00293D95">
        <w:rPr>
          <w:rFonts w:ascii="Candara" w:hAnsi="Candara" w:cs="Segoe UI"/>
          <w:color w:val="FFFFFF"/>
          <w:lang w:val="sl-SI"/>
        </w:rPr>
        <w:lastRenderedPageBreak/>
        <w:t>1. DEL</w:t>
      </w:r>
      <w:r w:rsidR="00896B08" w:rsidRPr="00293D95">
        <w:rPr>
          <w:rFonts w:ascii="Candara" w:hAnsi="Candara" w:cs="Segoe UI"/>
          <w:color w:val="FFFFFF"/>
          <w:lang w:val="sl-SI"/>
        </w:rPr>
        <w:t>: POVABILO K ODDAJI PONUDBE</w:t>
      </w:r>
      <w:bookmarkEnd w:id="2"/>
      <w:bookmarkEnd w:id="3"/>
      <w:bookmarkEnd w:id="4"/>
      <w:bookmarkEnd w:id="5"/>
      <w:bookmarkEnd w:id="6"/>
      <w:bookmarkEnd w:id="7"/>
      <w:bookmarkEnd w:id="8"/>
      <w:bookmarkEnd w:id="9"/>
      <w:bookmarkEnd w:id="10"/>
      <w:bookmarkEnd w:id="11"/>
      <w:bookmarkEnd w:id="12"/>
      <w:bookmarkEnd w:id="13"/>
    </w:p>
    <w:p w14:paraId="4F510D0B" w14:textId="77777777" w:rsidR="00B35E05" w:rsidRPr="00293D95" w:rsidRDefault="00651308" w:rsidP="00EE3549">
      <w:pPr>
        <w:rPr>
          <w:rFonts w:ascii="Candara" w:hAnsi="Candara" w:cs="Times New Roman"/>
          <w:bCs/>
          <w:caps/>
          <w:sz w:val="19"/>
          <w:szCs w:val="19"/>
        </w:rPr>
      </w:pPr>
      <w:r w:rsidRPr="00293D95">
        <w:fldChar w:fldCharType="begin"/>
      </w:r>
      <w:r w:rsidRPr="00293D95">
        <w:instrText xml:space="preserve"> TOC \o "1-4" \n \h \z \u </w:instrText>
      </w:r>
      <w:r w:rsidRPr="00293D95">
        <w:fldChar w:fldCharType="separate"/>
      </w:r>
    </w:p>
    <w:p w14:paraId="736E35C3" w14:textId="77777777" w:rsidR="00B35E05" w:rsidRPr="00293D95" w:rsidRDefault="00016F4B" w:rsidP="00B35E05">
      <w:pPr>
        <w:pStyle w:val="TOC2"/>
        <w:spacing w:line="276" w:lineRule="auto"/>
        <w:rPr>
          <w:rFonts w:cs="Times New Roman"/>
          <w:b/>
          <w:bCs/>
          <w:smallCaps w:val="0"/>
          <w:sz w:val="22"/>
          <w:szCs w:val="22"/>
        </w:rPr>
      </w:pPr>
      <w:hyperlink w:anchor="_Toc453541453" w:history="1">
        <w:r w:rsidR="00B35E05" w:rsidRPr="00293D95">
          <w:rPr>
            <w:rStyle w:val="Hyperlink"/>
          </w:rPr>
          <w:t>POVABILO K ODDAJI PONUDBE</w:t>
        </w:r>
      </w:hyperlink>
    </w:p>
    <w:p w14:paraId="661160B7" w14:textId="77777777" w:rsidR="00B35E05" w:rsidRPr="00293D95" w:rsidRDefault="00016F4B" w:rsidP="00B35E05">
      <w:pPr>
        <w:pStyle w:val="TOC2"/>
        <w:spacing w:line="276" w:lineRule="auto"/>
        <w:rPr>
          <w:rFonts w:cs="Times New Roman"/>
          <w:b/>
          <w:bCs/>
          <w:smallCaps w:val="0"/>
          <w:sz w:val="22"/>
          <w:szCs w:val="22"/>
        </w:rPr>
      </w:pPr>
      <w:hyperlink w:anchor="_Toc453541454" w:history="1">
        <w:r w:rsidR="00B35E05" w:rsidRPr="00293D95">
          <w:rPr>
            <w:rStyle w:val="Hyperlink"/>
          </w:rPr>
          <w:t>1.1</w:t>
        </w:r>
        <w:r w:rsidR="00B35E05" w:rsidRPr="00293D95">
          <w:rPr>
            <w:rFonts w:cs="Times New Roman"/>
            <w:b/>
            <w:bCs/>
            <w:smallCaps w:val="0"/>
            <w:sz w:val="22"/>
            <w:szCs w:val="22"/>
          </w:rPr>
          <w:tab/>
        </w:r>
        <w:r w:rsidR="00B35E05" w:rsidRPr="00293D95">
          <w:rPr>
            <w:rStyle w:val="Hyperlink"/>
          </w:rPr>
          <w:t>PODATKI O JAVNEM NAROČILU</w:t>
        </w:r>
      </w:hyperlink>
    </w:p>
    <w:p w14:paraId="43B83575" w14:textId="77777777" w:rsidR="00B35E05" w:rsidRPr="00293D95" w:rsidRDefault="00016F4B" w:rsidP="00B35E05">
      <w:pPr>
        <w:pStyle w:val="TOC2"/>
        <w:spacing w:line="276" w:lineRule="auto"/>
        <w:rPr>
          <w:rFonts w:cs="Times New Roman"/>
          <w:b/>
          <w:bCs/>
          <w:smallCaps w:val="0"/>
          <w:sz w:val="22"/>
          <w:szCs w:val="22"/>
        </w:rPr>
      </w:pPr>
      <w:hyperlink w:anchor="_Toc453541455" w:history="1">
        <w:r w:rsidR="00B35E05" w:rsidRPr="00293D95">
          <w:rPr>
            <w:rStyle w:val="Hyperlink"/>
          </w:rPr>
          <w:t>1.2</w:t>
        </w:r>
        <w:r w:rsidR="00B35E05" w:rsidRPr="00293D95">
          <w:rPr>
            <w:rFonts w:cs="Times New Roman"/>
            <w:b/>
            <w:bCs/>
            <w:smallCaps w:val="0"/>
            <w:sz w:val="22"/>
            <w:szCs w:val="22"/>
          </w:rPr>
          <w:tab/>
        </w:r>
        <w:r w:rsidR="00B35E05" w:rsidRPr="00293D95">
          <w:rPr>
            <w:rStyle w:val="Hyperlink"/>
          </w:rPr>
          <w:t>PODATKI O NAROČNIKU</w:t>
        </w:r>
      </w:hyperlink>
    </w:p>
    <w:p w14:paraId="0CE78F57" w14:textId="77777777" w:rsidR="00B35E05" w:rsidRPr="00293D95" w:rsidRDefault="00016F4B" w:rsidP="00B35E05">
      <w:pPr>
        <w:pStyle w:val="TOC2"/>
        <w:spacing w:line="276" w:lineRule="auto"/>
        <w:rPr>
          <w:rFonts w:cs="Times New Roman"/>
          <w:b/>
          <w:bCs/>
          <w:smallCaps w:val="0"/>
          <w:sz w:val="22"/>
          <w:szCs w:val="22"/>
        </w:rPr>
      </w:pPr>
      <w:hyperlink w:anchor="_Toc453541456" w:history="1">
        <w:r w:rsidR="00B35E05" w:rsidRPr="00293D95">
          <w:rPr>
            <w:rStyle w:val="Hyperlink"/>
          </w:rPr>
          <w:t>1.3</w:t>
        </w:r>
        <w:r w:rsidR="00B35E05" w:rsidRPr="00293D95">
          <w:rPr>
            <w:rFonts w:cs="Times New Roman"/>
            <w:b/>
            <w:bCs/>
            <w:smallCaps w:val="0"/>
            <w:sz w:val="22"/>
            <w:szCs w:val="22"/>
          </w:rPr>
          <w:tab/>
        </w:r>
        <w:r w:rsidR="00B35E05" w:rsidRPr="00293D95">
          <w:rPr>
            <w:rStyle w:val="Hyperlink"/>
          </w:rPr>
          <w:t>PREDMET JAVNEGA NAROČILA</w:t>
        </w:r>
      </w:hyperlink>
    </w:p>
    <w:p w14:paraId="2A72BB2C" w14:textId="77777777" w:rsidR="00B35E05" w:rsidRPr="00293D95" w:rsidRDefault="00016F4B" w:rsidP="00B35E05">
      <w:pPr>
        <w:pStyle w:val="TOC2"/>
        <w:spacing w:line="276" w:lineRule="auto"/>
        <w:rPr>
          <w:rFonts w:cs="Times New Roman"/>
          <w:b/>
          <w:bCs/>
          <w:smallCaps w:val="0"/>
          <w:sz w:val="22"/>
          <w:szCs w:val="22"/>
        </w:rPr>
      </w:pPr>
      <w:hyperlink w:anchor="_Toc453541457" w:history="1">
        <w:r w:rsidR="00B35E05" w:rsidRPr="00293D95">
          <w:rPr>
            <w:rStyle w:val="Hyperlink"/>
          </w:rPr>
          <w:t>1.4</w:t>
        </w:r>
        <w:r w:rsidR="00B35E05" w:rsidRPr="00293D95">
          <w:rPr>
            <w:rFonts w:cs="Times New Roman"/>
            <w:b/>
            <w:bCs/>
            <w:smallCaps w:val="0"/>
            <w:sz w:val="22"/>
            <w:szCs w:val="22"/>
          </w:rPr>
          <w:tab/>
        </w:r>
        <w:r w:rsidR="00B35E05" w:rsidRPr="00293D95">
          <w:rPr>
            <w:rStyle w:val="Hyperlink"/>
          </w:rPr>
          <w:t>PODATKI O PONUDNIKIH</w:t>
        </w:r>
      </w:hyperlink>
    </w:p>
    <w:p w14:paraId="0E83542A" w14:textId="77777777" w:rsidR="00B35E05" w:rsidRPr="00293D95" w:rsidRDefault="00016F4B" w:rsidP="00B35E05">
      <w:pPr>
        <w:pStyle w:val="TOC2"/>
        <w:spacing w:line="276" w:lineRule="auto"/>
        <w:rPr>
          <w:rFonts w:cs="Times New Roman"/>
          <w:b/>
          <w:bCs/>
          <w:smallCaps w:val="0"/>
          <w:sz w:val="22"/>
          <w:szCs w:val="22"/>
        </w:rPr>
      </w:pPr>
      <w:hyperlink w:anchor="_Toc453541458" w:history="1">
        <w:r w:rsidR="00B35E05" w:rsidRPr="00293D95">
          <w:rPr>
            <w:rStyle w:val="Hyperlink"/>
          </w:rPr>
          <w:t>1.5</w:t>
        </w:r>
        <w:r w:rsidR="00B35E05" w:rsidRPr="00293D95">
          <w:rPr>
            <w:rFonts w:cs="Times New Roman"/>
            <w:b/>
            <w:bCs/>
            <w:smallCaps w:val="0"/>
            <w:sz w:val="22"/>
            <w:szCs w:val="22"/>
          </w:rPr>
          <w:tab/>
        </w:r>
        <w:r w:rsidR="00B35E05" w:rsidRPr="00293D95">
          <w:rPr>
            <w:rStyle w:val="Hyperlink"/>
          </w:rPr>
          <w:t>PRIDOBITEV DOKUMENTACIJE V ZVEZI Z ODDAJO JAVNEGA NAROČILA</w:t>
        </w:r>
      </w:hyperlink>
    </w:p>
    <w:p w14:paraId="5F40862E" w14:textId="77777777" w:rsidR="00B35E05" w:rsidRPr="00293D95" w:rsidRDefault="00016F4B" w:rsidP="00B35E05">
      <w:pPr>
        <w:pStyle w:val="TOC2"/>
        <w:spacing w:line="276" w:lineRule="auto"/>
        <w:rPr>
          <w:rFonts w:cs="Times New Roman"/>
          <w:b/>
          <w:bCs/>
          <w:smallCaps w:val="0"/>
          <w:sz w:val="22"/>
          <w:szCs w:val="22"/>
        </w:rPr>
      </w:pPr>
      <w:hyperlink w:anchor="_Toc453541459" w:history="1">
        <w:r w:rsidR="00B35E05" w:rsidRPr="00293D95">
          <w:rPr>
            <w:rStyle w:val="Hyperlink"/>
          </w:rPr>
          <w:t>1.6</w:t>
        </w:r>
        <w:r w:rsidR="00B35E05" w:rsidRPr="00293D95">
          <w:rPr>
            <w:rFonts w:cs="Times New Roman"/>
            <w:b/>
            <w:bCs/>
            <w:smallCaps w:val="0"/>
            <w:sz w:val="22"/>
            <w:szCs w:val="22"/>
          </w:rPr>
          <w:tab/>
        </w:r>
        <w:r w:rsidR="00B35E05" w:rsidRPr="00293D95">
          <w:rPr>
            <w:rStyle w:val="Hyperlink"/>
          </w:rPr>
          <w:t>PREDLOŽITEV PONUDBE (način in rok za oddajo ponudbe)</w:t>
        </w:r>
      </w:hyperlink>
    </w:p>
    <w:p w14:paraId="49687205" w14:textId="77777777" w:rsidR="00B35E05" w:rsidRPr="00293D95" w:rsidRDefault="00016F4B" w:rsidP="00B35E05">
      <w:pPr>
        <w:pStyle w:val="TOC2"/>
        <w:spacing w:line="276" w:lineRule="auto"/>
        <w:rPr>
          <w:rFonts w:cs="Times New Roman"/>
          <w:b/>
          <w:bCs/>
          <w:smallCaps w:val="0"/>
          <w:sz w:val="22"/>
          <w:szCs w:val="22"/>
        </w:rPr>
      </w:pPr>
      <w:hyperlink w:anchor="_Toc453541460" w:history="1">
        <w:r w:rsidR="00B35E05" w:rsidRPr="00293D95">
          <w:rPr>
            <w:rStyle w:val="Hyperlink"/>
          </w:rPr>
          <w:t>1.7</w:t>
        </w:r>
        <w:r w:rsidR="00B35E05" w:rsidRPr="00293D95">
          <w:rPr>
            <w:rFonts w:cs="Times New Roman"/>
            <w:b/>
            <w:bCs/>
            <w:smallCaps w:val="0"/>
            <w:sz w:val="22"/>
            <w:szCs w:val="22"/>
          </w:rPr>
          <w:tab/>
        </w:r>
        <w:r w:rsidR="00B35E05" w:rsidRPr="00293D95">
          <w:rPr>
            <w:rStyle w:val="Hyperlink"/>
          </w:rPr>
          <w:t>ODPIRANJE PONUDB</w:t>
        </w:r>
      </w:hyperlink>
    </w:p>
    <w:p w14:paraId="46EB0574" w14:textId="77777777" w:rsidR="00B35E05" w:rsidRPr="00293D95" w:rsidRDefault="00016F4B" w:rsidP="00B35E05">
      <w:pPr>
        <w:pStyle w:val="TOC2"/>
        <w:spacing w:line="276" w:lineRule="auto"/>
        <w:rPr>
          <w:rFonts w:cs="Times New Roman"/>
          <w:b/>
          <w:bCs/>
          <w:smallCaps w:val="0"/>
          <w:sz w:val="22"/>
          <w:szCs w:val="22"/>
        </w:rPr>
      </w:pPr>
      <w:hyperlink w:anchor="_Toc453541461" w:history="1">
        <w:r w:rsidR="00B35E05" w:rsidRPr="00293D95">
          <w:rPr>
            <w:rStyle w:val="Hyperlink"/>
          </w:rPr>
          <w:t>1.8</w:t>
        </w:r>
        <w:r w:rsidR="00B35E05" w:rsidRPr="00293D95">
          <w:rPr>
            <w:rFonts w:cs="Times New Roman"/>
            <w:b/>
            <w:bCs/>
            <w:smallCaps w:val="0"/>
            <w:sz w:val="22"/>
            <w:szCs w:val="22"/>
          </w:rPr>
          <w:tab/>
        </w:r>
        <w:r w:rsidR="00B35E05" w:rsidRPr="00293D95">
          <w:rPr>
            <w:rStyle w:val="Hyperlink"/>
          </w:rPr>
          <w:t>DODATNA POJASNILA PONUDNIKOM</w:t>
        </w:r>
      </w:hyperlink>
    </w:p>
    <w:p w14:paraId="413D1299" w14:textId="77777777" w:rsidR="00B35E05" w:rsidRPr="00293D95" w:rsidRDefault="00016F4B" w:rsidP="00B35E05">
      <w:pPr>
        <w:pStyle w:val="TOC3"/>
        <w:spacing w:line="276" w:lineRule="auto"/>
        <w:rPr>
          <w:rFonts w:cs="Times New Roman"/>
          <w:iCs w:val="0"/>
          <w:sz w:val="22"/>
          <w:szCs w:val="22"/>
        </w:rPr>
      </w:pPr>
      <w:hyperlink w:anchor="_Toc453541462" w:history="1">
        <w:r w:rsidR="00B35E05" w:rsidRPr="00293D95">
          <w:rPr>
            <w:rStyle w:val="Hyperlink"/>
          </w:rPr>
          <w:t>1.8.1</w:t>
        </w:r>
        <w:r w:rsidR="00B35E05" w:rsidRPr="00293D95">
          <w:rPr>
            <w:rFonts w:cs="Times New Roman"/>
            <w:iCs w:val="0"/>
            <w:sz w:val="22"/>
            <w:szCs w:val="22"/>
          </w:rPr>
          <w:tab/>
        </w:r>
        <w:r w:rsidR="00B35E05" w:rsidRPr="00293D95">
          <w:rPr>
            <w:rStyle w:val="Hyperlink"/>
          </w:rPr>
          <w:t>Dodatna pojasnila v zvezi z razpisno dokumentacijo</w:t>
        </w:r>
      </w:hyperlink>
    </w:p>
    <w:p w14:paraId="5EFF6128" w14:textId="77777777" w:rsidR="00B35E05" w:rsidRPr="00293D95" w:rsidRDefault="00016F4B" w:rsidP="00B35E05">
      <w:pPr>
        <w:pStyle w:val="TOC3"/>
        <w:spacing w:line="276" w:lineRule="auto"/>
        <w:rPr>
          <w:rFonts w:cs="Times New Roman"/>
          <w:iCs w:val="0"/>
          <w:sz w:val="22"/>
          <w:szCs w:val="22"/>
        </w:rPr>
      </w:pPr>
      <w:hyperlink w:anchor="_Toc453541463" w:history="1">
        <w:r w:rsidR="00B35E05" w:rsidRPr="00293D95">
          <w:rPr>
            <w:rStyle w:val="Hyperlink"/>
          </w:rPr>
          <w:t>1.8.2</w:t>
        </w:r>
        <w:r w:rsidR="00B35E05" w:rsidRPr="00293D95">
          <w:rPr>
            <w:rFonts w:cs="Times New Roman"/>
            <w:iCs w:val="0"/>
            <w:sz w:val="22"/>
            <w:szCs w:val="22"/>
          </w:rPr>
          <w:tab/>
        </w:r>
        <w:r w:rsidR="00B35E05" w:rsidRPr="00293D95">
          <w:rPr>
            <w:rStyle w:val="Hyperlink"/>
          </w:rPr>
          <w:t>Sprememba ali dopolnitev dokumentacije do izteka roka za oddajo ponudb s strani naročnika</w:t>
        </w:r>
      </w:hyperlink>
    </w:p>
    <w:p w14:paraId="063F12C0" w14:textId="77777777" w:rsidR="00651308" w:rsidRPr="00293D95" w:rsidRDefault="00651308" w:rsidP="00B35E05">
      <w:pPr>
        <w:spacing w:line="276" w:lineRule="auto"/>
        <w:rPr>
          <w:rFonts w:ascii="Candara" w:hAnsi="Candara"/>
          <w:sz w:val="20"/>
          <w:szCs w:val="20"/>
        </w:rPr>
      </w:pPr>
      <w:r w:rsidRPr="00293D95">
        <w:rPr>
          <w:rFonts w:ascii="Candara" w:hAnsi="Candara"/>
          <w:sz w:val="20"/>
          <w:szCs w:val="20"/>
        </w:rPr>
        <w:fldChar w:fldCharType="end"/>
      </w:r>
    </w:p>
    <w:p w14:paraId="3CBF13B6" w14:textId="77777777" w:rsidR="00651308" w:rsidRPr="00293D95" w:rsidRDefault="00651308" w:rsidP="0003125E">
      <w:pPr>
        <w:rPr>
          <w:rFonts w:ascii="Candara" w:hAnsi="Candara"/>
          <w:sz w:val="20"/>
          <w:szCs w:val="20"/>
        </w:rPr>
      </w:pPr>
    </w:p>
    <w:p w14:paraId="0963FD4B" w14:textId="77777777" w:rsidR="00651308" w:rsidRPr="00293D95" w:rsidRDefault="00651308" w:rsidP="0003125E">
      <w:pPr>
        <w:rPr>
          <w:rFonts w:ascii="Candara" w:hAnsi="Candara"/>
          <w:sz w:val="20"/>
          <w:szCs w:val="20"/>
        </w:rPr>
      </w:pPr>
    </w:p>
    <w:p w14:paraId="5BF8E75B" w14:textId="77777777" w:rsidR="00651308" w:rsidRPr="00293D95" w:rsidRDefault="00651308" w:rsidP="0003125E">
      <w:pPr>
        <w:rPr>
          <w:rFonts w:ascii="Candara" w:hAnsi="Candara"/>
          <w:sz w:val="20"/>
          <w:szCs w:val="20"/>
        </w:rPr>
      </w:pPr>
    </w:p>
    <w:p w14:paraId="76D08857" w14:textId="77777777" w:rsidR="000F766E" w:rsidRPr="00293D95" w:rsidRDefault="00744470" w:rsidP="00896B08">
      <w:pPr>
        <w:pStyle w:val="Heading2"/>
        <w:pBdr>
          <w:bottom w:val="single" w:sz="12" w:space="1" w:color="506428"/>
        </w:pBdr>
        <w:ind w:left="705" w:hanging="705"/>
        <w:jc w:val="center"/>
        <w:rPr>
          <w:rFonts w:ascii="Candara" w:hAnsi="Candara" w:cs="Segoe UI"/>
          <w:color w:val="506428"/>
          <w:sz w:val="28"/>
          <w:szCs w:val="28"/>
        </w:rPr>
      </w:pPr>
      <w:r w:rsidRPr="00293D95">
        <w:rPr>
          <w:rFonts w:ascii="Candara" w:hAnsi="Candara" w:cs="Segoe UI"/>
          <w:color w:val="506428"/>
          <w:sz w:val="28"/>
          <w:szCs w:val="28"/>
          <w:lang w:val="sl-SI"/>
        </w:rPr>
        <w:br w:type="page"/>
      </w:r>
      <w:bookmarkStart w:id="14" w:name="_Toc452564367"/>
      <w:bookmarkStart w:id="15" w:name="_Toc452627906"/>
      <w:bookmarkStart w:id="16" w:name="_Toc453487055"/>
      <w:bookmarkStart w:id="17" w:name="_Toc453487208"/>
      <w:bookmarkStart w:id="18" w:name="_Toc453489286"/>
      <w:bookmarkStart w:id="19" w:name="_Toc453541453"/>
      <w:bookmarkStart w:id="20" w:name="_Toc453541723"/>
      <w:bookmarkStart w:id="21" w:name="_Toc453542150"/>
      <w:bookmarkStart w:id="22" w:name="_Toc453542273"/>
      <w:bookmarkStart w:id="23" w:name="_Toc453542794"/>
      <w:bookmarkStart w:id="24" w:name="_Toc494092860"/>
      <w:r w:rsidR="00B71F3D" w:rsidRPr="00293D95">
        <w:rPr>
          <w:rFonts w:ascii="Candara" w:hAnsi="Candara" w:cs="Segoe UI"/>
          <w:color w:val="506428"/>
          <w:sz w:val="28"/>
          <w:szCs w:val="28"/>
          <w:lang w:val="sl-SI"/>
        </w:rPr>
        <w:lastRenderedPageBreak/>
        <w:t>POVABILO K ODDAJI PONUDBE</w:t>
      </w:r>
      <w:bookmarkEnd w:id="14"/>
      <w:bookmarkEnd w:id="15"/>
      <w:bookmarkEnd w:id="16"/>
      <w:bookmarkEnd w:id="17"/>
      <w:bookmarkEnd w:id="18"/>
      <w:bookmarkEnd w:id="19"/>
      <w:bookmarkEnd w:id="20"/>
      <w:bookmarkEnd w:id="21"/>
      <w:bookmarkEnd w:id="22"/>
      <w:bookmarkEnd w:id="23"/>
      <w:bookmarkEnd w:id="24"/>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9"/>
        <w:gridCol w:w="6434"/>
      </w:tblGrid>
      <w:tr w:rsidR="00896B08" w:rsidRPr="00293D95" w14:paraId="78137AC2" w14:textId="77777777" w:rsidTr="0084513D">
        <w:trPr>
          <w:trHeight w:val="283"/>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390B5C3B" w14:textId="77777777" w:rsidR="00896B08" w:rsidRPr="00293D95" w:rsidRDefault="00896B08" w:rsidP="0084513D">
            <w:pPr>
              <w:jc w:val="left"/>
              <w:rPr>
                <w:rFonts w:ascii="Candara" w:hAnsi="Candara" w:cs="Times New Roman"/>
                <w:b/>
                <w:bCs/>
                <w:color w:val="FFFFFF"/>
                <w:sz w:val="20"/>
                <w:szCs w:val="20"/>
              </w:rPr>
            </w:pPr>
            <w:r w:rsidRPr="00293D95">
              <w:rPr>
                <w:rFonts w:ascii="Candara" w:hAnsi="Candara" w:cs="Times New Roman"/>
                <w:b/>
                <w:bCs/>
                <w:color w:val="FFFFFF"/>
                <w:sz w:val="20"/>
                <w:szCs w:val="20"/>
              </w:rPr>
              <w:t>NAROČNIK</w:t>
            </w:r>
          </w:p>
        </w:tc>
        <w:tc>
          <w:tcPr>
            <w:tcW w:w="6551"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03DE0932" w14:textId="77777777" w:rsidR="00896B08" w:rsidRPr="00293D95" w:rsidRDefault="00896B08" w:rsidP="0084513D">
            <w:pPr>
              <w:jc w:val="left"/>
              <w:rPr>
                <w:rFonts w:ascii="Candara" w:hAnsi="Candara" w:cs="Times New Roman"/>
                <w:b/>
                <w:color w:val="FFFFFF"/>
                <w:sz w:val="20"/>
                <w:szCs w:val="20"/>
              </w:rPr>
            </w:pPr>
            <w:r w:rsidRPr="00293D95">
              <w:rPr>
                <w:rFonts w:ascii="Candara" w:hAnsi="Candara" w:cs="Times New Roman"/>
                <w:b/>
                <w:color w:val="FFFFFF"/>
                <w:sz w:val="20"/>
                <w:szCs w:val="20"/>
              </w:rPr>
              <w:t>OBČINA ŠEMPETER-VRTOJBA</w:t>
            </w:r>
          </w:p>
        </w:tc>
      </w:tr>
      <w:tr w:rsidR="00896B08" w:rsidRPr="00293D95" w14:paraId="11D2C7D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1E595C24" w14:textId="77777777" w:rsidR="00896B08" w:rsidRPr="00293D95" w:rsidRDefault="00896B08" w:rsidP="0084513D">
            <w:pPr>
              <w:jc w:val="left"/>
              <w:rPr>
                <w:rFonts w:ascii="Candara" w:hAnsi="Candara" w:cs="Times New Roman"/>
                <w:color w:val="FFFFFF"/>
                <w:sz w:val="19"/>
                <w:szCs w:val="19"/>
              </w:rPr>
            </w:pPr>
            <w:r w:rsidRPr="00293D95">
              <w:rPr>
                <w:rFonts w:ascii="Candara" w:hAnsi="Candara" w:cs="Times New Roman"/>
                <w:color w:val="FFFFFF"/>
                <w:sz w:val="19"/>
                <w:szCs w:val="19"/>
              </w:rPr>
              <w:t>Naslov</w:t>
            </w:r>
          </w:p>
        </w:tc>
        <w:tc>
          <w:tcPr>
            <w:tcW w:w="6551" w:type="dxa"/>
            <w:tcBorders>
              <w:top w:val="single" w:sz="4" w:space="0" w:color="EAF1DD"/>
            </w:tcBorders>
            <w:vAlign w:val="center"/>
          </w:tcPr>
          <w:p w14:paraId="653087B3" w14:textId="77777777" w:rsidR="00896B08" w:rsidRPr="00293D95" w:rsidRDefault="00896B08" w:rsidP="0084513D">
            <w:pPr>
              <w:jc w:val="left"/>
              <w:rPr>
                <w:rFonts w:ascii="Candara" w:hAnsi="Candara" w:cs="Times New Roman"/>
                <w:color w:val="506428"/>
                <w:sz w:val="19"/>
                <w:szCs w:val="19"/>
              </w:rPr>
            </w:pPr>
            <w:r w:rsidRPr="00293D95">
              <w:rPr>
                <w:rFonts w:ascii="Candara" w:hAnsi="Candara" w:cs="Times New Roman"/>
                <w:color w:val="506428"/>
                <w:sz w:val="19"/>
                <w:szCs w:val="19"/>
              </w:rPr>
              <w:t>Trg Ivana Roba 3a, 5290 Šempeter pri Gorici</w:t>
            </w:r>
          </w:p>
        </w:tc>
      </w:tr>
      <w:tr w:rsidR="00120E63" w:rsidRPr="00293D95" w14:paraId="0168FE21"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5E48D5C6" w14:textId="77777777" w:rsidR="00120E63" w:rsidRPr="00293D95" w:rsidRDefault="00120E63" w:rsidP="0084513D">
            <w:pPr>
              <w:jc w:val="left"/>
              <w:rPr>
                <w:rFonts w:ascii="Candara" w:hAnsi="Candara" w:cs="Times New Roman"/>
                <w:color w:val="FFFFFF"/>
                <w:sz w:val="19"/>
                <w:szCs w:val="19"/>
              </w:rPr>
            </w:pPr>
            <w:r w:rsidRPr="00293D95">
              <w:rPr>
                <w:rFonts w:ascii="Candara" w:hAnsi="Candara" w:cs="Times New Roman"/>
                <w:color w:val="FFFFFF"/>
                <w:sz w:val="19"/>
                <w:szCs w:val="19"/>
              </w:rPr>
              <w:t>Odgovorna oseba naročnika</w:t>
            </w:r>
          </w:p>
        </w:tc>
        <w:tc>
          <w:tcPr>
            <w:tcW w:w="6551" w:type="dxa"/>
            <w:vAlign w:val="center"/>
          </w:tcPr>
          <w:p w14:paraId="2B3DEAE4" w14:textId="77777777" w:rsidR="00120E63" w:rsidRPr="00293D95" w:rsidRDefault="00120E63" w:rsidP="0084513D">
            <w:pPr>
              <w:jc w:val="left"/>
              <w:rPr>
                <w:rFonts w:ascii="Candara" w:hAnsi="Candara" w:cs="Times New Roman"/>
                <w:color w:val="506428"/>
                <w:sz w:val="19"/>
                <w:szCs w:val="19"/>
              </w:rPr>
            </w:pPr>
            <w:r w:rsidRPr="00293D95">
              <w:rPr>
                <w:rFonts w:ascii="Candara" w:hAnsi="Candara" w:cs="Times New Roman"/>
                <w:color w:val="506428"/>
                <w:sz w:val="19"/>
                <w:szCs w:val="19"/>
              </w:rPr>
              <w:t>Mag. Milan Turk, župan</w:t>
            </w:r>
          </w:p>
        </w:tc>
      </w:tr>
      <w:tr w:rsidR="00896B08" w:rsidRPr="00293D95" w14:paraId="75654953"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33E9EE8A" w14:textId="77777777" w:rsidR="00896B08" w:rsidRPr="00293D95" w:rsidRDefault="00896B08" w:rsidP="0084513D">
            <w:pPr>
              <w:jc w:val="left"/>
              <w:rPr>
                <w:rFonts w:ascii="Candara" w:hAnsi="Candara" w:cs="Times New Roman"/>
                <w:color w:val="FFFFFF"/>
                <w:sz w:val="19"/>
                <w:szCs w:val="19"/>
              </w:rPr>
            </w:pPr>
            <w:r w:rsidRPr="00293D95">
              <w:rPr>
                <w:rFonts w:ascii="Candara" w:hAnsi="Candara" w:cs="Times New Roman"/>
                <w:color w:val="FFFFFF"/>
                <w:sz w:val="19"/>
                <w:szCs w:val="19"/>
              </w:rPr>
              <w:t>Telefon</w:t>
            </w:r>
          </w:p>
        </w:tc>
        <w:tc>
          <w:tcPr>
            <w:tcW w:w="6551" w:type="dxa"/>
            <w:vAlign w:val="center"/>
          </w:tcPr>
          <w:p w14:paraId="3070E09A" w14:textId="77777777" w:rsidR="00896B08" w:rsidRPr="00293D95" w:rsidRDefault="00757DA7" w:rsidP="0084513D">
            <w:pPr>
              <w:jc w:val="left"/>
              <w:rPr>
                <w:rFonts w:ascii="Candara" w:hAnsi="Candara" w:cs="Times New Roman"/>
                <w:color w:val="506428"/>
                <w:sz w:val="19"/>
                <w:szCs w:val="19"/>
              </w:rPr>
            </w:pPr>
            <w:r w:rsidRPr="00293D95">
              <w:rPr>
                <w:rFonts w:ascii="Candara" w:hAnsi="Candara" w:cs="Times New Roman"/>
                <w:color w:val="506428"/>
                <w:sz w:val="19"/>
                <w:szCs w:val="19"/>
              </w:rPr>
              <w:t>05 335 10 00</w:t>
            </w:r>
          </w:p>
        </w:tc>
      </w:tr>
      <w:tr w:rsidR="00896B08" w:rsidRPr="00293D95" w14:paraId="4A5F744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9BAE163" w14:textId="77777777" w:rsidR="00896B08" w:rsidRPr="00293D95" w:rsidRDefault="00896B08" w:rsidP="0084513D">
            <w:pPr>
              <w:jc w:val="left"/>
              <w:rPr>
                <w:rFonts w:ascii="Candara" w:hAnsi="Candara" w:cs="Times New Roman"/>
                <w:color w:val="FFFFFF"/>
                <w:sz w:val="19"/>
                <w:szCs w:val="19"/>
              </w:rPr>
            </w:pPr>
            <w:r w:rsidRPr="00293D95">
              <w:rPr>
                <w:rFonts w:ascii="Candara" w:hAnsi="Candara" w:cs="Times New Roman"/>
                <w:color w:val="FFFFFF"/>
                <w:sz w:val="19"/>
                <w:szCs w:val="19"/>
              </w:rPr>
              <w:t>Telefaks</w:t>
            </w:r>
          </w:p>
        </w:tc>
        <w:tc>
          <w:tcPr>
            <w:tcW w:w="6551" w:type="dxa"/>
            <w:vAlign w:val="center"/>
          </w:tcPr>
          <w:p w14:paraId="2165684F" w14:textId="77777777" w:rsidR="00896B08" w:rsidRPr="00293D95" w:rsidRDefault="00757DA7" w:rsidP="0084513D">
            <w:pPr>
              <w:jc w:val="left"/>
              <w:rPr>
                <w:rFonts w:ascii="Candara" w:hAnsi="Candara" w:cs="Times New Roman"/>
                <w:color w:val="506428"/>
                <w:sz w:val="19"/>
                <w:szCs w:val="19"/>
              </w:rPr>
            </w:pPr>
            <w:r w:rsidRPr="00293D95">
              <w:rPr>
                <w:rFonts w:ascii="Candara" w:hAnsi="Candara" w:cs="Times New Roman"/>
                <w:color w:val="506428"/>
                <w:sz w:val="19"/>
                <w:szCs w:val="19"/>
              </w:rPr>
              <w:t>05 335 10 07</w:t>
            </w:r>
          </w:p>
        </w:tc>
      </w:tr>
      <w:tr w:rsidR="00896B08" w:rsidRPr="00293D95" w14:paraId="75F68ABC"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AFC3F2D" w14:textId="77777777" w:rsidR="00896B08" w:rsidRPr="00293D95" w:rsidRDefault="00120E63" w:rsidP="0084513D">
            <w:pPr>
              <w:jc w:val="left"/>
              <w:rPr>
                <w:rFonts w:ascii="Candara" w:hAnsi="Candara" w:cs="Times New Roman"/>
                <w:color w:val="FFFFFF"/>
                <w:sz w:val="19"/>
                <w:szCs w:val="19"/>
              </w:rPr>
            </w:pPr>
            <w:r w:rsidRPr="00293D95">
              <w:rPr>
                <w:rFonts w:ascii="Candara" w:hAnsi="Candara" w:cs="Times New Roman"/>
                <w:color w:val="FFFFFF"/>
                <w:sz w:val="19"/>
                <w:szCs w:val="19"/>
              </w:rPr>
              <w:t>Spletna stran</w:t>
            </w:r>
          </w:p>
        </w:tc>
        <w:tc>
          <w:tcPr>
            <w:tcW w:w="6551" w:type="dxa"/>
            <w:vAlign w:val="center"/>
          </w:tcPr>
          <w:p w14:paraId="4A107F75" w14:textId="77777777" w:rsidR="00896B08" w:rsidRPr="00293D95" w:rsidRDefault="00016F4B" w:rsidP="0084513D">
            <w:pPr>
              <w:jc w:val="left"/>
              <w:rPr>
                <w:rFonts w:ascii="Candara" w:hAnsi="Candara" w:cs="Times New Roman"/>
                <w:color w:val="506428"/>
                <w:sz w:val="19"/>
                <w:szCs w:val="19"/>
              </w:rPr>
            </w:pPr>
            <w:hyperlink r:id="rId13" w:history="1">
              <w:r w:rsidR="00757DA7" w:rsidRPr="00293D95">
                <w:rPr>
                  <w:rStyle w:val="Hyperlink"/>
                  <w:rFonts w:ascii="Candara" w:hAnsi="Candara" w:cs="Times New Roman"/>
                  <w:sz w:val="19"/>
                  <w:szCs w:val="19"/>
                </w:rPr>
                <w:t>www.sempeter-vrtojba.si</w:t>
              </w:r>
            </w:hyperlink>
          </w:p>
        </w:tc>
      </w:tr>
      <w:tr w:rsidR="00896B08" w:rsidRPr="00293D95" w14:paraId="312EE4A9"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0E354955" w14:textId="77777777" w:rsidR="00896B08" w:rsidRPr="00293D95" w:rsidRDefault="00120E63" w:rsidP="0084513D">
            <w:pPr>
              <w:jc w:val="left"/>
              <w:rPr>
                <w:rFonts w:ascii="Candara" w:hAnsi="Candara" w:cs="Times New Roman"/>
                <w:color w:val="FFFFFF"/>
                <w:sz w:val="19"/>
                <w:szCs w:val="19"/>
              </w:rPr>
            </w:pPr>
            <w:r w:rsidRPr="00293D95">
              <w:rPr>
                <w:rFonts w:ascii="Candara" w:hAnsi="Candara" w:cs="Times New Roman"/>
                <w:color w:val="FFFFFF"/>
                <w:sz w:val="19"/>
                <w:szCs w:val="19"/>
              </w:rPr>
              <w:t>E-pošta</w:t>
            </w:r>
          </w:p>
        </w:tc>
        <w:tc>
          <w:tcPr>
            <w:tcW w:w="6551" w:type="dxa"/>
            <w:vAlign w:val="center"/>
          </w:tcPr>
          <w:p w14:paraId="2D4AFF3F" w14:textId="77777777" w:rsidR="00896B08" w:rsidRPr="00293D95" w:rsidRDefault="00016F4B" w:rsidP="0084513D">
            <w:pPr>
              <w:jc w:val="left"/>
              <w:rPr>
                <w:rFonts w:ascii="Candara" w:hAnsi="Candara" w:cs="Times New Roman"/>
                <w:color w:val="506428"/>
                <w:sz w:val="19"/>
                <w:szCs w:val="19"/>
              </w:rPr>
            </w:pPr>
            <w:hyperlink r:id="rId14" w:history="1">
              <w:r w:rsidR="00757DA7" w:rsidRPr="00293D95">
                <w:rPr>
                  <w:rStyle w:val="Hyperlink"/>
                  <w:rFonts w:ascii="Candara" w:hAnsi="Candara" w:cs="Times New Roman"/>
                  <w:sz w:val="19"/>
                  <w:szCs w:val="19"/>
                </w:rPr>
                <w:t>info@sempeter-vrtojba.si</w:t>
              </w:r>
            </w:hyperlink>
          </w:p>
        </w:tc>
      </w:tr>
      <w:tr w:rsidR="00896B08" w:rsidRPr="00293D95" w14:paraId="0F0D47B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6F06F9E3" w14:textId="77777777" w:rsidR="00896B08" w:rsidRPr="00293D95" w:rsidRDefault="00896B08" w:rsidP="0084513D">
            <w:pPr>
              <w:jc w:val="left"/>
              <w:rPr>
                <w:rFonts w:ascii="Candara" w:hAnsi="Candara" w:cs="Times New Roman"/>
                <w:color w:val="FFFFFF"/>
                <w:sz w:val="19"/>
                <w:szCs w:val="19"/>
              </w:rPr>
            </w:pPr>
            <w:r w:rsidRPr="00293D95">
              <w:rPr>
                <w:rFonts w:ascii="Candara" w:hAnsi="Candara" w:cs="Times New Roman"/>
                <w:color w:val="FFFFFF"/>
                <w:sz w:val="19"/>
                <w:szCs w:val="19"/>
              </w:rPr>
              <w:t>Davčna številka</w:t>
            </w:r>
          </w:p>
        </w:tc>
        <w:tc>
          <w:tcPr>
            <w:tcW w:w="6551" w:type="dxa"/>
            <w:vAlign w:val="center"/>
          </w:tcPr>
          <w:p w14:paraId="79AD7924" w14:textId="77777777" w:rsidR="00896B08" w:rsidRPr="00293D95" w:rsidRDefault="00757DA7" w:rsidP="0084513D">
            <w:pPr>
              <w:jc w:val="left"/>
              <w:rPr>
                <w:rFonts w:ascii="Candara" w:hAnsi="Candara" w:cs="Times New Roman"/>
                <w:color w:val="506428"/>
                <w:sz w:val="19"/>
                <w:szCs w:val="19"/>
              </w:rPr>
            </w:pPr>
            <w:r w:rsidRPr="00293D95">
              <w:rPr>
                <w:rFonts w:ascii="Candara" w:hAnsi="Candara" w:cs="Times New Roman"/>
                <w:color w:val="506428"/>
                <w:sz w:val="19"/>
                <w:szCs w:val="19"/>
              </w:rPr>
              <w:t>SI44857390</w:t>
            </w:r>
          </w:p>
        </w:tc>
      </w:tr>
      <w:tr w:rsidR="00896B08" w:rsidRPr="00293D95" w14:paraId="15A8F69D" w14:textId="77777777" w:rsidTr="0084513D">
        <w:trPr>
          <w:trHeight w:val="283"/>
        </w:trPr>
        <w:tc>
          <w:tcPr>
            <w:tcW w:w="2552" w:type="dxa"/>
            <w:tcBorders>
              <w:top w:val="single" w:sz="4" w:space="0" w:color="EAF1DD"/>
              <w:bottom w:val="single" w:sz="4" w:space="0" w:color="506428"/>
            </w:tcBorders>
            <w:shd w:val="clear" w:color="auto" w:fill="506428"/>
            <w:vAlign w:val="center"/>
          </w:tcPr>
          <w:p w14:paraId="0B846DFB" w14:textId="77777777" w:rsidR="00896B08" w:rsidRPr="00293D95" w:rsidRDefault="00120E63" w:rsidP="0084513D">
            <w:pPr>
              <w:jc w:val="left"/>
              <w:rPr>
                <w:rFonts w:ascii="Candara" w:hAnsi="Candara" w:cs="Times New Roman"/>
                <w:color w:val="FFFFFF"/>
                <w:sz w:val="19"/>
                <w:szCs w:val="19"/>
              </w:rPr>
            </w:pPr>
            <w:r w:rsidRPr="00293D95">
              <w:rPr>
                <w:rFonts w:ascii="Candara" w:hAnsi="Candara" w:cs="Times New Roman"/>
                <w:color w:val="FFFFFF"/>
                <w:sz w:val="19"/>
                <w:szCs w:val="19"/>
              </w:rPr>
              <w:t>TRR</w:t>
            </w:r>
          </w:p>
        </w:tc>
        <w:tc>
          <w:tcPr>
            <w:tcW w:w="6551" w:type="dxa"/>
            <w:tcBorders>
              <w:bottom w:val="single" w:sz="4" w:space="0" w:color="506428"/>
            </w:tcBorders>
            <w:vAlign w:val="center"/>
          </w:tcPr>
          <w:p w14:paraId="727BE263" w14:textId="77777777" w:rsidR="00896B08" w:rsidRPr="00293D95" w:rsidRDefault="00757DA7" w:rsidP="0084513D">
            <w:pPr>
              <w:jc w:val="left"/>
              <w:rPr>
                <w:rFonts w:ascii="Candara" w:hAnsi="Candara" w:cs="Times New Roman"/>
                <w:color w:val="506428"/>
                <w:sz w:val="19"/>
                <w:szCs w:val="19"/>
              </w:rPr>
            </w:pPr>
            <w:r w:rsidRPr="00293D95">
              <w:rPr>
                <w:rFonts w:ascii="Candara" w:hAnsi="Candara" w:cs="Times New Roman"/>
                <w:color w:val="506428"/>
                <w:sz w:val="19"/>
                <w:szCs w:val="19"/>
              </w:rPr>
              <w:t>SI56 0138 3010 0014 409</w:t>
            </w:r>
          </w:p>
        </w:tc>
      </w:tr>
    </w:tbl>
    <w:p w14:paraId="0E09A840" w14:textId="77777777" w:rsidR="00744470" w:rsidRPr="00293D95" w:rsidRDefault="00744470" w:rsidP="0003125E">
      <w:pPr>
        <w:rPr>
          <w:rFonts w:ascii="Candara" w:hAnsi="Candara"/>
          <w:sz w:val="19"/>
          <w:szCs w:val="19"/>
        </w:rPr>
      </w:pPr>
    </w:p>
    <w:p w14:paraId="2388501B" w14:textId="695CF785" w:rsidR="009D6794" w:rsidRPr="00293D95" w:rsidRDefault="005A1C84" w:rsidP="0003125E">
      <w:pPr>
        <w:rPr>
          <w:rFonts w:ascii="Candara" w:hAnsi="Candara"/>
          <w:sz w:val="19"/>
          <w:szCs w:val="19"/>
        </w:rPr>
      </w:pPr>
      <w:r w:rsidRPr="00293D95">
        <w:rPr>
          <w:rFonts w:ascii="Candara" w:hAnsi="Candara"/>
          <w:sz w:val="19"/>
          <w:szCs w:val="19"/>
        </w:rPr>
        <w:t>na podlagi 40</w:t>
      </w:r>
      <w:r w:rsidR="00B71F3D" w:rsidRPr="00293D95">
        <w:rPr>
          <w:rFonts w:ascii="Candara" w:hAnsi="Candara"/>
          <w:sz w:val="19"/>
          <w:szCs w:val="19"/>
        </w:rPr>
        <w:t>. člena Zakona o javnem naročanju (Uradni list RS, št. 91/2015, v nadaljevanju ZJN-3) vabi vse zainteresirane ponudnike, da v skladu z zahtevami iz te dokumentacije predložijo svojo pisno ponudbo v zvezi z oddajo javnega naročila gradnje</w:t>
      </w:r>
      <w:r w:rsidR="00556811" w:rsidRPr="00293D95">
        <w:rPr>
          <w:rFonts w:ascii="Candara" w:hAnsi="Candara"/>
          <w:sz w:val="19"/>
          <w:szCs w:val="19"/>
        </w:rPr>
        <w:t xml:space="preserve">, za javno naročilo </w:t>
      </w:r>
      <w:r w:rsidR="00556811" w:rsidRPr="00293D95">
        <w:rPr>
          <w:rFonts w:ascii="Candara" w:hAnsi="Candara"/>
          <w:b/>
          <w:color w:val="506428"/>
          <w:sz w:val="19"/>
          <w:szCs w:val="19"/>
        </w:rPr>
        <w:t>»</w:t>
      </w:r>
      <w:r w:rsidR="00482DEB" w:rsidRPr="00293D95">
        <w:rPr>
          <w:rFonts w:ascii="Candara" w:hAnsi="Candara"/>
          <w:b/>
          <w:color w:val="506428"/>
          <w:sz w:val="19"/>
          <w:szCs w:val="19"/>
        </w:rPr>
        <w:t>DEL JAVNE INFRASTRUKTURE IN UREDITVE NA OBMOČJU OPPN LAVŽNIK V ŠEMPETRU PRI GORICI – II. FAZA</w:t>
      </w:r>
      <w:r w:rsidR="00556811" w:rsidRPr="00293D95">
        <w:rPr>
          <w:rFonts w:ascii="Candara" w:hAnsi="Candara"/>
          <w:b/>
          <w:color w:val="506428"/>
          <w:sz w:val="19"/>
          <w:szCs w:val="19"/>
        </w:rPr>
        <w:t>«</w:t>
      </w:r>
      <w:r w:rsidR="00556811" w:rsidRPr="00293D95">
        <w:rPr>
          <w:rFonts w:ascii="Candara" w:hAnsi="Candara"/>
          <w:sz w:val="19"/>
          <w:szCs w:val="19"/>
        </w:rPr>
        <w:t>, objavljeno na Portalu javnih naročil</w:t>
      </w:r>
      <w:r w:rsidR="008A43F7" w:rsidRPr="00293D95">
        <w:rPr>
          <w:rFonts w:ascii="Candara" w:hAnsi="Candara"/>
          <w:b/>
          <w:sz w:val="19"/>
          <w:szCs w:val="19"/>
        </w:rPr>
        <w:t xml:space="preserve"> </w:t>
      </w:r>
      <w:r w:rsidR="00556811" w:rsidRPr="00293D95">
        <w:rPr>
          <w:rFonts w:ascii="Candara" w:hAnsi="Candara"/>
          <w:sz w:val="19"/>
          <w:szCs w:val="19"/>
        </w:rPr>
        <w:t>.</w:t>
      </w:r>
    </w:p>
    <w:p w14:paraId="3F75DFC5" w14:textId="77777777" w:rsidR="002B2AB6" w:rsidRPr="00293D95" w:rsidRDefault="002B2AB6" w:rsidP="0003125E">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7"/>
        <w:gridCol w:w="6436"/>
      </w:tblGrid>
      <w:tr w:rsidR="00896B08" w:rsidRPr="00293D95" w14:paraId="7C573222" w14:textId="77777777" w:rsidTr="0084513D">
        <w:trPr>
          <w:trHeight w:val="340"/>
        </w:trPr>
        <w:tc>
          <w:tcPr>
            <w:tcW w:w="9103" w:type="dxa"/>
            <w:gridSpan w:val="2"/>
            <w:tcBorders>
              <w:top w:val="single" w:sz="4" w:space="0" w:color="EAF1DD"/>
              <w:left w:val="single" w:sz="4" w:space="0" w:color="EAF1DD"/>
              <w:bottom w:val="single" w:sz="4" w:space="0" w:color="EAF1DD"/>
              <w:right w:val="single" w:sz="4" w:space="0" w:color="EAF1DD"/>
            </w:tcBorders>
            <w:shd w:val="clear" w:color="auto" w:fill="506428"/>
            <w:vAlign w:val="center"/>
          </w:tcPr>
          <w:p w14:paraId="281658BE" w14:textId="77777777" w:rsidR="00896B08" w:rsidRPr="00293D95" w:rsidRDefault="00896B08" w:rsidP="00896B08">
            <w:pPr>
              <w:jc w:val="left"/>
              <w:rPr>
                <w:rFonts w:ascii="Candara" w:hAnsi="Candara" w:cs="Times New Roman"/>
                <w:b/>
                <w:color w:val="FFFFFF"/>
                <w:sz w:val="20"/>
                <w:szCs w:val="20"/>
              </w:rPr>
            </w:pPr>
            <w:r w:rsidRPr="00293D95">
              <w:rPr>
                <w:rFonts w:ascii="Candara" w:hAnsi="Candara" w:cs="Times New Roman"/>
                <w:b/>
                <w:bCs/>
                <w:color w:val="FFFFFF"/>
                <w:sz w:val="20"/>
                <w:szCs w:val="20"/>
              </w:rPr>
              <w:t>SPLOŠNI PODATKI O JAVNEM NAROČILU</w:t>
            </w:r>
          </w:p>
        </w:tc>
      </w:tr>
      <w:tr w:rsidR="00556811" w:rsidRPr="00293D95" w14:paraId="4625F701"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2B3CA3" w14:textId="77777777" w:rsidR="00556811" w:rsidRPr="00293D95" w:rsidRDefault="00556811" w:rsidP="00571F31">
            <w:pPr>
              <w:jc w:val="left"/>
              <w:rPr>
                <w:rFonts w:ascii="Candara" w:hAnsi="Candara" w:cs="Times New Roman"/>
                <w:b/>
                <w:bCs/>
                <w:color w:val="FFFFFF"/>
                <w:sz w:val="19"/>
                <w:szCs w:val="19"/>
              </w:rPr>
            </w:pPr>
            <w:r w:rsidRPr="00293D95">
              <w:rPr>
                <w:rFonts w:ascii="Candara" w:hAnsi="Candara" w:cs="Times New Roman"/>
                <w:b/>
                <w:bCs/>
                <w:color w:val="FFFFFF"/>
                <w:sz w:val="19"/>
                <w:szCs w:val="19"/>
              </w:rPr>
              <w:t>vrsta postopka</w:t>
            </w:r>
          </w:p>
        </w:tc>
        <w:tc>
          <w:tcPr>
            <w:tcW w:w="6551" w:type="dxa"/>
            <w:tcBorders>
              <w:top w:val="single" w:sz="4" w:space="0" w:color="506428"/>
              <w:left w:val="single" w:sz="4" w:space="0" w:color="EAF1DD"/>
            </w:tcBorders>
            <w:vAlign w:val="center"/>
          </w:tcPr>
          <w:p w14:paraId="6DC1FD79" w14:textId="77777777" w:rsidR="00556811" w:rsidRPr="00293D95" w:rsidRDefault="00556811" w:rsidP="00571F31">
            <w:pPr>
              <w:jc w:val="left"/>
              <w:rPr>
                <w:rFonts w:ascii="Candara" w:hAnsi="Candara" w:cs="Times New Roman"/>
                <w:b/>
                <w:color w:val="506428"/>
                <w:sz w:val="19"/>
                <w:szCs w:val="19"/>
              </w:rPr>
            </w:pPr>
            <w:r w:rsidRPr="00293D95">
              <w:rPr>
                <w:rFonts w:ascii="Candara" w:hAnsi="Candara" w:cs="Times New Roman"/>
                <w:b/>
                <w:color w:val="506428"/>
                <w:sz w:val="19"/>
                <w:szCs w:val="19"/>
              </w:rPr>
              <w:t xml:space="preserve">postopek </w:t>
            </w:r>
            <w:r w:rsidR="005A1C84" w:rsidRPr="00293D95">
              <w:rPr>
                <w:rFonts w:ascii="Candara" w:hAnsi="Candara" w:cs="Times New Roman"/>
                <w:b/>
                <w:color w:val="506428"/>
                <w:sz w:val="19"/>
                <w:szCs w:val="19"/>
              </w:rPr>
              <w:t>ODPRTI POSTOPEK</w:t>
            </w:r>
          </w:p>
        </w:tc>
      </w:tr>
      <w:tr w:rsidR="00556811" w:rsidRPr="00293D95" w14:paraId="71CB08A3"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981B881" w14:textId="77777777" w:rsidR="00556811" w:rsidRPr="00293D95" w:rsidRDefault="00556811" w:rsidP="00571F31">
            <w:pPr>
              <w:jc w:val="left"/>
              <w:rPr>
                <w:rFonts w:ascii="Candara" w:hAnsi="Candara" w:cs="Times New Roman"/>
                <w:b/>
                <w:bCs/>
                <w:color w:val="FFFFFF"/>
                <w:sz w:val="19"/>
                <w:szCs w:val="19"/>
              </w:rPr>
            </w:pPr>
            <w:r w:rsidRPr="00293D95">
              <w:rPr>
                <w:rFonts w:ascii="Candara" w:hAnsi="Candara" w:cs="Times New Roman"/>
                <w:b/>
                <w:bCs/>
                <w:color w:val="FFFFFF"/>
                <w:sz w:val="19"/>
                <w:szCs w:val="19"/>
              </w:rPr>
              <w:t>naslov naročila</w:t>
            </w:r>
          </w:p>
        </w:tc>
        <w:tc>
          <w:tcPr>
            <w:tcW w:w="6551" w:type="dxa"/>
            <w:tcBorders>
              <w:left w:val="single" w:sz="4" w:space="0" w:color="EAF1DD"/>
            </w:tcBorders>
            <w:vAlign w:val="center"/>
          </w:tcPr>
          <w:p w14:paraId="40901038" w14:textId="77777777" w:rsidR="00556811" w:rsidRPr="00293D95" w:rsidRDefault="00482DEB" w:rsidP="009A137B">
            <w:pPr>
              <w:jc w:val="left"/>
              <w:rPr>
                <w:rFonts w:ascii="Candara" w:hAnsi="Candara" w:cs="Times New Roman"/>
                <w:b/>
                <w:color w:val="506428"/>
                <w:sz w:val="19"/>
                <w:szCs w:val="19"/>
              </w:rPr>
            </w:pPr>
            <w:r w:rsidRPr="00293D95">
              <w:rPr>
                <w:rFonts w:ascii="Candara" w:hAnsi="Candara" w:cs="Times New Roman"/>
                <w:b/>
                <w:color w:val="506428"/>
                <w:sz w:val="19"/>
                <w:szCs w:val="19"/>
              </w:rPr>
              <w:t xml:space="preserve">Del javne infrastrukture in ureditve na območju OPPN Lavžnik v Šempetru pri Gorici – II. </w:t>
            </w:r>
            <w:r w:rsidR="009A137B" w:rsidRPr="00293D95">
              <w:rPr>
                <w:rFonts w:ascii="Candara" w:hAnsi="Candara" w:cs="Times New Roman"/>
                <w:b/>
                <w:color w:val="506428"/>
                <w:sz w:val="19"/>
                <w:szCs w:val="19"/>
              </w:rPr>
              <w:t>f</w:t>
            </w:r>
            <w:r w:rsidRPr="00293D95">
              <w:rPr>
                <w:rFonts w:ascii="Candara" w:hAnsi="Candara" w:cs="Times New Roman"/>
                <w:b/>
                <w:color w:val="506428"/>
                <w:sz w:val="19"/>
                <w:szCs w:val="19"/>
              </w:rPr>
              <w:t>aza</w:t>
            </w:r>
          </w:p>
        </w:tc>
      </w:tr>
      <w:tr w:rsidR="00556811" w:rsidRPr="00293D95" w14:paraId="22E70B84"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5173C52" w14:textId="77777777" w:rsidR="00556811" w:rsidRPr="00293D95" w:rsidRDefault="00556811" w:rsidP="00571F31">
            <w:pPr>
              <w:jc w:val="left"/>
              <w:rPr>
                <w:rFonts w:ascii="Candara" w:hAnsi="Candara" w:cs="Times New Roman"/>
                <w:b/>
                <w:bCs/>
                <w:color w:val="FFFFFF"/>
                <w:sz w:val="19"/>
                <w:szCs w:val="19"/>
              </w:rPr>
            </w:pPr>
            <w:r w:rsidRPr="00293D95">
              <w:rPr>
                <w:rFonts w:ascii="Candara" w:hAnsi="Candara" w:cs="Times New Roman"/>
                <w:b/>
                <w:bCs/>
                <w:color w:val="FFFFFF"/>
                <w:sz w:val="19"/>
                <w:szCs w:val="19"/>
              </w:rPr>
              <w:t>sklopi</w:t>
            </w:r>
          </w:p>
        </w:tc>
        <w:tc>
          <w:tcPr>
            <w:tcW w:w="6551" w:type="dxa"/>
            <w:tcBorders>
              <w:left w:val="single" w:sz="4" w:space="0" w:color="EAF1DD"/>
            </w:tcBorders>
            <w:vAlign w:val="center"/>
          </w:tcPr>
          <w:p w14:paraId="3771C6DE" w14:textId="77777777" w:rsidR="00556811" w:rsidRPr="00293D95" w:rsidRDefault="00556811" w:rsidP="00571F31">
            <w:pPr>
              <w:jc w:val="left"/>
              <w:rPr>
                <w:rFonts w:ascii="Candara" w:hAnsi="Candara" w:cs="Times New Roman"/>
                <w:b/>
                <w:color w:val="506428"/>
                <w:sz w:val="19"/>
                <w:szCs w:val="19"/>
              </w:rPr>
            </w:pPr>
            <w:r w:rsidRPr="00293D95">
              <w:rPr>
                <w:rFonts w:ascii="Candara" w:hAnsi="Candara" w:cs="Times New Roman"/>
                <w:b/>
                <w:color w:val="506428"/>
                <w:sz w:val="19"/>
                <w:szCs w:val="19"/>
              </w:rPr>
              <w:t>naročilo</w:t>
            </w:r>
            <w:r w:rsidR="009C6D05" w:rsidRPr="00293D95">
              <w:rPr>
                <w:rFonts w:ascii="Candara" w:hAnsi="Candara" w:cs="Times New Roman"/>
                <w:b/>
                <w:color w:val="506428"/>
                <w:sz w:val="19"/>
                <w:szCs w:val="19"/>
              </w:rPr>
              <w:t xml:space="preserve"> ni razdeljeno v sklope; ponudba</w:t>
            </w:r>
            <w:r w:rsidRPr="00293D95">
              <w:rPr>
                <w:rFonts w:ascii="Candara" w:hAnsi="Candara" w:cs="Times New Roman"/>
                <w:b/>
                <w:color w:val="506428"/>
                <w:sz w:val="19"/>
                <w:szCs w:val="19"/>
              </w:rPr>
              <w:t xml:space="preserve"> se odda za celotno naročilo</w:t>
            </w:r>
          </w:p>
        </w:tc>
      </w:tr>
      <w:tr w:rsidR="002B2AB6" w:rsidRPr="00293D95" w14:paraId="02990F69"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4B18AC4" w14:textId="77777777" w:rsidR="002B2AB6" w:rsidRPr="00293D95" w:rsidRDefault="002B2AB6" w:rsidP="00571F31">
            <w:pPr>
              <w:jc w:val="left"/>
              <w:rPr>
                <w:rFonts w:ascii="Candara" w:hAnsi="Candara" w:cs="Times New Roman"/>
                <w:b/>
                <w:bCs/>
                <w:color w:val="FFFFFF"/>
                <w:sz w:val="19"/>
                <w:szCs w:val="19"/>
              </w:rPr>
            </w:pPr>
            <w:r w:rsidRPr="00293D95">
              <w:rPr>
                <w:rFonts w:ascii="Candara" w:hAnsi="Candara" w:cs="Times New Roman"/>
                <w:b/>
                <w:bCs/>
                <w:color w:val="FFFFFF"/>
                <w:sz w:val="19"/>
                <w:szCs w:val="19"/>
              </w:rPr>
              <w:t>rok za oddajo ponudbe</w:t>
            </w:r>
          </w:p>
        </w:tc>
        <w:tc>
          <w:tcPr>
            <w:tcW w:w="6551" w:type="dxa"/>
            <w:tcBorders>
              <w:left w:val="single" w:sz="4" w:space="0" w:color="EAF1DD"/>
            </w:tcBorders>
            <w:vAlign w:val="center"/>
          </w:tcPr>
          <w:p w14:paraId="7A254370" w14:textId="6936927A" w:rsidR="002B2AB6" w:rsidRPr="00293D95" w:rsidRDefault="000A7B89" w:rsidP="00571F31">
            <w:pPr>
              <w:jc w:val="left"/>
              <w:rPr>
                <w:rFonts w:ascii="Candara" w:hAnsi="Candara" w:cs="Times New Roman"/>
                <w:b/>
                <w:color w:val="506428"/>
                <w:sz w:val="19"/>
                <w:szCs w:val="19"/>
              </w:rPr>
            </w:pPr>
            <w:r w:rsidRPr="00293D95">
              <w:rPr>
                <w:rFonts w:ascii="Candara" w:hAnsi="Candara" w:cs="Times New Roman"/>
                <w:b/>
                <w:color w:val="506428"/>
                <w:sz w:val="19"/>
                <w:szCs w:val="19"/>
              </w:rPr>
              <w:t xml:space="preserve">12.10.2017 </w:t>
            </w:r>
            <w:r w:rsidR="002B2AB6" w:rsidRPr="00293D95">
              <w:rPr>
                <w:rFonts w:ascii="Candara" w:hAnsi="Candara" w:cs="Times New Roman"/>
                <w:b/>
                <w:color w:val="506428"/>
                <w:sz w:val="19"/>
                <w:szCs w:val="19"/>
              </w:rPr>
              <w:t>ob 10:00</w:t>
            </w:r>
            <w:r w:rsidR="009C6D05" w:rsidRPr="00293D95">
              <w:rPr>
                <w:rFonts w:ascii="Candara" w:hAnsi="Candara" w:cs="Times New Roman"/>
                <w:b/>
                <w:color w:val="506428"/>
                <w:sz w:val="19"/>
                <w:szCs w:val="19"/>
              </w:rPr>
              <w:t xml:space="preserve"> </w:t>
            </w:r>
          </w:p>
        </w:tc>
      </w:tr>
      <w:tr w:rsidR="002B2AB6" w:rsidRPr="00293D95" w14:paraId="15B28F57"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44F0DC07" w14:textId="77777777" w:rsidR="002B2AB6" w:rsidRPr="00293D95" w:rsidRDefault="002B2AB6" w:rsidP="00571F31">
            <w:pPr>
              <w:jc w:val="left"/>
              <w:rPr>
                <w:rFonts w:ascii="Candara" w:hAnsi="Candara" w:cs="Times New Roman"/>
                <w:b/>
                <w:bCs/>
                <w:color w:val="FFFFFF"/>
                <w:sz w:val="19"/>
                <w:szCs w:val="19"/>
              </w:rPr>
            </w:pPr>
            <w:r w:rsidRPr="00293D95">
              <w:rPr>
                <w:rFonts w:ascii="Candara" w:hAnsi="Candara" w:cs="Times New Roman"/>
                <w:b/>
                <w:bCs/>
                <w:color w:val="FFFFFF"/>
                <w:sz w:val="19"/>
                <w:szCs w:val="19"/>
              </w:rPr>
              <w:t>odpiranje ponudb</w:t>
            </w:r>
          </w:p>
        </w:tc>
        <w:tc>
          <w:tcPr>
            <w:tcW w:w="6551" w:type="dxa"/>
            <w:tcBorders>
              <w:left w:val="single" w:sz="4" w:space="0" w:color="EAF1DD"/>
              <w:bottom w:val="single" w:sz="4" w:space="0" w:color="506428"/>
            </w:tcBorders>
            <w:vAlign w:val="center"/>
          </w:tcPr>
          <w:p w14:paraId="6735CAD1" w14:textId="6D9E4CFA" w:rsidR="002B2AB6" w:rsidRPr="00293D95" w:rsidRDefault="000A7B89" w:rsidP="00571F31">
            <w:pPr>
              <w:jc w:val="left"/>
              <w:rPr>
                <w:rFonts w:ascii="Candara" w:hAnsi="Candara" w:cs="Times New Roman"/>
                <w:b/>
                <w:color w:val="506428"/>
                <w:sz w:val="19"/>
                <w:szCs w:val="19"/>
              </w:rPr>
            </w:pPr>
            <w:r w:rsidRPr="00293D95">
              <w:rPr>
                <w:rFonts w:ascii="Candara" w:hAnsi="Candara" w:cs="Times New Roman"/>
                <w:b/>
                <w:color w:val="506428"/>
                <w:sz w:val="19"/>
                <w:szCs w:val="19"/>
              </w:rPr>
              <w:t xml:space="preserve">12.10.2017 </w:t>
            </w:r>
            <w:r w:rsidR="002B2AB6" w:rsidRPr="00293D95">
              <w:rPr>
                <w:rFonts w:ascii="Candara" w:hAnsi="Candara" w:cs="Times New Roman"/>
                <w:b/>
                <w:color w:val="506428"/>
                <w:sz w:val="19"/>
                <w:szCs w:val="19"/>
              </w:rPr>
              <w:t>ob 10:30</w:t>
            </w:r>
            <w:r w:rsidR="00E1575A" w:rsidRPr="00293D95">
              <w:rPr>
                <w:rFonts w:ascii="Candara" w:hAnsi="Candara" w:cs="Times New Roman"/>
                <w:b/>
                <w:color w:val="506428"/>
                <w:sz w:val="19"/>
                <w:szCs w:val="19"/>
              </w:rPr>
              <w:t xml:space="preserve"> v prostorih Občine Šempeter-Vrtojba</w:t>
            </w:r>
          </w:p>
        </w:tc>
      </w:tr>
    </w:tbl>
    <w:p w14:paraId="7E31C728" w14:textId="77777777" w:rsidR="00556811" w:rsidRPr="00293D95" w:rsidRDefault="00556811" w:rsidP="0003125E">
      <w:pPr>
        <w:rPr>
          <w:rFonts w:ascii="Candara" w:hAnsi="Candara"/>
          <w:sz w:val="19"/>
          <w:szCs w:val="19"/>
        </w:rPr>
      </w:pPr>
    </w:p>
    <w:p w14:paraId="56B23F78" w14:textId="77777777" w:rsidR="00E34EF3" w:rsidRPr="00293D95" w:rsidRDefault="00E34EF3" w:rsidP="00556811">
      <w:pPr>
        <w:rPr>
          <w:rFonts w:ascii="Candara" w:hAnsi="Candara"/>
          <w:sz w:val="19"/>
          <w:szCs w:val="19"/>
        </w:rPr>
      </w:pPr>
      <w:r w:rsidRPr="00293D95">
        <w:rPr>
          <w:rFonts w:ascii="Candara" w:hAnsi="Candara"/>
          <w:b/>
          <w:color w:val="506428"/>
          <w:sz w:val="20"/>
          <w:szCs w:val="20"/>
        </w:rPr>
        <w:t>Ponudnik nosi vse stroške, povezane s pripravo in predložitvijo ponudbe. Naročnik v nobenem primeru ne bo povrnil nobenih stroškov, povezanih s pripravo ponudbe!</w:t>
      </w:r>
    </w:p>
    <w:p w14:paraId="0F39B4D7" w14:textId="77777777" w:rsidR="002B2AB6" w:rsidRPr="00293D95" w:rsidRDefault="00E34EF3" w:rsidP="00556811">
      <w:pPr>
        <w:rPr>
          <w:rFonts w:ascii="Candara" w:hAnsi="Candara"/>
          <w:sz w:val="19"/>
          <w:szCs w:val="19"/>
        </w:rPr>
      </w:pPr>
      <w:r w:rsidRPr="00293D95">
        <w:rPr>
          <w:rFonts w:ascii="Candara" w:hAnsi="Candara"/>
          <w:b/>
          <w:color w:val="506428"/>
          <w:sz w:val="20"/>
          <w:szCs w:val="20"/>
        </w:rPr>
        <w:t>Z oddajo ponudbe se ponudnik strinja z vsemi pogoji javnega naročila, ki izhajajo iz te razpisne dokumentacije!</w:t>
      </w:r>
    </w:p>
    <w:p w14:paraId="33DB5234" w14:textId="77777777" w:rsidR="00E1575A" w:rsidRPr="00293D95" w:rsidRDefault="00E1575A" w:rsidP="00556811">
      <w:pPr>
        <w:rPr>
          <w:rFonts w:ascii="Candara" w:hAnsi="Candara"/>
          <w:sz w:val="19"/>
          <w:szCs w:val="19"/>
        </w:rPr>
      </w:pPr>
    </w:p>
    <w:p w14:paraId="7FED7445" w14:textId="77777777" w:rsidR="002B2AB6" w:rsidRPr="00293D95" w:rsidRDefault="002B2AB6" w:rsidP="00556811">
      <w:pPr>
        <w:rPr>
          <w:rFonts w:ascii="Candara" w:hAnsi="Candara"/>
          <w:sz w:val="19"/>
          <w:szCs w:val="19"/>
        </w:rPr>
      </w:pPr>
      <w:r w:rsidRPr="00293D95">
        <w:rPr>
          <w:rFonts w:ascii="Candara" w:hAnsi="Candara"/>
          <w:sz w:val="19"/>
          <w:szCs w:val="19"/>
        </w:rPr>
        <w:t>Ponudnikom predlagamo, da dokumentacijo v zvezi z oddajo javnega naročila natančno preberejo ter redno, do roka za oddajo ponudbe, spremljajo objave na Portalu javnih naročil.</w:t>
      </w:r>
    </w:p>
    <w:p w14:paraId="53928409" w14:textId="77777777" w:rsidR="00744470" w:rsidRPr="00293D95" w:rsidRDefault="00E1575A" w:rsidP="00556811">
      <w:pPr>
        <w:rPr>
          <w:rFonts w:ascii="Candara" w:hAnsi="Candara"/>
          <w:sz w:val="19"/>
          <w:szCs w:val="19"/>
        </w:rPr>
      </w:pPr>
      <w:r w:rsidRPr="00293D95">
        <w:rPr>
          <w:rFonts w:ascii="Candara" w:hAnsi="Candara"/>
          <w:sz w:val="19"/>
          <w:szCs w:val="19"/>
        </w:rPr>
        <w:t>Naročnik izrecno opozarja ponudnika, da če bo ponujena vrednost presegla finančna sredstva, ki jih ima naročnik na razpolago in predvideno oceno investicije, oziroma če naročnik ne bo pridobil ustreznega sofinanciranja bodisi iz državnega bodisi iz občinskega proračuna oziroma donacij, si pridržuje pravico do zmanjšanja obsega razpisanih del oziroma do spremembe dinamike izvajanja del. Ponudba bo sklenjena z odložnim pogojem in bo realizirana v celoti samo v primeru, da bo naročnik zagotovil ustrezno financiranje, sicer se obseg del lahko zmanjša brez dodatnih obveznosti naročnika. Naročnik zaradi tega ne prevzema kakršnihkoli povečanj stroškov, zaradi spremembe količin, dinamike gradnje ali drugih stroškov oziroma pribitkov. Naročnik lahko, skladno z</w:t>
      </w:r>
      <w:r w:rsidRPr="00293D95">
        <w:rPr>
          <w:rFonts w:ascii="Candara" w:hAnsi="Candara"/>
          <w:color w:val="C00000"/>
          <w:sz w:val="19"/>
          <w:szCs w:val="19"/>
        </w:rPr>
        <w:t xml:space="preserve"> </w:t>
      </w:r>
      <w:r w:rsidRPr="00293D95">
        <w:rPr>
          <w:rFonts w:ascii="Candara" w:hAnsi="Candara"/>
          <w:sz w:val="19"/>
          <w:szCs w:val="19"/>
        </w:rPr>
        <w:t>določili ZJN-3, kadarkoli pred potekom roka za odpiranje ponudb ustavi postopek javnega naročila, ali v vseh fazah postopka po preteku roka za odpiranje ponudb zavrne vse ponudbe, ali po sprejemu odločitve o oddaji naročila do sklenitve pogodbe o izvedbi javnega naročila odstopi od izvedbe javnega naročila.</w:t>
      </w:r>
    </w:p>
    <w:p w14:paraId="36E0289C" w14:textId="77777777" w:rsidR="009E6207" w:rsidRPr="00293D95" w:rsidRDefault="009E6207" w:rsidP="00556811">
      <w:pPr>
        <w:rPr>
          <w:rFonts w:ascii="Candara" w:hAnsi="Candara"/>
          <w:sz w:val="19"/>
          <w:szCs w:val="19"/>
        </w:rPr>
      </w:pPr>
    </w:p>
    <w:p w14:paraId="5082AC42" w14:textId="77777777" w:rsidR="002B2AB6" w:rsidRPr="00293D95" w:rsidRDefault="00E1575A" w:rsidP="00556811">
      <w:pPr>
        <w:rPr>
          <w:rFonts w:ascii="Candara" w:hAnsi="Candara"/>
          <w:sz w:val="19"/>
          <w:szCs w:val="19"/>
        </w:rPr>
      </w:pPr>
      <w:r w:rsidRPr="00293D95">
        <w:rPr>
          <w:rFonts w:ascii="Candara" w:hAnsi="Candara"/>
          <w:sz w:val="19"/>
          <w:szCs w:val="19"/>
        </w:rPr>
        <w:t>S spoštovanjem!</w:t>
      </w:r>
    </w:p>
    <w:p w14:paraId="401733AC" w14:textId="77777777" w:rsidR="002B2AB6" w:rsidRPr="00293D95" w:rsidRDefault="002B2AB6" w:rsidP="00556811">
      <w:pPr>
        <w:rPr>
          <w:rFonts w:ascii="Candara" w:hAnsi="Candara"/>
          <w:sz w:val="19"/>
          <w:szCs w:val="19"/>
        </w:rPr>
      </w:pP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t>Občina Šempeter-Vrtojba</w:t>
      </w:r>
    </w:p>
    <w:p w14:paraId="55262334" w14:textId="77777777" w:rsidR="002B2AB6" w:rsidRPr="00293D95" w:rsidRDefault="002B2AB6" w:rsidP="00556811">
      <w:pPr>
        <w:rPr>
          <w:rFonts w:ascii="Candara" w:hAnsi="Candara"/>
          <w:sz w:val="19"/>
          <w:szCs w:val="19"/>
        </w:rPr>
      </w:pP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r>
      <w:r w:rsidRPr="00293D95">
        <w:rPr>
          <w:rFonts w:ascii="Candara" w:hAnsi="Candara"/>
          <w:sz w:val="19"/>
          <w:szCs w:val="19"/>
        </w:rPr>
        <w:tab/>
        <w:t>mag. Milan Turk, župan</w:t>
      </w:r>
    </w:p>
    <w:p w14:paraId="332153F0" w14:textId="77777777" w:rsidR="002B2AB6" w:rsidRPr="00293D95" w:rsidRDefault="002B2AB6" w:rsidP="00556811">
      <w:pPr>
        <w:rPr>
          <w:rFonts w:ascii="Candara" w:hAnsi="Candara"/>
          <w:sz w:val="19"/>
          <w:szCs w:val="19"/>
        </w:rPr>
      </w:pPr>
    </w:p>
    <w:p w14:paraId="209DF40F" w14:textId="77777777" w:rsidR="009E6207" w:rsidRPr="00293D95" w:rsidRDefault="00B223ED" w:rsidP="00556811">
      <w:pPr>
        <w:rPr>
          <w:rFonts w:ascii="Candara" w:hAnsi="Candara"/>
          <w:sz w:val="19"/>
          <w:szCs w:val="19"/>
        </w:rPr>
      </w:pPr>
      <w:r w:rsidRPr="00293D95">
        <w:rPr>
          <w:rFonts w:ascii="Candara" w:hAnsi="Candara"/>
          <w:sz w:val="19"/>
          <w:szCs w:val="19"/>
        </w:rPr>
        <w:t xml:space="preserve">Šempeter pri Gorici, </w:t>
      </w:r>
      <w:r w:rsidR="000C33B3" w:rsidRPr="00293D95">
        <w:rPr>
          <w:rFonts w:ascii="Candara" w:hAnsi="Candara"/>
          <w:sz w:val="19"/>
          <w:szCs w:val="19"/>
        </w:rPr>
        <w:t>17.2.2017</w:t>
      </w:r>
      <w:r w:rsidR="008A43F7" w:rsidRPr="00293D95">
        <w:rPr>
          <w:rFonts w:ascii="Candara" w:hAnsi="Candara"/>
          <w:sz w:val="19"/>
          <w:szCs w:val="19"/>
        </w:rPr>
        <w:t xml:space="preserve"> </w:t>
      </w:r>
    </w:p>
    <w:p w14:paraId="66A89D11"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r w:rsidRPr="00293D95">
        <w:rPr>
          <w:rFonts w:ascii="Candara" w:hAnsi="Candara"/>
          <w:sz w:val="19"/>
          <w:szCs w:val="19"/>
        </w:rPr>
        <w:br w:type="page"/>
      </w:r>
      <w:bookmarkStart w:id="25" w:name="_Toc452564368"/>
      <w:bookmarkStart w:id="26" w:name="_Toc452627907"/>
      <w:bookmarkStart w:id="27" w:name="_Toc453487056"/>
      <w:bookmarkStart w:id="28" w:name="_Toc453487209"/>
      <w:bookmarkStart w:id="29" w:name="_Toc453489287"/>
      <w:bookmarkStart w:id="30" w:name="_Toc453541454"/>
      <w:bookmarkStart w:id="31" w:name="_Toc453541724"/>
      <w:bookmarkStart w:id="32" w:name="_Toc453542151"/>
      <w:bookmarkStart w:id="33" w:name="_Toc453542274"/>
      <w:bookmarkStart w:id="34" w:name="_Toc453542795"/>
      <w:bookmarkStart w:id="35" w:name="_Toc494092861"/>
      <w:r w:rsidRPr="00293D95">
        <w:rPr>
          <w:rFonts w:ascii="Candara" w:hAnsi="Candara" w:cs="Segoe UI"/>
          <w:color w:val="506428"/>
          <w:sz w:val="26"/>
          <w:szCs w:val="26"/>
          <w:lang w:val="sl-SI"/>
        </w:rPr>
        <w:lastRenderedPageBreak/>
        <w:t>1.1</w:t>
      </w:r>
      <w:r w:rsidRPr="00293D95">
        <w:rPr>
          <w:rFonts w:ascii="Candara" w:hAnsi="Candara" w:cs="Segoe UI"/>
          <w:color w:val="506428"/>
          <w:sz w:val="26"/>
          <w:szCs w:val="26"/>
          <w:lang w:val="sl-SI"/>
        </w:rPr>
        <w:tab/>
        <w:t>PODATKI O JAVNEM NAROČILU</w:t>
      </w:r>
      <w:bookmarkEnd w:id="25"/>
      <w:bookmarkEnd w:id="26"/>
      <w:bookmarkEnd w:id="27"/>
      <w:bookmarkEnd w:id="28"/>
      <w:bookmarkEnd w:id="29"/>
      <w:bookmarkEnd w:id="30"/>
      <w:bookmarkEnd w:id="31"/>
      <w:bookmarkEnd w:id="32"/>
      <w:bookmarkEnd w:id="33"/>
      <w:bookmarkEnd w:id="34"/>
      <w:bookmarkEnd w:id="35"/>
    </w:p>
    <w:p w14:paraId="6D9E892A" w14:textId="77777777" w:rsidR="009E6207" w:rsidRPr="00293D95" w:rsidRDefault="009E6207" w:rsidP="00556811">
      <w:pPr>
        <w:rPr>
          <w:rFonts w:ascii="Candara" w:hAnsi="Candara"/>
          <w:sz w:val="19"/>
          <w:szCs w:val="19"/>
        </w:rPr>
      </w:pPr>
    </w:p>
    <w:p w14:paraId="7600F0FD" w14:textId="77777777" w:rsidR="00E1575A" w:rsidRPr="00293D95" w:rsidRDefault="00713284" w:rsidP="00E1575A">
      <w:pPr>
        <w:rPr>
          <w:rFonts w:ascii="Candara" w:hAnsi="Candara"/>
          <w:sz w:val="19"/>
          <w:szCs w:val="19"/>
        </w:rPr>
      </w:pPr>
      <w:r w:rsidRPr="00293D95">
        <w:rPr>
          <w:rFonts w:ascii="Candara" w:hAnsi="Candara"/>
          <w:sz w:val="19"/>
          <w:szCs w:val="19"/>
        </w:rPr>
        <w:t>Na podlagi 40</w:t>
      </w:r>
      <w:r w:rsidR="00E1575A" w:rsidRPr="00293D95">
        <w:rPr>
          <w:rFonts w:ascii="Candara" w:hAnsi="Candara"/>
          <w:sz w:val="19"/>
          <w:szCs w:val="19"/>
        </w:rPr>
        <w:t xml:space="preserve">. člena Zakona o javnem naročanju (ZJN-3) (Uradni list RS, št. 91/2015), naročnik </w:t>
      </w:r>
      <w:r w:rsidR="00EE3549" w:rsidRPr="00293D95">
        <w:rPr>
          <w:rFonts w:ascii="Candara" w:hAnsi="Candara"/>
          <w:b/>
          <w:bCs/>
          <w:sz w:val="19"/>
          <w:szCs w:val="19"/>
        </w:rPr>
        <w:t>OBČINA ŠEMPETER-VRTOJBA</w:t>
      </w:r>
      <w:r w:rsidR="00E1575A" w:rsidRPr="00293D95">
        <w:rPr>
          <w:rFonts w:ascii="Candara" w:hAnsi="Candara"/>
          <w:b/>
          <w:bCs/>
          <w:sz w:val="19"/>
          <w:szCs w:val="19"/>
        </w:rPr>
        <w:t>, Trg Ivana Roba 3a, 5290 Šempeter pri Gorici</w:t>
      </w:r>
      <w:r w:rsidR="00E1575A" w:rsidRPr="00293D95">
        <w:rPr>
          <w:rFonts w:ascii="Candara" w:hAnsi="Candara"/>
          <w:sz w:val="19"/>
          <w:szCs w:val="19"/>
        </w:rPr>
        <w:t xml:space="preserve">, vabi </w:t>
      </w:r>
      <w:r w:rsidR="00097286" w:rsidRPr="00293D95">
        <w:rPr>
          <w:rFonts w:ascii="Candara" w:hAnsi="Candara"/>
          <w:sz w:val="19"/>
          <w:szCs w:val="19"/>
        </w:rPr>
        <w:t xml:space="preserve">vse zainteresirane ponudnike, da predložijo svojo ponudbo po zahtevam razpisne dokumentacije za javno naročilo </w:t>
      </w:r>
      <w:r w:rsidR="00097286" w:rsidRPr="00293D95">
        <w:rPr>
          <w:rFonts w:ascii="Candara" w:hAnsi="Candara"/>
          <w:b/>
          <w:color w:val="506428"/>
          <w:sz w:val="19"/>
          <w:szCs w:val="19"/>
        </w:rPr>
        <w:t>»</w:t>
      </w:r>
      <w:r w:rsidR="00482DEB" w:rsidRPr="00293D95">
        <w:rPr>
          <w:rFonts w:ascii="Candara" w:hAnsi="Candara"/>
          <w:b/>
          <w:color w:val="506428"/>
          <w:sz w:val="19"/>
          <w:szCs w:val="19"/>
        </w:rPr>
        <w:t>DEL JAVNE INFRASTRUKTURE IN UREDITVE NA OBMOČJU OPPN LAVŽNIK V ŠEMPETRU PRI GORICI – II. FAZA</w:t>
      </w:r>
      <w:r w:rsidR="00097286" w:rsidRPr="00293D95">
        <w:rPr>
          <w:rFonts w:ascii="Candara" w:hAnsi="Candara"/>
          <w:b/>
          <w:color w:val="506428"/>
          <w:sz w:val="19"/>
          <w:szCs w:val="19"/>
        </w:rPr>
        <w:t>«</w:t>
      </w:r>
      <w:r w:rsidR="00097286" w:rsidRPr="00293D95">
        <w:rPr>
          <w:rFonts w:ascii="Candara" w:hAnsi="Candara"/>
          <w:sz w:val="19"/>
          <w:szCs w:val="19"/>
        </w:rPr>
        <w:t xml:space="preserve"> (v</w:t>
      </w:r>
      <w:r w:rsidR="00F05040" w:rsidRPr="00293D95">
        <w:rPr>
          <w:rFonts w:ascii="Candara" w:hAnsi="Candara"/>
          <w:sz w:val="19"/>
          <w:szCs w:val="19"/>
        </w:rPr>
        <w:t xml:space="preserve"> nadaljevanju: javno naročilo</w:t>
      </w:r>
      <w:r w:rsidR="00023506" w:rsidRPr="00293D95">
        <w:rPr>
          <w:rFonts w:ascii="Candara" w:hAnsi="Candara"/>
          <w:sz w:val="19"/>
          <w:szCs w:val="19"/>
        </w:rPr>
        <w:t>.</w:t>
      </w:r>
      <w:r w:rsidR="004D7511" w:rsidRPr="00293D95">
        <w:rPr>
          <w:rFonts w:ascii="Candara" w:hAnsi="Candara"/>
          <w:sz w:val="19"/>
          <w:szCs w:val="19"/>
        </w:rPr>
        <w:t>)</w:t>
      </w:r>
    </w:p>
    <w:p w14:paraId="1D2A06EF" w14:textId="77777777" w:rsidR="00097286" w:rsidRPr="00293D95" w:rsidRDefault="00097286" w:rsidP="00E1575A">
      <w:pPr>
        <w:rPr>
          <w:rFonts w:ascii="Candara" w:hAnsi="Candara"/>
          <w:sz w:val="19"/>
          <w:szCs w:val="19"/>
        </w:rPr>
      </w:pPr>
    </w:p>
    <w:p w14:paraId="7058BD63" w14:textId="77777777" w:rsidR="009E6207" w:rsidRPr="00293D95" w:rsidRDefault="00E1575A" w:rsidP="00E1575A">
      <w:pPr>
        <w:rPr>
          <w:rFonts w:ascii="Candara" w:hAnsi="Candara"/>
          <w:sz w:val="19"/>
          <w:szCs w:val="19"/>
        </w:rPr>
      </w:pPr>
      <w:r w:rsidRPr="00293D95">
        <w:rPr>
          <w:rFonts w:ascii="Candara" w:hAnsi="Candara"/>
          <w:sz w:val="19"/>
          <w:szCs w:val="19"/>
        </w:rPr>
        <w:t>Vrsta postopka za oddajo javnega naročila:</w:t>
      </w:r>
      <w:r w:rsidRPr="00293D95">
        <w:rPr>
          <w:rFonts w:ascii="Candara" w:hAnsi="Candara"/>
          <w:b/>
          <w:sz w:val="19"/>
          <w:szCs w:val="19"/>
        </w:rPr>
        <w:t xml:space="preserve"> </w:t>
      </w:r>
      <w:r w:rsidR="005A1C84" w:rsidRPr="00293D95">
        <w:rPr>
          <w:rFonts w:ascii="Candara" w:hAnsi="Candara"/>
          <w:b/>
          <w:sz w:val="19"/>
          <w:szCs w:val="19"/>
        </w:rPr>
        <w:t>ODPRTI POSTOPEK</w:t>
      </w:r>
      <w:r w:rsidRPr="00293D95">
        <w:rPr>
          <w:rFonts w:ascii="Candara" w:hAnsi="Candara"/>
          <w:sz w:val="19"/>
          <w:szCs w:val="19"/>
        </w:rPr>
        <w:t>.</w:t>
      </w:r>
    </w:p>
    <w:p w14:paraId="17667282" w14:textId="77777777" w:rsidR="00F05040" w:rsidRPr="00293D95" w:rsidRDefault="00F05040" w:rsidP="00E1575A">
      <w:pPr>
        <w:rPr>
          <w:rFonts w:ascii="Candara" w:hAnsi="Candara"/>
          <w:sz w:val="19"/>
          <w:szCs w:val="19"/>
        </w:rPr>
      </w:pPr>
    </w:p>
    <w:p w14:paraId="50439C4C" w14:textId="77777777" w:rsidR="00F05040" w:rsidRPr="00293D95" w:rsidRDefault="00F05040" w:rsidP="00E1575A">
      <w:pPr>
        <w:rPr>
          <w:rFonts w:ascii="Candara" w:hAnsi="Candara"/>
          <w:sz w:val="19"/>
          <w:szCs w:val="19"/>
        </w:rPr>
      </w:pPr>
      <w:r w:rsidRPr="00293D95">
        <w:rPr>
          <w:rFonts w:ascii="Candara" w:hAnsi="Candara"/>
          <w:sz w:val="19"/>
          <w:szCs w:val="19"/>
        </w:rPr>
        <w:t>Javno naročilo ni razdeljeno na sklope.</w:t>
      </w:r>
    </w:p>
    <w:p w14:paraId="4CCFFCDB" w14:textId="77777777" w:rsidR="00F05040" w:rsidRPr="00293D95" w:rsidRDefault="00F05040" w:rsidP="00E1575A">
      <w:pPr>
        <w:rPr>
          <w:rFonts w:ascii="Candara" w:hAnsi="Candara"/>
          <w:sz w:val="19"/>
          <w:szCs w:val="19"/>
        </w:rPr>
      </w:pPr>
    </w:p>
    <w:p w14:paraId="622430F4" w14:textId="77777777" w:rsidR="00F05040" w:rsidRPr="00293D95" w:rsidRDefault="00F05040" w:rsidP="00E1575A">
      <w:pPr>
        <w:rPr>
          <w:rFonts w:ascii="Candara" w:hAnsi="Candara"/>
          <w:sz w:val="19"/>
          <w:szCs w:val="19"/>
        </w:rPr>
      </w:pPr>
      <w:r w:rsidRPr="00293D95">
        <w:rPr>
          <w:rFonts w:ascii="Candara" w:hAnsi="Candara"/>
          <w:sz w:val="19"/>
          <w:szCs w:val="19"/>
        </w:rPr>
        <w:t>Variantne ponudbe niso dovoljene.</w:t>
      </w:r>
    </w:p>
    <w:p w14:paraId="2176E0DA" w14:textId="77777777" w:rsidR="00F05040" w:rsidRPr="00293D95" w:rsidRDefault="00F05040" w:rsidP="00E1575A">
      <w:pPr>
        <w:rPr>
          <w:rFonts w:ascii="Candara" w:hAnsi="Candara"/>
          <w:sz w:val="19"/>
          <w:szCs w:val="19"/>
        </w:rPr>
      </w:pPr>
    </w:p>
    <w:p w14:paraId="689CC75C" w14:textId="77777777" w:rsidR="00F05040" w:rsidRPr="00293D95" w:rsidRDefault="00F05040" w:rsidP="00F05040">
      <w:pPr>
        <w:rPr>
          <w:rFonts w:ascii="Candara" w:hAnsi="Candara"/>
          <w:sz w:val="19"/>
          <w:szCs w:val="19"/>
        </w:rPr>
      </w:pPr>
      <w:r w:rsidRPr="00293D95">
        <w:rPr>
          <w:rFonts w:ascii="Candara" w:hAnsi="Candara"/>
          <w:sz w:val="19"/>
          <w:szCs w:val="19"/>
        </w:rPr>
        <w:t>Ponudnik nosi vse stroške, povezane s pripravo in predložitvijo ponudbe. Naročnik v nobenem primeru ne bo povrnil nobenih stroškov, povezanih s pripravo ponudbe!</w:t>
      </w:r>
    </w:p>
    <w:p w14:paraId="61990F27" w14:textId="77777777" w:rsidR="00F05040" w:rsidRPr="00293D95" w:rsidRDefault="00F05040" w:rsidP="00F05040">
      <w:pPr>
        <w:rPr>
          <w:rFonts w:ascii="Candara" w:hAnsi="Candara"/>
          <w:sz w:val="19"/>
          <w:szCs w:val="19"/>
        </w:rPr>
      </w:pPr>
    </w:p>
    <w:p w14:paraId="47E7393D" w14:textId="77777777" w:rsidR="00F05040" w:rsidRPr="00293D95" w:rsidRDefault="00F05040" w:rsidP="00F05040">
      <w:pPr>
        <w:rPr>
          <w:rFonts w:ascii="Candara" w:hAnsi="Candara"/>
          <w:sz w:val="19"/>
          <w:szCs w:val="19"/>
        </w:rPr>
      </w:pPr>
      <w:r w:rsidRPr="00293D95">
        <w:rPr>
          <w:rFonts w:ascii="Candara" w:hAnsi="Candara"/>
          <w:sz w:val="19"/>
          <w:szCs w:val="19"/>
        </w:rPr>
        <w:t>Z oddajo ponudbe se ponudnik strinja z vsemi pogoji javnega naročila, ki izhajajo iz te razpisne dokumentacije!</w:t>
      </w:r>
    </w:p>
    <w:p w14:paraId="0C8BAC7C" w14:textId="77777777" w:rsidR="009E6207" w:rsidRPr="00293D95" w:rsidRDefault="009E6207" w:rsidP="00556811">
      <w:pPr>
        <w:rPr>
          <w:rFonts w:ascii="Candara" w:hAnsi="Candara"/>
          <w:sz w:val="19"/>
          <w:szCs w:val="19"/>
        </w:rPr>
      </w:pPr>
    </w:p>
    <w:p w14:paraId="6564C3EC" w14:textId="77777777" w:rsidR="00097286" w:rsidRPr="00293D95" w:rsidRDefault="00097286" w:rsidP="00556811">
      <w:pPr>
        <w:rPr>
          <w:rFonts w:ascii="Candara" w:hAnsi="Candara"/>
          <w:sz w:val="19"/>
          <w:szCs w:val="19"/>
        </w:rPr>
      </w:pPr>
    </w:p>
    <w:p w14:paraId="65BD1B62"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36" w:name="_Toc452564369"/>
      <w:bookmarkStart w:id="37" w:name="_Toc452627908"/>
      <w:bookmarkStart w:id="38" w:name="_Toc453487057"/>
      <w:bookmarkStart w:id="39" w:name="_Toc453487210"/>
      <w:bookmarkStart w:id="40" w:name="_Toc453489288"/>
      <w:bookmarkStart w:id="41" w:name="_Toc453541455"/>
      <w:bookmarkStart w:id="42" w:name="_Toc453541725"/>
      <w:bookmarkStart w:id="43" w:name="_Toc453542152"/>
      <w:bookmarkStart w:id="44" w:name="_Toc453542275"/>
      <w:bookmarkStart w:id="45" w:name="_Toc453542796"/>
      <w:bookmarkStart w:id="46" w:name="_Toc494092862"/>
      <w:r w:rsidRPr="00293D95">
        <w:rPr>
          <w:rFonts w:ascii="Candara" w:hAnsi="Candara" w:cs="Segoe UI"/>
          <w:color w:val="506428"/>
          <w:sz w:val="26"/>
          <w:szCs w:val="26"/>
          <w:lang w:val="sl-SI"/>
        </w:rPr>
        <w:t>1.2</w:t>
      </w:r>
      <w:r w:rsidRPr="00293D95">
        <w:rPr>
          <w:rFonts w:ascii="Candara" w:hAnsi="Candara" w:cs="Segoe UI"/>
          <w:color w:val="506428"/>
          <w:sz w:val="26"/>
          <w:szCs w:val="26"/>
          <w:lang w:val="sl-SI"/>
        </w:rPr>
        <w:tab/>
        <w:t>PODATKI O NAROČNIKU</w:t>
      </w:r>
      <w:bookmarkEnd w:id="36"/>
      <w:bookmarkEnd w:id="37"/>
      <w:bookmarkEnd w:id="38"/>
      <w:bookmarkEnd w:id="39"/>
      <w:bookmarkEnd w:id="40"/>
      <w:bookmarkEnd w:id="41"/>
      <w:bookmarkEnd w:id="42"/>
      <w:bookmarkEnd w:id="43"/>
      <w:bookmarkEnd w:id="44"/>
      <w:bookmarkEnd w:id="45"/>
      <w:bookmarkEnd w:id="46"/>
    </w:p>
    <w:p w14:paraId="22D078F6" w14:textId="77777777" w:rsidR="009E6207" w:rsidRPr="00293D95" w:rsidRDefault="009E6207" w:rsidP="00556811">
      <w:pPr>
        <w:rPr>
          <w:rFonts w:ascii="Candara" w:hAnsi="Candara"/>
          <w:sz w:val="19"/>
          <w:szCs w:val="19"/>
        </w:rPr>
      </w:pPr>
    </w:p>
    <w:p w14:paraId="32BD4099" w14:textId="77777777" w:rsidR="009E6207" w:rsidRPr="00293D95" w:rsidRDefault="00097286" w:rsidP="00556811">
      <w:pPr>
        <w:rPr>
          <w:rFonts w:ascii="Candara" w:hAnsi="Candara"/>
          <w:sz w:val="19"/>
          <w:szCs w:val="19"/>
        </w:rPr>
      </w:pPr>
      <w:r w:rsidRPr="00293D95">
        <w:rPr>
          <w:rFonts w:ascii="Candara" w:hAnsi="Candara"/>
          <w:sz w:val="19"/>
          <w:szCs w:val="19"/>
        </w:rPr>
        <w:t xml:space="preserve">Naročnik javnega naročila je </w:t>
      </w:r>
      <w:r w:rsidR="00EE3549" w:rsidRPr="00293D95">
        <w:rPr>
          <w:rFonts w:ascii="Candara" w:hAnsi="Candara"/>
          <w:sz w:val="19"/>
          <w:szCs w:val="19"/>
        </w:rPr>
        <w:t>OBČINA ŠEMPETER-VRTOJBA</w:t>
      </w:r>
      <w:r w:rsidRPr="00293D95">
        <w:rPr>
          <w:rFonts w:ascii="Candara" w:hAnsi="Candara"/>
          <w:sz w:val="19"/>
          <w:szCs w:val="19"/>
        </w:rPr>
        <w:t>, Trg Ivana Roba 3a, 5290 Šempeter pri Gorici.</w:t>
      </w:r>
    </w:p>
    <w:p w14:paraId="2163EF25" w14:textId="77777777" w:rsidR="00097286" w:rsidRPr="00293D95" w:rsidRDefault="00097286" w:rsidP="00556811">
      <w:pPr>
        <w:rPr>
          <w:rFonts w:ascii="Candara" w:hAnsi="Candara"/>
          <w:sz w:val="19"/>
          <w:szCs w:val="19"/>
        </w:rPr>
      </w:pPr>
      <w:r w:rsidRPr="00293D95">
        <w:rPr>
          <w:rFonts w:ascii="Candara" w:hAnsi="Candara"/>
          <w:sz w:val="19"/>
          <w:szCs w:val="19"/>
        </w:rPr>
        <w:t xml:space="preserve">Kontaktna oseba naročnika je: </w:t>
      </w:r>
      <w:r w:rsidR="007B3764" w:rsidRPr="00293D95">
        <w:rPr>
          <w:rFonts w:ascii="Candara" w:hAnsi="Candara"/>
          <w:sz w:val="19"/>
          <w:szCs w:val="19"/>
        </w:rPr>
        <w:t>Boštjan Mavrič</w:t>
      </w:r>
      <w:r w:rsidR="007A4ED0" w:rsidRPr="00293D95">
        <w:rPr>
          <w:rFonts w:ascii="Candara" w:hAnsi="Candara"/>
          <w:sz w:val="19"/>
          <w:szCs w:val="19"/>
        </w:rPr>
        <w:t xml:space="preserve"> </w:t>
      </w:r>
      <w:r w:rsidRPr="00293D95">
        <w:rPr>
          <w:rFonts w:ascii="Candara" w:hAnsi="Candara"/>
          <w:sz w:val="19"/>
          <w:szCs w:val="19"/>
        </w:rPr>
        <w:t xml:space="preserve">(telefon: </w:t>
      </w:r>
      <w:r w:rsidR="003E5C43" w:rsidRPr="00293D95">
        <w:rPr>
          <w:rFonts w:ascii="Candara" w:hAnsi="Candara"/>
          <w:sz w:val="19"/>
          <w:szCs w:val="19"/>
        </w:rPr>
        <w:t>05 335 10 00</w:t>
      </w:r>
      <w:r w:rsidRPr="00293D95">
        <w:rPr>
          <w:rFonts w:ascii="Candara" w:hAnsi="Candara"/>
          <w:sz w:val="19"/>
          <w:szCs w:val="19"/>
        </w:rPr>
        <w:t xml:space="preserve">; e-pošta: </w:t>
      </w:r>
      <w:r w:rsidR="002513AA" w:rsidRPr="00293D95">
        <w:rPr>
          <w:rFonts w:ascii="Candara" w:hAnsi="Candara"/>
          <w:sz w:val="19"/>
          <w:szCs w:val="19"/>
        </w:rPr>
        <w:t>bostjan.mavric</w:t>
      </w:r>
      <w:r w:rsidR="003E5C43" w:rsidRPr="00293D95">
        <w:rPr>
          <w:rFonts w:ascii="Candara" w:hAnsi="Candara"/>
          <w:sz w:val="19"/>
          <w:szCs w:val="19"/>
        </w:rPr>
        <w:t>@sempeter-vrtojba.si</w:t>
      </w:r>
      <w:r w:rsidRPr="00293D95">
        <w:rPr>
          <w:rFonts w:ascii="Candara" w:hAnsi="Candara"/>
          <w:sz w:val="19"/>
          <w:szCs w:val="19"/>
        </w:rPr>
        <w:t>).</w:t>
      </w:r>
    </w:p>
    <w:p w14:paraId="11DA35D0" w14:textId="77777777" w:rsidR="00097286" w:rsidRPr="00293D95" w:rsidRDefault="00097286" w:rsidP="00556811">
      <w:pPr>
        <w:rPr>
          <w:rFonts w:ascii="Candara" w:hAnsi="Candara"/>
          <w:sz w:val="19"/>
          <w:szCs w:val="19"/>
        </w:rPr>
      </w:pPr>
    </w:p>
    <w:p w14:paraId="7B4F1818" w14:textId="77777777" w:rsidR="009E6207" w:rsidRPr="00293D95" w:rsidRDefault="009E6207" w:rsidP="00556811">
      <w:pPr>
        <w:rPr>
          <w:rFonts w:ascii="Candara" w:hAnsi="Candara"/>
          <w:sz w:val="19"/>
          <w:szCs w:val="19"/>
        </w:rPr>
      </w:pPr>
    </w:p>
    <w:p w14:paraId="245C3F04"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47" w:name="_Toc452564370"/>
      <w:bookmarkStart w:id="48" w:name="_Toc452627909"/>
      <w:bookmarkStart w:id="49" w:name="_Toc453487058"/>
      <w:bookmarkStart w:id="50" w:name="_Toc453487211"/>
      <w:bookmarkStart w:id="51" w:name="_Toc453489289"/>
      <w:bookmarkStart w:id="52" w:name="_Toc453541456"/>
      <w:bookmarkStart w:id="53" w:name="_Toc453541726"/>
      <w:bookmarkStart w:id="54" w:name="_Toc453542153"/>
      <w:bookmarkStart w:id="55" w:name="_Toc453542276"/>
      <w:bookmarkStart w:id="56" w:name="_Toc453542797"/>
      <w:bookmarkStart w:id="57" w:name="_Toc494092863"/>
      <w:r w:rsidRPr="00293D95">
        <w:rPr>
          <w:rFonts w:ascii="Candara" w:hAnsi="Candara" w:cs="Segoe UI"/>
          <w:color w:val="506428"/>
          <w:sz w:val="26"/>
          <w:szCs w:val="26"/>
          <w:lang w:val="sl-SI"/>
        </w:rPr>
        <w:t>1.3</w:t>
      </w:r>
      <w:r w:rsidRPr="00293D95">
        <w:rPr>
          <w:rFonts w:ascii="Candara" w:hAnsi="Candara" w:cs="Segoe UI"/>
          <w:color w:val="506428"/>
          <w:sz w:val="26"/>
          <w:szCs w:val="26"/>
          <w:lang w:val="sl-SI"/>
        </w:rPr>
        <w:tab/>
        <w:t>PREDMET JAVNEGA NAROČILA</w:t>
      </w:r>
      <w:bookmarkEnd w:id="47"/>
      <w:bookmarkEnd w:id="48"/>
      <w:bookmarkEnd w:id="49"/>
      <w:bookmarkEnd w:id="50"/>
      <w:bookmarkEnd w:id="51"/>
      <w:bookmarkEnd w:id="52"/>
      <w:bookmarkEnd w:id="53"/>
      <w:bookmarkEnd w:id="54"/>
      <w:bookmarkEnd w:id="55"/>
      <w:bookmarkEnd w:id="56"/>
      <w:bookmarkEnd w:id="57"/>
    </w:p>
    <w:p w14:paraId="01EA3E52" w14:textId="77777777" w:rsidR="009E6207" w:rsidRPr="00293D95" w:rsidRDefault="009E6207" w:rsidP="00556811">
      <w:pPr>
        <w:rPr>
          <w:rFonts w:ascii="Candara" w:hAnsi="Candara"/>
          <w:sz w:val="19"/>
          <w:szCs w:val="19"/>
        </w:rPr>
      </w:pPr>
    </w:p>
    <w:p w14:paraId="1265764E" w14:textId="77777777" w:rsidR="008A43F7" w:rsidRPr="00293D95" w:rsidRDefault="00097286" w:rsidP="00556811">
      <w:pPr>
        <w:rPr>
          <w:rFonts w:ascii="Candara" w:hAnsi="Candara"/>
          <w:sz w:val="19"/>
          <w:szCs w:val="19"/>
        </w:rPr>
      </w:pPr>
      <w:r w:rsidRPr="00293D95">
        <w:rPr>
          <w:rFonts w:ascii="Candara" w:hAnsi="Candara"/>
          <w:sz w:val="19"/>
          <w:szCs w:val="19"/>
        </w:rPr>
        <w:t>Predmet javnega</w:t>
      </w:r>
      <w:r w:rsidR="00234C2A" w:rsidRPr="00293D95">
        <w:rPr>
          <w:rFonts w:ascii="Candara" w:hAnsi="Candara"/>
          <w:sz w:val="19"/>
          <w:szCs w:val="19"/>
        </w:rPr>
        <w:t xml:space="preserve"> naročila je </w:t>
      </w:r>
      <w:r w:rsidR="00482DEB" w:rsidRPr="00293D95">
        <w:rPr>
          <w:rFonts w:ascii="Candara" w:hAnsi="Candara"/>
          <w:sz w:val="19"/>
          <w:szCs w:val="19"/>
        </w:rPr>
        <w:t>izgradnja in ureditev javne infrast</w:t>
      </w:r>
      <w:r w:rsidR="001F09F3" w:rsidRPr="00293D95">
        <w:rPr>
          <w:rFonts w:ascii="Candara" w:hAnsi="Candara"/>
          <w:sz w:val="19"/>
          <w:szCs w:val="19"/>
        </w:rPr>
        <w:t>rukture na območju OPPN Lavžnik</w:t>
      </w:r>
      <w:r w:rsidR="004D7511" w:rsidRPr="00293D95">
        <w:rPr>
          <w:rFonts w:ascii="Candara" w:hAnsi="Candara"/>
          <w:sz w:val="19"/>
          <w:szCs w:val="19"/>
        </w:rPr>
        <w:t xml:space="preserve"> v Šempetru pri Gorici -II faza.</w:t>
      </w:r>
      <w:r w:rsidRPr="00293D95">
        <w:rPr>
          <w:rFonts w:ascii="Candara" w:hAnsi="Candara"/>
          <w:sz w:val="19"/>
          <w:szCs w:val="19"/>
        </w:rPr>
        <w:t xml:space="preserve"> Predmet javnega naročila je podrobneje razviden iz tehnične dokumentacije, ki je sestavni del te razpisne dokumentacije.</w:t>
      </w:r>
      <w:r w:rsidR="008A43F7" w:rsidRPr="00293D95">
        <w:rPr>
          <w:rFonts w:ascii="Candara" w:hAnsi="Candara"/>
          <w:sz w:val="19"/>
          <w:szCs w:val="19"/>
        </w:rPr>
        <w:t xml:space="preserve"> </w:t>
      </w:r>
      <w:r w:rsidR="004D7511" w:rsidRPr="00293D95">
        <w:rPr>
          <w:rFonts w:ascii="Candara" w:hAnsi="Candara"/>
          <w:sz w:val="19"/>
          <w:szCs w:val="19"/>
        </w:rPr>
        <w:t>Tretja faza ni predmet tega javnega naročila.</w:t>
      </w:r>
    </w:p>
    <w:p w14:paraId="59784FC0" w14:textId="77777777" w:rsidR="009E6207" w:rsidRPr="00293D95" w:rsidRDefault="00A26D3C" w:rsidP="00556811">
      <w:pPr>
        <w:rPr>
          <w:rFonts w:ascii="Candara" w:hAnsi="Candara"/>
          <w:sz w:val="19"/>
          <w:szCs w:val="19"/>
        </w:rPr>
      </w:pPr>
      <w:r w:rsidRPr="00293D95">
        <w:rPr>
          <w:rFonts w:ascii="Candara" w:hAnsi="Candara"/>
          <w:sz w:val="19"/>
          <w:szCs w:val="19"/>
        </w:rPr>
        <w:t>Ponudniku se priporoča, da si ogleda gradbišče (delovišče) in okolico in si sam pridobi na lastno odgovornost vse podatke, ki bi mu lahko koristili pri pripravi ponudbe. Vse stroške in odgovornost v zvezi z ogledom prevzame ponudnik sam.</w:t>
      </w:r>
    </w:p>
    <w:p w14:paraId="2AC5C652" w14:textId="4A04FB95" w:rsidR="00FD7509" w:rsidRPr="00293D95" w:rsidRDefault="00557BC3" w:rsidP="00556811">
      <w:pPr>
        <w:rPr>
          <w:rFonts w:ascii="Candara" w:hAnsi="Candara"/>
          <w:b/>
          <w:color w:val="385623" w:themeColor="accent6" w:themeShade="80"/>
          <w:sz w:val="19"/>
          <w:szCs w:val="19"/>
        </w:rPr>
      </w:pPr>
      <w:r w:rsidRPr="00293D95">
        <w:rPr>
          <w:rFonts w:ascii="Candara" w:hAnsi="Candara"/>
          <w:b/>
          <w:color w:val="385623" w:themeColor="accent6" w:themeShade="80"/>
          <w:sz w:val="19"/>
          <w:szCs w:val="19"/>
        </w:rPr>
        <w:t>Naložbo sofinancirata Republika Slovenija, Ministrstvo za gospodarski razvoj in tehnologijo in Evropska unija iz Evropskega sklada za regionalni razvoj.</w:t>
      </w:r>
    </w:p>
    <w:p w14:paraId="7798592E" w14:textId="77777777" w:rsidR="009E6207" w:rsidRPr="00293D95" w:rsidRDefault="009E6207" w:rsidP="00556811">
      <w:pPr>
        <w:rPr>
          <w:rFonts w:ascii="Candara" w:hAnsi="Candara"/>
          <w:sz w:val="19"/>
          <w:szCs w:val="19"/>
        </w:rPr>
      </w:pPr>
    </w:p>
    <w:p w14:paraId="2AA23126"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58" w:name="_Toc452564371"/>
      <w:bookmarkStart w:id="59" w:name="_Toc452627910"/>
      <w:bookmarkStart w:id="60" w:name="_Toc453487059"/>
      <w:bookmarkStart w:id="61" w:name="_Toc453487212"/>
      <w:bookmarkStart w:id="62" w:name="_Toc453489290"/>
      <w:bookmarkStart w:id="63" w:name="_Toc453541457"/>
      <w:bookmarkStart w:id="64" w:name="_Toc453541727"/>
      <w:bookmarkStart w:id="65" w:name="_Toc453542154"/>
      <w:bookmarkStart w:id="66" w:name="_Toc453542277"/>
      <w:bookmarkStart w:id="67" w:name="_Toc453542798"/>
      <w:bookmarkStart w:id="68" w:name="_Toc494092864"/>
      <w:r w:rsidRPr="00293D95">
        <w:rPr>
          <w:rFonts w:ascii="Candara" w:hAnsi="Candara" w:cs="Segoe UI"/>
          <w:color w:val="506428"/>
          <w:sz w:val="26"/>
          <w:szCs w:val="26"/>
          <w:lang w:val="sl-SI"/>
        </w:rPr>
        <w:t>1.4</w:t>
      </w:r>
      <w:r w:rsidRPr="00293D95">
        <w:rPr>
          <w:rFonts w:ascii="Candara" w:hAnsi="Candara" w:cs="Segoe UI"/>
          <w:color w:val="506428"/>
          <w:sz w:val="26"/>
          <w:szCs w:val="26"/>
          <w:lang w:val="sl-SI"/>
        </w:rPr>
        <w:tab/>
        <w:t>PODATKI O PONUDNIKIH</w:t>
      </w:r>
      <w:bookmarkEnd w:id="58"/>
      <w:bookmarkEnd w:id="59"/>
      <w:bookmarkEnd w:id="60"/>
      <w:bookmarkEnd w:id="61"/>
      <w:bookmarkEnd w:id="62"/>
      <w:bookmarkEnd w:id="63"/>
      <w:bookmarkEnd w:id="64"/>
      <w:bookmarkEnd w:id="65"/>
      <w:bookmarkEnd w:id="66"/>
      <w:bookmarkEnd w:id="67"/>
      <w:bookmarkEnd w:id="68"/>
    </w:p>
    <w:p w14:paraId="2B4446F6" w14:textId="77777777" w:rsidR="009E6207" w:rsidRPr="00293D95" w:rsidRDefault="009E6207" w:rsidP="00556811">
      <w:pPr>
        <w:rPr>
          <w:rFonts w:ascii="Candara" w:hAnsi="Candara"/>
          <w:sz w:val="19"/>
          <w:szCs w:val="19"/>
        </w:rPr>
      </w:pPr>
    </w:p>
    <w:p w14:paraId="75632222" w14:textId="77777777" w:rsidR="00F05040" w:rsidRPr="00293D95" w:rsidRDefault="00F05040" w:rsidP="00F05040">
      <w:pPr>
        <w:rPr>
          <w:rFonts w:ascii="Candara" w:hAnsi="Candara"/>
          <w:sz w:val="19"/>
          <w:szCs w:val="19"/>
        </w:rPr>
      </w:pPr>
      <w:r w:rsidRPr="00293D95">
        <w:rPr>
          <w:rFonts w:ascii="Candara" w:hAnsi="Candara"/>
          <w:sz w:val="19"/>
          <w:szCs w:val="19"/>
        </w:rPr>
        <w:t>Ponudbe morajo biti v celoti pripravljene v skladu z dokumentacijo v zvezi z oddajo javnega naročila ter morajo izpolnjevati vse pogoje za udeležbo v zahtevane za to javno naročilo.</w:t>
      </w:r>
    </w:p>
    <w:p w14:paraId="7721593A" w14:textId="77777777" w:rsidR="00F05040" w:rsidRPr="00293D95" w:rsidRDefault="00F05040" w:rsidP="00F05040">
      <w:pPr>
        <w:rPr>
          <w:rFonts w:ascii="Candara" w:hAnsi="Candara"/>
          <w:sz w:val="19"/>
          <w:szCs w:val="19"/>
        </w:rPr>
      </w:pPr>
    </w:p>
    <w:p w14:paraId="5568EF0B" w14:textId="77777777" w:rsidR="00F05040" w:rsidRPr="00293D95" w:rsidRDefault="00F05040" w:rsidP="00F05040">
      <w:pPr>
        <w:rPr>
          <w:rFonts w:ascii="Candara" w:hAnsi="Candara"/>
          <w:sz w:val="19"/>
          <w:szCs w:val="19"/>
        </w:rPr>
      </w:pPr>
      <w:r w:rsidRPr="00293D95">
        <w:rPr>
          <w:rFonts w:ascii="Candara" w:hAnsi="Candara"/>
          <w:sz w:val="19"/>
          <w:szCs w:val="19"/>
        </w:rPr>
        <w:t>Kot ponudnik lahko v postopku konkurira vsaka pravna ali fizična oseba, ki je registrirana za dejavnost, ki je predmet javnega naročila in izpolnjuje vse pogoje iz te razpisne dokumentacije.</w:t>
      </w:r>
    </w:p>
    <w:p w14:paraId="35A76545" w14:textId="77777777" w:rsidR="00F05040" w:rsidRPr="00293D95" w:rsidRDefault="00F05040" w:rsidP="00F05040">
      <w:pPr>
        <w:rPr>
          <w:rFonts w:ascii="Candara" w:hAnsi="Candara"/>
          <w:sz w:val="19"/>
          <w:szCs w:val="19"/>
        </w:rPr>
      </w:pPr>
    </w:p>
    <w:p w14:paraId="71E4CD99" w14:textId="77777777" w:rsidR="009E6207" w:rsidRPr="00293D95" w:rsidRDefault="00F05040" w:rsidP="00F05040">
      <w:pPr>
        <w:rPr>
          <w:rFonts w:ascii="Candara" w:hAnsi="Candara"/>
          <w:sz w:val="19"/>
          <w:szCs w:val="19"/>
        </w:rPr>
      </w:pPr>
      <w:r w:rsidRPr="00293D95">
        <w:rPr>
          <w:rFonts w:ascii="Candara" w:hAnsi="Candara"/>
          <w:sz w:val="19"/>
          <w:szCs w:val="19"/>
        </w:rPr>
        <w:t xml:space="preserve">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w:t>
      </w:r>
      <w:r w:rsidRPr="00293D95">
        <w:rPr>
          <w:rFonts w:ascii="Candara" w:hAnsi="Candara"/>
          <w:sz w:val="19"/>
          <w:szCs w:val="19"/>
        </w:rPr>
        <w:lastRenderedPageBreak/>
        <w:t>določeno pravno obliko. Če bo skupina gospodarskih subjektov, kot ponudnik, uporabila pri izvajanju predmetnega javnega naročila zmogljivosti sodelujočih v tej skupini ali drugih subjektov bo naročnik, v skladu s 3. odstavkom 81. člena ZJN-3, zahteval, da so navedeni subjekti skupaj solidarno odgovorni za izvedbo javnega naročila.</w:t>
      </w:r>
    </w:p>
    <w:p w14:paraId="71B055FF" w14:textId="77777777" w:rsidR="009E6207" w:rsidRPr="00293D95" w:rsidRDefault="009E6207" w:rsidP="00556811">
      <w:pPr>
        <w:rPr>
          <w:rFonts w:ascii="Candara" w:hAnsi="Candara"/>
          <w:sz w:val="19"/>
          <w:szCs w:val="19"/>
        </w:rPr>
      </w:pPr>
    </w:p>
    <w:p w14:paraId="14E01BBD" w14:textId="7E8FE24A" w:rsidR="00F05040" w:rsidRPr="00293D95" w:rsidRDefault="00F05040" w:rsidP="00F05040">
      <w:pPr>
        <w:rPr>
          <w:rFonts w:ascii="Candara" w:hAnsi="Candara"/>
          <w:sz w:val="19"/>
          <w:szCs w:val="19"/>
        </w:rPr>
      </w:pPr>
      <w:r w:rsidRPr="00293D95">
        <w:rPr>
          <w:rFonts w:ascii="Candara" w:hAnsi="Candara"/>
          <w:sz w:val="19"/>
          <w:szCs w:val="19"/>
        </w:rPr>
        <w:t>Če bo ponudnik pri izvedbi javnega naročila uporabil zmogljivosti drugih subjektov glede pogojev v zvezi z ekonomskim in finančnim položa</w:t>
      </w:r>
      <w:r w:rsidR="00AD0961" w:rsidRPr="00293D95">
        <w:rPr>
          <w:rFonts w:ascii="Candara" w:hAnsi="Candara"/>
          <w:sz w:val="19"/>
          <w:szCs w:val="19"/>
        </w:rPr>
        <w:t>jem bo naročnik, v skladu s 3. o</w:t>
      </w:r>
      <w:r w:rsidRPr="00293D95">
        <w:rPr>
          <w:rFonts w:ascii="Candara" w:hAnsi="Candara"/>
          <w:sz w:val="19"/>
          <w:szCs w:val="19"/>
        </w:rPr>
        <w:t>dstavkom 81. člena ZJN-3, zahteval, da so ponudnik in navedeni subjekti skupaj solidarno odgovorni za izvedbo javnega naročila.</w:t>
      </w:r>
    </w:p>
    <w:p w14:paraId="7494DE20" w14:textId="77777777" w:rsidR="00F05040" w:rsidRPr="00293D95" w:rsidRDefault="00F05040" w:rsidP="00F05040">
      <w:pPr>
        <w:rPr>
          <w:rFonts w:ascii="Candara" w:hAnsi="Candara"/>
          <w:sz w:val="19"/>
          <w:szCs w:val="19"/>
        </w:rPr>
      </w:pPr>
    </w:p>
    <w:p w14:paraId="0E1A61DF" w14:textId="77777777" w:rsidR="009E6207" w:rsidRPr="00293D95" w:rsidRDefault="00F05040" w:rsidP="00F05040">
      <w:pPr>
        <w:rPr>
          <w:rFonts w:ascii="Candara" w:hAnsi="Candara"/>
          <w:sz w:val="19"/>
          <w:szCs w:val="19"/>
        </w:rPr>
      </w:pPr>
      <w:r w:rsidRPr="00293D95">
        <w:rPr>
          <w:rFonts w:ascii="Candara" w:hAnsi="Candara"/>
          <w:sz w:val="19"/>
          <w:szCs w:val="19"/>
        </w:rPr>
        <w:t>Vsak ponudnik lahko predloži le eno ponudbo. Ponudnik, ki predloži več kot eno ponudbo, diskvalificira vse ponudbe, v katerih nastopa bodisi kot samostojni ponudnik, v skupni ponudbi ali kot podizvajalec. Ponudnik ne sme nastopati v eni ponudbi kot ponudnik, v drugi ponudbi pa kot podizvajalec. Posamezni subjekt lahko nastopa kot podizvajalec v več ponudbah, pod pogojem, da v nobeni od ponudb ne nastopa tudi kot glavni izvajalec.</w:t>
      </w:r>
    </w:p>
    <w:p w14:paraId="25295F63" w14:textId="77777777" w:rsidR="00F05040" w:rsidRPr="00293D95" w:rsidRDefault="00F05040" w:rsidP="00556811">
      <w:pPr>
        <w:rPr>
          <w:rFonts w:ascii="Candara" w:hAnsi="Candara"/>
          <w:sz w:val="19"/>
          <w:szCs w:val="19"/>
        </w:rPr>
      </w:pPr>
    </w:p>
    <w:p w14:paraId="3F3D155C" w14:textId="77777777" w:rsidR="00F05040" w:rsidRPr="00293D95" w:rsidRDefault="00F05040" w:rsidP="00556811">
      <w:pPr>
        <w:rPr>
          <w:rFonts w:ascii="Candara" w:hAnsi="Candara"/>
          <w:sz w:val="19"/>
          <w:szCs w:val="19"/>
        </w:rPr>
      </w:pPr>
      <w:r w:rsidRPr="00293D95">
        <w:rPr>
          <w:rFonts w:ascii="Candara" w:hAnsi="Candara"/>
          <w:sz w:val="19"/>
          <w:szCs w:val="19"/>
        </w:rPr>
        <w:t>Ponudniki s sedežem v tuji državi morajo izpolnjevati enake pogoje kot ponudniki s sedežem v Republiki Sloveniji.</w:t>
      </w:r>
      <w:r w:rsidR="004D034F" w:rsidRPr="00293D95">
        <w:rPr>
          <w:rFonts w:ascii="Candara" w:hAnsi="Candara"/>
          <w:sz w:val="19"/>
          <w:szCs w:val="19"/>
        </w:rPr>
        <w:t xml:space="preserve"> Ponudniki, ki nimajo sedeža v Republiki Sloveniji, morajo predložiti dokazila o izpolnjevanju obveznih osnovnih pogojev za priznanje sposobnosti iz točke </w:t>
      </w:r>
      <w:r w:rsidR="00F872BB" w:rsidRPr="00293D95">
        <w:rPr>
          <w:rFonts w:ascii="Candara" w:hAnsi="Candara"/>
          <w:sz w:val="19"/>
          <w:szCs w:val="19"/>
        </w:rPr>
        <w:t>3.1</w:t>
      </w:r>
      <w:r w:rsidR="00246C21" w:rsidRPr="00293D95">
        <w:rPr>
          <w:rFonts w:ascii="Candara" w:hAnsi="Candara"/>
          <w:sz w:val="19"/>
          <w:szCs w:val="19"/>
        </w:rPr>
        <w:t xml:space="preserve"> in 3.2</w:t>
      </w:r>
      <w:r w:rsidR="004D034F" w:rsidRPr="00293D95">
        <w:rPr>
          <w:rFonts w:ascii="Candara" w:hAnsi="Candara"/>
          <w:sz w:val="19"/>
          <w:szCs w:val="19"/>
        </w:rPr>
        <w:t xml:space="preserve"> te dokumentacije v zvezi z oddajo javnega naročila.</w:t>
      </w:r>
    </w:p>
    <w:p w14:paraId="25692D56" w14:textId="77777777" w:rsidR="00F05040" w:rsidRPr="00293D95" w:rsidRDefault="00F05040" w:rsidP="00556811">
      <w:pPr>
        <w:rPr>
          <w:rFonts w:ascii="Candara" w:hAnsi="Candara"/>
          <w:sz w:val="19"/>
          <w:szCs w:val="19"/>
        </w:rPr>
      </w:pPr>
    </w:p>
    <w:p w14:paraId="4EFCF796" w14:textId="77777777" w:rsidR="00F05040" w:rsidRPr="00293D95" w:rsidRDefault="00F05040" w:rsidP="00556811">
      <w:pPr>
        <w:rPr>
          <w:rFonts w:ascii="Candara" w:hAnsi="Candara"/>
          <w:sz w:val="19"/>
          <w:szCs w:val="19"/>
        </w:rPr>
      </w:pPr>
    </w:p>
    <w:p w14:paraId="59B309EF"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69" w:name="_Toc452564372"/>
      <w:bookmarkStart w:id="70" w:name="_Toc452627911"/>
      <w:bookmarkStart w:id="71" w:name="_Toc453487060"/>
      <w:bookmarkStart w:id="72" w:name="_Toc453487213"/>
      <w:bookmarkStart w:id="73" w:name="_Toc453489291"/>
      <w:bookmarkStart w:id="74" w:name="_Toc453541458"/>
      <w:bookmarkStart w:id="75" w:name="_Toc453541728"/>
      <w:bookmarkStart w:id="76" w:name="_Toc453542155"/>
      <w:bookmarkStart w:id="77" w:name="_Toc453542278"/>
      <w:bookmarkStart w:id="78" w:name="_Toc453542799"/>
      <w:bookmarkStart w:id="79" w:name="_Toc494092865"/>
      <w:r w:rsidRPr="00293D95">
        <w:rPr>
          <w:rFonts w:ascii="Candara" w:hAnsi="Candara" w:cs="Segoe UI"/>
          <w:color w:val="506428"/>
          <w:sz w:val="26"/>
          <w:szCs w:val="26"/>
          <w:lang w:val="sl-SI"/>
        </w:rPr>
        <w:t>1.5</w:t>
      </w:r>
      <w:r w:rsidRPr="00293D95">
        <w:rPr>
          <w:rFonts w:ascii="Candara" w:hAnsi="Candara" w:cs="Segoe UI"/>
          <w:color w:val="506428"/>
          <w:sz w:val="26"/>
          <w:szCs w:val="26"/>
          <w:lang w:val="sl-SI"/>
        </w:rPr>
        <w:tab/>
        <w:t>PRIDOBITEV DOKUMENTACIJE V ZVEZI Z ODDAJO JAVNEGA NAROČILA</w:t>
      </w:r>
      <w:bookmarkEnd w:id="69"/>
      <w:bookmarkEnd w:id="70"/>
      <w:bookmarkEnd w:id="71"/>
      <w:bookmarkEnd w:id="72"/>
      <w:bookmarkEnd w:id="73"/>
      <w:bookmarkEnd w:id="74"/>
      <w:bookmarkEnd w:id="75"/>
      <w:bookmarkEnd w:id="76"/>
      <w:bookmarkEnd w:id="77"/>
      <w:bookmarkEnd w:id="78"/>
      <w:bookmarkEnd w:id="79"/>
    </w:p>
    <w:p w14:paraId="44910ADD" w14:textId="77777777" w:rsidR="009E6207" w:rsidRPr="00293D95" w:rsidRDefault="009E6207" w:rsidP="00556811">
      <w:pPr>
        <w:rPr>
          <w:rFonts w:ascii="Candara" w:hAnsi="Candara"/>
          <w:sz w:val="19"/>
          <w:szCs w:val="19"/>
        </w:rPr>
      </w:pPr>
    </w:p>
    <w:p w14:paraId="0B5A8F7D" w14:textId="77777777" w:rsidR="00F05040" w:rsidRPr="00293D95" w:rsidRDefault="00F05040" w:rsidP="00F05040">
      <w:pPr>
        <w:spacing w:line="276" w:lineRule="auto"/>
        <w:rPr>
          <w:rFonts w:ascii="Candara" w:hAnsi="Candara"/>
          <w:bCs/>
          <w:sz w:val="19"/>
          <w:szCs w:val="19"/>
        </w:rPr>
      </w:pPr>
      <w:r w:rsidRPr="00293D95">
        <w:rPr>
          <w:rFonts w:ascii="Candara" w:hAnsi="Candara"/>
          <w:bCs/>
          <w:sz w:val="19"/>
          <w:szCs w:val="19"/>
        </w:rPr>
        <w:t xml:space="preserve">Ponudnikom je skladno z določbami ZJN-3 omogočen neomejen, popoln, neposreden in brezplačen dostop do razpisne dokumentacije na spletni strani Občine Šempeter-Vrtojba </w:t>
      </w:r>
      <w:hyperlink r:id="rId15" w:history="1">
        <w:r w:rsidRPr="00293D95">
          <w:rPr>
            <w:rStyle w:val="Hyperlink"/>
            <w:rFonts w:ascii="Candara" w:hAnsi="Candara"/>
            <w:bCs/>
            <w:sz w:val="19"/>
            <w:szCs w:val="19"/>
          </w:rPr>
          <w:t>http://www.sempter-vrtojba.si</w:t>
        </w:r>
      </w:hyperlink>
      <w:r w:rsidRPr="00293D95">
        <w:rPr>
          <w:rFonts w:ascii="Candara" w:hAnsi="Candara"/>
          <w:bCs/>
          <w:sz w:val="19"/>
          <w:szCs w:val="19"/>
        </w:rPr>
        <w:t>, pod rubriko javna naročila, pod objavo predmetnega naročila.</w:t>
      </w:r>
    </w:p>
    <w:p w14:paraId="2C3F61AA" w14:textId="77777777" w:rsidR="00E67029" w:rsidRPr="00293D95" w:rsidRDefault="00E67029" w:rsidP="00E67029">
      <w:pPr>
        <w:pStyle w:val="ListParagraph"/>
        <w:autoSpaceDE w:val="0"/>
        <w:autoSpaceDN w:val="0"/>
        <w:adjustRightInd w:val="0"/>
        <w:ind w:left="0"/>
        <w:rPr>
          <w:rFonts w:ascii="Candara" w:hAnsi="Candara"/>
          <w:bCs/>
          <w:sz w:val="19"/>
          <w:szCs w:val="19"/>
        </w:rPr>
      </w:pPr>
      <w:r w:rsidRPr="00293D95">
        <w:rPr>
          <w:rFonts w:ascii="Candara" w:hAnsi="Candara"/>
          <w:bCs/>
          <w:sz w:val="19"/>
          <w:szCs w:val="19"/>
        </w:rPr>
        <w:t xml:space="preserve">Naročnik ponudnikom priporoča ogled lokacije. Odgovornost ponudnika je, da se podrobno seznani s pogoji dela in da si sam pridobi vse podrobnejše podatke, ki jih potrebuje za izdelavo ponudbe. </w:t>
      </w:r>
    </w:p>
    <w:p w14:paraId="16927387" w14:textId="77777777" w:rsidR="00E67029" w:rsidRPr="00293D95" w:rsidRDefault="00E67029" w:rsidP="00E67029">
      <w:pPr>
        <w:pStyle w:val="ListParagraph"/>
        <w:autoSpaceDE w:val="0"/>
        <w:autoSpaceDN w:val="0"/>
        <w:adjustRightInd w:val="0"/>
        <w:ind w:left="0"/>
        <w:rPr>
          <w:rFonts w:ascii="Candara" w:hAnsi="Candara"/>
          <w:bCs/>
          <w:sz w:val="19"/>
          <w:szCs w:val="19"/>
        </w:rPr>
      </w:pPr>
      <w:r w:rsidRPr="00293D95">
        <w:rPr>
          <w:rFonts w:ascii="Candara" w:hAnsi="Candara"/>
          <w:bCs/>
          <w:sz w:val="19"/>
          <w:szCs w:val="19"/>
        </w:rPr>
        <w:t>Ogled lokacije je možen vsak dan od objave do roka za oddajo ponudbe po predhodni najavi pri kontaktni osebi naročnika</w:t>
      </w:r>
      <w:r w:rsidR="00E9385C" w:rsidRPr="00293D95">
        <w:rPr>
          <w:rFonts w:ascii="Candara" w:hAnsi="Candara"/>
          <w:bCs/>
          <w:sz w:val="19"/>
          <w:szCs w:val="19"/>
        </w:rPr>
        <w:t xml:space="preserve"> – Boštjan Mavrič</w:t>
      </w:r>
      <w:r w:rsidRPr="00293D95">
        <w:rPr>
          <w:rFonts w:ascii="Candara" w:hAnsi="Candara"/>
          <w:bCs/>
          <w:sz w:val="19"/>
          <w:szCs w:val="19"/>
        </w:rPr>
        <w:t>. Ponudnik sam krije vse stroške in tveganja v zvezi z ogledom lokacije.</w:t>
      </w:r>
    </w:p>
    <w:p w14:paraId="0B66C170" w14:textId="77777777" w:rsidR="00C05F11" w:rsidRPr="00293D95" w:rsidRDefault="00C05F11" w:rsidP="00E67029">
      <w:pPr>
        <w:pStyle w:val="ListParagraph"/>
        <w:autoSpaceDE w:val="0"/>
        <w:autoSpaceDN w:val="0"/>
        <w:adjustRightInd w:val="0"/>
        <w:ind w:left="0"/>
        <w:rPr>
          <w:rFonts w:ascii="Candara" w:hAnsi="Candara"/>
          <w:bCs/>
          <w:sz w:val="19"/>
          <w:szCs w:val="19"/>
        </w:rPr>
      </w:pPr>
      <w:r w:rsidRPr="00293D95">
        <w:rPr>
          <w:rFonts w:ascii="Candara" w:hAnsi="Candara"/>
          <w:bCs/>
          <w:sz w:val="19"/>
          <w:szCs w:val="19"/>
        </w:rPr>
        <w:t>Projektna dokumentacija je na voljo za vpogled pri kontakni osebi naročnika, po predhodni najavi.</w:t>
      </w:r>
    </w:p>
    <w:p w14:paraId="00178C6E" w14:textId="77777777" w:rsidR="004D7511" w:rsidRPr="00293D95" w:rsidRDefault="004D7511" w:rsidP="00E67029">
      <w:pPr>
        <w:pStyle w:val="ListParagraph"/>
        <w:autoSpaceDE w:val="0"/>
        <w:autoSpaceDN w:val="0"/>
        <w:adjustRightInd w:val="0"/>
        <w:ind w:left="0"/>
        <w:rPr>
          <w:rFonts w:ascii="Candara" w:hAnsi="Candara"/>
          <w:bCs/>
          <w:sz w:val="19"/>
          <w:szCs w:val="19"/>
        </w:rPr>
      </w:pPr>
      <w:r w:rsidRPr="00293D95">
        <w:rPr>
          <w:rFonts w:ascii="Candara" w:hAnsi="Candara"/>
          <w:bCs/>
          <w:sz w:val="19"/>
          <w:szCs w:val="19"/>
        </w:rPr>
        <w:t>Projektna dokumentacija vključuje tudi vse elemente III faze, ki pa ni predmet tega javnega razpisa. Popisi del ki so del razpisne dokumentacije pa vključujejo samo II fazo .</w:t>
      </w:r>
    </w:p>
    <w:p w14:paraId="227307EB" w14:textId="77777777" w:rsidR="00F05040" w:rsidRPr="00293D95" w:rsidRDefault="00F05040" w:rsidP="00556811">
      <w:pPr>
        <w:rPr>
          <w:rFonts w:ascii="Candara" w:hAnsi="Candara"/>
          <w:sz w:val="19"/>
          <w:szCs w:val="19"/>
        </w:rPr>
      </w:pPr>
    </w:p>
    <w:p w14:paraId="32037F71" w14:textId="77777777" w:rsidR="009E6207" w:rsidRPr="00293D95" w:rsidRDefault="009E6207" w:rsidP="00556811">
      <w:pPr>
        <w:rPr>
          <w:rFonts w:ascii="Candara" w:hAnsi="Candara"/>
          <w:sz w:val="19"/>
          <w:szCs w:val="19"/>
        </w:rPr>
      </w:pPr>
    </w:p>
    <w:p w14:paraId="4B3CD496"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80" w:name="_Toc452564373"/>
      <w:bookmarkStart w:id="81" w:name="_Toc452627912"/>
      <w:bookmarkStart w:id="82" w:name="_Toc453487061"/>
      <w:bookmarkStart w:id="83" w:name="_Toc453487214"/>
      <w:bookmarkStart w:id="84" w:name="_Toc453489292"/>
      <w:bookmarkStart w:id="85" w:name="_Toc453541459"/>
      <w:bookmarkStart w:id="86" w:name="_Toc453541729"/>
      <w:bookmarkStart w:id="87" w:name="_Toc453542156"/>
      <w:bookmarkStart w:id="88" w:name="_Toc453542279"/>
      <w:bookmarkStart w:id="89" w:name="_Toc453542800"/>
      <w:bookmarkStart w:id="90" w:name="_Toc494092866"/>
      <w:r w:rsidRPr="00293D95">
        <w:rPr>
          <w:rFonts w:ascii="Candara" w:hAnsi="Candara" w:cs="Segoe UI"/>
          <w:color w:val="506428"/>
          <w:sz w:val="26"/>
          <w:szCs w:val="26"/>
          <w:lang w:val="sl-SI"/>
        </w:rPr>
        <w:t>1.6</w:t>
      </w:r>
      <w:r w:rsidRPr="00293D95">
        <w:rPr>
          <w:rFonts w:ascii="Candara" w:hAnsi="Candara" w:cs="Segoe UI"/>
          <w:color w:val="506428"/>
          <w:sz w:val="26"/>
          <w:szCs w:val="26"/>
          <w:lang w:val="sl-SI"/>
        </w:rPr>
        <w:tab/>
        <w:t>PREDLOŽITEV PONUDBE</w:t>
      </w:r>
      <w:r w:rsidR="00F05040" w:rsidRPr="00293D95">
        <w:rPr>
          <w:rFonts w:ascii="Candara" w:hAnsi="Candara" w:cs="Segoe UI"/>
          <w:color w:val="506428"/>
          <w:sz w:val="26"/>
          <w:szCs w:val="26"/>
          <w:lang w:val="sl-SI"/>
        </w:rPr>
        <w:t xml:space="preserve"> (način in rok za oddajo ponudbe)</w:t>
      </w:r>
      <w:bookmarkEnd w:id="80"/>
      <w:bookmarkEnd w:id="81"/>
      <w:bookmarkEnd w:id="82"/>
      <w:bookmarkEnd w:id="83"/>
      <w:bookmarkEnd w:id="84"/>
      <w:bookmarkEnd w:id="85"/>
      <w:bookmarkEnd w:id="86"/>
      <w:bookmarkEnd w:id="87"/>
      <w:bookmarkEnd w:id="88"/>
      <w:bookmarkEnd w:id="89"/>
      <w:bookmarkEnd w:id="90"/>
    </w:p>
    <w:p w14:paraId="77B463B8" w14:textId="77777777" w:rsidR="009E6207" w:rsidRPr="00293D95" w:rsidRDefault="009E6207" w:rsidP="00556811">
      <w:pPr>
        <w:rPr>
          <w:rFonts w:ascii="Candara" w:hAnsi="Candara"/>
          <w:sz w:val="19"/>
          <w:szCs w:val="19"/>
        </w:rPr>
      </w:pPr>
    </w:p>
    <w:p w14:paraId="5E6272E4" w14:textId="77777777" w:rsidR="00F05040" w:rsidRPr="00293D95" w:rsidRDefault="00F05040" w:rsidP="00F05040">
      <w:pPr>
        <w:spacing w:line="276" w:lineRule="auto"/>
        <w:rPr>
          <w:rFonts w:ascii="Candara" w:hAnsi="Candara"/>
          <w:bCs/>
          <w:sz w:val="19"/>
          <w:szCs w:val="19"/>
        </w:rPr>
      </w:pPr>
      <w:r w:rsidRPr="00293D95">
        <w:rPr>
          <w:rFonts w:ascii="Candara" w:hAnsi="Candara"/>
          <w:bCs/>
          <w:sz w:val="19"/>
          <w:szCs w:val="19"/>
        </w:rPr>
        <w:t xml:space="preserve">Ponudnik mora predložiti ponudbo v zapečateni ali zaprti ovojnici oziroma ovoju, tako da je na odpiranju možno preveriti, da je zaprta tako, kot je bila predana. Na ovojnici oziroma ovoju mora biti nalepljen izpolnjeni </w:t>
      </w:r>
      <w:r w:rsidR="00EE3549" w:rsidRPr="00293D95">
        <w:rPr>
          <w:rFonts w:ascii="Candara" w:hAnsi="Candara"/>
          <w:bCs/>
          <w:sz w:val="19"/>
          <w:szCs w:val="19"/>
        </w:rPr>
        <w:t>Obrazec 2</w:t>
      </w:r>
      <w:r w:rsidR="007B3764" w:rsidRPr="00293D95">
        <w:rPr>
          <w:rFonts w:ascii="Candara" w:hAnsi="Candara"/>
          <w:bCs/>
          <w:sz w:val="19"/>
          <w:szCs w:val="19"/>
        </w:rPr>
        <w:t>3</w:t>
      </w:r>
      <w:r w:rsidR="00EE3549" w:rsidRPr="00293D95">
        <w:rPr>
          <w:rFonts w:ascii="Candara" w:hAnsi="Candara"/>
          <w:bCs/>
          <w:sz w:val="19"/>
          <w:szCs w:val="19"/>
        </w:rPr>
        <w:t xml:space="preserve"> – Etiketa za naslavljanje (ovojnica)</w:t>
      </w:r>
      <w:r w:rsidRPr="00293D95">
        <w:rPr>
          <w:rFonts w:ascii="Candara" w:hAnsi="Candara"/>
          <w:bCs/>
          <w:sz w:val="19"/>
          <w:szCs w:val="19"/>
        </w:rPr>
        <w:t>.</w:t>
      </w:r>
    </w:p>
    <w:p w14:paraId="01DE8826" w14:textId="77777777" w:rsidR="00F05040" w:rsidRPr="00293D95" w:rsidRDefault="00F05040" w:rsidP="00F05040">
      <w:pPr>
        <w:spacing w:line="276" w:lineRule="auto"/>
        <w:rPr>
          <w:rFonts w:ascii="Candara" w:hAnsi="Candara"/>
          <w:bCs/>
          <w:sz w:val="19"/>
          <w:szCs w:val="19"/>
        </w:rPr>
      </w:pPr>
    </w:p>
    <w:p w14:paraId="5119BBD2" w14:textId="77777777" w:rsidR="00CA0854" w:rsidRPr="00293D95" w:rsidRDefault="00CA0854" w:rsidP="00CA0854">
      <w:pPr>
        <w:spacing w:line="276" w:lineRule="auto"/>
        <w:rPr>
          <w:rFonts w:ascii="Candara" w:hAnsi="Candara"/>
          <w:bCs/>
          <w:sz w:val="19"/>
          <w:szCs w:val="19"/>
        </w:rPr>
      </w:pPr>
      <w:r w:rsidRPr="00293D95">
        <w:rPr>
          <w:rFonts w:ascii="Candara" w:hAnsi="Candara"/>
          <w:bCs/>
          <w:sz w:val="19"/>
          <w:szCs w:val="19"/>
        </w:rPr>
        <w:t>Ponudnik ponudbo odda obvezno v tiskani obliki. Zaželeno je, da poleg tiskane oblike ponudnik ponudbi priloži tudi scan celotne ponudbene dokumentacije v PDF obliki na CD ali USB, ponudbeni predračun pa tudi v obliki dokumenta Excell.</w:t>
      </w:r>
    </w:p>
    <w:p w14:paraId="634752F6" w14:textId="77777777" w:rsidR="00CA0854" w:rsidRPr="00293D95" w:rsidRDefault="00CA0854" w:rsidP="00F05040">
      <w:pPr>
        <w:spacing w:line="276" w:lineRule="auto"/>
        <w:rPr>
          <w:rFonts w:ascii="Candara" w:hAnsi="Candara"/>
          <w:bCs/>
          <w:sz w:val="19"/>
          <w:szCs w:val="19"/>
        </w:rPr>
      </w:pPr>
    </w:p>
    <w:p w14:paraId="424698E2" w14:textId="77777777" w:rsidR="00CA0854" w:rsidRPr="00293D95" w:rsidRDefault="00F05040" w:rsidP="00F05040">
      <w:pPr>
        <w:spacing w:line="276" w:lineRule="auto"/>
        <w:rPr>
          <w:rFonts w:ascii="Candara" w:hAnsi="Candara"/>
          <w:bCs/>
          <w:sz w:val="19"/>
          <w:szCs w:val="19"/>
        </w:rPr>
      </w:pPr>
      <w:r w:rsidRPr="00293D95">
        <w:rPr>
          <w:rFonts w:ascii="Candara" w:hAnsi="Candara"/>
          <w:bCs/>
          <w:sz w:val="19"/>
          <w:szCs w:val="19"/>
        </w:rPr>
        <w:t xml:space="preserve">Ponudnik lahko </w:t>
      </w:r>
      <w:r w:rsidRPr="00293D95">
        <w:rPr>
          <w:rFonts w:ascii="Candara" w:hAnsi="Candara"/>
          <w:b/>
          <w:sz w:val="19"/>
          <w:szCs w:val="19"/>
        </w:rPr>
        <w:t>odda ponudbo</w:t>
      </w:r>
      <w:r w:rsidR="00CA0854" w:rsidRPr="00293D95">
        <w:rPr>
          <w:rFonts w:ascii="Candara" w:hAnsi="Candara"/>
          <w:b/>
          <w:sz w:val="19"/>
          <w:szCs w:val="19"/>
        </w:rPr>
        <w:t xml:space="preserve"> ter spremeni oziroma umakne ponudbo </w:t>
      </w:r>
      <w:r w:rsidR="00CA0854" w:rsidRPr="00293D95">
        <w:rPr>
          <w:rFonts w:ascii="Candara" w:hAnsi="Candara"/>
          <w:bCs/>
          <w:sz w:val="19"/>
          <w:szCs w:val="19"/>
        </w:rPr>
        <w:t>na enega od naslednjih načinov:</w:t>
      </w:r>
    </w:p>
    <w:p w14:paraId="2963F70F" w14:textId="77777777" w:rsidR="00CA0854" w:rsidRPr="00293D95" w:rsidRDefault="00F05040" w:rsidP="009803E5">
      <w:pPr>
        <w:numPr>
          <w:ilvl w:val="0"/>
          <w:numId w:val="14"/>
        </w:numPr>
        <w:spacing w:line="276" w:lineRule="auto"/>
        <w:rPr>
          <w:rFonts w:ascii="Candara" w:hAnsi="Candara"/>
          <w:bCs/>
          <w:sz w:val="19"/>
          <w:szCs w:val="19"/>
        </w:rPr>
      </w:pPr>
      <w:r w:rsidRPr="00293D95">
        <w:rPr>
          <w:rFonts w:ascii="Candara" w:hAnsi="Candara"/>
          <w:bCs/>
          <w:sz w:val="19"/>
          <w:szCs w:val="19"/>
        </w:rPr>
        <w:t>priporočeno pošiljko po pošti na naslov naročnika</w:t>
      </w:r>
      <w:r w:rsidR="00CA0854" w:rsidRPr="00293D95">
        <w:rPr>
          <w:rFonts w:ascii="Candara" w:hAnsi="Candara"/>
          <w:bCs/>
          <w:sz w:val="19"/>
          <w:szCs w:val="19"/>
        </w:rPr>
        <w:t>: OBČINA ŠEMPETER-VRTOJBA, Trg Ivana Roba 3a, 5290 Šempeter pri Gorici, ali</w:t>
      </w:r>
    </w:p>
    <w:p w14:paraId="7B09D5EF" w14:textId="77777777" w:rsidR="00F05040" w:rsidRPr="00293D95" w:rsidRDefault="00F05040" w:rsidP="009803E5">
      <w:pPr>
        <w:numPr>
          <w:ilvl w:val="0"/>
          <w:numId w:val="14"/>
        </w:numPr>
        <w:spacing w:line="276" w:lineRule="auto"/>
        <w:rPr>
          <w:rFonts w:ascii="Candara" w:hAnsi="Candara"/>
          <w:bCs/>
          <w:sz w:val="19"/>
          <w:szCs w:val="19"/>
        </w:rPr>
      </w:pPr>
      <w:r w:rsidRPr="00293D95">
        <w:rPr>
          <w:rFonts w:ascii="Candara" w:hAnsi="Candara"/>
          <w:bCs/>
          <w:sz w:val="19"/>
          <w:szCs w:val="19"/>
        </w:rPr>
        <w:t xml:space="preserve">preda ponudbo osebno na vložišče </w:t>
      </w:r>
      <w:r w:rsidR="00CA0854" w:rsidRPr="00293D95">
        <w:rPr>
          <w:rFonts w:ascii="Candara" w:hAnsi="Candara"/>
          <w:bCs/>
          <w:sz w:val="19"/>
          <w:szCs w:val="19"/>
        </w:rPr>
        <w:t>na naslovu naročnika iz prejšnje alinee vsak delovni dan do roka, določenega za oddajo ponudb, ob upoštevanju poslovnega časa naročnika.</w:t>
      </w:r>
    </w:p>
    <w:p w14:paraId="436129B6" w14:textId="77777777" w:rsidR="00F05040" w:rsidRPr="00293D95" w:rsidRDefault="00F05040" w:rsidP="00F05040">
      <w:pPr>
        <w:spacing w:line="276" w:lineRule="auto"/>
        <w:rPr>
          <w:rFonts w:ascii="Candara" w:hAnsi="Candara"/>
          <w:bCs/>
          <w:sz w:val="19"/>
          <w:szCs w:val="19"/>
        </w:rPr>
      </w:pPr>
    </w:p>
    <w:p w14:paraId="0189F693" w14:textId="38DACF56" w:rsidR="00F05040" w:rsidRPr="00293D95" w:rsidRDefault="00F05040" w:rsidP="00F05040">
      <w:pPr>
        <w:spacing w:line="276" w:lineRule="auto"/>
        <w:rPr>
          <w:rFonts w:ascii="Candara" w:hAnsi="Candara"/>
          <w:b/>
          <w:bCs/>
          <w:sz w:val="19"/>
          <w:szCs w:val="19"/>
          <w:u w:val="single"/>
        </w:rPr>
      </w:pPr>
      <w:r w:rsidRPr="00293D95">
        <w:rPr>
          <w:rFonts w:ascii="Candara" w:hAnsi="Candara"/>
          <w:bCs/>
          <w:sz w:val="19"/>
          <w:szCs w:val="19"/>
        </w:rPr>
        <w:t xml:space="preserve">Naročnik bo upošteval vse ponudbe, ki bodo prispele na naslov naročnika </w:t>
      </w:r>
      <w:r w:rsidRPr="00293D95">
        <w:rPr>
          <w:rFonts w:ascii="Candara" w:hAnsi="Candara"/>
          <w:b/>
          <w:bCs/>
          <w:sz w:val="19"/>
          <w:szCs w:val="19"/>
          <w:u w:val="single"/>
        </w:rPr>
        <w:t xml:space="preserve">najpozneje do </w:t>
      </w:r>
      <w:r w:rsidR="000A7B89" w:rsidRPr="00293D95">
        <w:rPr>
          <w:rFonts w:ascii="Candara" w:hAnsi="Candara"/>
          <w:b/>
          <w:bCs/>
          <w:sz w:val="19"/>
          <w:szCs w:val="19"/>
          <w:u w:val="single"/>
        </w:rPr>
        <w:t>12.10.2017</w:t>
      </w:r>
      <w:r w:rsidR="00C05F11" w:rsidRPr="00293D95">
        <w:rPr>
          <w:rFonts w:ascii="Candara" w:hAnsi="Candara"/>
          <w:b/>
          <w:bCs/>
          <w:sz w:val="19"/>
          <w:szCs w:val="19"/>
          <w:u w:val="single"/>
        </w:rPr>
        <w:t xml:space="preserve"> </w:t>
      </w:r>
      <w:r w:rsidRPr="00293D95">
        <w:rPr>
          <w:rFonts w:ascii="Candara" w:hAnsi="Candara"/>
          <w:b/>
          <w:bCs/>
          <w:sz w:val="19"/>
          <w:szCs w:val="19"/>
          <w:u w:val="single"/>
        </w:rPr>
        <w:t>do 10:00 ure.</w:t>
      </w:r>
    </w:p>
    <w:p w14:paraId="24C51582" w14:textId="77777777" w:rsidR="00F05040" w:rsidRPr="00293D95" w:rsidRDefault="00F05040" w:rsidP="00F05040">
      <w:pPr>
        <w:spacing w:line="276" w:lineRule="auto"/>
        <w:rPr>
          <w:rFonts w:ascii="Candara" w:hAnsi="Candara"/>
          <w:bCs/>
          <w:sz w:val="19"/>
          <w:szCs w:val="19"/>
        </w:rPr>
      </w:pPr>
    </w:p>
    <w:p w14:paraId="37D6E73B" w14:textId="77777777" w:rsidR="00CA0854" w:rsidRPr="00293D95" w:rsidRDefault="00F05040" w:rsidP="00F05040">
      <w:pPr>
        <w:spacing w:line="276" w:lineRule="auto"/>
        <w:rPr>
          <w:rFonts w:ascii="Candara" w:hAnsi="Candara"/>
          <w:bCs/>
          <w:sz w:val="19"/>
          <w:szCs w:val="19"/>
        </w:rPr>
      </w:pPr>
      <w:r w:rsidRPr="00293D95">
        <w:rPr>
          <w:rFonts w:ascii="Candara" w:hAnsi="Candara"/>
          <w:bCs/>
          <w:sz w:val="19"/>
          <w:szCs w:val="19"/>
        </w:rPr>
        <w:lastRenderedPageBreak/>
        <w:t xml:space="preserve">Ne glede na to ali ponudnik odda ponudbo osebno ali jo pošlje po pošti se šteje za </w:t>
      </w:r>
      <w:r w:rsidRPr="00293D95">
        <w:rPr>
          <w:rFonts w:ascii="Candara" w:hAnsi="Candara"/>
          <w:b/>
          <w:sz w:val="19"/>
          <w:szCs w:val="19"/>
        </w:rPr>
        <w:t>pravočasno, če prispe na naslov naročnika do navedenega datuma in ure v prejšnjem odstavku (prejemna teorija)</w:t>
      </w:r>
      <w:r w:rsidR="00CA0854" w:rsidRPr="00293D95">
        <w:rPr>
          <w:rFonts w:ascii="Candara" w:hAnsi="Candara"/>
          <w:bCs/>
          <w:sz w:val="19"/>
          <w:szCs w:val="19"/>
        </w:rPr>
        <w:t>.</w:t>
      </w:r>
    </w:p>
    <w:p w14:paraId="4A71A0F5" w14:textId="77777777" w:rsidR="00F05040" w:rsidRPr="00293D95" w:rsidRDefault="00F05040" w:rsidP="00F05040">
      <w:pPr>
        <w:spacing w:line="276" w:lineRule="auto"/>
        <w:rPr>
          <w:rFonts w:ascii="Candara" w:hAnsi="Candara"/>
          <w:bCs/>
          <w:sz w:val="19"/>
          <w:szCs w:val="19"/>
        </w:rPr>
      </w:pPr>
      <w:r w:rsidRPr="00293D95">
        <w:rPr>
          <w:rFonts w:ascii="Candara" w:hAnsi="Candara"/>
          <w:bCs/>
          <w:sz w:val="19"/>
          <w:szCs w:val="19"/>
        </w:rPr>
        <w:t>Nepravočasno prispela ponudba (ne glede na datum oddaje na pošto oziroma nepravočasna dostava ponudbe v primeru dostave kurirske službe) bo izločena iz postopka odpiranja ponudb in bo po odpiranju ponudb neodprta vrnjena ponudniku, z navedbo, da je bila prepozna.</w:t>
      </w:r>
    </w:p>
    <w:p w14:paraId="0438A2FC" w14:textId="77777777" w:rsidR="00F05040" w:rsidRPr="00293D95" w:rsidRDefault="00F05040" w:rsidP="00F05040">
      <w:pPr>
        <w:spacing w:line="276" w:lineRule="auto"/>
        <w:rPr>
          <w:rFonts w:ascii="Candara" w:hAnsi="Candara"/>
          <w:bCs/>
          <w:sz w:val="19"/>
          <w:szCs w:val="19"/>
        </w:rPr>
      </w:pPr>
    </w:p>
    <w:p w14:paraId="0BD15812" w14:textId="77777777" w:rsidR="00F05040" w:rsidRPr="00293D95" w:rsidRDefault="00F05040" w:rsidP="00F05040">
      <w:pPr>
        <w:spacing w:line="276" w:lineRule="auto"/>
        <w:rPr>
          <w:rFonts w:ascii="Candara" w:hAnsi="Candara"/>
          <w:bCs/>
          <w:sz w:val="19"/>
          <w:szCs w:val="19"/>
        </w:rPr>
      </w:pPr>
      <w:r w:rsidRPr="00293D95">
        <w:rPr>
          <w:rFonts w:ascii="Candara" w:hAnsi="Candara"/>
          <w:bCs/>
          <w:sz w:val="19"/>
          <w:szCs w:val="19"/>
        </w:rPr>
        <w:t>Po poteku roka za predložitev ponudb ponudnik ne more več spremeniti oddane ponudbe, jo dopolniti ali nadomestiti z novo, naročnik pa jih ne sme prevzeti.</w:t>
      </w:r>
    </w:p>
    <w:p w14:paraId="792C58B1" w14:textId="77777777" w:rsidR="00F05040" w:rsidRPr="00293D95" w:rsidRDefault="00F05040" w:rsidP="00F05040">
      <w:pPr>
        <w:spacing w:line="276" w:lineRule="auto"/>
        <w:rPr>
          <w:rFonts w:ascii="Candara" w:hAnsi="Candara"/>
          <w:bCs/>
          <w:sz w:val="19"/>
          <w:szCs w:val="19"/>
        </w:rPr>
      </w:pPr>
      <w:r w:rsidRPr="00293D95">
        <w:rPr>
          <w:rFonts w:ascii="Candara" w:hAnsi="Candara"/>
          <w:bCs/>
          <w:sz w:val="19"/>
          <w:szCs w:val="19"/>
        </w:rPr>
        <w:t>Naročnik tudi ne prevzame nobene odgovornosti, če ovojnica v kateri predloži ponudnik ponudbo ne bo pravilno opremljena in bi bila ovojnica iz navedenega razloga odprta pred odpiranjem ponudb. V navedenem primeru bo naročnik tako ponudbo zavrnil in jo vrnil ponudniku z navedbo, da ovojnica ni bila pravilno opremljena.</w:t>
      </w:r>
    </w:p>
    <w:p w14:paraId="35537A4F" w14:textId="77777777" w:rsidR="00F05040" w:rsidRPr="00293D95" w:rsidRDefault="00F05040" w:rsidP="00556811">
      <w:pPr>
        <w:rPr>
          <w:rFonts w:ascii="Candara" w:hAnsi="Candara"/>
          <w:sz w:val="19"/>
          <w:szCs w:val="19"/>
        </w:rPr>
      </w:pPr>
    </w:p>
    <w:p w14:paraId="5E87F3DA" w14:textId="77777777" w:rsidR="009E6207" w:rsidRPr="00293D95" w:rsidRDefault="009E6207" w:rsidP="00556811">
      <w:pPr>
        <w:rPr>
          <w:rFonts w:ascii="Candara" w:hAnsi="Candara"/>
          <w:sz w:val="19"/>
          <w:szCs w:val="19"/>
        </w:rPr>
      </w:pPr>
    </w:p>
    <w:p w14:paraId="20A2D328"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91" w:name="_Toc452564374"/>
      <w:bookmarkStart w:id="92" w:name="_Toc452627913"/>
      <w:bookmarkStart w:id="93" w:name="_Toc453487062"/>
      <w:bookmarkStart w:id="94" w:name="_Toc453487215"/>
      <w:bookmarkStart w:id="95" w:name="_Toc453489293"/>
      <w:bookmarkStart w:id="96" w:name="_Toc453541460"/>
      <w:bookmarkStart w:id="97" w:name="_Toc453541730"/>
      <w:bookmarkStart w:id="98" w:name="_Toc453542157"/>
      <w:bookmarkStart w:id="99" w:name="_Toc453542280"/>
      <w:bookmarkStart w:id="100" w:name="_Toc453542801"/>
      <w:bookmarkStart w:id="101" w:name="_Toc494092867"/>
      <w:r w:rsidRPr="00293D95">
        <w:rPr>
          <w:rFonts w:ascii="Candara" w:hAnsi="Candara" w:cs="Segoe UI"/>
          <w:color w:val="506428"/>
          <w:sz w:val="26"/>
          <w:szCs w:val="26"/>
          <w:lang w:val="sl-SI"/>
        </w:rPr>
        <w:t>1.7</w:t>
      </w:r>
      <w:r w:rsidRPr="00293D95">
        <w:rPr>
          <w:rFonts w:ascii="Candara" w:hAnsi="Candara" w:cs="Segoe UI"/>
          <w:color w:val="506428"/>
          <w:sz w:val="26"/>
          <w:szCs w:val="26"/>
          <w:lang w:val="sl-SI"/>
        </w:rPr>
        <w:tab/>
        <w:t>ODPIRANJE PONUDB</w:t>
      </w:r>
      <w:bookmarkEnd w:id="91"/>
      <w:bookmarkEnd w:id="92"/>
      <w:bookmarkEnd w:id="93"/>
      <w:bookmarkEnd w:id="94"/>
      <w:bookmarkEnd w:id="95"/>
      <w:bookmarkEnd w:id="96"/>
      <w:bookmarkEnd w:id="97"/>
      <w:bookmarkEnd w:id="98"/>
      <w:bookmarkEnd w:id="99"/>
      <w:bookmarkEnd w:id="100"/>
      <w:bookmarkEnd w:id="101"/>
    </w:p>
    <w:p w14:paraId="218B5AA8" w14:textId="77777777" w:rsidR="009E6207" w:rsidRPr="00293D95" w:rsidRDefault="009E6207" w:rsidP="00556811">
      <w:pPr>
        <w:rPr>
          <w:rFonts w:ascii="Candara" w:hAnsi="Candara"/>
          <w:sz w:val="19"/>
          <w:szCs w:val="19"/>
        </w:rPr>
      </w:pPr>
    </w:p>
    <w:p w14:paraId="7A21B08D" w14:textId="45067195" w:rsidR="00CA0854" w:rsidRPr="00293D95" w:rsidRDefault="00CA0854" w:rsidP="00CA0854">
      <w:pPr>
        <w:spacing w:line="276" w:lineRule="auto"/>
        <w:rPr>
          <w:rFonts w:ascii="Candara" w:hAnsi="Candara"/>
          <w:b/>
          <w:bCs/>
          <w:sz w:val="19"/>
          <w:szCs w:val="19"/>
        </w:rPr>
      </w:pPr>
      <w:r w:rsidRPr="00293D95">
        <w:rPr>
          <w:rFonts w:ascii="Candara" w:hAnsi="Candara"/>
          <w:bCs/>
          <w:sz w:val="19"/>
          <w:szCs w:val="19"/>
        </w:rPr>
        <w:t>Odpiranje ponudb bo javno in bo potekalo dne</w:t>
      </w:r>
      <w:r w:rsidRPr="00293D95">
        <w:rPr>
          <w:rFonts w:ascii="Candara" w:hAnsi="Candara"/>
          <w:b/>
          <w:bCs/>
          <w:sz w:val="19"/>
          <w:szCs w:val="19"/>
        </w:rPr>
        <w:t xml:space="preserve"> </w:t>
      </w:r>
      <w:r w:rsidR="000A7B89" w:rsidRPr="00293D95">
        <w:rPr>
          <w:rFonts w:ascii="Candara" w:hAnsi="Candara"/>
          <w:b/>
          <w:bCs/>
          <w:sz w:val="19"/>
          <w:szCs w:val="19"/>
        </w:rPr>
        <w:t>12.10.2017</w:t>
      </w:r>
      <w:r w:rsidR="008D31E1" w:rsidRPr="00293D95">
        <w:rPr>
          <w:rFonts w:ascii="Candara" w:hAnsi="Candara"/>
          <w:b/>
          <w:bCs/>
          <w:sz w:val="19"/>
          <w:szCs w:val="19"/>
        </w:rPr>
        <w:t>, ob 10:30,</w:t>
      </w:r>
      <w:r w:rsidRPr="00293D95">
        <w:rPr>
          <w:rFonts w:ascii="Candara" w:hAnsi="Candara"/>
          <w:bCs/>
          <w:sz w:val="19"/>
          <w:szCs w:val="19"/>
        </w:rPr>
        <w:t xml:space="preserve"> </w:t>
      </w:r>
      <w:r w:rsidRPr="00293D95">
        <w:rPr>
          <w:rFonts w:ascii="Candara" w:hAnsi="Candara"/>
          <w:b/>
          <w:bCs/>
          <w:sz w:val="19"/>
          <w:szCs w:val="19"/>
        </w:rPr>
        <w:t>na naslovu</w:t>
      </w:r>
      <w:r w:rsidRPr="00293D95">
        <w:rPr>
          <w:rFonts w:ascii="Candara" w:hAnsi="Candara"/>
          <w:bCs/>
          <w:sz w:val="19"/>
          <w:szCs w:val="19"/>
        </w:rPr>
        <w:t xml:space="preserve"> naročnika </w:t>
      </w:r>
      <w:r w:rsidR="00EE3549" w:rsidRPr="00293D95">
        <w:rPr>
          <w:rFonts w:ascii="Candara" w:hAnsi="Candara"/>
          <w:b/>
          <w:bCs/>
          <w:sz w:val="19"/>
          <w:szCs w:val="19"/>
        </w:rPr>
        <w:t>OBČINA ŠEMPETER-VRTOJBA</w:t>
      </w:r>
      <w:r w:rsidRPr="00293D95">
        <w:rPr>
          <w:rFonts w:ascii="Candara" w:hAnsi="Candara"/>
          <w:b/>
          <w:bCs/>
          <w:sz w:val="19"/>
          <w:szCs w:val="19"/>
        </w:rPr>
        <w:t>, Trg Ivana Roba 3a, 5290 Šempeter pri Gorici.</w:t>
      </w:r>
    </w:p>
    <w:p w14:paraId="797F0309" w14:textId="77777777" w:rsidR="00CA0854" w:rsidRPr="00293D95" w:rsidRDefault="00CA0854" w:rsidP="00CA0854">
      <w:pPr>
        <w:spacing w:line="276" w:lineRule="auto"/>
        <w:rPr>
          <w:rFonts w:ascii="Candara" w:hAnsi="Candara"/>
          <w:bCs/>
          <w:sz w:val="19"/>
          <w:szCs w:val="19"/>
        </w:rPr>
      </w:pPr>
    </w:p>
    <w:p w14:paraId="18A46D2D" w14:textId="6408386B" w:rsidR="003F5D69" w:rsidRPr="00293D95" w:rsidRDefault="00CA0854" w:rsidP="003F5D69">
      <w:pPr>
        <w:spacing w:line="276" w:lineRule="auto"/>
        <w:rPr>
          <w:rFonts w:ascii="Candara" w:hAnsi="Candara"/>
          <w:bCs/>
          <w:sz w:val="19"/>
          <w:szCs w:val="19"/>
        </w:rPr>
      </w:pPr>
      <w:r w:rsidRPr="00293D95">
        <w:rPr>
          <w:rFonts w:ascii="Candara" w:hAnsi="Candara"/>
          <w:bCs/>
          <w:sz w:val="19"/>
          <w:szCs w:val="19"/>
        </w:rPr>
        <w:t>Na javnem odpiranju ponudb lahko kot stranka sodeluje samo zakoniti zastopnik ponudnika ali njegov pooblaščenec, ki je dolžan komisiji izročiti pisno pooblastilo za zastopanje ponudnika, podpisanim s strani zakonitega zastopnika ponudnika</w:t>
      </w:r>
      <w:r w:rsidR="00EE3549" w:rsidRPr="00293D95">
        <w:rPr>
          <w:rFonts w:ascii="Candara" w:hAnsi="Candara"/>
          <w:bCs/>
          <w:sz w:val="19"/>
          <w:szCs w:val="19"/>
        </w:rPr>
        <w:t xml:space="preserve"> (Obrazec </w:t>
      </w:r>
      <w:r w:rsidR="00391E81" w:rsidRPr="00293D95">
        <w:rPr>
          <w:rFonts w:ascii="Candara" w:hAnsi="Candara"/>
          <w:bCs/>
          <w:sz w:val="19"/>
          <w:szCs w:val="19"/>
        </w:rPr>
        <w:t>15</w:t>
      </w:r>
      <w:r w:rsidR="00EE3549" w:rsidRPr="00293D95">
        <w:rPr>
          <w:rFonts w:ascii="Candara" w:hAnsi="Candara"/>
          <w:bCs/>
          <w:sz w:val="19"/>
          <w:szCs w:val="19"/>
        </w:rPr>
        <w:t xml:space="preserve"> – Pooblastilo za sodelovanje pri javnem odpiranju ponudb)</w:t>
      </w:r>
      <w:r w:rsidRPr="00293D95">
        <w:rPr>
          <w:rFonts w:ascii="Candara" w:hAnsi="Candara"/>
          <w:bCs/>
          <w:sz w:val="19"/>
          <w:szCs w:val="19"/>
        </w:rPr>
        <w:t xml:space="preserve">. </w:t>
      </w:r>
      <w:r w:rsidR="003F5D69" w:rsidRPr="00293D95">
        <w:rPr>
          <w:rFonts w:ascii="Candara" w:hAnsi="Candara"/>
          <w:bCs/>
          <w:sz w:val="19"/>
          <w:szCs w:val="19"/>
        </w:rPr>
        <w:t>Pisno pooblastilo ni potrebno, če se javnega odpiranja ponudb udeleži zakoniti zastopnik ponudnika sam, ki pa se bo moral izkazati z osebnim dokumentom. Predstavnik ponudnika s pooblastilom zakonitega zastopnika ponudnika oz. zakoniti zastopnik ponudnika lahko na odpiranju ponudb podaja svoje pripombe. Ostali subjekti bodo na odpiranju ponudb lahko prisotni, brez možnosti dajanja pripomb na zapisnik.</w:t>
      </w:r>
    </w:p>
    <w:p w14:paraId="76FD2964" w14:textId="77777777" w:rsidR="00CA0854" w:rsidRPr="00293D95" w:rsidRDefault="00CA0854" w:rsidP="00CA0854">
      <w:pPr>
        <w:spacing w:line="276" w:lineRule="auto"/>
        <w:rPr>
          <w:rFonts w:ascii="Candara" w:hAnsi="Candara"/>
          <w:bCs/>
          <w:sz w:val="19"/>
          <w:szCs w:val="19"/>
        </w:rPr>
      </w:pPr>
    </w:p>
    <w:p w14:paraId="6929DD8F" w14:textId="77777777" w:rsidR="00CA0854" w:rsidRPr="00293D95" w:rsidRDefault="00CA0854" w:rsidP="00CA0854">
      <w:pPr>
        <w:spacing w:line="276" w:lineRule="auto"/>
        <w:rPr>
          <w:rFonts w:ascii="Candara" w:hAnsi="Candara"/>
          <w:bCs/>
          <w:sz w:val="19"/>
          <w:szCs w:val="19"/>
        </w:rPr>
      </w:pPr>
      <w:r w:rsidRPr="00293D95">
        <w:rPr>
          <w:rFonts w:ascii="Candara" w:hAnsi="Candara"/>
          <w:bCs/>
          <w:sz w:val="19"/>
          <w:szCs w:val="19"/>
        </w:rPr>
        <w:t>O odpiranju ponudb se vodi zapisnik, naročnik pa bo v iz predloženih ponudb, v skladu s 6. odstavkom 88. člena ZJN-3, javno prebral naslednje podatke:</w:t>
      </w:r>
    </w:p>
    <w:p w14:paraId="06259716" w14:textId="77777777" w:rsidR="00CA0854" w:rsidRPr="00293D95" w:rsidRDefault="00CA0854" w:rsidP="00CA0854">
      <w:pPr>
        <w:numPr>
          <w:ilvl w:val="0"/>
          <w:numId w:val="4"/>
        </w:numPr>
        <w:spacing w:line="276" w:lineRule="auto"/>
        <w:rPr>
          <w:rFonts w:ascii="Candara" w:hAnsi="Candara"/>
          <w:bCs/>
          <w:sz w:val="19"/>
          <w:szCs w:val="19"/>
        </w:rPr>
      </w:pPr>
      <w:r w:rsidRPr="00293D95">
        <w:rPr>
          <w:rFonts w:ascii="Candara" w:hAnsi="Candara"/>
          <w:bCs/>
          <w:sz w:val="19"/>
          <w:szCs w:val="19"/>
        </w:rPr>
        <w:t>naziv ponudnika oziroma vodilnega ponudnika</w:t>
      </w:r>
    </w:p>
    <w:p w14:paraId="6B21DC30" w14:textId="36013F8C" w:rsidR="00CA0854" w:rsidRPr="00293D95" w:rsidRDefault="00CA0854" w:rsidP="00CA0854">
      <w:pPr>
        <w:numPr>
          <w:ilvl w:val="0"/>
          <w:numId w:val="4"/>
        </w:numPr>
        <w:spacing w:line="276" w:lineRule="auto"/>
        <w:rPr>
          <w:rFonts w:ascii="Candara" w:hAnsi="Candara"/>
          <w:bCs/>
          <w:sz w:val="19"/>
          <w:szCs w:val="19"/>
        </w:rPr>
      </w:pPr>
      <w:r w:rsidRPr="00293D95">
        <w:rPr>
          <w:rFonts w:ascii="Candara" w:hAnsi="Candara"/>
          <w:bCs/>
          <w:sz w:val="19"/>
          <w:szCs w:val="19"/>
        </w:rPr>
        <w:t>ponudbeno ceno brez DDV</w:t>
      </w:r>
      <w:r w:rsidR="008D31E1" w:rsidRPr="00293D95">
        <w:rPr>
          <w:rFonts w:ascii="Candara" w:hAnsi="Candara"/>
          <w:bCs/>
          <w:sz w:val="19"/>
          <w:szCs w:val="19"/>
        </w:rPr>
        <w:t xml:space="preserve"> </w:t>
      </w:r>
    </w:p>
    <w:p w14:paraId="0D091C4B" w14:textId="77777777" w:rsidR="00CA0854" w:rsidRPr="00293D95" w:rsidRDefault="00CA0854" w:rsidP="00CA0854">
      <w:pPr>
        <w:spacing w:line="276" w:lineRule="auto"/>
        <w:rPr>
          <w:rFonts w:ascii="Candara" w:hAnsi="Candara"/>
          <w:bCs/>
          <w:sz w:val="19"/>
          <w:szCs w:val="19"/>
        </w:rPr>
      </w:pPr>
    </w:p>
    <w:p w14:paraId="318F30A7" w14:textId="77777777" w:rsidR="003F5D69" w:rsidRPr="00293D95" w:rsidRDefault="00CA0854" w:rsidP="003F5D69">
      <w:pPr>
        <w:spacing w:line="276" w:lineRule="auto"/>
        <w:rPr>
          <w:rFonts w:ascii="Candara" w:hAnsi="Candara"/>
          <w:bCs/>
          <w:sz w:val="19"/>
          <w:szCs w:val="19"/>
        </w:rPr>
      </w:pPr>
      <w:r w:rsidRPr="00293D95">
        <w:rPr>
          <w:rFonts w:ascii="Candara" w:hAnsi="Candara"/>
          <w:bCs/>
          <w:sz w:val="19"/>
          <w:szCs w:val="19"/>
        </w:rPr>
        <w:t>V zapisnik se vpiše tudi ugotovitve ali pripombe pooblaščenih predstavnikov ponudnikov podanih v zvezi s postopkom odpiranja ponudb.</w:t>
      </w:r>
    </w:p>
    <w:p w14:paraId="5D4A547A"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Na koncu javnega odpiranja ponudb bodo zapisnik podpisali predsednik in člani komisije ter zakoniti zastopniki ali pooblaščenci ponudnikov. S podpisom zakoniti zastopnik ali pooblaščenec ponudnika potrdi, da se strinja z načinom odpiranja ponudb. Če kdo izmed zgoraj navedenih tega noče storiti, se to zavede v zapisnik in navede razloge za odklonitev podpisa.</w:t>
      </w:r>
    </w:p>
    <w:p w14:paraId="0797B60C"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V kolikor naročnik ne bo vročil zapisnika o odpiranju ponudb pooblaščenim predstavnikom ponudnika na odpiranju ponudb, ga bo najkasneje v petih delovnih dneh po odpiranju ponudb posredoval vsem ponudnikom.</w:t>
      </w:r>
    </w:p>
    <w:p w14:paraId="622FA926" w14:textId="77777777" w:rsidR="00F05040" w:rsidRPr="00293D95" w:rsidRDefault="00F05040" w:rsidP="00556811">
      <w:pPr>
        <w:rPr>
          <w:rFonts w:ascii="Candara" w:hAnsi="Candara"/>
          <w:sz w:val="19"/>
          <w:szCs w:val="19"/>
        </w:rPr>
      </w:pPr>
    </w:p>
    <w:p w14:paraId="5978F8E2" w14:textId="77777777" w:rsidR="009E6207" w:rsidRPr="00293D95" w:rsidRDefault="009E6207" w:rsidP="00556811">
      <w:pPr>
        <w:rPr>
          <w:rFonts w:ascii="Candara" w:hAnsi="Candara"/>
          <w:sz w:val="19"/>
          <w:szCs w:val="19"/>
        </w:rPr>
      </w:pPr>
    </w:p>
    <w:p w14:paraId="10F0ED64" w14:textId="77777777" w:rsidR="009E6207" w:rsidRPr="00293D95"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102" w:name="_Toc452564375"/>
      <w:bookmarkStart w:id="103" w:name="_Toc452627914"/>
      <w:bookmarkStart w:id="104" w:name="_Toc453487063"/>
      <w:bookmarkStart w:id="105" w:name="_Toc453487216"/>
      <w:bookmarkStart w:id="106" w:name="_Toc453489294"/>
      <w:bookmarkStart w:id="107" w:name="_Toc453541461"/>
      <w:bookmarkStart w:id="108" w:name="_Toc453541731"/>
      <w:bookmarkStart w:id="109" w:name="_Toc453542158"/>
      <w:bookmarkStart w:id="110" w:name="_Toc453542281"/>
      <w:bookmarkStart w:id="111" w:name="_Toc453542802"/>
      <w:bookmarkStart w:id="112" w:name="_Toc494092868"/>
      <w:r w:rsidRPr="00293D95">
        <w:rPr>
          <w:rFonts w:ascii="Candara" w:hAnsi="Candara" w:cs="Segoe UI"/>
          <w:color w:val="506428"/>
          <w:sz w:val="26"/>
          <w:szCs w:val="26"/>
          <w:lang w:val="sl-SI"/>
        </w:rPr>
        <w:t>1.8</w:t>
      </w:r>
      <w:r w:rsidRPr="00293D95">
        <w:rPr>
          <w:rFonts w:ascii="Candara" w:hAnsi="Candara" w:cs="Segoe UI"/>
          <w:color w:val="506428"/>
          <w:sz w:val="26"/>
          <w:szCs w:val="26"/>
          <w:lang w:val="sl-SI"/>
        </w:rPr>
        <w:tab/>
        <w:t>DODATNA POJASNILA PONUDNIKOM</w:t>
      </w:r>
      <w:bookmarkEnd w:id="102"/>
      <w:bookmarkEnd w:id="103"/>
      <w:bookmarkEnd w:id="104"/>
      <w:bookmarkEnd w:id="105"/>
      <w:bookmarkEnd w:id="106"/>
      <w:bookmarkEnd w:id="107"/>
      <w:bookmarkEnd w:id="108"/>
      <w:bookmarkEnd w:id="109"/>
      <w:bookmarkEnd w:id="110"/>
      <w:bookmarkEnd w:id="111"/>
      <w:bookmarkEnd w:id="112"/>
    </w:p>
    <w:p w14:paraId="05CFCF67" w14:textId="77777777" w:rsidR="009E6207" w:rsidRPr="00293D95" w:rsidRDefault="009E6207" w:rsidP="00556811">
      <w:pPr>
        <w:rPr>
          <w:rFonts w:ascii="Candara" w:hAnsi="Candara"/>
          <w:sz w:val="19"/>
          <w:szCs w:val="19"/>
        </w:rPr>
      </w:pPr>
    </w:p>
    <w:p w14:paraId="10544D21" w14:textId="77777777" w:rsidR="003F5D69" w:rsidRPr="00293D95" w:rsidRDefault="003F5D69" w:rsidP="003F5D69">
      <w:pPr>
        <w:pStyle w:val="Heading3"/>
        <w:rPr>
          <w:rFonts w:ascii="Candara" w:hAnsi="Candara"/>
          <w:color w:val="506428"/>
          <w:sz w:val="22"/>
          <w:szCs w:val="22"/>
          <w:lang w:val="sl-SI"/>
        </w:rPr>
      </w:pPr>
      <w:bookmarkStart w:id="113" w:name="_Toc452564376"/>
      <w:bookmarkStart w:id="114" w:name="_Toc452627915"/>
      <w:bookmarkStart w:id="115" w:name="_Toc453487064"/>
      <w:bookmarkStart w:id="116" w:name="_Toc453487217"/>
      <w:bookmarkStart w:id="117" w:name="_Toc453489295"/>
      <w:bookmarkStart w:id="118" w:name="_Toc453541462"/>
      <w:bookmarkStart w:id="119" w:name="_Toc453541732"/>
      <w:bookmarkStart w:id="120" w:name="_Toc453542159"/>
      <w:bookmarkStart w:id="121" w:name="_Toc453542282"/>
      <w:bookmarkStart w:id="122" w:name="_Toc453542803"/>
      <w:bookmarkStart w:id="123" w:name="_Toc494092869"/>
      <w:r w:rsidRPr="00293D95">
        <w:rPr>
          <w:rFonts w:ascii="Candara" w:hAnsi="Candara"/>
          <w:color w:val="506428"/>
          <w:sz w:val="22"/>
          <w:szCs w:val="22"/>
        </w:rPr>
        <w:t>1.</w:t>
      </w:r>
      <w:r w:rsidRPr="00293D95">
        <w:rPr>
          <w:rFonts w:ascii="Candara" w:hAnsi="Candara"/>
          <w:color w:val="506428"/>
          <w:sz w:val="22"/>
          <w:szCs w:val="22"/>
          <w:lang w:val="sl-SI"/>
        </w:rPr>
        <w:t>8.1</w:t>
      </w:r>
      <w:r w:rsidRPr="00293D95">
        <w:rPr>
          <w:rFonts w:ascii="Candara" w:hAnsi="Candara"/>
          <w:color w:val="506428"/>
          <w:sz w:val="22"/>
          <w:szCs w:val="22"/>
        </w:rPr>
        <w:tab/>
      </w:r>
      <w:r w:rsidRPr="00293D95">
        <w:rPr>
          <w:rFonts w:ascii="Candara" w:hAnsi="Candara"/>
          <w:color w:val="506428"/>
          <w:sz w:val="22"/>
          <w:szCs w:val="22"/>
          <w:lang w:val="sl-SI"/>
        </w:rPr>
        <w:t>Dodatna pojasnila v zvezi z razpisno dokumentacijo</w:t>
      </w:r>
      <w:bookmarkEnd w:id="113"/>
      <w:bookmarkEnd w:id="114"/>
      <w:bookmarkEnd w:id="115"/>
      <w:bookmarkEnd w:id="116"/>
      <w:bookmarkEnd w:id="117"/>
      <w:bookmarkEnd w:id="118"/>
      <w:bookmarkEnd w:id="119"/>
      <w:bookmarkEnd w:id="120"/>
      <w:bookmarkEnd w:id="121"/>
      <w:bookmarkEnd w:id="122"/>
      <w:bookmarkEnd w:id="123"/>
    </w:p>
    <w:p w14:paraId="0D1FB2FF" w14:textId="77777777" w:rsidR="003F5D69" w:rsidRPr="00293D95" w:rsidRDefault="003F5D69" w:rsidP="003F5D69">
      <w:pPr>
        <w:spacing w:line="276" w:lineRule="auto"/>
        <w:rPr>
          <w:rFonts w:ascii="Candara" w:hAnsi="Candara"/>
          <w:bCs/>
          <w:sz w:val="19"/>
          <w:szCs w:val="19"/>
        </w:rPr>
      </w:pPr>
    </w:p>
    <w:p w14:paraId="1422A978"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Dodatna pojasnila razpisne dokumentacije ponudnik lahko zahteva izključno v pisni obliki preko Portala javnih naročil, na za to določenem mestu pri predmetnem javnem naročilu.</w:t>
      </w:r>
    </w:p>
    <w:p w14:paraId="10CC295A" w14:textId="77777777" w:rsidR="003F5D69" w:rsidRPr="00293D95" w:rsidRDefault="003F5D69" w:rsidP="003F5D69">
      <w:pPr>
        <w:spacing w:line="276" w:lineRule="auto"/>
        <w:rPr>
          <w:rFonts w:ascii="Candara" w:hAnsi="Candara"/>
          <w:bCs/>
          <w:sz w:val="19"/>
          <w:szCs w:val="19"/>
        </w:rPr>
      </w:pPr>
    </w:p>
    <w:p w14:paraId="035B237D"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lastRenderedPageBreak/>
        <w:t xml:space="preserve">Ponudnik lahko zahteva dodatna pojasnila v zvezi z razpisno dokumentacijo do vključno </w:t>
      </w:r>
      <w:r w:rsidR="004E3986" w:rsidRPr="00293D95">
        <w:rPr>
          <w:rFonts w:ascii="Candara" w:hAnsi="Candara"/>
          <w:bCs/>
          <w:sz w:val="19"/>
          <w:szCs w:val="19"/>
        </w:rPr>
        <w:t>šest</w:t>
      </w:r>
      <w:r w:rsidRPr="00293D95">
        <w:rPr>
          <w:rFonts w:ascii="Candara" w:hAnsi="Candara"/>
          <w:bCs/>
          <w:sz w:val="19"/>
          <w:szCs w:val="19"/>
        </w:rPr>
        <w:t xml:space="preserve"> dni pred rokom za oddajo ponudb</w:t>
      </w:r>
      <w:r w:rsidR="004E3986" w:rsidRPr="00293D95">
        <w:rPr>
          <w:rFonts w:ascii="Candara" w:hAnsi="Candara"/>
          <w:bCs/>
          <w:sz w:val="19"/>
          <w:szCs w:val="19"/>
        </w:rPr>
        <w:t>.</w:t>
      </w:r>
    </w:p>
    <w:p w14:paraId="5A6D11F4" w14:textId="77777777" w:rsidR="003F5D69" w:rsidRPr="00293D95" w:rsidRDefault="003F5D69" w:rsidP="003F5D69">
      <w:pPr>
        <w:spacing w:line="276" w:lineRule="auto"/>
        <w:rPr>
          <w:rFonts w:ascii="Candara" w:hAnsi="Candara"/>
          <w:bCs/>
          <w:sz w:val="19"/>
          <w:szCs w:val="19"/>
        </w:rPr>
      </w:pPr>
    </w:p>
    <w:p w14:paraId="2556A98A"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 xml:space="preserve">Naročnik bo dodatna pojasnila v zvezi z dokumentacijo, v skladu s 4. odstavkom 61. člena ZJN-3, objavil na Portalu javnih naročil </w:t>
      </w:r>
      <w:r w:rsidRPr="00293D95">
        <w:rPr>
          <w:rFonts w:ascii="Candara" w:hAnsi="Candara"/>
          <w:b/>
          <w:bCs/>
          <w:sz w:val="19"/>
          <w:szCs w:val="19"/>
        </w:rPr>
        <w:t xml:space="preserve">najpozneje </w:t>
      </w:r>
      <w:r w:rsidR="004B23ED" w:rsidRPr="00293D95">
        <w:rPr>
          <w:rFonts w:ascii="Candara" w:hAnsi="Candara"/>
          <w:b/>
          <w:bCs/>
          <w:sz w:val="19"/>
          <w:szCs w:val="19"/>
        </w:rPr>
        <w:t>šest dni</w:t>
      </w:r>
      <w:r w:rsidRPr="00293D95">
        <w:rPr>
          <w:rFonts w:ascii="Candara" w:hAnsi="Candara"/>
          <w:b/>
          <w:bCs/>
          <w:sz w:val="19"/>
          <w:szCs w:val="19"/>
        </w:rPr>
        <w:t xml:space="preserve"> pred iztekom rokom za oddajo ponudb</w:t>
      </w:r>
      <w:r w:rsidRPr="00293D95">
        <w:rPr>
          <w:rFonts w:ascii="Candara" w:hAnsi="Candara"/>
          <w:bCs/>
          <w:sz w:val="19"/>
          <w:szCs w:val="19"/>
        </w:rPr>
        <w:t>, pod pogojem, da je bila zahteva za dodatno pojasnilo posredovana pravočasno.</w:t>
      </w:r>
    </w:p>
    <w:p w14:paraId="08B2DC31" w14:textId="77777777" w:rsidR="003F5D69" w:rsidRPr="00293D95" w:rsidRDefault="003F5D69" w:rsidP="003F5D69">
      <w:pPr>
        <w:spacing w:line="276" w:lineRule="auto"/>
        <w:rPr>
          <w:rFonts w:ascii="Candara" w:hAnsi="Candara"/>
          <w:bCs/>
          <w:sz w:val="19"/>
          <w:szCs w:val="19"/>
        </w:rPr>
      </w:pPr>
    </w:p>
    <w:p w14:paraId="50B5FB19"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Ponudnik lahko naročniku postavlja vprašanja in z njim komunicira le pisn</w:t>
      </w:r>
      <w:r w:rsidR="004D034F" w:rsidRPr="00293D95">
        <w:rPr>
          <w:rFonts w:ascii="Candara" w:hAnsi="Candara"/>
          <w:bCs/>
          <w:sz w:val="19"/>
          <w:szCs w:val="19"/>
        </w:rPr>
        <w:t>o preko Portala javnih naročil.</w:t>
      </w:r>
    </w:p>
    <w:p w14:paraId="706EC9DE"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Informacije, ki jih posreduje naročnik gospodarskim subjektom na Portalu javnih naročil ali preko njega se, skladno z 2. odstavkom 67. člena ZJN-3, štejejo za spremembo, dopolnitev ali pojasnilo dokumentacije v zvezi z oddajo javnega naročila, če iz vsebine informacij izhaja, da se z njimi spreminja ali dopolnjuje ta dokumentacija ali če se s pojasnilom odpravlja dvoumnost navedbe v tej dokumentaciji.</w:t>
      </w:r>
    </w:p>
    <w:p w14:paraId="6543370B" w14:textId="77777777" w:rsidR="003F5D69" w:rsidRPr="00293D95" w:rsidRDefault="003F5D69" w:rsidP="003F5D69">
      <w:pPr>
        <w:spacing w:line="276" w:lineRule="auto"/>
        <w:rPr>
          <w:rFonts w:ascii="Candara" w:hAnsi="Candara"/>
          <w:bCs/>
          <w:sz w:val="19"/>
          <w:szCs w:val="19"/>
        </w:rPr>
      </w:pPr>
    </w:p>
    <w:p w14:paraId="5EA38254"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Vsa dodatna pojasnila dokumentacije o postopku javnega naročila postanejo sestavni del dokumentacije in so za ponudnika obvezujoča.</w:t>
      </w:r>
    </w:p>
    <w:p w14:paraId="41CBA87B" w14:textId="77777777" w:rsidR="003F5D69" w:rsidRPr="00293D95" w:rsidRDefault="003F5D69" w:rsidP="003F5D69">
      <w:pPr>
        <w:spacing w:line="276" w:lineRule="auto"/>
        <w:rPr>
          <w:rFonts w:ascii="Candara" w:hAnsi="Candara"/>
          <w:bCs/>
          <w:sz w:val="19"/>
          <w:szCs w:val="19"/>
        </w:rPr>
      </w:pPr>
    </w:p>
    <w:p w14:paraId="3D0B59F7"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Naročnik ni odgovoren za pojasnila, razlage, dodatke, ki so bila ponudniku dana v ustni obliki in za dodatne razlage, dopolnila, podatke ali pojasnila, ki niso bila podana v pisni obliki preko Portala javnih naročil. Naročnika takšna pojasnila, dodatki ali razlage ne obvezujejo.</w:t>
      </w:r>
    </w:p>
    <w:p w14:paraId="7787260E" w14:textId="77777777" w:rsidR="004D034F" w:rsidRPr="00293D95" w:rsidRDefault="004D034F" w:rsidP="003F5D69">
      <w:pPr>
        <w:spacing w:line="276" w:lineRule="auto"/>
        <w:rPr>
          <w:rFonts w:ascii="Candara" w:hAnsi="Candara"/>
          <w:bCs/>
          <w:sz w:val="19"/>
          <w:szCs w:val="19"/>
        </w:rPr>
      </w:pPr>
    </w:p>
    <w:p w14:paraId="16CBD250" w14:textId="77777777" w:rsidR="003F5D69" w:rsidRPr="00293D95" w:rsidRDefault="003F5D69" w:rsidP="003F5D69">
      <w:pPr>
        <w:pStyle w:val="Heading3"/>
        <w:ind w:left="1418" w:hanging="1058"/>
        <w:rPr>
          <w:rFonts w:ascii="Candara" w:hAnsi="Candara"/>
          <w:color w:val="506428"/>
          <w:sz w:val="22"/>
          <w:szCs w:val="22"/>
        </w:rPr>
      </w:pPr>
      <w:bookmarkStart w:id="124" w:name="_Toc452564377"/>
      <w:bookmarkStart w:id="125" w:name="_Toc452627916"/>
      <w:bookmarkStart w:id="126" w:name="_Toc453487065"/>
      <w:bookmarkStart w:id="127" w:name="_Toc453487218"/>
      <w:bookmarkStart w:id="128" w:name="_Toc453489296"/>
      <w:bookmarkStart w:id="129" w:name="_Toc453541463"/>
      <w:bookmarkStart w:id="130" w:name="_Toc453541733"/>
      <w:bookmarkStart w:id="131" w:name="_Toc453542160"/>
      <w:bookmarkStart w:id="132" w:name="_Toc453542283"/>
      <w:bookmarkStart w:id="133" w:name="_Toc453542804"/>
      <w:bookmarkStart w:id="134" w:name="_Toc494092870"/>
      <w:r w:rsidRPr="00293D95">
        <w:rPr>
          <w:rFonts w:ascii="Candara" w:hAnsi="Candara"/>
          <w:color w:val="506428"/>
          <w:sz w:val="22"/>
          <w:szCs w:val="22"/>
        </w:rPr>
        <w:t>1.8.2</w:t>
      </w:r>
      <w:r w:rsidRPr="00293D95">
        <w:rPr>
          <w:rFonts w:ascii="Candara" w:hAnsi="Candara"/>
          <w:color w:val="506428"/>
          <w:sz w:val="22"/>
          <w:szCs w:val="22"/>
        </w:rPr>
        <w:tab/>
        <w:t>Sprememba ali dopolnitev dokumentacije do izteka roka za oddajo ponudb s strani naročnika</w:t>
      </w:r>
      <w:bookmarkEnd w:id="124"/>
      <w:bookmarkEnd w:id="125"/>
      <w:bookmarkEnd w:id="126"/>
      <w:bookmarkEnd w:id="127"/>
      <w:bookmarkEnd w:id="128"/>
      <w:bookmarkEnd w:id="129"/>
      <w:bookmarkEnd w:id="130"/>
      <w:bookmarkEnd w:id="131"/>
      <w:bookmarkEnd w:id="132"/>
      <w:bookmarkEnd w:id="133"/>
      <w:bookmarkEnd w:id="134"/>
    </w:p>
    <w:p w14:paraId="244FF7D8" w14:textId="77777777" w:rsidR="003F5D69" w:rsidRPr="00293D95" w:rsidRDefault="003F5D69" w:rsidP="003F5D69">
      <w:pPr>
        <w:spacing w:line="276" w:lineRule="auto"/>
        <w:rPr>
          <w:rFonts w:ascii="Candara" w:hAnsi="Candara"/>
          <w:bCs/>
          <w:sz w:val="19"/>
          <w:szCs w:val="19"/>
        </w:rPr>
      </w:pPr>
    </w:p>
    <w:p w14:paraId="2AE3D676"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Naročnik si pridržuje pravico spremeniti ali dopolniti dokumentacijo, kar bo objavil na Portalu javnih naročil. V kolikor bodo spremembe vezane na dokumentacijo, ki ni dostopna preko Portala javnih naročil, bo v objavi pojasnjen način, kako potencialni ponudnik lahko pridobi takšno dokumentacijo.</w:t>
      </w:r>
    </w:p>
    <w:p w14:paraId="01A7412A" w14:textId="77777777" w:rsidR="003F5D69" w:rsidRPr="00293D95" w:rsidRDefault="003F5D69" w:rsidP="003F5D69">
      <w:pPr>
        <w:spacing w:line="276" w:lineRule="auto"/>
        <w:rPr>
          <w:rFonts w:ascii="Candara" w:hAnsi="Candara"/>
          <w:bCs/>
          <w:sz w:val="19"/>
          <w:szCs w:val="19"/>
        </w:rPr>
      </w:pPr>
    </w:p>
    <w:p w14:paraId="087BA900"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V primeru spremembe ali dopolnitve dokumentacije bo naročnik podaljšal rok za oddajo ponudb samo v primeru, če bi bila dokumentacija v zvezi z oddajo javnega naročila bistveno spremenjena.</w:t>
      </w:r>
    </w:p>
    <w:p w14:paraId="0B0F1615" w14:textId="77777777" w:rsidR="003F5D69" w:rsidRPr="00293D95" w:rsidRDefault="003F5D69" w:rsidP="003F5D69">
      <w:pPr>
        <w:spacing w:line="276" w:lineRule="auto"/>
        <w:rPr>
          <w:rFonts w:ascii="Candara" w:hAnsi="Candara"/>
          <w:bCs/>
          <w:sz w:val="19"/>
          <w:szCs w:val="19"/>
        </w:rPr>
      </w:pPr>
    </w:p>
    <w:p w14:paraId="5CCEE1A1"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 xml:space="preserve">V primeru spremembe ali dopolnitve dokumentacije </w:t>
      </w:r>
      <w:r w:rsidR="004B23ED" w:rsidRPr="00293D95">
        <w:rPr>
          <w:rFonts w:ascii="Candara" w:hAnsi="Candara"/>
          <w:bCs/>
          <w:sz w:val="19"/>
          <w:szCs w:val="19"/>
        </w:rPr>
        <w:t>šest dni</w:t>
      </w:r>
      <w:r w:rsidRPr="00293D95">
        <w:rPr>
          <w:rFonts w:ascii="Candara" w:hAnsi="Candara"/>
          <w:bCs/>
          <w:sz w:val="19"/>
          <w:szCs w:val="19"/>
        </w:rPr>
        <w:t xml:space="preserve"> ali manj pred rokom, določenim za predložitev ponudb, bo glede na obseg in vsebino sprememb, ustrezno podaljšan rok za predložitev ponudb. O podaljšanju roka bo naročnik obvestil ponudnike preko Portala javnih naročil.</w:t>
      </w:r>
    </w:p>
    <w:p w14:paraId="07B2D650" w14:textId="77777777" w:rsidR="003F5D69" w:rsidRPr="00293D95" w:rsidRDefault="003F5D69" w:rsidP="003F5D69">
      <w:pPr>
        <w:spacing w:line="276" w:lineRule="auto"/>
        <w:rPr>
          <w:rFonts w:ascii="Candara" w:hAnsi="Candara"/>
          <w:bCs/>
          <w:sz w:val="19"/>
          <w:szCs w:val="19"/>
        </w:rPr>
      </w:pPr>
    </w:p>
    <w:p w14:paraId="72D47DBF" w14:textId="77777777" w:rsidR="003F5D69" w:rsidRPr="00293D95" w:rsidRDefault="003F5D69" w:rsidP="003F5D69">
      <w:pPr>
        <w:spacing w:line="276" w:lineRule="auto"/>
        <w:rPr>
          <w:rFonts w:ascii="Candara" w:hAnsi="Candara"/>
          <w:bCs/>
          <w:sz w:val="19"/>
          <w:szCs w:val="19"/>
        </w:rPr>
      </w:pPr>
      <w:r w:rsidRPr="00293D95">
        <w:rPr>
          <w:rFonts w:ascii="Candara" w:hAnsi="Candara"/>
          <w:bCs/>
          <w:sz w:val="19"/>
          <w:szCs w:val="19"/>
        </w:rPr>
        <w:t>Vse spremembe ali dopolnitve dokumentacije so za ponudnika obvezujoče.</w:t>
      </w:r>
    </w:p>
    <w:p w14:paraId="5CE8FB8D" w14:textId="77777777" w:rsidR="009A2929" w:rsidRPr="00293D95" w:rsidRDefault="009A2929" w:rsidP="00556811">
      <w:pPr>
        <w:rPr>
          <w:rFonts w:ascii="Candara" w:hAnsi="Candara"/>
          <w:sz w:val="19"/>
          <w:szCs w:val="19"/>
        </w:rPr>
      </w:pPr>
    </w:p>
    <w:p w14:paraId="7107311A" w14:textId="77777777" w:rsidR="00097286" w:rsidRPr="00293D95" w:rsidRDefault="00592CAE" w:rsidP="00592CAE">
      <w:pPr>
        <w:spacing w:line="276" w:lineRule="auto"/>
        <w:rPr>
          <w:rFonts w:ascii="Candara" w:hAnsi="Candara"/>
          <w:bCs/>
          <w:sz w:val="19"/>
          <w:szCs w:val="19"/>
        </w:rPr>
      </w:pPr>
      <w:r w:rsidRPr="00293D95">
        <w:rPr>
          <w:rFonts w:ascii="Candara" w:hAnsi="Candara"/>
          <w:bCs/>
          <w:sz w:val="19"/>
          <w:szCs w:val="19"/>
        </w:rPr>
        <w:br w:type="page"/>
      </w:r>
    </w:p>
    <w:p w14:paraId="456300F9" w14:textId="77777777" w:rsidR="00592CAE" w:rsidRPr="00293D95" w:rsidRDefault="00592CAE" w:rsidP="00592CAE">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135" w:name="_Toc452564295"/>
      <w:bookmarkStart w:id="136" w:name="_Toc452564378"/>
      <w:bookmarkStart w:id="137" w:name="_Toc452627917"/>
      <w:bookmarkStart w:id="138" w:name="_Toc453487066"/>
      <w:bookmarkStart w:id="139" w:name="_Toc453487219"/>
      <w:bookmarkStart w:id="140" w:name="_Toc453489297"/>
      <w:bookmarkStart w:id="141" w:name="_Toc453541464"/>
      <w:bookmarkStart w:id="142" w:name="_Toc453541734"/>
      <w:bookmarkStart w:id="143" w:name="_Toc453542161"/>
      <w:bookmarkStart w:id="144" w:name="_Toc453542284"/>
      <w:bookmarkStart w:id="145" w:name="_Toc453542805"/>
      <w:bookmarkStart w:id="146" w:name="_Toc494092871"/>
      <w:r w:rsidRPr="00293D95">
        <w:rPr>
          <w:rFonts w:ascii="Candara" w:hAnsi="Candara" w:cs="Segoe UI"/>
          <w:color w:val="FFFFFF"/>
          <w:lang w:val="sl-SI"/>
        </w:rPr>
        <w:lastRenderedPageBreak/>
        <w:t>2. DEL</w:t>
      </w:r>
      <w:r w:rsidR="00097286" w:rsidRPr="00293D95">
        <w:rPr>
          <w:rFonts w:ascii="Candara" w:hAnsi="Candara" w:cs="Segoe UI"/>
          <w:color w:val="FFFFFF"/>
          <w:lang w:val="sl-SI"/>
        </w:rPr>
        <w:t>: NAVODILA PONUDNIKOM ZA IZDELAVO PONUDBE</w:t>
      </w:r>
      <w:bookmarkEnd w:id="135"/>
      <w:bookmarkEnd w:id="136"/>
      <w:bookmarkEnd w:id="137"/>
      <w:bookmarkEnd w:id="138"/>
      <w:bookmarkEnd w:id="139"/>
      <w:bookmarkEnd w:id="140"/>
      <w:bookmarkEnd w:id="141"/>
      <w:bookmarkEnd w:id="142"/>
      <w:bookmarkEnd w:id="143"/>
      <w:bookmarkEnd w:id="144"/>
      <w:bookmarkEnd w:id="145"/>
      <w:bookmarkEnd w:id="146"/>
    </w:p>
    <w:p w14:paraId="02292A73" w14:textId="77777777" w:rsidR="00EE3549" w:rsidRPr="00293D95" w:rsidRDefault="00651308" w:rsidP="00EE3549">
      <w:pPr>
        <w:spacing w:line="276" w:lineRule="auto"/>
        <w:rPr>
          <w:rFonts w:ascii="Candara" w:hAnsi="Candara" w:cs="Times New Roman"/>
          <w:iCs/>
          <w:noProof/>
          <w:sz w:val="19"/>
          <w:szCs w:val="19"/>
        </w:rPr>
      </w:pPr>
      <w:r w:rsidRPr="00293D95">
        <w:fldChar w:fldCharType="begin"/>
      </w:r>
      <w:r w:rsidRPr="00293D95">
        <w:instrText xml:space="preserve"> TOC \o "1-4" \n \h \z \u </w:instrText>
      </w:r>
      <w:r w:rsidRPr="00293D95">
        <w:fldChar w:fldCharType="separate"/>
      </w:r>
    </w:p>
    <w:p w14:paraId="004E3707" w14:textId="77777777" w:rsidR="00EE3549" w:rsidRPr="00293D95" w:rsidRDefault="00016F4B" w:rsidP="00EE3549">
      <w:pPr>
        <w:pStyle w:val="TOC2"/>
        <w:spacing w:line="276" w:lineRule="auto"/>
        <w:rPr>
          <w:rFonts w:cs="Times New Roman"/>
          <w:b/>
          <w:bCs/>
          <w:smallCaps w:val="0"/>
          <w:sz w:val="22"/>
          <w:szCs w:val="22"/>
        </w:rPr>
      </w:pPr>
      <w:hyperlink w:anchor="_Toc453541735" w:history="1">
        <w:r w:rsidR="00EE3549" w:rsidRPr="00293D95">
          <w:rPr>
            <w:rStyle w:val="Hyperlink"/>
          </w:rPr>
          <w:t>2.1</w:t>
        </w:r>
        <w:r w:rsidR="00EE3549" w:rsidRPr="00293D95">
          <w:rPr>
            <w:rFonts w:cs="Times New Roman"/>
            <w:b/>
            <w:bCs/>
            <w:smallCaps w:val="0"/>
            <w:sz w:val="22"/>
            <w:szCs w:val="22"/>
          </w:rPr>
          <w:tab/>
        </w:r>
        <w:r w:rsidR="00EE3549" w:rsidRPr="00293D95">
          <w:rPr>
            <w:rStyle w:val="Hyperlink"/>
          </w:rPr>
          <w:t>SPLOŠNI DEL</w:t>
        </w:r>
      </w:hyperlink>
    </w:p>
    <w:p w14:paraId="53A1B254" w14:textId="77777777" w:rsidR="00EE3549" w:rsidRPr="00293D95" w:rsidRDefault="00016F4B" w:rsidP="00EE3549">
      <w:pPr>
        <w:pStyle w:val="TOC3"/>
        <w:spacing w:line="276" w:lineRule="auto"/>
        <w:rPr>
          <w:rFonts w:cs="Times New Roman"/>
          <w:iCs w:val="0"/>
          <w:sz w:val="22"/>
          <w:szCs w:val="22"/>
        </w:rPr>
      </w:pPr>
      <w:hyperlink w:anchor="_Toc453541736" w:history="1">
        <w:r w:rsidR="00EE3549" w:rsidRPr="00293D95">
          <w:rPr>
            <w:rStyle w:val="Hyperlink"/>
          </w:rPr>
          <w:t>2.1.1</w:t>
        </w:r>
        <w:r w:rsidR="00EE3549" w:rsidRPr="00293D95">
          <w:rPr>
            <w:rFonts w:cs="Times New Roman"/>
            <w:iCs w:val="0"/>
            <w:sz w:val="22"/>
            <w:szCs w:val="22"/>
          </w:rPr>
          <w:tab/>
        </w:r>
        <w:r w:rsidR="00EE3549" w:rsidRPr="00293D95">
          <w:rPr>
            <w:rStyle w:val="Hyperlink"/>
          </w:rPr>
          <w:t>Pravna podlaga ter uporaba in podpis ponudbene dokumentacije</w:t>
        </w:r>
      </w:hyperlink>
    </w:p>
    <w:p w14:paraId="7D43267C" w14:textId="77777777" w:rsidR="00EE3549" w:rsidRPr="00293D95" w:rsidRDefault="00016F4B" w:rsidP="00EE3549">
      <w:pPr>
        <w:pStyle w:val="TOC4"/>
        <w:spacing w:line="276" w:lineRule="auto"/>
        <w:rPr>
          <w:rFonts w:cs="Times New Roman"/>
        </w:rPr>
      </w:pPr>
      <w:hyperlink w:anchor="_Toc453541737" w:history="1">
        <w:r w:rsidR="00EE3549" w:rsidRPr="00293D95">
          <w:rPr>
            <w:rStyle w:val="Hyperlink"/>
          </w:rPr>
          <w:t>2.1.1.1</w:t>
        </w:r>
        <w:r w:rsidR="00EE3549" w:rsidRPr="00293D95">
          <w:rPr>
            <w:rFonts w:cs="Times New Roman"/>
          </w:rPr>
          <w:tab/>
        </w:r>
        <w:r w:rsidR="00EE3549" w:rsidRPr="00293D95">
          <w:rPr>
            <w:rStyle w:val="Hyperlink"/>
          </w:rPr>
          <w:t>Pravna podlaga</w:t>
        </w:r>
      </w:hyperlink>
    </w:p>
    <w:p w14:paraId="14285B29" w14:textId="77777777" w:rsidR="00EE3549" w:rsidRPr="00293D95" w:rsidRDefault="00016F4B" w:rsidP="00EE3549">
      <w:pPr>
        <w:pStyle w:val="TOC4"/>
        <w:spacing w:line="276" w:lineRule="auto"/>
        <w:rPr>
          <w:rFonts w:cs="Times New Roman"/>
        </w:rPr>
      </w:pPr>
      <w:hyperlink w:anchor="_Toc453541738" w:history="1">
        <w:r w:rsidR="00EE3549" w:rsidRPr="00293D95">
          <w:rPr>
            <w:rStyle w:val="Hyperlink"/>
          </w:rPr>
          <w:t>2.1.1.2</w:t>
        </w:r>
        <w:r w:rsidR="00EE3549" w:rsidRPr="00293D95">
          <w:rPr>
            <w:rFonts w:cs="Times New Roman"/>
          </w:rPr>
          <w:tab/>
        </w:r>
        <w:r w:rsidR="00EE3549" w:rsidRPr="00293D95">
          <w:rPr>
            <w:rStyle w:val="Hyperlink"/>
          </w:rPr>
          <w:t>Uporaba in podpis ponudbene dokumentacije</w:t>
        </w:r>
      </w:hyperlink>
    </w:p>
    <w:p w14:paraId="6B3DEDF6" w14:textId="77777777" w:rsidR="00EE3549" w:rsidRPr="00293D95" w:rsidRDefault="00016F4B" w:rsidP="00EE3549">
      <w:pPr>
        <w:pStyle w:val="TOC3"/>
        <w:spacing w:line="276" w:lineRule="auto"/>
        <w:rPr>
          <w:rFonts w:cs="Times New Roman"/>
          <w:iCs w:val="0"/>
          <w:sz w:val="22"/>
          <w:szCs w:val="22"/>
        </w:rPr>
      </w:pPr>
      <w:hyperlink w:anchor="_Toc453541739" w:history="1">
        <w:r w:rsidR="00EE3549" w:rsidRPr="00293D95">
          <w:rPr>
            <w:rStyle w:val="Hyperlink"/>
          </w:rPr>
          <w:t>2.1.2</w:t>
        </w:r>
        <w:r w:rsidR="00EE3549" w:rsidRPr="00293D95">
          <w:rPr>
            <w:rFonts w:cs="Times New Roman"/>
            <w:iCs w:val="0"/>
            <w:sz w:val="22"/>
            <w:szCs w:val="22"/>
          </w:rPr>
          <w:tab/>
        </w:r>
        <w:r w:rsidR="00EE3549" w:rsidRPr="00293D95">
          <w:rPr>
            <w:rStyle w:val="Hyperlink"/>
          </w:rPr>
          <w:t>Naročnik, predmet in vsebina javnega naročila</w:t>
        </w:r>
      </w:hyperlink>
    </w:p>
    <w:p w14:paraId="41DEEDCE" w14:textId="77777777" w:rsidR="00EE3549" w:rsidRPr="00293D95" w:rsidRDefault="00016F4B" w:rsidP="00EE3549">
      <w:pPr>
        <w:pStyle w:val="TOC3"/>
        <w:spacing w:line="276" w:lineRule="auto"/>
        <w:rPr>
          <w:rFonts w:cs="Times New Roman"/>
          <w:iCs w:val="0"/>
          <w:sz w:val="22"/>
          <w:szCs w:val="22"/>
        </w:rPr>
      </w:pPr>
      <w:hyperlink w:anchor="_Toc453541740" w:history="1">
        <w:r w:rsidR="00EE3549" w:rsidRPr="00293D95">
          <w:rPr>
            <w:rStyle w:val="Hyperlink"/>
          </w:rPr>
          <w:t>2.1.3</w:t>
        </w:r>
        <w:r w:rsidR="00EE3549" w:rsidRPr="00293D95">
          <w:rPr>
            <w:rFonts w:cs="Times New Roman"/>
            <w:iCs w:val="0"/>
            <w:sz w:val="22"/>
            <w:szCs w:val="22"/>
          </w:rPr>
          <w:tab/>
        </w:r>
        <w:r w:rsidR="00EE3549" w:rsidRPr="00293D95">
          <w:rPr>
            <w:rStyle w:val="Hyperlink"/>
          </w:rPr>
          <w:t>Način priprave ponudbe in gospodarski subjekti, ki lahko sodelujejo v javnem naročilu</w:t>
        </w:r>
      </w:hyperlink>
    </w:p>
    <w:p w14:paraId="2055BFFF" w14:textId="77777777" w:rsidR="00EE3549" w:rsidRPr="00293D95" w:rsidRDefault="00016F4B" w:rsidP="00EE3549">
      <w:pPr>
        <w:pStyle w:val="TOC4"/>
        <w:spacing w:line="276" w:lineRule="auto"/>
        <w:rPr>
          <w:rFonts w:cs="Times New Roman"/>
        </w:rPr>
      </w:pPr>
      <w:hyperlink w:anchor="_Toc453541741" w:history="1">
        <w:r w:rsidR="00EE3549" w:rsidRPr="00293D95">
          <w:rPr>
            <w:rStyle w:val="Hyperlink"/>
          </w:rPr>
          <w:t>2.1.3.1</w:t>
        </w:r>
        <w:r w:rsidR="00EE3549" w:rsidRPr="00293D95">
          <w:rPr>
            <w:rFonts w:cs="Times New Roman"/>
          </w:rPr>
          <w:tab/>
        </w:r>
        <w:r w:rsidR="00EE3549" w:rsidRPr="00293D95">
          <w:rPr>
            <w:rStyle w:val="Hyperlink"/>
          </w:rPr>
          <w:t>Samostojna ponudba</w:t>
        </w:r>
      </w:hyperlink>
    </w:p>
    <w:p w14:paraId="14B34A0B" w14:textId="77777777" w:rsidR="00EE3549" w:rsidRPr="00293D95" w:rsidRDefault="00016F4B" w:rsidP="00EE3549">
      <w:pPr>
        <w:pStyle w:val="TOC4"/>
        <w:spacing w:line="276" w:lineRule="auto"/>
        <w:rPr>
          <w:rFonts w:cs="Times New Roman"/>
        </w:rPr>
      </w:pPr>
      <w:hyperlink w:anchor="_Toc453541742" w:history="1">
        <w:r w:rsidR="00EE3549" w:rsidRPr="00293D95">
          <w:rPr>
            <w:rStyle w:val="Hyperlink"/>
          </w:rPr>
          <w:t>2.1.3.2</w:t>
        </w:r>
        <w:r w:rsidR="00EE3549" w:rsidRPr="00293D95">
          <w:rPr>
            <w:rFonts w:cs="Times New Roman"/>
          </w:rPr>
          <w:tab/>
        </w:r>
        <w:r w:rsidR="00EE3549" w:rsidRPr="00293D95">
          <w:rPr>
            <w:rStyle w:val="Hyperlink"/>
          </w:rPr>
          <w:t>Skupna ponudba</w:t>
        </w:r>
      </w:hyperlink>
    </w:p>
    <w:p w14:paraId="3D2C4883" w14:textId="77777777" w:rsidR="00EE3549" w:rsidRPr="00293D95" w:rsidRDefault="00016F4B" w:rsidP="00EE3549">
      <w:pPr>
        <w:pStyle w:val="TOC4"/>
        <w:spacing w:line="276" w:lineRule="auto"/>
        <w:rPr>
          <w:rFonts w:cs="Times New Roman"/>
        </w:rPr>
      </w:pPr>
      <w:hyperlink w:anchor="_Toc453541743" w:history="1">
        <w:r w:rsidR="00EE3549" w:rsidRPr="00293D95">
          <w:rPr>
            <w:rStyle w:val="Hyperlink"/>
          </w:rPr>
          <w:t>2.1.3.3</w:t>
        </w:r>
        <w:r w:rsidR="00EE3549" w:rsidRPr="00293D95">
          <w:rPr>
            <w:rFonts w:cs="Times New Roman"/>
          </w:rPr>
          <w:tab/>
        </w:r>
        <w:r w:rsidR="00EE3549" w:rsidRPr="00293D95">
          <w:rPr>
            <w:rStyle w:val="Hyperlink"/>
          </w:rPr>
          <w:t>Ponudba s podizvajalci</w:t>
        </w:r>
      </w:hyperlink>
    </w:p>
    <w:p w14:paraId="66E68C20" w14:textId="77777777" w:rsidR="00EE3549" w:rsidRPr="00293D95" w:rsidRDefault="00016F4B" w:rsidP="00EE3549">
      <w:pPr>
        <w:pStyle w:val="TOC4"/>
        <w:spacing w:line="276" w:lineRule="auto"/>
        <w:rPr>
          <w:rFonts w:cs="Times New Roman"/>
        </w:rPr>
      </w:pPr>
      <w:hyperlink w:anchor="_Toc453541744" w:history="1">
        <w:r w:rsidR="00EE3549" w:rsidRPr="00293D95">
          <w:rPr>
            <w:rStyle w:val="Hyperlink"/>
          </w:rPr>
          <w:t>2.1.3.4</w:t>
        </w:r>
        <w:r w:rsidR="00EE3549" w:rsidRPr="00293D95">
          <w:rPr>
            <w:rFonts w:cs="Times New Roman"/>
          </w:rPr>
          <w:tab/>
        </w:r>
        <w:r w:rsidR="00EE3549" w:rsidRPr="00293D95">
          <w:rPr>
            <w:rStyle w:val="Hyperlink"/>
          </w:rPr>
          <w:t>Uporaba zmogljivosti drugih subjektov</w:t>
        </w:r>
      </w:hyperlink>
    </w:p>
    <w:p w14:paraId="359A8CDB" w14:textId="77777777" w:rsidR="00EE3549" w:rsidRPr="00293D95" w:rsidRDefault="00016F4B" w:rsidP="00EE3549">
      <w:pPr>
        <w:pStyle w:val="TOC3"/>
        <w:spacing w:line="276" w:lineRule="auto"/>
        <w:rPr>
          <w:rFonts w:cs="Times New Roman"/>
          <w:iCs w:val="0"/>
          <w:sz w:val="22"/>
          <w:szCs w:val="22"/>
        </w:rPr>
      </w:pPr>
      <w:hyperlink w:anchor="_Toc453541745" w:history="1">
        <w:r w:rsidR="00EE3549" w:rsidRPr="00293D95">
          <w:rPr>
            <w:rStyle w:val="Hyperlink"/>
          </w:rPr>
          <w:t>2.1.4</w:t>
        </w:r>
        <w:r w:rsidR="00EE3549" w:rsidRPr="00293D95">
          <w:rPr>
            <w:rFonts w:cs="Times New Roman"/>
            <w:iCs w:val="0"/>
            <w:sz w:val="22"/>
            <w:szCs w:val="22"/>
          </w:rPr>
          <w:tab/>
        </w:r>
        <w:r w:rsidR="00EE3549" w:rsidRPr="00293D95">
          <w:rPr>
            <w:rStyle w:val="Hyperlink"/>
          </w:rPr>
          <w:t>Pravila za sporočanje</w:t>
        </w:r>
      </w:hyperlink>
    </w:p>
    <w:p w14:paraId="051A7040" w14:textId="77777777" w:rsidR="00EE3549" w:rsidRPr="00293D95" w:rsidRDefault="00016F4B" w:rsidP="00EE3549">
      <w:pPr>
        <w:pStyle w:val="TOC4"/>
        <w:spacing w:line="276" w:lineRule="auto"/>
        <w:rPr>
          <w:rFonts w:cs="Times New Roman"/>
        </w:rPr>
      </w:pPr>
      <w:hyperlink w:anchor="_Toc453541746" w:history="1">
        <w:r w:rsidR="00EE3549" w:rsidRPr="00293D95">
          <w:rPr>
            <w:rStyle w:val="Hyperlink"/>
          </w:rPr>
          <w:t>2.1.4.1</w:t>
        </w:r>
        <w:r w:rsidR="00EE3549" w:rsidRPr="00293D95">
          <w:rPr>
            <w:rFonts w:cs="Times New Roman"/>
          </w:rPr>
          <w:tab/>
        </w:r>
        <w:r w:rsidR="00EE3549" w:rsidRPr="00293D95">
          <w:rPr>
            <w:rStyle w:val="Hyperlink"/>
          </w:rPr>
          <w:t>Komunikacijska sredstva</w:t>
        </w:r>
      </w:hyperlink>
    </w:p>
    <w:p w14:paraId="6250EDB0" w14:textId="77777777" w:rsidR="00EE3549" w:rsidRPr="00293D95" w:rsidRDefault="00016F4B" w:rsidP="00EE3549">
      <w:pPr>
        <w:pStyle w:val="TOC4"/>
        <w:spacing w:line="276" w:lineRule="auto"/>
        <w:rPr>
          <w:rFonts w:cs="Times New Roman"/>
        </w:rPr>
      </w:pPr>
      <w:hyperlink w:anchor="_Toc453541747" w:history="1">
        <w:r w:rsidR="00EE3549" w:rsidRPr="00293D95">
          <w:rPr>
            <w:rStyle w:val="Hyperlink"/>
          </w:rPr>
          <w:t>2.1.4.2</w:t>
        </w:r>
        <w:r w:rsidR="00EE3549" w:rsidRPr="00293D95">
          <w:rPr>
            <w:rFonts w:cs="Times New Roman"/>
          </w:rPr>
          <w:tab/>
        </w:r>
        <w:r w:rsidR="00EE3549" w:rsidRPr="00293D95">
          <w:rPr>
            <w:rStyle w:val="Hyperlink"/>
          </w:rPr>
          <w:t>Spreminjanje in dopolnjevanje dokumentacije</w:t>
        </w:r>
      </w:hyperlink>
    </w:p>
    <w:p w14:paraId="55BB59BE" w14:textId="77777777" w:rsidR="00EE3549" w:rsidRPr="00293D95" w:rsidRDefault="00016F4B" w:rsidP="00EE3549">
      <w:pPr>
        <w:pStyle w:val="TOC4"/>
        <w:spacing w:line="276" w:lineRule="auto"/>
        <w:rPr>
          <w:rFonts w:cs="Times New Roman"/>
        </w:rPr>
      </w:pPr>
      <w:hyperlink w:anchor="_Toc453541748" w:history="1">
        <w:r w:rsidR="00EE3549" w:rsidRPr="00293D95">
          <w:rPr>
            <w:rStyle w:val="Hyperlink"/>
          </w:rPr>
          <w:t>2.1.4.3</w:t>
        </w:r>
        <w:r w:rsidR="00EE3549" w:rsidRPr="00293D95">
          <w:rPr>
            <w:rFonts w:cs="Times New Roman"/>
          </w:rPr>
          <w:tab/>
        </w:r>
        <w:r w:rsidR="00EE3549" w:rsidRPr="00293D95">
          <w:rPr>
            <w:rStyle w:val="Hyperlink"/>
          </w:rPr>
          <w:t>Jezik javnega naročanja</w:t>
        </w:r>
      </w:hyperlink>
    </w:p>
    <w:p w14:paraId="0F6EC1F1" w14:textId="77777777" w:rsidR="00EE3549" w:rsidRPr="00293D95" w:rsidRDefault="00016F4B" w:rsidP="00EE3549">
      <w:pPr>
        <w:pStyle w:val="TOC3"/>
        <w:spacing w:line="276" w:lineRule="auto"/>
        <w:rPr>
          <w:rFonts w:cs="Times New Roman"/>
          <w:iCs w:val="0"/>
          <w:sz w:val="22"/>
          <w:szCs w:val="22"/>
        </w:rPr>
      </w:pPr>
      <w:hyperlink w:anchor="_Toc453541749" w:history="1">
        <w:r w:rsidR="00EE3549" w:rsidRPr="00293D95">
          <w:rPr>
            <w:rStyle w:val="Hyperlink"/>
          </w:rPr>
          <w:t>2.1.5</w:t>
        </w:r>
        <w:r w:rsidR="00EE3549" w:rsidRPr="00293D95">
          <w:rPr>
            <w:rFonts w:cs="Times New Roman"/>
            <w:iCs w:val="0"/>
            <w:sz w:val="22"/>
            <w:szCs w:val="22"/>
          </w:rPr>
          <w:tab/>
        </w:r>
        <w:r w:rsidR="00EE3549" w:rsidRPr="00293D95">
          <w:rPr>
            <w:rStyle w:val="Hyperlink"/>
          </w:rPr>
          <w:t>Oddaja in javno odpiranje ponudb</w:t>
        </w:r>
      </w:hyperlink>
    </w:p>
    <w:p w14:paraId="2712EDF4" w14:textId="77777777" w:rsidR="00EE3549" w:rsidRPr="00293D95" w:rsidRDefault="00016F4B" w:rsidP="00EE3549">
      <w:pPr>
        <w:pStyle w:val="TOC4"/>
        <w:spacing w:line="276" w:lineRule="auto"/>
        <w:rPr>
          <w:rFonts w:cs="Times New Roman"/>
        </w:rPr>
      </w:pPr>
      <w:hyperlink w:anchor="_Toc453541750" w:history="1">
        <w:r w:rsidR="00EE3549" w:rsidRPr="00293D95">
          <w:rPr>
            <w:rStyle w:val="Hyperlink"/>
          </w:rPr>
          <w:t>2.1.5.1</w:t>
        </w:r>
        <w:r w:rsidR="00EE3549" w:rsidRPr="00293D95">
          <w:rPr>
            <w:rFonts w:cs="Times New Roman"/>
          </w:rPr>
          <w:tab/>
        </w:r>
        <w:r w:rsidR="00EE3549" w:rsidRPr="00293D95">
          <w:rPr>
            <w:rStyle w:val="Hyperlink"/>
          </w:rPr>
          <w:t>Rok za oddajo ponudbe</w:t>
        </w:r>
      </w:hyperlink>
    </w:p>
    <w:p w14:paraId="1C3F7459" w14:textId="77777777" w:rsidR="00EE3549" w:rsidRPr="00293D95" w:rsidRDefault="00016F4B" w:rsidP="00EE3549">
      <w:pPr>
        <w:pStyle w:val="TOC4"/>
        <w:spacing w:line="276" w:lineRule="auto"/>
        <w:rPr>
          <w:rFonts w:cs="Times New Roman"/>
        </w:rPr>
      </w:pPr>
      <w:hyperlink w:anchor="_Toc453541751" w:history="1">
        <w:r w:rsidR="00EE3549" w:rsidRPr="00293D95">
          <w:rPr>
            <w:rStyle w:val="Hyperlink"/>
          </w:rPr>
          <w:t>2.1.5.2</w:t>
        </w:r>
        <w:r w:rsidR="00EE3549" w:rsidRPr="00293D95">
          <w:rPr>
            <w:rFonts w:cs="Times New Roman"/>
          </w:rPr>
          <w:tab/>
        </w:r>
        <w:r w:rsidR="00EE3549" w:rsidRPr="00293D95">
          <w:rPr>
            <w:rStyle w:val="Hyperlink"/>
          </w:rPr>
          <w:t>Umik / sprememba ponudbe</w:t>
        </w:r>
      </w:hyperlink>
    </w:p>
    <w:p w14:paraId="495F317B" w14:textId="77777777" w:rsidR="00EE3549" w:rsidRPr="00293D95" w:rsidRDefault="00016F4B" w:rsidP="00EE3549">
      <w:pPr>
        <w:pStyle w:val="TOC4"/>
        <w:spacing w:line="276" w:lineRule="auto"/>
        <w:rPr>
          <w:rFonts w:cs="Times New Roman"/>
        </w:rPr>
      </w:pPr>
      <w:hyperlink w:anchor="_Toc453541752" w:history="1">
        <w:r w:rsidR="00EE3549" w:rsidRPr="00293D95">
          <w:rPr>
            <w:rStyle w:val="Hyperlink"/>
          </w:rPr>
          <w:t>2.1.5.3</w:t>
        </w:r>
        <w:r w:rsidR="00EE3549" w:rsidRPr="00293D95">
          <w:rPr>
            <w:rFonts w:cs="Times New Roman"/>
          </w:rPr>
          <w:tab/>
        </w:r>
        <w:r w:rsidR="00EE3549" w:rsidRPr="00293D95">
          <w:rPr>
            <w:rStyle w:val="Hyperlink"/>
          </w:rPr>
          <w:t>Javno odpiranje ponudb</w:t>
        </w:r>
      </w:hyperlink>
    </w:p>
    <w:p w14:paraId="63FA0988" w14:textId="77777777" w:rsidR="00EE3549" w:rsidRPr="00293D95" w:rsidRDefault="00016F4B" w:rsidP="00EE3549">
      <w:pPr>
        <w:pStyle w:val="TOC3"/>
        <w:spacing w:line="276" w:lineRule="auto"/>
        <w:rPr>
          <w:rFonts w:cs="Times New Roman"/>
          <w:iCs w:val="0"/>
          <w:sz w:val="22"/>
          <w:szCs w:val="22"/>
        </w:rPr>
      </w:pPr>
      <w:hyperlink w:anchor="_Toc453541753" w:history="1">
        <w:r w:rsidR="00EE3549" w:rsidRPr="00293D95">
          <w:rPr>
            <w:rStyle w:val="Hyperlink"/>
          </w:rPr>
          <w:t>2.1.6</w:t>
        </w:r>
        <w:r w:rsidR="00EE3549" w:rsidRPr="00293D95">
          <w:rPr>
            <w:rFonts w:cs="Times New Roman"/>
            <w:iCs w:val="0"/>
            <w:sz w:val="22"/>
            <w:szCs w:val="22"/>
          </w:rPr>
          <w:tab/>
        </w:r>
        <w:r w:rsidR="00EE3549" w:rsidRPr="00293D95">
          <w:rPr>
            <w:rStyle w:val="Hyperlink"/>
          </w:rPr>
          <w:t>Dopustnost ponudbe in pregled ponudb</w:t>
        </w:r>
      </w:hyperlink>
    </w:p>
    <w:p w14:paraId="0A4C9C0C" w14:textId="77777777" w:rsidR="00EE3549" w:rsidRPr="00293D95" w:rsidRDefault="00016F4B" w:rsidP="00EE3549">
      <w:pPr>
        <w:pStyle w:val="TOC4"/>
        <w:spacing w:line="276" w:lineRule="auto"/>
        <w:rPr>
          <w:rFonts w:cs="Times New Roman"/>
        </w:rPr>
      </w:pPr>
      <w:hyperlink w:anchor="_Toc453541754" w:history="1">
        <w:r w:rsidR="00EE3549" w:rsidRPr="00293D95">
          <w:rPr>
            <w:rStyle w:val="Hyperlink"/>
          </w:rPr>
          <w:t>2.1.6.1</w:t>
        </w:r>
        <w:r w:rsidR="00EE3549" w:rsidRPr="00293D95">
          <w:rPr>
            <w:rFonts w:cs="Times New Roman"/>
          </w:rPr>
          <w:tab/>
        </w:r>
        <w:r w:rsidR="00EE3549" w:rsidRPr="00293D95">
          <w:rPr>
            <w:rStyle w:val="Hyperlink"/>
          </w:rPr>
          <w:t>Dopustna ponudba</w:t>
        </w:r>
      </w:hyperlink>
    </w:p>
    <w:p w14:paraId="380B3294" w14:textId="77777777" w:rsidR="00EE3549" w:rsidRPr="00293D95" w:rsidRDefault="00016F4B" w:rsidP="00EE3549">
      <w:pPr>
        <w:pStyle w:val="TOC4"/>
        <w:spacing w:line="276" w:lineRule="auto"/>
        <w:rPr>
          <w:rFonts w:cs="Times New Roman"/>
        </w:rPr>
      </w:pPr>
      <w:hyperlink w:anchor="_Toc453541755" w:history="1">
        <w:r w:rsidR="00EE3549" w:rsidRPr="00293D95">
          <w:rPr>
            <w:rStyle w:val="Hyperlink"/>
          </w:rPr>
          <w:t>2.1.6.2</w:t>
        </w:r>
        <w:r w:rsidR="00EE3549" w:rsidRPr="00293D95">
          <w:rPr>
            <w:rFonts w:cs="Times New Roman"/>
          </w:rPr>
          <w:tab/>
        </w:r>
        <w:r w:rsidR="00EE3549" w:rsidRPr="00293D95">
          <w:rPr>
            <w:rStyle w:val="Hyperlink"/>
          </w:rPr>
          <w:t>Ponudba</w:t>
        </w:r>
      </w:hyperlink>
    </w:p>
    <w:p w14:paraId="20A036C7" w14:textId="77777777" w:rsidR="00EE3549" w:rsidRPr="00293D95" w:rsidRDefault="00016F4B" w:rsidP="00EE3549">
      <w:pPr>
        <w:pStyle w:val="TOC4"/>
        <w:spacing w:line="276" w:lineRule="auto"/>
        <w:rPr>
          <w:rFonts w:cs="Times New Roman"/>
        </w:rPr>
      </w:pPr>
      <w:hyperlink w:anchor="_Toc453541756" w:history="1">
        <w:r w:rsidR="00EE3549" w:rsidRPr="00293D95">
          <w:rPr>
            <w:rStyle w:val="Hyperlink"/>
          </w:rPr>
          <w:t>2.1.6.3</w:t>
        </w:r>
        <w:r w:rsidR="00EE3549" w:rsidRPr="00293D95">
          <w:rPr>
            <w:rFonts w:cs="Times New Roman"/>
          </w:rPr>
          <w:tab/>
        </w:r>
        <w:r w:rsidR="00EE3549" w:rsidRPr="00293D95">
          <w:rPr>
            <w:rStyle w:val="Hyperlink"/>
          </w:rPr>
          <w:t>Pregled in preverjanje prejetih ponudb</w:t>
        </w:r>
      </w:hyperlink>
    </w:p>
    <w:p w14:paraId="3D62300F" w14:textId="77777777" w:rsidR="00EE3549" w:rsidRPr="00293D95" w:rsidRDefault="00016F4B" w:rsidP="00EE3549">
      <w:pPr>
        <w:pStyle w:val="TOC4"/>
        <w:spacing w:line="276" w:lineRule="auto"/>
        <w:rPr>
          <w:rFonts w:cs="Times New Roman"/>
        </w:rPr>
      </w:pPr>
      <w:hyperlink w:anchor="_Toc453541757" w:history="1">
        <w:r w:rsidR="00EE3549" w:rsidRPr="00293D95">
          <w:rPr>
            <w:rStyle w:val="Hyperlink"/>
          </w:rPr>
          <w:t>2.1.6.4</w:t>
        </w:r>
        <w:r w:rsidR="00EE3549" w:rsidRPr="00293D95">
          <w:rPr>
            <w:rFonts w:cs="Times New Roman"/>
          </w:rPr>
          <w:tab/>
        </w:r>
        <w:r w:rsidR="00EE3549" w:rsidRPr="00293D95">
          <w:rPr>
            <w:rStyle w:val="Hyperlink"/>
          </w:rPr>
          <w:t>Dopustne dopolnitve / popravki / pojasnila ponudbe</w:t>
        </w:r>
      </w:hyperlink>
    </w:p>
    <w:p w14:paraId="7ADA7907" w14:textId="77777777" w:rsidR="00EE3549" w:rsidRPr="00293D95" w:rsidRDefault="00016F4B" w:rsidP="00EE3549">
      <w:pPr>
        <w:pStyle w:val="TOC4"/>
        <w:spacing w:line="276" w:lineRule="auto"/>
        <w:rPr>
          <w:rFonts w:cs="Times New Roman"/>
        </w:rPr>
      </w:pPr>
      <w:hyperlink w:anchor="_Toc453541758" w:history="1">
        <w:r w:rsidR="00EE3549" w:rsidRPr="00293D95">
          <w:rPr>
            <w:rStyle w:val="Hyperlink"/>
          </w:rPr>
          <w:t>2.1.6.5</w:t>
        </w:r>
        <w:r w:rsidR="00EE3549" w:rsidRPr="00293D95">
          <w:rPr>
            <w:rFonts w:cs="Times New Roman"/>
          </w:rPr>
          <w:tab/>
        </w:r>
        <w:r w:rsidR="00EE3549" w:rsidRPr="00293D95">
          <w:rPr>
            <w:rStyle w:val="Hyperlink"/>
          </w:rPr>
          <w:t>Neobičajno nizka cena</w:t>
        </w:r>
      </w:hyperlink>
    </w:p>
    <w:p w14:paraId="2A61E99F" w14:textId="77777777" w:rsidR="00EE3549" w:rsidRPr="00293D95" w:rsidRDefault="00016F4B" w:rsidP="00EE3549">
      <w:pPr>
        <w:pStyle w:val="TOC4"/>
        <w:spacing w:line="276" w:lineRule="auto"/>
        <w:rPr>
          <w:rFonts w:cs="Times New Roman"/>
        </w:rPr>
      </w:pPr>
      <w:hyperlink w:anchor="_Toc453541759" w:history="1">
        <w:r w:rsidR="00EE3549" w:rsidRPr="00293D95">
          <w:rPr>
            <w:rStyle w:val="Hyperlink"/>
          </w:rPr>
          <w:t>2.1.6.6</w:t>
        </w:r>
        <w:r w:rsidR="00EE3549" w:rsidRPr="00293D95">
          <w:rPr>
            <w:rFonts w:cs="Times New Roman"/>
          </w:rPr>
          <w:tab/>
        </w:r>
        <w:r w:rsidR="00EE3549" w:rsidRPr="00293D95">
          <w:rPr>
            <w:rStyle w:val="Hyperlink"/>
          </w:rPr>
          <w:t>Predložitev ali navedba neresničnih izjav</w:t>
        </w:r>
      </w:hyperlink>
    </w:p>
    <w:p w14:paraId="094C37C8" w14:textId="77777777" w:rsidR="00EE3549" w:rsidRPr="00293D95" w:rsidRDefault="00016F4B" w:rsidP="00EE3549">
      <w:pPr>
        <w:pStyle w:val="TOC3"/>
        <w:spacing w:line="276" w:lineRule="auto"/>
        <w:rPr>
          <w:rFonts w:cs="Times New Roman"/>
          <w:iCs w:val="0"/>
          <w:sz w:val="22"/>
          <w:szCs w:val="22"/>
        </w:rPr>
      </w:pPr>
      <w:hyperlink w:anchor="_Toc453541760" w:history="1">
        <w:r w:rsidR="00EE3549" w:rsidRPr="00293D95">
          <w:rPr>
            <w:rStyle w:val="Hyperlink"/>
          </w:rPr>
          <w:t>2.1.8</w:t>
        </w:r>
        <w:r w:rsidR="00EE3549" w:rsidRPr="00293D95">
          <w:rPr>
            <w:rFonts w:cs="Times New Roman"/>
            <w:iCs w:val="0"/>
            <w:sz w:val="22"/>
            <w:szCs w:val="22"/>
          </w:rPr>
          <w:tab/>
        </w:r>
        <w:r w:rsidR="00EE3549" w:rsidRPr="00293D95">
          <w:rPr>
            <w:rStyle w:val="Hyperlink"/>
          </w:rPr>
          <w:t>Zaključek postopka javnega naročanja</w:t>
        </w:r>
      </w:hyperlink>
    </w:p>
    <w:p w14:paraId="4C049DEA" w14:textId="77777777" w:rsidR="00EE3549" w:rsidRPr="00293D95" w:rsidRDefault="00016F4B" w:rsidP="00EE3549">
      <w:pPr>
        <w:pStyle w:val="TOC4"/>
        <w:spacing w:line="276" w:lineRule="auto"/>
        <w:rPr>
          <w:rFonts w:cs="Times New Roman"/>
        </w:rPr>
      </w:pPr>
      <w:hyperlink w:anchor="_Toc453541761" w:history="1">
        <w:r w:rsidR="00EE3549" w:rsidRPr="00293D95">
          <w:rPr>
            <w:rStyle w:val="Hyperlink"/>
          </w:rPr>
          <w:t>2.1.8.1</w:t>
        </w:r>
        <w:r w:rsidR="00EE3549" w:rsidRPr="00293D95">
          <w:rPr>
            <w:rFonts w:cs="Times New Roman"/>
          </w:rPr>
          <w:tab/>
        </w:r>
        <w:r w:rsidR="00EE3549" w:rsidRPr="00293D95">
          <w:rPr>
            <w:rStyle w:val="Hyperlink"/>
          </w:rPr>
          <w:t>Ustavitev postopka</w:t>
        </w:r>
      </w:hyperlink>
    </w:p>
    <w:p w14:paraId="682B04EE" w14:textId="77777777" w:rsidR="00EE3549" w:rsidRPr="00293D95" w:rsidRDefault="00016F4B" w:rsidP="00EE3549">
      <w:pPr>
        <w:pStyle w:val="TOC4"/>
        <w:spacing w:line="276" w:lineRule="auto"/>
        <w:rPr>
          <w:rFonts w:cs="Times New Roman"/>
        </w:rPr>
      </w:pPr>
      <w:hyperlink w:anchor="_Toc453541762" w:history="1">
        <w:r w:rsidR="00EE3549" w:rsidRPr="00293D95">
          <w:rPr>
            <w:rStyle w:val="Hyperlink"/>
          </w:rPr>
          <w:t>2.1.8.2</w:t>
        </w:r>
        <w:r w:rsidR="00EE3549" w:rsidRPr="00293D95">
          <w:rPr>
            <w:rFonts w:cs="Times New Roman"/>
          </w:rPr>
          <w:tab/>
        </w:r>
        <w:r w:rsidR="00EE3549" w:rsidRPr="00293D95">
          <w:rPr>
            <w:rStyle w:val="Hyperlink"/>
          </w:rPr>
          <w:t>Zavrnitev vseh prejetih ponudb</w:t>
        </w:r>
      </w:hyperlink>
    </w:p>
    <w:p w14:paraId="55690004" w14:textId="77777777" w:rsidR="00EE3549" w:rsidRPr="00293D95" w:rsidRDefault="00016F4B" w:rsidP="00EE3549">
      <w:pPr>
        <w:pStyle w:val="TOC4"/>
        <w:spacing w:line="276" w:lineRule="auto"/>
        <w:rPr>
          <w:rFonts w:cs="Times New Roman"/>
        </w:rPr>
      </w:pPr>
      <w:hyperlink w:anchor="_Toc453541763" w:history="1">
        <w:r w:rsidR="00EE3549" w:rsidRPr="00293D95">
          <w:rPr>
            <w:rStyle w:val="Hyperlink"/>
          </w:rPr>
          <w:t>2.1.8.3</w:t>
        </w:r>
        <w:r w:rsidR="00EE3549" w:rsidRPr="00293D95">
          <w:rPr>
            <w:rFonts w:cs="Times New Roman"/>
          </w:rPr>
          <w:tab/>
        </w:r>
        <w:r w:rsidR="00EE3549" w:rsidRPr="00293D95">
          <w:rPr>
            <w:rStyle w:val="Hyperlink"/>
          </w:rPr>
          <w:t>Odločitev o oddaji javnega naročila, sprememba odločitve in pravnomočnost odločitve o oddaji javnega naročila</w:t>
        </w:r>
      </w:hyperlink>
    </w:p>
    <w:p w14:paraId="38328653" w14:textId="77777777" w:rsidR="00EE3549" w:rsidRPr="00293D95" w:rsidRDefault="00016F4B" w:rsidP="00EE3549">
      <w:pPr>
        <w:pStyle w:val="TOC4"/>
        <w:spacing w:line="276" w:lineRule="auto"/>
        <w:rPr>
          <w:rFonts w:cs="Times New Roman"/>
        </w:rPr>
      </w:pPr>
      <w:hyperlink w:anchor="_Toc453541764" w:history="1">
        <w:r w:rsidR="00EE3549" w:rsidRPr="00293D95">
          <w:rPr>
            <w:rStyle w:val="Hyperlink"/>
          </w:rPr>
          <w:t>2.1.8.5</w:t>
        </w:r>
        <w:r w:rsidR="00EE3549" w:rsidRPr="00293D95">
          <w:rPr>
            <w:rFonts w:cs="Times New Roman"/>
          </w:rPr>
          <w:tab/>
        </w:r>
        <w:r w:rsidR="00EE3549" w:rsidRPr="00293D95">
          <w:rPr>
            <w:rStyle w:val="Hyperlink"/>
          </w:rPr>
          <w:t>Odstop od izvedbe javnega naročila</w:t>
        </w:r>
      </w:hyperlink>
    </w:p>
    <w:p w14:paraId="0557F513" w14:textId="77777777" w:rsidR="00EE3549" w:rsidRPr="00293D95" w:rsidRDefault="00016F4B" w:rsidP="00EE3549">
      <w:pPr>
        <w:pStyle w:val="TOC4"/>
        <w:spacing w:line="276" w:lineRule="auto"/>
        <w:rPr>
          <w:rFonts w:cs="Times New Roman"/>
        </w:rPr>
      </w:pPr>
      <w:hyperlink w:anchor="_Toc453541765" w:history="1">
        <w:r w:rsidR="00EE3549" w:rsidRPr="00293D95">
          <w:rPr>
            <w:rStyle w:val="Hyperlink"/>
          </w:rPr>
          <w:t>2.1.8.6</w:t>
        </w:r>
        <w:r w:rsidR="00EE3549" w:rsidRPr="00293D95">
          <w:rPr>
            <w:rFonts w:cs="Times New Roman"/>
          </w:rPr>
          <w:tab/>
        </w:r>
        <w:r w:rsidR="00EE3549" w:rsidRPr="00293D95">
          <w:rPr>
            <w:rStyle w:val="Hyperlink"/>
          </w:rPr>
          <w:t>Nobena oddana ponudba ali nobena dopustna ponudba</w:t>
        </w:r>
      </w:hyperlink>
    </w:p>
    <w:p w14:paraId="1A6181FE" w14:textId="77777777" w:rsidR="00EE3549" w:rsidRPr="00293D95" w:rsidRDefault="00016F4B" w:rsidP="00EE3549">
      <w:pPr>
        <w:pStyle w:val="TOC3"/>
        <w:spacing w:line="276" w:lineRule="auto"/>
        <w:rPr>
          <w:rFonts w:cs="Times New Roman"/>
          <w:iCs w:val="0"/>
          <w:sz w:val="22"/>
          <w:szCs w:val="22"/>
        </w:rPr>
      </w:pPr>
      <w:hyperlink w:anchor="_Toc453541766" w:history="1">
        <w:r w:rsidR="00EE3549" w:rsidRPr="00293D95">
          <w:rPr>
            <w:rStyle w:val="Hyperlink"/>
          </w:rPr>
          <w:t>2.1.9</w:t>
        </w:r>
        <w:r w:rsidR="00EE3549" w:rsidRPr="00293D95">
          <w:rPr>
            <w:rFonts w:cs="Times New Roman"/>
            <w:iCs w:val="0"/>
            <w:sz w:val="22"/>
            <w:szCs w:val="22"/>
          </w:rPr>
          <w:tab/>
        </w:r>
        <w:r w:rsidR="00EE3549" w:rsidRPr="00293D95">
          <w:rPr>
            <w:rStyle w:val="Hyperlink"/>
          </w:rPr>
          <w:t>Pogodba o izvedbi javnega naročila</w:t>
        </w:r>
      </w:hyperlink>
    </w:p>
    <w:p w14:paraId="29C4A792" w14:textId="77777777" w:rsidR="00EE3549" w:rsidRPr="00293D95" w:rsidRDefault="00016F4B" w:rsidP="00EE3549">
      <w:pPr>
        <w:pStyle w:val="TOC3"/>
        <w:spacing w:line="276" w:lineRule="auto"/>
        <w:rPr>
          <w:rFonts w:cs="Times New Roman"/>
          <w:iCs w:val="0"/>
          <w:sz w:val="22"/>
          <w:szCs w:val="22"/>
        </w:rPr>
      </w:pPr>
      <w:hyperlink w:anchor="_Toc453541767" w:history="1">
        <w:r w:rsidR="00EE3549" w:rsidRPr="00293D95">
          <w:rPr>
            <w:rStyle w:val="Hyperlink"/>
          </w:rPr>
          <w:t>2.1.10</w:t>
        </w:r>
        <w:r w:rsidR="00EE3549" w:rsidRPr="00293D95">
          <w:rPr>
            <w:rFonts w:cs="Times New Roman"/>
            <w:iCs w:val="0"/>
            <w:sz w:val="22"/>
            <w:szCs w:val="22"/>
          </w:rPr>
          <w:tab/>
        </w:r>
        <w:r w:rsidR="00EE3549" w:rsidRPr="00293D95">
          <w:rPr>
            <w:rStyle w:val="Hyperlink"/>
          </w:rPr>
          <w:t>Odgovornost za povzročitev škode zaradi neizpolnjevanja pogojev</w:t>
        </w:r>
      </w:hyperlink>
    </w:p>
    <w:p w14:paraId="785D4BA6" w14:textId="77777777" w:rsidR="00EE3549" w:rsidRPr="00293D95" w:rsidRDefault="00016F4B" w:rsidP="00EE3549">
      <w:pPr>
        <w:pStyle w:val="TOC3"/>
        <w:spacing w:line="276" w:lineRule="auto"/>
        <w:rPr>
          <w:rFonts w:cs="Times New Roman"/>
          <w:iCs w:val="0"/>
          <w:sz w:val="22"/>
          <w:szCs w:val="22"/>
        </w:rPr>
      </w:pPr>
      <w:hyperlink w:anchor="_Toc453541768" w:history="1">
        <w:r w:rsidR="00EE3549" w:rsidRPr="00293D95">
          <w:rPr>
            <w:rStyle w:val="Hyperlink"/>
          </w:rPr>
          <w:t>2.1.11</w:t>
        </w:r>
        <w:r w:rsidR="00EE3549" w:rsidRPr="00293D95">
          <w:rPr>
            <w:rFonts w:cs="Times New Roman"/>
            <w:iCs w:val="0"/>
            <w:sz w:val="22"/>
            <w:szCs w:val="22"/>
          </w:rPr>
          <w:tab/>
        </w:r>
        <w:r w:rsidR="00EE3549" w:rsidRPr="00293D95">
          <w:rPr>
            <w:rStyle w:val="Hyperlink"/>
          </w:rPr>
          <w:t>Konkurenčni postopek s pogajanji</w:t>
        </w:r>
      </w:hyperlink>
    </w:p>
    <w:p w14:paraId="2E2C27AD" w14:textId="77777777" w:rsidR="00EE3549" w:rsidRPr="00293D95" w:rsidRDefault="00016F4B" w:rsidP="00EE3549">
      <w:pPr>
        <w:pStyle w:val="TOC3"/>
        <w:spacing w:line="276" w:lineRule="auto"/>
        <w:rPr>
          <w:rFonts w:cs="Times New Roman"/>
          <w:iCs w:val="0"/>
          <w:sz w:val="22"/>
          <w:szCs w:val="22"/>
        </w:rPr>
      </w:pPr>
      <w:hyperlink w:anchor="_Toc453541769" w:history="1">
        <w:r w:rsidR="00EE3549" w:rsidRPr="00293D95">
          <w:rPr>
            <w:rStyle w:val="Hyperlink"/>
          </w:rPr>
          <w:t>2.1.12</w:t>
        </w:r>
        <w:r w:rsidR="00EE3549" w:rsidRPr="00293D95">
          <w:rPr>
            <w:rFonts w:cs="Times New Roman"/>
            <w:iCs w:val="0"/>
            <w:sz w:val="22"/>
            <w:szCs w:val="22"/>
          </w:rPr>
          <w:tab/>
        </w:r>
        <w:r w:rsidR="00EE3549" w:rsidRPr="00293D95">
          <w:rPr>
            <w:rStyle w:val="Hyperlink"/>
          </w:rPr>
          <w:t>Vpogled</w:t>
        </w:r>
      </w:hyperlink>
    </w:p>
    <w:p w14:paraId="6EFAE1CD" w14:textId="77777777" w:rsidR="00EE3549" w:rsidRPr="00293D95" w:rsidRDefault="00016F4B" w:rsidP="00EE3549">
      <w:pPr>
        <w:pStyle w:val="TOC3"/>
        <w:spacing w:line="276" w:lineRule="auto"/>
        <w:rPr>
          <w:rFonts w:cs="Times New Roman"/>
          <w:iCs w:val="0"/>
          <w:sz w:val="22"/>
          <w:szCs w:val="22"/>
        </w:rPr>
      </w:pPr>
      <w:hyperlink w:anchor="_Toc453541770" w:history="1">
        <w:r w:rsidR="00EE3549" w:rsidRPr="00293D95">
          <w:rPr>
            <w:rStyle w:val="Hyperlink"/>
          </w:rPr>
          <w:t>2.1.13</w:t>
        </w:r>
        <w:r w:rsidR="00EE3549" w:rsidRPr="00293D95">
          <w:rPr>
            <w:rFonts w:cs="Times New Roman"/>
            <w:iCs w:val="0"/>
            <w:sz w:val="22"/>
            <w:szCs w:val="22"/>
          </w:rPr>
          <w:tab/>
        </w:r>
        <w:r w:rsidR="00EE3549" w:rsidRPr="00293D95">
          <w:rPr>
            <w:rStyle w:val="Hyperlink"/>
          </w:rPr>
          <w:t>Pravno varstvo</w:t>
        </w:r>
      </w:hyperlink>
    </w:p>
    <w:p w14:paraId="29B55A07" w14:textId="77777777" w:rsidR="00EE3549" w:rsidRPr="00293D95" w:rsidRDefault="00016F4B" w:rsidP="00EE3549">
      <w:pPr>
        <w:pStyle w:val="TOC2"/>
        <w:spacing w:line="276" w:lineRule="auto"/>
        <w:rPr>
          <w:rFonts w:cs="Times New Roman"/>
          <w:b/>
          <w:bCs/>
          <w:smallCaps w:val="0"/>
          <w:sz w:val="22"/>
          <w:szCs w:val="22"/>
        </w:rPr>
      </w:pPr>
      <w:hyperlink w:anchor="_Toc453541771" w:history="1">
        <w:r w:rsidR="00EE3549" w:rsidRPr="00293D95">
          <w:rPr>
            <w:rStyle w:val="Hyperlink"/>
          </w:rPr>
          <w:t>2.2</w:t>
        </w:r>
        <w:r w:rsidR="00EE3549" w:rsidRPr="00293D95">
          <w:rPr>
            <w:rFonts w:cs="Times New Roman"/>
            <w:b/>
            <w:bCs/>
            <w:smallCaps w:val="0"/>
            <w:sz w:val="22"/>
            <w:szCs w:val="22"/>
          </w:rPr>
          <w:tab/>
        </w:r>
        <w:r w:rsidR="00EE3549" w:rsidRPr="00293D95">
          <w:rPr>
            <w:rStyle w:val="Hyperlink"/>
          </w:rPr>
          <w:t>OSTALA DOLOČILA</w:t>
        </w:r>
      </w:hyperlink>
    </w:p>
    <w:p w14:paraId="2D4B8F64" w14:textId="77777777" w:rsidR="00EE3549" w:rsidRPr="00293D95" w:rsidRDefault="00016F4B" w:rsidP="00EE3549">
      <w:pPr>
        <w:pStyle w:val="TOC3"/>
        <w:spacing w:line="276" w:lineRule="auto"/>
        <w:rPr>
          <w:rFonts w:cs="Times New Roman"/>
          <w:iCs w:val="0"/>
          <w:sz w:val="22"/>
          <w:szCs w:val="22"/>
        </w:rPr>
      </w:pPr>
      <w:hyperlink w:anchor="_Toc453541772" w:history="1">
        <w:r w:rsidR="00EE3549" w:rsidRPr="00293D95">
          <w:rPr>
            <w:rStyle w:val="Hyperlink"/>
          </w:rPr>
          <w:t>2.2.1</w:t>
        </w:r>
        <w:r w:rsidR="00EE3549" w:rsidRPr="00293D95">
          <w:rPr>
            <w:rFonts w:cs="Times New Roman"/>
            <w:iCs w:val="0"/>
            <w:sz w:val="22"/>
            <w:szCs w:val="22"/>
          </w:rPr>
          <w:tab/>
        </w:r>
        <w:r w:rsidR="00EE3549" w:rsidRPr="00293D95">
          <w:rPr>
            <w:rStyle w:val="Hyperlink"/>
          </w:rPr>
          <w:t>Javnost in zaupnost postopka</w:t>
        </w:r>
      </w:hyperlink>
    </w:p>
    <w:p w14:paraId="46C8C8CB" w14:textId="77777777" w:rsidR="00EE3549" w:rsidRPr="00293D95" w:rsidRDefault="00016F4B" w:rsidP="00EE3549">
      <w:pPr>
        <w:pStyle w:val="TOC3"/>
        <w:spacing w:line="276" w:lineRule="auto"/>
        <w:rPr>
          <w:rFonts w:cs="Times New Roman"/>
          <w:iCs w:val="0"/>
          <w:sz w:val="22"/>
          <w:szCs w:val="22"/>
        </w:rPr>
      </w:pPr>
      <w:hyperlink w:anchor="_Toc453541773" w:history="1">
        <w:r w:rsidR="00EE3549" w:rsidRPr="00293D95">
          <w:rPr>
            <w:rStyle w:val="Hyperlink"/>
          </w:rPr>
          <w:t>2.2.2</w:t>
        </w:r>
        <w:r w:rsidR="00EE3549" w:rsidRPr="00293D95">
          <w:rPr>
            <w:rFonts w:cs="Times New Roman"/>
            <w:iCs w:val="0"/>
            <w:sz w:val="22"/>
            <w:szCs w:val="22"/>
          </w:rPr>
          <w:tab/>
        </w:r>
        <w:r w:rsidR="00EE3549" w:rsidRPr="00293D95">
          <w:rPr>
            <w:rStyle w:val="Hyperlink"/>
          </w:rPr>
          <w:t>Zaveza izbranega ponudnika</w:t>
        </w:r>
      </w:hyperlink>
    </w:p>
    <w:p w14:paraId="1FCBE8F1" w14:textId="77777777" w:rsidR="00EE3549" w:rsidRPr="00293D95" w:rsidRDefault="00016F4B" w:rsidP="00EE3549">
      <w:pPr>
        <w:pStyle w:val="TOC3"/>
        <w:spacing w:line="276" w:lineRule="auto"/>
        <w:rPr>
          <w:rFonts w:cs="Times New Roman"/>
          <w:iCs w:val="0"/>
          <w:sz w:val="22"/>
          <w:szCs w:val="22"/>
        </w:rPr>
      </w:pPr>
      <w:hyperlink w:anchor="_Toc453541774" w:history="1">
        <w:r w:rsidR="00EE3549" w:rsidRPr="00293D95">
          <w:rPr>
            <w:rStyle w:val="Hyperlink"/>
          </w:rPr>
          <w:t>2.2.3</w:t>
        </w:r>
        <w:r w:rsidR="00EE3549" w:rsidRPr="00293D95">
          <w:rPr>
            <w:rFonts w:cs="Times New Roman"/>
            <w:iCs w:val="0"/>
            <w:sz w:val="22"/>
            <w:szCs w:val="22"/>
          </w:rPr>
          <w:tab/>
        </w:r>
        <w:r w:rsidR="00EE3549" w:rsidRPr="00293D95">
          <w:rPr>
            <w:rStyle w:val="Hyperlink"/>
          </w:rPr>
          <w:t>Dodatna naročila</w:t>
        </w:r>
      </w:hyperlink>
    </w:p>
    <w:p w14:paraId="6CB42D2E" w14:textId="77777777" w:rsidR="003E2F97" w:rsidRPr="00293D95" w:rsidRDefault="00651308" w:rsidP="00EE3549">
      <w:pPr>
        <w:spacing w:line="276" w:lineRule="auto"/>
        <w:rPr>
          <w:rFonts w:ascii="Candara" w:hAnsi="Candara"/>
          <w:bCs/>
          <w:sz w:val="20"/>
          <w:szCs w:val="20"/>
        </w:rPr>
      </w:pPr>
      <w:r w:rsidRPr="00293D95">
        <w:rPr>
          <w:rFonts w:ascii="Candara" w:hAnsi="Candara"/>
          <w:bCs/>
          <w:sz w:val="20"/>
          <w:szCs w:val="20"/>
        </w:rPr>
        <w:fldChar w:fldCharType="end"/>
      </w:r>
    </w:p>
    <w:p w14:paraId="5736306D" w14:textId="77777777" w:rsidR="009A2929" w:rsidRPr="00293D95" w:rsidRDefault="00097286" w:rsidP="009A2929">
      <w:pPr>
        <w:pStyle w:val="Heading2"/>
        <w:pBdr>
          <w:bottom w:val="single" w:sz="12" w:space="1" w:color="506428"/>
        </w:pBdr>
        <w:ind w:left="705" w:hanging="705"/>
        <w:rPr>
          <w:rFonts w:ascii="Candara" w:hAnsi="Candara" w:cs="Segoe UI"/>
          <w:color w:val="506428"/>
          <w:sz w:val="26"/>
          <w:szCs w:val="26"/>
          <w:lang w:val="sl-SI"/>
        </w:rPr>
      </w:pPr>
      <w:r w:rsidRPr="00293D95">
        <w:rPr>
          <w:rFonts w:ascii="Candara" w:hAnsi="Candara"/>
          <w:bCs/>
          <w:sz w:val="20"/>
          <w:szCs w:val="20"/>
        </w:rPr>
        <w:br w:type="page"/>
      </w:r>
      <w:bookmarkStart w:id="147" w:name="_Toc452564296"/>
      <w:bookmarkStart w:id="148" w:name="_Toc452627918"/>
      <w:bookmarkStart w:id="149" w:name="_Toc453487067"/>
      <w:bookmarkStart w:id="150" w:name="_Toc453487220"/>
      <w:bookmarkStart w:id="151" w:name="_Toc453489298"/>
      <w:bookmarkStart w:id="152" w:name="_Toc453541465"/>
      <w:bookmarkStart w:id="153" w:name="_Toc453541735"/>
      <w:bookmarkStart w:id="154" w:name="_Toc453542162"/>
      <w:bookmarkStart w:id="155" w:name="_Toc453542285"/>
      <w:bookmarkStart w:id="156" w:name="_Toc453542806"/>
      <w:bookmarkStart w:id="157" w:name="_Toc494092872"/>
      <w:r w:rsidR="003F5D69" w:rsidRPr="00293D95">
        <w:rPr>
          <w:rFonts w:ascii="Candara" w:hAnsi="Candara" w:cs="Segoe UI"/>
          <w:color w:val="506428"/>
          <w:sz w:val="26"/>
          <w:szCs w:val="26"/>
          <w:lang w:val="sl-SI"/>
        </w:rPr>
        <w:lastRenderedPageBreak/>
        <w:t>2</w:t>
      </w:r>
      <w:r w:rsidR="009A2929" w:rsidRPr="00293D95">
        <w:rPr>
          <w:rFonts w:ascii="Candara" w:hAnsi="Candara" w:cs="Segoe UI"/>
          <w:color w:val="506428"/>
          <w:sz w:val="26"/>
          <w:szCs w:val="26"/>
          <w:lang w:val="sl-SI"/>
        </w:rPr>
        <w:t>.</w:t>
      </w:r>
      <w:r w:rsidR="003F5D69" w:rsidRPr="00293D95">
        <w:rPr>
          <w:rFonts w:ascii="Candara" w:hAnsi="Candara" w:cs="Segoe UI"/>
          <w:color w:val="506428"/>
          <w:sz w:val="26"/>
          <w:szCs w:val="26"/>
          <w:lang w:val="sl-SI"/>
        </w:rPr>
        <w:t>1</w:t>
      </w:r>
      <w:r w:rsidR="009A2929" w:rsidRPr="00293D95">
        <w:rPr>
          <w:rFonts w:ascii="Candara" w:hAnsi="Candara" w:cs="Segoe UI"/>
          <w:color w:val="506428"/>
          <w:sz w:val="26"/>
          <w:szCs w:val="26"/>
          <w:lang w:val="sl-SI"/>
        </w:rPr>
        <w:tab/>
      </w:r>
      <w:r w:rsidR="003F5D69" w:rsidRPr="00293D95">
        <w:rPr>
          <w:rFonts w:ascii="Candara" w:hAnsi="Candara" w:cs="Segoe UI"/>
          <w:color w:val="506428"/>
          <w:sz w:val="26"/>
          <w:szCs w:val="26"/>
          <w:lang w:val="sl-SI"/>
        </w:rPr>
        <w:t>SPLOŠNI DEL</w:t>
      </w:r>
      <w:bookmarkEnd w:id="147"/>
      <w:bookmarkEnd w:id="148"/>
      <w:bookmarkEnd w:id="149"/>
      <w:bookmarkEnd w:id="150"/>
      <w:bookmarkEnd w:id="151"/>
      <w:bookmarkEnd w:id="152"/>
      <w:bookmarkEnd w:id="153"/>
      <w:bookmarkEnd w:id="154"/>
      <w:bookmarkEnd w:id="155"/>
      <w:bookmarkEnd w:id="156"/>
      <w:bookmarkEnd w:id="157"/>
    </w:p>
    <w:p w14:paraId="54ECA308" w14:textId="77777777" w:rsidR="009A2929" w:rsidRPr="00293D95" w:rsidRDefault="009A2929" w:rsidP="009A2929">
      <w:pPr>
        <w:rPr>
          <w:rFonts w:ascii="Candara" w:hAnsi="Candara"/>
          <w:sz w:val="19"/>
          <w:szCs w:val="19"/>
        </w:rPr>
      </w:pPr>
    </w:p>
    <w:p w14:paraId="15375728" w14:textId="77777777" w:rsidR="00ED33A5" w:rsidRPr="00293D95" w:rsidRDefault="00ED33A5" w:rsidP="00ED33A5">
      <w:pPr>
        <w:pStyle w:val="Heading3"/>
        <w:rPr>
          <w:rFonts w:ascii="Candara" w:hAnsi="Candara"/>
          <w:color w:val="506428"/>
          <w:sz w:val="22"/>
          <w:szCs w:val="22"/>
          <w:lang w:val="sl-SI"/>
        </w:rPr>
      </w:pPr>
      <w:bookmarkStart w:id="158" w:name="_Toc452564297"/>
      <w:bookmarkStart w:id="159" w:name="_Toc452627919"/>
      <w:bookmarkStart w:id="160" w:name="_Toc453487068"/>
      <w:bookmarkStart w:id="161" w:name="_Toc453487221"/>
      <w:bookmarkStart w:id="162" w:name="_Toc453489299"/>
      <w:bookmarkStart w:id="163" w:name="_Toc453541466"/>
      <w:bookmarkStart w:id="164" w:name="_Toc453541736"/>
      <w:bookmarkStart w:id="165" w:name="_Toc453542163"/>
      <w:bookmarkStart w:id="166" w:name="_Toc453542286"/>
      <w:bookmarkStart w:id="167" w:name="_Toc453542807"/>
      <w:bookmarkStart w:id="168" w:name="_Toc494092873"/>
      <w:r w:rsidRPr="00293D95">
        <w:rPr>
          <w:rFonts w:ascii="Candara" w:hAnsi="Candara"/>
          <w:color w:val="506428"/>
          <w:sz w:val="22"/>
          <w:szCs w:val="22"/>
          <w:lang w:val="sl-SI"/>
        </w:rPr>
        <w:t>2.1.1</w:t>
      </w:r>
      <w:r w:rsidRPr="00293D95">
        <w:rPr>
          <w:rFonts w:ascii="Candara" w:hAnsi="Candara"/>
          <w:color w:val="506428"/>
          <w:sz w:val="22"/>
          <w:szCs w:val="22"/>
          <w:lang w:val="sl-SI"/>
        </w:rPr>
        <w:tab/>
        <w:t>Pravna podlaga ter uporaba in podpis ponudbene dokumentacije</w:t>
      </w:r>
      <w:bookmarkEnd w:id="158"/>
      <w:bookmarkEnd w:id="159"/>
      <w:bookmarkEnd w:id="160"/>
      <w:bookmarkEnd w:id="161"/>
      <w:bookmarkEnd w:id="162"/>
      <w:bookmarkEnd w:id="163"/>
      <w:bookmarkEnd w:id="164"/>
      <w:bookmarkEnd w:id="165"/>
      <w:bookmarkEnd w:id="166"/>
      <w:bookmarkEnd w:id="167"/>
      <w:bookmarkEnd w:id="168"/>
    </w:p>
    <w:p w14:paraId="07174691" w14:textId="77777777" w:rsidR="00ED33A5" w:rsidRPr="00293D95" w:rsidRDefault="00ED33A5" w:rsidP="00ED33A5">
      <w:pPr>
        <w:spacing w:line="276" w:lineRule="auto"/>
        <w:rPr>
          <w:rFonts w:ascii="Candara" w:hAnsi="Candara"/>
          <w:bCs/>
          <w:sz w:val="19"/>
          <w:szCs w:val="19"/>
        </w:rPr>
      </w:pPr>
    </w:p>
    <w:p w14:paraId="22FAE286" w14:textId="77777777" w:rsidR="00ED33A5" w:rsidRPr="00293D95" w:rsidRDefault="00ED33A5" w:rsidP="00ED33A5">
      <w:pPr>
        <w:pStyle w:val="Heading4"/>
        <w:jc w:val="both"/>
        <w:rPr>
          <w:rFonts w:ascii="Candara" w:hAnsi="Candara"/>
          <w:color w:val="506428"/>
          <w:sz w:val="20"/>
          <w:szCs w:val="20"/>
        </w:rPr>
      </w:pPr>
      <w:bookmarkStart w:id="169" w:name="_Toc452564298"/>
      <w:bookmarkStart w:id="170" w:name="_Toc452627920"/>
      <w:bookmarkStart w:id="171" w:name="_Toc453487069"/>
      <w:bookmarkStart w:id="172" w:name="_Toc453487222"/>
      <w:bookmarkStart w:id="173" w:name="_Toc453489300"/>
      <w:bookmarkStart w:id="174" w:name="_Toc453541467"/>
      <w:bookmarkStart w:id="175" w:name="_Toc453541737"/>
      <w:bookmarkStart w:id="176" w:name="_Toc453542164"/>
      <w:bookmarkStart w:id="177" w:name="_Toc453542287"/>
      <w:bookmarkStart w:id="178" w:name="_Toc453542808"/>
      <w:bookmarkStart w:id="179" w:name="_Toc494092874"/>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.1.1</w:t>
      </w:r>
      <w:r w:rsidRPr="00293D95">
        <w:rPr>
          <w:rFonts w:ascii="Candara" w:hAnsi="Candara"/>
          <w:color w:val="506428"/>
          <w:sz w:val="20"/>
          <w:szCs w:val="20"/>
        </w:rPr>
        <w:tab/>
        <w:t>Pravna podlaga</w:t>
      </w:r>
      <w:bookmarkEnd w:id="169"/>
      <w:bookmarkEnd w:id="170"/>
      <w:bookmarkEnd w:id="171"/>
      <w:bookmarkEnd w:id="172"/>
      <w:bookmarkEnd w:id="173"/>
      <w:bookmarkEnd w:id="174"/>
      <w:bookmarkEnd w:id="175"/>
      <w:bookmarkEnd w:id="176"/>
      <w:bookmarkEnd w:id="177"/>
      <w:bookmarkEnd w:id="178"/>
      <w:bookmarkEnd w:id="179"/>
    </w:p>
    <w:p w14:paraId="0DD0EADA" w14:textId="77777777" w:rsidR="00ED33A5" w:rsidRPr="00293D95" w:rsidRDefault="00ED33A5" w:rsidP="00ED33A5">
      <w:pPr>
        <w:spacing w:line="276" w:lineRule="auto"/>
        <w:rPr>
          <w:rFonts w:ascii="Candara" w:hAnsi="Candara"/>
          <w:bCs/>
          <w:sz w:val="19"/>
          <w:szCs w:val="19"/>
        </w:rPr>
      </w:pPr>
    </w:p>
    <w:p w14:paraId="22CE5B34"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rPr>
        <w:t>Pri oddaji javnega naročila se bodo uporabljala določila naslednjih predpisov in drugih dokumentov:</w:t>
      </w:r>
    </w:p>
    <w:p w14:paraId="618DA198"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Zakon o javnem naročanju (ZJN-3) (Uradni list RS, št. 91/2015)</w:t>
      </w:r>
    </w:p>
    <w:p w14:paraId="117D3DE8"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Zakon o pravnem varstvu v postopkih javnega naročanja (ZPVPJN) (Uradni list RS, št. 43/2011, 60/2011-ZTP-D, 63/2013, 90/2014-ZDU-1l, 95/2014-ZIPRS1415-C in 96/2015-ZIPRS1617; v nadaljevanju ZPVPJN)</w:t>
      </w:r>
    </w:p>
    <w:p w14:paraId="0CBCA029"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Uredba o zelenem javnem naročanju (Uradni list RS, št. 102/2011, 18/2012, 24/2012, 64/2012, 2/2013, 89/2014, 91/2015-ZJN3)</w:t>
      </w:r>
    </w:p>
    <w:p w14:paraId="3B59052F" w14:textId="77777777" w:rsidR="00B43DC0" w:rsidRPr="00293D95" w:rsidRDefault="00B43DC0" w:rsidP="009803E5">
      <w:pPr>
        <w:numPr>
          <w:ilvl w:val="0"/>
          <w:numId w:val="11"/>
        </w:numPr>
        <w:spacing w:line="276" w:lineRule="auto"/>
        <w:rPr>
          <w:rFonts w:ascii="Candara" w:hAnsi="Candara"/>
          <w:bCs/>
          <w:sz w:val="19"/>
          <w:szCs w:val="19"/>
        </w:rPr>
      </w:pPr>
      <w:r w:rsidRPr="00293D95">
        <w:rPr>
          <w:rFonts w:ascii="Candara" w:hAnsi="Candara"/>
          <w:bCs/>
          <w:sz w:val="19"/>
          <w:szCs w:val="19"/>
        </w:rPr>
        <w:t>Zakon o integriteti in preprečevanju korupcije (ZIntPK) (Uradni list RS, št. 69/2011 – uradno prečiščeno besedilo)</w:t>
      </w:r>
    </w:p>
    <w:p w14:paraId="6128B011" w14:textId="77777777" w:rsidR="00B43DC0" w:rsidRPr="00293D95" w:rsidRDefault="00B43DC0" w:rsidP="009803E5">
      <w:pPr>
        <w:numPr>
          <w:ilvl w:val="0"/>
          <w:numId w:val="11"/>
        </w:numPr>
        <w:spacing w:line="276" w:lineRule="auto"/>
        <w:rPr>
          <w:rFonts w:ascii="Candara" w:hAnsi="Candara"/>
          <w:bCs/>
          <w:sz w:val="19"/>
          <w:szCs w:val="19"/>
        </w:rPr>
      </w:pPr>
      <w:r w:rsidRPr="00293D95">
        <w:rPr>
          <w:rFonts w:ascii="Candara" w:hAnsi="Candara"/>
          <w:bCs/>
          <w:sz w:val="19"/>
          <w:szCs w:val="19"/>
        </w:rPr>
        <w:t>Zakon o javnih financah (ZJF) (Uradni list RS, št. 11/2011 – uradno prečiščeno besedilo, z vsemi spremembami in dopolnitvami)</w:t>
      </w:r>
    </w:p>
    <w:p w14:paraId="70F76DC4" w14:textId="77777777" w:rsidR="00B43DC0" w:rsidRPr="00293D95" w:rsidRDefault="00B43DC0" w:rsidP="009803E5">
      <w:pPr>
        <w:numPr>
          <w:ilvl w:val="0"/>
          <w:numId w:val="11"/>
        </w:numPr>
        <w:spacing w:line="276" w:lineRule="auto"/>
        <w:rPr>
          <w:rFonts w:ascii="Candara" w:hAnsi="Candara"/>
          <w:bCs/>
          <w:sz w:val="19"/>
          <w:szCs w:val="19"/>
        </w:rPr>
      </w:pPr>
      <w:r w:rsidRPr="00293D95">
        <w:rPr>
          <w:rFonts w:ascii="Candara" w:hAnsi="Candara"/>
          <w:bCs/>
          <w:sz w:val="19"/>
          <w:szCs w:val="19"/>
        </w:rPr>
        <w:t>Uredba o finančnih zavarovanjih pri javnem naročanju (Uradni list RS, št. 48/2014)</w:t>
      </w:r>
    </w:p>
    <w:p w14:paraId="5F3AE021"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Zakon o graditvi objektov</w:t>
      </w:r>
      <w:r w:rsidR="00B43DC0" w:rsidRPr="00293D95">
        <w:rPr>
          <w:rFonts w:ascii="Candara" w:hAnsi="Candara"/>
          <w:bCs/>
          <w:sz w:val="19"/>
          <w:szCs w:val="19"/>
        </w:rPr>
        <w:t xml:space="preserve"> (ZGO-1)</w:t>
      </w:r>
      <w:r w:rsidRPr="00293D95">
        <w:rPr>
          <w:rFonts w:ascii="Candara" w:hAnsi="Candara"/>
          <w:bCs/>
          <w:sz w:val="19"/>
          <w:szCs w:val="19"/>
        </w:rPr>
        <w:t xml:space="preserve"> (Uradni list RS, št. 102/2004 – uradno prečiščeno besedilo, z vsemi spremembami in dopolnitvami)</w:t>
      </w:r>
    </w:p>
    <w:p w14:paraId="70B5296D"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Obligacijski zakonik (OZ) (Uradni list RS, št. 97/2007-UPB1, z vsemi spremembami in dopolnitvami)</w:t>
      </w:r>
    </w:p>
    <w:p w14:paraId="710339D3" w14:textId="77777777" w:rsidR="00B43DC0" w:rsidRPr="00293D95" w:rsidRDefault="00B43DC0" w:rsidP="009803E5">
      <w:pPr>
        <w:numPr>
          <w:ilvl w:val="0"/>
          <w:numId w:val="11"/>
        </w:numPr>
        <w:spacing w:line="276" w:lineRule="auto"/>
        <w:rPr>
          <w:rFonts w:ascii="Candara" w:hAnsi="Candara"/>
          <w:bCs/>
          <w:sz w:val="19"/>
          <w:szCs w:val="19"/>
        </w:rPr>
      </w:pPr>
      <w:r w:rsidRPr="00293D95">
        <w:rPr>
          <w:rFonts w:ascii="Candara" w:hAnsi="Candara"/>
          <w:bCs/>
          <w:sz w:val="19"/>
          <w:szCs w:val="19"/>
        </w:rPr>
        <w:t>Kazenski zakonik (KZ-1) (Uradni list RS, št. 50/2012 – UPB2)</w:t>
      </w:r>
    </w:p>
    <w:p w14:paraId="23CE3DFA"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Zakon o pravdnem postopku (ZPP</w:t>
      </w:r>
      <w:r w:rsidR="00B43DC0" w:rsidRPr="00293D95">
        <w:rPr>
          <w:rFonts w:ascii="Candara" w:hAnsi="Candara"/>
          <w:bCs/>
          <w:sz w:val="19"/>
          <w:szCs w:val="19"/>
        </w:rPr>
        <w:t>-UPB3</w:t>
      </w:r>
      <w:r w:rsidRPr="00293D95">
        <w:rPr>
          <w:rFonts w:ascii="Candara" w:hAnsi="Candara"/>
          <w:bCs/>
          <w:sz w:val="19"/>
          <w:szCs w:val="19"/>
        </w:rPr>
        <w:t>) (Uradni list RS, št. 73/2007 - uradno prečiščeno besedilo, z vsemi spremembami in dopolnitvami)</w:t>
      </w:r>
    </w:p>
    <w:p w14:paraId="3A2C7012"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vsa veljavna zakonodaja, podzakonski predpisi in veljavni standardi, ki ureja področje javnega naročanja</w:t>
      </w:r>
    </w:p>
    <w:p w14:paraId="55D42A9E" w14:textId="77777777" w:rsidR="00ED33A5" w:rsidRPr="00293D95" w:rsidRDefault="00ED33A5" w:rsidP="009803E5">
      <w:pPr>
        <w:numPr>
          <w:ilvl w:val="0"/>
          <w:numId w:val="11"/>
        </w:numPr>
        <w:spacing w:line="276" w:lineRule="auto"/>
        <w:rPr>
          <w:rFonts w:ascii="Candara" w:hAnsi="Candara"/>
          <w:bCs/>
          <w:sz w:val="19"/>
          <w:szCs w:val="19"/>
        </w:rPr>
      </w:pPr>
      <w:r w:rsidRPr="00293D95">
        <w:rPr>
          <w:rFonts w:ascii="Candara" w:hAnsi="Candara"/>
          <w:bCs/>
          <w:sz w:val="19"/>
          <w:szCs w:val="19"/>
        </w:rPr>
        <w:t>vsa veljavna zakonodaja, podzakonski predpisi in veljavni standardi, ki ureja področje predmeta javnega naročila.</w:t>
      </w:r>
    </w:p>
    <w:p w14:paraId="4773E58F" w14:textId="77777777" w:rsidR="00ED33A5" w:rsidRPr="00293D95" w:rsidRDefault="00ED33A5" w:rsidP="00ED33A5">
      <w:pPr>
        <w:spacing w:line="276" w:lineRule="auto"/>
        <w:rPr>
          <w:rFonts w:ascii="Candara" w:hAnsi="Candara"/>
          <w:bCs/>
          <w:sz w:val="19"/>
          <w:szCs w:val="19"/>
        </w:rPr>
      </w:pPr>
    </w:p>
    <w:p w14:paraId="443A89F2"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rPr>
        <w:t>Postopek se v celoti izvaja v skladu z veljavno zakonodajo. Ponudnik mora glede na predmet javnega naročila izpolnjevati in upoštevati tudi vse določbe, ki jih glede na predmet javnega naročila predpisuje veljavna zakonodaja, predpisi in standardi.</w:t>
      </w:r>
    </w:p>
    <w:p w14:paraId="14CAF171" w14:textId="77777777" w:rsidR="00ED33A5" w:rsidRPr="00293D95" w:rsidRDefault="00ED33A5" w:rsidP="00ED33A5">
      <w:pPr>
        <w:spacing w:line="276" w:lineRule="auto"/>
        <w:rPr>
          <w:rFonts w:ascii="Candara" w:hAnsi="Candara"/>
          <w:bCs/>
          <w:sz w:val="19"/>
          <w:szCs w:val="19"/>
        </w:rPr>
      </w:pPr>
    </w:p>
    <w:p w14:paraId="489D3E70" w14:textId="77777777" w:rsidR="00ED33A5" w:rsidRPr="00293D95" w:rsidRDefault="00ED33A5" w:rsidP="00ED33A5">
      <w:pPr>
        <w:pStyle w:val="Heading4"/>
        <w:jc w:val="both"/>
        <w:rPr>
          <w:rFonts w:ascii="Candara" w:hAnsi="Candara"/>
          <w:color w:val="506428"/>
          <w:sz w:val="20"/>
          <w:szCs w:val="20"/>
        </w:rPr>
      </w:pPr>
      <w:bookmarkStart w:id="180" w:name="_Toc452564299"/>
      <w:bookmarkStart w:id="181" w:name="_Toc452627921"/>
      <w:bookmarkStart w:id="182" w:name="_Toc453487070"/>
      <w:bookmarkStart w:id="183" w:name="_Toc453487223"/>
      <w:bookmarkStart w:id="184" w:name="_Toc453489301"/>
      <w:bookmarkStart w:id="185" w:name="_Toc453541468"/>
      <w:bookmarkStart w:id="186" w:name="_Toc453541738"/>
      <w:bookmarkStart w:id="187" w:name="_Toc453542165"/>
      <w:bookmarkStart w:id="188" w:name="_Toc453542288"/>
      <w:bookmarkStart w:id="189" w:name="_Toc453542809"/>
      <w:bookmarkStart w:id="190" w:name="_Toc494092875"/>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.1.2</w:t>
      </w:r>
      <w:r w:rsidRPr="00293D95">
        <w:rPr>
          <w:rFonts w:ascii="Candara" w:hAnsi="Candara"/>
          <w:color w:val="506428"/>
          <w:sz w:val="20"/>
          <w:szCs w:val="20"/>
        </w:rPr>
        <w:tab/>
        <w:t>Uporaba in podpis ponudbene dokumentacije</w:t>
      </w:r>
      <w:bookmarkEnd w:id="180"/>
      <w:bookmarkEnd w:id="181"/>
      <w:bookmarkEnd w:id="182"/>
      <w:bookmarkEnd w:id="183"/>
      <w:bookmarkEnd w:id="184"/>
      <w:bookmarkEnd w:id="185"/>
      <w:bookmarkEnd w:id="186"/>
      <w:bookmarkEnd w:id="187"/>
      <w:bookmarkEnd w:id="188"/>
      <w:bookmarkEnd w:id="189"/>
      <w:bookmarkEnd w:id="190"/>
    </w:p>
    <w:p w14:paraId="537125FA" w14:textId="77777777" w:rsidR="00ED33A5" w:rsidRPr="00293D95" w:rsidRDefault="00ED33A5" w:rsidP="00ED33A5">
      <w:pPr>
        <w:spacing w:line="276" w:lineRule="auto"/>
        <w:rPr>
          <w:rFonts w:ascii="Candara" w:hAnsi="Candara"/>
          <w:bCs/>
          <w:sz w:val="19"/>
          <w:szCs w:val="19"/>
        </w:rPr>
      </w:pPr>
    </w:p>
    <w:p w14:paraId="36CAD91D"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rPr>
        <w:t>Ponudnik, ki prevzame dokumentacijo se obvezuje, da jo bo uporabljal samo za izdelavo ponudbe. Vsebina dokumentacije je zaščitena. Dokumentacija je pripravljena in namenjena samo predmetnemu javnemu naročilu. Vsebina dokumentacije upravičenci razpisa in druge osebe ne smejo kopirati, razen v delih, kjer je v dokumentaciji tako navedeno. V primeru kršitve se zoper storilca lahko uveljavlja odškodninski zahtevek.</w:t>
      </w:r>
    </w:p>
    <w:p w14:paraId="1EF7F997" w14:textId="77777777" w:rsidR="00ED33A5" w:rsidRPr="00293D95" w:rsidRDefault="00ED33A5" w:rsidP="00ED33A5">
      <w:pPr>
        <w:spacing w:line="276" w:lineRule="auto"/>
        <w:rPr>
          <w:rFonts w:ascii="Candara" w:hAnsi="Candara"/>
          <w:bCs/>
          <w:sz w:val="19"/>
          <w:szCs w:val="19"/>
        </w:rPr>
      </w:pPr>
    </w:p>
    <w:p w14:paraId="2A2ED758"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rPr>
        <w:t xml:space="preserve">Ponudba mora biti na zahtevanih mestih podpisana s strani zakonitega zastopnika ponudnika ali osebe, ki ima pisno pooblastilo s strani zakonitega zastopnika za podpis ponudbe. V tem primeru mora biti ponudbi </w:t>
      </w:r>
      <w:r w:rsidRPr="00293D95">
        <w:rPr>
          <w:rFonts w:ascii="Candara" w:hAnsi="Candara"/>
          <w:b/>
          <w:bCs/>
          <w:sz w:val="19"/>
          <w:szCs w:val="19"/>
        </w:rPr>
        <w:t>priloženo predmetno pooblastilo za podpis ponudbe</w:t>
      </w:r>
      <w:r w:rsidRPr="00293D95">
        <w:rPr>
          <w:rFonts w:ascii="Candara" w:hAnsi="Candara"/>
          <w:bCs/>
          <w:sz w:val="19"/>
          <w:szCs w:val="19"/>
        </w:rPr>
        <w:t xml:space="preserve"> (</w:t>
      </w:r>
      <w:r w:rsidRPr="00293D95">
        <w:rPr>
          <w:rFonts w:ascii="Candara" w:hAnsi="Candara"/>
          <w:b/>
          <w:bCs/>
          <w:sz w:val="19"/>
          <w:szCs w:val="19"/>
        </w:rPr>
        <w:t>predmetno pooblastilo pripravi ponudnik sam</w:t>
      </w:r>
      <w:r w:rsidRPr="00293D95">
        <w:rPr>
          <w:rFonts w:ascii="Candara" w:hAnsi="Candara"/>
          <w:bCs/>
          <w:sz w:val="19"/>
          <w:szCs w:val="19"/>
        </w:rPr>
        <w:t>). V nasprotnem primeru bo naročnik tako ponudbo zavrnil kot nepopolno. V primeru več zakonitih zastopnikov zadošča podpis enega od zakonitih zastopnikov.</w:t>
      </w:r>
    </w:p>
    <w:p w14:paraId="62081B5D"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u w:val="single"/>
        </w:rPr>
        <w:t>V primeru samostojnega ponudnika:</w:t>
      </w:r>
      <w:r w:rsidRPr="00293D95">
        <w:rPr>
          <w:rFonts w:ascii="Candara" w:hAnsi="Candara"/>
          <w:bCs/>
          <w:sz w:val="19"/>
          <w:szCs w:val="19"/>
        </w:rPr>
        <w:t xml:space="preserve"> v kolikor podpisnik ponudbenih dokumentov ni zakoniti zastopnik ponudnika, mora ponudnik priložiti pooblastilo, s katerim zakoniti zastopnik ponudnika pooblašča podpisnika ponudbenih dokumentov.</w:t>
      </w:r>
    </w:p>
    <w:p w14:paraId="6C0EBB2A" w14:textId="77777777" w:rsidR="00ED33A5" w:rsidRPr="00293D95" w:rsidRDefault="00ED33A5" w:rsidP="00ED33A5">
      <w:pPr>
        <w:spacing w:line="276" w:lineRule="auto"/>
        <w:rPr>
          <w:rFonts w:ascii="Candara" w:hAnsi="Candara"/>
          <w:bCs/>
          <w:sz w:val="19"/>
          <w:szCs w:val="19"/>
        </w:rPr>
      </w:pPr>
      <w:r w:rsidRPr="00293D95">
        <w:rPr>
          <w:rFonts w:ascii="Candara" w:hAnsi="Candara"/>
          <w:bCs/>
          <w:sz w:val="19"/>
          <w:szCs w:val="19"/>
          <w:u w:val="single"/>
        </w:rPr>
        <w:t>V primeru ponudbe skupine ponudnikov:</w:t>
      </w:r>
      <w:r w:rsidRPr="00293D95">
        <w:rPr>
          <w:rFonts w:ascii="Candara" w:hAnsi="Candara"/>
          <w:bCs/>
          <w:sz w:val="19"/>
          <w:szCs w:val="19"/>
        </w:rPr>
        <w:t xml:space="preserve"> v kolikor podpisniki ponudbenih dokumentov niso zakoniti zastopniki ponudnikov v ponudbi skupine ponudnikov, mora ponudnik priložiti pooblastilo, s katerimi zakoniti zastopniki </w:t>
      </w:r>
      <w:r w:rsidRPr="00293D95">
        <w:rPr>
          <w:rFonts w:ascii="Candara" w:hAnsi="Candara"/>
          <w:bCs/>
          <w:sz w:val="19"/>
          <w:szCs w:val="19"/>
        </w:rPr>
        <w:lastRenderedPageBreak/>
        <w:t>ponudnikov pooblaščajo podpisnike ponudbenih dokumentov. Pooblastila je potrebno priložiti tako za podpisnike vodilnega ponudnika kot tudi za podpisnike ostalih ponudnikov v ponudbi skupine ponudnikov.</w:t>
      </w:r>
    </w:p>
    <w:p w14:paraId="0C2F282E" w14:textId="77777777" w:rsidR="004D034F" w:rsidRPr="00293D95" w:rsidRDefault="004D034F" w:rsidP="00ED33A5">
      <w:pPr>
        <w:spacing w:line="276" w:lineRule="auto"/>
        <w:rPr>
          <w:rFonts w:ascii="Candara" w:hAnsi="Candara"/>
          <w:bCs/>
          <w:sz w:val="19"/>
          <w:szCs w:val="19"/>
        </w:rPr>
      </w:pPr>
    </w:p>
    <w:p w14:paraId="0825322C" w14:textId="77777777" w:rsidR="009A2929" w:rsidRPr="00293D95" w:rsidRDefault="003F5D69" w:rsidP="009A2929">
      <w:pPr>
        <w:pStyle w:val="Heading3"/>
        <w:rPr>
          <w:rFonts w:ascii="Candara" w:hAnsi="Candara"/>
          <w:color w:val="506428"/>
          <w:sz w:val="22"/>
          <w:szCs w:val="22"/>
        </w:rPr>
      </w:pPr>
      <w:bookmarkStart w:id="191" w:name="_Toc452564300"/>
      <w:bookmarkStart w:id="192" w:name="_Toc452627922"/>
      <w:bookmarkStart w:id="193" w:name="_Toc453487071"/>
      <w:bookmarkStart w:id="194" w:name="_Toc453487224"/>
      <w:bookmarkStart w:id="195" w:name="_Toc453489302"/>
      <w:bookmarkStart w:id="196" w:name="_Toc453541469"/>
      <w:bookmarkStart w:id="197" w:name="_Toc453541739"/>
      <w:bookmarkStart w:id="198" w:name="_Toc453542166"/>
      <w:bookmarkStart w:id="199" w:name="_Toc453542289"/>
      <w:bookmarkStart w:id="200" w:name="_Toc453542810"/>
      <w:bookmarkStart w:id="201" w:name="_Toc494092876"/>
      <w:r w:rsidRPr="00293D95">
        <w:rPr>
          <w:rFonts w:ascii="Candara" w:hAnsi="Candara"/>
          <w:color w:val="506428"/>
          <w:sz w:val="22"/>
          <w:szCs w:val="22"/>
          <w:lang w:val="sl-SI"/>
        </w:rPr>
        <w:t>2</w:t>
      </w:r>
      <w:r w:rsidR="009A2929" w:rsidRPr="00293D95">
        <w:rPr>
          <w:rFonts w:ascii="Candara" w:hAnsi="Candara"/>
          <w:color w:val="506428"/>
          <w:sz w:val="22"/>
          <w:szCs w:val="22"/>
        </w:rPr>
        <w:t>.</w:t>
      </w:r>
      <w:r w:rsidRPr="00293D95">
        <w:rPr>
          <w:rFonts w:ascii="Candara" w:hAnsi="Candara"/>
          <w:color w:val="506428"/>
          <w:sz w:val="22"/>
          <w:szCs w:val="22"/>
          <w:lang w:val="sl-SI"/>
        </w:rPr>
        <w:t>1</w:t>
      </w:r>
      <w:r w:rsidR="009A2929" w:rsidRPr="00293D95">
        <w:rPr>
          <w:rFonts w:ascii="Candara" w:hAnsi="Candara"/>
          <w:color w:val="506428"/>
          <w:sz w:val="22"/>
          <w:szCs w:val="22"/>
        </w:rPr>
        <w:t>.</w:t>
      </w:r>
      <w:r w:rsidRPr="00293D95">
        <w:rPr>
          <w:rFonts w:ascii="Candara" w:hAnsi="Candara"/>
          <w:color w:val="506428"/>
          <w:sz w:val="22"/>
          <w:szCs w:val="22"/>
          <w:lang w:val="sl-SI"/>
        </w:rPr>
        <w:t>2</w:t>
      </w:r>
      <w:r w:rsidR="009A2929" w:rsidRPr="00293D95">
        <w:rPr>
          <w:rFonts w:ascii="Candara" w:hAnsi="Candara"/>
          <w:color w:val="506428"/>
          <w:sz w:val="22"/>
          <w:szCs w:val="22"/>
        </w:rPr>
        <w:tab/>
        <w:t>Naročnik, predmet in vsebina javnega naročila</w:t>
      </w:r>
      <w:bookmarkEnd w:id="191"/>
      <w:bookmarkEnd w:id="192"/>
      <w:bookmarkEnd w:id="193"/>
      <w:bookmarkEnd w:id="194"/>
      <w:bookmarkEnd w:id="195"/>
      <w:bookmarkEnd w:id="196"/>
      <w:bookmarkEnd w:id="197"/>
      <w:bookmarkEnd w:id="198"/>
      <w:bookmarkEnd w:id="199"/>
      <w:bookmarkEnd w:id="200"/>
      <w:bookmarkEnd w:id="201"/>
    </w:p>
    <w:p w14:paraId="16028413" w14:textId="77777777" w:rsidR="009A2929" w:rsidRPr="00293D95" w:rsidRDefault="009A2929" w:rsidP="009A2929">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7"/>
        <w:gridCol w:w="6436"/>
      </w:tblGrid>
      <w:tr w:rsidR="009A2929" w:rsidRPr="00293D95" w14:paraId="0B60CE73" w14:textId="77777777" w:rsidTr="00B43DC0">
        <w:trPr>
          <w:trHeight w:val="454"/>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79918851" w14:textId="77777777" w:rsidR="009A2929" w:rsidRPr="00293D95" w:rsidRDefault="009A2929" w:rsidP="00B43DC0">
            <w:pPr>
              <w:jc w:val="left"/>
              <w:rPr>
                <w:rFonts w:ascii="Candara" w:hAnsi="Candara" w:cs="Times New Roman"/>
                <w:color w:val="FFFFFF"/>
                <w:sz w:val="19"/>
                <w:szCs w:val="19"/>
              </w:rPr>
            </w:pPr>
            <w:r w:rsidRPr="00293D95">
              <w:rPr>
                <w:rFonts w:ascii="Candara" w:hAnsi="Candara" w:cs="Times New Roman"/>
                <w:color w:val="FFFFFF"/>
                <w:sz w:val="19"/>
                <w:szCs w:val="19"/>
              </w:rPr>
              <w:t>naročnik</w:t>
            </w:r>
          </w:p>
        </w:tc>
        <w:tc>
          <w:tcPr>
            <w:tcW w:w="6551" w:type="dxa"/>
            <w:tcBorders>
              <w:top w:val="single" w:sz="4" w:space="0" w:color="506428"/>
              <w:left w:val="single" w:sz="4" w:space="0" w:color="EAF1DD"/>
            </w:tcBorders>
            <w:vAlign w:val="center"/>
          </w:tcPr>
          <w:p w14:paraId="5F278D33" w14:textId="77777777" w:rsidR="009A2929" w:rsidRPr="00293D95" w:rsidRDefault="009A2929" w:rsidP="0084513D">
            <w:pPr>
              <w:jc w:val="left"/>
              <w:rPr>
                <w:rFonts w:ascii="Candara" w:hAnsi="Candara" w:cs="Times New Roman"/>
                <w:bCs/>
                <w:sz w:val="19"/>
                <w:szCs w:val="19"/>
              </w:rPr>
            </w:pPr>
            <w:r w:rsidRPr="00293D95">
              <w:rPr>
                <w:rFonts w:ascii="Candara" w:hAnsi="Candara" w:cs="Times New Roman"/>
                <w:bCs/>
                <w:sz w:val="19"/>
                <w:szCs w:val="19"/>
              </w:rPr>
              <w:t>OBČINA ŠEMP</w:t>
            </w:r>
            <w:r w:rsidR="00246C21" w:rsidRPr="00293D95">
              <w:rPr>
                <w:rFonts w:ascii="Candara" w:hAnsi="Candara" w:cs="Times New Roman"/>
                <w:bCs/>
                <w:sz w:val="19"/>
                <w:szCs w:val="19"/>
              </w:rPr>
              <w:t>E</w:t>
            </w:r>
            <w:r w:rsidRPr="00293D95">
              <w:rPr>
                <w:rFonts w:ascii="Candara" w:hAnsi="Candara" w:cs="Times New Roman"/>
                <w:bCs/>
                <w:sz w:val="19"/>
                <w:szCs w:val="19"/>
              </w:rPr>
              <w:t>TER-VRTOJBA, Trg Ivana Roba 3a, 5290 Šempeter pri Gorici</w:t>
            </w:r>
          </w:p>
        </w:tc>
      </w:tr>
      <w:tr w:rsidR="009A2929" w:rsidRPr="00293D95" w14:paraId="209CBEE4"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BDCBAFE"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vrsta postopka</w:t>
            </w:r>
          </w:p>
        </w:tc>
        <w:tc>
          <w:tcPr>
            <w:tcW w:w="6551" w:type="dxa"/>
            <w:tcBorders>
              <w:left w:val="single" w:sz="4" w:space="0" w:color="EAF1DD"/>
            </w:tcBorders>
            <w:vAlign w:val="center"/>
          </w:tcPr>
          <w:p w14:paraId="7DFE5200" w14:textId="77777777" w:rsidR="009A2929" w:rsidRPr="00293D95" w:rsidRDefault="009A2929" w:rsidP="0084513D">
            <w:pPr>
              <w:jc w:val="left"/>
              <w:rPr>
                <w:rFonts w:ascii="Candara" w:hAnsi="Candara" w:cs="Times New Roman"/>
                <w:bCs/>
                <w:sz w:val="19"/>
                <w:szCs w:val="19"/>
              </w:rPr>
            </w:pPr>
            <w:r w:rsidRPr="00293D95">
              <w:rPr>
                <w:rFonts w:ascii="Candara" w:hAnsi="Candara" w:cs="Times New Roman"/>
                <w:bCs/>
                <w:sz w:val="19"/>
                <w:szCs w:val="19"/>
              </w:rPr>
              <w:t xml:space="preserve">Oddaja javnega </w:t>
            </w:r>
            <w:r w:rsidR="005A1C84" w:rsidRPr="00293D95">
              <w:rPr>
                <w:rFonts w:ascii="Candara" w:hAnsi="Candara" w:cs="Times New Roman"/>
                <w:bCs/>
                <w:sz w:val="19"/>
                <w:szCs w:val="19"/>
              </w:rPr>
              <w:t>ODPRTI POSTOPEK</w:t>
            </w:r>
          </w:p>
        </w:tc>
      </w:tr>
      <w:tr w:rsidR="009A2929" w:rsidRPr="00293D95" w14:paraId="1E0E8000"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53F217" w14:textId="77777777" w:rsidR="009A2929" w:rsidRPr="00293D95" w:rsidRDefault="009A2929" w:rsidP="00B43DC0">
            <w:pPr>
              <w:jc w:val="left"/>
              <w:rPr>
                <w:rFonts w:ascii="Candara" w:hAnsi="Candara" w:cs="Times New Roman"/>
                <w:color w:val="FFFFFF"/>
                <w:sz w:val="19"/>
                <w:szCs w:val="19"/>
              </w:rPr>
            </w:pPr>
            <w:r w:rsidRPr="00293D95">
              <w:rPr>
                <w:rFonts w:ascii="Candara" w:hAnsi="Candara" w:cs="Times New Roman"/>
                <w:color w:val="FFFFFF"/>
                <w:sz w:val="19"/>
                <w:szCs w:val="19"/>
              </w:rPr>
              <w:t>predmet</w:t>
            </w:r>
          </w:p>
        </w:tc>
        <w:tc>
          <w:tcPr>
            <w:tcW w:w="6551" w:type="dxa"/>
            <w:tcBorders>
              <w:left w:val="single" w:sz="4" w:space="0" w:color="EAF1DD"/>
            </w:tcBorders>
            <w:vAlign w:val="center"/>
          </w:tcPr>
          <w:p w14:paraId="077B3E37" w14:textId="77777777" w:rsidR="009A2929" w:rsidRPr="00293D95" w:rsidRDefault="00482DEB" w:rsidP="0084513D">
            <w:pPr>
              <w:jc w:val="left"/>
              <w:rPr>
                <w:rFonts w:ascii="Candara" w:hAnsi="Candara" w:cs="Times New Roman"/>
                <w:bCs/>
                <w:sz w:val="19"/>
                <w:szCs w:val="19"/>
              </w:rPr>
            </w:pPr>
            <w:r w:rsidRPr="00293D95">
              <w:rPr>
                <w:rFonts w:ascii="Candara" w:hAnsi="Candara" w:cs="Times New Roman"/>
                <w:bCs/>
                <w:sz w:val="19"/>
                <w:szCs w:val="19"/>
              </w:rPr>
              <w:t>Del javne infrastrukture in ureditve na območju OPPN Lavžnik v Šempetru pri Gorici – II. Faza</w:t>
            </w:r>
          </w:p>
        </w:tc>
      </w:tr>
      <w:tr w:rsidR="009A2929" w:rsidRPr="00293D95" w14:paraId="2333B001"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D51466F"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delo in materiali</w:t>
            </w:r>
          </w:p>
        </w:tc>
        <w:tc>
          <w:tcPr>
            <w:tcW w:w="6551" w:type="dxa"/>
            <w:tcBorders>
              <w:left w:val="single" w:sz="4" w:space="0" w:color="EAF1DD"/>
            </w:tcBorders>
            <w:vAlign w:val="center"/>
          </w:tcPr>
          <w:p w14:paraId="2207E046" w14:textId="77777777" w:rsidR="009A2929" w:rsidRPr="00293D95" w:rsidRDefault="00B43DC0" w:rsidP="0084513D">
            <w:pPr>
              <w:jc w:val="left"/>
              <w:rPr>
                <w:rFonts w:ascii="Candara" w:hAnsi="Candara" w:cs="Times New Roman"/>
                <w:bCs/>
                <w:sz w:val="19"/>
                <w:szCs w:val="19"/>
              </w:rPr>
            </w:pPr>
            <w:r w:rsidRPr="00293D95">
              <w:rPr>
                <w:rFonts w:ascii="Candara" w:hAnsi="Candara" w:cs="Times New Roman"/>
                <w:bCs/>
                <w:sz w:val="19"/>
                <w:szCs w:val="19"/>
              </w:rPr>
              <w:t>k</w:t>
            </w:r>
            <w:r w:rsidR="009A2929" w:rsidRPr="00293D95">
              <w:rPr>
                <w:rFonts w:ascii="Candara" w:hAnsi="Candara" w:cs="Times New Roman"/>
                <w:bCs/>
                <w:sz w:val="19"/>
                <w:szCs w:val="19"/>
              </w:rPr>
              <w:t>ot izhaja iz popisa del</w:t>
            </w:r>
          </w:p>
        </w:tc>
      </w:tr>
      <w:tr w:rsidR="009A2929" w:rsidRPr="00293D95" w14:paraId="77525447"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0F3D049"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kraj</w:t>
            </w:r>
          </w:p>
        </w:tc>
        <w:tc>
          <w:tcPr>
            <w:tcW w:w="6551" w:type="dxa"/>
            <w:tcBorders>
              <w:left w:val="single" w:sz="4" w:space="0" w:color="EAF1DD"/>
            </w:tcBorders>
            <w:vAlign w:val="center"/>
          </w:tcPr>
          <w:p w14:paraId="748A43A7" w14:textId="77777777" w:rsidR="009A2929" w:rsidRPr="00293D95" w:rsidRDefault="009A2929" w:rsidP="0084513D">
            <w:pPr>
              <w:jc w:val="left"/>
              <w:rPr>
                <w:rFonts w:ascii="Candara" w:hAnsi="Candara" w:cs="Times New Roman"/>
                <w:bCs/>
                <w:sz w:val="19"/>
                <w:szCs w:val="19"/>
              </w:rPr>
            </w:pPr>
            <w:r w:rsidRPr="00293D95">
              <w:rPr>
                <w:rFonts w:ascii="Candara" w:hAnsi="Candara" w:cs="Times New Roman"/>
                <w:bCs/>
                <w:sz w:val="19"/>
                <w:szCs w:val="19"/>
              </w:rPr>
              <w:t>Šempeter pri Gorici</w:t>
            </w:r>
          </w:p>
        </w:tc>
      </w:tr>
      <w:tr w:rsidR="009A2929" w:rsidRPr="00293D95" w14:paraId="1F0D78C4"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C781650"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rok začetka del</w:t>
            </w:r>
          </w:p>
        </w:tc>
        <w:tc>
          <w:tcPr>
            <w:tcW w:w="6551" w:type="dxa"/>
            <w:tcBorders>
              <w:left w:val="single" w:sz="4" w:space="0" w:color="EAF1DD"/>
            </w:tcBorders>
            <w:vAlign w:val="center"/>
          </w:tcPr>
          <w:p w14:paraId="15FCD1E8" w14:textId="4FC31B8F" w:rsidR="009A2929" w:rsidRPr="00293D95" w:rsidRDefault="009A2929" w:rsidP="0084513D">
            <w:pPr>
              <w:jc w:val="left"/>
              <w:rPr>
                <w:rFonts w:ascii="Candara" w:hAnsi="Candara" w:cs="Times New Roman"/>
                <w:bCs/>
                <w:sz w:val="19"/>
                <w:szCs w:val="19"/>
              </w:rPr>
            </w:pPr>
            <w:r w:rsidRPr="00293D95">
              <w:rPr>
                <w:rFonts w:ascii="Candara" w:hAnsi="Candara" w:cs="Times New Roman"/>
                <w:bCs/>
                <w:sz w:val="19"/>
                <w:szCs w:val="19"/>
              </w:rPr>
              <w:t>tako</w:t>
            </w:r>
            <w:r w:rsidR="00B43DC0" w:rsidRPr="00293D95">
              <w:rPr>
                <w:rFonts w:ascii="Candara" w:hAnsi="Candara" w:cs="Times New Roman"/>
                <w:bCs/>
                <w:sz w:val="19"/>
                <w:szCs w:val="19"/>
              </w:rPr>
              <w:t>j</w:t>
            </w:r>
            <w:r w:rsidR="008D31E1" w:rsidRPr="00293D95">
              <w:rPr>
                <w:rFonts w:ascii="Candara" w:hAnsi="Candara" w:cs="Times New Roman"/>
                <w:bCs/>
                <w:sz w:val="19"/>
                <w:szCs w:val="19"/>
              </w:rPr>
              <w:t xml:space="preserve"> po podpisu pogodbe in uvedbi</w:t>
            </w:r>
            <w:r w:rsidRPr="00293D95">
              <w:rPr>
                <w:rFonts w:ascii="Candara" w:hAnsi="Candara" w:cs="Times New Roman"/>
                <w:bCs/>
                <w:sz w:val="19"/>
                <w:szCs w:val="19"/>
              </w:rPr>
              <w:t xml:space="preserve"> v delo</w:t>
            </w:r>
          </w:p>
        </w:tc>
      </w:tr>
      <w:tr w:rsidR="009A2929" w:rsidRPr="00293D95" w14:paraId="7CA56986"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62DEB59E"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rok zaključka del</w:t>
            </w:r>
          </w:p>
        </w:tc>
        <w:tc>
          <w:tcPr>
            <w:tcW w:w="6551" w:type="dxa"/>
            <w:tcBorders>
              <w:left w:val="single" w:sz="4" w:space="0" w:color="EAF1DD"/>
            </w:tcBorders>
            <w:vAlign w:val="center"/>
          </w:tcPr>
          <w:p w14:paraId="14EA5401" w14:textId="38045317" w:rsidR="009A2929" w:rsidRPr="00293D95" w:rsidRDefault="009B50BF" w:rsidP="00644C62">
            <w:pPr>
              <w:jc w:val="left"/>
              <w:rPr>
                <w:rFonts w:ascii="Candara" w:hAnsi="Candara" w:cs="Times New Roman"/>
                <w:bCs/>
                <w:sz w:val="19"/>
                <w:szCs w:val="19"/>
              </w:rPr>
            </w:pPr>
            <w:r w:rsidRPr="00293D95">
              <w:rPr>
                <w:rFonts w:ascii="Candara" w:hAnsi="Candara"/>
                <w:sz w:val="19"/>
                <w:szCs w:val="19"/>
              </w:rPr>
              <w:t>do 31.8. v letu 2018, dokončanje gradbenih del do 30.6.2018</w:t>
            </w:r>
          </w:p>
        </w:tc>
      </w:tr>
      <w:tr w:rsidR="009A2929" w:rsidRPr="00293D95" w14:paraId="6573A83F" w14:textId="77777777" w:rsidTr="00B43DC0">
        <w:trPr>
          <w:trHeight w:val="454"/>
        </w:trPr>
        <w:tc>
          <w:tcPr>
            <w:tcW w:w="2552" w:type="dxa"/>
            <w:tcBorders>
              <w:top w:val="single" w:sz="4" w:space="0" w:color="EAF1DD"/>
              <w:left w:val="single" w:sz="4" w:space="0" w:color="506428"/>
              <w:bottom w:val="single" w:sz="4" w:space="0" w:color="506428"/>
              <w:right w:val="single" w:sz="4" w:space="0" w:color="EAF1DD"/>
            </w:tcBorders>
            <w:shd w:val="clear" w:color="auto" w:fill="506428"/>
            <w:vAlign w:val="center"/>
          </w:tcPr>
          <w:p w14:paraId="70CE3E9A" w14:textId="77777777" w:rsidR="009A2929" w:rsidRPr="00293D95" w:rsidRDefault="009A2929" w:rsidP="0084513D">
            <w:pPr>
              <w:jc w:val="left"/>
              <w:rPr>
                <w:rFonts w:ascii="Candara" w:hAnsi="Candara" w:cs="Times New Roman"/>
                <w:color w:val="FFFFFF"/>
                <w:sz w:val="19"/>
                <w:szCs w:val="19"/>
              </w:rPr>
            </w:pPr>
            <w:r w:rsidRPr="00293D95">
              <w:rPr>
                <w:rFonts w:ascii="Candara" w:hAnsi="Candara" w:cs="Times New Roman"/>
                <w:color w:val="FFFFFF"/>
                <w:sz w:val="19"/>
                <w:szCs w:val="19"/>
              </w:rPr>
              <w:t>način plačila</w:t>
            </w:r>
          </w:p>
        </w:tc>
        <w:tc>
          <w:tcPr>
            <w:tcW w:w="6551" w:type="dxa"/>
            <w:tcBorders>
              <w:left w:val="single" w:sz="4" w:space="0" w:color="EAF1DD"/>
              <w:bottom w:val="single" w:sz="4" w:space="0" w:color="506428"/>
            </w:tcBorders>
            <w:vAlign w:val="center"/>
          </w:tcPr>
          <w:p w14:paraId="33447CC7" w14:textId="77777777" w:rsidR="009A2929" w:rsidRPr="00293D95" w:rsidRDefault="009A2929" w:rsidP="0084513D">
            <w:pPr>
              <w:jc w:val="left"/>
              <w:rPr>
                <w:rFonts w:ascii="Candara" w:hAnsi="Candara" w:cs="Times New Roman"/>
                <w:bCs/>
                <w:sz w:val="19"/>
                <w:szCs w:val="19"/>
              </w:rPr>
            </w:pPr>
            <w:r w:rsidRPr="00293D95">
              <w:rPr>
                <w:rFonts w:ascii="Candara" w:hAnsi="Candara" w:cs="Times New Roman"/>
                <w:bCs/>
                <w:sz w:val="19"/>
                <w:szCs w:val="19"/>
              </w:rPr>
              <w:t>30. dan od prejetja potrjene situacije (v obliki E-računa s prilogo) s strani vodje nadzora</w:t>
            </w:r>
          </w:p>
        </w:tc>
      </w:tr>
    </w:tbl>
    <w:p w14:paraId="210A5D71" w14:textId="77777777" w:rsidR="009A2929" w:rsidRPr="00293D95" w:rsidRDefault="009A2929" w:rsidP="009A2929">
      <w:pPr>
        <w:rPr>
          <w:rFonts w:ascii="Candara" w:hAnsi="Candara"/>
          <w:sz w:val="19"/>
          <w:szCs w:val="19"/>
        </w:rPr>
      </w:pPr>
    </w:p>
    <w:p w14:paraId="25AF88C0"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si pridržuje pravico, da poveča ali zmanjša obseg naročenih storitev in ga prilagoditi dejanskim potrebam, ki so odvisne od vremenskih razmer. Ponudnik nima nobenih pravic iz naslova izgubljenega dobička v primeru, da bo obseg naročenih storitev manjši od predvidenega</w:t>
      </w:r>
      <w:r w:rsidR="00B43DC0" w:rsidRPr="00293D95">
        <w:rPr>
          <w:rFonts w:ascii="Candara" w:hAnsi="Candara"/>
          <w:bCs/>
          <w:sz w:val="19"/>
          <w:szCs w:val="19"/>
        </w:rPr>
        <w:t>.</w:t>
      </w:r>
    </w:p>
    <w:p w14:paraId="5A1DF947" w14:textId="77777777" w:rsidR="003F5D69" w:rsidRPr="00293D95" w:rsidRDefault="003F5D69" w:rsidP="009A2929">
      <w:pPr>
        <w:rPr>
          <w:rFonts w:ascii="Candara" w:hAnsi="Candara"/>
          <w:sz w:val="19"/>
          <w:szCs w:val="19"/>
        </w:rPr>
      </w:pPr>
    </w:p>
    <w:p w14:paraId="4AF0F63A" w14:textId="77777777" w:rsidR="009A2929" w:rsidRPr="00293D95" w:rsidRDefault="00ED33A5" w:rsidP="006F7513">
      <w:pPr>
        <w:pStyle w:val="Heading3"/>
        <w:ind w:left="1418" w:hanging="1058"/>
        <w:rPr>
          <w:rFonts w:ascii="Candara" w:hAnsi="Candara"/>
          <w:color w:val="506428"/>
          <w:sz w:val="22"/>
          <w:szCs w:val="22"/>
          <w:lang w:val="sl-SI"/>
        </w:rPr>
      </w:pPr>
      <w:bookmarkStart w:id="202" w:name="_Toc452564301"/>
      <w:bookmarkStart w:id="203" w:name="_Toc452627923"/>
      <w:bookmarkStart w:id="204" w:name="_Toc453487072"/>
      <w:bookmarkStart w:id="205" w:name="_Toc453487225"/>
      <w:bookmarkStart w:id="206" w:name="_Toc453489303"/>
      <w:bookmarkStart w:id="207" w:name="_Toc453541470"/>
      <w:bookmarkStart w:id="208" w:name="_Toc453541740"/>
      <w:bookmarkStart w:id="209" w:name="_Toc453542167"/>
      <w:bookmarkStart w:id="210" w:name="_Toc453542290"/>
      <w:bookmarkStart w:id="211" w:name="_Toc453542811"/>
      <w:bookmarkStart w:id="212" w:name="_Toc494092877"/>
      <w:r w:rsidRPr="00293D95">
        <w:rPr>
          <w:rFonts w:ascii="Candara" w:hAnsi="Candara"/>
          <w:color w:val="506428"/>
          <w:sz w:val="22"/>
          <w:szCs w:val="22"/>
          <w:lang w:val="sl-SI"/>
        </w:rPr>
        <w:t>2</w:t>
      </w:r>
      <w:r w:rsidR="009A2929" w:rsidRPr="00293D95">
        <w:rPr>
          <w:rFonts w:ascii="Candara" w:hAnsi="Candara"/>
          <w:color w:val="506428"/>
          <w:sz w:val="22"/>
          <w:szCs w:val="22"/>
        </w:rPr>
        <w:t>.</w:t>
      </w:r>
      <w:r w:rsidRPr="00293D95">
        <w:rPr>
          <w:rFonts w:ascii="Candara" w:hAnsi="Candara"/>
          <w:color w:val="506428"/>
          <w:sz w:val="22"/>
          <w:szCs w:val="22"/>
          <w:lang w:val="sl-SI"/>
        </w:rPr>
        <w:t>1</w:t>
      </w:r>
      <w:r w:rsidR="009A2929" w:rsidRPr="00293D95">
        <w:rPr>
          <w:rFonts w:ascii="Candara" w:hAnsi="Candara"/>
          <w:color w:val="506428"/>
          <w:sz w:val="22"/>
          <w:szCs w:val="22"/>
        </w:rPr>
        <w:t>.</w:t>
      </w:r>
      <w:r w:rsidRPr="00293D95">
        <w:rPr>
          <w:rFonts w:ascii="Candara" w:hAnsi="Candara"/>
          <w:color w:val="506428"/>
          <w:sz w:val="22"/>
          <w:szCs w:val="22"/>
          <w:lang w:val="sl-SI"/>
        </w:rPr>
        <w:t>3</w:t>
      </w:r>
      <w:r w:rsidR="009A2929" w:rsidRPr="00293D95">
        <w:rPr>
          <w:rFonts w:ascii="Candara" w:hAnsi="Candara"/>
          <w:color w:val="506428"/>
          <w:sz w:val="22"/>
          <w:szCs w:val="22"/>
        </w:rPr>
        <w:tab/>
      </w:r>
      <w:r w:rsidR="009A2929" w:rsidRPr="00293D95">
        <w:rPr>
          <w:rFonts w:ascii="Candara" w:hAnsi="Candara"/>
          <w:color w:val="506428"/>
          <w:sz w:val="22"/>
          <w:szCs w:val="22"/>
          <w:lang w:val="sl-SI"/>
        </w:rPr>
        <w:t>Način priprave ponudbe</w:t>
      </w:r>
      <w:r w:rsidR="006F7513" w:rsidRPr="00293D95">
        <w:rPr>
          <w:rFonts w:ascii="Candara" w:hAnsi="Candara"/>
          <w:color w:val="506428"/>
          <w:sz w:val="22"/>
          <w:szCs w:val="22"/>
          <w:lang w:val="sl-SI"/>
        </w:rPr>
        <w:t xml:space="preserve"> in gospodarski subjekti, ki lahko sodelujejo v javnem naročilu</w:t>
      </w:r>
      <w:bookmarkEnd w:id="202"/>
      <w:bookmarkEnd w:id="203"/>
      <w:bookmarkEnd w:id="204"/>
      <w:bookmarkEnd w:id="205"/>
      <w:bookmarkEnd w:id="206"/>
      <w:bookmarkEnd w:id="207"/>
      <w:bookmarkEnd w:id="208"/>
      <w:bookmarkEnd w:id="209"/>
      <w:bookmarkEnd w:id="210"/>
      <w:bookmarkEnd w:id="211"/>
      <w:bookmarkEnd w:id="212"/>
    </w:p>
    <w:p w14:paraId="1922FC52" w14:textId="77777777" w:rsidR="009A2929" w:rsidRPr="00293D95" w:rsidRDefault="009A2929" w:rsidP="009A2929">
      <w:pPr>
        <w:spacing w:line="276" w:lineRule="auto"/>
        <w:rPr>
          <w:rFonts w:ascii="Candara" w:hAnsi="Candara"/>
          <w:bCs/>
          <w:sz w:val="19"/>
          <w:szCs w:val="19"/>
        </w:rPr>
      </w:pPr>
    </w:p>
    <w:p w14:paraId="6E3682D2" w14:textId="77777777" w:rsidR="006F7513" w:rsidRPr="00293D95" w:rsidRDefault="006F7513" w:rsidP="006F7513">
      <w:pPr>
        <w:spacing w:line="276" w:lineRule="auto"/>
        <w:rPr>
          <w:rFonts w:ascii="Candara" w:hAnsi="Candara"/>
          <w:bCs/>
          <w:sz w:val="19"/>
          <w:szCs w:val="19"/>
        </w:rPr>
      </w:pPr>
      <w:r w:rsidRPr="00293D95">
        <w:rPr>
          <w:rFonts w:ascii="Candara" w:hAnsi="Candara"/>
          <w:bCs/>
          <w:sz w:val="19"/>
          <w:szCs w:val="19"/>
        </w:rPr>
        <w:t>Ponudniki so pozvani, da predložijo ponudbo za celotno razpisano javno naročilo. Ponudbe morajo biti v celoti pripravljene v skladu z dokumentacijo v zvezi z oddajo javnega naročila ter morajo izpolnjevati vse pogoje za udeležbo v zahtevane za to javno naročilo.</w:t>
      </w:r>
    </w:p>
    <w:p w14:paraId="3C45927F" w14:textId="77777777" w:rsidR="009A2929" w:rsidRPr="00293D95" w:rsidRDefault="009A2929" w:rsidP="009A2929">
      <w:pPr>
        <w:spacing w:line="276" w:lineRule="auto"/>
        <w:rPr>
          <w:rFonts w:ascii="Candara" w:hAnsi="Candara"/>
          <w:bCs/>
          <w:sz w:val="19"/>
          <w:szCs w:val="19"/>
        </w:rPr>
      </w:pPr>
    </w:p>
    <w:p w14:paraId="5411F4AB" w14:textId="77777777" w:rsidR="006F7513"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Kot ponudnik lahko v postopku </w:t>
      </w:r>
      <w:r w:rsidR="006F7513" w:rsidRPr="00293D95">
        <w:rPr>
          <w:rFonts w:ascii="Candara" w:hAnsi="Candara"/>
          <w:bCs/>
          <w:sz w:val="19"/>
          <w:szCs w:val="19"/>
        </w:rPr>
        <w:t>javnega naročila sodeluje</w:t>
      </w:r>
      <w:r w:rsidRPr="00293D95">
        <w:rPr>
          <w:rFonts w:ascii="Candara" w:hAnsi="Candara"/>
          <w:bCs/>
          <w:sz w:val="19"/>
          <w:szCs w:val="19"/>
        </w:rPr>
        <w:t xml:space="preserve"> </w:t>
      </w:r>
      <w:r w:rsidR="006F7513" w:rsidRPr="00293D95">
        <w:rPr>
          <w:rFonts w:ascii="Candara" w:hAnsi="Candara"/>
          <w:bCs/>
          <w:sz w:val="19"/>
          <w:szCs w:val="19"/>
        </w:rPr>
        <w:t>vsak »gospodarski subjekt«, ki na podlagi definicije 6. odstavka 2. člena ZJN-3 pomeni katero</w:t>
      </w:r>
      <w:r w:rsidR="0015775D" w:rsidRPr="00293D95">
        <w:rPr>
          <w:rFonts w:ascii="Candara" w:hAnsi="Candara"/>
          <w:bCs/>
          <w:sz w:val="19"/>
          <w:szCs w:val="19"/>
        </w:rPr>
        <w:t xml:space="preserve"> </w:t>
      </w:r>
      <w:r w:rsidR="006F7513" w:rsidRPr="00293D95">
        <w:rPr>
          <w:rFonts w:ascii="Candara" w:hAnsi="Candara"/>
          <w:bCs/>
          <w:sz w:val="19"/>
          <w:szCs w:val="19"/>
        </w:rPr>
        <w:t>koli fizično ali pravno osebo ali skupino teh oseb, vključno z začasnim združenjem podjetij, ki na trgu ali v postopkih javnega naročanja ponuja izvedbo gradenj, dobavo blaga ali izvedbo storitev. Na podlagi definicije 7. odstavka 2. člena ZJN-3 »ponudnik« pomeni gospodarski subjekt, ki je predložil ponudbo.</w:t>
      </w:r>
    </w:p>
    <w:p w14:paraId="4FE4187D" w14:textId="77777777" w:rsidR="006F7513" w:rsidRPr="00293D95" w:rsidRDefault="006F7513" w:rsidP="009A2929">
      <w:pPr>
        <w:spacing w:line="276" w:lineRule="auto"/>
        <w:rPr>
          <w:rFonts w:ascii="Candara" w:hAnsi="Candara"/>
          <w:bCs/>
          <w:sz w:val="19"/>
          <w:szCs w:val="19"/>
        </w:rPr>
      </w:pPr>
    </w:p>
    <w:p w14:paraId="7C8C617A" w14:textId="77777777" w:rsidR="009A2929" w:rsidRPr="00293D95" w:rsidRDefault="006F7513" w:rsidP="009A2929">
      <w:pPr>
        <w:spacing w:line="276" w:lineRule="auto"/>
        <w:rPr>
          <w:rFonts w:ascii="Candara" w:hAnsi="Candara"/>
          <w:bCs/>
          <w:sz w:val="19"/>
          <w:szCs w:val="19"/>
        </w:rPr>
      </w:pPr>
      <w:r w:rsidRPr="00293D95">
        <w:rPr>
          <w:rFonts w:ascii="Candara" w:hAnsi="Candara"/>
          <w:bCs/>
          <w:sz w:val="19"/>
          <w:szCs w:val="19"/>
        </w:rPr>
        <w:t xml:space="preserve">Na podlagi navedenih definicij gospodarskega subjekta je lahko ponudnik </w:t>
      </w:r>
      <w:r w:rsidR="0015775D" w:rsidRPr="00293D95">
        <w:rPr>
          <w:rFonts w:ascii="Candara" w:hAnsi="Candara"/>
          <w:bCs/>
          <w:sz w:val="19"/>
          <w:szCs w:val="19"/>
        </w:rPr>
        <w:t xml:space="preserve">katera koli </w:t>
      </w:r>
      <w:r w:rsidR="009A2929" w:rsidRPr="00293D95">
        <w:rPr>
          <w:rFonts w:ascii="Candara" w:hAnsi="Candara"/>
          <w:bCs/>
          <w:sz w:val="19"/>
          <w:szCs w:val="19"/>
        </w:rPr>
        <w:t>pravna ali fizična oseba, ki</w:t>
      </w:r>
      <w:r w:rsidR="0015775D" w:rsidRPr="00293D95">
        <w:rPr>
          <w:rFonts w:ascii="Candara" w:hAnsi="Candara"/>
          <w:bCs/>
          <w:sz w:val="19"/>
          <w:szCs w:val="19"/>
        </w:rPr>
        <w:t xml:space="preserve"> </w:t>
      </w:r>
      <w:r w:rsidR="009A2929" w:rsidRPr="00293D95">
        <w:rPr>
          <w:rFonts w:ascii="Candara" w:hAnsi="Candara"/>
          <w:bCs/>
          <w:sz w:val="19"/>
          <w:szCs w:val="19"/>
        </w:rPr>
        <w:t>je registrirana za dejavnost, ki je predmet javnega naročila</w:t>
      </w:r>
      <w:r w:rsidR="0015775D" w:rsidRPr="00293D95">
        <w:rPr>
          <w:rFonts w:ascii="Candara" w:hAnsi="Candara"/>
          <w:bCs/>
          <w:sz w:val="19"/>
          <w:szCs w:val="19"/>
        </w:rPr>
        <w:t>,</w:t>
      </w:r>
      <w:r w:rsidR="009A2929" w:rsidRPr="00293D95">
        <w:rPr>
          <w:rFonts w:ascii="Candara" w:hAnsi="Candara"/>
          <w:bCs/>
          <w:sz w:val="19"/>
          <w:szCs w:val="19"/>
        </w:rPr>
        <w:t xml:space="preserve"> in izpolnjuje vse pogoje naročnika</w:t>
      </w:r>
      <w:r w:rsidR="0015775D" w:rsidRPr="00293D95">
        <w:rPr>
          <w:rFonts w:ascii="Candara" w:hAnsi="Candara"/>
          <w:bCs/>
          <w:sz w:val="19"/>
          <w:szCs w:val="19"/>
        </w:rPr>
        <w:t xml:space="preserve"> iz te dokumentacije</w:t>
      </w:r>
      <w:r w:rsidR="009A2929" w:rsidRPr="00293D95">
        <w:rPr>
          <w:rFonts w:ascii="Candara" w:hAnsi="Candara"/>
          <w:bCs/>
          <w:sz w:val="19"/>
          <w:szCs w:val="19"/>
        </w:rPr>
        <w:t>. Ponudba je lahko samostojna, skupna ali s podizvajalci.</w:t>
      </w:r>
    </w:p>
    <w:p w14:paraId="30847F01" w14:textId="77777777" w:rsidR="009A2929" w:rsidRPr="00293D95" w:rsidRDefault="009A2929" w:rsidP="009A2929">
      <w:pPr>
        <w:spacing w:line="276" w:lineRule="auto"/>
        <w:rPr>
          <w:rFonts w:ascii="Candara" w:hAnsi="Candara"/>
          <w:bCs/>
          <w:sz w:val="19"/>
          <w:szCs w:val="19"/>
        </w:rPr>
      </w:pPr>
    </w:p>
    <w:p w14:paraId="6609229A"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določeno pravno obliko. Če bo skupina gospodarskih subjektov, kot ponudnik, uporabila pri izvajanju predmetnega javnega naročila zmogljivosti sodelujočih v tej skupini ali drugih subjektov bo naročnik, v skladu s 3. odstavkom 81. člena ZJN-3, zahteval, da so navedeni subjekti skupaj solidarno odgovorni za izvedbo javnega naročila.</w:t>
      </w:r>
    </w:p>
    <w:p w14:paraId="0781549A" w14:textId="77777777" w:rsidR="009A2929" w:rsidRPr="00293D95" w:rsidRDefault="009A2929" w:rsidP="009A2929">
      <w:pPr>
        <w:spacing w:line="276" w:lineRule="auto"/>
        <w:rPr>
          <w:rFonts w:ascii="Candara" w:hAnsi="Candara"/>
          <w:bCs/>
          <w:sz w:val="19"/>
          <w:szCs w:val="19"/>
        </w:rPr>
      </w:pPr>
    </w:p>
    <w:p w14:paraId="0797459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Če bo ponudnik pri izvedbi javnega naročila uporabil zmogljivosti drugih subjektov glede pogojev v zvezi z ekonomskim in finančnim položajem bo naročnik, v skladu s 3. odstavkom 81. člena ZJN-3, zahteval, da so ponudnik in navedeni subjekti skupaj solidarno odgovorni za izvedbo javnega naročila.</w:t>
      </w:r>
    </w:p>
    <w:p w14:paraId="5CAC803D" w14:textId="0C03FB25" w:rsidR="00BC37F7" w:rsidRPr="00293D95" w:rsidRDefault="00BC37F7" w:rsidP="009A2929">
      <w:pPr>
        <w:spacing w:line="276" w:lineRule="auto"/>
        <w:rPr>
          <w:rFonts w:ascii="Candara" w:hAnsi="Candara"/>
          <w:bCs/>
          <w:sz w:val="19"/>
          <w:szCs w:val="19"/>
          <w:u w:val="single"/>
        </w:rPr>
      </w:pPr>
    </w:p>
    <w:p w14:paraId="22C76513" w14:textId="2BDD87CF" w:rsidR="00BC37F7" w:rsidRPr="00293D95" w:rsidRDefault="00BC37F7" w:rsidP="00BC37F7">
      <w:pPr>
        <w:spacing w:line="276" w:lineRule="auto"/>
        <w:rPr>
          <w:rFonts w:ascii="Candara" w:hAnsi="Candara"/>
          <w:bCs/>
          <w:sz w:val="19"/>
          <w:szCs w:val="19"/>
        </w:rPr>
      </w:pPr>
      <w:r w:rsidRPr="00293D95">
        <w:rPr>
          <w:rFonts w:ascii="Candara" w:hAnsi="Candara"/>
          <w:bCs/>
          <w:sz w:val="19"/>
          <w:szCs w:val="19"/>
        </w:rPr>
        <w:t xml:space="preserve">Vsak ponudnik lahko predloži le eno ponudbo. Ponudnik  sme nastopati v eni ponudbi kot ponudnik, v drugi ponudbi pa kot podizvajalec. </w:t>
      </w:r>
    </w:p>
    <w:p w14:paraId="46653061" w14:textId="77777777" w:rsidR="00BC37F7" w:rsidRPr="00293D95" w:rsidRDefault="00BC37F7" w:rsidP="009A2929">
      <w:pPr>
        <w:spacing w:line="276" w:lineRule="auto"/>
        <w:rPr>
          <w:rFonts w:ascii="Candara" w:hAnsi="Candara"/>
          <w:bCs/>
          <w:sz w:val="19"/>
          <w:szCs w:val="19"/>
          <w:u w:val="single"/>
        </w:rPr>
      </w:pPr>
    </w:p>
    <w:p w14:paraId="70AFB716" w14:textId="77777777" w:rsidR="00ED33A5" w:rsidRPr="00293D95" w:rsidRDefault="00ED33A5" w:rsidP="00ED33A5">
      <w:pPr>
        <w:pStyle w:val="Heading4"/>
        <w:jc w:val="both"/>
        <w:rPr>
          <w:rFonts w:ascii="Candara" w:hAnsi="Candara"/>
          <w:color w:val="506428"/>
          <w:sz w:val="20"/>
          <w:szCs w:val="20"/>
          <w:lang w:val="sl-SI"/>
        </w:rPr>
      </w:pPr>
      <w:bookmarkStart w:id="213" w:name="_Toc452564302"/>
      <w:bookmarkStart w:id="214" w:name="_Toc452627924"/>
      <w:bookmarkStart w:id="215" w:name="_Toc453487073"/>
      <w:bookmarkStart w:id="216" w:name="_Toc453487226"/>
      <w:bookmarkStart w:id="217" w:name="_Toc453489304"/>
      <w:bookmarkStart w:id="218" w:name="_Toc453541471"/>
      <w:bookmarkStart w:id="219" w:name="_Toc453541741"/>
      <w:bookmarkStart w:id="220" w:name="_Toc453542168"/>
      <w:bookmarkStart w:id="221" w:name="_Toc453542291"/>
      <w:bookmarkStart w:id="222" w:name="_Toc453542812"/>
      <w:bookmarkStart w:id="223" w:name="_Toc494092878"/>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3</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ab/>
      </w:r>
      <w:r w:rsidRPr="00293D95">
        <w:rPr>
          <w:rFonts w:ascii="Candara" w:hAnsi="Candara"/>
          <w:color w:val="506428"/>
          <w:sz w:val="20"/>
          <w:szCs w:val="20"/>
          <w:lang w:val="sl-SI"/>
        </w:rPr>
        <w:t>Samostojna ponudba</w:t>
      </w:r>
      <w:bookmarkEnd w:id="213"/>
      <w:bookmarkEnd w:id="214"/>
      <w:bookmarkEnd w:id="215"/>
      <w:bookmarkEnd w:id="216"/>
      <w:bookmarkEnd w:id="217"/>
      <w:bookmarkEnd w:id="218"/>
      <w:bookmarkEnd w:id="219"/>
      <w:bookmarkEnd w:id="220"/>
      <w:bookmarkEnd w:id="221"/>
      <w:bookmarkEnd w:id="222"/>
      <w:bookmarkEnd w:id="223"/>
    </w:p>
    <w:p w14:paraId="200FB54A" w14:textId="77777777" w:rsidR="00ED33A5" w:rsidRPr="00293D95" w:rsidRDefault="00ED33A5" w:rsidP="009A2929">
      <w:pPr>
        <w:spacing w:line="276" w:lineRule="auto"/>
        <w:rPr>
          <w:rFonts w:ascii="Candara" w:hAnsi="Candara"/>
          <w:bCs/>
          <w:sz w:val="19"/>
          <w:szCs w:val="19"/>
          <w:u w:val="single"/>
        </w:rPr>
      </w:pPr>
    </w:p>
    <w:p w14:paraId="15AA99BF" w14:textId="77777777" w:rsidR="009A2929" w:rsidRPr="00293D95" w:rsidRDefault="00ED33A5" w:rsidP="009A2929">
      <w:pPr>
        <w:spacing w:line="276" w:lineRule="auto"/>
        <w:rPr>
          <w:rFonts w:ascii="Candara" w:hAnsi="Candara"/>
          <w:bCs/>
          <w:sz w:val="19"/>
          <w:szCs w:val="19"/>
        </w:rPr>
      </w:pPr>
      <w:r w:rsidRPr="00293D95">
        <w:rPr>
          <w:rFonts w:ascii="Candara" w:hAnsi="Candara"/>
          <w:bCs/>
          <w:sz w:val="19"/>
          <w:szCs w:val="19"/>
        </w:rPr>
        <w:t>Samostojna ponudba</w:t>
      </w:r>
      <w:r w:rsidR="009A2929" w:rsidRPr="00293D95">
        <w:rPr>
          <w:rFonts w:ascii="Candara" w:hAnsi="Candara"/>
          <w:bCs/>
          <w:sz w:val="19"/>
          <w:szCs w:val="19"/>
        </w:rPr>
        <w:t xml:space="preserve"> je tista ponudba, v kateri nastopa samo en gospodarski subjekt (samostojni ponudnik), ki izpolnjuje vse razpisane pogoje in zahteve ter sam v celoti prevzema izvedbo naročila.</w:t>
      </w:r>
    </w:p>
    <w:p w14:paraId="4CD90143" w14:textId="77777777" w:rsidR="00ED33A5" w:rsidRPr="00293D95" w:rsidRDefault="00ED33A5" w:rsidP="009A2929">
      <w:pPr>
        <w:spacing w:line="276" w:lineRule="auto"/>
        <w:rPr>
          <w:rFonts w:ascii="Candara" w:hAnsi="Candara"/>
          <w:bCs/>
          <w:sz w:val="19"/>
          <w:szCs w:val="19"/>
        </w:rPr>
      </w:pPr>
    </w:p>
    <w:p w14:paraId="3C124F1E" w14:textId="77777777" w:rsidR="00ED33A5" w:rsidRPr="00293D95" w:rsidRDefault="00ED33A5" w:rsidP="00ED33A5">
      <w:pPr>
        <w:pStyle w:val="Heading4"/>
        <w:jc w:val="both"/>
        <w:rPr>
          <w:rFonts w:ascii="Candara" w:hAnsi="Candara"/>
          <w:color w:val="506428"/>
          <w:sz w:val="20"/>
          <w:szCs w:val="20"/>
          <w:lang w:val="sl-SI"/>
        </w:rPr>
      </w:pPr>
      <w:bookmarkStart w:id="224" w:name="_Toc452564303"/>
      <w:bookmarkStart w:id="225" w:name="_Toc452627925"/>
      <w:bookmarkStart w:id="226" w:name="_Toc453487074"/>
      <w:bookmarkStart w:id="227" w:name="_Toc453487227"/>
      <w:bookmarkStart w:id="228" w:name="_Toc453489305"/>
      <w:bookmarkStart w:id="229" w:name="_Toc453541472"/>
      <w:bookmarkStart w:id="230" w:name="_Toc453541742"/>
      <w:bookmarkStart w:id="231" w:name="_Toc453542169"/>
      <w:bookmarkStart w:id="232" w:name="_Toc453542292"/>
      <w:bookmarkStart w:id="233" w:name="_Toc453542813"/>
      <w:bookmarkStart w:id="234" w:name="_Toc494092879"/>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3</w:t>
      </w:r>
      <w:r w:rsidRPr="00293D95">
        <w:rPr>
          <w:rFonts w:ascii="Candara" w:hAnsi="Candara"/>
          <w:color w:val="506428"/>
          <w:sz w:val="20"/>
          <w:szCs w:val="20"/>
        </w:rPr>
        <w:t>.</w:t>
      </w:r>
      <w:r w:rsidRPr="00293D95">
        <w:rPr>
          <w:rFonts w:ascii="Candara" w:hAnsi="Candara"/>
          <w:color w:val="506428"/>
          <w:sz w:val="20"/>
          <w:szCs w:val="20"/>
          <w:lang w:val="sl-SI"/>
        </w:rPr>
        <w:t>2</w:t>
      </w:r>
      <w:r w:rsidRPr="00293D95">
        <w:rPr>
          <w:rFonts w:ascii="Candara" w:hAnsi="Candara"/>
          <w:color w:val="506428"/>
          <w:sz w:val="20"/>
          <w:szCs w:val="20"/>
        </w:rPr>
        <w:tab/>
      </w:r>
      <w:r w:rsidRPr="00293D95">
        <w:rPr>
          <w:rFonts w:ascii="Candara" w:hAnsi="Candara"/>
          <w:color w:val="506428"/>
          <w:sz w:val="20"/>
          <w:szCs w:val="20"/>
          <w:lang w:val="sl-SI"/>
        </w:rPr>
        <w:t>Skupna ponudba</w:t>
      </w:r>
      <w:bookmarkEnd w:id="224"/>
      <w:bookmarkEnd w:id="225"/>
      <w:bookmarkEnd w:id="226"/>
      <w:bookmarkEnd w:id="227"/>
      <w:bookmarkEnd w:id="228"/>
      <w:bookmarkEnd w:id="229"/>
      <w:bookmarkEnd w:id="230"/>
      <w:bookmarkEnd w:id="231"/>
      <w:bookmarkEnd w:id="232"/>
      <w:bookmarkEnd w:id="233"/>
      <w:bookmarkEnd w:id="234"/>
    </w:p>
    <w:p w14:paraId="2571FB55" w14:textId="77777777" w:rsidR="004D034F" w:rsidRPr="00293D95" w:rsidRDefault="004D034F" w:rsidP="009A2929">
      <w:pPr>
        <w:spacing w:line="276" w:lineRule="auto"/>
        <w:rPr>
          <w:rFonts w:ascii="Candara" w:hAnsi="Candara"/>
          <w:bCs/>
          <w:sz w:val="19"/>
          <w:szCs w:val="19"/>
        </w:rPr>
      </w:pPr>
    </w:p>
    <w:p w14:paraId="20C39FA8" w14:textId="77777777" w:rsidR="009A2929" w:rsidRPr="00293D95" w:rsidRDefault="00ED33A5" w:rsidP="009A2929">
      <w:pPr>
        <w:spacing w:line="276" w:lineRule="auto"/>
        <w:rPr>
          <w:rFonts w:ascii="Candara" w:hAnsi="Candara"/>
          <w:bCs/>
          <w:sz w:val="19"/>
          <w:szCs w:val="19"/>
        </w:rPr>
      </w:pPr>
      <w:r w:rsidRPr="00293D95">
        <w:rPr>
          <w:rFonts w:ascii="Candara" w:hAnsi="Candara"/>
          <w:bCs/>
          <w:sz w:val="19"/>
          <w:szCs w:val="19"/>
        </w:rPr>
        <w:t>Skupna ponudba</w:t>
      </w:r>
      <w:r w:rsidR="009A2929" w:rsidRPr="00293D95">
        <w:rPr>
          <w:rFonts w:ascii="Candara" w:hAnsi="Candara"/>
          <w:bCs/>
          <w:sz w:val="19"/>
          <w:szCs w:val="19"/>
        </w:rPr>
        <w:t xml:space="preserve"> je ponudba, v kateri enakopravno nastopa več gospodarskih subjektov (v nadaljevanju: partnerjev) skupaj, ki izpolnjujejo pogoje za ponudnika po tem razpisu. V razmerju do naročnika partnerji neomejeno solidarno odgovarjajo za izvedbo celotnega naročila. V primeru, da ponudbo predloži več pogodbenih partnerjev, morajo predložiti ustrezni akt o skupni izvedbi naročila (npr. pogodbo o sodelovanju). Pravni akt o skupni izvedbi javnega naročila mora opredeliti naloge in odgovornosti posameznih partnerjev za izvedbo javnega naročila ter prevzem neomejene solidarne odgovornosti vseh partnerjev v skupini izvajalcev do naročnika ter način plačila partnerju. Iz predloženega akta o skupni izvedbi naročila mora biti nedvoumno razvidno naslednje:</w:t>
      </w:r>
    </w:p>
    <w:p w14:paraId="0BD0B737"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navedbo vseh partnerjev v skupini (naziv in polni naslov partnerja, zakonitega zastopnika, matična številka, davčna številka, številka transakcijskega računa);</w:t>
      </w:r>
    </w:p>
    <w:p w14:paraId="611181E2"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 xml:space="preserve">opredelitev nosilca posla (vodilnega partnerja), ki skupino gospodarskih subjektov (partnerje skupne ponudbe), v primeru, da ji je javno naročilo dodeljeno, zastopa v razmerju do naročnik in z naročnikom in pooblastilo vodilnemu partnerju za zastopanje skupine partnerjev/ponudnikov ter da sklene pogodbo z naročnikom o izvedbi javnega naročila; </w:t>
      </w:r>
    </w:p>
    <w:p w14:paraId="77B0B12F"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neomejena solidarna odgovornost vseh partnerjev skupne ponudbe do naročnika in izjavo, v kateri mora biti navedeno, da gospodarski subjekt, ki je partner skupne ponudbe, sprejema vse obveznosti iz dogovorov med nosilcem posla (vodilnim partnerjem) in naročnikom;</w:t>
      </w:r>
    </w:p>
    <w:p w14:paraId="508A6277"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količina, predmet del, kraj ter rok izvedbe del za vsakega partnerja v skupini in področje dela, ki ga bo prevzel in izvedel vsak partner v skupini, delež vsakega partnerja v skupini v % in vrednost del, ki jih prevzema vsak partner v skupni ponudbi;</w:t>
      </w:r>
    </w:p>
    <w:p w14:paraId="67F05BF3"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 xml:space="preserve">način </w:t>
      </w:r>
      <w:r w:rsidR="004D034F" w:rsidRPr="00293D95">
        <w:rPr>
          <w:rFonts w:ascii="Candara" w:hAnsi="Candara"/>
          <w:bCs/>
          <w:sz w:val="19"/>
          <w:szCs w:val="19"/>
        </w:rPr>
        <w:t>poravnave obveznosti s strani naročnika skupnim ponudnikom</w:t>
      </w:r>
      <w:r w:rsidRPr="00293D95">
        <w:rPr>
          <w:rFonts w:ascii="Candara" w:hAnsi="Candara"/>
          <w:bCs/>
          <w:sz w:val="19"/>
          <w:szCs w:val="19"/>
        </w:rPr>
        <w:t xml:space="preserve"> (prek vodilnega partnerja ali neposredno, na podlagi pooblastila naročniku</w:t>
      </w:r>
      <w:r w:rsidR="004D034F" w:rsidRPr="00293D95">
        <w:rPr>
          <w:rFonts w:ascii="Candara" w:hAnsi="Candara"/>
          <w:bCs/>
          <w:sz w:val="19"/>
          <w:szCs w:val="19"/>
        </w:rPr>
        <w:t xml:space="preserve"> vsakemu partnerju posebej</w:t>
      </w:r>
      <w:r w:rsidRPr="00293D95">
        <w:rPr>
          <w:rFonts w:ascii="Candara" w:hAnsi="Candara"/>
          <w:bCs/>
          <w:sz w:val="19"/>
          <w:szCs w:val="19"/>
        </w:rPr>
        <w:t>);</w:t>
      </w:r>
    </w:p>
    <w:p w14:paraId="0B0468A0" w14:textId="77777777" w:rsidR="004D034F" w:rsidRPr="00293D95" w:rsidRDefault="004D034F" w:rsidP="009A2929">
      <w:pPr>
        <w:numPr>
          <w:ilvl w:val="0"/>
          <w:numId w:val="5"/>
        </w:numPr>
        <w:spacing w:line="276" w:lineRule="auto"/>
        <w:rPr>
          <w:rFonts w:ascii="Candara" w:hAnsi="Candara"/>
          <w:bCs/>
          <w:sz w:val="19"/>
          <w:szCs w:val="19"/>
        </w:rPr>
      </w:pPr>
      <w:r w:rsidRPr="00293D95">
        <w:rPr>
          <w:rFonts w:ascii="Candara" w:hAnsi="Candara"/>
          <w:bCs/>
          <w:sz w:val="19"/>
          <w:szCs w:val="19"/>
        </w:rPr>
        <w:t>način nominacije podizvajalcev (vsak skupni ponudnik posebej ali so vsi podizvajalci nominirani preko nosilca posla);</w:t>
      </w:r>
    </w:p>
    <w:p w14:paraId="432E7274" w14:textId="77777777" w:rsidR="009A2929" w:rsidRPr="00293D95" w:rsidRDefault="009A2929" w:rsidP="009A2929">
      <w:pPr>
        <w:numPr>
          <w:ilvl w:val="0"/>
          <w:numId w:val="5"/>
        </w:numPr>
        <w:spacing w:line="276" w:lineRule="auto"/>
        <w:rPr>
          <w:rFonts w:ascii="Candara" w:hAnsi="Candara"/>
          <w:bCs/>
          <w:sz w:val="19"/>
          <w:szCs w:val="19"/>
        </w:rPr>
      </w:pPr>
      <w:r w:rsidRPr="00293D95">
        <w:rPr>
          <w:rFonts w:ascii="Candara" w:hAnsi="Candara"/>
          <w:bCs/>
          <w:sz w:val="19"/>
          <w:szCs w:val="19"/>
        </w:rPr>
        <w:t>rok trajanja akta ter določila v primeru izstopa kateregakoli partnerja skupne ponudbe.</w:t>
      </w:r>
    </w:p>
    <w:p w14:paraId="67E9AC0C" w14:textId="77777777" w:rsidR="009A2929" w:rsidRPr="00293D95" w:rsidRDefault="009A2929" w:rsidP="009A2929">
      <w:pPr>
        <w:spacing w:line="276" w:lineRule="auto"/>
        <w:rPr>
          <w:rFonts w:ascii="Candara" w:hAnsi="Candara"/>
          <w:bCs/>
          <w:sz w:val="19"/>
          <w:szCs w:val="19"/>
        </w:rPr>
      </w:pPr>
    </w:p>
    <w:p w14:paraId="0A7A3562" w14:textId="77777777" w:rsidR="00665F59" w:rsidRPr="00293D95" w:rsidRDefault="00665F59" w:rsidP="00665F59">
      <w:pPr>
        <w:spacing w:line="276" w:lineRule="auto"/>
        <w:rPr>
          <w:rFonts w:ascii="Candara" w:hAnsi="Candara"/>
          <w:bCs/>
          <w:sz w:val="19"/>
          <w:szCs w:val="19"/>
        </w:rPr>
      </w:pPr>
      <w:r w:rsidRPr="00293D95">
        <w:rPr>
          <w:rFonts w:ascii="Candara" w:hAnsi="Candara"/>
          <w:bCs/>
          <w:sz w:val="19"/>
          <w:szCs w:val="19"/>
        </w:rPr>
        <w:t>Vodilni partner mora biti pooblaščen za prevzem in prenos navodil v imenu in za račun vsakega partnerja posebej in za vse partnerje v skupini izvajalcev. Določi se tudi pooblaščenega zastopnika izvajalca.</w:t>
      </w:r>
    </w:p>
    <w:p w14:paraId="0D5EAF18" w14:textId="77777777" w:rsidR="00665F59" w:rsidRPr="00293D95" w:rsidRDefault="00665F59" w:rsidP="009A2929">
      <w:pPr>
        <w:spacing w:line="276" w:lineRule="auto"/>
        <w:rPr>
          <w:rFonts w:ascii="Candara" w:hAnsi="Candara"/>
          <w:bCs/>
          <w:sz w:val="19"/>
          <w:szCs w:val="19"/>
        </w:rPr>
      </w:pPr>
    </w:p>
    <w:p w14:paraId="046FF1EE" w14:textId="77777777" w:rsidR="00665F59" w:rsidRPr="00293D95" w:rsidRDefault="00665F59" w:rsidP="009A2929">
      <w:pPr>
        <w:spacing w:line="276" w:lineRule="auto"/>
        <w:rPr>
          <w:rFonts w:ascii="Candara" w:hAnsi="Candara"/>
          <w:bCs/>
          <w:sz w:val="19"/>
          <w:szCs w:val="19"/>
        </w:rPr>
      </w:pPr>
      <w:r w:rsidRPr="00293D95">
        <w:rPr>
          <w:rFonts w:ascii="Candara" w:hAnsi="Candara"/>
          <w:bCs/>
          <w:sz w:val="19"/>
          <w:szCs w:val="19"/>
        </w:rPr>
        <w:t>V primeru skupne ponudbe je potrebno v ponudbi navesti vse pogodbene partnerje (naziv, polni naslov, matična številka, davčna številka, transakcijski račun). Navedene podatke vsak pogodbeni partner predloži na ustreznih obrazcih te dokumentacije.</w:t>
      </w:r>
    </w:p>
    <w:p w14:paraId="55A0F281" w14:textId="77777777" w:rsidR="00665F59" w:rsidRPr="00293D95" w:rsidRDefault="00665F59" w:rsidP="009A2929">
      <w:pPr>
        <w:spacing w:line="276" w:lineRule="auto"/>
        <w:rPr>
          <w:rFonts w:ascii="Candara" w:hAnsi="Candara"/>
          <w:bCs/>
          <w:sz w:val="19"/>
          <w:szCs w:val="19"/>
        </w:rPr>
      </w:pPr>
    </w:p>
    <w:p w14:paraId="1A841DCD" w14:textId="77777777" w:rsidR="00665F59" w:rsidRPr="00293D95" w:rsidRDefault="00665F59" w:rsidP="009A2929">
      <w:pPr>
        <w:spacing w:line="276" w:lineRule="auto"/>
        <w:rPr>
          <w:rFonts w:ascii="Candara" w:hAnsi="Candara"/>
          <w:sz w:val="19"/>
          <w:szCs w:val="19"/>
        </w:rPr>
      </w:pPr>
      <w:r w:rsidRPr="00293D95">
        <w:rPr>
          <w:rFonts w:ascii="Candara" w:hAnsi="Candara"/>
          <w:bCs/>
          <w:sz w:val="19"/>
          <w:szCs w:val="19"/>
        </w:rPr>
        <w:t xml:space="preserve">V primeru predložitve skupne ponudbe mora </w:t>
      </w:r>
      <w:r w:rsidRPr="00293D95">
        <w:rPr>
          <w:rFonts w:ascii="Candara" w:hAnsi="Candara"/>
          <w:sz w:val="19"/>
          <w:szCs w:val="19"/>
        </w:rPr>
        <w:t xml:space="preserve">obvezne osnovne pogoje za priznanje sposobnosti iz točke </w:t>
      </w:r>
      <w:r w:rsidR="00F872BB" w:rsidRPr="00293D95">
        <w:rPr>
          <w:rFonts w:ascii="Candara" w:hAnsi="Candara"/>
          <w:sz w:val="19"/>
          <w:szCs w:val="19"/>
        </w:rPr>
        <w:t>3.1</w:t>
      </w:r>
      <w:r w:rsidR="00246C21" w:rsidRPr="00293D95">
        <w:rPr>
          <w:rFonts w:ascii="Candara" w:hAnsi="Candara"/>
          <w:sz w:val="19"/>
          <w:szCs w:val="19"/>
        </w:rPr>
        <w:t xml:space="preserve"> in 3.2</w:t>
      </w:r>
      <w:r w:rsidRPr="00293D95">
        <w:rPr>
          <w:rFonts w:ascii="Candara" w:hAnsi="Candara"/>
          <w:sz w:val="19"/>
          <w:szCs w:val="19"/>
        </w:rPr>
        <w:t xml:space="preserve"> te dokumentacije v zvezi z oddajo javnega naročila izpolnjevati vsak ponudnik iz skupine ponudnikov.</w:t>
      </w:r>
    </w:p>
    <w:p w14:paraId="5977FA44" w14:textId="77777777" w:rsidR="00665F59" w:rsidRPr="00293D95" w:rsidRDefault="00665F59" w:rsidP="009A2929">
      <w:pPr>
        <w:spacing w:line="276" w:lineRule="auto"/>
        <w:rPr>
          <w:rFonts w:ascii="Candara" w:hAnsi="Candara"/>
          <w:bCs/>
          <w:sz w:val="19"/>
          <w:szCs w:val="19"/>
        </w:rPr>
      </w:pPr>
    </w:p>
    <w:p w14:paraId="6AC8F6C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lastRenderedPageBreak/>
        <w:t>Kadar je kot najugodnejša izbrana skupna ponudba skupine izvajalcev, mora biti naročnik garancije v garanciji za resnost ponudbe vodilni partner.</w:t>
      </w:r>
    </w:p>
    <w:p w14:paraId="3AAFA4E8" w14:textId="77777777" w:rsidR="00665F59" w:rsidRPr="00293D95" w:rsidRDefault="00665F59" w:rsidP="009A2929">
      <w:pPr>
        <w:spacing w:line="276" w:lineRule="auto"/>
        <w:rPr>
          <w:rFonts w:ascii="Candara" w:hAnsi="Candara"/>
          <w:bCs/>
          <w:sz w:val="19"/>
          <w:szCs w:val="19"/>
        </w:rPr>
      </w:pPr>
    </w:p>
    <w:p w14:paraId="7F561ABD"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predložitve skupne ponudbe se tehnična in kadrovska sposobnost upošteva kot seštevek partnerjev v skupni ponudbi.</w:t>
      </w:r>
    </w:p>
    <w:p w14:paraId="254CC949" w14:textId="77777777" w:rsidR="00665F59" w:rsidRPr="00293D95" w:rsidRDefault="00665F59" w:rsidP="009A2929">
      <w:pPr>
        <w:spacing w:line="276" w:lineRule="auto"/>
        <w:rPr>
          <w:rFonts w:ascii="Candara" w:hAnsi="Candara"/>
          <w:bCs/>
          <w:sz w:val="19"/>
          <w:szCs w:val="19"/>
        </w:rPr>
      </w:pPr>
    </w:p>
    <w:p w14:paraId="0DD2BC7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kolikor se ponudnik sklicuje na kapacitete drugih gospodarskih subjektov, mora predložiti dokazilo, da bo imel na voljo sredstva, potrebna za izvedbo naročila. Kot dokazilo mora predložiti zavezujoč pravni akt, sklenjen za ta namen.</w:t>
      </w:r>
    </w:p>
    <w:p w14:paraId="68956EAF" w14:textId="77777777" w:rsidR="009A2929" w:rsidRPr="00293D95" w:rsidRDefault="009A2929" w:rsidP="009A2929">
      <w:pPr>
        <w:spacing w:line="276" w:lineRule="auto"/>
        <w:rPr>
          <w:rFonts w:ascii="Candara" w:hAnsi="Candara"/>
          <w:bCs/>
          <w:sz w:val="19"/>
          <w:szCs w:val="19"/>
        </w:rPr>
      </w:pPr>
    </w:p>
    <w:p w14:paraId="47C40BA9" w14:textId="77777777" w:rsidR="00ED33A5" w:rsidRPr="00293D95" w:rsidRDefault="00ED33A5" w:rsidP="00ED33A5">
      <w:pPr>
        <w:pStyle w:val="Heading4"/>
        <w:jc w:val="both"/>
        <w:rPr>
          <w:rFonts w:ascii="Candara" w:hAnsi="Candara"/>
          <w:color w:val="506428"/>
          <w:sz w:val="20"/>
          <w:szCs w:val="20"/>
          <w:lang w:val="sl-SI"/>
        </w:rPr>
      </w:pPr>
      <w:bookmarkStart w:id="235" w:name="_Toc452564304"/>
      <w:bookmarkStart w:id="236" w:name="_Toc452627926"/>
      <w:bookmarkStart w:id="237" w:name="_Toc453487075"/>
      <w:bookmarkStart w:id="238" w:name="_Toc453487228"/>
      <w:bookmarkStart w:id="239" w:name="_Toc453489306"/>
      <w:bookmarkStart w:id="240" w:name="_Toc453541473"/>
      <w:bookmarkStart w:id="241" w:name="_Toc453541743"/>
      <w:bookmarkStart w:id="242" w:name="_Toc453542170"/>
      <w:bookmarkStart w:id="243" w:name="_Toc453542293"/>
      <w:bookmarkStart w:id="244" w:name="_Toc453542814"/>
      <w:bookmarkStart w:id="245" w:name="_Toc494092880"/>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3.3</w:t>
      </w:r>
      <w:r w:rsidRPr="00293D95">
        <w:rPr>
          <w:rFonts w:ascii="Candara" w:hAnsi="Candara"/>
          <w:color w:val="506428"/>
          <w:sz w:val="20"/>
          <w:szCs w:val="20"/>
        </w:rPr>
        <w:tab/>
      </w:r>
      <w:r w:rsidRPr="00293D95">
        <w:rPr>
          <w:rFonts w:ascii="Candara" w:hAnsi="Candara"/>
          <w:color w:val="506428"/>
          <w:sz w:val="20"/>
          <w:szCs w:val="20"/>
          <w:lang w:val="sl-SI"/>
        </w:rPr>
        <w:t>Ponudba s podizvajalci</w:t>
      </w:r>
      <w:bookmarkEnd w:id="235"/>
      <w:bookmarkEnd w:id="236"/>
      <w:bookmarkEnd w:id="237"/>
      <w:bookmarkEnd w:id="238"/>
      <w:bookmarkEnd w:id="239"/>
      <w:bookmarkEnd w:id="240"/>
      <w:bookmarkEnd w:id="241"/>
      <w:bookmarkEnd w:id="242"/>
      <w:bookmarkEnd w:id="243"/>
      <w:bookmarkEnd w:id="244"/>
      <w:bookmarkEnd w:id="245"/>
    </w:p>
    <w:p w14:paraId="4700354D" w14:textId="77777777" w:rsidR="00ED33A5" w:rsidRPr="00293D95" w:rsidRDefault="00ED33A5" w:rsidP="009A2929">
      <w:pPr>
        <w:spacing w:line="276" w:lineRule="auto"/>
        <w:rPr>
          <w:rFonts w:ascii="Candara" w:hAnsi="Candara"/>
          <w:bCs/>
          <w:sz w:val="19"/>
          <w:szCs w:val="19"/>
        </w:rPr>
      </w:pPr>
    </w:p>
    <w:p w14:paraId="6E099BD1" w14:textId="77777777" w:rsidR="009A2929" w:rsidRPr="00293D95" w:rsidRDefault="00665F59" w:rsidP="009A2929">
      <w:pPr>
        <w:spacing w:line="276" w:lineRule="auto"/>
        <w:rPr>
          <w:rFonts w:ascii="Candara" w:hAnsi="Candara"/>
          <w:b/>
          <w:sz w:val="19"/>
          <w:szCs w:val="19"/>
        </w:rPr>
      </w:pPr>
      <w:r w:rsidRPr="00293D95">
        <w:rPr>
          <w:rFonts w:ascii="Candara" w:hAnsi="Candara"/>
          <w:bCs/>
          <w:sz w:val="19"/>
          <w:szCs w:val="19"/>
        </w:rPr>
        <w:t>Ponudba s podizvajalci</w:t>
      </w:r>
      <w:r w:rsidR="009A2929" w:rsidRPr="00293D95">
        <w:rPr>
          <w:rFonts w:ascii="Candara" w:hAnsi="Candara"/>
          <w:bCs/>
          <w:sz w:val="19"/>
          <w:szCs w:val="19"/>
        </w:rPr>
        <w:t xml:space="preserve"> je ponudba, v kateri poleg ponudnika kot glavnega izvajalca, nastopajo tudi drugi gospodarski subjekti (v nadaljevanju: podizvajalci). Ponudnik lahko del javnega naročila odda v podizvajanje</w:t>
      </w:r>
      <w:r w:rsidRPr="00293D95">
        <w:rPr>
          <w:rFonts w:ascii="Candara" w:hAnsi="Candara"/>
          <w:bCs/>
          <w:sz w:val="19"/>
          <w:szCs w:val="19"/>
        </w:rPr>
        <w:t>, vendar ne sme oddati celotnega javnega naročila v podizvajanje</w:t>
      </w:r>
      <w:r w:rsidR="009A2929" w:rsidRPr="00293D95">
        <w:rPr>
          <w:rFonts w:ascii="Candara" w:hAnsi="Candara"/>
          <w:bCs/>
          <w:sz w:val="19"/>
          <w:szCs w:val="19"/>
        </w:rPr>
        <w:t xml:space="preserve">. </w:t>
      </w:r>
      <w:r w:rsidRPr="00293D95">
        <w:rPr>
          <w:rFonts w:ascii="Candara" w:hAnsi="Candara"/>
          <w:bCs/>
          <w:sz w:val="19"/>
          <w:szCs w:val="19"/>
        </w:rPr>
        <w:t xml:space="preserve">V skladu z definicijo 1. odstavka 94. člena ZJN-3 je podizvajalec </w:t>
      </w:r>
      <w:r w:rsidR="009A2929" w:rsidRPr="00293D95">
        <w:rPr>
          <w:rFonts w:ascii="Candara" w:hAnsi="Candara"/>
          <w:bCs/>
          <w:sz w:val="19"/>
          <w:szCs w:val="19"/>
        </w:rPr>
        <w:t xml:space="preserve">gospodarski subjekt, ki je pravna ali fizična oseba in za ponudnika, s katerim naročnik po ZJN-3 sklene pogodbo o izvedbi javnega naročila, dobavlja blago ali izvaja storitev oziroma gradnjo, ki je neposredno povezana s predmetom javnega naročila. </w:t>
      </w:r>
      <w:r w:rsidR="009A2929" w:rsidRPr="00293D95">
        <w:rPr>
          <w:rFonts w:ascii="Candara" w:hAnsi="Candara"/>
          <w:b/>
          <w:sz w:val="19"/>
          <w:szCs w:val="19"/>
        </w:rPr>
        <w:t>V razmerju do naročnika ponudnik</w:t>
      </w:r>
      <w:r w:rsidR="00AA3A85" w:rsidRPr="00293D95">
        <w:rPr>
          <w:rFonts w:ascii="Candara" w:hAnsi="Candara"/>
          <w:b/>
          <w:sz w:val="19"/>
          <w:szCs w:val="19"/>
        </w:rPr>
        <w:t xml:space="preserve"> kot glavni izvajalec</w:t>
      </w:r>
      <w:r w:rsidR="009A2929" w:rsidRPr="00293D95">
        <w:rPr>
          <w:rFonts w:ascii="Candara" w:hAnsi="Candara"/>
          <w:b/>
          <w:sz w:val="19"/>
          <w:szCs w:val="19"/>
        </w:rPr>
        <w:t xml:space="preserve"> v celoti odgovarja za izvedbo prevzetega naročila ne glede na število podizvajalcev.</w:t>
      </w:r>
    </w:p>
    <w:p w14:paraId="01ABA0C2" w14:textId="77777777" w:rsidR="009A2929" w:rsidRPr="00293D95" w:rsidRDefault="009A2929" w:rsidP="009A2929">
      <w:pPr>
        <w:spacing w:line="276" w:lineRule="auto"/>
        <w:rPr>
          <w:rFonts w:ascii="Candara" w:hAnsi="Candara"/>
          <w:bCs/>
          <w:sz w:val="19"/>
          <w:szCs w:val="19"/>
        </w:rPr>
      </w:pPr>
    </w:p>
    <w:p w14:paraId="3042E17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Ponudnik, ki izvaja javno naročilo z enim ali </w:t>
      </w:r>
      <w:r w:rsidR="00665F59" w:rsidRPr="00293D95">
        <w:rPr>
          <w:rFonts w:ascii="Candara" w:hAnsi="Candara"/>
          <w:bCs/>
          <w:sz w:val="19"/>
          <w:szCs w:val="19"/>
        </w:rPr>
        <w:t xml:space="preserve">z </w:t>
      </w:r>
      <w:r w:rsidRPr="00293D95">
        <w:rPr>
          <w:rFonts w:ascii="Candara" w:hAnsi="Candara"/>
          <w:bCs/>
          <w:sz w:val="19"/>
          <w:szCs w:val="19"/>
        </w:rPr>
        <w:t>več podizvajalci, mora imeti ob sklenitvi pogodbe z naročnikom ali med njenim izvajanjem, sklenjene pogodbe s podizvajalci. Podizvajalec mora naročniku posredovati kopijo pogodbe, ki jo je sklenil s svojim naročnikom (ponudnikom), v petih dneh od sklenitve te pogodbe, v kolikor tega ne stori izvajalec.</w:t>
      </w:r>
    </w:p>
    <w:p w14:paraId="10D01B14" w14:textId="77777777" w:rsidR="009A2929" w:rsidRPr="00293D95" w:rsidRDefault="009A2929" w:rsidP="009A2929">
      <w:pPr>
        <w:spacing w:line="276" w:lineRule="auto"/>
        <w:rPr>
          <w:rFonts w:ascii="Candara" w:hAnsi="Candara"/>
          <w:bCs/>
          <w:sz w:val="19"/>
          <w:szCs w:val="19"/>
        </w:rPr>
      </w:pPr>
    </w:p>
    <w:p w14:paraId="1AAB830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Kadar namerava ponudnik izvesti javno naročilo s podizva</w:t>
      </w:r>
      <w:r w:rsidR="00665F59" w:rsidRPr="00293D95">
        <w:rPr>
          <w:rFonts w:ascii="Candara" w:hAnsi="Candara"/>
          <w:bCs/>
          <w:sz w:val="19"/>
          <w:szCs w:val="19"/>
        </w:rPr>
        <w:t>jalci, mora ponudnik v ponudbi</w:t>
      </w:r>
      <w:r w:rsidR="006060E3" w:rsidRPr="00293D95">
        <w:rPr>
          <w:rFonts w:ascii="Candara" w:hAnsi="Candara"/>
          <w:bCs/>
          <w:sz w:val="19"/>
          <w:szCs w:val="19"/>
        </w:rPr>
        <w:t xml:space="preserve"> (Obrazec </w:t>
      </w:r>
      <w:r w:rsidR="00F872BB" w:rsidRPr="00293D95">
        <w:rPr>
          <w:rFonts w:ascii="Candara" w:hAnsi="Candara"/>
          <w:bCs/>
          <w:sz w:val="19"/>
          <w:szCs w:val="19"/>
        </w:rPr>
        <w:t>1 - Ponudba</w:t>
      </w:r>
      <w:r w:rsidR="006060E3" w:rsidRPr="00293D95">
        <w:rPr>
          <w:rFonts w:ascii="Candara" w:hAnsi="Candara"/>
          <w:bCs/>
          <w:sz w:val="19"/>
          <w:szCs w:val="19"/>
        </w:rPr>
        <w:t>)</w:t>
      </w:r>
      <w:r w:rsidR="00F872BB" w:rsidRPr="00293D95">
        <w:rPr>
          <w:rFonts w:ascii="Candara" w:hAnsi="Candara"/>
          <w:bCs/>
          <w:sz w:val="19"/>
          <w:szCs w:val="19"/>
        </w:rPr>
        <w:t xml:space="preserve"> in ostalih potrebnih priloženih obrazcih</w:t>
      </w:r>
      <w:r w:rsidR="00665F59" w:rsidRPr="00293D95">
        <w:rPr>
          <w:rFonts w:ascii="Candara" w:hAnsi="Candara"/>
          <w:bCs/>
          <w:sz w:val="19"/>
          <w:szCs w:val="19"/>
        </w:rPr>
        <w:t>:</w:t>
      </w:r>
    </w:p>
    <w:p w14:paraId="40CE057F"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navesti vse podizvajalce ter vsak del javnega naročila, ki ga namerava oddati v podizvajanje, vrsto posla, količino, vrednost posla, kraj in rok izpolnitve;</w:t>
      </w:r>
    </w:p>
    <w:p w14:paraId="3AB5B932"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kontaktne podatke in zakonite zastopnike predlaganih podizvajalcev skupaj z izjavo, da so vsi podizvajalci seznanjeni z navodili ponudnikom ter razpisnimi in plačilnimi pogoji iz razpisne dokumentacije ter da z njimi v celoti soglašajo;</w:t>
      </w:r>
    </w:p>
    <w:p w14:paraId="688E87C2" w14:textId="77777777" w:rsidR="006060E3" w:rsidRPr="00293D95" w:rsidRDefault="006060E3" w:rsidP="009A2929">
      <w:pPr>
        <w:numPr>
          <w:ilvl w:val="0"/>
          <w:numId w:val="6"/>
        </w:numPr>
        <w:spacing w:line="276" w:lineRule="auto"/>
        <w:rPr>
          <w:rFonts w:ascii="Candara" w:hAnsi="Candara"/>
          <w:bCs/>
          <w:sz w:val="19"/>
          <w:szCs w:val="19"/>
        </w:rPr>
      </w:pPr>
      <w:r w:rsidRPr="00293D95">
        <w:rPr>
          <w:rFonts w:ascii="Candara" w:hAnsi="Candara"/>
          <w:bCs/>
          <w:sz w:val="19"/>
          <w:szCs w:val="19"/>
        </w:rPr>
        <w:t>izpolnjene obrazce iz razpisne dokumentacije, ki se jih zahteva za podizvajalce, za vsakega podizvajalca posebej;</w:t>
      </w:r>
    </w:p>
    <w:p w14:paraId="3EFAFA17"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priložiti zahtevo podizvajalca za neposredno plačilo, če podizvajalec to zahteva in soglasje ponudnika, da naročnik neposredno plača podizvajalcu (v tem primeru je potrebno naročniku preložiti tudi fotokopijo pogodbe, ki jo je podizvajalec sklenil s ponudnikom – podizvajalska pogodba)</w:t>
      </w:r>
      <w:r w:rsidR="006060E3" w:rsidRPr="00293D95">
        <w:rPr>
          <w:rFonts w:ascii="Candara" w:hAnsi="Candara"/>
          <w:bCs/>
          <w:sz w:val="19"/>
          <w:szCs w:val="19"/>
        </w:rPr>
        <w:t>.</w:t>
      </w:r>
    </w:p>
    <w:p w14:paraId="3D590B50" w14:textId="77777777" w:rsidR="009A2929" w:rsidRPr="00293D95" w:rsidRDefault="009A2929" w:rsidP="009A2929">
      <w:pPr>
        <w:spacing w:line="276" w:lineRule="auto"/>
        <w:rPr>
          <w:rFonts w:ascii="Candara" w:hAnsi="Candara"/>
          <w:bCs/>
          <w:sz w:val="19"/>
          <w:szCs w:val="19"/>
        </w:rPr>
      </w:pPr>
    </w:p>
    <w:p w14:paraId="1C13D66E" w14:textId="77777777" w:rsidR="006060E3" w:rsidRPr="00293D95" w:rsidRDefault="009A2929" w:rsidP="009A2929">
      <w:pPr>
        <w:spacing w:line="276" w:lineRule="auto"/>
        <w:rPr>
          <w:rFonts w:ascii="Candara" w:hAnsi="Candara"/>
          <w:bCs/>
          <w:sz w:val="19"/>
          <w:szCs w:val="19"/>
        </w:rPr>
      </w:pPr>
      <w:r w:rsidRPr="00293D95">
        <w:rPr>
          <w:rFonts w:ascii="Candara" w:hAnsi="Candara"/>
          <w:bCs/>
          <w:sz w:val="19"/>
          <w:szCs w:val="19"/>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2. odstavka 94. člena ZJN-3</w:t>
      </w:r>
      <w:r w:rsidR="006060E3" w:rsidRPr="00293D95">
        <w:rPr>
          <w:rFonts w:ascii="Candara" w:hAnsi="Candara"/>
          <w:bCs/>
          <w:sz w:val="19"/>
          <w:szCs w:val="19"/>
        </w:rPr>
        <w:t xml:space="preserve"> oziroma drugega in tretjega odstavka te točke</w:t>
      </w:r>
      <w:r w:rsidRPr="00293D95">
        <w:rPr>
          <w:rFonts w:ascii="Candara" w:hAnsi="Candara"/>
          <w:bCs/>
          <w:sz w:val="19"/>
          <w:szCs w:val="19"/>
        </w:rPr>
        <w:t>.</w:t>
      </w:r>
    </w:p>
    <w:p w14:paraId="4015EFA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za vse nove podizvajalce, ki niso bili navedeni v ponudbi s podizvajalci (zamenjava podizvajalcev ali uvedba novih podizvajalcev v delo) preden jih potrdi, zahteval predložitev vse dokumentacije</w:t>
      </w:r>
      <w:r w:rsidR="00547DB0" w:rsidRPr="00293D95">
        <w:rPr>
          <w:rFonts w:ascii="Candara" w:hAnsi="Candara"/>
          <w:bCs/>
          <w:sz w:val="19"/>
          <w:szCs w:val="19"/>
        </w:rPr>
        <w:t>, ki se zahteva za podizvajalce.</w:t>
      </w:r>
    </w:p>
    <w:p w14:paraId="2498EF7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vsakega zamenjanega oziroma novega podizvajalca po podpisu osnovne pogodbe preveril, ali izpolnjuje predpisane pogoje za podizvajalca in to potrdil izvajalcu. Podizvajalec ne sme pričeti z deli, dokler ne sklene pogodbe s svojim naročnikom (izbranim izvajalcem) in dokler ga ne potrdi naročnik.</w:t>
      </w:r>
    </w:p>
    <w:p w14:paraId="1A281289" w14:textId="77777777" w:rsidR="009A2929" w:rsidRPr="00293D95" w:rsidRDefault="009A2929" w:rsidP="009A2929">
      <w:pPr>
        <w:spacing w:line="276" w:lineRule="auto"/>
        <w:rPr>
          <w:rFonts w:ascii="Candara" w:hAnsi="Candara"/>
          <w:bCs/>
          <w:sz w:val="19"/>
          <w:szCs w:val="19"/>
        </w:rPr>
      </w:pPr>
    </w:p>
    <w:p w14:paraId="0E5BC4E0"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lastRenderedPageBreak/>
        <w:t>Naročnik mora zavrniti vsakega podizvajalca, če zanj obstajajo razlogi za izključitev iz 1., 2. ali 4. odstavka 75. člena ZJN-3, razen v primeru iz 3. odstavka 75. člena ZJN-3, lahko pa zavrne vsakega podizvajalca tudi, če zanj obstajajo razlogi za izključitev iz 6.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719C7434" w14:textId="77777777" w:rsidR="00AA3A85" w:rsidRPr="00293D95" w:rsidRDefault="00AA3A85" w:rsidP="009A2929">
      <w:pPr>
        <w:spacing w:line="276" w:lineRule="auto"/>
        <w:rPr>
          <w:rFonts w:ascii="Candara" w:hAnsi="Candara"/>
          <w:bCs/>
          <w:sz w:val="19"/>
          <w:szCs w:val="19"/>
        </w:rPr>
      </w:pPr>
    </w:p>
    <w:p w14:paraId="1A22DCE3"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Le če podizvajalec v skladu in na način, določen v razpisni dokumentaciji, zahteva neposredno plačilo, se šteje, da je neposredno plačilo podizvajalcu obvezno v skladu z ZJN-3 in obveznost zavezuje naročnika in glavnega izvajalca.</w:t>
      </w:r>
    </w:p>
    <w:p w14:paraId="4680BCD1" w14:textId="77777777" w:rsidR="009A2929" w:rsidRPr="00293D95" w:rsidRDefault="009A2929" w:rsidP="009A2929">
      <w:pPr>
        <w:spacing w:line="276" w:lineRule="auto"/>
        <w:rPr>
          <w:rFonts w:ascii="Candara" w:hAnsi="Candara"/>
          <w:bCs/>
          <w:sz w:val="19"/>
          <w:szCs w:val="19"/>
        </w:rPr>
      </w:pPr>
    </w:p>
    <w:p w14:paraId="53D87B49"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Kadar namerava ponudnik izvesti javno naročilo s podizvajalcem, ki zahteva neposredno plačilo v skladu z določili razpisne dokumentacije, mora:</w:t>
      </w:r>
    </w:p>
    <w:p w14:paraId="32FE85CC"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glavni izvajalec v pogodbi pooblastiti naročnika, da na podlagi potrjenega računa oziroma situacije s strani glavnega izvajalca neposredno plačuje podizvajalcu,</w:t>
      </w:r>
    </w:p>
    <w:p w14:paraId="695FBAA0"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podizvajalec predložiti soglasje, na podlagi katerega naročnik namesto ponudnika poravna podizvajalčevo terjatev do ponudnika,</w:t>
      </w:r>
    </w:p>
    <w:p w14:paraId="18876BF6" w14:textId="77777777" w:rsidR="009A2929" w:rsidRPr="00293D95" w:rsidRDefault="009A2929" w:rsidP="009A2929">
      <w:pPr>
        <w:numPr>
          <w:ilvl w:val="0"/>
          <w:numId w:val="6"/>
        </w:numPr>
        <w:spacing w:line="276" w:lineRule="auto"/>
        <w:rPr>
          <w:rFonts w:ascii="Candara" w:hAnsi="Candara"/>
          <w:bCs/>
          <w:sz w:val="19"/>
          <w:szCs w:val="19"/>
        </w:rPr>
      </w:pPr>
      <w:r w:rsidRPr="00293D95">
        <w:rPr>
          <w:rFonts w:ascii="Candara" w:hAnsi="Candara"/>
          <w:bCs/>
          <w:sz w:val="19"/>
          <w:szCs w:val="19"/>
        </w:rPr>
        <w:t>glavni izvajalec svojemu računu ali situaciji priložiti račun ali situacijo podizvajalca, ki ga je predhodno potrdil.</w:t>
      </w:r>
    </w:p>
    <w:p w14:paraId="1E457C0F" w14:textId="77777777" w:rsidR="009A2929" w:rsidRPr="00293D95" w:rsidRDefault="009A2929" w:rsidP="009A2929">
      <w:pPr>
        <w:spacing w:line="276" w:lineRule="auto"/>
        <w:rPr>
          <w:rFonts w:ascii="Candara" w:hAnsi="Candara"/>
          <w:bCs/>
          <w:sz w:val="19"/>
          <w:szCs w:val="19"/>
        </w:rPr>
      </w:pPr>
    </w:p>
    <w:p w14:paraId="6AB50E0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Če podizvajalec ne zahteva neposrednega plačila oziroma neposredno plačilo podizvajalcu ni obvezno v skladu z določili razpisne dokumentacije,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Če glavni izvajalec ne ravna v skladu z navedeno zahtevo, naročnik Državni revizijski komisiji poda predlog za uvedbo postopka o prekršku iz 2. točke 1. odstavka 112. člena ZJN-3.</w:t>
      </w:r>
    </w:p>
    <w:p w14:paraId="3EE941A5" w14:textId="77777777" w:rsidR="009A2929" w:rsidRPr="00293D95" w:rsidRDefault="009A2929" w:rsidP="009A2929">
      <w:pPr>
        <w:spacing w:line="276" w:lineRule="auto"/>
        <w:rPr>
          <w:rFonts w:ascii="Candara" w:hAnsi="Candara"/>
          <w:bCs/>
          <w:sz w:val="19"/>
          <w:szCs w:val="19"/>
        </w:rPr>
      </w:pPr>
    </w:p>
    <w:p w14:paraId="15883BD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(glavni izvajalec), ki v izvedbo javnega naročila vključi enega ali več podizvajalcev, mora imeti sklenjene pogodbe s podizvajalci.</w:t>
      </w:r>
    </w:p>
    <w:p w14:paraId="266DA731" w14:textId="77777777" w:rsidR="00AA3A85" w:rsidRPr="00293D95" w:rsidRDefault="00AA3A85" w:rsidP="009A2929">
      <w:pPr>
        <w:spacing w:line="276" w:lineRule="auto"/>
        <w:rPr>
          <w:rFonts w:ascii="Candara" w:hAnsi="Candara"/>
          <w:bCs/>
          <w:sz w:val="19"/>
          <w:szCs w:val="19"/>
        </w:rPr>
      </w:pPr>
    </w:p>
    <w:p w14:paraId="57B3B9B9"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in vsak priglašeni podizvajalec mora izpolnjevati pogoje v skladu z zahtevami in določili razpisne dokumentacije. To velja tudi za vse podizvajalce, ki jih ponudnik uvede v posel po sklenitvi pogodbe z naročnikom (podizvajalci, ki niso bili navedeni v ponudbi). Naročnik ima pravico, da za vse nove podizvajalce, ki niso bili navedeni v ponudbi (zamenjava podizvajalcev ali uvedba novih podizvajalcev v delo), pred pričetkom izvajanja javnega naročila z njihove strani preveri izpolnjevanje navedenih pogojev. V kolikor podizvajalci pogojev ne izpolnjujejo, jih ponudnik (izvajalec) ne sme angažirati. V kolikor to vseeno naredi, je to razlog za krivdno razvezo pogodbe.</w:t>
      </w:r>
    </w:p>
    <w:p w14:paraId="24E8CD85" w14:textId="77777777" w:rsidR="009A2929" w:rsidRPr="00293D95" w:rsidRDefault="009A2929" w:rsidP="009A2929">
      <w:pPr>
        <w:spacing w:line="276" w:lineRule="auto"/>
        <w:rPr>
          <w:rFonts w:ascii="Candara" w:hAnsi="Candara"/>
          <w:bCs/>
          <w:sz w:val="19"/>
          <w:szCs w:val="19"/>
        </w:rPr>
      </w:pPr>
    </w:p>
    <w:p w14:paraId="12211C98"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V kolikor bo ponudnik v </w:t>
      </w:r>
      <w:r w:rsidR="00651659" w:rsidRPr="00293D95">
        <w:rPr>
          <w:rFonts w:ascii="Candara" w:hAnsi="Candara"/>
          <w:bCs/>
          <w:sz w:val="19"/>
          <w:szCs w:val="19"/>
        </w:rPr>
        <w:t>O</w:t>
      </w:r>
      <w:r w:rsidRPr="00293D95">
        <w:rPr>
          <w:rFonts w:ascii="Candara" w:hAnsi="Candara"/>
          <w:bCs/>
          <w:sz w:val="19"/>
          <w:szCs w:val="19"/>
        </w:rPr>
        <w:t>brazcu</w:t>
      </w:r>
      <w:r w:rsidR="00651659" w:rsidRPr="00293D95">
        <w:rPr>
          <w:rFonts w:ascii="Candara" w:hAnsi="Candara"/>
          <w:bCs/>
          <w:sz w:val="19"/>
          <w:szCs w:val="19"/>
        </w:rPr>
        <w:t xml:space="preserve"> </w:t>
      </w:r>
      <w:r w:rsidR="00547DB0" w:rsidRPr="00293D95">
        <w:rPr>
          <w:rFonts w:ascii="Candara" w:hAnsi="Candara"/>
          <w:bCs/>
          <w:sz w:val="19"/>
          <w:szCs w:val="19"/>
        </w:rPr>
        <w:t>1</w:t>
      </w:r>
      <w:r w:rsidR="00651659" w:rsidRPr="00293D95">
        <w:rPr>
          <w:rFonts w:ascii="Candara" w:hAnsi="Candara"/>
          <w:bCs/>
          <w:sz w:val="19"/>
          <w:szCs w:val="19"/>
        </w:rPr>
        <w:t xml:space="preserve"> -</w:t>
      </w:r>
      <w:r w:rsidRPr="00293D95">
        <w:rPr>
          <w:rFonts w:ascii="Candara" w:hAnsi="Candara"/>
          <w:bCs/>
          <w:sz w:val="19"/>
          <w:szCs w:val="19"/>
        </w:rPr>
        <w:t xml:space="preserve"> Ponudba ponudil popust, ki ga še ne bo upošteval v posamezni postavki popisa del, morajo tudi vrednosti naročila, ki ga bodo izvajali posamezni podizvajalci vsebovati nominalne vrednosti, ki vključujejo popust. Če bodo zneski podizvajalcev o njihovi udeležbi vsebovali zneske brez popusta, bo naročnik takšno ponudbo izločil iz postopka oddaje javnega naročila.</w:t>
      </w:r>
    </w:p>
    <w:p w14:paraId="1B52AC51" w14:textId="77777777" w:rsidR="009A2929" w:rsidRPr="00293D95" w:rsidRDefault="00651659" w:rsidP="009A2929">
      <w:pPr>
        <w:spacing w:line="276" w:lineRule="auto"/>
        <w:rPr>
          <w:rFonts w:ascii="Candara" w:hAnsi="Candara"/>
          <w:bCs/>
          <w:sz w:val="19"/>
          <w:szCs w:val="19"/>
        </w:rPr>
      </w:pPr>
      <w:r w:rsidRPr="00293D95">
        <w:rPr>
          <w:rFonts w:ascii="Candara" w:hAnsi="Candara"/>
          <w:bCs/>
          <w:sz w:val="19"/>
          <w:szCs w:val="19"/>
        </w:rPr>
        <w:t>Obveznosti iz te točke veljajo tudi za naslednje situacije, pri čemer se smiselno uporabljajo določbe te točke, in sicer za:</w:t>
      </w:r>
    </w:p>
    <w:p w14:paraId="4DA962A3" w14:textId="77777777" w:rsidR="00651659" w:rsidRPr="00293D95" w:rsidRDefault="00651659" w:rsidP="009803E5">
      <w:pPr>
        <w:numPr>
          <w:ilvl w:val="0"/>
          <w:numId w:val="15"/>
        </w:numPr>
        <w:spacing w:line="276" w:lineRule="auto"/>
        <w:rPr>
          <w:rFonts w:ascii="Candara" w:hAnsi="Candara"/>
          <w:bCs/>
          <w:sz w:val="19"/>
          <w:szCs w:val="19"/>
        </w:rPr>
      </w:pPr>
      <w:r w:rsidRPr="00293D95">
        <w:rPr>
          <w:rFonts w:ascii="Candara" w:hAnsi="Candara"/>
          <w:bCs/>
          <w:sz w:val="19"/>
          <w:szCs w:val="19"/>
        </w:rPr>
        <w:t>javna naročila blaga,</w:t>
      </w:r>
    </w:p>
    <w:p w14:paraId="7639DE6E" w14:textId="77777777" w:rsidR="00651659" w:rsidRPr="00293D95" w:rsidRDefault="00651659" w:rsidP="009803E5">
      <w:pPr>
        <w:numPr>
          <w:ilvl w:val="0"/>
          <w:numId w:val="15"/>
        </w:numPr>
        <w:spacing w:line="276" w:lineRule="auto"/>
        <w:rPr>
          <w:rFonts w:ascii="Candara" w:hAnsi="Candara"/>
          <w:bCs/>
          <w:sz w:val="19"/>
          <w:szCs w:val="19"/>
        </w:rPr>
      </w:pPr>
      <w:r w:rsidRPr="00293D95">
        <w:rPr>
          <w:rFonts w:ascii="Candara" w:hAnsi="Candara"/>
          <w:bCs/>
          <w:sz w:val="19"/>
          <w:szCs w:val="19"/>
        </w:rPr>
        <w:t>podizvajalce podizvajalcev glavnega izvajalca ali nadaljnje podizvajalce v podizvajalski verigi.</w:t>
      </w:r>
    </w:p>
    <w:p w14:paraId="25170C49" w14:textId="77777777" w:rsidR="009A2929" w:rsidRPr="00293D95" w:rsidRDefault="009A2929" w:rsidP="009A2929">
      <w:pPr>
        <w:spacing w:line="276" w:lineRule="auto"/>
        <w:rPr>
          <w:rFonts w:ascii="Candara" w:hAnsi="Candara"/>
          <w:bCs/>
          <w:sz w:val="19"/>
          <w:szCs w:val="19"/>
        </w:rPr>
      </w:pPr>
    </w:p>
    <w:p w14:paraId="003F1CC6" w14:textId="77777777" w:rsidR="009A2929" w:rsidRPr="00293D95" w:rsidRDefault="00651659" w:rsidP="009A2929">
      <w:pPr>
        <w:spacing w:line="276" w:lineRule="auto"/>
        <w:rPr>
          <w:rFonts w:ascii="Candara" w:hAnsi="Candara"/>
          <w:bCs/>
          <w:sz w:val="19"/>
          <w:szCs w:val="19"/>
        </w:rPr>
      </w:pPr>
      <w:r w:rsidRPr="00293D95">
        <w:rPr>
          <w:rFonts w:ascii="Candara" w:hAnsi="Candara"/>
          <w:bCs/>
          <w:sz w:val="19"/>
          <w:szCs w:val="19"/>
        </w:rPr>
        <w:t xml:space="preserve">Če naročnik ugotovi, da dela izvaja podizvajalec, ki ga izvajalec ni navedel v svoji ponudbi in zanj tudi ni dobil naknadnega soglasja naročnika, ima pravico izvajalcu (v primeru samostojnega nastopa) oziroma nosilcu posla (v primeru skupne ponudbe) zaračunati pogodbeno kazen v </w:t>
      </w:r>
      <w:r w:rsidR="00FB63D9" w:rsidRPr="00293D95">
        <w:rPr>
          <w:rFonts w:ascii="Candara" w:hAnsi="Candara"/>
          <w:bCs/>
          <w:sz w:val="19"/>
          <w:szCs w:val="19"/>
        </w:rPr>
        <w:t>skladu z vzorcem pogodbe</w:t>
      </w:r>
      <w:r w:rsidRPr="00293D95">
        <w:rPr>
          <w:rFonts w:ascii="Candara" w:hAnsi="Candara"/>
          <w:bCs/>
          <w:sz w:val="19"/>
          <w:szCs w:val="19"/>
        </w:rPr>
        <w:t xml:space="preserve"> za posebno kršitev navedenih pravil. Naročnik ima ravno tako pravico odpovedati pogodbo o izvedbi javnega naročila. Naročnik si pridržuje </w:t>
      </w:r>
      <w:r w:rsidRPr="00293D95">
        <w:rPr>
          <w:rFonts w:ascii="Candara" w:hAnsi="Candara"/>
          <w:bCs/>
          <w:sz w:val="19"/>
          <w:szCs w:val="19"/>
        </w:rPr>
        <w:lastRenderedPageBreak/>
        <w:t>pravico, da kadarkoli preveri, delavci katerega podizvajalca opravljajo delo, vendar pa je to zgolj pravica in ne dolžnost naročnika. Vsi delavci so dolžni naročniku podati verodostojne podatke.</w:t>
      </w:r>
    </w:p>
    <w:p w14:paraId="103F79A7" w14:textId="77777777" w:rsidR="00651659" w:rsidRPr="00293D95" w:rsidRDefault="00651659" w:rsidP="009A2929">
      <w:pPr>
        <w:spacing w:line="276" w:lineRule="auto"/>
        <w:rPr>
          <w:rFonts w:ascii="Candara" w:hAnsi="Candara"/>
          <w:bCs/>
          <w:sz w:val="19"/>
          <w:szCs w:val="19"/>
        </w:rPr>
      </w:pPr>
    </w:p>
    <w:p w14:paraId="6E2AA51A" w14:textId="77777777" w:rsidR="00651659" w:rsidRPr="00293D95" w:rsidRDefault="00651659" w:rsidP="009A2929">
      <w:pPr>
        <w:spacing w:line="276" w:lineRule="auto"/>
        <w:rPr>
          <w:rFonts w:ascii="Candara" w:hAnsi="Candara"/>
          <w:bCs/>
          <w:sz w:val="19"/>
          <w:szCs w:val="19"/>
        </w:rPr>
      </w:pPr>
      <w:r w:rsidRPr="00293D95">
        <w:rPr>
          <w:rFonts w:ascii="Candara" w:hAnsi="Candara"/>
          <w:bCs/>
          <w:sz w:val="19"/>
          <w:szCs w:val="19"/>
        </w:rPr>
        <w:t xml:space="preserve">Naročnik si pridržuje tudi pravico, da sproži prekrškovni postopek </w:t>
      </w:r>
      <w:r w:rsidR="006F7513" w:rsidRPr="00293D95">
        <w:rPr>
          <w:rFonts w:ascii="Candara" w:hAnsi="Candara"/>
          <w:bCs/>
          <w:sz w:val="19"/>
          <w:szCs w:val="19"/>
        </w:rPr>
        <w:t>pred Državno revizijsko komisijo, v kolikor so podani zakonski razlogi zanj.</w:t>
      </w:r>
    </w:p>
    <w:p w14:paraId="750CCFCF" w14:textId="77777777" w:rsidR="009A2929" w:rsidRPr="00293D95" w:rsidRDefault="009A2929" w:rsidP="009A2929">
      <w:pPr>
        <w:spacing w:line="276" w:lineRule="auto"/>
        <w:rPr>
          <w:rFonts w:ascii="Candara" w:hAnsi="Candara"/>
          <w:bCs/>
          <w:sz w:val="19"/>
          <w:szCs w:val="19"/>
        </w:rPr>
      </w:pPr>
    </w:p>
    <w:p w14:paraId="078D23E0" w14:textId="77777777" w:rsidR="0015775D" w:rsidRPr="00293D95" w:rsidRDefault="0015775D" w:rsidP="0015775D">
      <w:pPr>
        <w:pStyle w:val="Heading4"/>
        <w:jc w:val="both"/>
        <w:rPr>
          <w:rFonts w:ascii="Candara" w:hAnsi="Candara"/>
          <w:color w:val="506428"/>
          <w:sz w:val="20"/>
          <w:szCs w:val="20"/>
          <w:lang w:val="sl-SI"/>
        </w:rPr>
      </w:pPr>
      <w:bookmarkStart w:id="246" w:name="_Toc452564305"/>
      <w:bookmarkStart w:id="247" w:name="_Toc452627927"/>
      <w:bookmarkStart w:id="248" w:name="_Toc453487076"/>
      <w:bookmarkStart w:id="249" w:name="_Toc453487229"/>
      <w:bookmarkStart w:id="250" w:name="_Toc453489307"/>
      <w:bookmarkStart w:id="251" w:name="_Toc453541474"/>
      <w:bookmarkStart w:id="252" w:name="_Toc453541744"/>
      <w:bookmarkStart w:id="253" w:name="_Toc453542171"/>
      <w:bookmarkStart w:id="254" w:name="_Toc453542294"/>
      <w:bookmarkStart w:id="255" w:name="_Toc453542815"/>
      <w:bookmarkStart w:id="256" w:name="_Toc494092881"/>
      <w:r w:rsidRPr="00293D95">
        <w:rPr>
          <w:rFonts w:ascii="Candara" w:hAnsi="Candara"/>
          <w:color w:val="506428"/>
          <w:sz w:val="20"/>
          <w:szCs w:val="20"/>
          <w:lang w:val="sl-SI"/>
        </w:rPr>
        <w:t>2.1.3.4</w:t>
      </w:r>
      <w:r w:rsidRPr="00293D95">
        <w:rPr>
          <w:rFonts w:ascii="Candara" w:hAnsi="Candara"/>
          <w:color w:val="506428"/>
          <w:sz w:val="20"/>
          <w:szCs w:val="20"/>
          <w:lang w:val="sl-SI"/>
        </w:rPr>
        <w:tab/>
        <w:t>Uporaba zmogljivosti drugih subjektov</w:t>
      </w:r>
      <w:bookmarkEnd w:id="246"/>
      <w:bookmarkEnd w:id="247"/>
      <w:bookmarkEnd w:id="248"/>
      <w:bookmarkEnd w:id="249"/>
      <w:bookmarkEnd w:id="250"/>
      <w:bookmarkEnd w:id="251"/>
      <w:bookmarkEnd w:id="252"/>
      <w:bookmarkEnd w:id="253"/>
      <w:bookmarkEnd w:id="254"/>
      <w:bookmarkEnd w:id="255"/>
      <w:bookmarkEnd w:id="256"/>
    </w:p>
    <w:p w14:paraId="4CA5FC99" w14:textId="77777777" w:rsidR="009A2929" w:rsidRPr="00293D95" w:rsidRDefault="009A2929" w:rsidP="009A2929">
      <w:pPr>
        <w:spacing w:line="276" w:lineRule="auto"/>
        <w:rPr>
          <w:rFonts w:ascii="Candara" w:hAnsi="Candara"/>
          <w:bCs/>
          <w:sz w:val="19"/>
          <w:szCs w:val="19"/>
        </w:rPr>
      </w:pPr>
    </w:p>
    <w:p w14:paraId="16D86A94" w14:textId="77777777" w:rsidR="0015775D" w:rsidRPr="00293D95" w:rsidRDefault="0015775D" w:rsidP="0015775D">
      <w:pPr>
        <w:spacing w:line="276" w:lineRule="auto"/>
        <w:rPr>
          <w:rFonts w:ascii="Candara" w:hAnsi="Candara"/>
          <w:bCs/>
          <w:sz w:val="19"/>
          <w:szCs w:val="19"/>
        </w:rPr>
      </w:pPr>
      <w:r w:rsidRPr="00293D95">
        <w:rPr>
          <w:rFonts w:ascii="Candara" w:hAnsi="Candara"/>
          <w:bCs/>
          <w:sz w:val="19"/>
          <w:szCs w:val="19"/>
        </w:rP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 V primeru, da subjekti, katerih zmogljivosti namerava uporabiti ponudnik, ne izpolnjujejo ustreznih pogojev za sodelovanje iz te dokumentacije in zanje obstajajo razlogi za izključitev, bo naročnik zahteval zamenjavo subjekta, ki ne izpolnjuje pogojev.</w:t>
      </w:r>
    </w:p>
    <w:p w14:paraId="077D5FF3" w14:textId="77777777" w:rsidR="009A2929" w:rsidRPr="00293D95" w:rsidRDefault="0015775D" w:rsidP="0015775D">
      <w:pPr>
        <w:spacing w:line="276" w:lineRule="auto"/>
        <w:rPr>
          <w:rFonts w:ascii="Candara" w:hAnsi="Candara"/>
          <w:bCs/>
          <w:sz w:val="19"/>
          <w:szCs w:val="19"/>
        </w:rPr>
      </w:pPr>
      <w:r w:rsidRPr="00293D95">
        <w:rPr>
          <w:rFonts w:ascii="Candara" w:hAnsi="Candara"/>
          <w:bCs/>
          <w:sz w:val="19"/>
          <w:szCs w:val="19"/>
        </w:rP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14:paraId="6FD698E2" w14:textId="77777777" w:rsidR="00E4602C" w:rsidRPr="00293D95" w:rsidRDefault="00E4602C" w:rsidP="009A2929">
      <w:pPr>
        <w:spacing w:line="276" w:lineRule="auto"/>
        <w:rPr>
          <w:rFonts w:ascii="Candara" w:hAnsi="Candara"/>
          <w:bCs/>
          <w:sz w:val="19"/>
          <w:szCs w:val="19"/>
        </w:rPr>
      </w:pPr>
    </w:p>
    <w:p w14:paraId="16B40B5E" w14:textId="77777777" w:rsidR="00E4602C" w:rsidRPr="00293D95" w:rsidRDefault="00E4602C" w:rsidP="00E4602C">
      <w:pPr>
        <w:pStyle w:val="Heading3"/>
        <w:ind w:left="1418" w:hanging="1058"/>
        <w:rPr>
          <w:rFonts w:ascii="Candara" w:hAnsi="Candara"/>
          <w:color w:val="506428"/>
          <w:sz w:val="22"/>
          <w:szCs w:val="22"/>
          <w:lang w:val="sl-SI"/>
        </w:rPr>
      </w:pPr>
      <w:bookmarkStart w:id="257" w:name="_Toc452564306"/>
      <w:bookmarkStart w:id="258" w:name="_Toc452627928"/>
      <w:bookmarkStart w:id="259" w:name="_Toc453487077"/>
      <w:bookmarkStart w:id="260" w:name="_Toc453487230"/>
      <w:bookmarkStart w:id="261" w:name="_Toc453489308"/>
      <w:bookmarkStart w:id="262" w:name="_Toc453541475"/>
      <w:bookmarkStart w:id="263" w:name="_Toc453541745"/>
      <w:bookmarkStart w:id="264" w:name="_Toc453542172"/>
      <w:bookmarkStart w:id="265" w:name="_Toc453542295"/>
      <w:bookmarkStart w:id="266" w:name="_Toc453542816"/>
      <w:bookmarkStart w:id="267" w:name="_Toc494092882"/>
      <w:r w:rsidRPr="00293D95">
        <w:rPr>
          <w:rFonts w:ascii="Candara" w:hAnsi="Candara"/>
          <w:color w:val="506428"/>
          <w:sz w:val="22"/>
          <w:szCs w:val="22"/>
          <w:lang w:val="sl-SI"/>
        </w:rPr>
        <w:t>2</w:t>
      </w:r>
      <w:r w:rsidRPr="00293D95">
        <w:rPr>
          <w:rFonts w:ascii="Candara" w:hAnsi="Candara"/>
          <w:color w:val="506428"/>
          <w:sz w:val="22"/>
          <w:szCs w:val="22"/>
        </w:rPr>
        <w:t>.</w:t>
      </w:r>
      <w:r w:rsidRPr="00293D95">
        <w:rPr>
          <w:rFonts w:ascii="Candara" w:hAnsi="Candara"/>
          <w:color w:val="506428"/>
          <w:sz w:val="22"/>
          <w:szCs w:val="22"/>
          <w:lang w:val="sl-SI"/>
        </w:rPr>
        <w:t>1</w:t>
      </w:r>
      <w:r w:rsidRPr="00293D95">
        <w:rPr>
          <w:rFonts w:ascii="Candara" w:hAnsi="Candara"/>
          <w:color w:val="506428"/>
          <w:sz w:val="22"/>
          <w:szCs w:val="22"/>
        </w:rPr>
        <w:t>.</w:t>
      </w:r>
      <w:r w:rsidRPr="00293D95">
        <w:rPr>
          <w:rFonts w:ascii="Candara" w:hAnsi="Candara"/>
          <w:color w:val="506428"/>
          <w:sz w:val="22"/>
          <w:szCs w:val="22"/>
          <w:lang w:val="sl-SI"/>
        </w:rPr>
        <w:t>4</w:t>
      </w:r>
      <w:r w:rsidRPr="00293D95">
        <w:rPr>
          <w:rFonts w:ascii="Candara" w:hAnsi="Candara"/>
          <w:color w:val="506428"/>
          <w:sz w:val="22"/>
          <w:szCs w:val="22"/>
        </w:rPr>
        <w:tab/>
      </w:r>
      <w:r w:rsidRPr="00293D95">
        <w:rPr>
          <w:rFonts w:ascii="Candara" w:hAnsi="Candara"/>
          <w:color w:val="506428"/>
          <w:sz w:val="22"/>
          <w:szCs w:val="22"/>
          <w:lang w:val="sl-SI"/>
        </w:rPr>
        <w:t>Pravila za sporočanje</w:t>
      </w:r>
      <w:bookmarkEnd w:id="257"/>
      <w:bookmarkEnd w:id="258"/>
      <w:bookmarkEnd w:id="259"/>
      <w:bookmarkEnd w:id="260"/>
      <w:bookmarkEnd w:id="261"/>
      <w:bookmarkEnd w:id="262"/>
      <w:bookmarkEnd w:id="263"/>
      <w:bookmarkEnd w:id="264"/>
      <w:bookmarkEnd w:id="265"/>
      <w:bookmarkEnd w:id="266"/>
      <w:bookmarkEnd w:id="267"/>
    </w:p>
    <w:p w14:paraId="1424D2F8" w14:textId="77777777" w:rsidR="0015775D" w:rsidRPr="00293D95" w:rsidRDefault="0015775D" w:rsidP="009A2929">
      <w:pPr>
        <w:spacing w:line="276" w:lineRule="auto"/>
        <w:rPr>
          <w:rFonts w:ascii="Candara" w:hAnsi="Candara"/>
          <w:bCs/>
          <w:sz w:val="19"/>
          <w:szCs w:val="19"/>
        </w:rPr>
      </w:pPr>
    </w:p>
    <w:p w14:paraId="63BE21F3" w14:textId="77777777" w:rsidR="00E4602C" w:rsidRPr="00293D95" w:rsidRDefault="00E4602C" w:rsidP="00E4602C">
      <w:pPr>
        <w:pStyle w:val="Heading4"/>
        <w:jc w:val="both"/>
        <w:rPr>
          <w:rFonts w:ascii="Candara" w:hAnsi="Candara"/>
          <w:color w:val="506428"/>
          <w:sz w:val="20"/>
          <w:szCs w:val="20"/>
          <w:lang w:val="sl-SI"/>
        </w:rPr>
      </w:pPr>
      <w:bookmarkStart w:id="268" w:name="_Toc452564307"/>
      <w:bookmarkStart w:id="269" w:name="_Toc452627929"/>
      <w:bookmarkStart w:id="270" w:name="_Toc453487078"/>
      <w:bookmarkStart w:id="271" w:name="_Toc453487231"/>
      <w:bookmarkStart w:id="272" w:name="_Toc453489309"/>
      <w:bookmarkStart w:id="273" w:name="_Toc453541476"/>
      <w:bookmarkStart w:id="274" w:name="_Toc453541746"/>
      <w:bookmarkStart w:id="275" w:name="_Toc453542173"/>
      <w:bookmarkStart w:id="276" w:name="_Toc453542296"/>
      <w:bookmarkStart w:id="277" w:name="_Toc453542817"/>
      <w:bookmarkStart w:id="278" w:name="_Toc494092883"/>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4.1</w:t>
      </w:r>
      <w:r w:rsidRPr="00293D95">
        <w:rPr>
          <w:rFonts w:ascii="Candara" w:hAnsi="Candara"/>
          <w:color w:val="506428"/>
          <w:sz w:val="20"/>
          <w:szCs w:val="20"/>
        </w:rPr>
        <w:tab/>
      </w:r>
      <w:r w:rsidRPr="00293D95">
        <w:rPr>
          <w:rFonts w:ascii="Candara" w:hAnsi="Candara"/>
          <w:color w:val="506428"/>
          <w:sz w:val="20"/>
          <w:szCs w:val="20"/>
          <w:lang w:val="sl-SI"/>
        </w:rPr>
        <w:t>Komunikacijska sredstva</w:t>
      </w:r>
      <w:bookmarkEnd w:id="268"/>
      <w:bookmarkEnd w:id="269"/>
      <w:bookmarkEnd w:id="270"/>
      <w:bookmarkEnd w:id="271"/>
      <w:bookmarkEnd w:id="272"/>
      <w:bookmarkEnd w:id="273"/>
      <w:bookmarkEnd w:id="274"/>
      <w:bookmarkEnd w:id="275"/>
      <w:bookmarkEnd w:id="276"/>
      <w:bookmarkEnd w:id="277"/>
      <w:bookmarkEnd w:id="278"/>
    </w:p>
    <w:p w14:paraId="1029476A" w14:textId="77777777" w:rsidR="0015775D" w:rsidRPr="00293D95" w:rsidRDefault="0015775D" w:rsidP="009A2929">
      <w:pPr>
        <w:spacing w:line="276" w:lineRule="auto"/>
        <w:rPr>
          <w:rFonts w:ascii="Candara" w:hAnsi="Candara"/>
          <w:bCs/>
          <w:sz w:val="19"/>
          <w:szCs w:val="19"/>
        </w:rPr>
      </w:pPr>
    </w:p>
    <w:p w14:paraId="1AA562B6" w14:textId="77777777" w:rsidR="0015775D" w:rsidRPr="00293D95" w:rsidRDefault="002A7C6B" w:rsidP="009A2929">
      <w:pPr>
        <w:spacing w:line="276" w:lineRule="auto"/>
        <w:rPr>
          <w:rFonts w:ascii="Candara" w:hAnsi="Candara"/>
          <w:bCs/>
          <w:sz w:val="19"/>
          <w:szCs w:val="19"/>
        </w:rPr>
      </w:pPr>
      <w:r w:rsidRPr="00293D95">
        <w:rPr>
          <w:rFonts w:ascii="Candara" w:hAnsi="Candara"/>
          <w:bCs/>
          <w:sz w:val="19"/>
          <w:szCs w:val="19"/>
        </w:rPr>
        <w:t>Izvedba predmetnega javnega naročila deloma poteka z uporabo elektronskih komunikacijskih sredstev, delno pa z uporabo drugih komunikacijskih sredstev.</w:t>
      </w:r>
    </w:p>
    <w:p w14:paraId="55C8923E" w14:textId="77777777" w:rsidR="002A7C6B" w:rsidRPr="00293D95" w:rsidRDefault="002A7C6B" w:rsidP="009A2929">
      <w:pPr>
        <w:spacing w:line="276" w:lineRule="auto"/>
        <w:rPr>
          <w:rFonts w:ascii="Candara" w:hAnsi="Candara"/>
          <w:bCs/>
          <w:sz w:val="19"/>
          <w:szCs w:val="19"/>
        </w:rPr>
      </w:pPr>
    </w:p>
    <w:p w14:paraId="0A9F4239" w14:textId="77777777" w:rsidR="002A7C6B" w:rsidRPr="00293D95" w:rsidRDefault="002A7C6B" w:rsidP="009A2929">
      <w:pPr>
        <w:spacing w:line="276" w:lineRule="auto"/>
        <w:rPr>
          <w:rFonts w:ascii="Candara" w:hAnsi="Candara"/>
          <w:bCs/>
          <w:sz w:val="19"/>
          <w:szCs w:val="19"/>
        </w:rPr>
      </w:pPr>
      <w:r w:rsidRPr="00293D95">
        <w:rPr>
          <w:rFonts w:ascii="Candara" w:hAnsi="Candara"/>
          <w:bCs/>
          <w:sz w:val="19"/>
          <w:szCs w:val="19"/>
        </w:rPr>
        <w:t xml:space="preserve">Obvestilo o javnem naročilu je bilo v skladu s 56. členom ZJN-3 poslano v objavo na Portal javnih naročil. Dokumentacija v zvezi z oddajo javnega naročila je objavljena na spletni strani naročnika Občine Šempeter-Vrtojba </w:t>
      </w:r>
      <w:hyperlink r:id="rId16" w:history="1">
        <w:r w:rsidRPr="00293D95">
          <w:rPr>
            <w:rStyle w:val="Hyperlink"/>
            <w:rFonts w:ascii="Candara" w:hAnsi="Candara"/>
            <w:bCs/>
            <w:sz w:val="19"/>
            <w:szCs w:val="19"/>
          </w:rPr>
          <w:t>http://www.sempter-vrtojba.si</w:t>
        </w:r>
      </w:hyperlink>
      <w:r w:rsidRPr="00293D95">
        <w:rPr>
          <w:rFonts w:ascii="Candara" w:hAnsi="Candara"/>
          <w:bCs/>
          <w:sz w:val="19"/>
          <w:szCs w:val="19"/>
        </w:rPr>
        <w:t>, pod rubriko javna naročila, pod objavo predmetnega naročila.</w:t>
      </w:r>
    </w:p>
    <w:p w14:paraId="1ABC3530" w14:textId="77777777" w:rsidR="002A7C6B" w:rsidRPr="00293D95" w:rsidRDefault="002A7C6B" w:rsidP="009A2929">
      <w:pPr>
        <w:spacing w:line="276" w:lineRule="auto"/>
        <w:rPr>
          <w:rFonts w:ascii="Candara" w:hAnsi="Candara"/>
          <w:bCs/>
          <w:sz w:val="19"/>
          <w:szCs w:val="19"/>
        </w:rPr>
      </w:pPr>
    </w:p>
    <w:p w14:paraId="415139EB" w14:textId="77777777" w:rsidR="00FD3D8F" w:rsidRPr="00293D95" w:rsidRDefault="00FD3D8F" w:rsidP="00FD3D8F">
      <w:pPr>
        <w:spacing w:line="276" w:lineRule="auto"/>
        <w:rPr>
          <w:rFonts w:ascii="Candara" w:hAnsi="Candara"/>
          <w:bCs/>
          <w:sz w:val="19"/>
          <w:szCs w:val="19"/>
        </w:rPr>
      </w:pPr>
      <w:r w:rsidRPr="00293D95">
        <w:rPr>
          <w:rFonts w:ascii="Candara" w:hAnsi="Candara"/>
          <w:bCs/>
          <w:sz w:val="19"/>
          <w:szCs w:val="19"/>
        </w:rPr>
        <w:t>Dodatna pojasnila razpisne dokumentacije ponudnik lahko zahteva izključno v pisni obliki preko Portala javnih naročil, na za to določenem mestu pri predmetnem javnem naročilu.</w:t>
      </w:r>
    </w:p>
    <w:p w14:paraId="6427D126" w14:textId="77777777" w:rsidR="00FD3D8F" w:rsidRPr="00293D95" w:rsidRDefault="00FD3D8F" w:rsidP="009A2929">
      <w:pPr>
        <w:spacing w:line="276" w:lineRule="auto"/>
        <w:rPr>
          <w:rFonts w:ascii="Candara" w:hAnsi="Candara"/>
          <w:bCs/>
          <w:sz w:val="19"/>
          <w:szCs w:val="19"/>
        </w:rPr>
      </w:pPr>
    </w:p>
    <w:p w14:paraId="668F8468" w14:textId="77777777" w:rsidR="002A7C6B" w:rsidRPr="00293D95" w:rsidRDefault="002A7C6B" w:rsidP="009A2929">
      <w:pPr>
        <w:spacing w:line="276" w:lineRule="auto"/>
        <w:rPr>
          <w:rFonts w:ascii="Candara" w:hAnsi="Candara"/>
          <w:bCs/>
          <w:sz w:val="19"/>
          <w:szCs w:val="19"/>
        </w:rPr>
      </w:pPr>
      <w:r w:rsidRPr="00293D95">
        <w:rPr>
          <w:rFonts w:ascii="Candara" w:hAnsi="Candara"/>
          <w:bCs/>
          <w:sz w:val="19"/>
          <w:szCs w:val="19"/>
        </w:rPr>
        <w:t>Odločitev o oddaji javnega naročila bo objavljena na Portalu javnih naročil.</w:t>
      </w:r>
    </w:p>
    <w:p w14:paraId="2AD76F50" w14:textId="77777777" w:rsidR="002A7C6B" w:rsidRPr="00293D95" w:rsidRDefault="002A7C6B" w:rsidP="009A2929">
      <w:pPr>
        <w:spacing w:line="276" w:lineRule="auto"/>
        <w:rPr>
          <w:rFonts w:ascii="Candara" w:hAnsi="Candara"/>
          <w:bCs/>
          <w:sz w:val="19"/>
          <w:szCs w:val="19"/>
        </w:rPr>
      </w:pPr>
    </w:p>
    <w:p w14:paraId="25D60843" w14:textId="77777777" w:rsidR="00547DB0" w:rsidRPr="00293D95" w:rsidRDefault="00547DB0" w:rsidP="009A2929">
      <w:pPr>
        <w:spacing w:line="276" w:lineRule="auto"/>
        <w:rPr>
          <w:rFonts w:ascii="Candara" w:hAnsi="Candara"/>
          <w:bCs/>
          <w:sz w:val="19"/>
          <w:szCs w:val="19"/>
        </w:rPr>
      </w:pPr>
    </w:p>
    <w:p w14:paraId="1F07AEA9" w14:textId="77777777" w:rsidR="00E4602C" w:rsidRPr="00293D95" w:rsidRDefault="00E4602C" w:rsidP="00E4602C">
      <w:pPr>
        <w:pStyle w:val="Heading4"/>
        <w:jc w:val="both"/>
        <w:rPr>
          <w:rFonts w:ascii="Candara" w:hAnsi="Candara"/>
          <w:color w:val="506428"/>
          <w:sz w:val="20"/>
          <w:szCs w:val="20"/>
          <w:lang w:val="sl-SI"/>
        </w:rPr>
      </w:pPr>
      <w:bookmarkStart w:id="279" w:name="_Toc452564308"/>
      <w:bookmarkStart w:id="280" w:name="_Toc452627930"/>
      <w:bookmarkStart w:id="281" w:name="_Toc453487079"/>
      <w:bookmarkStart w:id="282" w:name="_Toc453487232"/>
      <w:bookmarkStart w:id="283" w:name="_Toc453489310"/>
      <w:bookmarkStart w:id="284" w:name="_Toc453541477"/>
      <w:bookmarkStart w:id="285" w:name="_Toc453541747"/>
      <w:bookmarkStart w:id="286" w:name="_Toc453542174"/>
      <w:bookmarkStart w:id="287" w:name="_Toc453542297"/>
      <w:bookmarkStart w:id="288" w:name="_Toc453542818"/>
      <w:bookmarkStart w:id="289" w:name="_Toc494092884"/>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4.2</w:t>
      </w:r>
      <w:r w:rsidRPr="00293D95">
        <w:rPr>
          <w:rFonts w:ascii="Candara" w:hAnsi="Candara"/>
          <w:color w:val="506428"/>
          <w:sz w:val="20"/>
          <w:szCs w:val="20"/>
        </w:rPr>
        <w:tab/>
      </w:r>
      <w:r w:rsidRPr="00293D95">
        <w:rPr>
          <w:rFonts w:ascii="Candara" w:hAnsi="Candara"/>
          <w:color w:val="506428"/>
          <w:sz w:val="20"/>
          <w:szCs w:val="20"/>
          <w:lang w:val="sl-SI"/>
        </w:rPr>
        <w:t>Spreminjanje in dopolnjevanje dokumentacije</w:t>
      </w:r>
      <w:bookmarkEnd w:id="279"/>
      <w:bookmarkEnd w:id="280"/>
      <w:bookmarkEnd w:id="281"/>
      <w:bookmarkEnd w:id="282"/>
      <w:bookmarkEnd w:id="283"/>
      <w:bookmarkEnd w:id="284"/>
      <w:bookmarkEnd w:id="285"/>
      <w:bookmarkEnd w:id="286"/>
      <w:bookmarkEnd w:id="287"/>
      <w:bookmarkEnd w:id="288"/>
      <w:bookmarkEnd w:id="289"/>
    </w:p>
    <w:p w14:paraId="04C44557" w14:textId="77777777" w:rsidR="00E4602C" w:rsidRPr="00293D95" w:rsidRDefault="00E4602C" w:rsidP="009A2929">
      <w:pPr>
        <w:spacing w:line="276" w:lineRule="auto"/>
        <w:rPr>
          <w:rFonts w:ascii="Candara" w:hAnsi="Candara"/>
          <w:bCs/>
          <w:sz w:val="19"/>
          <w:szCs w:val="19"/>
        </w:rPr>
      </w:pPr>
    </w:p>
    <w:p w14:paraId="78A4DA11" w14:textId="77777777" w:rsidR="00E4602C" w:rsidRPr="00293D95" w:rsidRDefault="00E4602C" w:rsidP="00E4602C">
      <w:pPr>
        <w:spacing w:line="276" w:lineRule="auto"/>
        <w:rPr>
          <w:rFonts w:ascii="Candara" w:hAnsi="Candara"/>
          <w:bCs/>
          <w:sz w:val="19"/>
          <w:szCs w:val="19"/>
        </w:rPr>
      </w:pPr>
      <w:r w:rsidRPr="00293D95">
        <w:rPr>
          <w:rFonts w:ascii="Candara" w:hAnsi="Candara"/>
          <w:bCs/>
          <w:sz w:val="19"/>
          <w:szCs w:val="19"/>
        </w:rPr>
        <w:t>Naročnik si pridržuje pravico spremeniti in dopolniti dokumentacijo v zvezi z oddajo javnega naročila. V primeru, da bo naročnik v roku za predložitev ponudb spremenil ali dopolnil dokumentacijo, bo to objavil na Portalu javnih naročil.</w:t>
      </w:r>
    </w:p>
    <w:p w14:paraId="674EB89B" w14:textId="77777777" w:rsidR="00E4602C" w:rsidRPr="00293D95" w:rsidRDefault="00E4602C" w:rsidP="00E4602C">
      <w:pPr>
        <w:spacing w:line="276" w:lineRule="auto"/>
        <w:rPr>
          <w:rFonts w:ascii="Candara" w:hAnsi="Candara"/>
          <w:bCs/>
          <w:sz w:val="19"/>
          <w:szCs w:val="19"/>
        </w:rPr>
      </w:pPr>
      <w:r w:rsidRPr="00293D95">
        <w:rPr>
          <w:rFonts w:ascii="Candara" w:hAnsi="Candara"/>
          <w:bCs/>
          <w:sz w:val="19"/>
          <w:szCs w:val="19"/>
        </w:rPr>
        <w:t>Informacije, ki jih naročnik posreduje ponudnikom na Portalu javnih naročil ali prek njega, se štejejo za spremembo, dopolnitev ali pojasnilo dokumentacije v zvezi z oddajo javnega naročila, če iz vsebine izhaja, da se z njimi spreminja ali dopolnjuje ta dokumentacija ali če se s pojasnilom odpravlja dvoumnost navedbe v tej dokumentaciji.</w:t>
      </w:r>
    </w:p>
    <w:p w14:paraId="520D0B04" w14:textId="77777777" w:rsidR="00E4602C" w:rsidRPr="00293D95" w:rsidRDefault="00E4602C" w:rsidP="009A2929">
      <w:pPr>
        <w:spacing w:line="276" w:lineRule="auto"/>
        <w:rPr>
          <w:rFonts w:ascii="Candara" w:hAnsi="Candara"/>
          <w:bCs/>
          <w:sz w:val="19"/>
          <w:szCs w:val="19"/>
        </w:rPr>
      </w:pPr>
    </w:p>
    <w:p w14:paraId="596C8A31" w14:textId="77777777" w:rsidR="00E4602C" w:rsidRPr="00293D95" w:rsidRDefault="00E4602C" w:rsidP="009A2929">
      <w:pPr>
        <w:spacing w:line="276" w:lineRule="auto"/>
        <w:rPr>
          <w:rFonts w:ascii="Candara" w:hAnsi="Candara"/>
          <w:bCs/>
          <w:sz w:val="19"/>
          <w:szCs w:val="19"/>
        </w:rPr>
      </w:pPr>
      <w:r w:rsidRPr="00293D95">
        <w:rPr>
          <w:rFonts w:ascii="Candara" w:hAnsi="Candara"/>
          <w:bCs/>
          <w:sz w:val="19"/>
          <w:szCs w:val="19"/>
        </w:rPr>
        <w:lastRenderedPageBreak/>
        <w:t>Po izteku roka za prejem ponudb naročnik v skladu z 2. odstavkom 67. člena ZJN-3 ne sme več spreminjati in dopolnjevati dokumentacije v zvezi z oddajo javnega naročila.</w:t>
      </w:r>
    </w:p>
    <w:p w14:paraId="33FE6FAA" w14:textId="77777777" w:rsidR="0015775D" w:rsidRPr="00293D95" w:rsidRDefault="0015775D" w:rsidP="009A2929">
      <w:pPr>
        <w:spacing w:line="276" w:lineRule="auto"/>
        <w:rPr>
          <w:rFonts w:ascii="Candara" w:hAnsi="Candara"/>
          <w:bCs/>
          <w:sz w:val="19"/>
          <w:szCs w:val="19"/>
        </w:rPr>
      </w:pPr>
    </w:p>
    <w:p w14:paraId="430E9BE2" w14:textId="77777777" w:rsidR="00E4602C" w:rsidRPr="00293D95" w:rsidRDefault="00E4602C" w:rsidP="00E4602C">
      <w:pPr>
        <w:pStyle w:val="Heading4"/>
        <w:jc w:val="both"/>
        <w:rPr>
          <w:rFonts w:ascii="Candara" w:hAnsi="Candara"/>
          <w:color w:val="506428"/>
          <w:sz w:val="20"/>
          <w:szCs w:val="20"/>
          <w:lang w:val="sl-SI"/>
        </w:rPr>
      </w:pPr>
      <w:bookmarkStart w:id="290" w:name="_Toc452564309"/>
      <w:bookmarkStart w:id="291" w:name="_Toc452627931"/>
      <w:bookmarkStart w:id="292" w:name="_Toc453487080"/>
      <w:bookmarkStart w:id="293" w:name="_Toc453487233"/>
      <w:bookmarkStart w:id="294" w:name="_Toc453489311"/>
      <w:bookmarkStart w:id="295" w:name="_Toc453541478"/>
      <w:bookmarkStart w:id="296" w:name="_Toc453541748"/>
      <w:bookmarkStart w:id="297" w:name="_Toc453542175"/>
      <w:bookmarkStart w:id="298" w:name="_Toc453542298"/>
      <w:bookmarkStart w:id="299" w:name="_Toc453542819"/>
      <w:bookmarkStart w:id="300" w:name="_Toc494092885"/>
      <w:r w:rsidRPr="00293D95">
        <w:rPr>
          <w:rFonts w:ascii="Candara" w:hAnsi="Candara"/>
          <w:color w:val="506428"/>
          <w:sz w:val="20"/>
          <w:szCs w:val="20"/>
          <w:lang w:val="sl-SI"/>
        </w:rPr>
        <w:t>2</w:t>
      </w:r>
      <w:r w:rsidRPr="00293D95">
        <w:rPr>
          <w:rFonts w:ascii="Candara" w:hAnsi="Candara"/>
          <w:color w:val="506428"/>
          <w:sz w:val="20"/>
          <w:szCs w:val="20"/>
        </w:rPr>
        <w:t>.</w:t>
      </w:r>
      <w:r w:rsidRPr="00293D95">
        <w:rPr>
          <w:rFonts w:ascii="Candara" w:hAnsi="Candara"/>
          <w:color w:val="506428"/>
          <w:sz w:val="20"/>
          <w:szCs w:val="20"/>
          <w:lang w:val="sl-SI"/>
        </w:rPr>
        <w:t>1</w:t>
      </w:r>
      <w:r w:rsidRPr="00293D95">
        <w:rPr>
          <w:rFonts w:ascii="Candara" w:hAnsi="Candara"/>
          <w:color w:val="506428"/>
          <w:sz w:val="20"/>
          <w:szCs w:val="20"/>
        </w:rPr>
        <w:t>.</w:t>
      </w:r>
      <w:r w:rsidRPr="00293D95">
        <w:rPr>
          <w:rFonts w:ascii="Candara" w:hAnsi="Candara"/>
          <w:color w:val="506428"/>
          <w:sz w:val="20"/>
          <w:szCs w:val="20"/>
          <w:lang w:val="sl-SI"/>
        </w:rPr>
        <w:t>4.3</w:t>
      </w:r>
      <w:r w:rsidRPr="00293D95">
        <w:rPr>
          <w:rFonts w:ascii="Candara" w:hAnsi="Candara"/>
          <w:color w:val="506428"/>
          <w:sz w:val="20"/>
          <w:szCs w:val="20"/>
        </w:rPr>
        <w:tab/>
      </w:r>
      <w:r w:rsidRPr="00293D95">
        <w:rPr>
          <w:rFonts w:ascii="Candara" w:hAnsi="Candara"/>
          <w:color w:val="506428"/>
          <w:sz w:val="20"/>
          <w:szCs w:val="20"/>
          <w:lang w:val="sl-SI"/>
        </w:rPr>
        <w:t>Jezik javnega naročanja</w:t>
      </w:r>
      <w:bookmarkEnd w:id="290"/>
      <w:bookmarkEnd w:id="291"/>
      <w:bookmarkEnd w:id="292"/>
      <w:bookmarkEnd w:id="293"/>
      <w:bookmarkEnd w:id="294"/>
      <w:bookmarkEnd w:id="295"/>
      <w:bookmarkEnd w:id="296"/>
      <w:bookmarkEnd w:id="297"/>
      <w:bookmarkEnd w:id="298"/>
      <w:bookmarkEnd w:id="299"/>
      <w:bookmarkEnd w:id="300"/>
    </w:p>
    <w:p w14:paraId="227EFFC0" w14:textId="77777777" w:rsidR="0015775D" w:rsidRPr="00293D95" w:rsidRDefault="0015775D" w:rsidP="009A2929">
      <w:pPr>
        <w:spacing w:line="276" w:lineRule="auto"/>
        <w:rPr>
          <w:rFonts w:ascii="Candara" w:hAnsi="Candara"/>
          <w:bCs/>
          <w:sz w:val="19"/>
          <w:szCs w:val="19"/>
        </w:rPr>
      </w:pPr>
    </w:p>
    <w:p w14:paraId="7D2629A2" w14:textId="77777777" w:rsidR="00E4602C" w:rsidRPr="00293D95" w:rsidRDefault="00E4602C" w:rsidP="009A2929">
      <w:pPr>
        <w:spacing w:line="276" w:lineRule="auto"/>
        <w:rPr>
          <w:rFonts w:ascii="Candara" w:hAnsi="Candara"/>
          <w:bCs/>
          <w:sz w:val="19"/>
          <w:szCs w:val="19"/>
        </w:rPr>
      </w:pPr>
      <w:r w:rsidRPr="00293D95">
        <w:rPr>
          <w:rFonts w:ascii="Candara" w:hAnsi="Candara"/>
          <w:bCs/>
          <w:sz w:val="19"/>
          <w:szCs w:val="19"/>
        </w:rPr>
        <w:t xml:space="preserve">Na podlagi 36. člena ZJN-3 postopek javnega naročanja poteka v </w:t>
      </w:r>
      <w:r w:rsidRPr="00293D95">
        <w:rPr>
          <w:rFonts w:ascii="Candara" w:hAnsi="Candara"/>
          <w:b/>
          <w:sz w:val="19"/>
          <w:szCs w:val="19"/>
        </w:rPr>
        <w:t>slovenskem jeziku</w:t>
      </w:r>
      <w:r w:rsidRPr="00293D95">
        <w:rPr>
          <w:rFonts w:ascii="Candara" w:hAnsi="Candara"/>
          <w:bCs/>
          <w:sz w:val="19"/>
          <w:szCs w:val="19"/>
        </w:rPr>
        <w:t>.</w:t>
      </w:r>
    </w:p>
    <w:p w14:paraId="3C183798" w14:textId="77777777" w:rsidR="009113B4" w:rsidRPr="00293D95" w:rsidRDefault="009113B4" w:rsidP="009113B4">
      <w:pPr>
        <w:spacing w:line="276" w:lineRule="auto"/>
        <w:rPr>
          <w:rFonts w:ascii="Candara" w:hAnsi="Candara"/>
          <w:bCs/>
          <w:sz w:val="19"/>
          <w:szCs w:val="19"/>
        </w:rPr>
      </w:pPr>
      <w:r w:rsidRPr="00293D95">
        <w:rPr>
          <w:rFonts w:ascii="Candara" w:hAnsi="Candara"/>
          <w:bCs/>
          <w:sz w:val="19"/>
          <w:szCs w:val="19"/>
        </w:rPr>
        <w:t>Ponudba</w:t>
      </w:r>
      <w:r w:rsidR="002A7C6B" w:rsidRPr="00293D95">
        <w:rPr>
          <w:rFonts w:ascii="Candara" w:hAnsi="Candara"/>
          <w:bCs/>
          <w:sz w:val="19"/>
          <w:szCs w:val="19"/>
        </w:rPr>
        <w:t>, vsa korespondenca</w:t>
      </w:r>
      <w:r w:rsidRPr="00293D95">
        <w:rPr>
          <w:rFonts w:ascii="Candara" w:hAnsi="Candara"/>
          <w:bCs/>
          <w:sz w:val="19"/>
          <w:szCs w:val="19"/>
        </w:rPr>
        <w:t xml:space="preserve"> in vsa ostala dokumentacija, ki se nanaša na ponudbo, mora biti napisana v slovenskem jeziku z izjemo certifikatov, tehničnih dokazil in preizkusov ter neobveznega komercialnega informativnega gradiva, ki je lahko v angleškem jeziku.</w:t>
      </w:r>
    </w:p>
    <w:p w14:paraId="081992EC" w14:textId="77777777" w:rsidR="009113B4" w:rsidRPr="00293D95" w:rsidRDefault="009113B4" w:rsidP="009113B4">
      <w:pPr>
        <w:spacing w:line="276" w:lineRule="auto"/>
        <w:rPr>
          <w:rFonts w:ascii="Candara" w:hAnsi="Candara"/>
          <w:bCs/>
          <w:sz w:val="19"/>
          <w:szCs w:val="19"/>
        </w:rPr>
      </w:pPr>
      <w:r w:rsidRPr="00293D95">
        <w:rPr>
          <w:rFonts w:ascii="Candara" w:hAnsi="Candara"/>
          <w:bCs/>
          <w:sz w:val="19"/>
          <w:szCs w:val="19"/>
        </w:rPr>
        <w:t xml:space="preserve">Vsa dokazila za izpolnjevanje sposobnosti, ki so v tujem jeziku, morajo biti prevedena v slovenski jezik. Ponudnik priloži v ponudbeni dokumentaciji original dokumenta v tujem jeziku, zraven pa slovenski prevod dokumenta. </w:t>
      </w:r>
    </w:p>
    <w:p w14:paraId="58260CE6" w14:textId="77777777" w:rsidR="009113B4" w:rsidRPr="00293D95" w:rsidRDefault="009113B4" w:rsidP="00E4602C">
      <w:pPr>
        <w:spacing w:line="276" w:lineRule="auto"/>
        <w:rPr>
          <w:rFonts w:ascii="Candara" w:hAnsi="Candara"/>
          <w:bCs/>
          <w:sz w:val="19"/>
          <w:szCs w:val="19"/>
        </w:rPr>
      </w:pPr>
      <w:r w:rsidRPr="00293D95">
        <w:rPr>
          <w:rFonts w:ascii="Candara" w:hAnsi="Candara"/>
          <w:bCs/>
          <w:sz w:val="19"/>
          <w:szCs w:val="19"/>
        </w:rPr>
        <w:t>Za presojo spornih vprašanj se vedno uporablja ponudba oziroma njen uradni prevod v slovenskem jeziku, če pa je bila dokumentacija ali del dokumentacije podan samo v tujem jeziku, pa tuji jezik.</w:t>
      </w:r>
    </w:p>
    <w:p w14:paraId="46C9B0FD" w14:textId="77777777" w:rsidR="009113B4" w:rsidRPr="00293D95" w:rsidRDefault="009113B4" w:rsidP="00E4602C">
      <w:pPr>
        <w:spacing w:line="276" w:lineRule="auto"/>
        <w:rPr>
          <w:rFonts w:ascii="Candara" w:hAnsi="Candara"/>
          <w:bCs/>
          <w:sz w:val="19"/>
          <w:szCs w:val="19"/>
        </w:rPr>
      </w:pPr>
      <w:r w:rsidRPr="00293D95">
        <w:rPr>
          <w:rFonts w:ascii="Candara" w:hAnsi="Candara"/>
          <w:bCs/>
          <w:sz w:val="19"/>
          <w:szCs w:val="19"/>
        </w:rPr>
        <w:t>Ne glede na določbe te dokumentacije, da postopek javnega naročanja poteka v slovenskem jeziku, bo naročnik morebitno dejstvo predložitve ponudbene dokumentacije v tujem jeziku štel kot pomanjkljivost ponudbe zgolj v primeru, če jezik, v katerem je predložen dokument, ne razume. V takšnem primeru bo od ponudnika zahteval, da se del ponudbe, ki ga naročnik ne razume, uradno prevede v slovenski jezik, na stroške ponudnika, v razumnem roku, kot bo praviloma znašal pet delovnih dni.</w:t>
      </w:r>
    </w:p>
    <w:p w14:paraId="4297C728" w14:textId="77777777" w:rsidR="002A7C6B" w:rsidRPr="00293D95" w:rsidRDefault="002A7C6B" w:rsidP="009A2929">
      <w:pPr>
        <w:spacing w:line="276" w:lineRule="auto"/>
        <w:rPr>
          <w:rFonts w:ascii="Candara" w:hAnsi="Candara"/>
          <w:bCs/>
          <w:sz w:val="19"/>
          <w:szCs w:val="19"/>
        </w:rPr>
      </w:pPr>
    </w:p>
    <w:p w14:paraId="53C01CED" w14:textId="77777777" w:rsidR="00FD3D8F" w:rsidRPr="00293D95" w:rsidRDefault="004946CC" w:rsidP="00FD3D8F">
      <w:pPr>
        <w:pStyle w:val="Heading3"/>
        <w:rPr>
          <w:rFonts w:ascii="Candara" w:hAnsi="Candara"/>
          <w:color w:val="506428"/>
          <w:sz w:val="22"/>
          <w:szCs w:val="22"/>
          <w:lang w:val="sl-SI"/>
        </w:rPr>
      </w:pPr>
      <w:bookmarkStart w:id="301" w:name="_Toc452564310"/>
      <w:bookmarkStart w:id="302" w:name="_Toc452627932"/>
      <w:bookmarkStart w:id="303" w:name="_Toc453487081"/>
      <w:bookmarkStart w:id="304" w:name="_Toc453487234"/>
      <w:bookmarkStart w:id="305" w:name="_Toc453489312"/>
      <w:bookmarkStart w:id="306" w:name="_Toc453541479"/>
      <w:bookmarkStart w:id="307" w:name="_Toc453541749"/>
      <w:bookmarkStart w:id="308" w:name="_Toc453542176"/>
      <w:bookmarkStart w:id="309" w:name="_Toc453542299"/>
      <w:bookmarkStart w:id="310" w:name="_Toc453542820"/>
      <w:bookmarkStart w:id="311" w:name="_Toc494092886"/>
      <w:r w:rsidRPr="00293D95">
        <w:rPr>
          <w:rFonts w:ascii="Candara" w:hAnsi="Candara"/>
          <w:color w:val="506428"/>
          <w:sz w:val="22"/>
          <w:szCs w:val="22"/>
          <w:lang w:val="sl-SI"/>
        </w:rPr>
        <w:t>2</w:t>
      </w:r>
      <w:r w:rsidR="00FD3D8F" w:rsidRPr="00293D95">
        <w:rPr>
          <w:rFonts w:ascii="Candara" w:hAnsi="Candara"/>
          <w:color w:val="506428"/>
          <w:sz w:val="22"/>
          <w:szCs w:val="22"/>
        </w:rPr>
        <w:t>.</w:t>
      </w:r>
      <w:r w:rsidRPr="00293D95">
        <w:rPr>
          <w:rFonts w:ascii="Candara" w:hAnsi="Candara"/>
          <w:color w:val="506428"/>
          <w:sz w:val="22"/>
          <w:szCs w:val="22"/>
          <w:lang w:val="sl-SI"/>
        </w:rPr>
        <w:t>1</w:t>
      </w:r>
      <w:r w:rsidR="00FD3D8F" w:rsidRPr="00293D95">
        <w:rPr>
          <w:rFonts w:ascii="Candara" w:hAnsi="Candara"/>
          <w:color w:val="506428"/>
          <w:sz w:val="22"/>
          <w:szCs w:val="22"/>
        </w:rPr>
        <w:t>.</w:t>
      </w:r>
      <w:r w:rsidR="00FD3D8F" w:rsidRPr="00293D95">
        <w:rPr>
          <w:rFonts w:ascii="Candara" w:hAnsi="Candara"/>
          <w:color w:val="506428"/>
          <w:sz w:val="22"/>
          <w:szCs w:val="22"/>
          <w:lang w:val="sl-SI"/>
        </w:rPr>
        <w:t>5</w:t>
      </w:r>
      <w:r w:rsidR="00FD3D8F" w:rsidRPr="00293D95">
        <w:rPr>
          <w:rFonts w:ascii="Candara" w:hAnsi="Candara"/>
          <w:color w:val="506428"/>
          <w:sz w:val="22"/>
          <w:szCs w:val="22"/>
        </w:rPr>
        <w:tab/>
      </w:r>
      <w:r w:rsidR="00FD3D8F" w:rsidRPr="00293D95">
        <w:rPr>
          <w:rFonts w:ascii="Candara" w:hAnsi="Candara"/>
          <w:color w:val="506428"/>
          <w:sz w:val="22"/>
          <w:szCs w:val="22"/>
          <w:lang w:val="sl-SI"/>
        </w:rPr>
        <w:t>Oddaja in javno odpiranje ponudb</w:t>
      </w:r>
      <w:bookmarkEnd w:id="301"/>
      <w:bookmarkEnd w:id="302"/>
      <w:bookmarkEnd w:id="303"/>
      <w:bookmarkEnd w:id="304"/>
      <w:bookmarkEnd w:id="305"/>
      <w:bookmarkEnd w:id="306"/>
      <w:bookmarkEnd w:id="307"/>
      <w:bookmarkEnd w:id="308"/>
      <w:bookmarkEnd w:id="309"/>
      <w:bookmarkEnd w:id="310"/>
      <w:bookmarkEnd w:id="311"/>
    </w:p>
    <w:p w14:paraId="0C22904F" w14:textId="77777777" w:rsidR="00FD3D8F" w:rsidRPr="00293D95" w:rsidRDefault="00FD3D8F" w:rsidP="009A2929">
      <w:pPr>
        <w:spacing w:line="276" w:lineRule="auto"/>
        <w:rPr>
          <w:rFonts w:ascii="Candara" w:hAnsi="Candara"/>
          <w:bCs/>
          <w:sz w:val="19"/>
          <w:szCs w:val="19"/>
        </w:rPr>
      </w:pPr>
    </w:p>
    <w:p w14:paraId="2506E2DE" w14:textId="77777777" w:rsidR="00FD3D8F" w:rsidRPr="00293D95" w:rsidRDefault="004946CC" w:rsidP="00FD3D8F">
      <w:pPr>
        <w:pStyle w:val="Heading4"/>
        <w:jc w:val="both"/>
        <w:rPr>
          <w:rFonts w:ascii="Candara" w:hAnsi="Candara"/>
          <w:color w:val="506428"/>
          <w:sz w:val="20"/>
          <w:szCs w:val="20"/>
          <w:lang w:val="sl-SI"/>
        </w:rPr>
      </w:pPr>
      <w:bookmarkStart w:id="312" w:name="_Toc452564311"/>
      <w:bookmarkStart w:id="313" w:name="_Toc452627933"/>
      <w:bookmarkStart w:id="314" w:name="_Toc453487082"/>
      <w:bookmarkStart w:id="315" w:name="_Toc453487235"/>
      <w:bookmarkStart w:id="316" w:name="_Toc453489313"/>
      <w:bookmarkStart w:id="317" w:name="_Toc453541480"/>
      <w:bookmarkStart w:id="318" w:name="_Toc453541750"/>
      <w:bookmarkStart w:id="319" w:name="_Toc453542177"/>
      <w:bookmarkStart w:id="320" w:name="_Toc453542300"/>
      <w:bookmarkStart w:id="321" w:name="_Toc453542821"/>
      <w:bookmarkStart w:id="322" w:name="_Toc494092887"/>
      <w:r w:rsidRPr="00293D95">
        <w:rPr>
          <w:rFonts w:ascii="Candara" w:hAnsi="Candara"/>
          <w:color w:val="506428"/>
          <w:sz w:val="20"/>
          <w:szCs w:val="20"/>
          <w:lang w:val="sl-SI"/>
        </w:rPr>
        <w:t>2</w:t>
      </w:r>
      <w:r w:rsidR="00FD3D8F" w:rsidRPr="00293D95">
        <w:rPr>
          <w:rFonts w:ascii="Candara" w:hAnsi="Candara"/>
          <w:color w:val="506428"/>
          <w:sz w:val="20"/>
          <w:szCs w:val="20"/>
          <w:lang w:val="sl-SI"/>
        </w:rPr>
        <w:t>.</w:t>
      </w:r>
      <w:r w:rsidRPr="00293D95">
        <w:rPr>
          <w:rFonts w:ascii="Candara" w:hAnsi="Candara"/>
          <w:color w:val="506428"/>
          <w:sz w:val="20"/>
          <w:szCs w:val="20"/>
          <w:lang w:val="sl-SI"/>
        </w:rPr>
        <w:t>1</w:t>
      </w:r>
      <w:r w:rsidR="00FD3D8F" w:rsidRPr="00293D95">
        <w:rPr>
          <w:rFonts w:ascii="Candara" w:hAnsi="Candara"/>
          <w:color w:val="506428"/>
          <w:sz w:val="20"/>
          <w:szCs w:val="20"/>
          <w:lang w:val="sl-SI"/>
        </w:rPr>
        <w:t>.5.1</w:t>
      </w:r>
      <w:r w:rsidR="00FD3D8F" w:rsidRPr="00293D95">
        <w:rPr>
          <w:rFonts w:ascii="Candara" w:hAnsi="Candara"/>
          <w:color w:val="506428"/>
          <w:sz w:val="20"/>
          <w:szCs w:val="20"/>
          <w:lang w:val="sl-SI"/>
        </w:rPr>
        <w:tab/>
        <w:t>Rok za oddajo ponudbe</w:t>
      </w:r>
      <w:bookmarkEnd w:id="312"/>
      <w:bookmarkEnd w:id="313"/>
      <w:bookmarkEnd w:id="314"/>
      <w:bookmarkEnd w:id="315"/>
      <w:bookmarkEnd w:id="316"/>
      <w:bookmarkEnd w:id="317"/>
      <w:bookmarkEnd w:id="318"/>
      <w:bookmarkEnd w:id="319"/>
      <w:bookmarkEnd w:id="320"/>
      <w:bookmarkEnd w:id="321"/>
      <w:bookmarkEnd w:id="322"/>
    </w:p>
    <w:p w14:paraId="143A3305" w14:textId="77777777" w:rsidR="00FD3D8F" w:rsidRPr="00293D95" w:rsidRDefault="00FD3D8F" w:rsidP="009A2929">
      <w:pPr>
        <w:spacing w:line="276" w:lineRule="auto"/>
        <w:rPr>
          <w:rFonts w:ascii="Candara" w:hAnsi="Candara"/>
          <w:bCs/>
          <w:sz w:val="19"/>
          <w:szCs w:val="19"/>
        </w:rPr>
      </w:pPr>
    </w:p>
    <w:p w14:paraId="17C40E87" w14:textId="0320594B" w:rsidR="00FD3D8F" w:rsidRPr="00293D95" w:rsidRDefault="00FB63D9" w:rsidP="009A2929">
      <w:pPr>
        <w:spacing w:line="276" w:lineRule="auto"/>
        <w:rPr>
          <w:rFonts w:ascii="Candara" w:hAnsi="Candara"/>
          <w:bCs/>
          <w:sz w:val="19"/>
          <w:szCs w:val="19"/>
        </w:rPr>
      </w:pPr>
      <w:r w:rsidRPr="00293D95">
        <w:rPr>
          <w:rFonts w:ascii="Candara" w:hAnsi="Candara"/>
          <w:bCs/>
          <w:sz w:val="19"/>
          <w:szCs w:val="19"/>
        </w:rPr>
        <w:t>N</w:t>
      </w:r>
      <w:r w:rsidR="00FD3D8F" w:rsidRPr="00293D95">
        <w:rPr>
          <w:rFonts w:ascii="Candara" w:hAnsi="Candara"/>
          <w:bCs/>
          <w:sz w:val="19"/>
          <w:szCs w:val="19"/>
        </w:rPr>
        <w:t>aročnik določa rok za oddajo ponudbe na dan</w:t>
      </w:r>
      <w:r w:rsidR="00FD3D8F" w:rsidRPr="00293D95">
        <w:rPr>
          <w:rFonts w:ascii="Candara" w:hAnsi="Candara"/>
          <w:b/>
          <w:bCs/>
          <w:sz w:val="19"/>
          <w:szCs w:val="19"/>
        </w:rPr>
        <w:t xml:space="preserve"> </w:t>
      </w:r>
      <w:r w:rsidR="000A7B89" w:rsidRPr="00293D95">
        <w:rPr>
          <w:rFonts w:ascii="Candara" w:hAnsi="Candara"/>
          <w:b/>
          <w:bCs/>
          <w:sz w:val="19"/>
          <w:szCs w:val="19"/>
        </w:rPr>
        <w:t xml:space="preserve">12.10.2017 </w:t>
      </w:r>
      <w:r w:rsidR="00FD3D8F" w:rsidRPr="00293D95">
        <w:rPr>
          <w:rFonts w:ascii="Candara" w:hAnsi="Candara"/>
          <w:b/>
          <w:bCs/>
          <w:sz w:val="19"/>
          <w:szCs w:val="19"/>
        </w:rPr>
        <w:t>do 10:00 ure.</w:t>
      </w:r>
    </w:p>
    <w:p w14:paraId="576DFE00" w14:textId="77777777" w:rsidR="00FD3D8F" w:rsidRPr="00293D95" w:rsidRDefault="00FD3D8F" w:rsidP="009A2929">
      <w:pPr>
        <w:spacing w:line="276" w:lineRule="auto"/>
        <w:rPr>
          <w:rFonts w:ascii="Candara" w:hAnsi="Candara"/>
          <w:bCs/>
          <w:sz w:val="19"/>
          <w:szCs w:val="19"/>
        </w:rPr>
      </w:pPr>
    </w:p>
    <w:p w14:paraId="31B61F3E" w14:textId="77777777" w:rsidR="00FD3D8F" w:rsidRPr="00293D95" w:rsidRDefault="00FD3D8F" w:rsidP="009A2929">
      <w:pPr>
        <w:spacing w:line="276" w:lineRule="auto"/>
        <w:rPr>
          <w:rFonts w:ascii="Candara" w:hAnsi="Candara"/>
          <w:bCs/>
          <w:sz w:val="19"/>
          <w:szCs w:val="19"/>
        </w:rPr>
      </w:pPr>
      <w:r w:rsidRPr="00293D95">
        <w:rPr>
          <w:rFonts w:ascii="Candara" w:hAnsi="Candara"/>
          <w:bCs/>
          <w:sz w:val="19"/>
          <w:szCs w:val="19"/>
        </w:rPr>
        <w:t>Oddaja ponudb bo potekala po ne-elektronskih komunikacijskih sredstvih, v skladu s 37. členom ZJN-3.</w:t>
      </w:r>
    </w:p>
    <w:p w14:paraId="32D94DD0" w14:textId="77777777" w:rsidR="00FD3D8F" w:rsidRPr="00293D95" w:rsidRDefault="00FD3D8F" w:rsidP="009A2929">
      <w:pPr>
        <w:spacing w:line="276" w:lineRule="auto"/>
        <w:rPr>
          <w:rFonts w:ascii="Candara" w:hAnsi="Candara"/>
          <w:bCs/>
          <w:sz w:val="19"/>
          <w:szCs w:val="19"/>
        </w:rPr>
      </w:pPr>
    </w:p>
    <w:p w14:paraId="558AF88E" w14:textId="77777777" w:rsidR="00FD3D8F" w:rsidRPr="00293D95" w:rsidRDefault="00FD3D8F" w:rsidP="009A2929">
      <w:pPr>
        <w:spacing w:line="276" w:lineRule="auto"/>
        <w:rPr>
          <w:rFonts w:ascii="Candara" w:hAnsi="Candara"/>
          <w:bCs/>
          <w:sz w:val="19"/>
          <w:szCs w:val="19"/>
        </w:rPr>
      </w:pPr>
      <w:r w:rsidRPr="00293D95">
        <w:rPr>
          <w:rFonts w:ascii="Candara" w:hAnsi="Candara"/>
          <w:bCs/>
          <w:sz w:val="19"/>
          <w:szCs w:val="19"/>
        </w:rPr>
        <w:t>Ostala določila v zvezi z oddajo ponudbe ter spremembo in umikom ponudbe so navedena v poglavju 1.6 te dokumentacije.</w:t>
      </w:r>
    </w:p>
    <w:p w14:paraId="4F6E512D" w14:textId="77777777" w:rsidR="00FD3D8F" w:rsidRPr="00293D95" w:rsidRDefault="00FD3D8F" w:rsidP="009A2929">
      <w:pPr>
        <w:spacing w:line="276" w:lineRule="auto"/>
        <w:rPr>
          <w:rFonts w:ascii="Candara" w:hAnsi="Candara"/>
          <w:bCs/>
          <w:sz w:val="19"/>
          <w:szCs w:val="19"/>
        </w:rPr>
      </w:pPr>
    </w:p>
    <w:p w14:paraId="562D1346" w14:textId="77777777" w:rsidR="00FD3D8F" w:rsidRPr="00293D95" w:rsidRDefault="00FD3D8F" w:rsidP="009A2929">
      <w:pPr>
        <w:spacing w:line="276" w:lineRule="auto"/>
        <w:rPr>
          <w:rFonts w:ascii="Candara" w:hAnsi="Candara"/>
          <w:bCs/>
          <w:sz w:val="19"/>
          <w:szCs w:val="19"/>
        </w:rPr>
      </w:pPr>
    </w:p>
    <w:p w14:paraId="1A493BCC" w14:textId="77777777" w:rsidR="002A7C6B" w:rsidRPr="00293D95" w:rsidRDefault="00FD3D8F" w:rsidP="00FD3D8F">
      <w:pPr>
        <w:pStyle w:val="Heading4"/>
        <w:jc w:val="both"/>
        <w:rPr>
          <w:rFonts w:ascii="Candara" w:hAnsi="Candara"/>
          <w:color w:val="506428"/>
          <w:sz w:val="20"/>
          <w:szCs w:val="20"/>
          <w:lang w:val="sl-SI"/>
        </w:rPr>
      </w:pPr>
      <w:bookmarkStart w:id="323" w:name="_Toc452564312"/>
      <w:bookmarkStart w:id="324" w:name="_Toc452627934"/>
      <w:bookmarkStart w:id="325" w:name="_Toc453487083"/>
      <w:bookmarkStart w:id="326" w:name="_Toc453487236"/>
      <w:bookmarkStart w:id="327" w:name="_Toc453489314"/>
      <w:bookmarkStart w:id="328" w:name="_Toc453541481"/>
      <w:bookmarkStart w:id="329" w:name="_Toc453541751"/>
      <w:bookmarkStart w:id="330" w:name="_Toc453542178"/>
      <w:bookmarkStart w:id="331" w:name="_Toc453542301"/>
      <w:bookmarkStart w:id="332" w:name="_Toc453542822"/>
      <w:bookmarkStart w:id="333" w:name="_Toc494092888"/>
      <w:r w:rsidRPr="00293D95">
        <w:rPr>
          <w:rFonts w:ascii="Candara" w:hAnsi="Candara"/>
          <w:color w:val="506428"/>
          <w:sz w:val="20"/>
          <w:szCs w:val="20"/>
          <w:lang w:val="sl-SI"/>
        </w:rPr>
        <w:t>2.</w:t>
      </w:r>
      <w:r w:rsidR="004946CC" w:rsidRPr="00293D95">
        <w:rPr>
          <w:rFonts w:ascii="Candara" w:hAnsi="Candara"/>
          <w:color w:val="506428"/>
          <w:sz w:val="20"/>
          <w:szCs w:val="20"/>
          <w:lang w:val="sl-SI"/>
        </w:rPr>
        <w:t>1.</w:t>
      </w:r>
      <w:r w:rsidRPr="00293D95">
        <w:rPr>
          <w:rFonts w:ascii="Candara" w:hAnsi="Candara"/>
          <w:color w:val="506428"/>
          <w:sz w:val="20"/>
          <w:szCs w:val="20"/>
          <w:lang w:val="sl-SI"/>
        </w:rPr>
        <w:t>5.2</w:t>
      </w:r>
      <w:r w:rsidRPr="00293D95">
        <w:rPr>
          <w:rFonts w:ascii="Candara" w:hAnsi="Candara"/>
          <w:color w:val="506428"/>
          <w:sz w:val="20"/>
          <w:szCs w:val="20"/>
          <w:lang w:val="sl-SI"/>
        </w:rPr>
        <w:tab/>
        <w:t>Umik / sprememba ponudbe</w:t>
      </w:r>
      <w:bookmarkEnd w:id="323"/>
      <w:bookmarkEnd w:id="324"/>
      <w:bookmarkEnd w:id="325"/>
      <w:bookmarkEnd w:id="326"/>
      <w:bookmarkEnd w:id="327"/>
      <w:bookmarkEnd w:id="328"/>
      <w:bookmarkEnd w:id="329"/>
      <w:bookmarkEnd w:id="330"/>
      <w:bookmarkEnd w:id="331"/>
      <w:bookmarkEnd w:id="332"/>
      <w:bookmarkEnd w:id="333"/>
    </w:p>
    <w:p w14:paraId="0687D303" w14:textId="77777777" w:rsidR="009A2929" w:rsidRPr="00293D95" w:rsidRDefault="009A2929" w:rsidP="009A2929">
      <w:pPr>
        <w:spacing w:line="276" w:lineRule="auto"/>
        <w:rPr>
          <w:rFonts w:ascii="Candara" w:hAnsi="Candara"/>
          <w:bCs/>
          <w:sz w:val="19"/>
          <w:szCs w:val="19"/>
        </w:rPr>
      </w:pPr>
    </w:p>
    <w:p w14:paraId="23B6BBA9" w14:textId="6072B095"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lahko do izteka roka za oddajo ponudb ponudbo umakne / spremeni, kar mora ustrezno označiti na ovojnici Obrazec</w:t>
      </w:r>
      <w:r w:rsidR="00547DB0" w:rsidRPr="00293D95">
        <w:rPr>
          <w:rFonts w:ascii="Candara" w:hAnsi="Candara"/>
          <w:bCs/>
          <w:sz w:val="19"/>
          <w:szCs w:val="19"/>
        </w:rPr>
        <w:t xml:space="preserve"> </w:t>
      </w:r>
      <w:r w:rsidR="008D31E1" w:rsidRPr="00293D95">
        <w:rPr>
          <w:rFonts w:ascii="Candara" w:hAnsi="Candara"/>
          <w:bCs/>
          <w:sz w:val="19"/>
          <w:szCs w:val="19"/>
        </w:rPr>
        <w:t>16</w:t>
      </w:r>
      <w:r w:rsidR="00EE3549" w:rsidRPr="00293D95">
        <w:rPr>
          <w:rFonts w:ascii="Candara" w:hAnsi="Candara"/>
          <w:bCs/>
          <w:sz w:val="19"/>
          <w:szCs w:val="19"/>
        </w:rPr>
        <w:t xml:space="preserve"> – Etiketa za naslavljanje (ovojnica)</w:t>
      </w:r>
      <w:r w:rsidR="00547DB0" w:rsidRPr="00293D95">
        <w:rPr>
          <w:rFonts w:ascii="Candara" w:hAnsi="Candara"/>
          <w:bCs/>
          <w:sz w:val="19"/>
          <w:szCs w:val="19"/>
        </w:rPr>
        <w:t xml:space="preserve">, </w:t>
      </w:r>
      <w:r w:rsidRPr="00293D95">
        <w:rPr>
          <w:rFonts w:ascii="Candara" w:hAnsi="Candara"/>
          <w:bCs/>
          <w:sz w:val="19"/>
          <w:szCs w:val="19"/>
        </w:rPr>
        <w:t>glede na to ali gre za spremembo ali umik že oddane ponudbe.</w:t>
      </w:r>
    </w:p>
    <w:p w14:paraId="344A0442" w14:textId="77777777" w:rsidR="009A2929" w:rsidRPr="00293D95" w:rsidRDefault="009A2929" w:rsidP="009A2929">
      <w:pPr>
        <w:spacing w:line="276" w:lineRule="auto"/>
        <w:rPr>
          <w:rFonts w:ascii="Candara" w:hAnsi="Candara"/>
          <w:bCs/>
          <w:sz w:val="19"/>
          <w:szCs w:val="19"/>
        </w:rPr>
      </w:pPr>
    </w:p>
    <w:p w14:paraId="169224D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14:paraId="7F9CA6F8" w14:textId="77777777" w:rsidR="009A2929" w:rsidRPr="00293D95" w:rsidRDefault="009A2929" w:rsidP="009A2929">
      <w:pPr>
        <w:spacing w:line="276" w:lineRule="auto"/>
        <w:rPr>
          <w:rFonts w:ascii="Candara" w:hAnsi="Candara"/>
          <w:bCs/>
          <w:sz w:val="19"/>
          <w:szCs w:val="19"/>
        </w:rPr>
      </w:pPr>
    </w:p>
    <w:p w14:paraId="37BE67E3"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Če ponudnik umakne svojo ponudbo po poteku roka za oddajo ponudb, bo naročnik, skladno z 88. členom ZJN-3 unovčil zavarovanje dano za resnost </w:t>
      </w:r>
      <w:r w:rsidR="001F3624" w:rsidRPr="00293D95">
        <w:rPr>
          <w:rFonts w:ascii="Candara" w:hAnsi="Candara"/>
          <w:bCs/>
          <w:sz w:val="19"/>
          <w:szCs w:val="19"/>
        </w:rPr>
        <w:t>p</w:t>
      </w:r>
      <w:r w:rsidRPr="00293D95">
        <w:rPr>
          <w:rFonts w:ascii="Candara" w:hAnsi="Candara"/>
          <w:bCs/>
          <w:sz w:val="19"/>
          <w:szCs w:val="19"/>
        </w:rPr>
        <w:t>onudbe.</w:t>
      </w:r>
    </w:p>
    <w:p w14:paraId="1EA4499B" w14:textId="77777777" w:rsidR="009A2929" w:rsidRPr="00293D95" w:rsidRDefault="009A2929" w:rsidP="009A2929">
      <w:pPr>
        <w:spacing w:line="276" w:lineRule="auto"/>
        <w:rPr>
          <w:rFonts w:ascii="Candara" w:hAnsi="Candara"/>
          <w:bCs/>
          <w:sz w:val="19"/>
          <w:szCs w:val="19"/>
        </w:rPr>
      </w:pPr>
    </w:p>
    <w:p w14:paraId="1FA8867E" w14:textId="77777777" w:rsidR="00FD3D8F" w:rsidRPr="00293D95" w:rsidRDefault="004946CC" w:rsidP="00FD3D8F">
      <w:pPr>
        <w:pStyle w:val="Heading4"/>
        <w:jc w:val="both"/>
        <w:rPr>
          <w:rFonts w:ascii="Candara" w:hAnsi="Candara"/>
          <w:color w:val="506428"/>
          <w:sz w:val="20"/>
          <w:szCs w:val="20"/>
          <w:lang w:val="sl-SI"/>
        </w:rPr>
      </w:pPr>
      <w:bookmarkStart w:id="334" w:name="_Toc452564313"/>
      <w:bookmarkStart w:id="335" w:name="_Toc452627935"/>
      <w:bookmarkStart w:id="336" w:name="_Toc453487084"/>
      <w:bookmarkStart w:id="337" w:name="_Toc453487237"/>
      <w:bookmarkStart w:id="338" w:name="_Toc453489315"/>
      <w:bookmarkStart w:id="339" w:name="_Toc453541482"/>
      <w:bookmarkStart w:id="340" w:name="_Toc453541752"/>
      <w:bookmarkStart w:id="341" w:name="_Toc453542179"/>
      <w:bookmarkStart w:id="342" w:name="_Toc453542302"/>
      <w:bookmarkStart w:id="343" w:name="_Toc453542823"/>
      <w:bookmarkStart w:id="344" w:name="_Toc494092889"/>
      <w:r w:rsidRPr="00293D95">
        <w:rPr>
          <w:rFonts w:ascii="Candara" w:hAnsi="Candara"/>
          <w:color w:val="506428"/>
          <w:sz w:val="20"/>
          <w:szCs w:val="20"/>
          <w:lang w:val="sl-SI"/>
        </w:rPr>
        <w:t>2.1.5</w:t>
      </w:r>
      <w:r w:rsidR="00FD3D8F" w:rsidRPr="00293D95">
        <w:rPr>
          <w:rFonts w:ascii="Candara" w:hAnsi="Candara"/>
          <w:color w:val="506428"/>
          <w:sz w:val="20"/>
          <w:szCs w:val="20"/>
          <w:lang w:val="sl-SI"/>
        </w:rPr>
        <w:t>.3</w:t>
      </w:r>
      <w:r w:rsidR="00FD3D8F" w:rsidRPr="00293D95">
        <w:rPr>
          <w:rFonts w:ascii="Candara" w:hAnsi="Candara"/>
          <w:color w:val="506428"/>
          <w:sz w:val="20"/>
          <w:szCs w:val="20"/>
          <w:lang w:val="sl-SI"/>
        </w:rPr>
        <w:tab/>
        <w:t>Javno odpiranje ponudb</w:t>
      </w:r>
      <w:bookmarkEnd w:id="334"/>
      <w:bookmarkEnd w:id="335"/>
      <w:bookmarkEnd w:id="336"/>
      <w:bookmarkEnd w:id="337"/>
      <w:bookmarkEnd w:id="338"/>
      <w:bookmarkEnd w:id="339"/>
      <w:bookmarkEnd w:id="340"/>
      <w:bookmarkEnd w:id="341"/>
      <w:bookmarkEnd w:id="342"/>
      <w:bookmarkEnd w:id="343"/>
      <w:bookmarkEnd w:id="344"/>
    </w:p>
    <w:p w14:paraId="1F3C58AE" w14:textId="77777777" w:rsidR="00FD3D8F" w:rsidRPr="00293D95" w:rsidRDefault="00FD3D8F" w:rsidP="009A2929">
      <w:pPr>
        <w:spacing w:line="276" w:lineRule="auto"/>
        <w:rPr>
          <w:rFonts w:ascii="Candara" w:hAnsi="Candara"/>
          <w:bCs/>
          <w:sz w:val="19"/>
          <w:szCs w:val="19"/>
        </w:rPr>
      </w:pPr>
    </w:p>
    <w:p w14:paraId="6922DAEF" w14:textId="77777777" w:rsidR="00FD3D8F" w:rsidRPr="00293D95" w:rsidRDefault="00FD3D8F" w:rsidP="009A2929">
      <w:pPr>
        <w:spacing w:line="276" w:lineRule="auto"/>
        <w:rPr>
          <w:rFonts w:ascii="Candara" w:hAnsi="Candara"/>
          <w:bCs/>
          <w:sz w:val="19"/>
          <w:szCs w:val="19"/>
        </w:rPr>
      </w:pPr>
      <w:r w:rsidRPr="00293D95">
        <w:rPr>
          <w:rFonts w:ascii="Candara" w:hAnsi="Candara"/>
          <w:bCs/>
          <w:sz w:val="19"/>
          <w:szCs w:val="19"/>
        </w:rPr>
        <w:t>Odpiranje ponudb bo potekalo na podlagi 4. odstavka 88. člena ZJN-3 javno.</w:t>
      </w:r>
    </w:p>
    <w:p w14:paraId="7935E6DA" w14:textId="77777777" w:rsidR="00FD3D8F" w:rsidRPr="00293D95" w:rsidRDefault="00FD3D8F" w:rsidP="009A2929">
      <w:pPr>
        <w:spacing w:line="276" w:lineRule="auto"/>
        <w:rPr>
          <w:rFonts w:ascii="Candara" w:hAnsi="Candara"/>
          <w:bCs/>
          <w:sz w:val="19"/>
          <w:szCs w:val="19"/>
        </w:rPr>
      </w:pPr>
    </w:p>
    <w:p w14:paraId="23E625D8" w14:textId="43EF43BE" w:rsidR="00FD3D8F" w:rsidRPr="00293D95" w:rsidRDefault="00FD3D8F" w:rsidP="00FD3D8F">
      <w:pPr>
        <w:spacing w:line="276" w:lineRule="auto"/>
        <w:rPr>
          <w:rFonts w:ascii="Candara" w:hAnsi="Candara"/>
          <w:b/>
          <w:bCs/>
          <w:sz w:val="19"/>
          <w:szCs w:val="19"/>
        </w:rPr>
      </w:pPr>
      <w:r w:rsidRPr="00293D95">
        <w:rPr>
          <w:rFonts w:ascii="Candara" w:hAnsi="Candara"/>
          <w:bCs/>
          <w:sz w:val="19"/>
          <w:szCs w:val="19"/>
        </w:rPr>
        <w:t xml:space="preserve">Odpiranje ponudb bo javno in bo potekalo dne </w:t>
      </w:r>
      <w:r w:rsidR="000A7B89" w:rsidRPr="00293D95">
        <w:rPr>
          <w:rFonts w:ascii="Candara" w:hAnsi="Candara"/>
          <w:b/>
          <w:bCs/>
          <w:sz w:val="19"/>
          <w:szCs w:val="19"/>
        </w:rPr>
        <w:t>12</w:t>
      </w:r>
      <w:r w:rsidR="00E4244F" w:rsidRPr="00293D95">
        <w:rPr>
          <w:rFonts w:ascii="Candara" w:hAnsi="Candara"/>
          <w:b/>
          <w:bCs/>
          <w:sz w:val="19"/>
          <w:szCs w:val="19"/>
        </w:rPr>
        <w:t>.10</w:t>
      </w:r>
      <w:r w:rsidR="000C33B3" w:rsidRPr="00293D95">
        <w:rPr>
          <w:rFonts w:ascii="Candara" w:hAnsi="Candara"/>
          <w:b/>
          <w:bCs/>
          <w:sz w:val="19"/>
          <w:szCs w:val="19"/>
        </w:rPr>
        <w:t>.2017</w:t>
      </w:r>
      <w:r w:rsidRPr="00293D95">
        <w:rPr>
          <w:rFonts w:ascii="Candara" w:hAnsi="Candara"/>
          <w:b/>
          <w:bCs/>
          <w:sz w:val="19"/>
          <w:szCs w:val="19"/>
        </w:rPr>
        <w:t>, ob 10:30 uri</w:t>
      </w:r>
      <w:r w:rsidRPr="00293D95">
        <w:rPr>
          <w:rFonts w:ascii="Candara" w:hAnsi="Candara"/>
          <w:bCs/>
          <w:sz w:val="19"/>
          <w:szCs w:val="19"/>
        </w:rPr>
        <w:t xml:space="preserve">, </w:t>
      </w:r>
      <w:r w:rsidRPr="00293D95">
        <w:rPr>
          <w:rFonts w:ascii="Candara" w:hAnsi="Candara"/>
          <w:b/>
          <w:bCs/>
          <w:sz w:val="19"/>
          <w:szCs w:val="19"/>
        </w:rPr>
        <w:t>na naslovu</w:t>
      </w:r>
      <w:r w:rsidRPr="00293D95">
        <w:rPr>
          <w:rFonts w:ascii="Candara" w:hAnsi="Candara"/>
          <w:bCs/>
          <w:sz w:val="19"/>
          <w:szCs w:val="19"/>
        </w:rPr>
        <w:t xml:space="preserve"> naročnika </w:t>
      </w:r>
      <w:r w:rsidR="00EE3549" w:rsidRPr="00293D95">
        <w:rPr>
          <w:rFonts w:ascii="Candara" w:hAnsi="Candara"/>
          <w:b/>
          <w:bCs/>
          <w:sz w:val="19"/>
          <w:szCs w:val="19"/>
        </w:rPr>
        <w:t>OBČINA ŠEMPETER-VRTOJBA</w:t>
      </w:r>
      <w:r w:rsidRPr="00293D95">
        <w:rPr>
          <w:rFonts w:ascii="Candara" w:hAnsi="Candara"/>
          <w:b/>
          <w:bCs/>
          <w:sz w:val="19"/>
          <w:szCs w:val="19"/>
        </w:rPr>
        <w:t>, Trg Ivana Roba 3a, 5290 Šempeter pri Gorici.</w:t>
      </w:r>
    </w:p>
    <w:p w14:paraId="4F4691A1" w14:textId="77777777" w:rsidR="009A2929" w:rsidRPr="00293D95" w:rsidRDefault="009A2929" w:rsidP="009A2929">
      <w:pPr>
        <w:spacing w:line="276" w:lineRule="auto"/>
        <w:rPr>
          <w:rFonts w:ascii="Candara" w:hAnsi="Candara"/>
          <w:bCs/>
          <w:sz w:val="19"/>
          <w:szCs w:val="19"/>
        </w:rPr>
      </w:pPr>
    </w:p>
    <w:p w14:paraId="614DB63C" w14:textId="77777777" w:rsidR="00FD3D8F" w:rsidRPr="00293D95" w:rsidRDefault="00FD3D8F" w:rsidP="00FD3D8F">
      <w:pPr>
        <w:spacing w:line="276" w:lineRule="auto"/>
        <w:rPr>
          <w:rFonts w:ascii="Candara" w:hAnsi="Candara"/>
          <w:bCs/>
          <w:sz w:val="19"/>
          <w:szCs w:val="19"/>
        </w:rPr>
      </w:pPr>
      <w:r w:rsidRPr="00293D95">
        <w:rPr>
          <w:rFonts w:ascii="Candara" w:hAnsi="Candara"/>
          <w:bCs/>
          <w:sz w:val="19"/>
          <w:szCs w:val="19"/>
        </w:rPr>
        <w:t>Ostala določila v zvezi z odpiranjem ponudb so navedena v poglavju 1.7 te dokumentacije.</w:t>
      </w:r>
    </w:p>
    <w:p w14:paraId="7D551973" w14:textId="77777777" w:rsidR="009A2929" w:rsidRPr="00293D95" w:rsidRDefault="009A2929" w:rsidP="009A2929">
      <w:pPr>
        <w:spacing w:line="276" w:lineRule="auto"/>
        <w:rPr>
          <w:rFonts w:ascii="Candara" w:hAnsi="Candara"/>
          <w:bCs/>
          <w:sz w:val="19"/>
          <w:szCs w:val="19"/>
        </w:rPr>
      </w:pPr>
    </w:p>
    <w:p w14:paraId="44BE4212" w14:textId="77777777" w:rsidR="009A2929" w:rsidRPr="00293D95" w:rsidRDefault="004946CC" w:rsidP="009A2929">
      <w:pPr>
        <w:pStyle w:val="Heading3"/>
        <w:rPr>
          <w:rFonts w:ascii="Candara" w:hAnsi="Candara"/>
          <w:color w:val="506428"/>
          <w:sz w:val="22"/>
          <w:szCs w:val="22"/>
        </w:rPr>
      </w:pPr>
      <w:bookmarkStart w:id="345" w:name="_Toc452564314"/>
      <w:bookmarkStart w:id="346" w:name="_Toc452627936"/>
      <w:bookmarkStart w:id="347" w:name="_Toc453487085"/>
      <w:bookmarkStart w:id="348" w:name="_Toc453487238"/>
      <w:bookmarkStart w:id="349" w:name="_Toc453489316"/>
      <w:bookmarkStart w:id="350" w:name="_Toc453541483"/>
      <w:bookmarkStart w:id="351" w:name="_Toc453541753"/>
      <w:bookmarkStart w:id="352" w:name="_Toc453542180"/>
      <w:bookmarkStart w:id="353" w:name="_Toc453542303"/>
      <w:bookmarkStart w:id="354" w:name="_Toc453542824"/>
      <w:bookmarkStart w:id="355" w:name="_Toc494092890"/>
      <w:r w:rsidRPr="00293D95">
        <w:rPr>
          <w:rFonts w:ascii="Candara" w:hAnsi="Candara"/>
          <w:color w:val="506428"/>
          <w:sz w:val="22"/>
          <w:szCs w:val="22"/>
          <w:lang w:val="sl-SI"/>
        </w:rPr>
        <w:t>2.1</w:t>
      </w:r>
      <w:r w:rsidR="009A2929" w:rsidRPr="00293D95">
        <w:rPr>
          <w:rFonts w:ascii="Candara" w:hAnsi="Candara"/>
          <w:color w:val="506428"/>
          <w:sz w:val="22"/>
          <w:szCs w:val="22"/>
        </w:rPr>
        <w:t>.</w:t>
      </w:r>
      <w:r w:rsidR="00FD3D8F" w:rsidRPr="00293D95">
        <w:rPr>
          <w:rFonts w:ascii="Candara" w:hAnsi="Candara"/>
          <w:color w:val="506428"/>
          <w:sz w:val="22"/>
          <w:szCs w:val="22"/>
          <w:lang w:val="sl-SI"/>
        </w:rPr>
        <w:t>6</w:t>
      </w:r>
      <w:r w:rsidR="009A2929" w:rsidRPr="00293D95">
        <w:rPr>
          <w:rFonts w:ascii="Candara" w:hAnsi="Candara"/>
          <w:color w:val="506428"/>
          <w:sz w:val="22"/>
          <w:szCs w:val="22"/>
        </w:rPr>
        <w:tab/>
        <w:t>Dopustnost ponudbe in pregled ponudb</w:t>
      </w:r>
      <w:bookmarkEnd w:id="345"/>
      <w:bookmarkEnd w:id="346"/>
      <w:bookmarkEnd w:id="347"/>
      <w:bookmarkEnd w:id="348"/>
      <w:bookmarkEnd w:id="349"/>
      <w:bookmarkEnd w:id="350"/>
      <w:bookmarkEnd w:id="351"/>
      <w:bookmarkEnd w:id="352"/>
      <w:bookmarkEnd w:id="353"/>
      <w:bookmarkEnd w:id="354"/>
      <w:bookmarkEnd w:id="355"/>
    </w:p>
    <w:p w14:paraId="51F97897" w14:textId="77777777" w:rsidR="009A2929" w:rsidRPr="00293D95" w:rsidRDefault="009A2929" w:rsidP="009A2929">
      <w:pPr>
        <w:spacing w:line="276" w:lineRule="auto"/>
        <w:rPr>
          <w:rFonts w:ascii="Candara" w:hAnsi="Candara"/>
          <w:bCs/>
          <w:sz w:val="19"/>
          <w:szCs w:val="19"/>
        </w:rPr>
      </w:pPr>
    </w:p>
    <w:p w14:paraId="6A9420B4" w14:textId="77777777" w:rsidR="009A2929" w:rsidRPr="00293D95" w:rsidRDefault="004946CC" w:rsidP="009A2929">
      <w:pPr>
        <w:pStyle w:val="Heading4"/>
        <w:jc w:val="both"/>
        <w:rPr>
          <w:rFonts w:ascii="Candara" w:hAnsi="Candara"/>
          <w:color w:val="506428"/>
          <w:sz w:val="20"/>
          <w:szCs w:val="20"/>
          <w:lang w:val="sl-SI"/>
        </w:rPr>
      </w:pPr>
      <w:bookmarkStart w:id="356" w:name="_Toc452564315"/>
      <w:bookmarkStart w:id="357" w:name="_Toc452627937"/>
      <w:bookmarkStart w:id="358" w:name="_Toc453487086"/>
      <w:bookmarkStart w:id="359" w:name="_Toc453487239"/>
      <w:bookmarkStart w:id="360" w:name="_Toc453489317"/>
      <w:bookmarkStart w:id="361" w:name="_Toc453541484"/>
      <w:bookmarkStart w:id="362" w:name="_Toc453541754"/>
      <w:bookmarkStart w:id="363" w:name="_Toc453542181"/>
      <w:bookmarkStart w:id="364" w:name="_Toc453542304"/>
      <w:bookmarkStart w:id="365" w:name="_Toc453542825"/>
      <w:bookmarkStart w:id="366" w:name="_Toc494092891"/>
      <w:r w:rsidRPr="00293D95">
        <w:rPr>
          <w:rFonts w:ascii="Candara" w:hAnsi="Candara"/>
          <w:color w:val="506428"/>
          <w:sz w:val="20"/>
          <w:szCs w:val="20"/>
          <w:lang w:val="sl-SI"/>
        </w:rPr>
        <w:t>2.1.</w:t>
      </w:r>
      <w:r w:rsidR="00FD3D8F" w:rsidRPr="00293D95">
        <w:rPr>
          <w:rFonts w:ascii="Candara" w:hAnsi="Candara"/>
          <w:color w:val="506428"/>
          <w:sz w:val="20"/>
          <w:szCs w:val="20"/>
          <w:lang w:val="sl-SI"/>
        </w:rPr>
        <w:t>6</w:t>
      </w:r>
      <w:r w:rsidR="009A2929" w:rsidRPr="00293D95">
        <w:rPr>
          <w:rFonts w:ascii="Candara" w:hAnsi="Candara"/>
          <w:color w:val="506428"/>
          <w:sz w:val="20"/>
          <w:szCs w:val="20"/>
          <w:lang w:val="sl-SI"/>
        </w:rPr>
        <w:t>.1</w:t>
      </w:r>
      <w:r w:rsidR="009A2929" w:rsidRPr="00293D95">
        <w:rPr>
          <w:rFonts w:ascii="Candara" w:hAnsi="Candara"/>
          <w:color w:val="506428"/>
          <w:sz w:val="20"/>
          <w:szCs w:val="20"/>
          <w:lang w:val="sl-SI"/>
        </w:rPr>
        <w:tab/>
        <w:t>Dopustna ponudba</w:t>
      </w:r>
      <w:bookmarkEnd w:id="356"/>
      <w:bookmarkEnd w:id="357"/>
      <w:bookmarkEnd w:id="358"/>
      <w:bookmarkEnd w:id="359"/>
      <w:bookmarkEnd w:id="360"/>
      <w:bookmarkEnd w:id="361"/>
      <w:bookmarkEnd w:id="362"/>
      <w:bookmarkEnd w:id="363"/>
      <w:bookmarkEnd w:id="364"/>
      <w:bookmarkEnd w:id="365"/>
      <w:bookmarkEnd w:id="366"/>
    </w:p>
    <w:p w14:paraId="4FB79027" w14:textId="77777777" w:rsidR="009A2929" w:rsidRPr="00293D95" w:rsidRDefault="009A2929" w:rsidP="009A2929">
      <w:pPr>
        <w:spacing w:line="276" w:lineRule="auto"/>
        <w:rPr>
          <w:rFonts w:ascii="Candara" w:hAnsi="Candara"/>
          <w:bCs/>
          <w:sz w:val="19"/>
          <w:szCs w:val="19"/>
        </w:rPr>
      </w:pPr>
    </w:p>
    <w:p w14:paraId="5021FE2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Ponudba se bo štela za dopustno, če jo predloži ponudnik, za katerega ne obstajajo razlogi za izključitev in ki izpolnjujejo pogoje za sodelovanje, njegova ponudba ustreza potrebam in zahtevam naročnika, določenim v tej dokumentaciji, prispe pravočasno, pri njej ni dokazano nedovoljeno dogovarjanje ali korupcija, naročnik je ne oceni za neobičajno nizko in cena ne presega zagotovljenih sredstev naročnika.</w:t>
      </w:r>
    </w:p>
    <w:p w14:paraId="43213EFF" w14:textId="77777777" w:rsidR="009A2929" w:rsidRPr="00293D95" w:rsidRDefault="009A2929" w:rsidP="009A2929">
      <w:pPr>
        <w:spacing w:line="276" w:lineRule="auto"/>
        <w:rPr>
          <w:rFonts w:ascii="Candara" w:hAnsi="Candara"/>
          <w:bCs/>
          <w:sz w:val="19"/>
          <w:szCs w:val="19"/>
        </w:rPr>
      </w:pPr>
    </w:p>
    <w:p w14:paraId="6D7A820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mora ponudbi preložiti vse zahtevanem obrazce z zahtevanimi prilogami, izjave in dokumente določene v tej razpisni dokumentaciji.</w:t>
      </w:r>
    </w:p>
    <w:p w14:paraId="0FDADB4D" w14:textId="77777777" w:rsidR="009A2929" w:rsidRPr="00293D95" w:rsidRDefault="009A2929" w:rsidP="009A2929">
      <w:pPr>
        <w:spacing w:line="276" w:lineRule="auto"/>
        <w:rPr>
          <w:rFonts w:ascii="Candara" w:hAnsi="Candara"/>
          <w:bCs/>
          <w:sz w:val="19"/>
          <w:szCs w:val="19"/>
        </w:rPr>
      </w:pPr>
    </w:p>
    <w:p w14:paraId="5A1BD896" w14:textId="77777777" w:rsidR="009A2929" w:rsidRPr="00293D95" w:rsidRDefault="009A2929" w:rsidP="009A2929">
      <w:pPr>
        <w:spacing w:line="276" w:lineRule="auto"/>
        <w:rPr>
          <w:rFonts w:ascii="Candara" w:hAnsi="Candara"/>
          <w:b/>
          <w:color w:val="506428"/>
          <w:sz w:val="19"/>
          <w:szCs w:val="19"/>
        </w:rPr>
      </w:pPr>
      <w:r w:rsidRPr="00293D95">
        <w:rPr>
          <w:rFonts w:ascii="Candara" w:hAnsi="Candara"/>
          <w:b/>
          <w:color w:val="506428"/>
          <w:sz w:val="19"/>
          <w:szCs w:val="19"/>
        </w:rPr>
        <w:t>Finančno zavarovanje za resnost ponudbe je pogoj za sodelovanje na javnem razpisu in ni predmet formalnega dopolnjevanja razpisne dokumentacije.</w:t>
      </w:r>
    </w:p>
    <w:p w14:paraId="7950D47F" w14:textId="77777777" w:rsidR="009A2929" w:rsidRPr="00293D95" w:rsidRDefault="009A2929" w:rsidP="009A2929">
      <w:pPr>
        <w:spacing w:line="276" w:lineRule="auto"/>
        <w:rPr>
          <w:rFonts w:ascii="Candara" w:hAnsi="Candara"/>
          <w:bCs/>
          <w:sz w:val="19"/>
          <w:szCs w:val="19"/>
        </w:rPr>
      </w:pPr>
    </w:p>
    <w:p w14:paraId="2CF4FC75" w14:textId="77777777" w:rsidR="009A2929" w:rsidRPr="00293D95" w:rsidRDefault="009A2929" w:rsidP="009A2929">
      <w:pPr>
        <w:pStyle w:val="Heading4"/>
        <w:jc w:val="both"/>
        <w:rPr>
          <w:rFonts w:ascii="Candara" w:hAnsi="Candara"/>
          <w:color w:val="506428"/>
          <w:sz w:val="20"/>
          <w:szCs w:val="20"/>
          <w:lang w:val="sl-SI"/>
        </w:rPr>
      </w:pPr>
      <w:bookmarkStart w:id="367" w:name="_Toc452564316"/>
      <w:bookmarkStart w:id="368" w:name="_Toc452627938"/>
      <w:bookmarkStart w:id="369" w:name="_Toc453487087"/>
      <w:bookmarkStart w:id="370" w:name="_Toc453487240"/>
      <w:bookmarkStart w:id="371" w:name="_Toc453489318"/>
      <w:bookmarkStart w:id="372" w:name="_Toc453541485"/>
      <w:bookmarkStart w:id="373" w:name="_Toc453541755"/>
      <w:bookmarkStart w:id="374" w:name="_Toc453542182"/>
      <w:bookmarkStart w:id="375" w:name="_Toc453542305"/>
      <w:bookmarkStart w:id="376" w:name="_Toc453542826"/>
      <w:bookmarkStart w:id="377" w:name="_Toc494092892"/>
      <w:r w:rsidRPr="00293D95">
        <w:rPr>
          <w:rFonts w:ascii="Candara" w:hAnsi="Candara"/>
          <w:color w:val="506428"/>
          <w:sz w:val="20"/>
          <w:szCs w:val="20"/>
          <w:lang w:val="sl-SI"/>
        </w:rPr>
        <w:t>2.</w:t>
      </w:r>
      <w:r w:rsidR="004946CC" w:rsidRPr="00293D95">
        <w:rPr>
          <w:rFonts w:ascii="Candara" w:hAnsi="Candara"/>
          <w:color w:val="506428"/>
          <w:sz w:val="20"/>
          <w:szCs w:val="20"/>
          <w:lang w:val="sl-SI"/>
        </w:rPr>
        <w:t>1.</w:t>
      </w:r>
      <w:r w:rsidR="00FD3D8F" w:rsidRPr="00293D95">
        <w:rPr>
          <w:rFonts w:ascii="Candara" w:hAnsi="Candara"/>
          <w:color w:val="506428"/>
          <w:sz w:val="20"/>
          <w:szCs w:val="20"/>
          <w:lang w:val="sl-SI"/>
        </w:rPr>
        <w:t>6</w:t>
      </w:r>
      <w:r w:rsidRPr="00293D95">
        <w:rPr>
          <w:rFonts w:ascii="Candara" w:hAnsi="Candara"/>
          <w:color w:val="506428"/>
          <w:sz w:val="20"/>
          <w:szCs w:val="20"/>
          <w:lang w:val="sl-SI"/>
        </w:rPr>
        <w:t>.2</w:t>
      </w:r>
      <w:r w:rsidRPr="00293D95">
        <w:rPr>
          <w:rFonts w:ascii="Candara" w:hAnsi="Candara"/>
          <w:color w:val="506428"/>
          <w:sz w:val="20"/>
          <w:szCs w:val="20"/>
          <w:lang w:val="sl-SI"/>
        </w:rPr>
        <w:tab/>
        <w:t>Ponudba</w:t>
      </w:r>
      <w:bookmarkEnd w:id="367"/>
      <w:bookmarkEnd w:id="368"/>
      <w:bookmarkEnd w:id="369"/>
      <w:bookmarkEnd w:id="370"/>
      <w:bookmarkEnd w:id="371"/>
      <w:bookmarkEnd w:id="372"/>
      <w:bookmarkEnd w:id="373"/>
      <w:bookmarkEnd w:id="374"/>
      <w:bookmarkEnd w:id="375"/>
      <w:bookmarkEnd w:id="376"/>
      <w:bookmarkEnd w:id="377"/>
    </w:p>
    <w:p w14:paraId="4D85D2C5" w14:textId="77777777" w:rsidR="009A2929" w:rsidRPr="00293D95" w:rsidRDefault="009A2929" w:rsidP="009A2929">
      <w:pPr>
        <w:spacing w:line="276" w:lineRule="auto"/>
        <w:rPr>
          <w:rFonts w:ascii="Candara" w:hAnsi="Candara"/>
          <w:bCs/>
          <w:sz w:val="19"/>
          <w:szCs w:val="19"/>
        </w:rPr>
      </w:pPr>
    </w:p>
    <w:p w14:paraId="21F3A73C"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ponudbo zloži v mapo. Na začetku ponudbe naj bo priloženo kazalo (vsebina) ponudbe. Ponudnik ponudbo zveže z vrvico, ki mora biti dovolj dolga, tako, da omogoča nemoteno obračanje listov v ponudbi in speta na način, da ni mogoče odstranjevanje listov brez vidnih poškodb.</w:t>
      </w:r>
    </w:p>
    <w:p w14:paraId="1B637035" w14:textId="77777777" w:rsidR="009A2929" w:rsidRPr="00293D95" w:rsidRDefault="009A2929" w:rsidP="009A2929">
      <w:pPr>
        <w:spacing w:line="276" w:lineRule="auto"/>
        <w:rPr>
          <w:rFonts w:ascii="Candara" w:hAnsi="Candara"/>
          <w:bCs/>
          <w:sz w:val="19"/>
          <w:szCs w:val="19"/>
        </w:rPr>
      </w:pPr>
    </w:p>
    <w:p w14:paraId="50D458B3"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Ponudniki naj pri pripravi ponudbe in izpolnjevanju obrazcev upoštevajo tudi navodila, ki so navedena na posameznem obrazcu.</w:t>
      </w:r>
    </w:p>
    <w:p w14:paraId="7D5BB4BF" w14:textId="77777777" w:rsidR="009A2929" w:rsidRPr="00293D95" w:rsidRDefault="009A2929" w:rsidP="009A2929">
      <w:pPr>
        <w:spacing w:line="276" w:lineRule="auto"/>
        <w:rPr>
          <w:rFonts w:ascii="Candara" w:hAnsi="Candara"/>
          <w:bCs/>
          <w:sz w:val="19"/>
          <w:szCs w:val="19"/>
        </w:rPr>
      </w:pPr>
    </w:p>
    <w:p w14:paraId="42320EE7"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mora sv</w:t>
      </w:r>
      <w:r w:rsidR="00AF7A1C" w:rsidRPr="00293D95">
        <w:rPr>
          <w:rFonts w:ascii="Candara" w:hAnsi="Candara"/>
          <w:bCs/>
          <w:sz w:val="19"/>
          <w:szCs w:val="19"/>
        </w:rPr>
        <w:t>o</w:t>
      </w:r>
      <w:r w:rsidRPr="00293D95">
        <w:rPr>
          <w:rFonts w:ascii="Candara" w:hAnsi="Candara"/>
          <w:bCs/>
          <w:sz w:val="19"/>
          <w:szCs w:val="19"/>
        </w:rPr>
        <w:t>jo ponudbo izdelati in oddati na izvirniku te dokumentacije (obrazci in izjave za sestavo ponudbe), ki jo prevzame preko Portala javnih naročil ali preko spletne strani naročnika. Vsi obrazci in izjave morajo biti datirani, žigosani in podpisani s strani zakonitega zastopnika ponudnika ali s strani pooblaščene osebe ponudnika za podpis ponudbe, ki je navedena v Obrazcu 1 – Ponudba. V primeru, da ponudbo podpiše pooblaščena oseba, ki ni zakoniti zastopnik, mora biti ponudbi priloženo pooblastilo zakonitega zastopnika za osebo, ki je pooblaščena za podpis ponudbe.</w:t>
      </w:r>
    </w:p>
    <w:p w14:paraId="15729627" w14:textId="77777777" w:rsidR="009A2929" w:rsidRPr="00293D95" w:rsidRDefault="009A2929" w:rsidP="009A2929">
      <w:pPr>
        <w:spacing w:line="276" w:lineRule="auto"/>
        <w:rPr>
          <w:rFonts w:ascii="Candara" w:hAnsi="Candara"/>
          <w:bCs/>
          <w:sz w:val="19"/>
          <w:szCs w:val="19"/>
        </w:rPr>
      </w:pPr>
    </w:p>
    <w:p w14:paraId="67F70EA9"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skupne ponudbe morajo biti obrazci in izjave, ki se nanašajo na posameznega partnerja v skupni ponudbi in je v tej dokumentaciji določeno, da morajo biti predloženi za vsakega partnerja v skupni ponudbi, podpisani s strani zakonitega zastopnika vsakega od partnerjev v skupni ponudbi ali s strani pooblaščene osebe. V navedenem primeru mora biti ponudbi priloženo pooblastilo zakonitega zastopnika, ki je pooblaščen za podpis obrazcev in izjav, ki so obvezni za partnerja v skupini.</w:t>
      </w:r>
    </w:p>
    <w:p w14:paraId="0BFA67F4" w14:textId="77777777" w:rsidR="009A2929" w:rsidRPr="00293D95" w:rsidRDefault="009A2929" w:rsidP="009A2929">
      <w:pPr>
        <w:spacing w:line="276" w:lineRule="auto"/>
        <w:rPr>
          <w:rFonts w:ascii="Candara" w:hAnsi="Candara"/>
          <w:bCs/>
          <w:sz w:val="19"/>
          <w:szCs w:val="19"/>
        </w:rPr>
      </w:pPr>
    </w:p>
    <w:p w14:paraId="2072A71A"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ponudbe s podizvajalci morajo biti obrazci in izjave, ki se nanašajo na posameznega podizvajalca in je v tej 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 za podpis obrazcev in izjav, ki so obvezni za podizvajalce.</w:t>
      </w:r>
    </w:p>
    <w:p w14:paraId="69815168" w14:textId="77777777" w:rsidR="009A2929" w:rsidRPr="00293D95" w:rsidRDefault="009A2929" w:rsidP="009A2929">
      <w:pPr>
        <w:spacing w:line="276" w:lineRule="auto"/>
        <w:rPr>
          <w:rFonts w:ascii="Candara" w:hAnsi="Candara"/>
          <w:bCs/>
          <w:sz w:val="19"/>
          <w:szCs w:val="19"/>
        </w:rPr>
      </w:pPr>
    </w:p>
    <w:p w14:paraId="211CEF21"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Ponudnik v obrazcih in izjavah, ki so sestavni del te dokumentacije, ne sme spreminjati ali popravljati besedila, ki je pripravljeno s strani naročnika in je že vpisano v obrazce in izjave. V primeru dvoma se upošteva dokumentacija, ki je objavljena na Portalu javnih naročil, z vsemi morebitnimi dodatnimi pojasnili ali spremembami in dopolnitvami. V </w:t>
      </w:r>
      <w:r w:rsidRPr="00293D95">
        <w:rPr>
          <w:rFonts w:ascii="Candara" w:hAnsi="Candara"/>
          <w:bCs/>
          <w:sz w:val="19"/>
          <w:szCs w:val="19"/>
        </w:rPr>
        <w:lastRenderedPageBreak/>
        <w:t>primeru, da bo naročnik ugotovil, da je ponudnik spreminjal besedilo v obrazcih, ki jih je določil naročnik, bo ponudbo takega ponudnika izločil.</w:t>
      </w:r>
    </w:p>
    <w:p w14:paraId="6E0E917D" w14:textId="77777777" w:rsidR="009A2929" w:rsidRPr="00293D95" w:rsidRDefault="009A2929" w:rsidP="009A2929">
      <w:pPr>
        <w:spacing w:line="276" w:lineRule="auto"/>
        <w:rPr>
          <w:rFonts w:ascii="Candara" w:hAnsi="Candara"/>
          <w:bCs/>
          <w:sz w:val="19"/>
          <w:szCs w:val="19"/>
        </w:rPr>
      </w:pPr>
    </w:p>
    <w:p w14:paraId="3FF053B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Če bi bil iz tehničnih razlogov posamezni obrazec izdelan ali izpolnjen drugače, mora besedilo v obrazcu v celoti ustrezati zahtevam naročnika iz te dokumentacije, kar pomeni, da mora besedilo obrazca vsebinsko in pomensko v celoti ustrezati besedilu na predpisanem obrazcu ali izjavi.</w:t>
      </w:r>
    </w:p>
    <w:p w14:paraId="01C824CB" w14:textId="77777777" w:rsidR="009A2929" w:rsidRPr="00293D95" w:rsidRDefault="009A2929" w:rsidP="009A2929">
      <w:pPr>
        <w:spacing w:line="276" w:lineRule="auto"/>
        <w:rPr>
          <w:rFonts w:ascii="Candara" w:hAnsi="Candara"/>
          <w:bCs/>
          <w:sz w:val="19"/>
          <w:szCs w:val="19"/>
        </w:rPr>
      </w:pPr>
    </w:p>
    <w:p w14:paraId="763831A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Vsak ponudnik nosi sam vse stroške povezane s pripravo in predložitvijo ponudbe ali v zvezi s predložitvijo morebitnih pojasnil ali dodatnih dokazil.</w:t>
      </w:r>
    </w:p>
    <w:p w14:paraId="64D58618" w14:textId="77777777" w:rsidR="009A2929" w:rsidRPr="00293D95" w:rsidRDefault="009A2929" w:rsidP="009A2929">
      <w:pPr>
        <w:spacing w:line="276" w:lineRule="auto"/>
        <w:rPr>
          <w:rFonts w:ascii="Candara" w:hAnsi="Candara"/>
          <w:bCs/>
          <w:sz w:val="19"/>
          <w:szCs w:val="19"/>
        </w:rPr>
      </w:pPr>
    </w:p>
    <w:p w14:paraId="6E8640ED" w14:textId="77777777" w:rsidR="009A2929" w:rsidRPr="00293D95" w:rsidRDefault="009A2929" w:rsidP="009A2929">
      <w:pPr>
        <w:pStyle w:val="Heading4"/>
        <w:jc w:val="both"/>
        <w:rPr>
          <w:rFonts w:ascii="Candara" w:hAnsi="Candara"/>
          <w:color w:val="506428"/>
          <w:sz w:val="20"/>
          <w:szCs w:val="20"/>
          <w:lang w:val="sl-SI"/>
        </w:rPr>
      </w:pPr>
      <w:bookmarkStart w:id="378" w:name="_Toc452564317"/>
      <w:bookmarkStart w:id="379" w:name="_Toc452627939"/>
      <w:bookmarkStart w:id="380" w:name="_Toc453487088"/>
      <w:bookmarkStart w:id="381" w:name="_Toc453487241"/>
      <w:bookmarkStart w:id="382" w:name="_Toc453489319"/>
      <w:bookmarkStart w:id="383" w:name="_Toc453541486"/>
      <w:bookmarkStart w:id="384" w:name="_Toc453541756"/>
      <w:bookmarkStart w:id="385" w:name="_Toc453542183"/>
      <w:bookmarkStart w:id="386" w:name="_Toc453542306"/>
      <w:bookmarkStart w:id="387" w:name="_Toc453542827"/>
      <w:bookmarkStart w:id="388" w:name="_Toc494092893"/>
      <w:r w:rsidRPr="00293D95">
        <w:rPr>
          <w:rFonts w:ascii="Candara" w:hAnsi="Candara"/>
          <w:color w:val="506428"/>
          <w:sz w:val="20"/>
          <w:szCs w:val="20"/>
          <w:lang w:val="sl-SI"/>
        </w:rPr>
        <w:t>2.</w:t>
      </w:r>
      <w:r w:rsidR="004946CC" w:rsidRPr="00293D95">
        <w:rPr>
          <w:rFonts w:ascii="Candara" w:hAnsi="Candara"/>
          <w:color w:val="506428"/>
          <w:sz w:val="20"/>
          <w:szCs w:val="20"/>
          <w:lang w:val="sl-SI"/>
        </w:rPr>
        <w:t>1.</w:t>
      </w:r>
      <w:r w:rsidR="00752707" w:rsidRPr="00293D95">
        <w:rPr>
          <w:rFonts w:ascii="Candara" w:hAnsi="Candara"/>
          <w:color w:val="506428"/>
          <w:sz w:val="20"/>
          <w:szCs w:val="20"/>
          <w:lang w:val="sl-SI"/>
        </w:rPr>
        <w:t>6</w:t>
      </w:r>
      <w:r w:rsidRPr="00293D95">
        <w:rPr>
          <w:rFonts w:ascii="Candara" w:hAnsi="Candara"/>
          <w:color w:val="506428"/>
          <w:sz w:val="20"/>
          <w:szCs w:val="20"/>
          <w:lang w:val="sl-SI"/>
        </w:rPr>
        <w:t>.3</w:t>
      </w:r>
      <w:r w:rsidRPr="00293D95">
        <w:rPr>
          <w:rFonts w:ascii="Candara" w:hAnsi="Candara"/>
          <w:color w:val="506428"/>
          <w:sz w:val="20"/>
          <w:szCs w:val="20"/>
          <w:lang w:val="sl-SI"/>
        </w:rPr>
        <w:tab/>
        <w:t>Pregled in preverjanje prejetih ponudb</w:t>
      </w:r>
      <w:bookmarkEnd w:id="378"/>
      <w:bookmarkEnd w:id="379"/>
      <w:bookmarkEnd w:id="380"/>
      <w:bookmarkEnd w:id="381"/>
      <w:bookmarkEnd w:id="382"/>
      <w:bookmarkEnd w:id="383"/>
      <w:bookmarkEnd w:id="384"/>
      <w:bookmarkEnd w:id="385"/>
      <w:bookmarkEnd w:id="386"/>
      <w:bookmarkEnd w:id="387"/>
      <w:bookmarkEnd w:id="388"/>
    </w:p>
    <w:p w14:paraId="2F75A7C1" w14:textId="77777777" w:rsidR="009A2929" w:rsidRPr="00293D95" w:rsidRDefault="009A2929" w:rsidP="009A2929">
      <w:pPr>
        <w:spacing w:line="276" w:lineRule="auto"/>
        <w:rPr>
          <w:rFonts w:ascii="Candara" w:hAnsi="Candara"/>
          <w:bCs/>
          <w:sz w:val="19"/>
          <w:szCs w:val="19"/>
        </w:rPr>
      </w:pPr>
    </w:p>
    <w:p w14:paraId="4FB16111"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prejete ponudbe najprej razvrstil po merilih določenih v razpisni dokumentaciji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w:t>
      </w:r>
    </w:p>
    <w:p w14:paraId="62E5ADBA" w14:textId="77777777" w:rsidR="009A2929" w:rsidRPr="00293D95" w:rsidRDefault="009A2929" w:rsidP="009A2929">
      <w:pPr>
        <w:spacing w:line="276" w:lineRule="auto"/>
        <w:rPr>
          <w:rFonts w:ascii="Candara" w:hAnsi="Candara"/>
          <w:bCs/>
          <w:sz w:val="19"/>
          <w:szCs w:val="19"/>
        </w:rPr>
      </w:pPr>
    </w:p>
    <w:p w14:paraId="2046AFA2"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preveril:</w:t>
      </w:r>
    </w:p>
    <w:p w14:paraId="52CCA561" w14:textId="77777777" w:rsidR="009A2929" w:rsidRPr="00293D95" w:rsidRDefault="009A2929" w:rsidP="009803E5">
      <w:pPr>
        <w:numPr>
          <w:ilvl w:val="0"/>
          <w:numId w:val="7"/>
        </w:numPr>
        <w:spacing w:line="276" w:lineRule="auto"/>
        <w:rPr>
          <w:rFonts w:ascii="Candara" w:hAnsi="Candara"/>
          <w:bCs/>
          <w:sz w:val="19"/>
          <w:szCs w:val="19"/>
        </w:rPr>
      </w:pPr>
      <w:r w:rsidRPr="00293D95">
        <w:rPr>
          <w:rFonts w:ascii="Candara" w:hAnsi="Candara"/>
          <w:bCs/>
          <w:sz w:val="19"/>
          <w:szCs w:val="19"/>
        </w:rPr>
        <w:t>če je ponudba skladna z zahtevami in pogoji, določenimi v obvestilu o javnem naročilu ter v dokumentaciji v zvezi z oddajo javnega naročila,</w:t>
      </w:r>
    </w:p>
    <w:p w14:paraId="0FF157AD" w14:textId="77777777" w:rsidR="009A2929" w:rsidRPr="00293D95" w:rsidRDefault="009A2929" w:rsidP="009803E5">
      <w:pPr>
        <w:numPr>
          <w:ilvl w:val="0"/>
          <w:numId w:val="7"/>
        </w:numPr>
        <w:spacing w:line="276" w:lineRule="auto"/>
        <w:rPr>
          <w:rFonts w:ascii="Candara" w:hAnsi="Candara"/>
          <w:bCs/>
          <w:sz w:val="19"/>
          <w:szCs w:val="19"/>
        </w:rPr>
      </w:pPr>
      <w:r w:rsidRPr="00293D95">
        <w:rPr>
          <w:rFonts w:ascii="Candara" w:hAnsi="Candara"/>
          <w:bCs/>
          <w:sz w:val="19"/>
          <w:szCs w:val="19"/>
        </w:rPr>
        <w:t>če je ponudbo oddal ponudnik, pri katerem ne obstajajo razlogi za izključitev določeni v razpisni dokumentaciji in izpolnjuje pogoje za sodelovanje.</w:t>
      </w:r>
    </w:p>
    <w:p w14:paraId="38BD4EBB" w14:textId="77777777" w:rsidR="009A2929" w:rsidRPr="00293D95" w:rsidRDefault="009A2929" w:rsidP="009A2929">
      <w:pPr>
        <w:spacing w:line="276" w:lineRule="auto"/>
        <w:rPr>
          <w:rFonts w:ascii="Candara" w:hAnsi="Candara"/>
          <w:bCs/>
          <w:sz w:val="19"/>
          <w:szCs w:val="19"/>
        </w:rPr>
      </w:pPr>
    </w:p>
    <w:p w14:paraId="51822F5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najkasneje pred oddajo javnega naročila preveril obstoj in vsebino podatkov oziroma drugih navedb iz ponudbe ponudnika, kateremu se je odločil oddati javno naročilo.</w:t>
      </w:r>
    </w:p>
    <w:p w14:paraId="0A5E89BA" w14:textId="77777777" w:rsidR="009A2929" w:rsidRPr="00293D95" w:rsidRDefault="009A2929" w:rsidP="009A2929">
      <w:pPr>
        <w:spacing w:line="276" w:lineRule="auto"/>
        <w:rPr>
          <w:rFonts w:ascii="Candara" w:hAnsi="Candara"/>
          <w:bCs/>
          <w:sz w:val="19"/>
          <w:szCs w:val="19"/>
        </w:rPr>
      </w:pPr>
    </w:p>
    <w:p w14:paraId="67D660BC"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razhajanja med ponudbo predloženo v tiskani obliki in elektronsko verzijo ponudbe (scan ponudbe na CD ali USB) bo naročnik, izključno in samo, upošteval ponudbo v tiskani obliki.</w:t>
      </w:r>
    </w:p>
    <w:p w14:paraId="264A0708" w14:textId="77777777" w:rsidR="009A2929" w:rsidRPr="00293D95" w:rsidRDefault="009A2929" w:rsidP="009A2929">
      <w:pPr>
        <w:spacing w:line="276" w:lineRule="auto"/>
        <w:rPr>
          <w:rFonts w:ascii="Candara" w:hAnsi="Candara"/>
          <w:bCs/>
          <w:sz w:val="19"/>
          <w:szCs w:val="19"/>
        </w:rPr>
      </w:pPr>
    </w:p>
    <w:p w14:paraId="00FC859E"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se lahko, ne glede na to, ali je takšno izključitev predvidel v dokumentaciji v zvezi z oddajo javnega naročila, v skladu s 6. odstavkom 75. člena ZJN-3, odloči, da ne odda javnega naročila ponudniku, ki predloži ekonomsko najugodnejšo ponudbo, če kadarkoli do izdaje odločitve o javnem naročilu ugotovi, da je ta ponudnik kršil obveznosti okoljskega, delovnega ali socialnega prava, če od datuma ugotovljene kršitve ni</w:t>
      </w:r>
      <w:r w:rsidR="00450C89" w:rsidRPr="00293D95">
        <w:rPr>
          <w:rFonts w:ascii="Candara" w:hAnsi="Candara"/>
          <w:bCs/>
          <w:sz w:val="19"/>
          <w:szCs w:val="19"/>
        </w:rPr>
        <w:t>so pretekla</w:t>
      </w:r>
      <w:r w:rsidRPr="00293D95">
        <w:rPr>
          <w:rFonts w:ascii="Candara" w:hAnsi="Candara"/>
          <w:bCs/>
          <w:sz w:val="19"/>
          <w:szCs w:val="19"/>
        </w:rPr>
        <w:t xml:space="preserve"> tri leta.</w:t>
      </w:r>
    </w:p>
    <w:p w14:paraId="729EAB5A" w14:textId="77777777" w:rsidR="00547DB0" w:rsidRPr="00293D95" w:rsidRDefault="00547DB0" w:rsidP="009A2929">
      <w:pPr>
        <w:spacing w:line="276" w:lineRule="auto"/>
        <w:rPr>
          <w:rFonts w:ascii="Candara" w:hAnsi="Candara"/>
          <w:bCs/>
          <w:sz w:val="19"/>
          <w:szCs w:val="19"/>
        </w:rPr>
      </w:pPr>
    </w:p>
    <w:p w14:paraId="4C209B4D" w14:textId="77777777" w:rsidR="009A2929" w:rsidRPr="00293D95" w:rsidRDefault="009A2929" w:rsidP="009A2929">
      <w:pPr>
        <w:pStyle w:val="Heading4"/>
        <w:jc w:val="both"/>
        <w:rPr>
          <w:rFonts w:ascii="Candara" w:hAnsi="Candara"/>
          <w:color w:val="506428"/>
          <w:sz w:val="20"/>
          <w:szCs w:val="20"/>
          <w:lang w:val="sl-SI"/>
        </w:rPr>
      </w:pPr>
      <w:bookmarkStart w:id="389" w:name="_Toc452564318"/>
      <w:bookmarkStart w:id="390" w:name="_Toc452627940"/>
      <w:bookmarkStart w:id="391" w:name="_Toc453487089"/>
      <w:bookmarkStart w:id="392" w:name="_Toc453487242"/>
      <w:bookmarkStart w:id="393" w:name="_Toc453489320"/>
      <w:bookmarkStart w:id="394" w:name="_Toc453541487"/>
      <w:bookmarkStart w:id="395" w:name="_Toc453541757"/>
      <w:bookmarkStart w:id="396" w:name="_Toc453542184"/>
      <w:bookmarkStart w:id="397" w:name="_Toc453542307"/>
      <w:bookmarkStart w:id="398" w:name="_Toc453542828"/>
      <w:bookmarkStart w:id="399" w:name="_Toc494092894"/>
      <w:r w:rsidRPr="00293D95">
        <w:rPr>
          <w:rFonts w:ascii="Candara" w:hAnsi="Candara"/>
          <w:color w:val="506428"/>
          <w:sz w:val="20"/>
          <w:szCs w:val="20"/>
          <w:lang w:val="sl-SI"/>
        </w:rPr>
        <w:t>2.</w:t>
      </w:r>
      <w:r w:rsidR="004946CC" w:rsidRPr="00293D95">
        <w:rPr>
          <w:rFonts w:ascii="Candara" w:hAnsi="Candara"/>
          <w:color w:val="506428"/>
          <w:sz w:val="20"/>
          <w:szCs w:val="20"/>
          <w:lang w:val="sl-SI"/>
        </w:rPr>
        <w:t>1.</w:t>
      </w:r>
      <w:r w:rsidR="00752707" w:rsidRPr="00293D95">
        <w:rPr>
          <w:rFonts w:ascii="Candara" w:hAnsi="Candara"/>
          <w:color w:val="506428"/>
          <w:sz w:val="20"/>
          <w:szCs w:val="20"/>
          <w:lang w:val="sl-SI"/>
        </w:rPr>
        <w:t>6</w:t>
      </w:r>
      <w:r w:rsidRPr="00293D95">
        <w:rPr>
          <w:rFonts w:ascii="Candara" w:hAnsi="Candara"/>
          <w:color w:val="506428"/>
          <w:sz w:val="20"/>
          <w:szCs w:val="20"/>
          <w:lang w:val="sl-SI"/>
        </w:rPr>
        <w:t>.4</w:t>
      </w:r>
      <w:r w:rsidRPr="00293D95">
        <w:rPr>
          <w:rFonts w:ascii="Candara" w:hAnsi="Candara"/>
          <w:color w:val="506428"/>
          <w:sz w:val="20"/>
          <w:szCs w:val="20"/>
          <w:lang w:val="sl-SI"/>
        </w:rPr>
        <w:tab/>
        <w:t>Dopustne dopolnitve / popravki / pojasnila ponudbe</w:t>
      </w:r>
      <w:bookmarkEnd w:id="389"/>
      <w:bookmarkEnd w:id="390"/>
      <w:bookmarkEnd w:id="391"/>
      <w:bookmarkEnd w:id="392"/>
      <w:bookmarkEnd w:id="393"/>
      <w:bookmarkEnd w:id="394"/>
      <w:bookmarkEnd w:id="395"/>
      <w:bookmarkEnd w:id="396"/>
      <w:bookmarkEnd w:id="397"/>
      <w:bookmarkEnd w:id="398"/>
      <w:bookmarkEnd w:id="399"/>
    </w:p>
    <w:p w14:paraId="19F2A4E1" w14:textId="77777777" w:rsidR="009A2929" w:rsidRPr="00293D95" w:rsidRDefault="009A2929" w:rsidP="009A2929">
      <w:pPr>
        <w:spacing w:line="276" w:lineRule="auto"/>
        <w:rPr>
          <w:rFonts w:ascii="Candara" w:hAnsi="Candara"/>
          <w:bCs/>
          <w:sz w:val="19"/>
          <w:szCs w:val="19"/>
        </w:rPr>
      </w:pPr>
    </w:p>
    <w:p w14:paraId="0CABFF4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Če so ali se zdijo informacije ali dokumentacija, ki jih predloži ponudnik, nepopolne ali napačne oziroma če posamezni dokumenti manjkajo, lahko naročnik, v primeru, da sam ne bo mogel preveriti določenega dejstva, zahteva, da ponudnik v ustreznem roku predloži manjkajoče dokumente ali dopolni, popravi ali pojasni ustrezne informacije ali dokumentacijo, pod pogojem, da je takšna zahteva popolnoma skladna z načelom enake obravnave in načelom transparentnosti.</w:t>
      </w:r>
    </w:p>
    <w:p w14:paraId="3D6D9286" w14:textId="77777777" w:rsidR="009A2929" w:rsidRPr="00293D95" w:rsidRDefault="009A2929" w:rsidP="009A2929">
      <w:pPr>
        <w:spacing w:line="276" w:lineRule="auto"/>
        <w:rPr>
          <w:rFonts w:ascii="Candara" w:hAnsi="Candara"/>
          <w:bCs/>
          <w:sz w:val="19"/>
          <w:szCs w:val="19"/>
        </w:rPr>
      </w:pPr>
    </w:p>
    <w:p w14:paraId="2F9AF3F3"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Predložitev manjkajočega dokumenta ali dopolnitev, popravek ali pojasnilo informacije ali dokumentacije se lahko nanaša izključno na takšne elemente ponudbe, katerih obstoj pred iztekom roka, določenega za predložitev prijave ali ponudbe, je mogoče objektivno preveriti. V primeru, da ponudnik v roku, ki ga določi naročnik, ne predloži manjkajočega dokumenta ali ne dopolni, popravi ali pojasni ustrezne informacije ali dokumentacije, bo naročnik ponudbo takega ponudnika izločil.</w:t>
      </w:r>
    </w:p>
    <w:p w14:paraId="668D7FE0" w14:textId="77777777" w:rsidR="009A2929" w:rsidRPr="00293D95" w:rsidRDefault="009A2929" w:rsidP="009A2929">
      <w:pPr>
        <w:spacing w:line="276" w:lineRule="auto"/>
        <w:rPr>
          <w:rFonts w:ascii="Candara" w:hAnsi="Candara"/>
          <w:bCs/>
          <w:sz w:val="19"/>
          <w:szCs w:val="19"/>
        </w:rPr>
      </w:pPr>
    </w:p>
    <w:p w14:paraId="5D6FA2F8"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lastRenderedPageBreak/>
        <w:t>Ponudnik ne sme dopolnjevati ali popravljati v že predloženi ponudbi:</w:t>
      </w:r>
    </w:p>
    <w:p w14:paraId="1ECBE1D5" w14:textId="77777777" w:rsidR="009A2929" w:rsidRPr="00293D95" w:rsidRDefault="009A2929" w:rsidP="009803E5">
      <w:pPr>
        <w:numPr>
          <w:ilvl w:val="0"/>
          <w:numId w:val="8"/>
        </w:numPr>
        <w:spacing w:line="276" w:lineRule="auto"/>
        <w:rPr>
          <w:rFonts w:ascii="Candara" w:hAnsi="Candara"/>
          <w:bCs/>
          <w:sz w:val="19"/>
          <w:szCs w:val="19"/>
        </w:rPr>
      </w:pPr>
      <w:r w:rsidRPr="00293D95">
        <w:rPr>
          <w:rFonts w:ascii="Candara" w:hAnsi="Candara"/>
          <w:bCs/>
          <w:sz w:val="19"/>
          <w:szCs w:val="19"/>
        </w:rPr>
        <w:t xml:space="preserve">svoje cene brez DDV na enoto, vrednosti postavke brez DDV, skupne vrednosti ponudbe brez DDV, razen kadar se skupna vrednost spremeni v skladu s 7. odstavkom </w:t>
      </w:r>
      <w:r w:rsidR="00AF7A1C" w:rsidRPr="00293D95">
        <w:rPr>
          <w:rFonts w:ascii="Candara" w:hAnsi="Candara"/>
          <w:bCs/>
          <w:sz w:val="19"/>
          <w:szCs w:val="19"/>
        </w:rPr>
        <w:t xml:space="preserve">89. člena ZJN-3 </w:t>
      </w:r>
      <w:r w:rsidRPr="00293D95">
        <w:rPr>
          <w:rFonts w:ascii="Candara" w:hAnsi="Candara"/>
          <w:bCs/>
          <w:sz w:val="19"/>
          <w:szCs w:val="19"/>
        </w:rPr>
        <w:t>in ponudbe v okviru meril,</w:t>
      </w:r>
    </w:p>
    <w:p w14:paraId="0EA364C6" w14:textId="77777777" w:rsidR="009A2929" w:rsidRPr="00293D95" w:rsidRDefault="009A2929" w:rsidP="009803E5">
      <w:pPr>
        <w:numPr>
          <w:ilvl w:val="0"/>
          <w:numId w:val="8"/>
        </w:numPr>
        <w:spacing w:line="276" w:lineRule="auto"/>
        <w:rPr>
          <w:rFonts w:ascii="Candara" w:hAnsi="Candara"/>
          <w:bCs/>
          <w:sz w:val="19"/>
          <w:szCs w:val="19"/>
        </w:rPr>
      </w:pPr>
      <w:r w:rsidRPr="00293D95">
        <w:rPr>
          <w:rFonts w:ascii="Candara" w:hAnsi="Candara"/>
          <w:bCs/>
          <w:sz w:val="19"/>
          <w:szCs w:val="19"/>
        </w:rPr>
        <w:t>tistega dela ponudbe, ki se veže na tehnične specifikacije predmeta javnega naročila,</w:t>
      </w:r>
    </w:p>
    <w:p w14:paraId="2D5DC2D8" w14:textId="77777777" w:rsidR="009A2929" w:rsidRPr="00293D95" w:rsidRDefault="009A2929" w:rsidP="009803E5">
      <w:pPr>
        <w:numPr>
          <w:ilvl w:val="0"/>
          <w:numId w:val="8"/>
        </w:numPr>
        <w:spacing w:line="276" w:lineRule="auto"/>
        <w:rPr>
          <w:rFonts w:ascii="Candara" w:hAnsi="Candara"/>
          <w:bCs/>
          <w:sz w:val="19"/>
          <w:szCs w:val="19"/>
        </w:rPr>
      </w:pPr>
      <w:r w:rsidRPr="00293D95">
        <w:rPr>
          <w:rFonts w:ascii="Candara" w:hAnsi="Candara"/>
          <w:bCs/>
          <w:sz w:val="19"/>
          <w:szCs w:val="19"/>
        </w:rPr>
        <w:t>tistih elementov ponudbe, ki vplivajo ali bi lahko vplivali na drugačno razvrstitev njegove ponudbe glede na preostale ponudbe, ki jih je naročnik prejel v postopku javnega naročanja,</w:t>
      </w:r>
    </w:p>
    <w:p w14:paraId="010893D1"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razen kadar gre za popravek ali dopolnitev očitne napake, če zaradi tega popravka ali dopolnitve ni dejansko predlagana nova ponudba.</w:t>
      </w:r>
    </w:p>
    <w:p w14:paraId="411B6702" w14:textId="77777777" w:rsidR="009A2929" w:rsidRPr="00293D95" w:rsidRDefault="009A2929" w:rsidP="009A2929">
      <w:pPr>
        <w:spacing w:line="276" w:lineRule="auto"/>
        <w:rPr>
          <w:rFonts w:ascii="Candara" w:hAnsi="Candara"/>
          <w:bCs/>
          <w:sz w:val="19"/>
          <w:szCs w:val="19"/>
        </w:rPr>
      </w:pPr>
    </w:p>
    <w:p w14:paraId="534B8667"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Računske napake, ki jih naročnik odkrije pri pregledu in ocenjevanju ponudb, sme popraviti izključno naročnik ob pisnem soglasju ponudnika.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ob pisnem soglasju ponudnika lahko popravi tudi napačno zapisano stopnjo DDV v pravilno. V primeru, da ponudnik, ki ga naročnik pozove k predložitvi soglasja za popravo računske napake le-tega ne predloži v roku, ki ga določi naročnik, bo naročnik ponudbo takega ponudnika izločil.</w:t>
      </w:r>
    </w:p>
    <w:p w14:paraId="136FF816" w14:textId="77777777" w:rsidR="009A2929" w:rsidRPr="00293D95" w:rsidRDefault="009A2929" w:rsidP="009A2929">
      <w:pPr>
        <w:spacing w:line="276" w:lineRule="auto"/>
        <w:rPr>
          <w:rFonts w:ascii="Candara" w:hAnsi="Candara"/>
          <w:bCs/>
          <w:sz w:val="19"/>
          <w:szCs w:val="19"/>
        </w:rPr>
      </w:pPr>
    </w:p>
    <w:p w14:paraId="498D0F3A" w14:textId="77777777" w:rsidR="009A2929" w:rsidRPr="00293D95" w:rsidRDefault="009A2929" w:rsidP="009A2929">
      <w:pPr>
        <w:pStyle w:val="Heading4"/>
        <w:jc w:val="both"/>
        <w:rPr>
          <w:rFonts w:ascii="Candara" w:hAnsi="Candara"/>
          <w:color w:val="506428"/>
          <w:sz w:val="20"/>
          <w:szCs w:val="20"/>
          <w:lang w:val="sl-SI"/>
        </w:rPr>
      </w:pPr>
      <w:bookmarkStart w:id="400" w:name="_Toc452564319"/>
      <w:bookmarkStart w:id="401" w:name="_Toc452627941"/>
      <w:bookmarkStart w:id="402" w:name="_Toc453487090"/>
      <w:bookmarkStart w:id="403" w:name="_Toc453487243"/>
      <w:bookmarkStart w:id="404" w:name="_Toc453489321"/>
      <w:bookmarkStart w:id="405" w:name="_Toc453541488"/>
      <w:bookmarkStart w:id="406" w:name="_Toc453541758"/>
      <w:bookmarkStart w:id="407" w:name="_Toc453542185"/>
      <w:bookmarkStart w:id="408" w:name="_Toc453542308"/>
      <w:bookmarkStart w:id="409" w:name="_Toc453542829"/>
      <w:bookmarkStart w:id="410" w:name="_Toc494092895"/>
      <w:r w:rsidRPr="00293D95">
        <w:rPr>
          <w:rFonts w:ascii="Candara" w:hAnsi="Candara"/>
          <w:color w:val="506428"/>
          <w:sz w:val="20"/>
          <w:szCs w:val="20"/>
          <w:lang w:val="sl-SI"/>
        </w:rPr>
        <w:t>2.</w:t>
      </w:r>
      <w:r w:rsidR="004946CC" w:rsidRPr="00293D95">
        <w:rPr>
          <w:rFonts w:ascii="Candara" w:hAnsi="Candara"/>
          <w:color w:val="506428"/>
          <w:sz w:val="20"/>
          <w:szCs w:val="20"/>
          <w:lang w:val="sl-SI"/>
        </w:rPr>
        <w:t>1.</w:t>
      </w:r>
      <w:r w:rsidR="00752707" w:rsidRPr="00293D95">
        <w:rPr>
          <w:rFonts w:ascii="Candara" w:hAnsi="Candara"/>
          <w:color w:val="506428"/>
          <w:sz w:val="20"/>
          <w:szCs w:val="20"/>
          <w:lang w:val="sl-SI"/>
        </w:rPr>
        <w:t>6</w:t>
      </w:r>
      <w:r w:rsidRPr="00293D95">
        <w:rPr>
          <w:rFonts w:ascii="Candara" w:hAnsi="Candara"/>
          <w:color w:val="506428"/>
          <w:sz w:val="20"/>
          <w:szCs w:val="20"/>
          <w:lang w:val="sl-SI"/>
        </w:rPr>
        <w:t>.5</w:t>
      </w:r>
      <w:r w:rsidRPr="00293D95">
        <w:rPr>
          <w:rFonts w:ascii="Candara" w:hAnsi="Candara"/>
          <w:color w:val="506428"/>
          <w:sz w:val="20"/>
          <w:szCs w:val="20"/>
          <w:lang w:val="sl-SI"/>
        </w:rPr>
        <w:tab/>
        <w:t>Neobičajno nizka cena</w:t>
      </w:r>
      <w:bookmarkEnd w:id="400"/>
      <w:bookmarkEnd w:id="401"/>
      <w:bookmarkEnd w:id="402"/>
      <w:bookmarkEnd w:id="403"/>
      <w:bookmarkEnd w:id="404"/>
      <w:bookmarkEnd w:id="405"/>
      <w:bookmarkEnd w:id="406"/>
      <w:bookmarkEnd w:id="407"/>
      <w:bookmarkEnd w:id="408"/>
      <w:bookmarkEnd w:id="409"/>
      <w:bookmarkEnd w:id="410"/>
    </w:p>
    <w:p w14:paraId="438DF67E" w14:textId="77777777" w:rsidR="009A2929" w:rsidRPr="00293D95" w:rsidRDefault="009A2929" w:rsidP="009A2929">
      <w:pPr>
        <w:spacing w:line="276" w:lineRule="auto"/>
        <w:rPr>
          <w:rFonts w:ascii="Candara" w:hAnsi="Candara"/>
          <w:bCs/>
          <w:sz w:val="19"/>
          <w:szCs w:val="19"/>
        </w:rPr>
      </w:pPr>
    </w:p>
    <w:p w14:paraId="3836121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Če bo naročnik menil, da je glede ena njegove zahteve, določene v tej dokumentaciji, ponudba neobičajno nizka glede na cene na trgu ali v zvezi z njo obstaja dvom o možnosti izpolnitve naročila, bo naročnik preveril, ali je neobičajno nizka in od ponudnika zahteval, da pojasni ceno v ponudbi. Naročnik bo preveril ali je ponudba neobičajno nizka tudi, če bo vrednost ponudbe za več kot 50% nižja od povprečne vrednosti pravočasnih ponudb in za več kot 20% nižja od naslednje uvrščene ponudbe, vendar le, če bo prejel vsaj štiri pravočasne ponudbe. Glede na to, da bo naročnik v postopku predmetnega javnega naročila preveril dopustnost vseh ponudb, bo v skladu s prejšnjim stavkom preveril ali je ponudba neobičajno nizka glede na dopustne ponudbe.</w:t>
      </w:r>
    </w:p>
    <w:p w14:paraId="0D61FAA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Preden bo naročnik zavrnil neobičajno nizko ponudbo bo od ponudnika pisno zahteval podrobne podatke in utemeljitev o elementih ponudbe, za katere bo menil, da so odločilni za izpolnitev naročila oziroma vplivajo na razvrstitev ponudbe.</w:t>
      </w:r>
    </w:p>
    <w:p w14:paraId="02D93515" w14:textId="77777777" w:rsidR="00547DB0" w:rsidRPr="00293D95" w:rsidRDefault="00547DB0" w:rsidP="009A2929">
      <w:pPr>
        <w:spacing w:line="276" w:lineRule="auto"/>
        <w:rPr>
          <w:rFonts w:ascii="Candara" w:hAnsi="Candara"/>
          <w:bCs/>
          <w:sz w:val="19"/>
          <w:szCs w:val="19"/>
        </w:rPr>
      </w:pPr>
    </w:p>
    <w:p w14:paraId="61D60F63" w14:textId="77777777" w:rsidR="009A2929" w:rsidRPr="00293D95" w:rsidRDefault="00547DB0" w:rsidP="009A2929">
      <w:pPr>
        <w:pStyle w:val="Heading4"/>
        <w:jc w:val="both"/>
        <w:rPr>
          <w:rFonts w:ascii="Candara" w:hAnsi="Candara"/>
          <w:color w:val="506428"/>
          <w:sz w:val="20"/>
          <w:szCs w:val="20"/>
          <w:lang w:val="sl-SI"/>
        </w:rPr>
      </w:pPr>
      <w:bookmarkStart w:id="411" w:name="_Toc452564320"/>
      <w:bookmarkStart w:id="412" w:name="_Toc452627942"/>
      <w:r w:rsidRPr="00293D95">
        <w:rPr>
          <w:rFonts w:ascii="Candara" w:hAnsi="Candara"/>
          <w:color w:val="506428"/>
          <w:sz w:val="20"/>
          <w:szCs w:val="20"/>
          <w:lang w:val="sl-SI"/>
        </w:rPr>
        <w:br w:type="page"/>
      </w:r>
      <w:bookmarkStart w:id="413" w:name="_Toc453487091"/>
      <w:bookmarkStart w:id="414" w:name="_Toc453487244"/>
      <w:bookmarkStart w:id="415" w:name="_Toc453489322"/>
      <w:bookmarkStart w:id="416" w:name="_Toc453541489"/>
      <w:bookmarkStart w:id="417" w:name="_Toc453541759"/>
      <w:bookmarkStart w:id="418" w:name="_Toc453542186"/>
      <w:bookmarkStart w:id="419" w:name="_Toc453542309"/>
      <w:bookmarkStart w:id="420" w:name="_Toc453542830"/>
      <w:bookmarkStart w:id="421" w:name="_Toc494092896"/>
      <w:r w:rsidR="009A2929" w:rsidRPr="00293D95">
        <w:rPr>
          <w:rFonts w:ascii="Candara" w:hAnsi="Candara"/>
          <w:color w:val="506428"/>
          <w:sz w:val="20"/>
          <w:szCs w:val="20"/>
          <w:lang w:val="sl-SI"/>
        </w:rPr>
        <w:lastRenderedPageBreak/>
        <w:t>2.</w:t>
      </w:r>
      <w:r w:rsidR="004946CC" w:rsidRPr="00293D95">
        <w:rPr>
          <w:rFonts w:ascii="Candara" w:hAnsi="Candara"/>
          <w:color w:val="506428"/>
          <w:sz w:val="20"/>
          <w:szCs w:val="20"/>
          <w:lang w:val="sl-SI"/>
        </w:rPr>
        <w:t>1.</w:t>
      </w:r>
      <w:r w:rsidR="00752707" w:rsidRPr="00293D95">
        <w:rPr>
          <w:rFonts w:ascii="Candara" w:hAnsi="Candara"/>
          <w:color w:val="506428"/>
          <w:sz w:val="20"/>
          <w:szCs w:val="20"/>
          <w:lang w:val="sl-SI"/>
        </w:rPr>
        <w:t>6</w:t>
      </w:r>
      <w:r w:rsidR="009A2929" w:rsidRPr="00293D95">
        <w:rPr>
          <w:rFonts w:ascii="Candara" w:hAnsi="Candara"/>
          <w:color w:val="506428"/>
          <w:sz w:val="20"/>
          <w:szCs w:val="20"/>
          <w:lang w:val="sl-SI"/>
        </w:rPr>
        <w:t>.6</w:t>
      </w:r>
      <w:r w:rsidR="009A2929" w:rsidRPr="00293D95">
        <w:rPr>
          <w:rFonts w:ascii="Candara" w:hAnsi="Candara"/>
          <w:color w:val="506428"/>
          <w:sz w:val="20"/>
          <w:szCs w:val="20"/>
          <w:lang w:val="sl-SI"/>
        </w:rPr>
        <w:tab/>
        <w:t>Predložitev ali navedba neresničnih izjav</w:t>
      </w:r>
      <w:bookmarkEnd w:id="411"/>
      <w:bookmarkEnd w:id="412"/>
      <w:bookmarkEnd w:id="413"/>
      <w:bookmarkEnd w:id="414"/>
      <w:bookmarkEnd w:id="415"/>
      <w:bookmarkEnd w:id="416"/>
      <w:bookmarkEnd w:id="417"/>
      <w:bookmarkEnd w:id="418"/>
      <w:bookmarkEnd w:id="419"/>
      <w:bookmarkEnd w:id="420"/>
      <w:bookmarkEnd w:id="421"/>
    </w:p>
    <w:p w14:paraId="6C1941F9" w14:textId="77777777" w:rsidR="009A2929" w:rsidRPr="00293D95" w:rsidRDefault="009A2929" w:rsidP="009A2929">
      <w:pPr>
        <w:spacing w:line="276" w:lineRule="auto"/>
        <w:rPr>
          <w:rFonts w:ascii="Candara" w:hAnsi="Candara"/>
          <w:bCs/>
          <w:sz w:val="19"/>
          <w:szCs w:val="19"/>
        </w:rPr>
      </w:pPr>
    </w:p>
    <w:p w14:paraId="2004EBB7"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da se bo naročniku pojavil utemeljeni sum, da je ponudnik v postopku javnega naročila predložil neresnično izjavo ali ponarejeno ali spremenjeno listino kot pravo, bo Državni revizijski komisiji podal predlog za uvedbo postopka o prekršku v skladu z 11. odstavkom 89. člena ZJN-3.</w:t>
      </w:r>
    </w:p>
    <w:p w14:paraId="77D38180"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podal Državni revizijski komisiji predlog za uvedbo postopka o prekršku tudi v primeru, če glavni izvajalec ne bo ravnal skladno z 94. členom ZJN-3.</w:t>
      </w:r>
    </w:p>
    <w:p w14:paraId="081C0A48" w14:textId="77777777" w:rsidR="00752707" w:rsidRPr="00293D95" w:rsidRDefault="00752707" w:rsidP="009A2929">
      <w:pPr>
        <w:spacing w:line="276" w:lineRule="auto"/>
        <w:rPr>
          <w:rFonts w:ascii="Candara" w:hAnsi="Candara"/>
          <w:bCs/>
          <w:sz w:val="19"/>
          <w:szCs w:val="19"/>
        </w:rPr>
      </w:pPr>
    </w:p>
    <w:p w14:paraId="36C32C85" w14:textId="77777777" w:rsidR="009A2929" w:rsidRPr="00293D95" w:rsidRDefault="004946CC" w:rsidP="009A2929">
      <w:pPr>
        <w:pStyle w:val="Heading3"/>
        <w:rPr>
          <w:rFonts w:ascii="Candara" w:hAnsi="Candara"/>
          <w:color w:val="506428"/>
          <w:sz w:val="22"/>
          <w:szCs w:val="22"/>
          <w:lang w:val="sl-SI"/>
        </w:rPr>
      </w:pPr>
      <w:bookmarkStart w:id="422" w:name="_Toc452564321"/>
      <w:bookmarkStart w:id="423" w:name="_Toc452627943"/>
      <w:bookmarkStart w:id="424" w:name="_Toc453487092"/>
      <w:bookmarkStart w:id="425" w:name="_Toc453487245"/>
      <w:bookmarkStart w:id="426" w:name="_Toc453489323"/>
      <w:bookmarkStart w:id="427" w:name="_Toc453541490"/>
      <w:bookmarkStart w:id="428" w:name="_Toc453541760"/>
      <w:bookmarkStart w:id="429" w:name="_Toc453542187"/>
      <w:bookmarkStart w:id="430" w:name="_Toc453542310"/>
      <w:bookmarkStart w:id="431" w:name="_Toc453542831"/>
      <w:bookmarkStart w:id="432" w:name="_Toc494092897"/>
      <w:r w:rsidRPr="00293D95">
        <w:rPr>
          <w:rFonts w:ascii="Candara" w:hAnsi="Candara"/>
          <w:color w:val="506428"/>
          <w:sz w:val="22"/>
          <w:szCs w:val="22"/>
          <w:lang w:val="sl-SI"/>
        </w:rPr>
        <w:t>2.1.</w:t>
      </w:r>
      <w:r w:rsidR="0050344D" w:rsidRPr="00293D95">
        <w:rPr>
          <w:rFonts w:ascii="Candara" w:hAnsi="Candara"/>
          <w:color w:val="506428"/>
          <w:sz w:val="22"/>
          <w:szCs w:val="22"/>
          <w:lang w:val="sl-SI"/>
        </w:rPr>
        <w:t>8</w:t>
      </w:r>
      <w:r w:rsidR="009A2929" w:rsidRPr="00293D95">
        <w:rPr>
          <w:rFonts w:ascii="Candara" w:hAnsi="Candara"/>
          <w:color w:val="506428"/>
          <w:sz w:val="22"/>
          <w:szCs w:val="22"/>
          <w:lang w:val="sl-SI"/>
        </w:rPr>
        <w:tab/>
      </w:r>
      <w:r w:rsidR="00752707" w:rsidRPr="00293D95">
        <w:rPr>
          <w:rFonts w:ascii="Candara" w:hAnsi="Candara"/>
          <w:color w:val="506428"/>
          <w:sz w:val="22"/>
          <w:szCs w:val="22"/>
          <w:lang w:val="sl-SI"/>
        </w:rPr>
        <w:t>Zaključek postopka javnega naročanja</w:t>
      </w:r>
      <w:bookmarkEnd w:id="422"/>
      <w:bookmarkEnd w:id="423"/>
      <w:bookmarkEnd w:id="424"/>
      <w:bookmarkEnd w:id="425"/>
      <w:bookmarkEnd w:id="426"/>
      <w:bookmarkEnd w:id="427"/>
      <w:bookmarkEnd w:id="428"/>
      <w:bookmarkEnd w:id="429"/>
      <w:bookmarkEnd w:id="430"/>
      <w:bookmarkEnd w:id="431"/>
      <w:bookmarkEnd w:id="432"/>
    </w:p>
    <w:p w14:paraId="788FC547" w14:textId="77777777" w:rsidR="009A2929" w:rsidRPr="00293D95" w:rsidRDefault="009A2929" w:rsidP="009A2929">
      <w:pPr>
        <w:spacing w:line="276" w:lineRule="auto"/>
        <w:rPr>
          <w:rFonts w:ascii="Candara" w:hAnsi="Candara"/>
          <w:bCs/>
          <w:sz w:val="19"/>
          <w:szCs w:val="19"/>
        </w:rPr>
      </w:pPr>
    </w:p>
    <w:p w14:paraId="3E902243" w14:textId="77777777" w:rsidR="009A2929" w:rsidRPr="00293D95" w:rsidRDefault="004946CC" w:rsidP="009A2929">
      <w:pPr>
        <w:pStyle w:val="Heading4"/>
        <w:jc w:val="both"/>
        <w:rPr>
          <w:rFonts w:ascii="Candara" w:hAnsi="Candara"/>
          <w:color w:val="506428"/>
          <w:sz w:val="20"/>
          <w:szCs w:val="20"/>
          <w:lang w:val="sl-SI"/>
        </w:rPr>
      </w:pPr>
      <w:bookmarkStart w:id="433" w:name="_Toc452564322"/>
      <w:bookmarkStart w:id="434" w:name="_Toc452627944"/>
      <w:bookmarkStart w:id="435" w:name="_Toc453487093"/>
      <w:bookmarkStart w:id="436" w:name="_Toc453487246"/>
      <w:bookmarkStart w:id="437" w:name="_Toc453489324"/>
      <w:bookmarkStart w:id="438" w:name="_Toc453541491"/>
      <w:bookmarkStart w:id="439" w:name="_Toc453541761"/>
      <w:bookmarkStart w:id="440" w:name="_Toc453542188"/>
      <w:bookmarkStart w:id="441" w:name="_Toc453542311"/>
      <w:bookmarkStart w:id="442" w:name="_Toc453542832"/>
      <w:bookmarkStart w:id="443" w:name="_Toc494092898"/>
      <w:r w:rsidRPr="00293D95">
        <w:rPr>
          <w:rFonts w:ascii="Candara" w:hAnsi="Candara"/>
          <w:color w:val="506428"/>
          <w:sz w:val="20"/>
          <w:szCs w:val="20"/>
          <w:lang w:val="sl-SI"/>
        </w:rPr>
        <w:t>2.1.</w:t>
      </w:r>
      <w:r w:rsidR="0050344D" w:rsidRPr="00293D95">
        <w:rPr>
          <w:rFonts w:ascii="Candara" w:hAnsi="Candara"/>
          <w:color w:val="506428"/>
          <w:sz w:val="20"/>
          <w:szCs w:val="20"/>
          <w:lang w:val="sl-SI"/>
        </w:rPr>
        <w:t>8</w:t>
      </w:r>
      <w:r w:rsidR="009A2929" w:rsidRPr="00293D95">
        <w:rPr>
          <w:rFonts w:ascii="Candara" w:hAnsi="Candara"/>
          <w:color w:val="506428"/>
          <w:sz w:val="20"/>
          <w:szCs w:val="20"/>
          <w:lang w:val="sl-SI"/>
        </w:rPr>
        <w:t>.1</w:t>
      </w:r>
      <w:r w:rsidR="009A2929" w:rsidRPr="00293D95">
        <w:rPr>
          <w:rFonts w:ascii="Candara" w:hAnsi="Candara"/>
          <w:color w:val="506428"/>
          <w:sz w:val="20"/>
          <w:szCs w:val="20"/>
          <w:lang w:val="sl-SI"/>
        </w:rPr>
        <w:tab/>
        <w:t>Ustavitev postopka</w:t>
      </w:r>
      <w:bookmarkEnd w:id="433"/>
      <w:bookmarkEnd w:id="434"/>
      <w:bookmarkEnd w:id="435"/>
      <w:bookmarkEnd w:id="436"/>
      <w:bookmarkEnd w:id="437"/>
      <w:bookmarkEnd w:id="438"/>
      <w:bookmarkEnd w:id="439"/>
      <w:bookmarkEnd w:id="440"/>
      <w:bookmarkEnd w:id="441"/>
      <w:bookmarkEnd w:id="442"/>
      <w:bookmarkEnd w:id="443"/>
    </w:p>
    <w:p w14:paraId="3A7F4CB7" w14:textId="77777777" w:rsidR="009A2929" w:rsidRPr="00293D95" w:rsidRDefault="009A2929" w:rsidP="009A2929">
      <w:pPr>
        <w:spacing w:line="276" w:lineRule="auto"/>
        <w:rPr>
          <w:rFonts w:ascii="Candara" w:hAnsi="Candara"/>
          <w:bCs/>
          <w:sz w:val="19"/>
          <w:szCs w:val="19"/>
        </w:rPr>
      </w:pPr>
    </w:p>
    <w:p w14:paraId="40AEE34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Naročnik ima v skladu s 1. odstavkom 90. člena ZJN-3 pravico pred potekom roka za oddajo ponudb kadar koli ustaviti postopek oddaje javnega naročila. </w:t>
      </w:r>
      <w:r w:rsidR="006E72EF" w:rsidRPr="00293D95">
        <w:rPr>
          <w:rFonts w:ascii="Candara" w:hAnsi="Candara"/>
          <w:bCs/>
          <w:sz w:val="19"/>
          <w:szCs w:val="19"/>
        </w:rPr>
        <w:t xml:space="preserve">V tem primeru bo naročnik v skladu s 60. členom ZJN-3 objavil obvestilo o dodatnih informacijah, informacijah o nedokončanem postopku ali popravku na Portalu javnih naročil. </w:t>
      </w:r>
      <w:r w:rsidRPr="00293D95">
        <w:rPr>
          <w:rFonts w:ascii="Candara" w:hAnsi="Candara"/>
          <w:bCs/>
          <w:sz w:val="19"/>
          <w:szCs w:val="19"/>
        </w:rPr>
        <w:t>Z dnem objave odločitve na Portalu javnih naročil se šteje, da je odločitev vročena. Naročnik bo morebitne že predložene ponudbe neodprte vrnil pošiljateljem.</w:t>
      </w:r>
    </w:p>
    <w:p w14:paraId="105293C8" w14:textId="77777777" w:rsidR="009A2929" w:rsidRPr="00293D95" w:rsidRDefault="009A2929" w:rsidP="009A2929">
      <w:pPr>
        <w:spacing w:line="276" w:lineRule="auto"/>
        <w:rPr>
          <w:rFonts w:ascii="Candara" w:hAnsi="Candara"/>
          <w:bCs/>
          <w:sz w:val="19"/>
          <w:szCs w:val="19"/>
        </w:rPr>
      </w:pPr>
    </w:p>
    <w:p w14:paraId="4AFC29D6" w14:textId="77777777" w:rsidR="009A2929" w:rsidRPr="00293D95" w:rsidRDefault="004946CC" w:rsidP="009A2929">
      <w:pPr>
        <w:pStyle w:val="Heading4"/>
        <w:jc w:val="both"/>
        <w:rPr>
          <w:rFonts w:ascii="Candara" w:hAnsi="Candara"/>
          <w:color w:val="506428"/>
          <w:sz w:val="20"/>
          <w:szCs w:val="20"/>
          <w:lang w:val="sl-SI"/>
        </w:rPr>
      </w:pPr>
      <w:bookmarkStart w:id="444" w:name="_Toc452564323"/>
      <w:bookmarkStart w:id="445" w:name="_Toc452627945"/>
      <w:bookmarkStart w:id="446" w:name="_Toc453487094"/>
      <w:bookmarkStart w:id="447" w:name="_Toc453487247"/>
      <w:bookmarkStart w:id="448" w:name="_Toc453489325"/>
      <w:bookmarkStart w:id="449" w:name="_Toc453541492"/>
      <w:bookmarkStart w:id="450" w:name="_Toc453541762"/>
      <w:bookmarkStart w:id="451" w:name="_Toc453542189"/>
      <w:bookmarkStart w:id="452" w:name="_Toc453542312"/>
      <w:bookmarkStart w:id="453" w:name="_Toc453542833"/>
      <w:bookmarkStart w:id="454" w:name="_Toc494092899"/>
      <w:r w:rsidRPr="00293D95">
        <w:rPr>
          <w:rFonts w:ascii="Candara" w:hAnsi="Candara"/>
          <w:color w:val="506428"/>
          <w:sz w:val="20"/>
          <w:szCs w:val="20"/>
          <w:lang w:val="sl-SI"/>
        </w:rPr>
        <w:t>2.1.</w:t>
      </w:r>
      <w:r w:rsidR="0050344D" w:rsidRPr="00293D95">
        <w:rPr>
          <w:rFonts w:ascii="Candara" w:hAnsi="Candara"/>
          <w:color w:val="506428"/>
          <w:sz w:val="20"/>
          <w:szCs w:val="20"/>
          <w:lang w:val="sl-SI"/>
        </w:rPr>
        <w:t>8</w:t>
      </w:r>
      <w:r w:rsidRPr="00293D95">
        <w:rPr>
          <w:rFonts w:ascii="Candara" w:hAnsi="Candara"/>
          <w:color w:val="506428"/>
          <w:sz w:val="20"/>
          <w:szCs w:val="20"/>
          <w:lang w:val="sl-SI"/>
        </w:rPr>
        <w:t>.2</w:t>
      </w:r>
      <w:r w:rsidR="009A2929" w:rsidRPr="00293D95">
        <w:rPr>
          <w:rFonts w:ascii="Candara" w:hAnsi="Candara"/>
          <w:color w:val="506428"/>
          <w:sz w:val="20"/>
          <w:szCs w:val="20"/>
          <w:lang w:val="sl-SI"/>
        </w:rPr>
        <w:tab/>
        <w:t>Zavrnitev vseh prejetih ponudb</w:t>
      </w:r>
      <w:bookmarkEnd w:id="444"/>
      <w:bookmarkEnd w:id="445"/>
      <w:bookmarkEnd w:id="446"/>
      <w:bookmarkEnd w:id="447"/>
      <w:bookmarkEnd w:id="448"/>
      <w:bookmarkEnd w:id="449"/>
      <w:bookmarkEnd w:id="450"/>
      <w:bookmarkEnd w:id="451"/>
      <w:bookmarkEnd w:id="452"/>
      <w:bookmarkEnd w:id="453"/>
      <w:bookmarkEnd w:id="454"/>
    </w:p>
    <w:p w14:paraId="46DDC9D6" w14:textId="77777777" w:rsidR="009A2929" w:rsidRPr="00293D95" w:rsidRDefault="009A2929" w:rsidP="009A2929">
      <w:pPr>
        <w:spacing w:line="276" w:lineRule="auto"/>
        <w:rPr>
          <w:rFonts w:ascii="Candara" w:hAnsi="Candara"/>
          <w:bCs/>
          <w:sz w:val="19"/>
          <w:szCs w:val="19"/>
        </w:rPr>
      </w:pPr>
    </w:p>
    <w:p w14:paraId="45950171" w14:textId="69A2D6B9"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lahko v skladu s 5. odstavkom 90. člena ZJN-3 na vseh stopnjah postopka po izteku roka za odpiranje ponudb zavrne vse ponudbe. Če bo naročnik zavrnil vse ponudbe, bo o razlogih za takšno odločitev in ali bo začel nov postopek obvestil vse ponudnike. Kadar naročnik zavrne vse ponudbe, lahko izvede za isti predmet nov postopek javnega naročanja le, če so se bistveno spremenile okoliščine, zaradi katerih je zavrnil vse ponudbe.</w:t>
      </w:r>
      <w:r w:rsidR="008D31E1" w:rsidRPr="00293D95">
        <w:rPr>
          <w:rFonts w:ascii="Candara" w:hAnsi="Candara"/>
          <w:bCs/>
          <w:sz w:val="19"/>
          <w:szCs w:val="19"/>
        </w:rPr>
        <w:t xml:space="preserve"> Navedeno</w:t>
      </w:r>
      <w:r w:rsidRPr="00293D95">
        <w:rPr>
          <w:rFonts w:ascii="Candara" w:hAnsi="Candara"/>
          <w:bCs/>
          <w:sz w:val="19"/>
          <w:szCs w:val="19"/>
        </w:rPr>
        <w:t xml:space="preserve"> odločitev bo naročnik objavil na Portalu javnih naročil. Z dnem objave odločitve na Portalu javnih naročil se šteje, da je odločitev vročena.</w:t>
      </w:r>
    </w:p>
    <w:p w14:paraId="006518B5" w14:textId="77777777" w:rsidR="009A2929" w:rsidRPr="00293D95" w:rsidRDefault="009A2929" w:rsidP="009A2929">
      <w:pPr>
        <w:spacing w:line="276" w:lineRule="auto"/>
        <w:rPr>
          <w:rFonts w:ascii="Candara" w:hAnsi="Candara"/>
          <w:bCs/>
          <w:sz w:val="19"/>
          <w:szCs w:val="19"/>
        </w:rPr>
      </w:pPr>
    </w:p>
    <w:p w14:paraId="41718443" w14:textId="77777777" w:rsidR="009A2929" w:rsidRPr="00293D95" w:rsidRDefault="004946CC" w:rsidP="006E72EF">
      <w:pPr>
        <w:pStyle w:val="Heading4"/>
        <w:ind w:left="709" w:hanging="705"/>
        <w:jc w:val="both"/>
        <w:rPr>
          <w:rFonts w:ascii="Candara" w:hAnsi="Candara"/>
          <w:color w:val="506428"/>
          <w:sz w:val="20"/>
          <w:szCs w:val="20"/>
          <w:lang w:val="sl-SI"/>
        </w:rPr>
      </w:pPr>
      <w:bookmarkStart w:id="455" w:name="_Toc452564324"/>
      <w:bookmarkStart w:id="456" w:name="_Toc452627946"/>
      <w:bookmarkStart w:id="457" w:name="_Toc453487095"/>
      <w:bookmarkStart w:id="458" w:name="_Toc453487248"/>
      <w:bookmarkStart w:id="459" w:name="_Toc453489326"/>
      <w:bookmarkStart w:id="460" w:name="_Toc453541493"/>
      <w:bookmarkStart w:id="461" w:name="_Toc453541763"/>
      <w:bookmarkStart w:id="462" w:name="_Toc453542190"/>
      <w:bookmarkStart w:id="463" w:name="_Toc453542313"/>
      <w:bookmarkStart w:id="464" w:name="_Toc453542834"/>
      <w:bookmarkStart w:id="465" w:name="_Toc494092900"/>
      <w:r w:rsidRPr="00293D95">
        <w:rPr>
          <w:rFonts w:ascii="Candara" w:hAnsi="Candara"/>
          <w:color w:val="506428"/>
          <w:sz w:val="20"/>
          <w:szCs w:val="20"/>
          <w:lang w:val="sl-SI"/>
        </w:rPr>
        <w:t>2.1.</w:t>
      </w:r>
      <w:r w:rsidR="0050344D" w:rsidRPr="00293D95">
        <w:rPr>
          <w:rFonts w:ascii="Candara" w:hAnsi="Candara"/>
          <w:color w:val="506428"/>
          <w:sz w:val="20"/>
          <w:szCs w:val="20"/>
          <w:lang w:val="sl-SI"/>
        </w:rPr>
        <w:t>8</w:t>
      </w:r>
      <w:r w:rsidRPr="00293D95">
        <w:rPr>
          <w:rFonts w:ascii="Candara" w:hAnsi="Candara"/>
          <w:color w:val="506428"/>
          <w:sz w:val="20"/>
          <w:szCs w:val="20"/>
          <w:lang w:val="sl-SI"/>
        </w:rPr>
        <w:t>.</w:t>
      </w:r>
      <w:r w:rsidR="006E72EF" w:rsidRPr="00293D95">
        <w:rPr>
          <w:rFonts w:ascii="Candara" w:hAnsi="Candara"/>
          <w:color w:val="506428"/>
          <w:sz w:val="20"/>
          <w:szCs w:val="20"/>
          <w:lang w:val="sl-SI"/>
        </w:rPr>
        <w:t>3</w:t>
      </w:r>
      <w:r w:rsidR="009A2929" w:rsidRPr="00293D95">
        <w:rPr>
          <w:rFonts w:ascii="Candara" w:hAnsi="Candara"/>
          <w:color w:val="506428"/>
          <w:sz w:val="20"/>
          <w:szCs w:val="20"/>
          <w:lang w:val="sl-SI"/>
        </w:rPr>
        <w:tab/>
        <w:t xml:space="preserve">Odločitev </w:t>
      </w:r>
      <w:r w:rsidR="006E72EF" w:rsidRPr="00293D95">
        <w:rPr>
          <w:rFonts w:ascii="Candara" w:hAnsi="Candara"/>
          <w:color w:val="506428"/>
          <w:sz w:val="20"/>
          <w:szCs w:val="20"/>
          <w:lang w:val="sl-SI"/>
        </w:rPr>
        <w:t>o oddaji javnega naročila, sprememba odločitve in pravnomočnost odločitve o oddaji javnega naročila</w:t>
      </w:r>
      <w:bookmarkEnd w:id="455"/>
      <w:bookmarkEnd w:id="456"/>
      <w:bookmarkEnd w:id="457"/>
      <w:bookmarkEnd w:id="458"/>
      <w:bookmarkEnd w:id="459"/>
      <w:bookmarkEnd w:id="460"/>
      <w:bookmarkEnd w:id="461"/>
      <w:bookmarkEnd w:id="462"/>
      <w:bookmarkEnd w:id="463"/>
      <w:bookmarkEnd w:id="464"/>
      <w:bookmarkEnd w:id="465"/>
    </w:p>
    <w:p w14:paraId="3AEBD423" w14:textId="77777777" w:rsidR="009A2929" w:rsidRPr="00293D95" w:rsidRDefault="009A2929" w:rsidP="009A2929">
      <w:pPr>
        <w:spacing w:line="276" w:lineRule="auto"/>
        <w:rPr>
          <w:rFonts w:ascii="Candara" w:hAnsi="Candara"/>
          <w:bCs/>
          <w:sz w:val="19"/>
          <w:szCs w:val="19"/>
        </w:rPr>
      </w:pPr>
    </w:p>
    <w:p w14:paraId="043603C2" w14:textId="77777777" w:rsidR="009A2929" w:rsidRPr="00293D95" w:rsidRDefault="006E72EF" w:rsidP="009A2929">
      <w:pPr>
        <w:spacing w:line="276" w:lineRule="auto"/>
        <w:rPr>
          <w:rFonts w:ascii="Candara" w:hAnsi="Candara"/>
          <w:bCs/>
          <w:sz w:val="19"/>
          <w:szCs w:val="19"/>
        </w:rPr>
      </w:pPr>
      <w:r w:rsidRPr="00293D95">
        <w:rPr>
          <w:rFonts w:ascii="Candara" w:hAnsi="Candara"/>
          <w:bCs/>
          <w:sz w:val="19"/>
          <w:szCs w:val="19"/>
        </w:rPr>
        <w:t>Naročnik ob v zakonsko določenem roku</w:t>
      </w:r>
      <w:r w:rsidR="00450C89" w:rsidRPr="00293D95">
        <w:rPr>
          <w:rFonts w:ascii="Candara" w:hAnsi="Candara"/>
          <w:bCs/>
          <w:sz w:val="19"/>
          <w:szCs w:val="19"/>
        </w:rPr>
        <w:t>,</w:t>
      </w:r>
      <w:r w:rsidR="00C56FAA" w:rsidRPr="00293D95">
        <w:rPr>
          <w:rFonts w:ascii="Candara" w:hAnsi="Candara"/>
          <w:bCs/>
          <w:sz w:val="19"/>
          <w:szCs w:val="19"/>
        </w:rPr>
        <w:t xml:space="preserve"> </w:t>
      </w:r>
      <w:r w:rsidRPr="00293D95">
        <w:rPr>
          <w:rFonts w:ascii="Candara" w:hAnsi="Candara"/>
          <w:bCs/>
          <w:sz w:val="19"/>
          <w:szCs w:val="19"/>
        </w:rPr>
        <w:t xml:space="preserve">po končanem preverjanju in ocenjevanju vseh ponudb </w:t>
      </w:r>
      <w:r w:rsidR="009A2929" w:rsidRPr="00293D95">
        <w:rPr>
          <w:rFonts w:ascii="Candara" w:hAnsi="Candara"/>
          <w:bCs/>
          <w:sz w:val="19"/>
          <w:szCs w:val="19"/>
        </w:rPr>
        <w:t xml:space="preserve">sprejel </w:t>
      </w:r>
      <w:r w:rsidR="009A2929" w:rsidRPr="00293D95">
        <w:rPr>
          <w:rFonts w:ascii="Candara" w:hAnsi="Candara"/>
          <w:b/>
          <w:sz w:val="19"/>
          <w:szCs w:val="19"/>
        </w:rPr>
        <w:t>odločitev v predmetnem postopku javnega naročila</w:t>
      </w:r>
      <w:r w:rsidR="009A2929" w:rsidRPr="00293D95">
        <w:rPr>
          <w:rFonts w:ascii="Candara" w:hAnsi="Candara"/>
          <w:bCs/>
          <w:sz w:val="19"/>
          <w:szCs w:val="19"/>
        </w:rPr>
        <w:t xml:space="preserve"> in o sprejeti odločitvi obvestil vse ponudnike, ki bodo predložili ponudbe.</w:t>
      </w:r>
    </w:p>
    <w:p w14:paraId="273AD011" w14:textId="77777777" w:rsidR="009A2929" w:rsidRPr="00293D95" w:rsidRDefault="009A2929" w:rsidP="009A2929">
      <w:pPr>
        <w:spacing w:line="276" w:lineRule="auto"/>
        <w:rPr>
          <w:rFonts w:ascii="Candara" w:hAnsi="Candara"/>
          <w:bCs/>
          <w:sz w:val="19"/>
          <w:szCs w:val="19"/>
        </w:rPr>
      </w:pPr>
    </w:p>
    <w:p w14:paraId="164CE48F" w14:textId="77777777" w:rsidR="009A2929" w:rsidRPr="00293D95" w:rsidRDefault="006E72EF" w:rsidP="009A2929">
      <w:pPr>
        <w:spacing w:line="276" w:lineRule="auto"/>
        <w:rPr>
          <w:rFonts w:ascii="Candara" w:hAnsi="Candara"/>
          <w:bCs/>
          <w:sz w:val="19"/>
          <w:szCs w:val="19"/>
        </w:rPr>
      </w:pPr>
      <w:r w:rsidRPr="00293D95">
        <w:rPr>
          <w:rFonts w:ascii="Candara" w:hAnsi="Candara"/>
          <w:bCs/>
          <w:sz w:val="19"/>
          <w:szCs w:val="19"/>
          <w:u w:val="single"/>
        </w:rPr>
        <w:t>Odločitev o oddaji javnega naročila:</w:t>
      </w:r>
      <w:r w:rsidRPr="00293D95">
        <w:rPr>
          <w:rFonts w:ascii="Candara" w:hAnsi="Candara"/>
          <w:bCs/>
          <w:sz w:val="19"/>
          <w:szCs w:val="19"/>
        </w:rPr>
        <w:t xml:space="preserve"> </w:t>
      </w:r>
      <w:r w:rsidR="009A2929" w:rsidRPr="00293D95">
        <w:rPr>
          <w:rFonts w:ascii="Candara" w:hAnsi="Candara"/>
          <w:bCs/>
          <w:sz w:val="19"/>
          <w:szCs w:val="19"/>
        </w:rPr>
        <w:t>Naročnik o</w:t>
      </w:r>
      <w:r w:rsidRPr="00293D95">
        <w:rPr>
          <w:rFonts w:ascii="Candara" w:hAnsi="Candara"/>
          <w:bCs/>
          <w:sz w:val="19"/>
          <w:szCs w:val="19"/>
        </w:rPr>
        <w:t>dločitev o</w:t>
      </w:r>
      <w:r w:rsidR="009A2929" w:rsidRPr="00293D95">
        <w:rPr>
          <w:rFonts w:ascii="Candara" w:hAnsi="Candara"/>
          <w:bCs/>
          <w:sz w:val="19"/>
          <w:szCs w:val="19"/>
        </w:rPr>
        <w:t xml:space="preserve"> oddaji</w:t>
      </w:r>
      <w:r w:rsidRPr="00293D95">
        <w:rPr>
          <w:rFonts w:ascii="Candara" w:hAnsi="Candara"/>
          <w:bCs/>
          <w:sz w:val="19"/>
          <w:szCs w:val="19"/>
        </w:rPr>
        <w:t xml:space="preserve"> javnega</w:t>
      </w:r>
      <w:r w:rsidR="009A2929" w:rsidRPr="00293D95">
        <w:rPr>
          <w:rFonts w:ascii="Candara" w:hAnsi="Candara"/>
          <w:bCs/>
          <w:sz w:val="19"/>
          <w:szCs w:val="19"/>
        </w:rPr>
        <w:t xml:space="preserve"> naročila sprejeme najpozneje v roku 90 dni od roka za oddajo ponudb in mora biti vsebinsko v skladu s 3. odstavkom 90. člena ZJN-3.</w:t>
      </w:r>
      <w:r w:rsidRPr="00293D95">
        <w:rPr>
          <w:rFonts w:ascii="Candara" w:hAnsi="Candara"/>
          <w:bCs/>
          <w:sz w:val="19"/>
          <w:szCs w:val="19"/>
        </w:rPr>
        <w:t xml:space="preserve"> Odločitev o oddaji javnega naročila bo objavljena na Portalu javnih naročil.</w:t>
      </w:r>
    </w:p>
    <w:p w14:paraId="1EE90743" w14:textId="77777777" w:rsidR="009A2929" w:rsidRPr="00293D95" w:rsidRDefault="009A2929" w:rsidP="009A2929">
      <w:pPr>
        <w:spacing w:line="276" w:lineRule="auto"/>
        <w:rPr>
          <w:rFonts w:ascii="Candara" w:hAnsi="Candara"/>
          <w:bCs/>
          <w:sz w:val="19"/>
          <w:szCs w:val="19"/>
        </w:rPr>
      </w:pPr>
    </w:p>
    <w:p w14:paraId="6CC8497D" w14:textId="77777777" w:rsidR="006E72EF" w:rsidRPr="00293D95" w:rsidRDefault="00C56FAA" w:rsidP="006E72EF">
      <w:pPr>
        <w:spacing w:line="276" w:lineRule="auto"/>
        <w:rPr>
          <w:rFonts w:ascii="Candara" w:hAnsi="Candara"/>
          <w:bCs/>
          <w:sz w:val="19"/>
          <w:szCs w:val="19"/>
        </w:rPr>
      </w:pPr>
      <w:r w:rsidRPr="00293D95">
        <w:rPr>
          <w:rFonts w:ascii="Candara" w:hAnsi="Candara"/>
          <w:bCs/>
          <w:sz w:val="19"/>
          <w:szCs w:val="19"/>
          <w:u w:val="single"/>
        </w:rPr>
        <w:t>Pravnomočnost odločitve:</w:t>
      </w:r>
      <w:r w:rsidRPr="00293D95">
        <w:rPr>
          <w:rFonts w:ascii="Candara" w:hAnsi="Candara"/>
          <w:bCs/>
          <w:sz w:val="19"/>
          <w:szCs w:val="19"/>
        </w:rPr>
        <w:t xml:space="preserve"> </w:t>
      </w:r>
      <w:r w:rsidR="006E72EF" w:rsidRPr="00293D95">
        <w:rPr>
          <w:rFonts w:ascii="Candara" w:hAnsi="Candara"/>
          <w:bCs/>
          <w:sz w:val="19"/>
          <w:szCs w:val="19"/>
        </w:rPr>
        <w:t>Odločitev o oddaji javnega naročila postane pravnomočna z dnem, ko zoper njo ni mogoče zahtevati pravnega varstva.</w:t>
      </w:r>
    </w:p>
    <w:p w14:paraId="5AB82A6F" w14:textId="77777777" w:rsidR="006E72EF" w:rsidRPr="00293D95" w:rsidRDefault="006E72EF" w:rsidP="009A2929">
      <w:pPr>
        <w:spacing w:line="276" w:lineRule="auto"/>
        <w:rPr>
          <w:rFonts w:ascii="Candara" w:hAnsi="Candara"/>
          <w:bCs/>
          <w:sz w:val="19"/>
          <w:szCs w:val="19"/>
        </w:rPr>
      </w:pPr>
    </w:p>
    <w:p w14:paraId="6640BF0F" w14:textId="77777777" w:rsidR="009A2929" w:rsidRPr="00293D95" w:rsidRDefault="00C56FAA" w:rsidP="009A2929">
      <w:pPr>
        <w:spacing w:line="276" w:lineRule="auto"/>
        <w:rPr>
          <w:rFonts w:ascii="Candara" w:hAnsi="Candara"/>
          <w:bCs/>
          <w:sz w:val="19"/>
          <w:szCs w:val="19"/>
        </w:rPr>
      </w:pPr>
      <w:r w:rsidRPr="00293D95">
        <w:rPr>
          <w:rFonts w:ascii="Candara" w:hAnsi="Candara"/>
          <w:bCs/>
          <w:sz w:val="19"/>
          <w:szCs w:val="19"/>
          <w:u w:val="single"/>
        </w:rPr>
        <w:t>Sprememba odločitve:</w:t>
      </w:r>
      <w:r w:rsidRPr="00293D95">
        <w:rPr>
          <w:rFonts w:ascii="Candara" w:hAnsi="Candara"/>
          <w:bCs/>
          <w:sz w:val="19"/>
          <w:szCs w:val="19"/>
        </w:rPr>
        <w:t xml:space="preserve"> </w:t>
      </w:r>
      <w:r w:rsidR="009A2929" w:rsidRPr="00293D95">
        <w:rPr>
          <w:rFonts w:ascii="Candara" w:hAnsi="Candara"/>
          <w:bCs/>
          <w:sz w:val="19"/>
          <w:szCs w:val="19"/>
        </w:rPr>
        <w:t>Naročnik lahko do pravnomočnosti odločitve o oddaji javnega naročila z namenom odprave nezakonitosti po predhodni ugotovitvi utemeljenosti svojo odločitev na lastno pobudo spremeni in sprejme novo odločitev, s katero nadomesti prejšnjo. Naročnik sprejme novo odločitev upoštevaje določila 90. člena ZJN-3. Naročnik lahko spremeni odločitev o oddaji naročila po prejemu zahtevka za pravno varstvo le, če je pred spremembo te odločitve odločil o zahtevku za revizijo. V tem primeru mora biti nova odločitev o oddaji naročila skladna z odločitvijo o zahtevku za revizijo. Kadar naročnik v skladu s 6. odstavkom 90. člena ZJN-3 sprejme novo odločitev o oddaji javnega naročila, teče rok za uveljavitev pravnega varstva od dneva vročitve nove odločitve.</w:t>
      </w:r>
    </w:p>
    <w:p w14:paraId="5CEEA160" w14:textId="77777777" w:rsidR="009A2929" w:rsidRPr="00293D95" w:rsidRDefault="009A2929" w:rsidP="009A2929">
      <w:pPr>
        <w:spacing w:line="276" w:lineRule="auto"/>
        <w:rPr>
          <w:rFonts w:ascii="Candara" w:hAnsi="Candara"/>
          <w:bCs/>
          <w:sz w:val="19"/>
          <w:szCs w:val="19"/>
        </w:rPr>
      </w:pPr>
    </w:p>
    <w:p w14:paraId="49B1D48A"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lastRenderedPageBreak/>
        <w:t>Naročnik bo vseh odločitvah v zvezi s postopkom javnega naročanja obvestil ponudnike na način, da podpisano odločitev glede tega objavi na Portalu javnih naročil. 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w:t>
      </w:r>
    </w:p>
    <w:p w14:paraId="463384DB" w14:textId="77777777" w:rsidR="009A2929" w:rsidRPr="00293D95" w:rsidRDefault="009A2929" w:rsidP="009A2929">
      <w:pPr>
        <w:spacing w:line="276" w:lineRule="auto"/>
        <w:rPr>
          <w:rFonts w:ascii="Candara" w:hAnsi="Candara"/>
          <w:bCs/>
          <w:sz w:val="19"/>
          <w:szCs w:val="19"/>
        </w:rPr>
      </w:pPr>
    </w:p>
    <w:p w14:paraId="417C8D6A" w14:textId="77777777" w:rsidR="009A2929" w:rsidRPr="00293D95" w:rsidRDefault="0050344D" w:rsidP="009A2929">
      <w:pPr>
        <w:pStyle w:val="Heading4"/>
        <w:jc w:val="both"/>
        <w:rPr>
          <w:rFonts w:ascii="Candara" w:hAnsi="Candara"/>
          <w:color w:val="506428"/>
          <w:sz w:val="20"/>
          <w:szCs w:val="20"/>
          <w:lang w:val="sl-SI"/>
        </w:rPr>
      </w:pPr>
      <w:bookmarkStart w:id="466" w:name="_Toc452564325"/>
      <w:bookmarkStart w:id="467" w:name="_Toc452627947"/>
      <w:bookmarkStart w:id="468" w:name="_Toc453487096"/>
      <w:bookmarkStart w:id="469" w:name="_Toc453487249"/>
      <w:bookmarkStart w:id="470" w:name="_Toc453489327"/>
      <w:bookmarkStart w:id="471" w:name="_Toc453541494"/>
      <w:bookmarkStart w:id="472" w:name="_Toc453541764"/>
      <w:bookmarkStart w:id="473" w:name="_Toc453542191"/>
      <w:bookmarkStart w:id="474" w:name="_Toc453542314"/>
      <w:bookmarkStart w:id="475" w:name="_Toc453542835"/>
      <w:bookmarkStart w:id="476" w:name="_Toc494092901"/>
      <w:r w:rsidRPr="00293D95">
        <w:rPr>
          <w:rFonts w:ascii="Candara" w:hAnsi="Candara"/>
          <w:color w:val="506428"/>
          <w:sz w:val="20"/>
          <w:szCs w:val="20"/>
          <w:lang w:val="sl-SI"/>
        </w:rPr>
        <w:t>2.1</w:t>
      </w:r>
      <w:r w:rsidR="009A2929" w:rsidRPr="00293D95">
        <w:rPr>
          <w:rFonts w:ascii="Candara" w:hAnsi="Candara"/>
          <w:color w:val="506428"/>
          <w:sz w:val="20"/>
          <w:szCs w:val="20"/>
          <w:lang w:val="sl-SI"/>
        </w:rPr>
        <w:t>.</w:t>
      </w:r>
      <w:r w:rsidRPr="00293D95">
        <w:rPr>
          <w:rFonts w:ascii="Candara" w:hAnsi="Candara"/>
          <w:color w:val="506428"/>
          <w:sz w:val="20"/>
          <w:szCs w:val="20"/>
          <w:lang w:val="sl-SI"/>
        </w:rPr>
        <w:t>8</w:t>
      </w:r>
      <w:r w:rsidR="009A2929" w:rsidRPr="00293D95">
        <w:rPr>
          <w:rFonts w:ascii="Candara" w:hAnsi="Candara"/>
          <w:color w:val="506428"/>
          <w:sz w:val="20"/>
          <w:szCs w:val="20"/>
          <w:lang w:val="sl-SI"/>
        </w:rPr>
        <w:t>.5</w:t>
      </w:r>
      <w:r w:rsidR="009A2929" w:rsidRPr="00293D95">
        <w:rPr>
          <w:rFonts w:ascii="Candara" w:hAnsi="Candara"/>
          <w:color w:val="506428"/>
          <w:sz w:val="20"/>
          <w:szCs w:val="20"/>
          <w:lang w:val="sl-SI"/>
        </w:rPr>
        <w:tab/>
        <w:t xml:space="preserve">Odstop od izvedbe </w:t>
      </w:r>
      <w:r w:rsidR="006E72EF" w:rsidRPr="00293D95">
        <w:rPr>
          <w:rFonts w:ascii="Candara" w:hAnsi="Candara"/>
          <w:color w:val="506428"/>
          <w:sz w:val="20"/>
          <w:szCs w:val="20"/>
          <w:lang w:val="sl-SI"/>
        </w:rPr>
        <w:t>javnega naročila</w:t>
      </w:r>
      <w:bookmarkEnd w:id="466"/>
      <w:bookmarkEnd w:id="467"/>
      <w:bookmarkEnd w:id="468"/>
      <w:bookmarkEnd w:id="469"/>
      <w:bookmarkEnd w:id="470"/>
      <w:bookmarkEnd w:id="471"/>
      <w:bookmarkEnd w:id="472"/>
      <w:bookmarkEnd w:id="473"/>
      <w:bookmarkEnd w:id="474"/>
      <w:bookmarkEnd w:id="475"/>
      <w:bookmarkEnd w:id="476"/>
    </w:p>
    <w:p w14:paraId="6249FCC3" w14:textId="77777777" w:rsidR="009A2929" w:rsidRPr="00293D95" w:rsidRDefault="009A2929" w:rsidP="009A2929">
      <w:pPr>
        <w:spacing w:line="276" w:lineRule="auto"/>
        <w:rPr>
          <w:rFonts w:ascii="Candara" w:hAnsi="Candara"/>
          <w:bCs/>
          <w:sz w:val="19"/>
          <w:szCs w:val="19"/>
        </w:rPr>
      </w:pPr>
    </w:p>
    <w:p w14:paraId="4B72BC33"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V primeru, da naročnik odstopi od izvedbe javnega naročila, z izbranim ponudnikom ne bo sklenil pogodbe, o svoji odločitvi in o razlogih, zaradi katerih odstopa od izvedbe javnega naročila, pa bo pisno obvestil vse ponudnike.</w:t>
      </w:r>
    </w:p>
    <w:p w14:paraId="0BAAD7EF" w14:textId="77777777" w:rsidR="009A2929" w:rsidRPr="00293D95" w:rsidRDefault="009A2929" w:rsidP="009A2929">
      <w:pPr>
        <w:spacing w:line="276" w:lineRule="auto"/>
        <w:rPr>
          <w:rFonts w:ascii="Candara" w:hAnsi="Candara"/>
          <w:bCs/>
          <w:sz w:val="19"/>
          <w:szCs w:val="19"/>
        </w:rPr>
      </w:pPr>
    </w:p>
    <w:p w14:paraId="342A926A" w14:textId="77777777" w:rsidR="009A2929" w:rsidRPr="00293D95" w:rsidRDefault="009A2929" w:rsidP="009A2929">
      <w:pPr>
        <w:pStyle w:val="Heading4"/>
        <w:jc w:val="both"/>
        <w:rPr>
          <w:rFonts w:ascii="Candara" w:hAnsi="Candara"/>
          <w:color w:val="506428"/>
          <w:sz w:val="20"/>
          <w:szCs w:val="20"/>
          <w:lang w:val="sl-SI"/>
        </w:rPr>
      </w:pPr>
      <w:bookmarkStart w:id="477" w:name="_Toc452564326"/>
      <w:bookmarkStart w:id="478" w:name="_Toc452627948"/>
      <w:bookmarkStart w:id="479" w:name="_Toc453487097"/>
      <w:bookmarkStart w:id="480" w:name="_Toc453487250"/>
      <w:bookmarkStart w:id="481" w:name="_Toc453489328"/>
      <w:bookmarkStart w:id="482" w:name="_Toc453541495"/>
      <w:bookmarkStart w:id="483" w:name="_Toc453541765"/>
      <w:bookmarkStart w:id="484" w:name="_Toc453542192"/>
      <w:bookmarkStart w:id="485" w:name="_Toc453542315"/>
      <w:bookmarkStart w:id="486" w:name="_Toc453542836"/>
      <w:bookmarkStart w:id="487" w:name="_Toc494092902"/>
      <w:r w:rsidRPr="00293D95">
        <w:rPr>
          <w:rFonts w:ascii="Candara" w:hAnsi="Candara"/>
          <w:color w:val="506428"/>
          <w:sz w:val="20"/>
          <w:szCs w:val="20"/>
          <w:lang w:val="sl-SI"/>
        </w:rPr>
        <w:t>2</w:t>
      </w:r>
      <w:r w:rsidR="0050344D" w:rsidRPr="00293D95">
        <w:rPr>
          <w:rFonts w:ascii="Candara" w:hAnsi="Candara"/>
          <w:color w:val="506428"/>
          <w:sz w:val="20"/>
          <w:szCs w:val="20"/>
          <w:lang w:val="sl-SI"/>
        </w:rPr>
        <w:t>.1</w:t>
      </w:r>
      <w:r w:rsidRPr="00293D95">
        <w:rPr>
          <w:rFonts w:ascii="Candara" w:hAnsi="Candara"/>
          <w:color w:val="506428"/>
          <w:sz w:val="20"/>
          <w:szCs w:val="20"/>
          <w:lang w:val="sl-SI"/>
        </w:rPr>
        <w:t>.</w:t>
      </w:r>
      <w:r w:rsidR="0050344D" w:rsidRPr="00293D95">
        <w:rPr>
          <w:rFonts w:ascii="Candara" w:hAnsi="Candara"/>
          <w:color w:val="506428"/>
          <w:sz w:val="20"/>
          <w:szCs w:val="20"/>
          <w:lang w:val="sl-SI"/>
        </w:rPr>
        <w:t>8</w:t>
      </w:r>
      <w:r w:rsidRPr="00293D95">
        <w:rPr>
          <w:rFonts w:ascii="Candara" w:hAnsi="Candara"/>
          <w:color w:val="506428"/>
          <w:sz w:val="20"/>
          <w:szCs w:val="20"/>
          <w:lang w:val="sl-SI"/>
        </w:rPr>
        <w:t>.6</w:t>
      </w:r>
      <w:r w:rsidRPr="00293D95">
        <w:rPr>
          <w:rFonts w:ascii="Candara" w:hAnsi="Candara"/>
          <w:color w:val="506428"/>
          <w:sz w:val="20"/>
          <w:szCs w:val="20"/>
          <w:lang w:val="sl-SI"/>
        </w:rPr>
        <w:tab/>
        <w:t>Nobena oddana ponudba ali nobena dopustna ponudba</w:t>
      </w:r>
      <w:bookmarkEnd w:id="477"/>
      <w:bookmarkEnd w:id="478"/>
      <w:bookmarkEnd w:id="479"/>
      <w:bookmarkEnd w:id="480"/>
      <w:bookmarkEnd w:id="481"/>
      <w:bookmarkEnd w:id="482"/>
      <w:bookmarkEnd w:id="483"/>
      <w:bookmarkEnd w:id="484"/>
      <w:bookmarkEnd w:id="485"/>
      <w:bookmarkEnd w:id="486"/>
      <w:bookmarkEnd w:id="487"/>
    </w:p>
    <w:p w14:paraId="603FB4E3" w14:textId="77777777" w:rsidR="009A2929" w:rsidRPr="00293D95" w:rsidRDefault="009A2929" w:rsidP="009A2929">
      <w:pPr>
        <w:spacing w:line="276" w:lineRule="auto"/>
        <w:rPr>
          <w:rFonts w:ascii="Candara" w:hAnsi="Candara"/>
          <w:bCs/>
          <w:sz w:val="19"/>
          <w:szCs w:val="19"/>
        </w:rPr>
      </w:pPr>
    </w:p>
    <w:p w14:paraId="070B542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če naročnik v predmetnem postopku javnega naročanja ne bo prejel nobene ponudbe ali nobene ustrezne ponudbe, bo naročilo oddal po postopku s pogajanji brez predhodne objave, skladno s točko a) 1. odstavka 46. člena ZJN-3. Za neustrezno se šteje ponudba, če ni relevantna za predmetno javno naročilo, ker brez bistvenih sprememb očitno ne ustreza potrebam in zahtevam naročnika, ki so določene v tej dokumentaciji. Naročnik bo oddal v prej navedenih primerih javno naročilo po postopku s pogajanji brez predhodne objave le v primeru, da bodo izpolnjeni zakonski pogoji za izvedbo navedenega postopka.</w:t>
      </w:r>
    </w:p>
    <w:p w14:paraId="58A79D3A" w14:textId="77777777" w:rsidR="009A2929" w:rsidRPr="00293D95" w:rsidRDefault="009A2929" w:rsidP="009A2929">
      <w:pPr>
        <w:spacing w:line="276" w:lineRule="auto"/>
        <w:rPr>
          <w:rFonts w:ascii="Candara" w:hAnsi="Candara"/>
          <w:bCs/>
          <w:sz w:val="19"/>
          <w:szCs w:val="19"/>
        </w:rPr>
      </w:pPr>
    </w:p>
    <w:p w14:paraId="3147A418"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primeru, da bi naročnik v predmetnem postopku javnega naročanja prejel le ponudbe, ki niso skladne s to dokumentacijo ali ki bi prispele prepozno ali za katere bi naročnik ugotovil, da so neobičajno nizke cene ali ponudbe ponudnikov, ki niso ustrezno usposobljeni ali ponudbe, katerih cena bi presegala naročnikova zagotovljena sredstva, bo naročilo oddal po konkurenčnem postopku s pogajanji, skladno s točko b) 1. odstavka 44. člena ZJN-3. V tem primeru bo naročniku v konkurenčnem postopku s pogajanji v postopek vključil vse ponudnike, ki izpolnjujejo pogoje za sodelovanje in zanje ne obstajajo razlogi za izključitev in so v predhodno izvedenem postopku javnega naročanja predložili ponudbe v skladu s formalnimi zahtevami za postopek javnega naročanja. Naročnik bo oddal v prej navedenih primerih javno naročilo po konkurenčnem postopku s pogajanji le v primeru, da bodo izpolnjeni zakonski pogoji za izvedbo navedenega postopka.</w:t>
      </w:r>
    </w:p>
    <w:p w14:paraId="246F0762" w14:textId="77777777" w:rsidR="00C56FAA" w:rsidRPr="00293D95" w:rsidRDefault="00C56FAA" w:rsidP="009A2929">
      <w:pPr>
        <w:spacing w:line="276" w:lineRule="auto"/>
        <w:rPr>
          <w:rFonts w:ascii="Candara" w:hAnsi="Candara"/>
          <w:bCs/>
          <w:sz w:val="19"/>
          <w:szCs w:val="19"/>
        </w:rPr>
      </w:pPr>
    </w:p>
    <w:p w14:paraId="527B0C33" w14:textId="77777777" w:rsidR="00C56FAA" w:rsidRPr="00293D95" w:rsidRDefault="00C56FAA" w:rsidP="00C56FAA">
      <w:pPr>
        <w:pStyle w:val="Heading3"/>
        <w:rPr>
          <w:rFonts w:ascii="Candara" w:hAnsi="Candara"/>
          <w:color w:val="506428"/>
          <w:sz w:val="22"/>
          <w:szCs w:val="22"/>
        </w:rPr>
      </w:pPr>
      <w:bookmarkStart w:id="488" w:name="_Toc452564327"/>
      <w:bookmarkStart w:id="489" w:name="_Toc452627949"/>
      <w:bookmarkStart w:id="490" w:name="_Toc453487098"/>
      <w:bookmarkStart w:id="491" w:name="_Toc453487251"/>
      <w:bookmarkStart w:id="492" w:name="_Toc453489329"/>
      <w:bookmarkStart w:id="493" w:name="_Toc453541496"/>
      <w:bookmarkStart w:id="494" w:name="_Toc453541766"/>
      <w:bookmarkStart w:id="495" w:name="_Toc453542193"/>
      <w:bookmarkStart w:id="496" w:name="_Toc453542316"/>
      <w:bookmarkStart w:id="497" w:name="_Toc453542837"/>
      <w:bookmarkStart w:id="498" w:name="_Toc494092903"/>
      <w:r w:rsidRPr="00293D95">
        <w:rPr>
          <w:rFonts w:ascii="Candara" w:hAnsi="Candara"/>
          <w:color w:val="506428"/>
          <w:sz w:val="22"/>
          <w:szCs w:val="22"/>
        </w:rPr>
        <w:t>2.1.</w:t>
      </w:r>
      <w:r w:rsidR="0050344D" w:rsidRPr="00293D95">
        <w:rPr>
          <w:rFonts w:ascii="Candara" w:hAnsi="Candara"/>
          <w:color w:val="506428"/>
          <w:sz w:val="22"/>
          <w:szCs w:val="22"/>
          <w:lang w:val="sl-SI"/>
        </w:rPr>
        <w:t>9</w:t>
      </w:r>
      <w:r w:rsidRPr="00293D95">
        <w:rPr>
          <w:rFonts w:ascii="Candara" w:hAnsi="Candara"/>
          <w:color w:val="506428"/>
          <w:sz w:val="22"/>
          <w:szCs w:val="22"/>
        </w:rPr>
        <w:tab/>
        <w:t>Pogodba o izvedbi javnega naročila</w:t>
      </w:r>
      <w:bookmarkEnd w:id="488"/>
      <w:bookmarkEnd w:id="489"/>
      <w:bookmarkEnd w:id="490"/>
      <w:bookmarkEnd w:id="491"/>
      <w:bookmarkEnd w:id="492"/>
      <w:bookmarkEnd w:id="493"/>
      <w:bookmarkEnd w:id="494"/>
      <w:bookmarkEnd w:id="495"/>
      <w:bookmarkEnd w:id="496"/>
      <w:bookmarkEnd w:id="497"/>
      <w:bookmarkEnd w:id="498"/>
    </w:p>
    <w:p w14:paraId="558FD2F3" w14:textId="77777777" w:rsidR="00C56FAA" w:rsidRPr="00293D95" w:rsidRDefault="00C56FAA" w:rsidP="00C56FAA">
      <w:pPr>
        <w:spacing w:line="276" w:lineRule="auto"/>
        <w:rPr>
          <w:rFonts w:ascii="Candara" w:hAnsi="Candara"/>
          <w:bCs/>
          <w:sz w:val="19"/>
          <w:szCs w:val="19"/>
        </w:rPr>
      </w:pPr>
    </w:p>
    <w:p w14:paraId="099C86A1" w14:textId="77777777" w:rsidR="00C56FAA" w:rsidRPr="00293D95" w:rsidRDefault="00C56FAA" w:rsidP="00C56FAA">
      <w:pPr>
        <w:spacing w:line="276" w:lineRule="auto"/>
        <w:rPr>
          <w:rFonts w:ascii="Candara" w:hAnsi="Candara"/>
          <w:bCs/>
          <w:sz w:val="19"/>
          <w:szCs w:val="19"/>
        </w:rPr>
      </w:pPr>
      <w:r w:rsidRPr="00293D95">
        <w:rPr>
          <w:rFonts w:ascii="Candara" w:hAnsi="Candara"/>
          <w:bCs/>
          <w:sz w:val="19"/>
          <w:szCs w:val="19"/>
        </w:rPr>
        <w:t>Po poteku obdobja mirovanja in s tem pravnomočnosti obvestila o oddaji javnega naročila bo naročnik pozval izbranega ponudnika k podpisu pogodbe za izvedbo javnega naročila. Izbrani ponudnik bo moral pristopiti k podpisu pogodbe v roku, ki ga bo določil naročnik, v nasprotnem primeru se šteje, da odstopa od svoje ponudbe in od podpisa pogodbe. V navedenem primeru bo naročnik unovčil zavarovanje predloženo za resnost ponudbe. V tem primeru bo naročnik od takšnega ponudnika poleg zakonskih možnostih, ki jih ima po veljavni zakonodaji, zahteval tudi povračilo vse morebitno dodatno nastale škode zaradi takšnega ravnanja izbranega ponudnika.</w:t>
      </w:r>
    </w:p>
    <w:p w14:paraId="54E57380" w14:textId="77777777" w:rsidR="00C56FAA" w:rsidRPr="00293D95" w:rsidRDefault="00C56FAA" w:rsidP="00C56FAA">
      <w:pPr>
        <w:spacing w:line="276" w:lineRule="auto"/>
        <w:rPr>
          <w:rFonts w:ascii="Candara" w:hAnsi="Candara"/>
          <w:bCs/>
          <w:sz w:val="19"/>
          <w:szCs w:val="19"/>
        </w:rPr>
      </w:pPr>
      <w:r w:rsidRPr="00293D95">
        <w:rPr>
          <w:rFonts w:ascii="Candara" w:hAnsi="Candara"/>
          <w:bCs/>
          <w:sz w:val="19"/>
          <w:szCs w:val="19"/>
        </w:rPr>
        <w:t>Med veljavnostjo pogodbe o izvedbi javnega naročila ali okvirnega sporazuma lahko naročnik ne glede na določbe zakona, ki ureja obligacijska razmerja, zlasti brez odškodninske odgovornosti do izvajalca, odstopi od pogodbe v naslednjih okoliščinah:</w:t>
      </w:r>
    </w:p>
    <w:p w14:paraId="018CEB5E" w14:textId="77777777" w:rsidR="00C56FAA" w:rsidRPr="00293D95" w:rsidRDefault="00C56FAA" w:rsidP="009803E5">
      <w:pPr>
        <w:numPr>
          <w:ilvl w:val="0"/>
          <w:numId w:val="10"/>
        </w:numPr>
        <w:spacing w:line="276" w:lineRule="auto"/>
        <w:rPr>
          <w:rFonts w:ascii="Candara" w:hAnsi="Candara"/>
          <w:bCs/>
          <w:sz w:val="19"/>
          <w:szCs w:val="19"/>
        </w:rPr>
      </w:pPr>
      <w:r w:rsidRPr="00293D95">
        <w:rPr>
          <w:rFonts w:ascii="Candara" w:hAnsi="Candara"/>
          <w:bCs/>
          <w:sz w:val="19"/>
          <w:szCs w:val="19"/>
        </w:rPr>
        <w:t>javno naročilo je bilo bistveno spremenjeno, kar terja nov postopek javnega naročanja;</w:t>
      </w:r>
    </w:p>
    <w:p w14:paraId="162E1DEA" w14:textId="77777777" w:rsidR="00C56FAA" w:rsidRPr="00293D95" w:rsidRDefault="00C56FAA" w:rsidP="009803E5">
      <w:pPr>
        <w:numPr>
          <w:ilvl w:val="0"/>
          <w:numId w:val="10"/>
        </w:numPr>
        <w:spacing w:line="276" w:lineRule="auto"/>
        <w:rPr>
          <w:rFonts w:ascii="Candara" w:hAnsi="Candara"/>
          <w:bCs/>
          <w:sz w:val="19"/>
          <w:szCs w:val="19"/>
        </w:rPr>
      </w:pPr>
      <w:r w:rsidRPr="00293D95">
        <w:rPr>
          <w:rFonts w:ascii="Candara" w:hAnsi="Candara"/>
          <w:bCs/>
          <w:sz w:val="19"/>
          <w:szCs w:val="19"/>
        </w:rPr>
        <w:lastRenderedPageBreak/>
        <w:t>v času oddaje javnega naročila je bil izvajalec v enem od položajev, zaradi katerega bi ga naročnik moral izključiti iz postopka javnega naročanja, pa s tem dejstvom naročnik ni bil seznanjen v postopku javnega naročanja;</w:t>
      </w:r>
    </w:p>
    <w:p w14:paraId="023E464C" w14:textId="77777777" w:rsidR="00C56FAA" w:rsidRPr="00293D95" w:rsidRDefault="00C56FAA" w:rsidP="009803E5">
      <w:pPr>
        <w:numPr>
          <w:ilvl w:val="0"/>
          <w:numId w:val="10"/>
        </w:numPr>
        <w:spacing w:line="276" w:lineRule="auto"/>
        <w:rPr>
          <w:rFonts w:ascii="Candara" w:hAnsi="Candara"/>
          <w:bCs/>
          <w:sz w:val="19"/>
          <w:szCs w:val="19"/>
        </w:rPr>
      </w:pPr>
      <w:r w:rsidRPr="00293D95">
        <w:rPr>
          <w:rFonts w:ascii="Candara" w:hAnsi="Candara"/>
          <w:bCs/>
          <w:sz w:val="19"/>
          <w:szCs w:val="19"/>
        </w:rPr>
        <w:t>zaradi hudih kršitev obveznosti iz PEU, PDEU in tega zakona, ki jih je po postopku v skladu z 258. členom PDEU ugotovilo Sodišče Evropske unije, javno naročilo ne bi smelo biti oddano izvajalcu.</w:t>
      </w:r>
    </w:p>
    <w:p w14:paraId="2A1B77A3" w14:textId="77777777" w:rsidR="00C56FAA" w:rsidRPr="00293D95" w:rsidRDefault="00C56FAA" w:rsidP="00C56FAA">
      <w:pPr>
        <w:spacing w:line="276" w:lineRule="auto"/>
        <w:rPr>
          <w:rFonts w:ascii="Candara" w:hAnsi="Candara"/>
          <w:bCs/>
          <w:sz w:val="19"/>
          <w:szCs w:val="19"/>
        </w:rPr>
      </w:pPr>
    </w:p>
    <w:p w14:paraId="7AC975E1" w14:textId="77777777" w:rsidR="00C56FAA" w:rsidRPr="00293D95" w:rsidRDefault="00C56FAA" w:rsidP="00C56FAA">
      <w:pPr>
        <w:spacing w:line="276" w:lineRule="auto"/>
        <w:rPr>
          <w:rFonts w:ascii="Candara" w:hAnsi="Candara"/>
          <w:bCs/>
          <w:sz w:val="19"/>
          <w:szCs w:val="19"/>
        </w:rPr>
      </w:pPr>
      <w:r w:rsidRPr="00293D95">
        <w:rPr>
          <w:rFonts w:ascii="Candara" w:hAnsi="Candara"/>
          <w:bCs/>
          <w:sz w:val="19"/>
          <w:szCs w:val="19"/>
        </w:rPr>
        <w:t>Naročnik ne odgovarja za škodo, ki bi jo utrpel ponudnik oziroma izvajalec, če ne bi sklenil pogodbe oziroma je naročnik od nje odstopil zaradi razlogov na strani ponudnika oziroma izvajalca.</w:t>
      </w:r>
    </w:p>
    <w:p w14:paraId="1DBC20C7" w14:textId="77777777" w:rsidR="00C56FAA" w:rsidRPr="00293D95" w:rsidRDefault="00C56FAA" w:rsidP="009A2929">
      <w:pPr>
        <w:spacing w:line="276" w:lineRule="auto"/>
        <w:rPr>
          <w:rFonts w:ascii="Candara" w:hAnsi="Candara"/>
          <w:bCs/>
          <w:sz w:val="19"/>
          <w:szCs w:val="19"/>
        </w:rPr>
      </w:pPr>
    </w:p>
    <w:p w14:paraId="5542410B" w14:textId="77777777" w:rsidR="00C56FAA" w:rsidRPr="00293D95" w:rsidRDefault="008E14E3" w:rsidP="009A2929">
      <w:pPr>
        <w:spacing w:line="276" w:lineRule="auto"/>
        <w:rPr>
          <w:rFonts w:ascii="Candara" w:hAnsi="Candara"/>
          <w:bCs/>
          <w:sz w:val="19"/>
          <w:szCs w:val="19"/>
        </w:rPr>
      </w:pPr>
      <w:r w:rsidRPr="00293D95">
        <w:rPr>
          <w:rFonts w:ascii="Candara" w:hAnsi="Candara"/>
          <w:bCs/>
          <w:sz w:val="19"/>
          <w:szCs w:val="19"/>
        </w:rPr>
        <w:t>Izbrani ponudnik mora naročniku na njegov poziv v postopku javnega naročanja ali pri izvajanju javnega naročila posredovati podatke o:</w:t>
      </w:r>
    </w:p>
    <w:p w14:paraId="69C61929" w14:textId="77777777" w:rsidR="008E14E3" w:rsidRPr="00293D95" w:rsidRDefault="008E14E3" w:rsidP="009803E5">
      <w:pPr>
        <w:numPr>
          <w:ilvl w:val="0"/>
          <w:numId w:val="10"/>
        </w:numPr>
        <w:spacing w:line="276" w:lineRule="auto"/>
        <w:rPr>
          <w:rFonts w:ascii="Candara" w:hAnsi="Candara"/>
          <w:bCs/>
          <w:sz w:val="19"/>
          <w:szCs w:val="19"/>
        </w:rPr>
      </w:pPr>
      <w:r w:rsidRPr="00293D95">
        <w:rPr>
          <w:rFonts w:ascii="Candara" w:hAnsi="Candara"/>
          <w:bCs/>
          <w:sz w:val="19"/>
          <w:szCs w:val="19"/>
        </w:rPr>
        <w:t>svojih ustanoviteljih, družbenikih, vključno s tihimi družbeniki, delničarji, komanditistih ali drugih lastnikih in podatke o lastniških deležih navedenih oseb;</w:t>
      </w:r>
    </w:p>
    <w:p w14:paraId="6FC035C0" w14:textId="77777777" w:rsidR="008E14E3" w:rsidRPr="00293D95" w:rsidRDefault="008E14E3" w:rsidP="009803E5">
      <w:pPr>
        <w:numPr>
          <w:ilvl w:val="0"/>
          <w:numId w:val="10"/>
        </w:numPr>
        <w:spacing w:line="276" w:lineRule="auto"/>
        <w:rPr>
          <w:rFonts w:ascii="Candara" w:hAnsi="Candara"/>
          <w:bCs/>
          <w:sz w:val="19"/>
          <w:szCs w:val="19"/>
        </w:rPr>
      </w:pPr>
      <w:r w:rsidRPr="00293D95">
        <w:rPr>
          <w:rFonts w:ascii="Candara" w:hAnsi="Candara"/>
          <w:bCs/>
          <w:sz w:val="19"/>
          <w:szCs w:val="19"/>
        </w:rPr>
        <w:t>gospodarskih subjektih, za katere se glede na določbe zakona, ki ureja gospodarske družbe, šteje, da so z njim povezane družbe.</w:t>
      </w:r>
    </w:p>
    <w:p w14:paraId="3BDAEA41" w14:textId="77777777" w:rsidR="00C56FAA" w:rsidRPr="00293D95" w:rsidRDefault="00C56FAA" w:rsidP="009A2929">
      <w:pPr>
        <w:spacing w:line="276" w:lineRule="auto"/>
        <w:rPr>
          <w:rFonts w:ascii="Candara" w:hAnsi="Candara"/>
          <w:bCs/>
          <w:sz w:val="19"/>
          <w:szCs w:val="19"/>
        </w:rPr>
      </w:pPr>
    </w:p>
    <w:p w14:paraId="5859A1D8" w14:textId="77777777" w:rsidR="0050344D" w:rsidRPr="00293D95" w:rsidRDefault="0050344D" w:rsidP="0050344D">
      <w:pPr>
        <w:pStyle w:val="Heading3"/>
        <w:rPr>
          <w:rFonts w:ascii="Candara" w:hAnsi="Candara"/>
          <w:color w:val="506428"/>
          <w:sz w:val="22"/>
          <w:szCs w:val="22"/>
        </w:rPr>
      </w:pPr>
      <w:bookmarkStart w:id="499" w:name="_Toc452564328"/>
      <w:bookmarkStart w:id="500" w:name="_Toc452627950"/>
      <w:bookmarkStart w:id="501" w:name="_Toc453487099"/>
      <w:bookmarkStart w:id="502" w:name="_Toc453487252"/>
      <w:bookmarkStart w:id="503" w:name="_Toc453489330"/>
      <w:bookmarkStart w:id="504" w:name="_Toc453541497"/>
      <w:bookmarkStart w:id="505" w:name="_Toc453541767"/>
      <w:bookmarkStart w:id="506" w:name="_Toc453542194"/>
      <w:bookmarkStart w:id="507" w:name="_Toc453542317"/>
      <w:bookmarkStart w:id="508" w:name="_Toc453542838"/>
      <w:bookmarkStart w:id="509" w:name="_Toc494092904"/>
      <w:r w:rsidRPr="00293D95">
        <w:rPr>
          <w:rFonts w:ascii="Candara" w:hAnsi="Candara"/>
          <w:color w:val="506428"/>
          <w:sz w:val="22"/>
          <w:szCs w:val="22"/>
        </w:rPr>
        <w:t>2.1.10</w:t>
      </w:r>
      <w:r w:rsidRPr="00293D95">
        <w:rPr>
          <w:rFonts w:ascii="Candara" w:hAnsi="Candara"/>
          <w:color w:val="506428"/>
          <w:sz w:val="22"/>
          <w:szCs w:val="22"/>
        </w:rPr>
        <w:tab/>
        <w:t>Odgovornost za povzročitev škode zaradi neizpolnjevanja pogojev</w:t>
      </w:r>
      <w:bookmarkEnd w:id="499"/>
      <w:bookmarkEnd w:id="500"/>
      <w:bookmarkEnd w:id="501"/>
      <w:bookmarkEnd w:id="502"/>
      <w:bookmarkEnd w:id="503"/>
      <w:bookmarkEnd w:id="504"/>
      <w:bookmarkEnd w:id="505"/>
      <w:bookmarkEnd w:id="506"/>
      <w:bookmarkEnd w:id="507"/>
      <w:bookmarkEnd w:id="508"/>
      <w:bookmarkEnd w:id="509"/>
    </w:p>
    <w:p w14:paraId="01A2BA55" w14:textId="77777777" w:rsidR="0050344D" w:rsidRPr="00293D95" w:rsidRDefault="0050344D" w:rsidP="0050344D">
      <w:pPr>
        <w:spacing w:line="276" w:lineRule="auto"/>
        <w:rPr>
          <w:rFonts w:ascii="Candara" w:hAnsi="Candara"/>
          <w:bCs/>
          <w:sz w:val="19"/>
          <w:szCs w:val="19"/>
        </w:rPr>
      </w:pPr>
    </w:p>
    <w:p w14:paraId="5AD300B4"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V primeru, da naročnik po pravnomočnosti odločitve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gradnje, zaradi zamude ali nezmožnosti črpanja evropskih sredstev ipd. Ponudnik/skupina ponudnikov odgovarja po načelu popolne odškodninske odgovornosti tudi za svoje priglašene podizvajalce, ne glede na to ali je vedel za dejstvo, da posamezni podizvajalec v času oddaje ponudbe ni izpolnjeval vseh naročnikovih pogojev ali ne.</w:t>
      </w:r>
    </w:p>
    <w:p w14:paraId="6BCEF193" w14:textId="77777777" w:rsidR="008E14E3" w:rsidRPr="00293D95" w:rsidRDefault="008E14E3" w:rsidP="0050344D">
      <w:pPr>
        <w:spacing w:line="276" w:lineRule="auto"/>
        <w:rPr>
          <w:rFonts w:ascii="Candara" w:hAnsi="Candara"/>
          <w:bCs/>
          <w:sz w:val="19"/>
          <w:szCs w:val="19"/>
        </w:rPr>
      </w:pPr>
    </w:p>
    <w:p w14:paraId="7D168730"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Naročnik zato ponudnikom/skupini ponudnikov svetuje, da v podizvajalskih pogodbah uredijo možnost regresnih zahtevkov do podizvajalcev v zgoraj navedenih primerih.</w:t>
      </w:r>
    </w:p>
    <w:p w14:paraId="644D4721" w14:textId="77777777" w:rsidR="00FD3D8F" w:rsidRPr="00293D95" w:rsidRDefault="00FD3D8F" w:rsidP="009A2929">
      <w:pPr>
        <w:spacing w:line="276" w:lineRule="auto"/>
        <w:rPr>
          <w:rFonts w:ascii="Candara" w:hAnsi="Candara"/>
          <w:bCs/>
          <w:sz w:val="19"/>
          <w:szCs w:val="19"/>
        </w:rPr>
      </w:pPr>
    </w:p>
    <w:p w14:paraId="03AE9F39" w14:textId="77777777" w:rsidR="00E36E10" w:rsidRPr="00293D95" w:rsidRDefault="00E36E10" w:rsidP="00B20F6F">
      <w:pPr>
        <w:spacing w:line="276" w:lineRule="auto"/>
        <w:rPr>
          <w:rFonts w:ascii="Candara" w:hAnsi="Candara"/>
          <w:bCs/>
          <w:sz w:val="19"/>
          <w:szCs w:val="19"/>
        </w:rPr>
      </w:pPr>
    </w:p>
    <w:p w14:paraId="5D1F0634" w14:textId="77777777" w:rsidR="009A2929" w:rsidRPr="00293D95" w:rsidRDefault="009A2929" w:rsidP="009A2929">
      <w:pPr>
        <w:pStyle w:val="Heading3"/>
        <w:rPr>
          <w:rFonts w:ascii="Candara" w:hAnsi="Candara"/>
          <w:color w:val="506428"/>
          <w:sz w:val="22"/>
          <w:szCs w:val="22"/>
        </w:rPr>
      </w:pPr>
      <w:bookmarkStart w:id="510" w:name="_Toc452564330"/>
      <w:bookmarkStart w:id="511" w:name="_Toc452627952"/>
      <w:bookmarkStart w:id="512" w:name="_Toc453487101"/>
      <w:bookmarkStart w:id="513" w:name="_Toc453487254"/>
      <w:bookmarkStart w:id="514" w:name="_Toc453489332"/>
      <w:bookmarkStart w:id="515" w:name="_Toc453541499"/>
      <w:bookmarkStart w:id="516" w:name="_Toc453541769"/>
      <w:bookmarkStart w:id="517" w:name="_Toc453542196"/>
      <w:bookmarkStart w:id="518" w:name="_Toc453542319"/>
      <w:bookmarkStart w:id="519" w:name="_Toc453542840"/>
      <w:bookmarkStart w:id="520" w:name="_Toc494092905"/>
      <w:r w:rsidRPr="00293D95">
        <w:rPr>
          <w:rFonts w:ascii="Candara" w:hAnsi="Candara"/>
          <w:color w:val="506428"/>
          <w:sz w:val="22"/>
          <w:szCs w:val="22"/>
        </w:rPr>
        <w:t>2.</w:t>
      </w:r>
      <w:r w:rsidR="0050344D" w:rsidRPr="00293D95">
        <w:rPr>
          <w:rFonts w:ascii="Candara" w:hAnsi="Candara"/>
          <w:color w:val="506428"/>
          <w:sz w:val="22"/>
          <w:szCs w:val="22"/>
        </w:rPr>
        <w:t>1.</w:t>
      </w:r>
      <w:r w:rsidRPr="00293D95">
        <w:rPr>
          <w:rFonts w:ascii="Candara" w:hAnsi="Candara"/>
          <w:color w:val="506428"/>
          <w:sz w:val="22"/>
          <w:szCs w:val="22"/>
        </w:rPr>
        <w:t>1</w:t>
      </w:r>
      <w:r w:rsidR="00B20F6F" w:rsidRPr="00293D95">
        <w:rPr>
          <w:rFonts w:ascii="Candara" w:hAnsi="Candara"/>
          <w:color w:val="506428"/>
          <w:sz w:val="22"/>
          <w:szCs w:val="22"/>
          <w:lang w:val="sl-SI"/>
        </w:rPr>
        <w:t>2</w:t>
      </w:r>
      <w:r w:rsidRPr="00293D95">
        <w:rPr>
          <w:rFonts w:ascii="Candara" w:hAnsi="Candara"/>
          <w:color w:val="506428"/>
          <w:sz w:val="22"/>
          <w:szCs w:val="22"/>
        </w:rPr>
        <w:tab/>
        <w:t>Vpogled</w:t>
      </w:r>
      <w:bookmarkEnd w:id="510"/>
      <w:bookmarkEnd w:id="511"/>
      <w:bookmarkEnd w:id="512"/>
      <w:bookmarkEnd w:id="513"/>
      <w:bookmarkEnd w:id="514"/>
      <w:bookmarkEnd w:id="515"/>
      <w:bookmarkEnd w:id="516"/>
      <w:bookmarkEnd w:id="517"/>
      <w:bookmarkEnd w:id="518"/>
      <w:bookmarkEnd w:id="519"/>
      <w:bookmarkEnd w:id="520"/>
    </w:p>
    <w:p w14:paraId="0A3DD116" w14:textId="77777777" w:rsidR="009A2929" w:rsidRPr="00293D95" w:rsidRDefault="009A2929" w:rsidP="009A2929">
      <w:pPr>
        <w:spacing w:line="276" w:lineRule="auto"/>
        <w:rPr>
          <w:rFonts w:ascii="Candara" w:hAnsi="Candara"/>
          <w:bCs/>
          <w:sz w:val="19"/>
          <w:szCs w:val="19"/>
        </w:rPr>
      </w:pPr>
    </w:p>
    <w:p w14:paraId="008AE47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 objavi odločitve o oddaji javnega naročila bo naročnik na zahtevo ponudnika dovolil vpogled v ponudbo izbranega ponudnika le tistim ponudnikom, ki so oddali dopustno ponudbo, glede na to, da bo izveden popoln pregled vseh ponudb. Ponudnik lahko zahteva vpogled v dveh delovnih dneh od objave odločitve, naročnik pa bo dovolil vpogled v ponudbo izbranega ponudnika najpozneje v dveh delovnih dneh od prejema zahteve.</w:t>
      </w:r>
    </w:p>
    <w:p w14:paraId="6B6AF71A" w14:textId="77777777" w:rsidR="00B20F6F" w:rsidRPr="00293D95" w:rsidRDefault="00B20F6F" w:rsidP="009A2929">
      <w:pPr>
        <w:spacing w:line="276" w:lineRule="auto"/>
        <w:rPr>
          <w:rFonts w:ascii="Candara" w:hAnsi="Candara"/>
          <w:bCs/>
          <w:sz w:val="19"/>
          <w:szCs w:val="19"/>
        </w:rPr>
      </w:pPr>
    </w:p>
    <w:p w14:paraId="01968CCC"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Vpogled je brezplačen. Za posredovanje popisa, fotokopije ali elektronskega zapisa zahtevane informacije naročnik ponudniku lahko zaračuna materialne stroške.</w:t>
      </w:r>
    </w:p>
    <w:p w14:paraId="07A41FCA" w14:textId="77777777" w:rsidR="008E14E3" w:rsidRPr="00293D95" w:rsidRDefault="008E14E3" w:rsidP="009A2929">
      <w:pPr>
        <w:spacing w:line="276" w:lineRule="auto"/>
        <w:rPr>
          <w:rFonts w:ascii="Candara" w:hAnsi="Candara"/>
          <w:bCs/>
          <w:sz w:val="19"/>
          <w:szCs w:val="19"/>
        </w:rPr>
      </w:pPr>
    </w:p>
    <w:p w14:paraId="3E644C45" w14:textId="77777777" w:rsidR="009A2929" w:rsidRPr="00293D95" w:rsidRDefault="009A2929" w:rsidP="009A2929">
      <w:pPr>
        <w:pStyle w:val="Heading3"/>
        <w:rPr>
          <w:rFonts w:ascii="Candara" w:hAnsi="Candara"/>
          <w:color w:val="506428"/>
          <w:sz w:val="22"/>
          <w:szCs w:val="22"/>
        </w:rPr>
      </w:pPr>
      <w:bookmarkStart w:id="521" w:name="_Toc452564331"/>
      <w:bookmarkStart w:id="522" w:name="_Toc452627953"/>
      <w:bookmarkStart w:id="523" w:name="_Toc453487102"/>
      <w:bookmarkStart w:id="524" w:name="_Toc453487255"/>
      <w:bookmarkStart w:id="525" w:name="_Toc453489333"/>
      <w:bookmarkStart w:id="526" w:name="_Toc453541500"/>
      <w:bookmarkStart w:id="527" w:name="_Toc453541770"/>
      <w:bookmarkStart w:id="528" w:name="_Toc453542197"/>
      <w:bookmarkStart w:id="529" w:name="_Toc453542320"/>
      <w:bookmarkStart w:id="530" w:name="_Toc453542841"/>
      <w:bookmarkStart w:id="531" w:name="_Toc494092906"/>
      <w:r w:rsidRPr="00293D95">
        <w:rPr>
          <w:rFonts w:ascii="Candara" w:hAnsi="Candara"/>
          <w:color w:val="506428"/>
          <w:sz w:val="22"/>
          <w:szCs w:val="22"/>
        </w:rPr>
        <w:t>2.</w:t>
      </w:r>
      <w:r w:rsidR="0050344D" w:rsidRPr="00293D95">
        <w:rPr>
          <w:rFonts w:ascii="Candara" w:hAnsi="Candara"/>
          <w:color w:val="506428"/>
          <w:sz w:val="22"/>
          <w:szCs w:val="22"/>
          <w:lang w:val="sl-SI"/>
        </w:rPr>
        <w:t>1.</w:t>
      </w:r>
      <w:r w:rsidRPr="00293D95">
        <w:rPr>
          <w:rFonts w:ascii="Candara" w:hAnsi="Candara"/>
          <w:color w:val="506428"/>
          <w:sz w:val="22"/>
          <w:szCs w:val="22"/>
        </w:rPr>
        <w:t>1</w:t>
      </w:r>
      <w:r w:rsidR="00B20F6F" w:rsidRPr="00293D95">
        <w:rPr>
          <w:rFonts w:ascii="Candara" w:hAnsi="Candara"/>
          <w:color w:val="506428"/>
          <w:sz w:val="22"/>
          <w:szCs w:val="22"/>
          <w:lang w:val="sl-SI"/>
        </w:rPr>
        <w:t>3</w:t>
      </w:r>
      <w:r w:rsidRPr="00293D95">
        <w:rPr>
          <w:rFonts w:ascii="Candara" w:hAnsi="Candara"/>
          <w:color w:val="506428"/>
          <w:sz w:val="22"/>
          <w:szCs w:val="22"/>
        </w:rPr>
        <w:tab/>
        <w:t>Pravno varstvo</w:t>
      </w:r>
      <w:bookmarkEnd w:id="521"/>
      <w:bookmarkEnd w:id="522"/>
      <w:bookmarkEnd w:id="523"/>
      <w:bookmarkEnd w:id="524"/>
      <w:bookmarkEnd w:id="525"/>
      <w:bookmarkEnd w:id="526"/>
      <w:bookmarkEnd w:id="527"/>
      <w:bookmarkEnd w:id="528"/>
      <w:bookmarkEnd w:id="529"/>
      <w:bookmarkEnd w:id="530"/>
      <w:bookmarkEnd w:id="531"/>
    </w:p>
    <w:p w14:paraId="28CEC7C6" w14:textId="77777777" w:rsidR="009A2929" w:rsidRPr="00293D95" w:rsidRDefault="009A2929" w:rsidP="009A2929">
      <w:pPr>
        <w:spacing w:line="276" w:lineRule="auto"/>
        <w:rPr>
          <w:rFonts w:ascii="Candara" w:hAnsi="Candara"/>
          <w:bCs/>
          <w:sz w:val="19"/>
          <w:szCs w:val="19"/>
        </w:rPr>
      </w:pPr>
    </w:p>
    <w:p w14:paraId="1FD2CADA"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Pravno varstvo je zagotovljeno skladno z Zakonom o pravnem varstvu v postopku javnega naročanja (Uradni list RS, št. 43/2011, 60/2011-ZTP-D, 63/2013, 90/2014-ZDU-1l, 95/2014-ZIPRS1415-C in 96/2015-ZIPRS1617; v nadaljevanju ZPVPJN).</w:t>
      </w:r>
    </w:p>
    <w:p w14:paraId="74BCD174" w14:textId="77777777" w:rsidR="009A2929" w:rsidRPr="00293D95" w:rsidRDefault="009A2929" w:rsidP="009A2929">
      <w:pPr>
        <w:spacing w:line="276" w:lineRule="auto"/>
        <w:rPr>
          <w:rFonts w:ascii="Candara" w:hAnsi="Candara"/>
          <w:bCs/>
          <w:sz w:val="19"/>
          <w:szCs w:val="19"/>
        </w:rPr>
      </w:pPr>
    </w:p>
    <w:p w14:paraId="0ABC3B31"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 xml:space="preserve">Zahtevek za revizijo lahko v skladu z ZPVPJN vloži vsaka oseba, ki ima ali je imela interes za dodelitev naročila in ji je bila ali bi ji lahko bila povzročena škoda zaradi ravnanja naročnika, ki se v zahtevku za revizijo navaja kot kršitev </w:t>
      </w:r>
      <w:r w:rsidRPr="00293D95">
        <w:rPr>
          <w:rFonts w:ascii="Candara" w:hAnsi="Candara"/>
          <w:bCs/>
          <w:sz w:val="19"/>
          <w:szCs w:val="19"/>
        </w:rPr>
        <w:lastRenderedPageBreak/>
        <w:t>naročnika v postopku oddaje javnega naročila. Zahtevek za revizijo se lahko vloži v vseh stopnjah postopka oddaje javnega naročila in zoper vsako ravnanje naročnika.</w:t>
      </w:r>
    </w:p>
    <w:p w14:paraId="7237779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Zahtevek za revizijo mora vsebovati: ime in naslov vlagatelja ter kontaktno osebo; ime naročnika; oznako javnega naročila ali odločitve o oddaji javnega naročila ali priznanju sposobnosti; predmet javnega naročila; očitane kršitve; dejstva in dokaze, s katerimi se kršitve dokazujejo; pooblastilo za zastopanje v predrevizijskem in revizijskem postopku, če vlagatelj nastopa s pooblaščencem; navedbo, ali gre v konkretnem postopku javnega naročila za sofinanciranje iz evropskih sredstev in iz katerega sklada; ter potrdilo o plačilu takse.</w:t>
      </w:r>
    </w:p>
    <w:p w14:paraId="54F34C1F" w14:textId="77777777" w:rsidR="009A2929" w:rsidRPr="00293D95" w:rsidRDefault="009A2929" w:rsidP="009A2929">
      <w:pPr>
        <w:spacing w:line="276" w:lineRule="auto"/>
        <w:rPr>
          <w:rFonts w:ascii="Candara" w:hAnsi="Candara"/>
          <w:bCs/>
          <w:sz w:val="19"/>
          <w:szCs w:val="19"/>
        </w:rPr>
      </w:pPr>
    </w:p>
    <w:p w14:paraId="14BC15B5"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 predrevizijskem postopku, ki poteka pred naročnikom, se zahtevek za revizijo, ki se nanaša na vsebino objave ali dokumentacije, skladno z 2. odstavkom 25. člena ZPVPJN lahko vloži v petih delovnih dneh po poteku roka za predložitev ponudb.</w:t>
      </w:r>
    </w:p>
    <w:p w14:paraId="0E998F6F" w14:textId="77777777" w:rsidR="008E14E3" w:rsidRPr="00293D95" w:rsidRDefault="008E14E3" w:rsidP="009A2929">
      <w:pPr>
        <w:spacing w:line="276" w:lineRule="auto"/>
        <w:rPr>
          <w:rFonts w:ascii="Candara" w:hAnsi="Candara"/>
          <w:bCs/>
          <w:sz w:val="19"/>
          <w:szCs w:val="19"/>
        </w:rPr>
      </w:pPr>
    </w:p>
    <w:p w14:paraId="34203E29"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Zahtevek za revizijo, ki se nanaša na odločitev o oddaji javnega naročila se skladno s 6. odstavkom 25. člena ZPVPJN lahko vloži v roku pet delovnih dni od vročitve odločitve naročnika.</w:t>
      </w:r>
    </w:p>
    <w:p w14:paraId="53FD8482"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Zahtevek za revizijo se, v predrevizijskem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varnostnim elektronskim podpisom, overjenim s kvalificiranim podpisom. Vlagatelj mora kopijo zahtevka za revizijo hkrati posredovati ministrstvu, pristojnemu za javno upravo (Ministrstvo za javno upravo).</w:t>
      </w:r>
    </w:p>
    <w:p w14:paraId="3FD1525B" w14:textId="77777777" w:rsidR="008E14E3" w:rsidRPr="00293D95" w:rsidRDefault="008E14E3" w:rsidP="009A2929">
      <w:pPr>
        <w:spacing w:line="276" w:lineRule="auto"/>
        <w:rPr>
          <w:rFonts w:ascii="Candara" w:hAnsi="Candara"/>
          <w:bCs/>
          <w:sz w:val="19"/>
          <w:szCs w:val="19"/>
        </w:rPr>
      </w:pPr>
    </w:p>
    <w:p w14:paraId="5C5152CF"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Zahtevek za revizijo mora biti sestavljen v skladu z določili 15. člena ZPVPJN. Vlagatelj zahtevka mora ob vložitvi zahtevka za revizijo vplačati takso v skladu z 71. členom ZPVPJN na podračun Ministrstva za finance RS, št. SI56 0110 0100 0358 802, odprt pri Banki Slovenije, Slovenska cesta 35, 1505 Ljubljana; za namen plačila taks za predrevizi</w:t>
      </w:r>
      <w:r w:rsidR="003C4421" w:rsidRPr="00293D95">
        <w:rPr>
          <w:rFonts w:ascii="Candara" w:hAnsi="Candara"/>
          <w:bCs/>
          <w:sz w:val="19"/>
          <w:szCs w:val="19"/>
        </w:rPr>
        <w:t xml:space="preserve">jski in revizijski postopek. </w:t>
      </w:r>
    </w:p>
    <w:p w14:paraId="36E2C2AA" w14:textId="77777777" w:rsidR="009A2929" w:rsidRPr="00293D95" w:rsidRDefault="009A2929" w:rsidP="009A2929">
      <w:pPr>
        <w:spacing w:line="276" w:lineRule="auto"/>
        <w:rPr>
          <w:rFonts w:ascii="Candara" w:hAnsi="Candara"/>
          <w:bCs/>
          <w:sz w:val="19"/>
          <w:szCs w:val="19"/>
        </w:rPr>
      </w:pPr>
    </w:p>
    <w:p w14:paraId="3452CA1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Vložen zahtevek za revizijo ne zadrži nadaljnje aktivnosti naročnika v postopku oddaje javnega naročila. Ponudnik,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14:paraId="671F1E55" w14:textId="77777777" w:rsidR="00B20F6F" w:rsidRPr="00293D95" w:rsidRDefault="00B20F6F" w:rsidP="009A2929">
      <w:pPr>
        <w:spacing w:line="276" w:lineRule="auto"/>
        <w:rPr>
          <w:rFonts w:ascii="Candara" w:hAnsi="Candara"/>
          <w:bCs/>
          <w:sz w:val="19"/>
          <w:szCs w:val="19"/>
        </w:rPr>
      </w:pPr>
    </w:p>
    <w:p w14:paraId="2FDB7E25" w14:textId="77777777" w:rsidR="00B20F6F" w:rsidRPr="00293D95" w:rsidRDefault="00B20F6F" w:rsidP="009A2929">
      <w:pPr>
        <w:spacing w:line="276" w:lineRule="auto"/>
        <w:rPr>
          <w:rFonts w:ascii="Candara" w:hAnsi="Candara"/>
          <w:bCs/>
          <w:sz w:val="19"/>
          <w:szCs w:val="19"/>
        </w:rPr>
      </w:pPr>
    </w:p>
    <w:p w14:paraId="12830E10" w14:textId="77777777" w:rsidR="009A2929" w:rsidRPr="00293D95" w:rsidRDefault="008E14E3" w:rsidP="009A2929">
      <w:pPr>
        <w:pStyle w:val="Heading2"/>
        <w:pBdr>
          <w:bottom w:val="single" w:sz="12" w:space="1" w:color="506428"/>
        </w:pBdr>
        <w:ind w:left="705" w:hanging="705"/>
        <w:rPr>
          <w:rFonts w:ascii="Candara" w:hAnsi="Candara" w:cs="Segoe UI"/>
          <w:color w:val="506428"/>
          <w:sz w:val="26"/>
          <w:szCs w:val="26"/>
          <w:lang w:val="sl-SI"/>
        </w:rPr>
      </w:pPr>
      <w:bookmarkStart w:id="532" w:name="_Toc452564332"/>
      <w:bookmarkStart w:id="533" w:name="_Toc452627954"/>
      <w:bookmarkStart w:id="534" w:name="_Toc453487103"/>
      <w:bookmarkStart w:id="535" w:name="_Toc453487256"/>
      <w:bookmarkStart w:id="536" w:name="_Toc453489334"/>
      <w:bookmarkStart w:id="537" w:name="_Toc453541501"/>
      <w:bookmarkStart w:id="538" w:name="_Toc453541771"/>
      <w:bookmarkStart w:id="539" w:name="_Toc453542198"/>
      <w:bookmarkStart w:id="540" w:name="_Toc453542321"/>
      <w:bookmarkStart w:id="541" w:name="_Toc453542842"/>
      <w:bookmarkStart w:id="542" w:name="_Toc494092907"/>
      <w:r w:rsidRPr="00293D95">
        <w:rPr>
          <w:rFonts w:ascii="Candara" w:hAnsi="Candara" w:cs="Segoe UI"/>
          <w:color w:val="506428"/>
          <w:sz w:val="26"/>
          <w:szCs w:val="26"/>
          <w:lang w:val="sl-SI"/>
        </w:rPr>
        <w:t>2</w:t>
      </w:r>
      <w:r w:rsidR="009A2929" w:rsidRPr="00293D95">
        <w:rPr>
          <w:rFonts w:ascii="Candara" w:hAnsi="Candara" w:cs="Segoe UI"/>
          <w:color w:val="506428"/>
          <w:sz w:val="26"/>
          <w:szCs w:val="26"/>
          <w:lang w:val="sl-SI"/>
        </w:rPr>
        <w:t>.</w:t>
      </w:r>
      <w:r w:rsidRPr="00293D95">
        <w:rPr>
          <w:rFonts w:ascii="Candara" w:hAnsi="Candara" w:cs="Segoe UI"/>
          <w:color w:val="506428"/>
          <w:sz w:val="26"/>
          <w:szCs w:val="26"/>
          <w:lang w:val="sl-SI"/>
        </w:rPr>
        <w:t>2</w:t>
      </w:r>
      <w:r w:rsidR="009A2929" w:rsidRPr="00293D95">
        <w:rPr>
          <w:rFonts w:ascii="Candara" w:hAnsi="Candara" w:cs="Segoe UI"/>
          <w:color w:val="506428"/>
          <w:sz w:val="26"/>
          <w:szCs w:val="26"/>
          <w:lang w:val="sl-SI"/>
        </w:rPr>
        <w:tab/>
        <w:t>OSTALA DOLOČILA</w:t>
      </w:r>
      <w:bookmarkEnd w:id="532"/>
      <w:bookmarkEnd w:id="533"/>
      <w:bookmarkEnd w:id="534"/>
      <w:bookmarkEnd w:id="535"/>
      <w:bookmarkEnd w:id="536"/>
      <w:bookmarkEnd w:id="537"/>
      <w:bookmarkEnd w:id="538"/>
      <w:bookmarkEnd w:id="539"/>
      <w:bookmarkEnd w:id="540"/>
      <w:bookmarkEnd w:id="541"/>
      <w:bookmarkEnd w:id="542"/>
    </w:p>
    <w:p w14:paraId="48BF2D44" w14:textId="77777777" w:rsidR="009A2929" w:rsidRPr="00293D95" w:rsidRDefault="009A2929" w:rsidP="009A2929">
      <w:pPr>
        <w:spacing w:line="276" w:lineRule="auto"/>
        <w:rPr>
          <w:rFonts w:ascii="Candara" w:hAnsi="Candara"/>
          <w:bCs/>
          <w:sz w:val="19"/>
          <w:szCs w:val="19"/>
        </w:rPr>
      </w:pPr>
    </w:p>
    <w:p w14:paraId="69385F0B" w14:textId="77777777" w:rsidR="009A2929" w:rsidRPr="00293D95" w:rsidRDefault="008E14E3" w:rsidP="009A2929">
      <w:pPr>
        <w:pStyle w:val="Heading3"/>
        <w:rPr>
          <w:rFonts w:ascii="Candara" w:hAnsi="Candara"/>
          <w:color w:val="506428"/>
          <w:sz w:val="22"/>
          <w:szCs w:val="22"/>
        </w:rPr>
      </w:pPr>
      <w:bookmarkStart w:id="543" w:name="_Toc452564333"/>
      <w:bookmarkStart w:id="544" w:name="_Toc452627955"/>
      <w:bookmarkStart w:id="545" w:name="_Toc453487104"/>
      <w:bookmarkStart w:id="546" w:name="_Toc453487257"/>
      <w:bookmarkStart w:id="547" w:name="_Toc453489335"/>
      <w:bookmarkStart w:id="548" w:name="_Toc453541502"/>
      <w:bookmarkStart w:id="549" w:name="_Toc453541772"/>
      <w:bookmarkStart w:id="550" w:name="_Toc453542199"/>
      <w:bookmarkStart w:id="551" w:name="_Toc453542322"/>
      <w:bookmarkStart w:id="552" w:name="_Toc453542843"/>
      <w:bookmarkStart w:id="553" w:name="_Toc494092908"/>
      <w:r w:rsidRPr="00293D95">
        <w:rPr>
          <w:rFonts w:ascii="Candara" w:hAnsi="Candara"/>
          <w:color w:val="506428"/>
          <w:sz w:val="22"/>
          <w:szCs w:val="22"/>
          <w:lang w:val="sl-SI"/>
        </w:rPr>
        <w:t>2.2.1</w:t>
      </w:r>
      <w:r w:rsidR="009A2929" w:rsidRPr="00293D95">
        <w:rPr>
          <w:rFonts w:ascii="Candara" w:hAnsi="Candara"/>
          <w:color w:val="506428"/>
          <w:sz w:val="22"/>
          <w:szCs w:val="22"/>
        </w:rPr>
        <w:tab/>
        <w:t>Javnost in zaupnost postopka</w:t>
      </w:r>
      <w:bookmarkEnd w:id="543"/>
      <w:bookmarkEnd w:id="544"/>
      <w:bookmarkEnd w:id="545"/>
      <w:bookmarkEnd w:id="546"/>
      <w:bookmarkEnd w:id="547"/>
      <w:bookmarkEnd w:id="548"/>
      <w:bookmarkEnd w:id="549"/>
      <w:bookmarkEnd w:id="550"/>
      <w:bookmarkEnd w:id="551"/>
      <w:bookmarkEnd w:id="552"/>
      <w:bookmarkEnd w:id="553"/>
    </w:p>
    <w:p w14:paraId="32A324EE" w14:textId="77777777" w:rsidR="009A2929" w:rsidRPr="00293D95" w:rsidRDefault="009A2929" w:rsidP="009A2929">
      <w:pPr>
        <w:spacing w:line="276" w:lineRule="auto"/>
        <w:rPr>
          <w:rFonts w:ascii="Candara" w:hAnsi="Candara"/>
          <w:bCs/>
          <w:sz w:val="19"/>
          <w:szCs w:val="19"/>
        </w:rPr>
      </w:pPr>
    </w:p>
    <w:p w14:paraId="37CC8292"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ne sme razkriti informacij, ki mu jih gospodarski subjekt predloži in označi kot poslovno skrivnost, kot to določa zakon, ki ureja gospodarske družbe, če ZJN-3 ali drugi zakon ne določa drugače. Naročnik mora zagotoviti varovanje podatkov, ki se glede na določbe zakona, ki ureja varstvo osebnih podatkov in varstvo tajnih podatkov, štejejo za osebne ali tajne podatke.</w:t>
      </w:r>
    </w:p>
    <w:p w14:paraId="3BB9F926" w14:textId="77777777" w:rsidR="009A2929" w:rsidRPr="00293D95" w:rsidRDefault="009A2929" w:rsidP="009A2929">
      <w:pPr>
        <w:spacing w:line="276" w:lineRule="auto"/>
        <w:rPr>
          <w:rFonts w:ascii="Candara" w:hAnsi="Candara"/>
          <w:bCs/>
          <w:sz w:val="19"/>
          <w:szCs w:val="19"/>
        </w:rPr>
      </w:pPr>
    </w:p>
    <w:p w14:paraId="68980609"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Imena ponudnikov in predložene ponudbe so do roka, določenega za odpiranje ponudb, poslovna skrivnost.</w:t>
      </w:r>
    </w:p>
    <w:p w14:paraId="2B2C824E" w14:textId="77777777" w:rsidR="009A2929" w:rsidRPr="00293D95" w:rsidRDefault="009A2929" w:rsidP="009A2929">
      <w:pPr>
        <w:spacing w:line="276" w:lineRule="auto"/>
        <w:rPr>
          <w:rFonts w:ascii="Candara" w:hAnsi="Candara"/>
          <w:bCs/>
          <w:sz w:val="19"/>
          <w:szCs w:val="19"/>
        </w:rPr>
      </w:pPr>
    </w:p>
    <w:p w14:paraId="658FA78D"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531BB56C" w14:textId="77777777" w:rsidR="009A2929" w:rsidRPr="00293D95" w:rsidRDefault="009A2929" w:rsidP="009A2929">
      <w:pPr>
        <w:spacing w:line="276" w:lineRule="auto"/>
        <w:rPr>
          <w:rFonts w:ascii="Candara" w:hAnsi="Candara"/>
          <w:bCs/>
          <w:sz w:val="19"/>
          <w:szCs w:val="19"/>
        </w:rPr>
      </w:pPr>
    </w:p>
    <w:p w14:paraId="690BCAF8"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lastRenderedPageBreak/>
        <w:t>Ponudnik mora vse obrazce v ponudbi in dokumente, za katere meni, da sodijo pod varstvo osebnih podatkov, zaupne ali poslovne skrivnosti, označiti z oznako »ZAUPNO« ali »POSLOVNA SKRIVNOST«, in sicer v zgornjem desnem kotu vsake posamezne strani. Če naj bo zaupen samo določen podatek v obrazcu ponudbe ali dokumentu, mora biti zaupni del podčrtan, v isti vrstici v desnem robu pa mora biti oznaka »ZAUPNO« ali »POSLOVNA SKRIVNOST«. Ob tem naročnik opozarja ponudnike, da med zaupne dokumente ali poslovno skrivnost ne sodijo podatki, ki so v skladu z določbo 2. odstavka 35. člena ZJN-3 javni. To so specifikacije ponujenega blaga, storitve ali gradnje in količina iz te specifikacije, cena na enoto, vrednost posamezne postavke in skupna vrednost iz ponudbe ter vsi tisti podatki, ki so vplivali na razvrstitev ponudbe v okviru drugih meril. Dokumenti, ki jih bo ponudnik upravičeno označil kot zaupne ali kot poslovno skrivnost, bodo uporabljeni samo za namene javnega naročanja in ne bodo dostopni nikomur izven kroga oseb, ki bodo vključene v razpisni postopek. Naročnik bo v celoti odgovoren za varovanje zaupnosti tako dobljenih podatkov. Ti podatki ne bodo nikjer javno objavljeni. Ti podatki ne bodo nikjer javno objavljeni.</w:t>
      </w:r>
    </w:p>
    <w:p w14:paraId="04768B07" w14:textId="77777777" w:rsidR="009A2929" w:rsidRPr="00293D95" w:rsidRDefault="009A2929" w:rsidP="009A2929">
      <w:pPr>
        <w:spacing w:line="276" w:lineRule="auto"/>
        <w:rPr>
          <w:rFonts w:ascii="Candara" w:hAnsi="Candara"/>
          <w:bCs/>
          <w:sz w:val="19"/>
          <w:szCs w:val="19"/>
        </w:rPr>
      </w:pPr>
    </w:p>
    <w:p w14:paraId="52C0337B"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zaupne podatke, poslovno skrivnost ali varstvo osebnih podatkov. V primeru, da bodo kot zaupno ali kot poslovna skrivnost označeni podatki, ki ne ustrezajo pogojem 2. odstavka 35. člena ZJN-3, bo naročnik ponudnika pozval, da oznako zaupnosti ali poslovna skrivnost umakne. Ponudnik to stori tako, da njegov zakoniti zastopnik ali njegov pooblaščenec poda pisno izjavo ali izjavo na zapisnik, da umika oznako zaupnost, podpisano s strani zakonitega zastopnika ali z njegove strani pooblaščene osebe. Če ponudnik v roku, ki ga določi naročnik ne prekliče zaupnosti, si naročnik  pridržuje pravico sam umakniti oznako »ZAUPNO« ali »POSLOVNO SKRIVNOST« iz dokumentov in podatkov, ki v skladu z zakonom sodijo pod javne podatke.</w:t>
      </w:r>
    </w:p>
    <w:p w14:paraId="3283C868" w14:textId="77777777" w:rsidR="00BC7686" w:rsidRPr="00293D95" w:rsidRDefault="00BC7686" w:rsidP="009A2929">
      <w:pPr>
        <w:spacing w:line="276" w:lineRule="auto"/>
        <w:rPr>
          <w:rFonts w:ascii="Candara" w:hAnsi="Candara"/>
          <w:bCs/>
          <w:sz w:val="19"/>
          <w:szCs w:val="19"/>
        </w:rPr>
      </w:pPr>
    </w:p>
    <w:p w14:paraId="04AC05A4" w14:textId="77777777" w:rsidR="009A2929" w:rsidRPr="00293D95" w:rsidRDefault="008E14E3" w:rsidP="009A2929">
      <w:pPr>
        <w:pStyle w:val="Heading3"/>
        <w:rPr>
          <w:rFonts w:ascii="Candara" w:hAnsi="Candara"/>
          <w:color w:val="506428"/>
          <w:sz w:val="22"/>
          <w:szCs w:val="22"/>
          <w:lang w:val="sl-SI"/>
        </w:rPr>
      </w:pPr>
      <w:bookmarkStart w:id="554" w:name="_Toc452564334"/>
      <w:bookmarkStart w:id="555" w:name="_Toc452627956"/>
      <w:bookmarkStart w:id="556" w:name="_Toc453487105"/>
      <w:bookmarkStart w:id="557" w:name="_Toc453487258"/>
      <w:bookmarkStart w:id="558" w:name="_Toc453489336"/>
      <w:bookmarkStart w:id="559" w:name="_Toc453541503"/>
      <w:bookmarkStart w:id="560" w:name="_Toc453541773"/>
      <w:bookmarkStart w:id="561" w:name="_Toc453542200"/>
      <w:bookmarkStart w:id="562" w:name="_Toc453542323"/>
      <w:bookmarkStart w:id="563" w:name="_Toc453542844"/>
      <w:bookmarkStart w:id="564" w:name="_Toc494092909"/>
      <w:r w:rsidRPr="00293D95">
        <w:rPr>
          <w:rFonts w:ascii="Candara" w:hAnsi="Candara"/>
          <w:color w:val="506428"/>
          <w:sz w:val="22"/>
          <w:szCs w:val="22"/>
          <w:lang w:val="sl-SI"/>
        </w:rPr>
        <w:t>2.2.2</w:t>
      </w:r>
      <w:r w:rsidR="009A2929" w:rsidRPr="00293D95">
        <w:rPr>
          <w:rFonts w:ascii="Candara" w:hAnsi="Candara"/>
          <w:color w:val="506428"/>
          <w:sz w:val="22"/>
          <w:szCs w:val="22"/>
          <w:lang w:val="sl-SI"/>
        </w:rPr>
        <w:tab/>
        <w:t>Zaveza izbranega ponudnika</w:t>
      </w:r>
      <w:bookmarkEnd w:id="554"/>
      <w:bookmarkEnd w:id="555"/>
      <w:bookmarkEnd w:id="556"/>
      <w:bookmarkEnd w:id="557"/>
      <w:bookmarkEnd w:id="558"/>
      <w:bookmarkEnd w:id="559"/>
      <w:bookmarkEnd w:id="560"/>
      <w:bookmarkEnd w:id="561"/>
      <w:bookmarkEnd w:id="562"/>
      <w:bookmarkEnd w:id="563"/>
      <w:bookmarkEnd w:id="564"/>
    </w:p>
    <w:p w14:paraId="56611F79" w14:textId="77777777" w:rsidR="009A2929" w:rsidRPr="00293D95" w:rsidRDefault="009A2929" w:rsidP="009A2929">
      <w:pPr>
        <w:spacing w:line="276" w:lineRule="auto"/>
        <w:rPr>
          <w:rFonts w:ascii="Candara" w:hAnsi="Candara"/>
          <w:bCs/>
          <w:sz w:val="19"/>
          <w:szCs w:val="19"/>
        </w:rPr>
      </w:pPr>
    </w:p>
    <w:p w14:paraId="670135F4" w14:textId="77777777" w:rsidR="009A2929" w:rsidRPr="00293D95" w:rsidRDefault="009A2929" w:rsidP="009A2929">
      <w:pPr>
        <w:spacing w:line="276" w:lineRule="auto"/>
        <w:rPr>
          <w:rFonts w:ascii="Candara" w:hAnsi="Candara"/>
          <w:bCs/>
          <w:sz w:val="19"/>
          <w:szCs w:val="19"/>
        </w:rPr>
      </w:pPr>
      <w:r w:rsidRPr="00293D95">
        <w:rPr>
          <w:rFonts w:ascii="Candara" w:hAnsi="Candara"/>
          <w:bCs/>
          <w:sz w:val="19"/>
          <w:szCs w:val="19"/>
        </w:rPr>
        <w:t>Ponudnik se kot morebitni prevzemnik javnega naročila zavezuje:</w:t>
      </w:r>
    </w:p>
    <w:p w14:paraId="347FB90B"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bo vse zahtevane storitve izvajal strokovno in kvalitetno po pravilih stroke v skladu z veljavnimi predpisi (zakoni, pravilniki, standardi, tehničnimi soglasij), tehničnimi navodili, priporočili in normativi;</w:t>
      </w:r>
    </w:p>
    <w:p w14:paraId="22EAA7F3"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bo javno naročilo izvajal s strokovno usposobljenimi delavci oziroma kadrom in brezhibno mehanizacijo;</w:t>
      </w:r>
    </w:p>
    <w:p w14:paraId="1F39DDA9"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se v celoti strinja in sprejema pogoje naročnika, navedene v dokumentaciji v zvezi z oddajo javnega naročila, da po njih daje svojo ponudbo za izvedbo razpisnih del ter da pod navedenimi pogoji pristopa k izvedbi predmeta javnega naročila;</w:t>
      </w:r>
    </w:p>
    <w:p w14:paraId="09F961B5"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je ob izdelavi ponudbe pregledal vso razpoložljivo dokumentacijo v zvezi z oddajo javnega naročila;</w:t>
      </w:r>
    </w:p>
    <w:p w14:paraId="3F2610E8"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je v celoti seznanjen z vso relevantno zakonodajo, ki se upošteva pri oddaji tega javnega naročila;</w:t>
      </w:r>
    </w:p>
    <w:p w14:paraId="326357F1"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je v celoti seznanjen z obsegom in zahtevnostjo javnega naročila;</w:t>
      </w:r>
    </w:p>
    <w:p w14:paraId="28319337"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ne bo imel do naročnika predmetnega javnega naročila nobenega odškodninskega zahtevka, če ne bo izbran kot najugodnejši ponudnik;</w:t>
      </w:r>
    </w:p>
    <w:p w14:paraId="10E97695"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v primeru prekinitve postopka oddaje javnega naročila od naročnika ne bo zahteval nobenega povračila stroškov ali povrnitve škode;</w:t>
      </w:r>
    </w:p>
    <w:p w14:paraId="6776DE2F"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v primeru, če dejansko izvedena količina storitve ne dosega ocenjene vrednosti ali ocenjenih količin od naročnika ne bo zahteval nobenega povračila stroškov ali povrnitve škode;</w:t>
      </w:r>
    </w:p>
    <w:p w14:paraId="5636A9C8"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bo vse prevzete obveznosti izpolnil v predpisani količini, kvaliteti in rokih, kot to izhaja iz razpisne dokumentacije za oddajo tega javnega naročila;</w:t>
      </w:r>
    </w:p>
    <w:p w14:paraId="0A1C4F67"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je pri sestavi ponudbe upošteval obveznosti do svojih morebitnih podizvajalcev;</w:t>
      </w:r>
    </w:p>
    <w:p w14:paraId="7B1ECB8D"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za resničnost oziroma verodostojnost podatkov in prilog k ponudbi;</w:t>
      </w:r>
    </w:p>
    <w:p w14:paraId="6773D5B5"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da bo poskrbel za takojšen odvoz snega na primerno mesto;</w:t>
      </w:r>
    </w:p>
    <w:p w14:paraId="61DA79C3"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delavce seznaniti z vsebino te pogodbe v potrebnem obsegu;</w:t>
      </w:r>
    </w:p>
    <w:p w14:paraId="157E1518" w14:textId="77777777" w:rsidR="009A2929" w:rsidRPr="00293D95" w:rsidRDefault="009A2929" w:rsidP="009803E5">
      <w:pPr>
        <w:numPr>
          <w:ilvl w:val="0"/>
          <w:numId w:val="9"/>
        </w:numPr>
        <w:spacing w:line="276" w:lineRule="auto"/>
        <w:rPr>
          <w:rFonts w:ascii="Candara" w:hAnsi="Candara"/>
          <w:bCs/>
          <w:sz w:val="19"/>
          <w:szCs w:val="19"/>
        </w:rPr>
      </w:pPr>
      <w:r w:rsidRPr="00293D95">
        <w:rPr>
          <w:rFonts w:ascii="Candara" w:hAnsi="Candara"/>
          <w:bCs/>
          <w:sz w:val="19"/>
          <w:szCs w:val="19"/>
        </w:rPr>
        <w:t>izvajalec mora upoštevati okolje v katerem bo izvajal dela.</w:t>
      </w:r>
    </w:p>
    <w:p w14:paraId="20FBF8BC" w14:textId="77777777" w:rsidR="00097286" w:rsidRPr="00293D95" w:rsidRDefault="00097286" w:rsidP="00D115A8">
      <w:pPr>
        <w:spacing w:line="276" w:lineRule="auto"/>
        <w:rPr>
          <w:rFonts w:ascii="Candara" w:hAnsi="Candara"/>
          <w:bCs/>
          <w:sz w:val="20"/>
          <w:szCs w:val="20"/>
        </w:rPr>
      </w:pPr>
    </w:p>
    <w:p w14:paraId="7D8214EB" w14:textId="77777777" w:rsidR="00BC7686" w:rsidRPr="00293D95" w:rsidRDefault="00BC7686" w:rsidP="00BC7686">
      <w:pPr>
        <w:pStyle w:val="Heading3"/>
        <w:rPr>
          <w:rFonts w:ascii="Candara" w:hAnsi="Candara"/>
          <w:color w:val="506428"/>
          <w:sz w:val="22"/>
          <w:szCs w:val="22"/>
        </w:rPr>
      </w:pPr>
      <w:bookmarkStart w:id="565" w:name="_Toc452564335"/>
      <w:bookmarkStart w:id="566" w:name="_Toc452627957"/>
      <w:bookmarkStart w:id="567" w:name="_Toc453487106"/>
      <w:bookmarkStart w:id="568" w:name="_Toc453487259"/>
      <w:bookmarkStart w:id="569" w:name="_Toc453489337"/>
      <w:bookmarkStart w:id="570" w:name="_Toc453541504"/>
      <w:bookmarkStart w:id="571" w:name="_Toc453541774"/>
      <w:bookmarkStart w:id="572" w:name="_Toc453542201"/>
      <w:bookmarkStart w:id="573" w:name="_Toc453542324"/>
      <w:bookmarkStart w:id="574" w:name="_Toc453542845"/>
      <w:bookmarkStart w:id="575" w:name="_Toc494092910"/>
      <w:r w:rsidRPr="00293D95">
        <w:rPr>
          <w:rFonts w:ascii="Candara" w:hAnsi="Candara"/>
          <w:color w:val="506428"/>
          <w:sz w:val="22"/>
          <w:szCs w:val="22"/>
          <w:lang w:val="sl-SI"/>
        </w:rPr>
        <w:t>2.2.3</w:t>
      </w:r>
      <w:r w:rsidRPr="00293D95">
        <w:rPr>
          <w:rFonts w:ascii="Candara" w:hAnsi="Candara"/>
          <w:color w:val="506428"/>
          <w:sz w:val="22"/>
          <w:szCs w:val="22"/>
        </w:rPr>
        <w:tab/>
        <w:t>Dodatna naročila</w:t>
      </w:r>
      <w:bookmarkEnd w:id="565"/>
      <w:bookmarkEnd w:id="566"/>
      <w:bookmarkEnd w:id="567"/>
      <w:bookmarkEnd w:id="568"/>
      <w:bookmarkEnd w:id="569"/>
      <w:bookmarkEnd w:id="570"/>
      <w:bookmarkEnd w:id="571"/>
      <w:bookmarkEnd w:id="572"/>
      <w:bookmarkEnd w:id="573"/>
      <w:bookmarkEnd w:id="574"/>
      <w:bookmarkEnd w:id="575"/>
    </w:p>
    <w:p w14:paraId="0269664C" w14:textId="77777777" w:rsidR="00BC7686" w:rsidRPr="00293D95" w:rsidRDefault="00BC7686" w:rsidP="00BC7686">
      <w:pPr>
        <w:spacing w:line="276" w:lineRule="auto"/>
        <w:rPr>
          <w:rFonts w:ascii="Candara" w:hAnsi="Candara"/>
          <w:bCs/>
          <w:sz w:val="19"/>
          <w:szCs w:val="19"/>
        </w:rPr>
      </w:pPr>
    </w:p>
    <w:p w14:paraId="20862CE1" w14:textId="77777777" w:rsidR="00BC7686" w:rsidRPr="00293D95" w:rsidRDefault="00BC7686" w:rsidP="00BC7686">
      <w:pPr>
        <w:spacing w:line="276" w:lineRule="auto"/>
        <w:rPr>
          <w:rFonts w:ascii="Candara" w:hAnsi="Candara"/>
          <w:bCs/>
          <w:sz w:val="19"/>
          <w:szCs w:val="19"/>
        </w:rPr>
      </w:pPr>
      <w:r w:rsidRPr="00293D95">
        <w:rPr>
          <w:rFonts w:ascii="Candara" w:hAnsi="Candara"/>
          <w:bCs/>
          <w:sz w:val="19"/>
          <w:szCs w:val="19"/>
        </w:rPr>
        <w:t>Naročnik si pridržuje pravico, da morebitno dodatno naročilo odda izbranemu ponudniku osnovnega naročila po postopku s pogajanji brez predhodne objave, skladno z določili 5. odstavka 46. člena ZJN-3. Naročnik z izbranim ponudnikom sklene aneks k osnovni pogodbi ali novo pogodbo.</w:t>
      </w:r>
    </w:p>
    <w:p w14:paraId="56748137" w14:textId="77777777" w:rsidR="00097286" w:rsidRPr="00293D95" w:rsidRDefault="00097286" w:rsidP="00D115A8">
      <w:pPr>
        <w:spacing w:line="276" w:lineRule="auto"/>
        <w:rPr>
          <w:rFonts w:ascii="Candara" w:hAnsi="Candara"/>
          <w:bCs/>
          <w:sz w:val="20"/>
          <w:szCs w:val="20"/>
        </w:rPr>
      </w:pPr>
    </w:p>
    <w:p w14:paraId="4E8E04C7" w14:textId="77777777" w:rsidR="00097286" w:rsidRPr="00293D95" w:rsidRDefault="00BC7686" w:rsidP="00D115A8">
      <w:pPr>
        <w:spacing w:line="276" w:lineRule="auto"/>
        <w:rPr>
          <w:rFonts w:ascii="Candara" w:hAnsi="Candara"/>
          <w:bCs/>
          <w:sz w:val="19"/>
          <w:szCs w:val="19"/>
        </w:rPr>
      </w:pPr>
      <w:r w:rsidRPr="00293D95">
        <w:rPr>
          <w:rFonts w:ascii="Candara" w:hAnsi="Candara"/>
          <w:bCs/>
          <w:sz w:val="19"/>
          <w:szCs w:val="19"/>
        </w:rPr>
        <w:t>Pogodba o izvedbi javnega naročila brez novega postopka javnega naročila se bo lahko spremenila v primeru dodatne gradnje, ki jo izvaja prvotni izvajalec, če so potrebne, čeprav niso bile vključene v prvotno javno naročilo, in če zamenjava izvajalca:</w:t>
      </w:r>
    </w:p>
    <w:p w14:paraId="395A326A" w14:textId="77777777" w:rsidR="00BC7686" w:rsidRPr="00293D95" w:rsidRDefault="00BC7686" w:rsidP="009803E5">
      <w:pPr>
        <w:numPr>
          <w:ilvl w:val="0"/>
          <w:numId w:val="9"/>
        </w:numPr>
        <w:spacing w:line="276" w:lineRule="auto"/>
        <w:rPr>
          <w:rFonts w:ascii="Candara" w:hAnsi="Candara"/>
          <w:bCs/>
          <w:sz w:val="19"/>
          <w:szCs w:val="19"/>
        </w:rPr>
      </w:pPr>
      <w:r w:rsidRPr="00293D95">
        <w:rPr>
          <w:rFonts w:ascii="Candara" w:hAnsi="Candara"/>
          <w:bCs/>
          <w:sz w:val="19"/>
          <w:szCs w:val="19"/>
        </w:rPr>
        <w:t>ni mogoča iz ekonomskih ali tehničnih razlogov, kot so zahteve glede zamenljivosti in i</w:t>
      </w:r>
      <w:r w:rsidR="00B20F6F" w:rsidRPr="00293D95">
        <w:rPr>
          <w:rFonts w:ascii="Candara" w:hAnsi="Candara"/>
          <w:bCs/>
          <w:sz w:val="19"/>
          <w:szCs w:val="19"/>
        </w:rPr>
        <w:t>n</w:t>
      </w:r>
      <w:r w:rsidRPr="00293D95">
        <w:rPr>
          <w:rFonts w:ascii="Candara" w:hAnsi="Candara"/>
          <w:bCs/>
          <w:sz w:val="19"/>
          <w:szCs w:val="19"/>
        </w:rPr>
        <w:t>teroperabilnosti z obstoječo</w:t>
      </w:r>
      <w:r w:rsidR="00B20F6F" w:rsidRPr="00293D95">
        <w:rPr>
          <w:rFonts w:ascii="Candara" w:hAnsi="Candara"/>
          <w:bCs/>
          <w:sz w:val="19"/>
          <w:szCs w:val="19"/>
        </w:rPr>
        <w:t xml:space="preserve"> opremo, storitvami ali instalacijami, naročenimi v okviru prvotnega javnega naročila, ter</w:t>
      </w:r>
    </w:p>
    <w:p w14:paraId="544CEA78" w14:textId="77777777" w:rsidR="00B20F6F" w:rsidRPr="00293D95" w:rsidRDefault="00B20F6F" w:rsidP="009803E5">
      <w:pPr>
        <w:numPr>
          <w:ilvl w:val="0"/>
          <w:numId w:val="9"/>
        </w:numPr>
        <w:spacing w:line="276" w:lineRule="auto"/>
        <w:rPr>
          <w:rFonts w:ascii="Candara" w:hAnsi="Candara"/>
          <w:bCs/>
          <w:sz w:val="19"/>
          <w:szCs w:val="19"/>
        </w:rPr>
      </w:pPr>
      <w:r w:rsidRPr="00293D95">
        <w:rPr>
          <w:rFonts w:ascii="Candara" w:hAnsi="Candara"/>
          <w:bCs/>
          <w:sz w:val="19"/>
          <w:szCs w:val="19"/>
        </w:rPr>
        <w:t>bi naročniku povzročila velike nevšečnosti ali znatno podvajanje stroškov.</w:t>
      </w:r>
    </w:p>
    <w:p w14:paraId="25CBCEE5" w14:textId="77777777" w:rsidR="00097286" w:rsidRPr="00293D95" w:rsidRDefault="00097286" w:rsidP="00D115A8">
      <w:pPr>
        <w:spacing w:line="276" w:lineRule="auto"/>
        <w:rPr>
          <w:rFonts w:ascii="Candara" w:hAnsi="Candara"/>
          <w:bCs/>
          <w:sz w:val="19"/>
          <w:szCs w:val="19"/>
        </w:rPr>
      </w:pPr>
    </w:p>
    <w:p w14:paraId="16CCDDBE" w14:textId="77777777" w:rsidR="00B20F6F" w:rsidRPr="00293D95" w:rsidRDefault="00B20F6F" w:rsidP="00D115A8">
      <w:pPr>
        <w:spacing w:line="276" w:lineRule="auto"/>
        <w:rPr>
          <w:rFonts w:ascii="Candara" w:hAnsi="Candara"/>
          <w:bCs/>
          <w:sz w:val="19"/>
          <w:szCs w:val="19"/>
        </w:rPr>
      </w:pPr>
      <w:r w:rsidRPr="00293D95">
        <w:rPr>
          <w:rFonts w:ascii="Candara" w:hAnsi="Candara"/>
          <w:bCs/>
          <w:sz w:val="19"/>
          <w:szCs w:val="19"/>
        </w:rPr>
        <w:t xml:space="preserve">Dodatne gradnje so mogoče v primeru, če sprememba, ne glede na njeno vrednost ni bistvena, kar določa 4. </w:t>
      </w:r>
      <w:r w:rsidR="009F01FC" w:rsidRPr="00293D95">
        <w:rPr>
          <w:rFonts w:ascii="Candara" w:hAnsi="Candara"/>
          <w:bCs/>
          <w:sz w:val="19"/>
          <w:szCs w:val="19"/>
        </w:rPr>
        <w:t>o</w:t>
      </w:r>
      <w:r w:rsidRPr="00293D95">
        <w:rPr>
          <w:rFonts w:ascii="Candara" w:hAnsi="Candara"/>
          <w:bCs/>
          <w:sz w:val="19"/>
          <w:szCs w:val="19"/>
        </w:rPr>
        <w:t xml:space="preserve">dstavek 95. </w:t>
      </w:r>
      <w:r w:rsidR="009F01FC" w:rsidRPr="00293D95">
        <w:rPr>
          <w:rFonts w:ascii="Candara" w:hAnsi="Candara"/>
          <w:bCs/>
          <w:sz w:val="19"/>
          <w:szCs w:val="19"/>
        </w:rPr>
        <w:t>č</w:t>
      </w:r>
      <w:r w:rsidRPr="00293D95">
        <w:rPr>
          <w:rFonts w:ascii="Candara" w:hAnsi="Candara"/>
          <w:bCs/>
          <w:sz w:val="19"/>
          <w:szCs w:val="19"/>
        </w:rPr>
        <w:t>lena ZJN-3.</w:t>
      </w:r>
    </w:p>
    <w:p w14:paraId="4C637E7D" w14:textId="77777777" w:rsidR="00B20F6F" w:rsidRPr="00293D95" w:rsidRDefault="00B20F6F" w:rsidP="00D115A8">
      <w:pPr>
        <w:spacing w:line="276" w:lineRule="auto"/>
        <w:rPr>
          <w:rFonts w:ascii="Candara" w:hAnsi="Candara"/>
          <w:bCs/>
          <w:sz w:val="19"/>
          <w:szCs w:val="19"/>
        </w:rPr>
      </w:pPr>
      <w:r w:rsidRPr="00293D95">
        <w:rPr>
          <w:rFonts w:ascii="Candara" w:hAnsi="Candara"/>
          <w:bCs/>
          <w:sz w:val="19"/>
          <w:szCs w:val="19"/>
        </w:rPr>
        <w:t>V n</w:t>
      </w:r>
      <w:r w:rsidR="00567F78" w:rsidRPr="00293D95">
        <w:rPr>
          <w:rFonts w:ascii="Candara" w:hAnsi="Candara"/>
          <w:bCs/>
          <w:sz w:val="19"/>
          <w:szCs w:val="19"/>
        </w:rPr>
        <w:t>avedenem primeru kakršno koli zviš</w:t>
      </w:r>
      <w:r w:rsidRPr="00293D95">
        <w:rPr>
          <w:rFonts w:ascii="Candara" w:hAnsi="Candara"/>
          <w:bCs/>
          <w:sz w:val="19"/>
          <w:szCs w:val="19"/>
        </w:rPr>
        <w:t>anje cene ne sme presegati 30 odstotkov vrednosti prvotne pogodbe o izvedbi javnega naročila. Če je opravljenih več zaporednih sprememb, velja ta omejitev za vrednost vseh sprememb skupaj.</w:t>
      </w:r>
    </w:p>
    <w:p w14:paraId="1FF871A8" w14:textId="77777777" w:rsidR="00B20F6F" w:rsidRPr="00293D95" w:rsidRDefault="00B20F6F" w:rsidP="00D115A8">
      <w:pPr>
        <w:spacing w:line="276" w:lineRule="auto"/>
        <w:rPr>
          <w:rFonts w:ascii="Candara" w:hAnsi="Candara"/>
          <w:bCs/>
          <w:sz w:val="20"/>
          <w:szCs w:val="20"/>
        </w:rPr>
      </w:pPr>
    </w:p>
    <w:p w14:paraId="192CF142" w14:textId="77777777" w:rsidR="00097286" w:rsidRPr="00293D95" w:rsidRDefault="00097286" w:rsidP="00D115A8">
      <w:pPr>
        <w:spacing w:line="276" w:lineRule="auto"/>
        <w:rPr>
          <w:rFonts w:ascii="Candara" w:hAnsi="Candara"/>
          <w:bCs/>
          <w:sz w:val="20"/>
          <w:szCs w:val="20"/>
        </w:rPr>
      </w:pPr>
    </w:p>
    <w:p w14:paraId="6C301F6E" w14:textId="77777777" w:rsidR="00097286" w:rsidRPr="00293D95" w:rsidRDefault="00097286" w:rsidP="00D115A8">
      <w:pPr>
        <w:spacing w:line="276" w:lineRule="auto"/>
        <w:rPr>
          <w:rFonts w:ascii="Candara" w:hAnsi="Candara"/>
          <w:bCs/>
          <w:sz w:val="20"/>
          <w:szCs w:val="20"/>
        </w:rPr>
      </w:pPr>
      <w:r w:rsidRPr="00293D95">
        <w:rPr>
          <w:rFonts w:ascii="Candara" w:hAnsi="Candara"/>
          <w:bCs/>
          <w:sz w:val="20"/>
          <w:szCs w:val="20"/>
        </w:rPr>
        <w:br w:type="page"/>
      </w:r>
    </w:p>
    <w:p w14:paraId="2E3E7427" w14:textId="77777777" w:rsidR="00097286" w:rsidRPr="00293D95" w:rsidRDefault="00097286" w:rsidP="00097286">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576" w:name="_Toc452564336"/>
      <w:bookmarkStart w:id="577" w:name="_Toc452564419"/>
      <w:bookmarkStart w:id="578" w:name="_Toc452627958"/>
      <w:bookmarkStart w:id="579" w:name="_Toc453487107"/>
      <w:bookmarkStart w:id="580" w:name="_Toc453487260"/>
      <w:bookmarkStart w:id="581" w:name="_Toc453489338"/>
      <w:bookmarkStart w:id="582" w:name="_Toc453541505"/>
      <w:bookmarkStart w:id="583" w:name="_Toc453541775"/>
      <w:bookmarkStart w:id="584" w:name="_Toc453542202"/>
      <w:bookmarkStart w:id="585" w:name="_Toc453542325"/>
      <w:bookmarkStart w:id="586" w:name="_Toc453542846"/>
      <w:bookmarkStart w:id="587" w:name="_Toc494092911"/>
      <w:r w:rsidRPr="00293D95">
        <w:rPr>
          <w:rFonts w:ascii="Candara" w:hAnsi="Candara" w:cs="Segoe UI"/>
          <w:color w:val="FFFFFF"/>
          <w:lang w:val="sl-SI"/>
        </w:rPr>
        <w:lastRenderedPageBreak/>
        <w:t xml:space="preserve">3. DEL: </w:t>
      </w:r>
      <w:r w:rsidR="003D1728" w:rsidRPr="00293D95">
        <w:rPr>
          <w:rFonts w:ascii="Candara" w:hAnsi="Candara" w:cs="Segoe UI"/>
          <w:color w:val="FFFFFF"/>
          <w:lang w:val="sl-SI"/>
        </w:rPr>
        <w:t>POGOJI ZA PRIZNANJE SPOSOBNOSTI</w:t>
      </w:r>
      <w:bookmarkEnd w:id="576"/>
      <w:bookmarkEnd w:id="577"/>
      <w:bookmarkEnd w:id="578"/>
      <w:bookmarkEnd w:id="579"/>
      <w:bookmarkEnd w:id="580"/>
      <w:bookmarkEnd w:id="581"/>
      <w:bookmarkEnd w:id="582"/>
      <w:bookmarkEnd w:id="583"/>
      <w:bookmarkEnd w:id="584"/>
      <w:bookmarkEnd w:id="585"/>
      <w:bookmarkEnd w:id="586"/>
      <w:bookmarkEnd w:id="587"/>
    </w:p>
    <w:p w14:paraId="2CFAC9B8" w14:textId="77777777" w:rsidR="009F01FC" w:rsidRPr="00293D95" w:rsidRDefault="00870ECB" w:rsidP="009F01FC">
      <w:pPr>
        <w:spacing w:line="276" w:lineRule="auto"/>
        <w:rPr>
          <w:rFonts w:ascii="Candara" w:hAnsi="Candara"/>
          <w:bCs/>
          <w:sz w:val="20"/>
          <w:szCs w:val="20"/>
        </w:rPr>
      </w:pPr>
      <w:r w:rsidRPr="00293D95">
        <w:rPr>
          <w:bCs/>
        </w:rPr>
        <w:fldChar w:fldCharType="begin"/>
      </w:r>
      <w:r w:rsidRPr="00293D95">
        <w:rPr>
          <w:bCs/>
        </w:rPr>
        <w:instrText xml:space="preserve"> TOC \o "1-4" \n \h \z \u </w:instrText>
      </w:r>
      <w:r w:rsidRPr="00293D95">
        <w:rPr>
          <w:bCs/>
        </w:rPr>
        <w:fldChar w:fldCharType="separate"/>
      </w:r>
    </w:p>
    <w:p w14:paraId="2C19719C" w14:textId="77777777" w:rsidR="009F01FC" w:rsidRPr="00293D95" w:rsidRDefault="00016F4B">
      <w:pPr>
        <w:pStyle w:val="TOC2"/>
        <w:rPr>
          <w:rFonts w:cs="Times New Roman"/>
          <w:b/>
          <w:bCs/>
          <w:smallCaps w:val="0"/>
          <w:sz w:val="22"/>
          <w:szCs w:val="22"/>
        </w:rPr>
      </w:pPr>
      <w:hyperlink w:anchor="_Toc453542203" w:history="1">
        <w:r w:rsidR="009F01FC" w:rsidRPr="00293D95">
          <w:rPr>
            <w:rStyle w:val="Hyperlink"/>
          </w:rPr>
          <w:t>3.1</w:t>
        </w:r>
        <w:r w:rsidR="009F01FC" w:rsidRPr="00293D95">
          <w:rPr>
            <w:rFonts w:cs="Times New Roman"/>
            <w:b/>
            <w:bCs/>
            <w:smallCaps w:val="0"/>
            <w:sz w:val="22"/>
            <w:szCs w:val="22"/>
          </w:rPr>
          <w:tab/>
        </w:r>
        <w:r w:rsidR="009F01FC" w:rsidRPr="00293D95">
          <w:rPr>
            <w:rStyle w:val="Hyperlink"/>
          </w:rPr>
          <w:t>OSNOVNI POGOJI ZA PRIZNANJE SPOSOBNOSTI IN RAZLOGI ZA IZKLJUČITEV</w:t>
        </w:r>
      </w:hyperlink>
    </w:p>
    <w:p w14:paraId="67283860" w14:textId="77777777" w:rsidR="009F01FC" w:rsidRPr="00293D95" w:rsidRDefault="00016F4B">
      <w:pPr>
        <w:pStyle w:val="TOC3"/>
        <w:rPr>
          <w:rFonts w:cs="Times New Roman"/>
          <w:iCs w:val="0"/>
          <w:sz w:val="22"/>
          <w:szCs w:val="22"/>
        </w:rPr>
      </w:pPr>
      <w:hyperlink w:anchor="_Toc453542204" w:history="1">
        <w:r w:rsidR="009F01FC" w:rsidRPr="00293D95">
          <w:rPr>
            <w:rStyle w:val="Hyperlink"/>
          </w:rPr>
          <w:t>3.1.1</w:t>
        </w:r>
        <w:r w:rsidR="009F01FC" w:rsidRPr="00293D95">
          <w:rPr>
            <w:rFonts w:cs="Times New Roman"/>
            <w:iCs w:val="0"/>
            <w:sz w:val="22"/>
            <w:szCs w:val="22"/>
          </w:rPr>
          <w:tab/>
        </w:r>
        <w:r w:rsidR="009F01FC" w:rsidRPr="00293D95">
          <w:rPr>
            <w:rStyle w:val="Hyperlink"/>
          </w:rPr>
          <w:t>Razlogi za izključitev</w:t>
        </w:r>
      </w:hyperlink>
    </w:p>
    <w:p w14:paraId="0D079864" w14:textId="77777777" w:rsidR="009F01FC" w:rsidRPr="00293D95" w:rsidRDefault="00016F4B">
      <w:pPr>
        <w:pStyle w:val="TOC3"/>
        <w:rPr>
          <w:rFonts w:cs="Times New Roman"/>
          <w:iCs w:val="0"/>
          <w:sz w:val="22"/>
          <w:szCs w:val="22"/>
        </w:rPr>
      </w:pPr>
      <w:hyperlink w:anchor="_Toc453542205" w:history="1">
        <w:r w:rsidR="009F01FC" w:rsidRPr="00293D95">
          <w:rPr>
            <w:rStyle w:val="Hyperlink"/>
          </w:rPr>
          <w:t>3.1.2</w:t>
        </w:r>
        <w:r w:rsidR="009F01FC" w:rsidRPr="00293D95">
          <w:rPr>
            <w:rFonts w:cs="Times New Roman"/>
            <w:iCs w:val="0"/>
            <w:sz w:val="22"/>
            <w:szCs w:val="22"/>
          </w:rPr>
          <w:tab/>
        </w:r>
        <w:r w:rsidR="009F01FC" w:rsidRPr="00293D95">
          <w:rPr>
            <w:rStyle w:val="Hyperlink"/>
          </w:rPr>
          <w:t>Gospodarski subjekti, za katere ne smejo obstajati razlogi za izključitev</w:t>
        </w:r>
      </w:hyperlink>
    </w:p>
    <w:p w14:paraId="776DDBD0" w14:textId="77777777" w:rsidR="009F01FC" w:rsidRPr="00293D95" w:rsidRDefault="00016F4B">
      <w:pPr>
        <w:pStyle w:val="TOC3"/>
        <w:rPr>
          <w:rFonts w:cs="Times New Roman"/>
          <w:iCs w:val="0"/>
          <w:sz w:val="22"/>
          <w:szCs w:val="22"/>
        </w:rPr>
      </w:pPr>
      <w:hyperlink w:anchor="_Toc453542206" w:history="1">
        <w:r w:rsidR="009F01FC" w:rsidRPr="00293D95">
          <w:rPr>
            <w:rStyle w:val="Hyperlink"/>
          </w:rPr>
          <w:t>3.1.3</w:t>
        </w:r>
        <w:r w:rsidR="009F01FC" w:rsidRPr="00293D95">
          <w:rPr>
            <w:rFonts w:cs="Times New Roman"/>
            <w:iCs w:val="0"/>
            <w:sz w:val="22"/>
            <w:szCs w:val="22"/>
          </w:rPr>
          <w:tab/>
        </w:r>
        <w:r w:rsidR="009F01FC" w:rsidRPr="00293D95">
          <w:rPr>
            <w:rStyle w:val="Hyperlink"/>
          </w:rPr>
          <w:t>Popravni mehanizem</w:t>
        </w:r>
      </w:hyperlink>
    </w:p>
    <w:p w14:paraId="4C96B033" w14:textId="77777777" w:rsidR="009F01FC" w:rsidRPr="00293D95" w:rsidRDefault="00016F4B">
      <w:pPr>
        <w:pStyle w:val="TOC2"/>
        <w:rPr>
          <w:rFonts w:cs="Times New Roman"/>
          <w:b/>
          <w:bCs/>
          <w:smallCaps w:val="0"/>
          <w:sz w:val="22"/>
          <w:szCs w:val="22"/>
        </w:rPr>
      </w:pPr>
      <w:hyperlink w:anchor="_Toc453542207" w:history="1">
        <w:r w:rsidR="009F01FC" w:rsidRPr="00293D95">
          <w:rPr>
            <w:rStyle w:val="Hyperlink"/>
          </w:rPr>
          <w:t>3.2</w:t>
        </w:r>
        <w:r w:rsidR="009F01FC" w:rsidRPr="00293D95">
          <w:rPr>
            <w:rFonts w:cs="Times New Roman"/>
            <w:b/>
            <w:bCs/>
            <w:smallCaps w:val="0"/>
            <w:sz w:val="22"/>
            <w:szCs w:val="22"/>
          </w:rPr>
          <w:tab/>
        </w:r>
        <w:r w:rsidR="009F01FC" w:rsidRPr="00293D95">
          <w:rPr>
            <w:rStyle w:val="Hyperlink"/>
          </w:rPr>
          <w:t>USTREZNOST ZA OPRAVLJANJE POKLICNE DEJAVNOSTI</w:t>
        </w:r>
      </w:hyperlink>
    </w:p>
    <w:p w14:paraId="4BF27542" w14:textId="77777777" w:rsidR="009F01FC" w:rsidRPr="00293D95" w:rsidRDefault="00016F4B">
      <w:pPr>
        <w:pStyle w:val="TOC2"/>
        <w:rPr>
          <w:rFonts w:cs="Times New Roman"/>
          <w:b/>
          <w:bCs/>
          <w:smallCaps w:val="0"/>
          <w:sz w:val="22"/>
          <w:szCs w:val="22"/>
        </w:rPr>
      </w:pPr>
      <w:hyperlink w:anchor="_Toc453542208" w:history="1">
        <w:r w:rsidR="009F01FC" w:rsidRPr="00293D95">
          <w:rPr>
            <w:rStyle w:val="Hyperlink"/>
          </w:rPr>
          <w:t>3.3</w:t>
        </w:r>
        <w:r w:rsidR="009F01FC" w:rsidRPr="00293D95">
          <w:rPr>
            <w:rFonts w:cs="Times New Roman"/>
            <w:b/>
            <w:bCs/>
            <w:smallCaps w:val="0"/>
            <w:sz w:val="22"/>
            <w:szCs w:val="22"/>
          </w:rPr>
          <w:tab/>
        </w:r>
        <w:r w:rsidR="009F01FC" w:rsidRPr="00293D95">
          <w:rPr>
            <w:rStyle w:val="Hyperlink"/>
          </w:rPr>
          <w:t>OSTALI POGOJI PRIZNAVANJA SPOSOBNOSTI</w:t>
        </w:r>
      </w:hyperlink>
    </w:p>
    <w:p w14:paraId="2F8951EC" w14:textId="77777777" w:rsidR="009F01FC" w:rsidRPr="00293D95" w:rsidRDefault="00016F4B">
      <w:pPr>
        <w:pStyle w:val="TOC3"/>
        <w:rPr>
          <w:rFonts w:cs="Times New Roman"/>
          <w:iCs w:val="0"/>
          <w:sz w:val="22"/>
          <w:szCs w:val="22"/>
        </w:rPr>
      </w:pPr>
      <w:hyperlink w:anchor="_Toc453542209" w:history="1">
        <w:r w:rsidR="009F01FC" w:rsidRPr="00293D95">
          <w:rPr>
            <w:rStyle w:val="Hyperlink"/>
          </w:rPr>
          <w:t>3.3.1</w:t>
        </w:r>
        <w:r w:rsidR="009F01FC" w:rsidRPr="00293D95">
          <w:rPr>
            <w:rFonts w:cs="Times New Roman"/>
            <w:iCs w:val="0"/>
            <w:sz w:val="22"/>
            <w:szCs w:val="22"/>
          </w:rPr>
          <w:tab/>
        </w:r>
        <w:r w:rsidR="009F01FC" w:rsidRPr="00293D95">
          <w:rPr>
            <w:rStyle w:val="Hyperlink"/>
          </w:rPr>
          <w:t>Ekonomski in finančni položaj</w:t>
        </w:r>
      </w:hyperlink>
    </w:p>
    <w:p w14:paraId="4218A89F" w14:textId="77777777" w:rsidR="009F01FC" w:rsidRPr="00293D95" w:rsidRDefault="00016F4B">
      <w:pPr>
        <w:pStyle w:val="TOC3"/>
        <w:rPr>
          <w:rFonts w:cs="Times New Roman"/>
          <w:iCs w:val="0"/>
          <w:sz w:val="22"/>
          <w:szCs w:val="22"/>
        </w:rPr>
      </w:pPr>
      <w:hyperlink w:anchor="_Toc453542210" w:history="1">
        <w:r w:rsidR="009F01FC" w:rsidRPr="00293D95">
          <w:rPr>
            <w:rStyle w:val="Hyperlink"/>
          </w:rPr>
          <w:t>3.3.2</w:t>
        </w:r>
        <w:r w:rsidR="009F01FC" w:rsidRPr="00293D95">
          <w:rPr>
            <w:rFonts w:cs="Times New Roman"/>
            <w:iCs w:val="0"/>
            <w:sz w:val="22"/>
            <w:szCs w:val="22"/>
          </w:rPr>
          <w:tab/>
        </w:r>
        <w:r w:rsidR="009F01FC" w:rsidRPr="00293D95">
          <w:rPr>
            <w:rStyle w:val="Hyperlink"/>
          </w:rPr>
          <w:t>Tehnična in strokovna sposobnost</w:t>
        </w:r>
      </w:hyperlink>
    </w:p>
    <w:p w14:paraId="4709A617" w14:textId="77777777" w:rsidR="00870ECB" w:rsidRPr="00293D95" w:rsidRDefault="00870ECB" w:rsidP="00D115A8">
      <w:pPr>
        <w:spacing w:line="276" w:lineRule="auto"/>
        <w:rPr>
          <w:rFonts w:ascii="Candara" w:hAnsi="Candara"/>
          <w:bCs/>
          <w:sz w:val="20"/>
          <w:szCs w:val="20"/>
        </w:rPr>
      </w:pPr>
      <w:r w:rsidRPr="00293D95">
        <w:rPr>
          <w:rFonts w:ascii="Candara" w:hAnsi="Candara"/>
          <w:bCs/>
          <w:sz w:val="20"/>
          <w:szCs w:val="20"/>
        </w:rPr>
        <w:fldChar w:fldCharType="end"/>
      </w:r>
    </w:p>
    <w:p w14:paraId="5835A163" w14:textId="77777777" w:rsidR="00870ECB" w:rsidRPr="00293D95" w:rsidRDefault="00870ECB" w:rsidP="00D115A8">
      <w:pPr>
        <w:spacing w:line="276" w:lineRule="auto"/>
        <w:rPr>
          <w:rFonts w:ascii="Candara" w:hAnsi="Candara"/>
          <w:bCs/>
          <w:sz w:val="20"/>
          <w:szCs w:val="20"/>
        </w:rPr>
      </w:pPr>
    </w:p>
    <w:p w14:paraId="1C7D356C" w14:textId="77777777" w:rsidR="00E36E10" w:rsidRPr="00293D95" w:rsidRDefault="00E36E10" w:rsidP="00D115A8">
      <w:pPr>
        <w:spacing w:line="276" w:lineRule="auto"/>
        <w:rPr>
          <w:rFonts w:ascii="Candara" w:hAnsi="Candara"/>
          <w:bCs/>
          <w:sz w:val="20"/>
          <w:szCs w:val="20"/>
        </w:rPr>
      </w:pPr>
    </w:p>
    <w:p w14:paraId="0A773DA4" w14:textId="77777777" w:rsidR="00E36E10" w:rsidRPr="00293D95" w:rsidRDefault="00E36E10" w:rsidP="00D115A8">
      <w:pPr>
        <w:spacing w:line="276" w:lineRule="auto"/>
        <w:rPr>
          <w:rFonts w:ascii="Candara" w:hAnsi="Candara"/>
          <w:bCs/>
          <w:sz w:val="20"/>
          <w:szCs w:val="20"/>
        </w:rPr>
      </w:pPr>
    </w:p>
    <w:p w14:paraId="1B84620B" w14:textId="77777777" w:rsidR="003E2F97" w:rsidRPr="00293D95" w:rsidRDefault="003E2F97" w:rsidP="00D115A8">
      <w:pPr>
        <w:spacing w:line="276" w:lineRule="auto"/>
        <w:rPr>
          <w:rFonts w:ascii="Candara" w:hAnsi="Candara"/>
          <w:bCs/>
          <w:sz w:val="20"/>
          <w:szCs w:val="20"/>
        </w:rPr>
      </w:pPr>
    </w:p>
    <w:p w14:paraId="40B212F1" w14:textId="77777777" w:rsidR="00592CAE" w:rsidRPr="00293D95" w:rsidRDefault="00592CAE" w:rsidP="00D115A8">
      <w:pPr>
        <w:spacing w:line="276" w:lineRule="auto"/>
        <w:rPr>
          <w:rFonts w:ascii="Candara" w:hAnsi="Candara"/>
          <w:bCs/>
          <w:sz w:val="19"/>
          <w:szCs w:val="19"/>
        </w:rPr>
      </w:pPr>
      <w:r w:rsidRPr="00293D95">
        <w:rPr>
          <w:rFonts w:ascii="Candara" w:hAnsi="Candara"/>
          <w:bCs/>
          <w:sz w:val="19"/>
          <w:szCs w:val="19"/>
        </w:rPr>
        <w:br w:type="page"/>
      </w:r>
      <w:r w:rsidR="00CD002A" w:rsidRPr="00293D95">
        <w:rPr>
          <w:rFonts w:ascii="Candara" w:hAnsi="Candara"/>
          <w:b/>
          <w:color w:val="506428"/>
          <w:sz w:val="19"/>
          <w:szCs w:val="19"/>
        </w:rPr>
        <w:lastRenderedPageBreak/>
        <w:t>Za priznanje spodobnosti mora ponudnik izpolnjevati pogoje skladno z določbami ZJN-3 in pogoje, ki so določeni v tej dokumentaciji.</w:t>
      </w:r>
      <w:r w:rsidR="00CD002A" w:rsidRPr="00293D95">
        <w:rPr>
          <w:rFonts w:ascii="Candara" w:hAnsi="Candara"/>
          <w:bCs/>
          <w:sz w:val="19"/>
          <w:szCs w:val="19"/>
        </w:rPr>
        <w:t xml:space="preserve"> V primeru, da ponudnik odda skupno ponudbo ali v primeru, da ponudnik nastopa s podizvajalci, mora pogoje za priznanje spodobnosti, kjer je v nadaljevanju točke 2.1 tako navedeno, izpolnjevati tudi vsak od partnerjev v skupini in/ali vsak od podizvajalcev navedenih v ponudbi. Ponudnik dokazuje izpolnjevanjem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14:paraId="0A8D8451" w14:textId="77777777" w:rsidR="00CD002A" w:rsidRPr="00293D95" w:rsidRDefault="00CD002A" w:rsidP="00D115A8">
      <w:pPr>
        <w:spacing w:line="276" w:lineRule="auto"/>
        <w:rPr>
          <w:rFonts w:ascii="Candara" w:hAnsi="Candara"/>
          <w:bCs/>
          <w:sz w:val="19"/>
          <w:szCs w:val="19"/>
        </w:rPr>
      </w:pPr>
    </w:p>
    <w:p w14:paraId="7219C5F4" w14:textId="77777777" w:rsidR="00CD002A" w:rsidRPr="00293D95" w:rsidRDefault="00CD002A" w:rsidP="00CD002A">
      <w:pPr>
        <w:spacing w:line="276" w:lineRule="auto"/>
        <w:rPr>
          <w:rFonts w:ascii="Candara" w:hAnsi="Candara"/>
          <w:bCs/>
          <w:sz w:val="19"/>
          <w:szCs w:val="19"/>
        </w:rPr>
      </w:pPr>
      <w:r w:rsidRPr="00293D95">
        <w:rPr>
          <w:rFonts w:ascii="Candara" w:hAnsi="Candara"/>
          <w:bCs/>
          <w:sz w:val="19"/>
          <w:szCs w:val="19"/>
        </w:rPr>
        <w:t>V skladu z 2. odstavkom 81. člena ZJN-3 mora naročnik od gospodarskega subjekta zahtevati zamenjavo subjekta, ki ne izpolnjuje pogojev za sodelovanje ali v zvezi s katerim obstajajo obvezni razlogi za izključitev. Naročnik pa si pridržuje pravico od gospodarskega subjekta zahtevati zamenjavo subjekta tudi, če v zvezi z njim obstajajo spodaj navedeni drugi razlogi za izključitev.</w:t>
      </w:r>
    </w:p>
    <w:p w14:paraId="61CC1A20" w14:textId="77777777" w:rsidR="00CD002A" w:rsidRPr="00293D95" w:rsidRDefault="00CD002A" w:rsidP="00CD002A">
      <w:pPr>
        <w:spacing w:line="276" w:lineRule="auto"/>
        <w:rPr>
          <w:rFonts w:ascii="Candara" w:hAnsi="Candara"/>
          <w:bCs/>
          <w:sz w:val="19"/>
          <w:szCs w:val="19"/>
        </w:rPr>
      </w:pPr>
    </w:p>
    <w:p w14:paraId="6E131A75" w14:textId="77777777" w:rsidR="00CD002A" w:rsidRPr="00293D95" w:rsidRDefault="00CD002A" w:rsidP="00CD002A">
      <w:pPr>
        <w:spacing w:line="276" w:lineRule="auto"/>
        <w:rPr>
          <w:rFonts w:ascii="Candara" w:hAnsi="Candara"/>
          <w:bCs/>
          <w:sz w:val="19"/>
          <w:szCs w:val="19"/>
        </w:rPr>
      </w:pPr>
      <w:r w:rsidRPr="00293D95">
        <w:rPr>
          <w:rFonts w:ascii="Candara" w:hAnsi="Candara"/>
          <w:bCs/>
          <w:sz w:val="19"/>
          <w:szCs w:val="19"/>
        </w:rPr>
        <w:t>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naročila, zato morajo ponudbi obvezno priložiti izvod sklenjenega dogovora, iz katerega izhaja, da so se vsi ti subjekti v razmerju do naročnika izrecno in brezpogojno zavezali k solidarni odgovornosti za pravilno in pravočasno izvedbo predmetnega javnega naročila, sicer bo takšna ponudba izločena.</w:t>
      </w:r>
    </w:p>
    <w:p w14:paraId="6DEAFCBA" w14:textId="77777777" w:rsidR="00CD002A" w:rsidRPr="00293D95" w:rsidRDefault="00CD002A" w:rsidP="00CD002A">
      <w:pPr>
        <w:spacing w:line="276" w:lineRule="auto"/>
        <w:rPr>
          <w:rFonts w:ascii="Candara" w:hAnsi="Candara"/>
          <w:bCs/>
          <w:sz w:val="19"/>
          <w:szCs w:val="19"/>
        </w:rPr>
      </w:pPr>
    </w:p>
    <w:p w14:paraId="6AEE6015" w14:textId="77777777" w:rsidR="00CD002A" w:rsidRPr="00293D95" w:rsidRDefault="00CD002A" w:rsidP="00CD002A">
      <w:pPr>
        <w:spacing w:line="276" w:lineRule="auto"/>
        <w:rPr>
          <w:rFonts w:ascii="Candara" w:hAnsi="Candara"/>
          <w:bCs/>
          <w:sz w:val="19"/>
          <w:szCs w:val="19"/>
        </w:rPr>
      </w:pPr>
      <w:r w:rsidRPr="00293D95">
        <w:rPr>
          <w:rFonts w:ascii="Candara" w:hAnsi="Candara"/>
          <w:bCs/>
          <w:sz w:val="19"/>
          <w:szCs w:val="19"/>
        </w:rPr>
        <w:t>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14:paraId="55E8F0DA" w14:textId="77777777" w:rsidR="00CD002A" w:rsidRPr="00293D95" w:rsidRDefault="00CD002A" w:rsidP="00D115A8">
      <w:pPr>
        <w:spacing w:line="276" w:lineRule="auto"/>
        <w:rPr>
          <w:rFonts w:ascii="Candara" w:hAnsi="Candara"/>
          <w:bCs/>
          <w:sz w:val="19"/>
          <w:szCs w:val="19"/>
        </w:rPr>
      </w:pPr>
    </w:p>
    <w:p w14:paraId="646CB256" w14:textId="77777777" w:rsidR="00DC5831" w:rsidRPr="00293D95" w:rsidRDefault="00DC5831" w:rsidP="00DC5831">
      <w:pPr>
        <w:spacing w:line="276" w:lineRule="auto"/>
        <w:rPr>
          <w:rFonts w:ascii="Candara" w:hAnsi="Candara"/>
          <w:bCs/>
          <w:sz w:val="19"/>
          <w:szCs w:val="19"/>
        </w:rPr>
      </w:pPr>
      <w:r w:rsidRPr="00293D95">
        <w:rPr>
          <w:rFonts w:ascii="Candara" w:hAnsi="Candara"/>
          <w:bCs/>
          <w:sz w:val="19"/>
          <w:szCs w:val="19"/>
        </w:rPr>
        <w:t>Ponudnik mora izpolnjevati vse pogoje, ki so navedeni v predmetni dokumentaciji v zvezi z oddajo javnega naročila. Vrsta dokazila, s katerim ponudnik izkaže izpolnjevanje zahtevanega pogoja, je navedena za vsakim zahtevanim pogojem.</w:t>
      </w:r>
    </w:p>
    <w:p w14:paraId="39027099" w14:textId="77777777" w:rsidR="00210631" w:rsidRPr="00293D95" w:rsidRDefault="00210631" w:rsidP="00DC5831">
      <w:pPr>
        <w:spacing w:line="276" w:lineRule="auto"/>
        <w:rPr>
          <w:rFonts w:ascii="Candara" w:hAnsi="Candara"/>
          <w:bCs/>
          <w:sz w:val="19"/>
          <w:szCs w:val="19"/>
        </w:rPr>
      </w:pPr>
    </w:p>
    <w:p w14:paraId="2DA671E1" w14:textId="77777777" w:rsidR="00210631" w:rsidRPr="00293D95" w:rsidRDefault="00210631" w:rsidP="00DC5831">
      <w:pPr>
        <w:spacing w:line="276" w:lineRule="auto"/>
        <w:rPr>
          <w:rFonts w:ascii="Candara" w:hAnsi="Candara"/>
          <w:bCs/>
          <w:sz w:val="19"/>
          <w:szCs w:val="19"/>
        </w:rPr>
      </w:pPr>
      <w:r w:rsidRPr="00293D95">
        <w:rPr>
          <w:rFonts w:ascii="Candara" w:hAnsi="Candara"/>
          <w:bCs/>
          <w:sz w:val="19"/>
          <w:szCs w:val="19"/>
        </w:rPr>
        <w:t xml:space="preserve">Naročnik bo izključil iz sodelovanja v postopku javnega naročanja izključil gospodarski subjekt, če pri preverjanju v skladu s 77., 79. In 80 členom ZJN-3 ugotovi ali je drugače seznanjen, da za gospodarski subjekt obstaja kateri koli od razlogov za izključitev, naveden v točki </w:t>
      </w:r>
      <w:r w:rsidR="00E81700" w:rsidRPr="00293D95">
        <w:rPr>
          <w:rFonts w:ascii="Candara" w:hAnsi="Candara"/>
          <w:bCs/>
          <w:sz w:val="19"/>
          <w:szCs w:val="19"/>
        </w:rPr>
        <w:t>3.1.1</w:t>
      </w:r>
      <w:r w:rsidRPr="00293D95">
        <w:rPr>
          <w:rFonts w:ascii="Candara" w:hAnsi="Candara"/>
          <w:bCs/>
          <w:sz w:val="19"/>
          <w:szCs w:val="19"/>
        </w:rPr>
        <w:t xml:space="preserve"> te </w:t>
      </w:r>
      <w:r w:rsidR="00E81700" w:rsidRPr="00293D95">
        <w:rPr>
          <w:rFonts w:ascii="Candara" w:hAnsi="Candara"/>
          <w:bCs/>
          <w:sz w:val="19"/>
          <w:szCs w:val="19"/>
        </w:rPr>
        <w:t>dokumentacije.</w:t>
      </w:r>
    </w:p>
    <w:p w14:paraId="656B8579" w14:textId="77777777" w:rsidR="00DC5831" w:rsidRPr="00293D95" w:rsidRDefault="00DC5831" w:rsidP="00DC5831">
      <w:pPr>
        <w:spacing w:line="276" w:lineRule="auto"/>
        <w:rPr>
          <w:rFonts w:ascii="Candara" w:hAnsi="Candara"/>
          <w:bCs/>
          <w:sz w:val="19"/>
          <w:szCs w:val="19"/>
        </w:rPr>
      </w:pPr>
    </w:p>
    <w:p w14:paraId="68EC70C2" w14:textId="77777777" w:rsidR="00DC5831" w:rsidRPr="00293D95" w:rsidRDefault="00DC5831" w:rsidP="00D115A8">
      <w:pPr>
        <w:spacing w:line="276" w:lineRule="auto"/>
        <w:rPr>
          <w:rFonts w:ascii="Candara" w:hAnsi="Candara"/>
          <w:b/>
          <w:color w:val="506428"/>
          <w:sz w:val="19"/>
          <w:szCs w:val="19"/>
        </w:rPr>
      </w:pPr>
      <w:r w:rsidRPr="00293D95">
        <w:rPr>
          <w:rFonts w:ascii="Candara" w:hAnsi="Candara"/>
          <w:b/>
          <w:color w:val="506428"/>
          <w:sz w:val="19"/>
          <w:szCs w:val="19"/>
        </w:rPr>
        <w:t xml:space="preserve">Naročnik bo priznal sposobnost vsem ponudnikom, ki bodo izpolnili vse zahtevane pogoje iz 3. </w:t>
      </w:r>
      <w:r w:rsidR="00661A12" w:rsidRPr="00293D95">
        <w:rPr>
          <w:rFonts w:ascii="Candara" w:hAnsi="Candara"/>
          <w:b/>
          <w:color w:val="506428"/>
          <w:sz w:val="19"/>
          <w:szCs w:val="19"/>
        </w:rPr>
        <w:t>d</w:t>
      </w:r>
      <w:r w:rsidRPr="00293D95">
        <w:rPr>
          <w:rFonts w:ascii="Candara" w:hAnsi="Candara"/>
          <w:b/>
          <w:color w:val="506428"/>
          <w:sz w:val="19"/>
          <w:szCs w:val="19"/>
        </w:rPr>
        <w:t>ela razpisne dokumentacije in predložili ustrezna dokazila. Ponudnik, ki ne bo izpolnjeval vseh v nadaljevanju opisanih pogojev, bo izključen iz postopka javnega naročanja.</w:t>
      </w:r>
    </w:p>
    <w:p w14:paraId="51AEC1B4" w14:textId="77777777" w:rsidR="00DC5831" w:rsidRPr="00293D95" w:rsidRDefault="00DC5831" w:rsidP="00D115A8">
      <w:pPr>
        <w:spacing w:line="276" w:lineRule="auto"/>
        <w:rPr>
          <w:rFonts w:ascii="Candara" w:hAnsi="Candara"/>
          <w:bCs/>
          <w:sz w:val="19"/>
          <w:szCs w:val="19"/>
        </w:rPr>
      </w:pPr>
    </w:p>
    <w:p w14:paraId="384A0091" w14:textId="77777777" w:rsidR="00DC5831" w:rsidRPr="00293D95" w:rsidRDefault="00DC5831" w:rsidP="00D115A8">
      <w:pPr>
        <w:spacing w:line="276" w:lineRule="auto"/>
        <w:rPr>
          <w:rFonts w:ascii="Candara" w:hAnsi="Candara"/>
          <w:bCs/>
          <w:sz w:val="19"/>
          <w:szCs w:val="19"/>
        </w:rPr>
      </w:pPr>
    </w:p>
    <w:p w14:paraId="0A047CEA" w14:textId="77777777" w:rsidR="00DC5831" w:rsidRPr="00293D95" w:rsidRDefault="00DC5831" w:rsidP="00DC5831">
      <w:pPr>
        <w:pStyle w:val="Heading2"/>
        <w:pBdr>
          <w:bottom w:val="single" w:sz="12" w:space="1" w:color="506428"/>
        </w:pBdr>
        <w:ind w:left="705" w:hanging="705"/>
        <w:rPr>
          <w:rFonts w:ascii="Candara" w:hAnsi="Candara" w:cs="Segoe UI"/>
          <w:color w:val="506428"/>
          <w:sz w:val="26"/>
          <w:szCs w:val="26"/>
          <w:lang w:val="sl-SI"/>
        </w:rPr>
        <w:sectPr w:rsidR="00DC5831" w:rsidRPr="00293D95" w:rsidSect="00017F0F">
          <w:footerReference w:type="default" r:id="rId17"/>
          <w:pgSz w:w="11907" w:h="16840" w:code="9"/>
          <w:pgMar w:top="1701" w:right="1418" w:bottom="1701" w:left="1418" w:header="709" w:footer="851" w:gutter="0"/>
          <w:pgNumType w:start="1"/>
          <w:cols w:space="708"/>
          <w:docGrid w:linePitch="381"/>
        </w:sectPr>
      </w:pPr>
      <w:bookmarkStart w:id="588" w:name="_Toc452564337"/>
      <w:bookmarkStart w:id="589" w:name="_Toc452564420"/>
      <w:bookmarkStart w:id="590" w:name="_Toc452627959"/>
    </w:p>
    <w:p w14:paraId="6938E65C" w14:textId="77777777" w:rsidR="00CD002A" w:rsidRPr="00293D95" w:rsidRDefault="00DC5831" w:rsidP="00DC5831">
      <w:pPr>
        <w:pStyle w:val="Heading2"/>
        <w:pBdr>
          <w:bottom w:val="single" w:sz="12" w:space="1" w:color="506428"/>
        </w:pBdr>
        <w:ind w:left="705" w:hanging="705"/>
        <w:rPr>
          <w:rFonts w:ascii="Candara" w:hAnsi="Candara" w:cs="Segoe UI"/>
          <w:color w:val="506428"/>
          <w:sz w:val="26"/>
          <w:szCs w:val="26"/>
          <w:lang w:val="sl-SI"/>
        </w:rPr>
      </w:pPr>
      <w:bookmarkStart w:id="591" w:name="_Toc453487108"/>
      <w:bookmarkStart w:id="592" w:name="_Toc453489339"/>
      <w:bookmarkStart w:id="593" w:name="_Toc453541506"/>
      <w:bookmarkStart w:id="594" w:name="_Toc453541776"/>
      <w:bookmarkStart w:id="595" w:name="_Toc453542203"/>
      <w:bookmarkStart w:id="596" w:name="_Toc453542326"/>
      <w:bookmarkStart w:id="597" w:name="_Toc453542847"/>
      <w:bookmarkStart w:id="598" w:name="_Toc494092912"/>
      <w:r w:rsidRPr="00293D95">
        <w:rPr>
          <w:rFonts w:ascii="Candara" w:hAnsi="Candara" w:cs="Segoe UI"/>
          <w:color w:val="506428"/>
          <w:sz w:val="26"/>
          <w:szCs w:val="26"/>
          <w:lang w:val="sl-SI"/>
        </w:rPr>
        <w:lastRenderedPageBreak/>
        <w:t>3.1</w:t>
      </w:r>
      <w:r w:rsidR="00CD002A" w:rsidRPr="00293D95">
        <w:rPr>
          <w:rFonts w:ascii="Candara" w:hAnsi="Candara" w:cs="Segoe UI"/>
          <w:color w:val="506428"/>
          <w:sz w:val="26"/>
          <w:szCs w:val="26"/>
          <w:lang w:val="sl-SI"/>
        </w:rPr>
        <w:tab/>
      </w:r>
      <w:bookmarkEnd w:id="588"/>
      <w:bookmarkEnd w:id="589"/>
      <w:bookmarkEnd w:id="590"/>
      <w:r w:rsidRPr="00293D95">
        <w:rPr>
          <w:rFonts w:ascii="Candara" w:hAnsi="Candara" w:cs="Segoe UI"/>
          <w:color w:val="506428"/>
          <w:sz w:val="26"/>
          <w:szCs w:val="26"/>
          <w:lang w:val="sl-SI"/>
        </w:rPr>
        <w:t>OSNOVNI POGOJI ZA PRIZNANJE SPOSOBNOSTI</w:t>
      </w:r>
      <w:r w:rsidR="00210631" w:rsidRPr="00293D95">
        <w:rPr>
          <w:rFonts w:ascii="Candara" w:hAnsi="Candara" w:cs="Segoe UI"/>
          <w:color w:val="506428"/>
          <w:sz w:val="26"/>
          <w:szCs w:val="26"/>
          <w:lang w:val="sl-SI"/>
        </w:rPr>
        <w:t xml:space="preserve"> IN RAZLOGI ZA IZKLJUČITEV</w:t>
      </w:r>
      <w:bookmarkEnd w:id="591"/>
      <w:bookmarkEnd w:id="592"/>
      <w:bookmarkEnd w:id="593"/>
      <w:bookmarkEnd w:id="594"/>
      <w:bookmarkEnd w:id="595"/>
      <w:bookmarkEnd w:id="596"/>
      <w:bookmarkEnd w:id="597"/>
      <w:bookmarkEnd w:id="598"/>
    </w:p>
    <w:p w14:paraId="46EA50F5" w14:textId="77777777" w:rsidR="00CD002A" w:rsidRPr="00293D95" w:rsidRDefault="00CD002A" w:rsidP="00D115A8">
      <w:pPr>
        <w:spacing w:line="276" w:lineRule="auto"/>
        <w:rPr>
          <w:rFonts w:ascii="Candara" w:hAnsi="Candara"/>
          <w:bCs/>
          <w:sz w:val="19"/>
          <w:szCs w:val="19"/>
        </w:rPr>
      </w:pPr>
    </w:p>
    <w:p w14:paraId="2630924F" w14:textId="77777777" w:rsidR="00CB3A69" w:rsidRPr="00293D95" w:rsidRDefault="00CB3A69" w:rsidP="00CB3A69">
      <w:pPr>
        <w:pStyle w:val="Heading3"/>
        <w:rPr>
          <w:rFonts w:ascii="Candara" w:hAnsi="Candara"/>
          <w:color w:val="506428"/>
          <w:sz w:val="22"/>
          <w:szCs w:val="22"/>
        </w:rPr>
      </w:pPr>
      <w:bookmarkStart w:id="599" w:name="_Toc453487109"/>
      <w:bookmarkStart w:id="600" w:name="_Toc453489340"/>
      <w:bookmarkStart w:id="601" w:name="_Toc453541507"/>
      <w:bookmarkStart w:id="602" w:name="_Toc453541777"/>
      <w:bookmarkStart w:id="603" w:name="_Toc453542204"/>
      <w:bookmarkStart w:id="604" w:name="_Toc453542327"/>
      <w:bookmarkStart w:id="605" w:name="_Toc453542848"/>
      <w:bookmarkStart w:id="606" w:name="_Toc494092913"/>
      <w:r w:rsidRPr="00293D95">
        <w:rPr>
          <w:rFonts w:ascii="Candara" w:hAnsi="Candara"/>
          <w:color w:val="506428"/>
          <w:sz w:val="22"/>
          <w:szCs w:val="22"/>
        </w:rPr>
        <w:t>3.1.1</w:t>
      </w:r>
      <w:r w:rsidRPr="00293D95">
        <w:rPr>
          <w:rFonts w:ascii="Candara" w:hAnsi="Candara"/>
          <w:color w:val="506428"/>
          <w:sz w:val="22"/>
          <w:szCs w:val="22"/>
        </w:rPr>
        <w:tab/>
        <w:t>Razlogi za izključitev</w:t>
      </w:r>
      <w:bookmarkEnd w:id="599"/>
      <w:bookmarkEnd w:id="600"/>
      <w:bookmarkEnd w:id="601"/>
      <w:bookmarkEnd w:id="602"/>
      <w:bookmarkEnd w:id="603"/>
      <w:bookmarkEnd w:id="604"/>
      <w:bookmarkEnd w:id="605"/>
      <w:bookmarkEnd w:id="606"/>
    </w:p>
    <w:p w14:paraId="3069A93B" w14:textId="77777777" w:rsidR="00CB3A69" w:rsidRPr="00293D95" w:rsidRDefault="00CB3A69" w:rsidP="00D115A8">
      <w:pPr>
        <w:spacing w:line="276" w:lineRule="auto"/>
        <w:rPr>
          <w:rFonts w:ascii="Candara" w:hAnsi="Candara"/>
          <w:bCs/>
          <w:sz w:val="19"/>
          <w:szCs w:val="19"/>
        </w:rPr>
      </w:pPr>
    </w:p>
    <w:p w14:paraId="608E0FAD" w14:textId="77777777" w:rsidR="00210631" w:rsidRPr="00293D95" w:rsidRDefault="00210631" w:rsidP="00210631">
      <w:pPr>
        <w:spacing w:line="276" w:lineRule="auto"/>
        <w:rPr>
          <w:rFonts w:ascii="Candara" w:hAnsi="Candara"/>
          <w:bCs/>
          <w:sz w:val="19"/>
          <w:szCs w:val="19"/>
        </w:rPr>
      </w:pPr>
      <w:r w:rsidRPr="00293D95">
        <w:rPr>
          <w:rFonts w:ascii="Candara" w:hAnsi="Candara"/>
          <w:bCs/>
          <w:sz w:val="19"/>
          <w:szCs w:val="19"/>
        </w:rPr>
        <w:t>Naročnik iz postopka javnega naročanja kadar koli v postopku izključi gospodarski subjekt, če se izkaže, da je pred ali med postopkom javnega naročanja ta subjekt glede na storjena ali neizvedena dejanja v enem od položajev, ki pomenijo obstoj obveznega izključitvenega razloga.</w:t>
      </w:r>
    </w:p>
    <w:p w14:paraId="44FC587B" w14:textId="77777777" w:rsidR="00210631" w:rsidRPr="00293D95" w:rsidRDefault="00210631"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1"/>
        <w:gridCol w:w="1499"/>
        <w:gridCol w:w="6563"/>
      </w:tblGrid>
      <w:tr w:rsidR="00210631" w:rsidRPr="00293D95" w14:paraId="1FAEFC0B" w14:textId="77777777" w:rsidTr="00952320">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FDB5175" w14:textId="77777777" w:rsidR="00210631" w:rsidRPr="00293D95" w:rsidRDefault="00210631" w:rsidP="00CE3A49">
            <w:pPr>
              <w:spacing w:line="276" w:lineRule="auto"/>
              <w:jc w:val="center"/>
              <w:rPr>
                <w:rFonts w:ascii="Candara" w:hAnsi="Candara" w:cs="Times New Roman"/>
                <w:b/>
                <w:color w:val="FFFFFF"/>
                <w:sz w:val="19"/>
                <w:szCs w:val="19"/>
              </w:rPr>
            </w:pPr>
            <w:r w:rsidRPr="00293D95">
              <w:rPr>
                <w:rFonts w:ascii="Candara" w:hAnsi="Candara" w:cs="Times New Roman"/>
                <w:b/>
                <w:color w:val="FFFFFF"/>
                <w:sz w:val="19"/>
                <w:szCs w:val="19"/>
              </w:rPr>
              <w:t>Zap. št.</w:t>
            </w:r>
          </w:p>
        </w:tc>
        <w:tc>
          <w:tcPr>
            <w:tcW w:w="1516"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BD0C920" w14:textId="77777777" w:rsidR="00210631" w:rsidRPr="00293D95" w:rsidRDefault="00210631"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Pravna podlaga</w:t>
            </w:r>
          </w:p>
        </w:tc>
        <w:tc>
          <w:tcPr>
            <w:tcW w:w="67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3C09F60" w14:textId="77777777" w:rsidR="00210631" w:rsidRPr="00293D95" w:rsidRDefault="00210631"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RAZLOGI ZA IZKLJUČITEV</w:t>
            </w:r>
          </w:p>
        </w:tc>
      </w:tr>
      <w:tr w:rsidR="00210631" w:rsidRPr="00293D95" w14:paraId="1CF8D899" w14:textId="77777777" w:rsidTr="00952320">
        <w:trPr>
          <w:trHeight w:val="283"/>
        </w:trPr>
        <w:tc>
          <w:tcPr>
            <w:tcW w:w="896" w:type="dxa"/>
            <w:tcBorders>
              <w:top w:val="single" w:sz="4" w:space="0" w:color="EAF1DD"/>
            </w:tcBorders>
            <w:shd w:val="clear" w:color="auto" w:fill="auto"/>
          </w:tcPr>
          <w:p w14:paraId="1708077E" w14:textId="77777777" w:rsidR="00210631" w:rsidRPr="00293D95" w:rsidRDefault="00210631"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w:t>
            </w:r>
          </w:p>
        </w:tc>
        <w:tc>
          <w:tcPr>
            <w:tcW w:w="1516" w:type="dxa"/>
            <w:tcBorders>
              <w:top w:val="single" w:sz="4" w:space="0" w:color="EAF1DD"/>
            </w:tcBorders>
            <w:shd w:val="clear" w:color="auto" w:fill="auto"/>
          </w:tcPr>
          <w:p w14:paraId="2A1429EB" w14:textId="77777777" w:rsidR="00210631" w:rsidRPr="00293D95" w:rsidRDefault="00210631"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 xml:space="preserve">1. odstavek 75. </w:t>
            </w:r>
            <w:r w:rsidR="00DB6718" w:rsidRPr="00293D95">
              <w:rPr>
                <w:rFonts w:ascii="Candara" w:hAnsi="Candara" w:cs="Times New Roman"/>
                <w:bCs/>
                <w:sz w:val="18"/>
                <w:szCs w:val="18"/>
              </w:rPr>
              <w:t>č</w:t>
            </w:r>
            <w:r w:rsidRPr="00293D95">
              <w:rPr>
                <w:rFonts w:ascii="Candara" w:hAnsi="Candara" w:cs="Times New Roman"/>
                <w:bCs/>
                <w:sz w:val="18"/>
                <w:szCs w:val="18"/>
              </w:rPr>
              <w:t>lena ZJN-3</w:t>
            </w:r>
          </w:p>
        </w:tc>
        <w:tc>
          <w:tcPr>
            <w:tcW w:w="6767" w:type="dxa"/>
            <w:tcBorders>
              <w:top w:val="single" w:sz="4" w:space="0" w:color="EAF1DD"/>
            </w:tcBorders>
            <w:shd w:val="clear" w:color="auto" w:fill="auto"/>
          </w:tcPr>
          <w:p w14:paraId="6298D83D" w14:textId="77777777" w:rsidR="00CE5B24" w:rsidRPr="00293D95" w:rsidRDefault="00CE5B24" w:rsidP="00CE3A49">
            <w:pPr>
              <w:jc w:val="left"/>
              <w:rPr>
                <w:rFonts w:ascii="Candara" w:hAnsi="Candara" w:cs="Times New Roman"/>
                <w:bCs/>
                <w:i/>
                <w:iCs/>
                <w:sz w:val="18"/>
                <w:szCs w:val="18"/>
              </w:rPr>
            </w:pPr>
            <w:r w:rsidRPr="00293D95">
              <w:rPr>
                <w:rFonts w:ascii="Candara" w:hAnsi="Candara" w:cs="Times New Roman"/>
                <w:bCs/>
                <w:sz w:val="18"/>
                <w:szCs w:val="18"/>
              </w:rPr>
              <w:t xml:space="preserve">Naročnik bo iz sodelovanja v postopku javnega naročanja izključil ponudnika, če pri preverjanju v skladu s 77., 79. in 80. členom ZJN-3 ugotovi ali je drugače seznanjen, da je bila ponudniku (t.j. gospodarskemu subjektu) ali osebi, ki je članica upravnega, vodstvenega ali nadzornega organa tega ponudnika oz. gospodarskega subjekta ali ki ima pooblastilo za njegovo zastopanje ali odločanje ali nadzor v njem, </w:t>
            </w:r>
            <w:r w:rsidRPr="00293D95">
              <w:rPr>
                <w:rFonts w:ascii="Candara" w:hAnsi="Candara" w:cs="Times New Roman"/>
                <w:b/>
                <w:sz w:val="18"/>
                <w:szCs w:val="18"/>
              </w:rPr>
              <w:t>izrečena pravnomočna sodba</w:t>
            </w:r>
            <w:r w:rsidRPr="00293D95">
              <w:rPr>
                <w:rFonts w:ascii="Candara" w:hAnsi="Candara" w:cs="Times New Roman"/>
                <w:bCs/>
                <w:sz w:val="18"/>
                <w:szCs w:val="18"/>
              </w:rPr>
              <w:t>, ki ima elemente naslednjih kaznivih dejanj, ki so opredeljena v Kazanskem zakoniku (Uradni list RS, št. 50/2012 – uradno prečiščeno besedilo in 54/2015; v nadaljevanju besedila KZ-1):</w:t>
            </w:r>
            <w:r w:rsidR="00CB3A69" w:rsidRPr="00293D95">
              <w:rPr>
                <w:rFonts w:ascii="Candara" w:hAnsi="Candara" w:cs="Times New Roman"/>
                <w:bCs/>
                <w:sz w:val="18"/>
                <w:szCs w:val="18"/>
              </w:rPr>
              <w:t xml:space="preserve"> </w:t>
            </w:r>
            <w:r w:rsidRPr="00293D95">
              <w:rPr>
                <w:rFonts w:ascii="Candara" w:hAnsi="Candara" w:cs="Times New Roman"/>
                <w:bCs/>
                <w:i/>
                <w:iCs/>
                <w:sz w:val="18"/>
                <w:szCs w:val="18"/>
              </w:rPr>
              <w:t>terorizem (108.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financiranje terorizma (109.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ščuvanje in javno poveličevanje terorističnih dejanj (110.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novačenje in usposabljanje za terorizem (111.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spravljanje v suženjsko razmerje (112.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trgovina z ljudmi (113.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sprejemanje podkupnine pri volitvah (157.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kršitev temeljnih pravic delavcev (196.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goljufija (211.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protipravno omejevanje konkurence (225.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povzročitev stečaja z goljufijo ali nevestnim poslovanjem (226.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oškodovanje upnikov (227.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poslovna goljufija (228.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goljufija na škodo Evropske unije (229.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preslepitev pri pridobitvi in uporabi posojila ali ugodnosti (230.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preslepitev pri poslovanju z vrednostnimi papirji (231.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preslepitev kupcev (232.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neupravičena uporaba tuje oznake ali modela (233.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neupravičena uporaba tujega izuma ali topografije (234.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ponareditev ali uničenje poslovnih listin (235.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izdaja in neupravičena pridobitev poslovne skrivnosti (236.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informacijskega sistema (237.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notranje informacije (238.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trga finančnih instrumentov (239.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položaja ali zaupanja pri gospodarski dejavnosti (240.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nedovoljeno sprejemanje daril (241.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nedovoljeno dajanje daril (242.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ponarejanje denarja (243.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ponarejanje in uporaba ponarejenih vrednotnic ali vrednostnih papirjev (244.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pranje denarja (245.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negotovinskega plačilnega sredstva (246.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uporaba ponarejenega negotovinskega plačilnega sredstva (247.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izdelava, pridobitev in odtujitev pripomočkov za ponarejanje (248.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davčna zatajitev (249.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tihotapstvo (250.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zloraba uradnega položaja ali uradnih pravic (257.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oškodovanje javnih sredstev (257.a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izdaja tajnih podatkov (260.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jemanje podkupnine (261.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dajanje podkupnine (262.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sprejemanje koristi za nezakonito posredovanje (263.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dajanje daril za nezakonito posredovanje (264. člen KZ-1)</w:t>
            </w:r>
            <w:r w:rsidR="00CB3A69" w:rsidRPr="00293D95">
              <w:rPr>
                <w:rFonts w:ascii="Candara" w:hAnsi="Candara" w:cs="Times New Roman"/>
                <w:bCs/>
                <w:i/>
                <w:iCs/>
                <w:sz w:val="18"/>
                <w:szCs w:val="18"/>
              </w:rPr>
              <w:t xml:space="preserve">, </w:t>
            </w:r>
            <w:r w:rsidRPr="00293D95">
              <w:rPr>
                <w:rFonts w:ascii="Candara" w:hAnsi="Candara" w:cs="Times New Roman"/>
                <w:bCs/>
                <w:i/>
                <w:iCs/>
                <w:sz w:val="18"/>
                <w:szCs w:val="18"/>
              </w:rPr>
              <w:t>hudodelsko združevanje (294. člen KZ-1)</w:t>
            </w:r>
            <w:r w:rsidR="00CB3A69" w:rsidRPr="00293D95">
              <w:rPr>
                <w:rFonts w:ascii="Candara" w:hAnsi="Candara" w:cs="Times New Roman"/>
                <w:bCs/>
                <w:i/>
                <w:iCs/>
                <w:sz w:val="18"/>
                <w:szCs w:val="18"/>
              </w:rPr>
              <w:t>.</w:t>
            </w:r>
          </w:p>
          <w:p w14:paraId="1CAC7B06" w14:textId="77777777" w:rsidR="009C5BF8" w:rsidRPr="00293D95" w:rsidRDefault="009C5BF8" w:rsidP="00CE3A49">
            <w:pPr>
              <w:jc w:val="left"/>
              <w:rPr>
                <w:rFonts w:ascii="Candara" w:hAnsi="Candara" w:cs="Times New Roman"/>
                <w:bCs/>
                <w:sz w:val="18"/>
                <w:szCs w:val="18"/>
              </w:rPr>
            </w:pPr>
          </w:p>
          <w:p w14:paraId="1FF84702"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12C8E98D" w14:textId="49039C7C" w:rsidR="00CE5B24" w:rsidRPr="00293D95" w:rsidRDefault="00CE5B24" w:rsidP="009803E5">
            <w:pPr>
              <w:numPr>
                <w:ilvl w:val="0"/>
                <w:numId w:val="18"/>
              </w:numPr>
              <w:jc w:val="left"/>
              <w:rPr>
                <w:rFonts w:ascii="Candara" w:hAnsi="Candara" w:cs="Times New Roman"/>
                <w:bCs/>
                <w:sz w:val="18"/>
                <w:szCs w:val="18"/>
              </w:rPr>
            </w:pPr>
            <w:r w:rsidRPr="00293D95">
              <w:rPr>
                <w:rFonts w:ascii="Candara" w:hAnsi="Candara" w:cs="Times New Roman"/>
                <w:bCs/>
                <w:sz w:val="18"/>
                <w:szCs w:val="18"/>
              </w:rPr>
              <w:t xml:space="preserve">Izjava gospodarskega subjekta, da mu ni izrečena pravnomočna sodba za kazen iz 1. </w:t>
            </w:r>
            <w:r w:rsidR="00CB3A69" w:rsidRPr="00293D95">
              <w:rPr>
                <w:rFonts w:ascii="Candara" w:hAnsi="Candara" w:cs="Times New Roman"/>
                <w:bCs/>
                <w:sz w:val="18"/>
                <w:szCs w:val="18"/>
              </w:rPr>
              <w:t>o</w:t>
            </w:r>
            <w:r w:rsidRPr="00293D95">
              <w:rPr>
                <w:rFonts w:ascii="Candara" w:hAnsi="Candara" w:cs="Times New Roman"/>
                <w:bCs/>
                <w:sz w:val="18"/>
                <w:szCs w:val="18"/>
              </w:rPr>
              <w:t xml:space="preserve">dstavka 75. </w:t>
            </w:r>
            <w:r w:rsidR="00CB3A69" w:rsidRPr="00293D95">
              <w:rPr>
                <w:rFonts w:ascii="Candara" w:hAnsi="Candara" w:cs="Times New Roman"/>
                <w:bCs/>
                <w:sz w:val="18"/>
                <w:szCs w:val="18"/>
              </w:rPr>
              <w:t>č</w:t>
            </w:r>
            <w:r w:rsidR="00952320" w:rsidRPr="00293D95">
              <w:rPr>
                <w:rFonts w:ascii="Candara" w:hAnsi="Candara" w:cs="Times New Roman"/>
                <w:bCs/>
                <w:sz w:val="18"/>
                <w:szCs w:val="18"/>
              </w:rPr>
              <w:t xml:space="preserve">lena ZJN-3. </w:t>
            </w:r>
            <w:r w:rsidR="0087775F" w:rsidRPr="00293D95">
              <w:rPr>
                <w:rFonts w:ascii="Candara" w:hAnsi="Candara" w:cs="Times New Roman"/>
                <w:bCs/>
                <w:sz w:val="18"/>
                <w:szCs w:val="18"/>
              </w:rPr>
              <w:t>(ESPD)</w:t>
            </w:r>
          </w:p>
          <w:p w14:paraId="40B48730" w14:textId="72D82FC4" w:rsidR="00CE5B24" w:rsidRPr="00293D95" w:rsidRDefault="00CE5B24" w:rsidP="009803E5">
            <w:pPr>
              <w:numPr>
                <w:ilvl w:val="0"/>
                <w:numId w:val="18"/>
              </w:numPr>
              <w:jc w:val="left"/>
              <w:rPr>
                <w:rFonts w:ascii="Candara" w:hAnsi="Candara" w:cs="Times New Roman"/>
                <w:bCs/>
                <w:sz w:val="18"/>
                <w:szCs w:val="18"/>
              </w:rPr>
            </w:pPr>
            <w:r w:rsidRPr="00293D95">
              <w:rPr>
                <w:rFonts w:ascii="Candara" w:hAnsi="Candara" w:cs="Times New Roman"/>
                <w:bCs/>
                <w:sz w:val="18"/>
                <w:szCs w:val="18"/>
              </w:rPr>
              <w:t>Izjava gospodarskega subjekta, da osebi, ki je članica upravnega, vodstvenega ali nadzornega organa tega gos</w:t>
            </w:r>
            <w:r w:rsidR="00DB6718" w:rsidRPr="00293D95">
              <w:rPr>
                <w:rFonts w:ascii="Candara" w:hAnsi="Candara" w:cs="Times New Roman"/>
                <w:bCs/>
                <w:sz w:val="18"/>
                <w:szCs w:val="18"/>
              </w:rPr>
              <w:t xml:space="preserve">podarskega subjekta ali ki ima </w:t>
            </w:r>
            <w:r w:rsidRPr="00293D95">
              <w:rPr>
                <w:rFonts w:ascii="Candara" w:hAnsi="Candara" w:cs="Times New Roman"/>
                <w:bCs/>
                <w:sz w:val="18"/>
                <w:szCs w:val="18"/>
              </w:rPr>
              <w:t>pooblastilo za njegovo zastopanje ali odločanje ali nadzor v njem, v kolikor je ponudnik pravna oseba, ni izrečena pravnomočna sodba, ki ima elemente kazniva dejanja</w:t>
            </w:r>
            <w:r w:rsidR="00952320" w:rsidRPr="00293D95">
              <w:rPr>
                <w:rFonts w:ascii="Candara" w:hAnsi="Candara" w:cs="Times New Roman"/>
                <w:bCs/>
                <w:sz w:val="18"/>
                <w:szCs w:val="18"/>
              </w:rPr>
              <w:t xml:space="preserve"> iz 1. odstavka 75. člena ZJN-3</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p w14:paraId="68B3026B" w14:textId="4C6DDA52" w:rsidR="00CE5B24" w:rsidRPr="00293D95" w:rsidRDefault="00CE5B24" w:rsidP="009803E5">
            <w:pPr>
              <w:numPr>
                <w:ilvl w:val="0"/>
                <w:numId w:val="18"/>
              </w:numPr>
              <w:jc w:val="left"/>
              <w:rPr>
                <w:rFonts w:ascii="Candara" w:hAnsi="Candara" w:cs="Times New Roman"/>
                <w:bCs/>
                <w:sz w:val="18"/>
                <w:szCs w:val="18"/>
              </w:rPr>
            </w:pPr>
            <w:r w:rsidRPr="00293D95">
              <w:rPr>
                <w:rFonts w:ascii="Candara" w:hAnsi="Candara" w:cs="Times New Roman"/>
                <w:bCs/>
                <w:sz w:val="18"/>
                <w:szCs w:val="18"/>
              </w:rPr>
              <w:lastRenderedPageBreak/>
              <w:t xml:space="preserve">Gospodarski subjekt mora naročniku dati soglasje za pridobitev osebnih podatkov na obrazcu Pooblastilo za pridobitev </w:t>
            </w:r>
            <w:r w:rsidR="005514F9" w:rsidRPr="00293D95">
              <w:rPr>
                <w:rFonts w:ascii="Candara" w:hAnsi="Candara" w:cs="Times New Roman"/>
                <w:bCs/>
                <w:sz w:val="18"/>
                <w:szCs w:val="18"/>
              </w:rPr>
              <w:t>podatkov iz evidence pravnih oseb</w:t>
            </w:r>
            <w:r w:rsidR="00E6448D" w:rsidRPr="00293D95">
              <w:rPr>
                <w:rFonts w:ascii="Candara" w:hAnsi="Candara" w:cs="Times New Roman"/>
                <w:bCs/>
                <w:sz w:val="18"/>
                <w:szCs w:val="18"/>
              </w:rPr>
              <w:t>, ki ga podpiše zakoniti zastopnik oziroma pooblaščena oseba pravne osebe</w:t>
            </w:r>
            <w:r w:rsidRPr="00293D95">
              <w:rPr>
                <w:rFonts w:ascii="Candara" w:hAnsi="Candara" w:cs="Times New Roman"/>
                <w:bCs/>
                <w:sz w:val="18"/>
                <w:szCs w:val="18"/>
              </w:rPr>
              <w:t xml:space="preserve"> (</w:t>
            </w:r>
            <w:r w:rsidR="0087775F" w:rsidRPr="00293D95">
              <w:rPr>
                <w:rFonts w:ascii="Candara" w:hAnsi="Candara" w:cs="Times New Roman"/>
                <w:bCs/>
                <w:sz w:val="18"/>
                <w:szCs w:val="18"/>
              </w:rPr>
              <w:t>Obrazec 4</w:t>
            </w:r>
            <w:r w:rsidRPr="00293D95">
              <w:rPr>
                <w:rFonts w:ascii="Candara" w:hAnsi="Candara" w:cs="Times New Roman"/>
                <w:bCs/>
                <w:sz w:val="18"/>
                <w:szCs w:val="18"/>
              </w:rPr>
              <w:t>).</w:t>
            </w:r>
          </w:p>
          <w:p w14:paraId="3670B5BD" w14:textId="7062F664" w:rsidR="00CB3A69" w:rsidRPr="00293D95" w:rsidRDefault="00CE5B24" w:rsidP="00953B66">
            <w:pPr>
              <w:numPr>
                <w:ilvl w:val="0"/>
                <w:numId w:val="18"/>
              </w:numPr>
              <w:jc w:val="left"/>
              <w:rPr>
                <w:rFonts w:ascii="Candara" w:hAnsi="Candara" w:cs="Times New Roman"/>
                <w:bCs/>
                <w:sz w:val="18"/>
                <w:szCs w:val="18"/>
              </w:rPr>
            </w:pPr>
            <w:r w:rsidRPr="00293D95">
              <w:rPr>
                <w:rFonts w:ascii="Candara" w:hAnsi="Candara" w:cs="Times New Roman"/>
                <w:bCs/>
                <w:sz w:val="18"/>
                <w:szCs w:val="18"/>
              </w:rPr>
              <w:t>Oseba, ki je članica upravnega, vodstvenega ali nadzornega organa tega gospodarskega subjekta ali ki ima pooblastilo za njegovo zastopanje ali odločanje ali nadzor v njem, mora naročniku dati soglasje za pridobitev osebnih podatkov na obrazcu Pooblastilo za pridobitev osebnih podatkov, ki ga osebno podpiše (</w:t>
            </w:r>
            <w:r w:rsidR="0087775F" w:rsidRPr="00293D95">
              <w:rPr>
                <w:rFonts w:ascii="Candara" w:hAnsi="Candara" w:cs="Times New Roman"/>
                <w:bCs/>
                <w:sz w:val="18"/>
                <w:szCs w:val="18"/>
              </w:rPr>
              <w:t>Obrazec 5</w:t>
            </w:r>
            <w:r w:rsidRPr="00293D95">
              <w:rPr>
                <w:rFonts w:ascii="Candara" w:hAnsi="Candara" w:cs="Times New Roman"/>
                <w:bCs/>
                <w:sz w:val="18"/>
                <w:szCs w:val="18"/>
              </w:rPr>
              <w:t>).</w:t>
            </w:r>
          </w:p>
        </w:tc>
      </w:tr>
      <w:tr w:rsidR="00210631" w:rsidRPr="00293D95" w14:paraId="7D90B35B" w14:textId="77777777" w:rsidTr="00952320">
        <w:trPr>
          <w:trHeight w:val="283"/>
        </w:trPr>
        <w:tc>
          <w:tcPr>
            <w:tcW w:w="896" w:type="dxa"/>
            <w:shd w:val="clear" w:color="auto" w:fill="auto"/>
          </w:tcPr>
          <w:p w14:paraId="119A1D42" w14:textId="77777777" w:rsidR="00210631" w:rsidRPr="00293D95" w:rsidRDefault="00CE5B24"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lastRenderedPageBreak/>
              <w:t>POGOJ 2</w:t>
            </w:r>
          </w:p>
        </w:tc>
        <w:tc>
          <w:tcPr>
            <w:tcW w:w="1516" w:type="dxa"/>
            <w:shd w:val="clear" w:color="auto" w:fill="auto"/>
          </w:tcPr>
          <w:p w14:paraId="60611EE1" w14:textId="77777777" w:rsidR="00210631" w:rsidRPr="00293D95" w:rsidRDefault="00DB6718"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2. odstavek 75. člena ZJN-3</w:t>
            </w:r>
          </w:p>
        </w:tc>
        <w:tc>
          <w:tcPr>
            <w:tcW w:w="6767" w:type="dxa"/>
            <w:shd w:val="clear" w:color="auto" w:fill="auto"/>
          </w:tcPr>
          <w:p w14:paraId="08EA7688" w14:textId="77777777" w:rsidR="00DB6718" w:rsidRPr="00293D95" w:rsidRDefault="00DB6718"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 sodelovanja v postopku javnega naročanja izključil ponudnika, če pri preverjanju v skladu s 77., 79. in 80. členom ZJN-3 ugotovi, da ponudnik ne izpolnjuje obveznih dajatev in drugih denarnih nedavčnih obveznosti v skladu z zakonom, ki ureja finančno upravo, ki jih pobira davčni organ v skladu s predpisi države, v kateri ima sedež, ali predpisi države naročnika, če vrednosti teh neplačanih zapadlih obveznosti </w:t>
            </w:r>
            <w:r w:rsidRPr="00293D95">
              <w:rPr>
                <w:rFonts w:ascii="Candara" w:hAnsi="Candara" w:cs="Times New Roman"/>
                <w:b/>
                <w:bCs/>
                <w:sz w:val="18"/>
                <w:szCs w:val="18"/>
              </w:rPr>
              <w:t>na dan oddaje ponudbe</w:t>
            </w:r>
            <w:r w:rsidRPr="00293D95">
              <w:rPr>
                <w:rFonts w:ascii="Candara" w:hAnsi="Candara" w:cs="Times New Roman"/>
                <w:bCs/>
                <w:sz w:val="18"/>
                <w:szCs w:val="18"/>
              </w:rPr>
              <w:t xml:space="preserve"> znaša 50 EUR ali več. Šteje se, da ponudnik ne izpolnjuje obveznosti iz prejšnjega stavka tudi, če </w:t>
            </w:r>
            <w:r w:rsidRPr="00293D95">
              <w:rPr>
                <w:rFonts w:ascii="Candara" w:hAnsi="Candara" w:cs="Times New Roman"/>
                <w:b/>
                <w:bCs/>
                <w:sz w:val="18"/>
                <w:szCs w:val="18"/>
              </w:rPr>
              <w:t>na dan oddaje ponudbe</w:t>
            </w:r>
            <w:r w:rsidRPr="00293D95">
              <w:rPr>
                <w:rFonts w:ascii="Candara" w:hAnsi="Candara" w:cs="Times New Roman"/>
                <w:bCs/>
                <w:sz w:val="18"/>
                <w:szCs w:val="18"/>
              </w:rPr>
              <w:t xml:space="preserve"> </w:t>
            </w:r>
            <w:r w:rsidRPr="00293D95">
              <w:rPr>
                <w:rFonts w:ascii="Candara" w:hAnsi="Candara" w:cs="Times New Roman"/>
                <w:b/>
                <w:bCs/>
                <w:sz w:val="18"/>
                <w:szCs w:val="18"/>
              </w:rPr>
              <w:t>ni imel predloženih</w:t>
            </w:r>
            <w:r w:rsidRPr="00293D95">
              <w:rPr>
                <w:rFonts w:ascii="Candara" w:hAnsi="Candara" w:cs="Times New Roman"/>
                <w:bCs/>
                <w:sz w:val="18"/>
                <w:szCs w:val="18"/>
              </w:rPr>
              <w:t xml:space="preserve"> vseh obračunov davčnih odtegljajev za dohodke iz delovnega razmerja </w:t>
            </w:r>
            <w:r w:rsidRPr="00293D95">
              <w:rPr>
                <w:rFonts w:ascii="Candara" w:hAnsi="Candara" w:cs="Times New Roman"/>
                <w:b/>
                <w:bCs/>
                <w:sz w:val="18"/>
                <w:szCs w:val="18"/>
              </w:rPr>
              <w:t>za obdobje zadnjih petih let od dne oddaje ponudbe</w:t>
            </w:r>
            <w:r w:rsidRPr="00293D95">
              <w:rPr>
                <w:rFonts w:ascii="Candara" w:hAnsi="Candara" w:cs="Times New Roman"/>
                <w:bCs/>
                <w:sz w:val="18"/>
                <w:szCs w:val="18"/>
              </w:rPr>
              <w:t>.</w:t>
            </w:r>
          </w:p>
          <w:p w14:paraId="25D1FC40" w14:textId="77777777" w:rsidR="009C5BF8" w:rsidRPr="00293D95" w:rsidRDefault="009C5BF8" w:rsidP="00CE3A49">
            <w:pPr>
              <w:jc w:val="left"/>
              <w:rPr>
                <w:rFonts w:ascii="Candara" w:hAnsi="Candara" w:cs="Times New Roman"/>
                <w:bCs/>
                <w:sz w:val="18"/>
                <w:szCs w:val="18"/>
              </w:rPr>
            </w:pPr>
          </w:p>
          <w:p w14:paraId="03C6E99D"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00FCCEA8" w14:textId="7124DAAC" w:rsidR="00DB6718" w:rsidRPr="00293D95" w:rsidRDefault="00DB6718" w:rsidP="00AA3EF9">
            <w:pPr>
              <w:numPr>
                <w:ilvl w:val="0"/>
                <w:numId w:val="19"/>
              </w:numPr>
              <w:jc w:val="left"/>
              <w:rPr>
                <w:rFonts w:ascii="Candara" w:hAnsi="Candara" w:cs="Times New Roman"/>
                <w:bCs/>
                <w:sz w:val="18"/>
                <w:szCs w:val="18"/>
              </w:rPr>
            </w:pPr>
            <w:r w:rsidRPr="00293D95">
              <w:rPr>
                <w:rFonts w:ascii="Candara" w:hAnsi="Candara" w:cs="Times New Roman"/>
                <w:sz w:val="18"/>
                <w:szCs w:val="18"/>
              </w:rPr>
              <w:t>Izjava gospodarskega subjekta,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 ali več, ter da ima predložene vse obračune davčnih odtegljajev za dohodke iz delovnega razmerja za obdobje zadnjih petih let</w:t>
            </w:r>
            <w:r w:rsidR="00952320" w:rsidRPr="00293D95">
              <w:rPr>
                <w:rFonts w:ascii="Candara" w:hAnsi="Candara" w:cs="Times New Roman"/>
                <w:sz w:val="18"/>
                <w:szCs w:val="18"/>
              </w:rPr>
              <w:t xml:space="preserve"> do dne oddaje ponudbe </w:t>
            </w:r>
            <w:r w:rsidRPr="00293D95">
              <w:rPr>
                <w:rFonts w:ascii="Candara" w:hAnsi="Candara" w:cs="Times New Roman"/>
                <w:sz w:val="18"/>
                <w:szCs w:val="18"/>
              </w:rPr>
              <w:t>.</w:t>
            </w:r>
            <w:r w:rsidR="0087775F" w:rsidRPr="00293D95">
              <w:rPr>
                <w:rFonts w:ascii="Candara" w:hAnsi="Candara" w:cs="Times New Roman"/>
                <w:bCs/>
                <w:sz w:val="18"/>
                <w:szCs w:val="18"/>
              </w:rPr>
              <w:t xml:space="preserve"> (ESPD)</w:t>
            </w:r>
          </w:p>
        </w:tc>
      </w:tr>
      <w:tr w:rsidR="00210631" w:rsidRPr="00293D95" w14:paraId="1F1324E5" w14:textId="77777777" w:rsidTr="00952320">
        <w:trPr>
          <w:trHeight w:val="283"/>
        </w:trPr>
        <w:tc>
          <w:tcPr>
            <w:tcW w:w="896" w:type="dxa"/>
            <w:shd w:val="clear" w:color="auto" w:fill="auto"/>
          </w:tcPr>
          <w:p w14:paraId="333DB055" w14:textId="77777777" w:rsidR="00210631" w:rsidRPr="00293D95" w:rsidRDefault="00DB6718"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3</w:t>
            </w:r>
          </w:p>
        </w:tc>
        <w:tc>
          <w:tcPr>
            <w:tcW w:w="1516" w:type="dxa"/>
            <w:shd w:val="clear" w:color="auto" w:fill="auto"/>
          </w:tcPr>
          <w:p w14:paraId="60A27F13" w14:textId="77777777" w:rsidR="00210631" w:rsidRPr="00293D95" w:rsidRDefault="00DB6718"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a) točka 4. odstavek 75. člena ZJN-3</w:t>
            </w:r>
          </w:p>
        </w:tc>
        <w:tc>
          <w:tcPr>
            <w:tcW w:w="6767" w:type="dxa"/>
            <w:shd w:val="clear" w:color="auto" w:fill="auto"/>
          </w:tcPr>
          <w:p w14:paraId="54F1DFB5" w14:textId="77777777" w:rsidR="00DB6718" w:rsidRPr="00293D95" w:rsidRDefault="00DB6718"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izključil iz postopka javnega naročanja ponudnika, če je ponudnik </w:t>
            </w:r>
            <w:r w:rsidRPr="00293D95">
              <w:rPr>
                <w:rFonts w:ascii="Candara" w:hAnsi="Candara" w:cs="Times New Roman"/>
                <w:b/>
                <w:bCs/>
                <w:sz w:val="18"/>
                <w:szCs w:val="18"/>
              </w:rPr>
              <w:t>na dan, ko poteče rok za oddajo ponudbe</w:t>
            </w:r>
            <w:r w:rsidRPr="00293D95">
              <w:rPr>
                <w:rFonts w:ascii="Candara" w:hAnsi="Candara" w:cs="Times New Roman"/>
                <w:bCs/>
                <w:sz w:val="18"/>
                <w:szCs w:val="18"/>
              </w:rPr>
              <w:t xml:space="preserve">, izločen iz postopkov oddaje javnih naročil zaradi uvrstitve </w:t>
            </w:r>
            <w:r w:rsidRPr="00293D95">
              <w:rPr>
                <w:rFonts w:ascii="Candara" w:hAnsi="Candara" w:cs="Times New Roman"/>
                <w:b/>
                <w:sz w:val="18"/>
                <w:szCs w:val="18"/>
              </w:rPr>
              <w:t>v evidenco gospodarskih subjektov z negativnimi referencami</w:t>
            </w:r>
            <w:r w:rsidRPr="00293D95">
              <w:rPr>
                <w:rFonts w:ascii="Candara" w:hAnsi="Candara" w:cs="Times New Roman"/>
                <w:bCs/>
                <w:sz w:val="18"/>
                <w:szCs w:val="18"/>
              </w:rPr>
              <w:t>.</w:t>
            </w:r>
          </w:p>
          <w:p w14:paraId="5E1FFA7E" w14:textId="77777777" w:rsidR="00210631" w:rsidRPr="00293D95" w:rsidRDefault="00210631" w:rsidP="00CE3A49">
            <w:pPr>
              <w:jc w:val="left"/>
              <w:rPr>
                <w:rFonts w:ascii="Candara" w:hAnsi="Candara" w:cs="Times New Roman"/>
                <w:bCs/>
                <w:sz w:val="18"/>
                <w:szCs w:val="18"/>
              </w:rPr>
            </w:pPr>
          </w:p>
          <w:p w14:paraId="0BD9A884" w14:textId="77777777" w:rsidR="00DB6718" w:rsidRPr="00293D95" w:rsidRDefault="00DB6718"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w:t>
            </w:r>
            <w:r w:rsidR="000A5EBF" w:rsidRPr="00293D95">
              <w:rPr>
                <w:rFonts w:ascii="Candara" w:hAnsi="Candara" w:cs="Times New Roman"/>
                <w:b/>
                <w:color w:val="506428"/>
                <w:sz w:val="18"/>
                <w:szCs w:val="18"/>
              </w:rPr>
              <w:t>DOKAZILA</w:t>
            </w:r>
            <w:r w:rsidRPr="00293D95">
              <w:rPr>
                <w:rFonts w:ascii="Candara" w:hAnsi="Candara" w:cs="Times New Roman"/>
                <w:b/>
                <w:color w:val="506428"/>
                <w:sz w:val="18"/>
                <w:szCs w:val="18"/>
              </w:rPr>
              <w:t>):</w:t>
            </w:r>
          </w:p>
          <w:p w14:paraId="38228348" w14:textId="6A17EE8B" w:rsidR="00DB6718" w:rsidRPr="00293D95" w:rsidRDefault="00DB6718" w:rsidP="00AA3EF9">
            <w:pPr>
              <w:numPr>
                <w:ilvl w:val="0"/>
                <w:numId w:val="20"/>
              </w:numPr>
              <w:jc w:val="left"/>
              <w:rPr>
                <w:rFonts w:ascii="Candara" w:hAnsi="Candara" w:cs="Times New Roman"/>
                <w:bCs/>
                <w:sz w:val="18"/>
                <w:szCs w:val="18"/>
              </w:rPr>
            </w:pPr>
            <w:r w:rsidRPr="00293D95">
              <w:rPr>
                <w:rFonts w:ascii="Candara" w:hAnsi="Candara" w:cs="Times New Roman"/>
                <w:bCs/>
                <w:sz w:val="18"/>
                <w:szCs w:val="18"/>
              </w:rPr>
              <w:t>Gospodarski subjekti, registrirani v Republiki Sloveniji mora predložiti Izjavo gospodarskega subjekta, da ni izločen iz postopkov oddaje javnih naročil zaradi uvrstitve v evidenco gospodarskih subjektov z negativnimi referenca</w:t>
            </w:r>
            <w:r w:rsidR="00952320" w:rsidRPr="00293D95">
              <w:rPr>
                <w:rFonts w:ascii="Candara" w:hAnsi="Candara" w:cs="Times New Roman"/>
                <w:bCs/>
                <w:sz w:val="18"/>
                <w:szCs w:val="18"/>
              </w:rPr>
              <w:t>mi</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r w:rsidR="00210631" w:rsidRPr="00293D95" w14:paraId="2D287103" w14:textId="77777777" w:rsidTr="00952320">
        <w:trPr>
          <w:trHeight w:val="283"/>
        </w:trPr>
        <w:tc>
          <w:tcPr>
            <w:tcW w:w="896" w:type="dxa"/>
            <w:shd w:val="clear" w:color="auto" w:fill="auto"/>
          </w:tcPr>
          <w:p w14:paraId="3C7B2076" w14:textId="77777777" w:rsidR="00210631" w:rsidRPr="00293D95" w:rsidRDefault="00DB6718"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4</w:t>
            </w:r>
          </w:p>
        </w:tc>
        <w:tc>
          <w:tcPr>
            <w:tcW w:w="1516" w:type="dxa"/>
            <w:shd w:val="clear" w:color="auto" w:fill="auto"/>
          </w:tcPr>
          <w:p w14:paraId="5A991C57" w14:textId="77777777" w:rsidR="00210631" w:rsidRPr="00293D95" w:rsidRDefault="00DB6718"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b) točka 4. odstavek 75. člena ZJN-3</w:t>
            </w:r>
          </w:p>
        </w:tc>
        <w:tc>
          <w:tcPr>
            <w:tcW w:w="6767" w:type="dxa"/>
            <w:shd w:val="clear" w:color="auto" w:fill="auto"/>
          </w:tcPr>
          <w:p w14:paraId="3EE12EC4" w14:textId="77777777" w:rsidR="00DB6718" w:rsidRPr="00293D95" w:rsidRDefault="00DB6718"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izključil iz postopka javnega naročanja ponudnika, če mu je bila v zadnjih treh letih pred potekom roka za oddajo ponudbe s </w:t>
            </w:r>
            <w:r w:rsidRPr="00293D95">
              <w:rPr>
                <w:rFonts w:ascii="Candara" w:hAnsi="Candara" w:cs="Times New Roman"/>
                <w:b/>
                <w:sz w:val="18"/>
                <w:szCs w:val="18"/>
              </w:rPr>
              <w:t>pravnomočno odločbo</w:t>
            </w:r>
            <w:r w:rsidRPr="00293D95">
              <w:rPr>
                <w:rFonts w:ascii="Candara" w:hAnsi="Candara" w:cs="Times New Roman"/>
                <w:bCs/>
                <w:sz w:val="18"/>
                <w:szCs w:val="18"/>
              </w:rPr>
              <w:t xml:space="preserve"> pristojnega organa Republike Slovenije ali druge države članice ali tretje države dvakrat izrečena globa zaradi </w:t>
            </w:r>
            <w:r w:rsidRPr="00293D95">
              <w:rPr>
                <w:rFonts w:ascii="Candara" w:hAnsi="Candara" w:cs="Times New Roman"/>
                <w:b/>
                <w:sz w:val="18"/>
                <w:szCs w:val="18"/>
              </w:rPr>
              <w:t>prekrška v zvezi s plačilom za delo</w:t>
            </w:r>
            <w:r w:rsidRPr="00293D95">
              <w:rPr>
                <w:rFonts w:ascii="Candara" w:hAnsi="Candara" w:cs="Times New Roman"/>
                <w:bCs/>
                <w:sz w:val="18"/>
                <w:szCs w:val="18"/>
              </w:rPr>
              <w:t>.</w:t>
            </w:r>
          </w:p>
          <w:p w14:paraId="5FCBE407" w14:textId="77777777" w:rsidR="000A5EBF" w:rsidRPr="00293D95" w:rsidRDefault="000A5EBF" w:rsidP="00CE3A49">
            <w:pPr>
              <w:jc w:val="left"/>
              <w:rPr>
                <w:rFonts w:ascii="Candara" w:hAnsi="Candara" w:cs="Times New Roman"/>
                <w:bCs/>
                <w:sz w:val="18"/>
                <w:szCs w:val="18"/>
              </w:rPr>
            </w:pPr>
          </w:p>
          <w:p w14:paraId="2BF7BDAE"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5A348D95" w14:textId="0189D352" w:rsidR="00210631" w:rsidRPr="00293D95" w:rsidRDefault="00DB6718" w:rsidP="00AA3EF9">
            <w:pPr>
              <w:numPr>
                <w:ilvl w:val="0"/>
                <w:numId w:val="21"/>
              </w:numPr>
              <w:jc w:val="left"/>
              <w:rPr>
                <w:rFonts w:ascii="Candara" w:hAnsi="Candara" w:cs="Times New Roman"/>
                <w:bCs/>
                <w:sz w:val="18"/>
                <w:szCs w:val="18"/>
              </w:rPr>
            </w:pPr>
            <w:r w:rsidRPr="00293D95">
              <w:rPr>
                <w:rFonts w:ascii="Candara" w:hAnsi="Candara" w:cs="Times New Roman"/>
                <w:bCs/>
                <w:sz w:val="18"/>
                <w:szCs w:val="18"/>
              </w:rPr>
              <w:t xml:space="preserve">Gospodarski subjekti, registrirani v Republiki Sloveniji mora predložiti Izjavo gospodarskega subjekta, da mu v zadnjih treh letih pred potekom roka za oddajo ponudb ni bila s pravnomočno odločbo pristojnega organa Republike Slovenije ali druge države članice ali tretje države dvakrat izrečena globa zaradi prekrška v zvezi s plačilom za </w:t>
            </w:r>
            <w:r w:rsidR="00952320" w:rsidRPr="00293D95">
              <w:rPr>
                <w:rFonts w:ascii="Candara" w:hAnsi="Candara" w:cs="Times New Roman"/>
                <w:bCs/>
                <w:sz w:val="18"/>
                <w:szCs w:val="18"/>
              </w:rPr>
              <w:t>delo</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r w:rsidR="00CE5B24" w:rsidRPr="00293D95" w14:paraId="3A0FEB13" w14:textId="77777777" w:rsidTr="00952320">
        <w:trPr>
          <w:trHeight w:val="283"/>
        </w:trPr>
        <w:tc>
          <w:tcPr>
            <w:tcW w:w="896" w:type="dxa"/>
            <w:shd w:val="clear" w:color="auto" w:fill="auto"/>
          </w:tcPr>
          <w:p w14:paraId="03843871" w14:textId="77777777" w:rsidR="00CE5B24" w:rsidRPr="00293D95" w:rsidRDefault="00DB6718"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5</w:t>
            </w:r>
          </w:p>
        </w:tc>
        <w:tc>
          <w:tcPr>
            <w:tcW w:w="1516" w:type="dxa"/>
            <w:shd w:val="clear" w:color="auto" w:fill="auto"/>
          </w:tcPr>
          <w:p w14:paraId="0275EAF2" w14:textId="77777777" w:rsidR="00CE5B24" w:rsidRPr="00293D95" w:rsidRDefault="00DB6718"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a) točka 6. odstavek 75. člena ZJN-3</w:t>
            </w:r>
          </w:p>
        </w:tc>
        <w:tc>
          <w:tcPr>
            <w:tcW w:w="6767" w:type="dxa"/>
            <w:shd w:val="clear" w:color="auto" w:fill="auto"/>
          </w:tcPr>
          <w:p w14:paraId="00C2F99E" w14:textId="77777777" w:rsidR="00F94BE4" w:rsidRPr="00293D95" w:rsidRDefault="00F94BE4"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izključil iz postopka javnega naročanja ponudnika, če mu bo naročnik na kakršen koli način izkazal </w:t>
            </w:r>
            <w:r w:rsidRPr="00293D95">
              <w:rPr>
                <w:rFonts w:ascii="Candara" w:hAnsi="Candara" w:cs="Times New Roman"/>
                <w:b/>
                <w:sz w:val="18"/>
                <w:szCs w:val="18"/>
              </w:rPr>
              <w:t>kršitev obveznosti</w:t>
            </w:r>
            <w:r w:rsidRPr="00293D95">
              <w:rPr>
                <w:rFonts w:ascii="Candara" w:hAnsi="Candara" w:cs="Times New Roman"/>
                <w:bCs/>
                <w:sz w:val="18"/>
                <w:szCs w:val="18"/>
              </w:rPr>
              <w:t xml:space="preserve"> v zvezi z izpolnjevanjem veljavne obveznosti </w:t>
            </w:r>
            <w:r w:rsidRPr="00293D95">
              <w:rPr>
                <w:rFonts w:ascii="Candara" w:hAnsi="Candara" w:cs="Times New Roman"/>
                <w:b/>
                <w:sz w:val="18"/>
                <w:szCs w:val="18"/>
              </w:rPr>
              <w:t>na področju okoljskega, socialnega in delovnega prava</w:t>
            </w:r>
            <w:r w:rsidRPr="00293D95">
              <w:rPr>
                <w:rFonts w:ascii="Candara" w:hAnsi="Candara" w:cs="Times New Roman"/>
                <w:bCs/>
                <w:sz w:val="18"/>
                <w:szCs w:val="18"/>
              </w:rPr>
              <w:t xml:space="preserve">, ki so določene v pravu Evropske unije, predpisih, ki veljajo v Republiki Sloveniji, kolektivnih pogodbah ali predpisih mednarodnega okoljskega, socialnega in delovnega prava. </w:t>
            </w:r>
            <w:r w:rsidRPr="00293D95">
              <w:rPr>
                <w:rFonts w:ascii="Candara" w:hAnsi="Candara" w:cs="Times New Roman"/>
                <w:bCs/>
                <w:sz w:val="18"/>
                <w:szCs w:val="18"/>
              </w:rPr>
              <w:lastRenderedPageBreak/>
              <w:t>Seznam mednarodnih socialnih in okoljskih konvencij določata Priloga X Direktive 2014/24/EU in Priloga XIV Direktive 2014/25/EU.</w:t>
            </w:r>
          </w:p>
          <w:p w14:paraId="52EEE29D" w14:textId="77777777" w:rsidR="00F94BE4" w:rsidRPr="00293D95" w:rsidRDefault="00F94BE4" w:rsidP="00CE3A49">
            <w:pPr>
              <w:jc w:val="left"/>
              <w:rPr>
                <w:rFonts w:ascii="Candara" w:hAnsi="Candara" w:cs="Times New Roman"/>
                <w:bCs/>
                <w:sz w:val="18"/>
                <w:szCs w:val="18"/>
              </w:rPr>
            </w:pPr>
          </w:p>
          <w:p w14:paraId="3178850F"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779569FC" w14:textId="0BFE7326" w:rsidR="00F94BE4" w:rsidRPr="00293D95" w:rsidRDefault="00F94BE4" w:rsidP="00AA3EF9">
            <w:pPr>
              <w:numPr>
                <w:ilvl w:val="0"/>
                <w:numId w:val="22"/>
              </w:numPr>
              <w:jc w:val="left"/>
              <w:rPr>
                <w:rFonts w:ascii="Candara" w:hAnsi="Candara" w:cs="Times New Roman"/>
                <w:bCs/>
                <w:sz w:val="18"/>
                <w:szCs w:val="18"/>
              </w:rPr>
            </w:pPr>
            <w:r w:rsidRPr="00293D95">
              <w:rPr>
                <w:rFonts w:ascii="Candara" w:hAnsi="Candara" w:cs="Times New Roman"/>
                <w:bCs/>
                <w:sz w:val="18"/>
                <w:szCs w:val="18"/>
              </w:rPr>
              <w:t>Izjava gospodarskega subjekta, da v zvezi z n</w:t>
            </w:r>
            <w:r w:rsidR="00952320" w:rsidRPr="00293D95">
              <w:rPr>
                <w:rFonts w:ascii="Candara" w:hAnsi="Candara" w:cs="Times New Roman"/>
                <w:bCs/>
                <w:sz w:val="18"/>
                <w:szCs w:val="18"/>
              </w:rPr>
              <w:t>jim ne obstaja navedeni položaj</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r w:rsidR="00CE5B24" w:rsidRPr="00293D95" w14:paraId="24B3B02D" w14:textId="77777777" w:rsidTr="00952320">
        <w:trPr>
          <w:trHeight w:val="283"/>
        </w:trPr>
        <w:tc>
          <w:tcPr>
            <w:tcW w:w="896" w:type="dxa"/>
            <w:shd w:val="clear" w:color="auto" w:fill="auto"/>
          </w:tcPr>
          <w:p w14:paraId="0FB9FB91" w14:textId="77777777" w:rsidR="00CE5B24" w:rsidRPr="00293D95" w:rsidRDefault="00F94BE4"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lastRenderedPageBreak/>
              <w:t>POGOJ 6</w:t>
            </w:r>
          </w:p>
        </w:tc>
        <w:tc>
          <w:tcPr>
            <w:tcW w:w="1516" w:type="dxa"/>
            <w:shd w:val="clear" w:color="auto" w:fill="auto"/>
          </w:tcPr>
          <w:p w14:paraId="6CF49DF9" w14:textId="77777777" w:rsidR="00CE5B24" w:rsidRPr="00293D95" w:rsidRDefault="00F94BE4"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b) točka 6. odstavek 75. člena ZJN-3</w:t>
            </w:r>
          </w:p>
        </w:tc>
        <w:tc>
          <w:tcPr>
            <w:tcW w:w="6767" w:type="dxa"/>
            <w:shd w:val="clear" w:color="auto" w:fill="auto"/>
          </w:tcPr>
          <w:p w14:paraId="7F5D516A" w14:textId="77777777" w:rsidR="006C1631" w:rsidRPr="00293D95" w:rsidRDefault="006C1631"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izključil iz postopka javnega naročanja ponudnika, če se je nad ponudnikom začel postopek zaradi insolventnosti ali prisilnega prenehanja po zakonu, ki ureja postopek zaradi </w:t>
            </w:r>
            <w:r w:rsidRPr="00293D95">
              <w:rPr>
                <w:rFonts w:ascii="Candara" w:hAnsi="Candara" w:cs="Times New Roman"/>
                <w:b/>
                <w:sz w:val="18"/>
                <w:szCs w:val="18"/>
              </w:rPr>
              <w:t>insolventnosti in prisilnega prenehanja, ali postopek likvidacije</w:t>
            </w:r>
            <w:r w:rsidRPr="00293D95">
              <w:rPr>
                <w:rFonts w:ascii="Candara" w:hAnsi="Candara" w:cs="Times New Roman"/>
                <w:bCs/>
                <w:sz w:val="18"/>
                <w:szCs w:val="18"/>
              </w:rPr>
              <w:t xml:space="preserve"> po zakonu, ki ureja gospodarske družbe, če njegova sredstva ali poslovanje upravlja upravitelj ali sodišče, ali če so njegove poslovne dolžnosti začasno ustavljene, ali če se je v skladu s predpisi druge države nad njim začel postopek ali pa je nastal položaj z enakimi pravnimi posledicami.</w:t>
            </w:r>
          </w:p>
          <w:p w14:paraId="3A09485E" w14:textId="77777777" w:rsidR="00CB3A69" w:rsidRPr="00293D95" w:rsidRDefault="00CB3A69" w:rsidP="00CE3A49">
            <w:pPr>
              <w:jc w:val="left"/>
              <w:rPr>
                <w:rFonts w:ascii="Candara" w:hAnsi="Candara" w:cs="Times New Roman"/>
                <w:bCs/>
                <w:sz w:val="18"/>
                <w:szCs w:val="18"/>
              </w:rPr>
            </w:pPr>
          </w:p>
          <w:p w14:paraId="112A178B"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16D5D75C" w14:textId="3C2AA225" w:rsidR="00CE5B24" w:rsidRPr="00293D95" w:rsidRDefault="006C1631" w:rsidP="00AA3EF9">
            <w:pPr>
              <w:numPr>
                <w:ilvl w:val="0"/>
                <w:numId w:val="23"/>
              </w:numPr>
              <w:jc w:val="left"/>
              <w:rPr>
                <w:rFonts w:ascii="Candara" w:hAnsi="Candara" w:cs="Times New Roman"/>
                <w:bCs/>
                <w:sz w:val="18"/>
                <w:szCs w:val="18"/>
              </w:rPr>
            </w:pPr>
            <w:r w:rsidRPr="00293D95">
              <w:rPr>
                <w:rFonts w:ascii="Candara" w:hAnsi="Candara" w:cs="Times New Roman"/>
                <w:bCs/>
                <w:sz w:val="18"/>
                <w:szCs w:val="18"/>
              </w:rPr>
              <w:t>Izjava gospodarskega subjekta, da v zvezi z njim ne ob</w:t>
            </w:r>
            <w:r w:rsidR="00952320" w:rsidRPr="00293D95">
              <w:rPr>
                <w:rFonts w:ascii="Candara" w:hAnsi="Candara" w:cs="Times New Roman"/>
                <w:bCs/>
                <w:sz w:val="18"/>
                <w:szCs w:val="18"/>
              </w:rPr>
              <w:t>staja navedeni položaj</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r w:rsidR="00CE5B24" w:rsidRPr="00293D95" w14:paraId="1162785D" w14:textId="77777777" w:rsidTr="00952320">
        <w:trPr>
          <w:trHeight w:val="283"/>
        </w:trPr>
        <w:tc>
          <w:tcPr>
            <w:tcW w:w="896" w:type="dxa"/>
            <w:shd w:val="clear" w:color="auto" w:fill="auto"/>
          </w:tcPr>
          <w:p w14:paraId="1C7A7A54" w14:textId="77777777" w:rsidR="00CE5B24" w:rsidRPr="00293D95" w:rsidRDefault="006C1631"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7</w:t>
            </w:r>
          </w:p>
        </w:tc>
        <w:tc>
          <w:tcPr>
            <w:tcW w:w="1516" w:type="dxa"/>
            <w:shd w:val="clear" w:color="auto" w:fill="auto"/>
          </w:tcPr>
          <w:p w14:paraId="21B3A309" w14:textId="77777777" w:rsidR="00CE5B24" w:rsidRPr="00293D95" w:rsidRDefault="006C1631"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f) točka 6. odstavek 75. člena ZJN-3</w:t>
            </w:r>
          </w:p>
        </w:tc>
        <w:tc>
          <w:tcPr>
            <w:tcW w:w="6767" w:type="dxa"/>
            <w:shd w:val="clear" w:color="auto" w:fill="auto"/>
          </w:tcPr>
          <w:p w14:paraId="038264CB" w14:textId="77777777" w:rsidR="006C1631" w:rsidRPr="00293D95" w:rsidRDefault="006C1631" w:rsidP="00CE3A49">
            <w:pPr>
              <w:jc w:val="left"/>
              <w:rPr>
                <w:rFonts w:ascii="Candara" w:hAnsi="Candara" w:cs="Times New Roman"/>
                <w:bCs/>
                <w:sz w:val="18"/>
                <w:szCs w:val="18"/>
              </w:rPr>
            </w:pPr>
            <w:r w:rsidRPr="00293D95">
              <w:rPr>
                <w:rFonts w:ascii="Candara" w:hAnsi="Candara" w:cs="Times New Roman"/>
                <w:bCs/>
                <w:sz w:val="18"/>
                <w:szCs w:val="18"/>
              </w:rPr>
              <w:t xml:space="preserve">Naročnik bo izključil iz postopka javnega naročanja ponudnika, če so se pri ponudniku pri prejšnji pogodbi o izvedbi javnega naročila ali prejšnji koncesijski pogodbi, sklenjeni z naročnikom, pokazale </w:t>
            </w:r>
            <w:r w:rsidRPr="00293D95">
              <w:rPr>
                <w:rFonts w:ascii="Candara" w:hAnsi="Candara" w:cs="Times New Roman"/>
                <w:b/>
                <w:sz w:val="18"/>
                <w:szCs w:val="18"/>
              </w:rPr>
              <w:t>precejšnje ali stalne pomanjkljivosti pri izpolnjevanju ključnih obveznosti</w:t>
            </w:r>
            <w:r w:rsidRPr="00293D95">
              <w:rPr>
                <w:rFonts w:ascii="Candara" w:hAnsi="Candara" w:cs="Times New Roman"/>
                <w:bCs/>
                <w:sz w:val="18"/>
                <w:szCs w:val="18"/>
              </w:rPr>
              <w:t>, zaradi česar je naročnik predčasno odstopil od prejšnjega naročila oziroma pogodbe ali uveljavljal odškodnino ali so bile izvedene druge primerljive sankcije.</w:t>
            </w:r>
          </w:p>
          <w:p w14:paraId="3C616F07" w14:textId="77777777" w:rsidR="00CB3A69" w:rsidRPr="00293D95" w:rsidRDefault="00CB3A69" w:rsidP="00CE3A49">
            <w:pPr>
              <w:jc w:val="left"/>
              <w:rPr>
                <w:rFonts w:ascii="Candara" w:hAnsi="Candara" w:cs="Times New Roman"/>
                <w:bCs/>
                <w:sz w:val="18"/>
                <w:szCs w:val="18"/>
              </w:rPr>
            </w:pPr>
          </w:p>
          <w:p w14:paraId="00ED2AA0"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2588EFC1" w14:textId="42DA07AE" w:rsidR="00CE5B24" w:rsidRPr="00293D95" w:rsidRDefault="006C1631" w:rsidP="00AA3EF9">
            <w:pPr>
              <w:numPr>
                <w:ilvl w:val="0"/>
                <w:numId w:val="24"/>
              </w:numPr>
              <w:jc w:val="left"/>
              <w:rPr>
                <w:rFonts w:ascii="Candara" w:hAnsi="Candara" w:cs="Times New Roman"/>
                <w:bCs/>
                <w:sz w:val="18"/>
                <w:szCs w:val="18"/>
              </w:rPr>
            </w:pPr>
            <w:r w:rsidRPr="00293D95">
              <w:rPr>
                <w:rFonts w:ascii="Candara" w:hAnsi="Candara" w:cs="Times New Roman"/>
                <w:bCs/>
                <w:sz w:val="18"/>
                <w:szCs w:val="18"/>
              </w:rPr>
              <w:t>Izjava gospodarskega subjekta, da v zvezi z n</w:t>
            </w:r>
            <w:r w:rsidR="00952320" w:rsidRPr="00293D95">
              <w:rPr>
                <w:rFonts w:ascii="Candara" w:hAnsi="Candara" w:cs="Times New Roman"/>
                <w:bCs/>
                <w:sz w:val="18"/>
                <w:szCs w:val="18"/>
              </w:rPr>
              <w:t>jim ne obstaja navedeni položaj</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r w:rsidR="00CE5B24" w:rsidRPr="00293D95" w14:paraId="118B5C0E" w14:textId="77777777" w:rsidTr="00952320">
        <w:trPr>
          <w:trHeight w:val="283"/>
        </w:trPr>
        <w:tc>
          <w:tcPr>
            <w:tcW w:w="896" w:type="dxa"/>
            <w:shd w:val="clear" w:color="auto" w:fill="auto"/>
          </w:tcPr>
          <w:p w14:paraId="09B03E13" w14:textId="77777777" w:rsidR="00CE5B24" w:rsidRPr="00293D95" w:rsidRDefault="006C1631"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8</w:t>
            </w:r>
          </w:p>
        </w:tc>
        <w:tc>
          <w:tcPr>
            <w:tcW w:w="1516" w:type="dxa"/>
            <w:shd w:val="clear" w:color="auto" w:fill="auto"/>
          </w:tcPr>
          <w:p w14:paraId="494A1629" w14:textId="77777777" w:rsidR="00CE5B24" w:rsidRPr="00293D95" w:rsidRDefault="006C1631" w:rsidP="00CE3A49">
            <w:pPr>
              <w:spacing w:line="276" w:lineRule="auto"/>
              <w:jc w:val="left"/>
              <w:rPr>
                <w:rFonts w:ascii="Candara" w:hAnsi="Candara" w:cs="Times New Roman"/>
                <w:b/>
                <w:sz w:val="18"/>
                <w:szCs w:val="18"/>
              </w:rPr>
            </w:pPr>
            <w:r w:rsidRPr="00293D95">
              <w:rPr>
                <w:rFonts w:ascii="Candara" w:hAnsi="Candara" w:cs="Times New Roman"/>
                <w:b/>
                <w:sz w:val="18"/>
                <w:szCs w:val="18"/>
              </w:rPr>
              <w:t>Drugi izključitveni razlogi</w:t>
            </w:r>
          </w:p>
        </w:tc>
        <w:tc>
          <w:tcPr>
            <w:tcW w:w="6767" w:type="dxa"/>
            <w:shd w:val="clear" w:color="auto" w:fill="auto"/>
          </w:tcPr>
          <w:p w14:paraId="3A410E61" w14:textId="77777777" w:rsidR="006C1631" w:rsidRPr="00293D95" w:rsidRDefault="006C1631" w:rsidP="00CE3A49">
            <w:pPr>
              <w:jc w:val="left"/>
              <w:rPr>
                <w:rFonts w:ascii="Candara" w:hAnsi="Candara" w:cs="Times New Roman"/>
                <w:bCs/>
                <w:sz w:val="18"/>
                <w:szCs w:val="18"/>
              </w:rPr>
            </w:pPr>
            <w:r w:rsidRPr="00293D95">
              <w:rPr>
                <w:rFonts w:ascii="Candara" w:hAnsi="Candara" w:cs="Times New Roman"/>
                <w:bCs/>
                <w:sz w:val="18"/>
                <w:szCs w:val="18"/>
              </w:rPr>
              <w:t>Naročnik bo izključil iz postopka javnega naročanja ponudnika, če se izkaže, da je pred ali med postopkom javnega naročanja ponudnik glede na storjena ali neizvedena dejanja enega od položajev, ki pomenijo obstoj v nadaljevanju navedenih drugih izključitvenih razlogov:</w:t>
            </w:r>
          </w:p>
          <w:p w14:paraId="6CD17B8C"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lahko naročnik z ustreznimi sredstvi izkaže, da je gospodarski subjekt zagrešil hujšo kršitev poklicnih pravil, zaradi česar je omajana njegova integriteta;</w:t>
            </w:r>
          </w:p>
          <w:p w14:paraId="3B7DA1AC"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5DB0080B"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nasprotja interesov iz 3. odstavka 91. člena ZJN-3 ni mogoče učinkovito odpraviti z drugimi, blažjimi ukrepi;</w:t>
            </w:r>
          </w:p>
          <w:p w14:paraId="45316F8E"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izkrivljanja konkurence zaradi predhodnega sodelovanja gospodarskih subjektov pri pripravi postopka javnega naročanja v skladu s 65. členom ZJN-3 ni mogoče učinkovito odpraviti z drugimi, blažjimi ukrepi;</w:t>
            </w:r>
          </w:p>
          <w:p w14:paraId="14916119"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2846ACA3" w14:textId="77777777" w:rsidR="006C1631" w:rsidRPr="00293D95" w:rsidRDefault="006C1631" w:rsidP="009803E5">
            <w:pPr>
              <w:numPr>
                <w:ilvl w:val="0"/>
                <w:numId w:val="12"/>
              </w:numPr>
              <w:jc w:val="left"/>
              <w:rPr>
                <w:rFonts w:ascii="Candara" w:hAnsi="Candara" w:cs="Times New Roman"/>
                <w:bCs/>
                <w:sz w:val="18"/>
                <w:szCs w:val="18"/>
              </w:rPr>
            </w:pPr>
            <w:r w:rsidRPr="00293D95">
              <w:rPr>
                <w:rFonts w:ascii="Candara" w:hAnsi="Candara" w:cs="Times New Roman"/>
                <w:bCs/>
                <w:sz w:val="18"/>
                <w:szCs w:val="18"/>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3A59B7AA" w14:textId="77777777" w:rsidR="00CB3A69" w:rsidRPr="00293D95" w:rsidRDefault="006C1631" w:rsidP="00AA3EF9">
            <w:pPr>
              <w:numPr>
                <w:ilvl w:val="0"/>
                <w:numId w:val="12"/>
              </w:numPr>
              <w:jc w:val="left"/>
              <w:rPr>
                <w:rFonts w:ascii="Candara" w:hAnsi="Candara" w:cs="Times New Roman"/>
                <w:bCs/>
                <w:sz w:val="18"/>
                <w:szCs w:val="18"/>
              </w:rPr>
            </w:pPr>
            <w:r w:rsidRPr="00293D95">
              <w:rPr>
                <w:rFonts w:ascii="Candara" w:hAnsi="Candara" w:cs="Times New Roman"/>
                <w:bCs/>
                <w:sz w:val="18"/>
                <w:szCs w:val="18"/>
              </w:rPr>
              <w:lastRenderedPageBreak/>
              <w:t>če je bil gospodarski subjekt na dan, ko poteče rok za oddajo ponudb uvrščen v evidenco poslovnih subjektov iz 35. člena Zakona o integriteti in preprečevanju korupcije (Uradni list RS, št. 69/2011-ZintPK-UPB2).</w:t>
            </w:r>
          </w:p>
          <w:p w14:paraId="1EE7D56B" w14:textId="77777777" w:rsidR="000A5EBF" w:rsidRPr="00293D95"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3EF3297C" w14:textId="6B59CC4D" w:rsidR="006C1631" w:rsidRPr="00293D95" w:rsidRDefault="006C1631" w:rsidP="00AA3EF9">
            <w:pPr>
              <w:numPr>
                <w:ilvl w:val="0"/>
                <w:numId w:val="25"/>
              </w:numPr>
              <w:jc w:val="left"/>
              <w:rPr>
                <w:rFonts w:ascii="Candara" w:hAnsi="Candara" w:cs="Times New Roman"/>
                <w:bCs/>
                <w:sz w:val="18"/>
                <w:szCs w:val="18"/>
              </w:rPr>
            </w:pPr>
            <w:r w:rsidRPr="00293D95">
              <w:rPr>
                <w:rFonts w:ascii="Candara" w:hAnsi="Candara" w:cs="Times New Roman"/>
                <w:bCs/>
                <w:sz w:val="18"/>
                <w:szCs w:val="18"/>
              </w:rPr>
              <w:t>Izjava gospodarskega subjekta, da v zvezi z njim ne obstaja nobeden izmed navedenih položaje</w:t>
            </w:r>
            <w:r w:rsidR="00952320" w:rsidRPr="00293D95">
              <w:rPr>
                <w:rFonts w:ascii="Candara" w:hAnsi="Candara" w:cs="Times New Roman"/>
                <w:bCs/>
                <w:sz w:val="18"/>
                <w:szCs w:val="18"/>
              </w:rPr>
              <w:t>v</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tc>
      </w:tr>
    </w:tbl>
    <w:p w14:paraId="2A574F0B" w14:textId="77777777" w:rsidR="00E81700" w:rsidRPr="00293D95" w:rsidRDefault="00E81700" w:rsidP="00D115A8">
      <w:pPr>
        <w:spacing w:line="276" w:lineRule="auto"/>
        <w:rPr>
          <w:rFonts w:ascii="Candara" w:hAnsi="Candara"/>
          <w:bCs/>
          <w:sz w:val="19"/>
          <w:szCs w:val="19"/>
        </w:rPr>
      </w:pPr>
    </w:p>
    <w:p w14:paraId="7280172F" w14:textId="77777777" w:rsidR="00A500AB" w:rsidRPr="00293D95" w:rsidRDefault="00CB3A69" w:rsidP="00CB3A69">
      <w:pPr>
        <w:pStyle w:val="Heading3"/>
        <w:rPr>
          <w:rFonts w:ascii="Candara" w:hAnsi="Candara"/>
          <w:color w:val="506428"/>
          <w:sz w:val="22"/>
          <w:szCs w:val="22"/>
          <w:lang w:val="sl-SI"/>
        </w:rPr>
      </w:pPr>
      <w:bookmarkStart w:id="607" w:name="_Toc453487110"/>
      <w:bookmarkStart w:id="608" w:name="_Toc453489341"/>
      <w:bookmarkStart w:id="609" w:name="_Toc453541508"/>
      <w:bookmarkStart w:id="610" w:name="_Toc453541778"/>
      <w:bookmarkStart w:id="611" w:name="_Toc453542205"/>
      <w:bookmarkStart w:id="612" w:name="_Toc453542328"/>
      <w:bookmarkStart w:id="613" w:name="_Toc453542849"/>
      <w:bookmarkStart w:id="614" w:name="_Toc494092914"/>
      <w:r w:rsidRPr="00293D95">
        <w:rPr>
          <w:rFonts w:ascii="Candara" w:hAnsi="Candara"/>
          <w:color w:val="506428"/>
          <w:sz w:val="22"/>
          <w:szCs w:val="22"/>
          <w:lang w:val="sl-SI"/>
        </w:rPr>
        <w:t>3.1.2</w:t>
      </w:r>
      <w:r w:rsidRPr="00293D95">
        <w:rPr>
          <w:rFonts w:ascii="Candara" w:hAnsi="Candara"/>
          <w:color w:val="506428"/>
          <w:sz w:val="22"/>
          <w:szCs w:val="22"/>
          <w:lang w:val="sl-SI"/>
        </w:rPr>
        <w:tab/>
        <w:t>Gospodarski subjekti, za katere ne smejo obstajati razlogi za izključitev</w:t>
      </w:r>
      <w:bookmarkEnd w:id="607"/>
      <w:bookmarkEnd w:id="608"/>
      <w:bookmarkEnd w:id="609"/>
      <w:bookmarkEnd w:id="610"/>
      <w:bookmarkEnd w:id="611"/>
      <w:bookmarkEnd w:id="612"/>
      <w:bookmarkEnd w:id="613"/>
      <w:bookmarkEnd w:id="614"/>
    </w:p>
    <w:p w14:paraId="37065D23" w14:textId="77777777" w:rsidR="006C1631" w:rsidRPr="00293D95" w:rsidRDefault="006C1631" w:rsidP="00D115A8">
      <w:pPr>
        <w:spacing w:line="276" w:lineRule="auto"/>
        <w:rPr>
          <w:rFonts w:ascii="Candara" w:hAnsi="Candara"/>
          <w:bCs/>
          <w:sz w:val="19"/>
          <w:szCs w:val="19"/>
        </w:rPr>
      </w:pPr>
    </w:p>
    <w:p w14:paraId="0A2FD352" w14:textId="77777777" w:rsidR="006C1631" w:rsidRPr="00293D95" w:rsidRDefault="00CB3A69" w:rsidP="00D115A8">
      <w:pPr>
        <w:spacing w:line="276" w:lineRule="auto"/>
        <w:rPr>
          <w:rFonts w:ascii="Candara" w:hAnsi="Candara"/>
          <w:bCs/>
          <w:sz w:val="19"/>
          <w:szCs w:val="19"/>
        </w:rPr>
      </w:pPr>
      <w:r w:rsidRPr="00293D95">
        <w:rPr>
          <w:rFonts w:ascii="Candara" w:hAnsi="Candara"/>
          <w:bCs/>
          <w:sz w:val="19"/>
          <w:szCs w:val="19"/>
        </w:rPr>
        <w:t>Neobstoj razlogov za izključitev morajo izkazati naslednji gospodarski subjekti:</w:t>
      </w:r>
    </w:p>
    <w:p w14:paraId="67CAAED4" w14:textId="77777777" w:rsidR="00CB3A69" w:rsidRPr="00293D95" w:rsidRDefault="00CB3A69" w:rsidP="009803E5">
      <w:pPr>
        <w:numPr>
          <w:ilvl w:val="0"/>
          <w:numId w:val="12"/>
        </w:numPr>
        <w:spacing w:line="276" w:lineRule="auto"/>
        <w:rPr>
          <w:rFonts w:ascii="Candara" w:hAnsi="Candara"/>
          <w:bCs/>
          <w:sz w:val="19"/>
          <w:szCs w:val="19"/>
        </w:rPr>
      </w:pPr>
      <w:r w:rsidRPr="00293D95">
        <w:rPr>
          <w:rFonts w:ascii="Candara" w:hAnsi="Candara"/>
          <w:bCs/>
          <w:sz w:val="19"/>
          <w:szCs w:val="19"/>
        </w:rPr>
        <w:t>ponudnik;</w:t>
      </w:r>
    </w:p>
    <w:p w14:paraId="65A1E423" w14:textId="77777777" w:rsidR="00CB3A69" w:rsidRPr="00293D95" w:rsidRDefault="00CB3A69" w:rsidP="009803E5">
      <w:pPr>
        <w:numPr>
          <w:ilvl w:val="0"/>
          <w:numId w:val="12"/>
        </w:numPr>
        <w:spacing w:line="276" w:lineRule="auto"/>
        <w:rPr>
          <w:rFonts w:ascii="Candara" w:hAnsi="Candara"/>
          <w:bCs/>
          <w:sz w:val="19"/>
          <w:szCs w:val="19"/>
        </w:rPr>
      </w:pPr>
      <w:r w:rsidRPr="00293D95">
        <w:rPr>
          <w:rFonts w:ascii="Candara" w:hAnsi="Candara"/>
          <w:bCs/>
          <w:sz w:val="19"/>
          <w:szCs w:val="19"/>
        </w:rPr>
        <w:t>vsi partnerji v skupni ponudbi;</w:t>
      </w:r>
    </w:p>
    <w:p w14:paraId="0EBA0CDA" w14:textId="77777777" w:rsidR="00CB3A69" w:rsidRPr="00293D95" w:rsidRDefault="00CB3A69" w:rsidP="009803E5">
      <w:pPr>
        <w:numPr>
          <w:ilvl w:val="0"/>
          <w:numId w:val="12"/>
        </w:numPr>
        <w:spacing w:line="276" w:lineRule="auto"/>
        <w:rPr>
          <w:rFonts w:ascii="Candara" w:hAnsi="Candara"/>
          <w:bCs/>
          <w:sz w:val="19"/>
          <w:szCs w:val="19"/>
        </w:rPr>
      </w:pPr>
      <w:r w:rsidRPr="00293D95">
        <w:rPr>
          <w:rFonts w:ascii="Candara" w:hAnsi="Candara"/>
          <w:bCs/>
          <w:sz w:val="19"/>
          <w:szCs w:val="19"/>
        </w:rPr>
        <w:t>vsi podizvajalci, ne glede na fazo izvedbe javnega naročila, v kateri se vključijo v izvedbo javnega naročila;</w:t>
      </w:r>
    </w:p>
    <w:p w14:paraId="128BBD85" w14:textId="77777777" w:rsidR="00CB3A69" w:rsidRPr="00293D95" w:rsidRDefault="00CB3A69" w:rsidP="009803E5">
      <w:pPr>
        <w:numPr>
          <w:ilvl w:val="0"/>
          <w:numId w:val="12"/>
        </w:numPr>
        <w:spacing w:line="276" w:lineRule="auto"/>
        <w:rPr>
          <w:rFonts w:ascii="Candara" w:hAnsi="Candara"/>
          <w:bCs/>
          <w:sz w:val="19"/>
          <w:szCs w:val="19"/>
        </w:rPr>
      </w:pPr>
      <w:r w:rsidRPr="00293D95">
        <w:rPr>
          <w:rFonts w:ascii="Candara" w:hAnsi="Candara"/>
          <w:bCs/>
          <w:sz w:val="19"/>
          <w:szCs w:val="19"/>
        </w:rPr>
        <w:t>če gospodarski subjekt v skladu z 81. členom ZJN-3 uporablja zmogljivosti drugih subjektov, subjektov, katerih zmogljivosti uporablja gospodarski subjekt.</w:t>
      </w:r>
    </w:p>
    <w:p w14:paraId="15F2653F" w14:textId="77777777" w:rsidR="00CB3A69" w:rsidRPr="00293D95" w:rsidRDefault="00CB3A69" w:rsidP="00D115A8">
      <w:pPr>
        <w:spacing w:line="276" w:lineRule="auto"/>
        <w:rPr>
          <w:rFonts w:ascii="Candara" w:hAnsi="Candara"/>
          <w:bCs/>
          <w:sz w:val="19"/>
          <w:szCs w:val="19"/>
        </w:rPr>
      </w:pPr>
    </w:p>
    <w:p w14:paraId="0F22D1C5" w14:textId="77777777" w:rsidR="00CB3A69" w:rsidRPr="00293D95" w:rsidRDefault="00CB3A69" w:rsidP="00D115A8">
      <w:pPr>
        <w:spacing w:line="276" w:lineRule="auto"/>
        <w:rPr>
          <w:rFonts w:ascii="Candara" w:hAnsi="Candara"/>
          <w:bCs/>
          <w:sz w:val="19"/>
          <w:szCs w:val="19"/>
        </w:rPr>
      </w:pPr>
      <w:r w:rsidRPr="00293D95">
        <w:rPr>
          <w:rFonts w:ascii="Candara" w:hAnsi="Candara"/>
          <w:bCs/>
          <w:sz w:val="19"/>
          <w:szCs w:val="19"/>
        </w:rPr>
        <w:t xml:space="preserve">Vsi navedeni gospodarski subjekti morajo oddati </w:t>
      </w:r>
      <w:r w:rsidR="009C5BF8" w:rsidRPr="00293D95">
        <w:rPr>
          <w:rFonts w:ascii="Candara" w:hAnsi="Candara"/>
          <w:bCs/>
          <w:sz w:val="19"/>
          <w:szCs w:val="19"/>
        </w:rPr>
        <w:t>vsa ustrezna dokazila, navedena v poglavju 3.1.1.</w:t>
      </w:r>
    </w:p>
    <w:p w14:paraId="45D628AA" w14:textId="77777777" w:rsidR="00CB3A69" w:rsidRPr="00293D95" w:rsidRDefault="00CB3A69" w:rsidP="00D115A8">
      <w:pPr>
        <w:spacing w:line="276" w:lineRule="auto"/>
        <w:rPr>
          <w:rFonts w:ascii="Candara" w:hAnsi="Candara"/>
          <w:bCs/>
          <w:sz w:val="19"/>
          <w:szCs w:val="19"/>
        </w:rPr>
      </w:pPr>
    </w:p>
    <w:p w14:paraId="43E2E124" w14:textId="77777777" w:rsidR="00CB3A69" w:rsidRPr="00293D95" w:rsidRDefault="00CB3A69" w:rsidP="00D115A8">
      <w:pPr>
        <w:spacing w:line="276" w:lineRule="auto"/>
        <w:rPr>
          <w:rFonts w:ascii="Candara" w:hAnsi="Candara"/>
          <w:bCs/>
          <w:sz w:val="19"/>
          <w:szCs w:val="19"/>
        </w:rPr>
      </w:pPr>
    </w:p>
    <w:p w14:paraId="71E404AE" w14:textId="77777777" w:rsidR="0089388A" w:rsidRPr="00293D95" w:rsidRDefault="0089388A" w:rsidP="0089388A">
      <w:pPr>
        <w:spacing w:line="276" w:lineRule="auto"/>
        <w:rPr>
          <w:rFonts w:ascii="Candara" w:hAnsi="Candara"/>
          <w:bCs/>
          <w:sz w:val="19"/>
          <w:szCs w:val="19"/>
        </w:rPr>
      </w:pPr>
      <w:r w:rsidRPr="00293D95">
        <w:rPr>
          <w:rFonts w:ascii="Candara" w:hAnsi="Candara"/>
          <w:bCs/>
          <w:sz w:val="19"/>
          <w:szCs w:val="19"/>
        </w:rPr>
        <w:t>Vsi gospodarski subjekti, za katere je določeno izpolnjevanje kakršnega koli pogoja, mo</w:t>
      </w:r>
      <w:r w:rsidR="00952320" w:rsidRPr="00293D95">
        <w:rPr>
          <w:rFonts w:ascii="Candara" w:hAnsi="Candara"/>
          <w:bCs/>
          <w:sz w:val="19"/>
          <w:szCs w:val="19"/>
        </w:rPr>
        <w:t>rajo oddati Obrazec ESPD</w:t>
      </w:r>
      <w:r w:rsidR="004A06CA" w:rsidRPr="00293D95">
        <w:rPr>
          <w:rFonts w:ascii="Candara" w:hAnsi="Candara"/>
          <w:bCs/>
          <w:sz w:val="19"/>
          <w:szCs w:val="19"/>
        </w:rPr>
        <w:t>.</w:t>
      </w:r>
    </w:p>
    <w:p w14:paraId="539488E9" w14:textId="77777777" w:rsidR="0089388A" w:rsidRPr="00293D95" w:rsidRDefault="0089388A" w:rsidP="00D115A8">
      <w:pPr>
        <w:spacing w:line="276" w:lineRule="auto"/>
        <w:rPr>
          <w:rFonts w:ascii="Candara" w:hAnsi="Candara"/>
          <w:bCs/>
          <w:sz w:val="19"/>
          <w:szCs w:val="19"/>
        </w:rPr>
      </w:pPr>
    </w:p>
    <w:p w14:paraId="04553CAC" w14:textId="77777777" w:rsidR="006C1631" w:rsidRPr="00293D95" w:rsidRDefault="009C5BF8" w:rsidP="00D115A8">
      <w:pPr>
        <w:spacing w:line="276" w:lineRule="auto"/>
        <w:rPr>
          <w:rFonts w:ascii="Candara" w:hAnsi="Candara"/>
          <w:bCs/>
          <w:sz w:val="19"/>
          <w:szCs w:val="19"/>
        </w:rPr>
      </w:pPr>
      <w:r w:rsidRPr="00293D95">
        <w:rPr>
          <w:rFonts w:ascii="Candara" w:hAnsi="Candara"/>
          <w:bCs/>
          <w:sz w:val="19"/>
          <w:szCs w:val="19"/>
        </w:rPr>
        <w:t>Podizvajalci, ki bodo priglašeni že ob oddaji ponudbe glavnega izvajalca ali skupne ponu</w:t>
      </w:r>
      <w:r w:rsidR="00952320" w:rsidRPr="00293D95">
        <w:rPr>
          <w:rFonts w:ascii="Candara" w:hAnsi="Candara"/>
          <w:bCs/>
          <w:sz w:val="19"/>
          <w:szCs w:val="19"/>
        </w:rPr>
        <w:t>dbe, morajo oddati svoj Obrazec ESPD</w:t>
      </w:r>
      <w:r w:rsidRPr="00293D95">
        <w:rPr>
          <w:rFonts w:ascii="Candara" w:hAnsi="Candara"/>
          <w:bCs/>
          <w:sz w:val="19"/>
          <w:szCs w:val="19"/>
        </w:rPr>
        <w:t xml:space="preserve">. Podizvajalci, ki bodo v javno naročilo vključeni po sklenitvi pogodbe z javnim izvajalcem ali konzorcijem izvajalcev, morajo Obrazec </w:t>
      </w:r>
      <w:r w:rsidR="00952320" w:rsidRPr="00293D95">
        <w:rPr>
          <w:rFonts w:ascii="Candara" w:hAnsi="Candara"/>
          <w:bCs/>
          <w:sz w:val="19"/>
          <w:szCs w:val="19"/>
        </w:rPr>
        <w:t>ESPD</w:t>
      </w:r>
      <w:r w:rsidRPr="00293D95">
        <w:rPr>
          <w:rFonts w:ascii="Candara" w:hAnsi="Candara"/>
          <w:bCs/>
          <w:sz w:val="19"/>
          <w:szCs w:val="19"/>
        </w:rPr>
        <w:t>, prilogo predložiti ob nominaciji, pred pričetkom izvede del. Noben naknadno angažiran podizvajalec, ki ni bil priglašen že ob oddaji ponudbe, ne sme pričeti z izvedbo del prej, preden naročnik ne odobri njegovega angažiranja. Naročnik bo podizvajalca potrdil takoj, ko bo preveril izpolnjevanje neobstoja razlogov za izključitev in drugih sorazmernih pogojev, ki veljajo za podizvajalca. Zaradi časovnega vidika trajanja preverjanja neobstoja vseh razlogov za vključitev in drugih sorazmernih pogojev naročnik svetuje, da se za novo angažirane podizvajalce predloži dokazila o neobstoju razlogov za izključitev ter o izpolnjevanju sorazmernih p</w:t>
      </w:r>
      <w:r w:rsidR="004A06CA" w:rsidRPr="00293D95">
        <w:rPr>
          <w:rFonts w:ascii="Candara" w:hAnsi="Candara"/>
          <w:bCs/>
          <w:sz w:val="19"/>
          <w:szCs w:val="19"/>
        </w:rPr>
        <w:t>ogojev.</w:t>
      </w:r>
    </w:p>
    <w:p w14:paraId="550546C9" w14:textId="77777777" w:rsidR="00E81700" w:rsidRPr="00293D95" w:rsidRDefault="00E81700" w:rsidP="00D115A8">
      <w:pPr>
        <w:spacing w:line="276" w:lineRule="auto"/>
        <w:rPr>
          <w:rFonts w:ascii="Candara" w:hAnsi="Candara"/>
          <w:bCs/>
          <w:sz w:val="19"/>
          <w:szCs w:val="19"/>
        </w:rPr>
      </w:pPr>
    </w:p>
    <w:p w14:paraId="46795E9E" w14:textId="77777777" w:rsidR="009C5BF8" w:rsidRPr="00293D95" w:rsidRDefault="009C5BF8" w:rsidP="009C5BF8">
      <w:pPr>
        <w:pStyle w:val="Heading3"/>
        <w:rPr>
          <w:rFonts w:ascii="Candara" w:hAnsi="Candara"/>
          <w:color w:val="506428"/>
          <w:sz w:val="22"/>
          <w:szCs w:val="22"/>
          <w:lang w:val="sl-SI"/>
        </w:rPr>
      </w:pPr>
      <w:bookmarkStart w:id="615" w:name="_Toc453487111"/>
      <w:bookmarkStart w:id="616" w:name="_Toc453489342"/>
      <w:bookmarkStart w:id="617" w:name="_Toc453541509"/>
      <w:bookmarkStart w:id="618" w:name="_Toc453541779"/>
      <w:bookmarkStart w:id="619" w:name="_Toc453542206"/>
      <w:bookmarkStart w:id="620" w:name="_Toc453542329"/>
      <w:bookmarkStart w:id="621" w:name="_Toc453542850"/>
      <w:bookmarkStart w:id="622" w:name="_Toc494092915"/>
      <w:r w:rsidRPr="00293D95">
        <w:rPr>
          <w:rFonts w:ascii="Candara" w:hAnsi="Candara"/>
          <w:color w:val="506428"/>
          <w:sz w:val="22"/>
          <w:szCs w:val="22"/>
          <w:lang w:val="sl-SI"/>
        </w:rPr>
        <w:t>3.1.3</w:t>
      </w:r>
      <w:r w:rsidRPr="00293D95">
        <w:rPr>
          <w:rFonts w:ascii="Candara" w:hAnsi="Candara"/>
          <w:color w:val="506428"/>
          <w:sz w:val="22"/>
          <w:szCs w:val="22"/>
          <w:lang w:val="sl-SI"/>
        </w:rPr>
        <w:tab/>
        <w:t>Popravni mehanizem</w:t>
      </w:r>
      <w:bookmarkEnd w:id="615"/>
      <w:bookmarkEnd w:id="616"/>
      <w:bookmarkEnd w:id="617"/>
      <w:bookmarkEnd w:id="618"/>
      <w:bookmarkEnd w:id="619"/>
      <w:bookmarkEnd w:id="620"/>
      <w:bookmarkEnd w:id="621"/>
      <w:bookmarkEnd w:id="622"/>
    </w:p>
    <w:p w14:paraId="392FA5D2" w14:textId="77777777" w:rsidR="009C5BF8" w:rsidRPr="00293D95" w:rsidRDefault="009C5BF8" w:rsidP="00D115A8">
      <w:pPr>
        <w:spacing w:line="276" w:lineRule="auto"/>
        <w:rPr>
          <w:rFonts w:ascii="Candara" w:hAnsi="Candara"/>
          <w:bCs/>
          <w:sz w:val="19"/>
          <w:szCs w:val="19"/>
        </w:rPr>
      </w:pPr>
    </w:p>
    <w:p w14:paraId="73F93BA2" w14:textId="77777777" w:rsidR="00E81700" w:rsidRPr="00293D95" w:rsidRDefault="00E81700" w:rsidP="00D115A8">
      <w:pPr>
        <w:spacing w:line="276" w:lineRule="auto"/>
        <w:rPr>
          <w:rFonts w:ascii="Candara" w:hAnsi="Candara"/>
          <w:bCs/>
          <w:sz w:val="19"/>
          <w:szCs w:val="19"/>
        </w:rPr>
      </w:pPr>
      <w:r w:rsidRPr="00293D95">
        <w:rPr>
          <w:rFonts w:ascii="Candara" w:hAnsi="Candara"/>
          <w:bCs/>
          <w:sz w:val="19"/>
          <w:szCs w:val="19"/>
        </w:rPr>
        <w:t xml:space="preserve">Naročnik si pridržuje pravico, da na podlagi 9. odstavka 75. </w:t>
      </w:r>
      <w:r w:rsidR="0089388A" w:rsidRPr="00293D95">
        <w:rPr>
          <w:rFonts w:ascii="Candara" w:hAnsi="Candara"/>
          <w:bCs/>
          <w:sz w:val="19"/>
          <w:szCs w:val="19"/>
        </w:rPr>
        <w:t>č</w:t>
      </w:r>
      <w:r w:rsidRPr="00293D95">
        <w:rPr>
          <w:rFonts w:ascii="Candara" w:hAnsi="Candara"/>
          <w:bCs/>
          <w:sz w:val="19"/>
          <w:szCs w:val="19"/>
        </w:rPr>
        <w:t>lena ZJN-3 oceni, da dokazila, ki jih je predložil gospodarski subjekt v okviru instituta popravnega mehanizma, zadoščajo, da se gospodarskega subjekta ne izključi iz postopka javnega naročanja.</w:t>
      </w:r>
      <w:r w:rsidR="000A5EBF" w:rsidRPr="00293D95">
        <w:rPr>
          <w:rFonts w:ascii="Candara" w:hAnsi="Candara"/>
          <w:bCs/>
          <w:sz w:val="19"/>
          <w:szCs w:val="19"/>
        </w:rPr>
        <w:t xml:space="preserve"> </w:t>
      </w:r>
      <w:r w:rsidRPr="00293D95">
        <w:rPr>
          <w:rFonts w:ascii="Candara" w:hAnsi="Candara"/>
          <w:bCs/>
          <w:sz w:val="19"/>
          <w:szCs w:val="19"/>
        </w:rPr>
        <w:t>Navedeno je naročnikova pravica in ne dolžnost.</w:t>
      </w:r>
    </w:p>
    <w:p w14:paraId="3B71A798" w14:textId="77777777" w:rsidR="000A5EBF" w:rsidRPr="00293D95" w:rsidRDefault="000A5EBF" w:rsidP="00D115A8">
      <w:pPr>
        <w:spacing w:line="276" w:lineRule="auto"/>
        <w:rPr>
          <w:rFonts w:ascii="Candara" w:hAnsi="Candara"/>
          <w:bCs/>
          <w:sz w:val="19"/>
          <w:szCs w:val="19"/>
        </w:rPr>
      </w:pPr>
    </w:p>
    <w:p w14:paraId="123741DF" w14:textId="77777777" w:rsidR="009C5BF8" w:rsidRPr="00293D95" w:rsidRDefault="00E81700" w:rsidP="00D115A8">
      <w:pPr>
        <w:spacing w:line="276" w:lineRule="auto"/>
        <w:rPr>
          <w:rFonts w:ascii="Candara" w:hAnsi="Candara"/>
          <w:bCs/>
          <w:sz w:val="19"/>
          <w:szCs w:val="19"/>
        </w:rPr>
      </w:pPr>
      <w:r w:rsidRPr="00293D95">
        <w:rPr>
          <w:rFonts w:ascii="Candara" w:hAnsi="Candara"/>
          <w:bCs/>
          <w:sz w:val="19"/>
          <w:szCs w:val="19"/>
        </w:rPr>
        <w:t>Če naročnik oceni, da ukrepi ne zadoščajo, gospodarskemu subjektu pošlje utemeljitev takšne odločitve.</w:t>
      </w:r>
    </w:p>
    <w:p w14:paraId="6CE6BEB5" w14:textId="77777777" w:rsidR="00E81700" w:rsidRPr="00293D95" w:rsidRDefault="00E81700" w:rsidP="00E81700">
      <w:pPr>
        <w:pStyle w:val="Heading2"/>
        <w:pBdr>
          <w:bottom w:val="single" w:sz="12" w:space="1" w:color="506428"/>
        </w:pBdr>
        <w:ind w:left="705" w:hanging="705"/>
        <w:rPr>
          <w:rFonts w:ascii="Candara" w:hAnsi="Candara" w:cs="Segoe UI"/>
          <w:color w:val="506428"/>
          <w:sz w:val="26"/>
          <w:szCs w:val="26"/>
          <w:lang w:val="sl-SI"/>
        </w:rPr>
      </w:pPr>
      <w:r w:rsidRPr="00293D95">
        <w:rPr>
          <w:rFonts w:ascii="Candara" w:hAnsi="Candara"/>
          <w:bCs/>
          <w:sz w:val="19"/>
          <w:szCs w:val="19"/>
        </w:rPr>
        <w:br w:type="page"/>
      </w:r>
      <w:bookmarkStart w:id="623" w:name="_Toc453487112"/>
      <w:bookmarkStart w:id="624" w:name="_Toc453489343"/>
      <w:bookmarkStart w:id="625" w:name="_Toc453541510"/>
      <w:bookmarkStart w:id="626" w:name="_Toc453541780"/>
      <w:bookmarkStart w:id="627" w:name="_Toc453542207"/>
      <w:bookmarkStart w:id="628" w:name="_Toc453542330"/>
      <w:bookmarkStart w:id="629" w:name="_Toc453542851"/>
      <w:bookmarkStart w:id="630" w:name="_Toc494092916"/>
      <w:r w:rsidRPr="00293D95">
        <w:rPr>
          <w:rFonts w:ascii="Candara" w:hAnsi="Candara" w:cs="Segoe UI"/>
          <w:color w:val="506428"/>
          <w:sz w:val="26"/>
          <w:szCs w:val="26"/>
          <w:lang w:val="sl-SI"/>
        </w:rPr>
        <w:lastRenderedPageBreak/>
        <w:t>3.2</w:t>
      </w:r>
      <w:r w:rsidRPr="00293D95">
        <w:rPr>
          <w:rFonts w:ascii="Candara" w:hAnsi="Candara" w:cs="Segoe UI"/>
          <w:color w:val="506428"/>
          <w:sz w:val="26"/>
          <w:szCs w:val="26"/>
          <w:lang w:val="sl-SI"/>
        </w:rPr>
        <w:tab/>
        <w:t>USTREZNOST ZA OPRAVLJANJE POKLICNE DEJAVNOSTI</w:t>
      </w:r>
      <w:bookmarkEnd w:id="623"/>
      <w:bookmarkEnd w:id="624"/>
      <w:bookmarkEnd w:id="625"/>
      <w:bookmarkEnd w:id="626"/>
      <w:bookmarkEnd w:id="627"/>
      <w:bookmarkEnd w:id="628"/>
      <w:bookmarkEnd w:id="629"/>
      <w:bookmarkEnd w:id="630"/>
    </w:p>
    <w:p w14:paraId="6B2F1685" w14:textId="77777777" w:rsidR="000A5EBF" w:rsidRPr="00293D95" w:rsidRDefault="000A5EBF" w:rsidP="000A5EBF">
      <w:pPr>
        <w:spacing w:line="276" w:lineRule="auto"/>
        <w:rPr>
          <w:rFonts w:ascii="Candara" w:hAnsi="Candara"/>
          <w:bCs/>
          <w:sz w:val="19"/>
          <w:szCs w:val="19"/>
        </w:rPr>
      </w:pPr>
    </w:p>
    <w:tbl>
      <w:tblPr>
        <w:tblW w:w="921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6"/>
        <w:gridCol w:w="8318"/>
      </w:tblGrid>
      <w:tr w:rsidR="00362ACE" w:rsidRPr="00293D95" w14:paraId="4F902160" w14:textId="77777777" w:rsidTr="00960E9E">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087FD465" w14:textId="77777777" w:rsidR="00362ACE" w:rsidRPr="00293D95" w:rsidRDefault="00362ACE" w:rsidP="00960E9E">
            <w:pPr>
              <w:spacing w:line="276" w:lineRule="auto"/>
              <w:jc w:val="center"/>
              <w:rPr>
                <w:rFonts w:ascii="Candara" w:hAnsi="Candara" w:cs="Times New Roman"/>
                <w:b/>
                <w:color w:val="FFFFFF"/>
                <w:sz w:val="19"/>
                <w:szCs w:val="19"/>
              </w:rPr>
            </w:pPr>
            <w:r w:rsidRPr="00293D95">
              <w:rPr>
                <w:rFonts w:ascii="Candara" w:hAnsi="Candara" w:cs="Times New Roman"/>
                <w:b/>
                <w:color w:val="FFFFFF"/>
                <w:sz w:val="19"/>
                <w:szCs w:val="19"/>
              </w:rPr>
              <w:t>Zap. št.</w:t>
            </w:r>
          </w:p>
        </w:tc>
        <w:tc>
          <w:tcPr>
            <w:tcW w:w="831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B03E5B5" w14:textId="77777777" w:rsidR="00362ACE" w:rsidRPr="00293D95" w:rsidRDefault="00362ACE" w:rsidP="00960E9E">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REGISTRACIJA ZA OPRAVLJANJE DEJAVNOSTI</w:t>
            </w:r>
          </w:p>
        </w:tc>
      </w:tr>
      <w:tr w:rsidR="00362ACE" w:rsidRPr="00293D95" w14:paraId="6068D13F" w14:textId="77777777" w:rsidTr="00960E9E">
        <w:trPr>
          <w:trHeight w:val="283"/>
        </w:trPr>
        <w:tc>
          <w:tcPr>
            <w:tcW w:w="896" w:type="dxa"/>
            <w:tcBorders>
              <w:top w:val="single" w:sz="4" w:space="0" w:color="EAF1DD"/>
            </w:tcBorders>
            <w:shd w:val="clear" w:color="auto" w:fill="auto"/>
          </w:tcPr>
          <w:p w14:paraId="675D4ACC" w14:textId="77777777" w:rsidR="00362ACE" w:rsidRPr="00293D95" w:rsidRDefault="00362ACE" w:rsidP="00960E9E">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9</w:t>
            </w:r>
          </w:p>
        </w:tc>
        <w:tc>
          <w:tcPr>
            <w:tcW w:w="8318" w:type="dxa"/>
            <w:tcBorders>
              <w:top w:val="single" w:sz="4" w:space="0" w:color="EAF1DD"/>
            </w:tcBorders>
            <w:shd w:val="clear" w:color="auto" w:fill="auto"/>
          </w:tcPr>
          <w:p w14:paraId="010B55AC" w14:textId="77777777" w:rsidR="00362ACE" w:rsidRPr="00293D95" w:rsidRDefault="00362ACE" w:rsidP="00960E9E">
            <w:pPr>
              <w:spacing w:line="240" w:lineRule="auto"/>
              <w:jc w:val="left"/>
              <w:rPr>
                <w:rFonts w:ascii="Candara" w:hAnsi="Candara" w:cs="Times New Roman"/>
                <w:bCs/>
                <w:sz w:val="18"/>
                <w:szCs w:val="18"/>
              </w:rPr>
            </w:pPr>
            <w:r w:rsidRPr="00293D95">
              <w:rPr>
                <w:rFonts w:ascii="Candara" w:hAnsi="Candara" w:cs="Times New Roman"/>
                <w:bCs/>
                <w:sz w:val="18"/>
                <w:szCs w:val="18"/>
              </w:rPr>
              <w:t>Gospodarski subjekt mora biti registriran za opravljanje dejavnosti, ki je predmet tega javnega naročila in za katerega se daje ponudbo, in vpisan v enega od poklicnih ali poslovnih registrov, ki se vodijo v državi članici, v kateri ima gospodarski subjekt sedež.</w:t>
            </w:r>
          </w:p>
          <w:p w14:paraId="2AE247A1" w14:textId="77777777" w:rsidR="00362ACE" w:rsidRPr="00293D95" w:rsidRDefault="00362ACE" w:rsidP="00960E9E">
            <w:pPr>
              <w:spacing w:line="240" w:lineRule="auto"/>
              <w:jc w:val="left"/>
              <w:rPr>
                <w:rFonts w:ascii="Candara" w:hAnsi="Candara" w:cs="Times New Roman"/>
                <w:bCs/>
                <w:sz w:val="18"/>
                <w:szCs w:val="18"/>
              </w:rPr>
            </w:pPr>
            <w:r w:rsidRPr="00293D95">
              <w:rPr>
                <w:rFonts w:ascii="Candara" w:hAnsi="Candara" w:cs="Times New Roman"/>
                <w:bCs/>
                <w:sz w:val="18"/>
                <w:szCs w:val="18"/>
              </w:rPr>
              <w:t>Če morajo imeti gospodarski subjekti določeno dovoljenje ali biti člani določene organizacije, da lahko v svoji matični državi opravljajo določeno storitev, morajo v postopku za oddajo javnega naročila predložiti dokazilo o tem dovoljenju ali članstvu.</w:t>
            </w:r>
          </w:p>
          <w:p w14:paraId="45E2C268" w14:textId="77777777" w:rsidR="00362ACE" w:rsidRPr="00293D95" w:rsidRDefault="00362ACE" w:rsidP="00960E9E">
            <w:pPr>
              <w:spacing w:line="240" w:lineRule="auto"/>
              <w:jc w:val="left"/>
              <w:rPr>
                <w:rFonts w:ascii="Candara" w:hAnsi="Candara" w:cs="Times New Roman"/>
                <w:bCs/>
                <w:sz w:val="18"/>
                <w:szCs w:val="18"/>
              </w:rPr>
            </w:pPr>
            <w:r w:rsidRPr="00293D95">
              <w:rPr>
                <w:rFonts w:ascii="Candara" w:hAnsi="Candara" w:cs="Times New Roman"/>
                <w:bCs/>
                <w:sz w:val="18"/>
                <w:szCs w:val="18"/>
              </w:rPr>
              <w:t>Naročnik bo izključil iz postopka javnega naročanja ponudnika, ki ne izpolnjuje pogojev za opravljanje dejavnosti, ki je predmet javnega naročila, kar pomeni, da mora biti ponudnik vpisan v enega od poklicnih ali poslovnih registrov, ki se vodijo v državni članici, v kateri ima ponudnik sedež.</w:t>
            </w:r>
          </w:p>
          <w:p w14:paraId="2748E9BC" w14:textId="77777777" w:rsidR="00362ACE" w:rsidRPr="00293D95" w:rsidRDefault="00362ACE" w:rsidP="00960E9E">
            <w:pPr>
              <w:spacing w:line="240" w:lineRule="auto"/>
              <w:jc w:val="left"/>
              <w:rPr>
                <w:rFonts w:ascii="Candara" w:hAnsi="Candara" w:cs="Times New Roman"/>
                <w:bCs/>
                <w:sz w:val="18"/>
                <w:szCs w:val="18"/>
              </w:rPr>
            </w:pPr>
            <w:r w:rsidRPr="00293D95">
              <w:rPr>
                <w:rFonts w:ascii="Candara" w:hAnsi="Candara" w:cs="Times New Roman"/>
                <w:bCs/>
                <w:sz w:val="18"/>
                <w:szCs w:val="18"/>
              </w:rPr>
              <w:t>V primeru skupne ponudbe mora pogoj izpolniti tudi vsak od partnerjev v skupni ponudbi. V primeru ponudbe s podizvajalci mora pogoj izpolniti tudi vsak od podizvajalcev naveden v ponudbi.</w:t>
            </w:r>
          </w:p>
          <w:p w14:paraId="333B9A47" w14:textId="77777777" w:rsidR="00792F82" w:rsidRPr="00293D95" w:rsidRDefault="00792F82" w:rsidP="00960E9E">
            <w:pPr>
              <w:spacing w:line="240" w:lineRule="auto"/>
              <w:jc w:val="left"/>
              <w:rPr>
                <w:rFonts w:ascii="Candara" w:hAnsi="Candara" w:cs="Times New Roman"/>
                <w:bCs/>
                <w:sz w:val="18"/>
                <w:szCs w:val="18"/>
              </w:rPr>
            </w:pPr>
          </w:p>
          <w:p w14:paraId="109A6C7D" w14:textId="77777777" w:rsidR="00362ACE" w:rsidRPr="00293D95" w:rsidRDefault="00362ACE" w:rsidP="00960E9E">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0F40B0F5" w14:textId="5BFF3310" w:rsidR="00362ACE" w:rsidRPr="00293D95" w:rsidRDefault="00362ACE" w:rsidP="009803E5">
            <w:pPr>
              <w:numPr>
                <w:ilvl w:val="0"/>
                <w:numId w:val="34"/>
              </w:numPr>
              <w:spacing w:line="240" w:lineRule="auto"/>
              <w:jc w:val="left"/>
              <w:rPr>
                <w:rFonts w:ascii="Candara" w:hAnsi="Candara" w:cs="Times New Roman"/>
                <w:bCs/>
                <w:sz w:val="18"/>
                <w:szCs w:val="18"/>
              </w:rPr>
            </w:pPr>
            <w:r w:rsidRPr="00293D95">
              <w:rPr>
                <w:rFonts w:ascii="Candara" w:hAnsi="Candara" w:cs="Times New Roman"/>
                <w:bCs/>
                <w:sz w:val="18"/>
                <w:szCs w:val="18"/>
              </w:rPr>
              <w:t>Gospodarski subjekt registriran v Republiki Sloveniji mora predložiti Izjavo ponudnika, da je registriran za opravljanje dejavnosti, ki j</w:t>
            </w:r>
            <w:r w:rsidR="00952320" w:rsidRPr="00293D95">
              <w:rPr>
                <w:rFonts w:ascii="Candara" w:hAnsi="Candara" w:cs="Times New Roman"/>
                <w:bCs/>
                <w:sz w:val="18"/>
                <w:szCs w:val="18"/>
              </w:rPr>
              <w:t>e predmet tega javnega naročila</w:t>
            </w:r>
            <w:r w:rsidRPr="00293D95">
              <w:rPr>
                <w:rFonts w:ascii="Candara" w:hAnsi="Candara" w:cs="Times New Roman"/>
                <w:bCs/>
                <w:sz w:val="18"/>
                <w:szCs w:val="18"/>
              </w:rPr>
              <w:t>.</w:t>
            </w:r>
            <w:r w:rsidR="0087775F" w:rsidRPr="00293D95">
              <w:rPr>
                <w:rFonts w:ascii="Candara" w:hAnsi="Candara" w:cs="Times New Roman"/>
                <w:bCs/>
                <w:sz w:val="18"/>
                <w:szCs w:val="18"/>
              </w:rPr>
              <w:t xml:space="preserve"> (ESPD)</w:t>
            </w:r>
          </w:p>
          <w:p w14:paraId="3FD16DA9" w14:textId="77777777" w:rsidR="00362ACE" w:rsidRPr="00293D95" w:rsidRDefault="00362ACE" w:rsidP="00960E9E">
            <w:pPr>
              <w:spacing w:line="240" w:lineRule="auto"/>
              <w:ind w:left="720"/>
              <w:jc w:val="left"/>
              <w:rPr>
                <w:rFonts w:ascii="Candara" w:hAnsi="Candara" w:cs="Times New Roman"/>
                <w:bCs/>
                <w:sz w:val="18"/>
                <w:szCs w:val="18"/>
              </w:rPr>
            </w:pPr>
            <w:r w:rsidRPr="00293D95">
              <w:rPr>
                <w:rFonts w:ascii="Candara" w:hAnsi="Candara" w:cs="Times New Roman"/>
                <w:bCs/>
                <w:sz w:val="18"/>
                <w:szCs w:val="18"/>
              </w:rPr>
              <w:t>Gospodarski subjekti, ki nima sedeža v Republiki Sloveniji, morajo predložiti potrdilo ter ustrezno dovoljenje. Če država, v kateri ima gospodarski subjekt svoj sedež, ne izdaja takšnih dokumentov, lahko gospodarski subjekt predloži zapriseženo izjavo prič ali zapriseženo izjavo zakonitega zastopnika.</w:t>
            </w:r>
          </w:p>
        </w:tc>
      </w:tr>
    </w:tbl>
    <w:p w14:paraId="30304A76" w14:textId="77777777" w:rsidR="00362ACE" w:rsidRPr="00293D95" w:rsidRDefault="00362ACE" w:rsidP="000A5EBF">
      <w:pPr>
        <w:spacing w:line="276" w:lineRule="auto"/>
        <w:rPr>
          <w:rFonts w:ascii="Candara" w:hAnsi="Candara"/>
          <w:bCs/>
          <w:sz w:val="19"/>
          <w:szCs w:val="19"/>
        </w:rPr>
      </w:pPr>
    </w:p>
    <w:p w14:paraId="47A54BE9" w14:textId="77777777" w:rsidR="000A5EBF" w:rsidRPr="00293D95" w:rsidRDefault="000A5EBF" w:rsidP="00D115A8">
      <w:pPr>
        <w:spacing w:line="276" w:lineRule="auto"/>
        <w:rPr>
          <w:rFonts w:ascii="Candara" w:hAnsi="Candara"/>
          <w:bCs/>
          <w:sz w:val="19"/>
          <w:szCs w:val="19"/>
        </w:rPr>
      </w:pPr>
    </w:p>
    <w:p w14:paraId="2B5E0895" w14:textId="77777777" w:rsidR="00E81700" w:rsidRPr="00293D95" w:rsidRDefault="00E81700" w:rsidP="00E81700">
      <w:pPr>
        <w:pStyle w:val="Heading2"/>
        <w:pBdr>
          <w:bottom w:val="single" w:sz="12" w:space="1" w:color="506428"/>
        </w:pBdr>
        <w:ind w:left="705" w:hanging="705"/>
        <w:rPr>
          <w:rFonts w:ascii="Candara" w:hAnsi="Candara" w:cs="Segoe UI"/>
          <w:color w:val="506428"/>
          <w:sz w:val="26"/>
          <w:szCs w:val="26"/>
          <w:lang w:val="sl-SI"/>
        </w:rPr>
      </w:pPr>
      <w:bookmarkStart w:id="631" w:name="_Toc453487113"/>
      <w:bookmarkStart w:id="632" w:name="_Toc453489344"/>
      <w:bookmarkStart w:id="633" w:name="_Toc453541511"/>
      <w:bookmarkStart w:id="634" w:name="_Toc453541781"/>
      <w:bookmarkStart w:id="635" w:name="_Toc453542208"/>
      <w:bookmarkStart w:id="636" w:name="_Toc453542331"/>
      <w:bookmarkStart w:id="637" w:name="_Toc453542852"/>
      <w:bookmarkStart w:id="638" w:name="_Toc494092917"/>
      <w:r w:rsidRPr="00293D95">
        <w:rPr>
          <w:rFonts w:ascii="Candara" w:hAnsi="Candara" w:cs="Segoe UI"/>
          <w:color w:val="506428"/>
          <w:sz w:val="26"/>
          <w:szCs w:val="26"/>
          <w:lang w:val="sl-SI"/>
        </w:rPr>
        <w:t>3.3</w:t>
      </w:r>
      <w:r w:rsidRPr="00293D95">
        <w:rPr>
          <w:rFonts w:ascii="Candara" w:hAnsi="Candara" w:cs="Segoe UI"/>
          <w:color w:val="506428"/>
          <w:sz w:val="26"/>
          <w:szCs w:val="26"/>
          <w:lang w:val="sl-SI"/>
        </w:rPr>
        <w:tab/>
        <w:t>OSTALI POGOJI PRIZNAVANJA SPOSOBNOSTI</w:t>
      </w:r>
      <w:bookmarkEnd w:id="631"/>
      <w:bookmarkEnd w:id="632"/>
      <w:bookmarkEnd w:id="633"/>
      <w:bookmarkEnd w:id="634"/>
      <w:bookmarkEnd w:id="635"/>
      <w:bookmarkEnd w:id="636"/>
      <w:bookmarkEnd w:id="637"/>
      <w:bookmarkEnd w:id="638"/>
    </w:p>
    <w:p w14:paraId="517BF4EC" w14:textId="77777777" w:rsidR="00E81700" w:rsidRPr="00293D95" w:rsidRDefault="00E81700" w:rsidP="00D115A8">
      <w:pPr>
        <w:spacing w:line="276" w:lineRule="auto"/>
        <w:rPr>
          <w:rFonts w:ascii="Candara" w:hAnsi="Candara"/>
          <w:bCs/>
          <w:sz w:val="19"/>
          <w:szCs w:val="19"/>
        </w:rPr>
      </w:pPr>
    </w:p>
    <w:p w14:paraId="1B6FF5CD" w14:textId="77777777" w:rsidR="00E81700" w:rsidRPr="00293D95" w:rsidRDefault="00E81700" w:rsidP="00D115A8">
      <w:pPr>
        <w:spacing w:line="276" w:lineRule="auto"/>
        <w:rPr>
          <w:rFonts w:ascii="Candara" w:hAnsi="Candara"/>
          <w:bCs/>
          <w:sz w:val="19"/>
          <w:szCs w:val="19"/>
        </w:rPr>
      </w:pPr>
      <w:r w:rsidRPr="00293D95">
        <w:rPr>
          <w:rFonts w:ascii="Candara" w:hAnsi="Candara"/>
          <w:bCs/>
          <w:sz w:val="19"/>
          <w:szCs w:val="19"/>
        </w:rPr>
        <w:t>Naročnik določa pogoje za sodelovanje oz. priznavanje sposobnosti, ki so navedeni v tem poglavju.</w:t>
      </w:r>
    </w:p>
    <w:p w14:paraId="31357AD0" w14:textId="77777777" w:rsidR="00E81700" w:rsidRPr="00293D95" w:rsidRDefault="00E81700" w:rsidP="00D115A8">
      <w:pPr>
        <w:spacing w:line="276" w:lineRule="auto"/>
        <w:rPr>
          <w:rFonts w:ascii="Candara" w:hAnsi="Candara"/>
          <w:bCs/>
          <w:sz w:val="19"/>
          <w:szCs w:val="19"/>
        </w:rPr>
      </w:pPr>
    </w:p>
    <w:p w14:paraId="6BB54006" w14:textId="77777777" w:rsidR="00E81700" w:rsidRPr="00293D95" w:rsidRDefault="00EA23E5" w:rsidP="00D115A8">
      <w:pPr>
        <w:spacing w:line="276" w:lineRule="auto"/>
        <w:rPr>
          <w:rFonts w:ascii="Candara" w:hAnsi="Candara"/>
          <w:bCs/>
          <w:sz w:val="19"/>
          <w:szCs w:val="19"/>
        </w:rPr>
      </w:pPr>
      <w:r w:rsidRPr="00293D95">
        <w:rPr>
          <w:rFonts w:ascii="Candara" w:hAnsi="Candara"/>
          <w:bCs/>
          <w:sz w:val="19"/>
          <w:szCs w:val="19"/>
        </w:rPr>
        <w:t>Pogoji se lahko nanašajo na naslednje gospodarske subjekta:</w:t>
      </w:r>
    </w:p>
    <w:p w14:paraId="23660471" w14:textId="77777777" w:rsidR="000A5EBF" w:rsidRPr="00293D95" w:rsidRDefault="00F734A1" w:rsidP="009803E5">
      <w:pPr>
        <w:numPr>
          <w:ilvl w:val="0"/>
          <w:numId w:val="26"/>
        </w:numPr>
        <w:spacing w:line="276" w:lineRule="auto"/>
        <w:rPr>
          <w:rFonts w:ascii="Candara" w:hAnsi="Candara"/>
          <w:bCs/>
          <w:sz w:val="19"/>
          <w:szCs w:val="19"/>
        </w:rPr>
      </w:pPr>
      <w:r w:rsidRPr="00293D95">
        <w:rPr>
          <w:rFonts w:ascii="Candara" w:hAnsi="Candara"/>
          <w:bCs/>
          <w:sz w:val="19"/>
          <w:szCs w:val="19"/>
        </w:rPr>
        <w:t>na ponudnika;</w:t>
      </w:r>
    </w:p>
    <w:p w14:paraId="1BC52A03" w14:textId="77777777" w:rsidR="00F734A1" w:rsidRPr="00293D95" w:rsidRDefault="00F734A1" w:rsidP="009803E5">
      <w:pPr>
        <w:numPr>
          <w:ilvl w:val="0"/>
          <w:numId w:val="26"/>
        </w:numPr>
        <w:spacing w:line="276" w:lineRule="auto"/>
        <w:rPr>
          <w:rFonts w:ascii="Candara" w:hAnsi="Candara"/>
          <w:bCs/>
          <w:sz w:val="19"/>
          <w:szCs w:val="19"/>
        </w:rPr>
      </w:pPr>
      <w:r w:rsidRPr="00293D95">
        <w:rPr>
          <w:rFonts w:ascii="Candara" w:hAnsi="Candara"/>
          <w:bCs/>
          <w:sz w:val="19"/>
          <w:szCs w:val="19"/>
        </w:rPr>
        <w:t xml:space="preserve">na partnerje v skupni ponudbi na podlagi 4. </w:t>
      </w:r>
      <w:r w:rsidR="0089388A" w:rsidRPr="00293D95">
        <w:rPr>
          <w:rFonts w:ascii="Candara" w:hAnsi="Candara"/>
          <w:bCs/>
          <w:sz w:val="19"/>
          <w:szCs w:val="19"/>
        </w:rPr>
        <w:t>o</w:t>
      </w:r>
      <w:r w:rsidRPr="00293D95">
        <w:rPr>
          <w:rFonts w:ascii="Candara" w:hAnsi="Candara"/>
          <w:bCs/>
          <w:sz w:val="19"/>
          <w:szCs w:val="19"/>
        </w:rPr>
        <w:t xml:space="preserve">dstavka 10. </w:t>
      </w:r>
      <w:r w:rsidR="0089388A" w:rsidRPr="00293D95">
        <w:rPr>
          <w:rFonts w:ascii="Candara" w:hAnsi="Candara"/>
          <w:bCs/>
          <w:sz w:val="19"/>
          <w:szCs w:val="19"/>
        </w:rPr>
        <w:t>č</w:t>
      </w:r>
      <w:r w:rsidRPr="00293D95">
        <w:rPr>
          <w:rFonts w:ascii="Candara" w:hAnsi="Candara"/>
          <w:bCs/>
          <w:sz w:val="19"/>
          <w:szCs w:val="19"/>
        </w:rPr>
        <w:t>lena ZJN-3;</w:t>
      </w:r>
    </w:p>
    <w:p w14:paraId="75E96916" w14:textId="77777777" w:rsidR="00F734A1" w:rsidRPr="00293D95" w:rsidRDefault="00F734A1" w:rsidP="009803E5">
      <w:pPr>
        <w:numPr>
          <w:ilvl w:val="0"/>
          <w:numId w:val="26"/>
        </w:numPr>
        <w:spacing w:line="276" w:lineRule="auto"/>
        <w:rPr>
          <w:rFonts w:ascii="Candara" w:hAnsi="Candara"/>
          <w:bCs/>
          <w:sz w:val="19"/>
          <w:szCs w:val="19"/>
        </w:rPr>
      </w:pPr>
      <w:r w:rsidRPr="00293D95">
        <w:rPr>
          <w:rFonts w:ascii="Candara" w:hAnsi="Candara"/>
          <w:bCs/>
          <w:sz w:val="19"/>
          <w:szCs w:val="19"/>
        </w:rPr>
        <w:t>na podizvajalce, ne glede na fazo izvedbe javnega naročila, v kateri se vključijo v izvedbo javnega naročila;</w:t>
      </w:r>
    </w:p>
    <w:p w14:paraId="16717372" w14:textId="77777777" w:rsidR="00F734A1" w:rsidRPr="00293D95" w:rsidRDefault="00F734A1" w:rsidP="009803E5">
      <w:pPr>
        <w:numPr>
          <w:ilvl w:val="0"/>
          <w:numId w:val="26"/>
        </w:numPr>
        <w:spacing w:line="276" w:lineRule="auto"/>
        <w:rPr>
          <w:rFonts w:ascii="Candara" w:hAnsi="Candara"/>
          <w:bCs/>
          <w:sz w:val="19"/>
          <w:szCs w:val="19"/>
        </w:rPr>
      </w:pPr>
      <w:r w:rsidRPr="00293D95">
        <w:rPr>
          <w:rFonts w:ascii="Candara" w:hAnsi="Candara"/>
          <w:bCs/>
          <w:sz w:val="19"/>
          <w:szCs w:val="19"/>
        </w:rPr>
        <w:t>na dejanskega (končnega) izvajalca posla, ne glede na člen v podizvajalski verigi, ki mu dejanski izvajalec posla pripada;</w:t>
      </w:r>
    </w:p>
    <w:p w14:paraId="19669909" w14:textId="77777777" w:rsidR="00F734A1" w:rsidRPr="00293D95" w:rsidRDefault="00F734A1" w:rsidP="009803E5">
      <w:pPr>
        <w:numPr>
          <w:ilvl w:val="0"/>
          <w:numId w:val="26"/>
        </w:numPr>
        <w:spacing w:line="276" w:lineRule="auto"/>
        <w:rPr>
          <w:rFonts w:ascii="Candara" w:hAnsi="Candara"/>
          <w:bCs/>
          <w:sz w:val="19"/>
          <w:szCs w:val="19"/>
        </w:rPr>
      </w:pPr>
      <w:r w:rsidRPr="00293D95">
        <w:rPr>
          <w:rFonts w:ascii="Candara" w:hAnsi="Candara"/>
          <w:bCs/>
          <w:sz w:val="19"/>
          <w:szCs w:val="19"/>
        </w:rPr>
        <w:t>če gospodarski subjekt v skladu z 81. členom ZJN-3 uporablja zmogljivosti drugih subjektov, na subjekte, katerih zmogljivosti uporablja gospodarski subjekt.</w:t>
      </w:r>
    </w:p>
    <w:p w14:paraId="10099FBA" w14:textId="77777777" w:rsidR="0089388A" w:rsidRPr="00293D95" w:rsidRDefault="0089388A" w:rsidP="00D115A8">
      <w:pPr>
        <w:spacing w:line="276" w:lineRule="auto"/>
        <w:rPr>
          <w:rFonts w:ascii="Candara" w:hAnsi="Candara"/>
          <w:bCs/>
          <w:sz w:val="19"/>
          <w:szCs w:val="19"/>
        </w:rPr>
      </w:pPr>
    </w:p>
    <w:p w14:paraId="5C41518D" w14:textId="77777777" w:rsidR="00F734A1" w:rsidRPr="00293D95" w:rsidRDefault="00F734A1" w:rsidP="00D115A8">
      <w:pPr>
        <w:spacing w:line="276" w:lineRule="auto"/>
        <w:rPr>
          <w:rFonts w:ascii="Candara" w:hAnsi="Candara"/>
          <w:bCs/>
          <w:sz w:val="19"/>
          <w:szCs w:val="19"/>
        </w:rPr>
      </w:pPr>
      <w:r w:rsidRPr="00293D95">
        <w:rPr>
          <w:rFonts w:ascii="Candara" w:hAnsi="Candara"/>
          <w:bCs/>
          <w:sz w:val="19"/>
          <w:szCs w:val="19"/>
        </w:rPr>
        <w:t>Druga alineja 8.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w:t>
      </w:r>
    </w:p>
    <w:p w14:paraId="50E263CA" w14:textId="77777777" w:rsidR="00210631" w:rsidRPr="00293D95" w:rsidRDefault="00210631" w:rsidP="00D115A8">
      <w:pPr>
        <w:spacing w:line="276" w:lineRule="auto"/>
        <w:rPr>
          <w:rFonts w:ascii="Candara" w:hAnsi="Candara"/>
          <w:bCs/>
          <w:sz w:val="19"/>
          <w:szCs w:val="19"/>
        </w:rPr>
      </w:pPr>
    </w:p>
    <w:p w14:paraId="181B26DC" w14:textId="77777777" w:rsidR="00547D9D" w:rsidRPr="00293D95" w:rsidRDefault="00F734A1" w:rsidP="00547D9D">
      <w:pPr>
        <w:pStyle w:val="Heading3"/>
        <w:rPr>
          <w:rFonts w:ascii="Candara" w:hAnsi="Candara"/>
          <w:color w:val="506428"/>
          <w:sz w:val="22"/>
          <w:szCs w:val="22"/>
          <w:lang w:val="sl-SI"/>
        </w:rPr>
      </w:pPr>
      <w:bookmarkStart w:id="639" w:name="_Toc452564341"/>
      <w:bookmarkStart w:id="640" w:name="_Toc452564424"/>
      <w:bookmarkStart w:id="641" w:name="_Toc452627963"/>
      <w:bookmarkStart w:id="642" w:name="_Toc453487114"/>
      <w:bookmarkStart w:id="643" w:name="_Toc453489345"/>
      <w:bookmarkStart w:id="644" w:name="_Toc453541512"/>
      <w:bookmarkStart w:id="645" w:name="_Toc453541782"/>
      <w:bookmarkStart w:id="646" w:name="_Toc453542209"/>
      <w:bookmarkStart w:id="647" w:name="_Toc453542332"/>
      <w:bookmarkStart w:id="648" w:name="_Toc453542853"/>
      <w:bookmarkStart w:id="649" w:name="_Toc494092918"/>
      <w:r w:rsidRPr="00293D95">
        <w:rPr>
          <w:rFonts w:ascii="Candara" w:hAnsi="Candara"/>
          <w:color w:val="506428"/>
          <w:sz w:val="22"/>
          <w:szCs w:val="22"/>
          <w:lang w:val="sl-SI"/>
        </w:rPr>
        <w:t>3</w:t>
      </w:r>
      <w:r w:rsidR="00547D9D" w:rsidRPr="00293D95">
        <w:rPr>
          <w:rFonts w:ascii="Candara" w:hAnsi="Candara"/>
          <w:color w:val="506428"/>
          <w:sz w:val="22"/>
          <w:szCs w:val="22"/>
          <w:lang w:val="sl-SI"/>
        </w:rPr>
        <w:t>.</w:t>
      </w:r>
      <w:r w:rsidRPr="00293D95">
        <w:rPr>
          <w:rFonts w:ascii="Candara" w:hAnsi="Candara"/>
          <w:color w:val="506428"/>
          <w:sz w:val="22"/>
          <w:szCs w:val="22"/>
          <w:lang w:val="sl-SI"/>
        </w:rPr>
        <w:t>3</w:t>
      </w:r>
      <w:r w:rsidR="00547D9D" w:rsidRPr="00293D95">
        <w:rPr>
          <w:rFonts w:ascii="Candara" w:hAnsi="Candara"/>
          <w:color w:val="506428"/>
          <w:sz w:val="22"/>
          <w:szCs w:val="22"/>
          <w:lang w:val="sl-SI"/>
        </w:rPr>
        <w:t>.</w:t>
      </w:r>
      <w:r w:rsidRPr="00293D95">
        <w:rPr>
          <w:rFonts w:ascii="Candara" w:hAnsi="Candara"/>
          <w:color w:val="506428"/>
          <w:sz w:val="22"/>
          <w:szCs w:val="22"/>
          <w:lang w:val="sl-SI"/>
        </w:rPr>
        <w:t>1</w:t>
      </w:r>
      <w:r w:rsidR="00547D9D" w:rsidRPr="00293D95">
        <w:rPr>
          <w:rFonts w:ascii="Candara" w:hAnsi="Candara"/>
          <w:color w:val="506428"/>
          <w:sz w:val="22"/>
          <w:szCs w:val="22"/>
          <w:lang w:val="sl-SI"/>
        </w:rPr>
        <w:tab/>
        <w:t>Ekonomski in finančni položaj</w:t>
      </w:r>
      <w:bookmarkEnd w:id="639"/>
      <w:bookmarkEnd w:id="640"/>
      <w:bookmarkEnd w:id="641"/>
      <w:bookmarkEnd w:id="642"/>
      <w:bookmarkEnd w:id="643"/>
      <w:bookmarkEnd w:id="644"/>
      <w:bookmarkEnd w:id="645"/>
      <w:bookmarkEnd w:id="646"/>
      <w:bookmarkEnd w:id="647"/>
      <w:bookmarkEnd w:id="648"/>
      <w:bookmarkEnd w:id="649"/>
    </w:p>
    <w:p w14:paraId="64AE7DAB" w14:textId="77777777" w:rsidR="006D4BAD" w:rsidRPr="00293D95" w:rsidRDefault="006D4BAD" w:rsidP="00D115A8">
      <w:pPr>
        <w:spacing w:line="276" w:lineRule="auto"/>
        <w:rPr>
          <w:rFonts w:ascii="Candara" w:hAnsi="Candara"/>
          <w:bCs/>
          <w:sz w:val="19"/>
          <w:szCs w:val="19"/>
        </w:rPr>
      </w:pPr>
    </w:p>
    <w:p w14:paraId="1517E85C" w14:textId="77777777" w:rsidR="00547D9D" w:rsidRPr="00293D95" w:rsidRDefault="00A500AB" w:rsidP="00A500AB">
      <w:pPr>
        <w:spacing w:line="276" w:lineRule="auto"/>
        <w:rPr>
          <w:rFonts w:ascii="Candara" w:hAnsi="Candara"/>
          <w:bCs/>
          <w:sz w:val="19"/>
          <w:szCs w:val="19"/>
        </w:rPr>
      </w:pPr>
      <w:r w:rsidRPr="00293D95">
        <w:rPr>
          <w:rFonts w:ascii="Candara" w:hAnsi="Candara"/>
          <w:bCs/>
          <w:sz w:val="19"/>
          <w:szCs w:val="19"/>
        </w:rPr>
        <w:t>Naročnik zahteva, da imajo gospodarski subjekti potrebne ekonomske in finančne zmogljivosti za izvedbo javnega naročila. Vsak gospodarski subjekt, ki naročniku solidarno odgovarja za pravilno in pravočasno izvedbo predmetnega javnega naročila mora vsak posebej izpolnjevati pogoje glede ekonomskega in finančnega položaja.</w:t>
      </w:r>
    </w:p>
    <w:p w14:paraId="5139BFBA" w14:textId="77777777" w:rsidR="00A500AB" w:rsidRPr="00293D95" w:rsidRDefault="00A500AB" w:rsidP="00D115A8">
      <w:pPr>
        <w:spacing w:line="276" w:lineRule="auto"/>
        <w:rPr>
          <w:rFonts w:ascii="Candara" w:hAnsi="Candara"/>
          <w:bCs/>
          <w:sz w:val="19"/>
          <w:szCs w:val="19"/>
        </w:rPr>
      </w:pPr>
    </w:p>
    <w:p w14:paraId="2F7D2627" w14:textId="77777777" w:rsidR="00792F82" w:rsidRPr="00293D95" w:rsidRDefault="00792F82"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7"/>
        <w:gridCol w:w="1160"/>
        <w:gridCol w:w="4359"/>
        <w:gridCol w:w="2597"/>
      </w:tblGrid>
      <w:tr w:rsidR="00F734A1" w:rsidRPr="00293D95" w14:paraId="5F9EC1F0"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F2D6900" w14:textId="77777777" w:rsidR="00F734A1" w:rsidRPr="00293D95" w:rsidRDefault="00F734A1" w:rsidP="00CE3A49">
            <w:pPr>
              <w:spacing w:line="276" w:lineRule="auto"/>
              <w:jc w:val="center"/>
              <w:rPr>
                <w:rFonts w:ascii="Candara" w:hAnsi="Candara" w:cs="Times New Roman"/>
                <w:b/>
                <w:color w:val="FFFFFF"/>
                <w:sz w:val="18"/>
                <w:szCs w:val="18"/>
              </w:rPr>
            </w:pPr>
            <w:r w:rsidRPr="00293D95">
              <w:rPr>
                <w:rFonts w:ascii="Candara" w:hAnsi="Candara" w:cs="Times New Roman"/>
                <w:b/>
                <w:color w:val="FFFFFF"/>
                <w:sz w:val="18"/>
                <w:szCs w:val="18"/>
              </w:rPr>
              <w:lastRenderedPageBreak/>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C22261A" w14:textId="77777777" w:rsidR="00F734A1" w:rsidRPr="00293D95" w:rsidRDefault="00425253" w:rsidP="00CE3A49">
            <w:pPr>
              <w:spacing w:line="276" w:lineRule="auto"/>
              <w:jc w:val="left"/>
              <w:rPr>
                <w:rFonts w:ascii="Candara" w:hAnsi="Candara" w:cs="Times New Roman"/>
                <w:b/>
                <w:color w:val="FFFFFF"/>
                <w:sz w:val="18"/>
                <w:szCs w:val="18"/>
              </w:rPr>
            </w:pPr>
            <w:r w:rsidRPr="00293D95">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051C8C17" w14:textId="77777777" w:rsidR="00F734A1" w:rsidRPr="00293D95" w:rsidRDefault="00257209"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3336FD43" w14:textId="77777777" w:rsidR="00F734A1" w:rsidRPr="00293D95" w:rsidRDefault="00257209"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ZA KOGA VELJA POGOJ</w:t>
            </w:r>
          </w:p>
        </w:tc>
      </w:tr>
      <w:tr w:rsidR="00F734A1" w:rsidRPr="00293D95" w14:paraId="0D8A2335" w14:textId="77777777" w:rsidTr="00CE3A49">
        <w:trPr>
          <w:trHeight w:val="283"/>
        </w:trPr>
        <w:tc>
          <w:tcPr>
            <w:tcW w:w="840" w:type="dxa"/>
            <w:shd w:val="clear" w:color="auto" w:fill="auto"/>
          </w:tcPr>
          <w:p w14:paraId="688302C8" w14:textId="77777777" w:rsidR="00F734A1" w:rsidRPr="00293D95" w:rsidRDefault="00F734A1"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 xml:space="preserve">POGOJ </w:t>
            </w:r>
            <w:r w:rsidR="00257209" w:rsidRPr="00293D95">
              <w:rPr>
                <w:rFonts w:ascii="Candara" w:hAnsi="Candara" w:cs="Times New Roman"/>
                <w:b/>
                <w:color w:val="506428"/>
                <w:sz w:val="19"/>
                <w:szCs w:val="19"/>
              </w:rPr>
              <w:t>1</w:t>
            </w:r>
            <w:r w:rsidR="001C7761" w:rsidRPr="00293D95">
              <w:rPr>
                <w:rFonts w:ascii="Candara" w:hAnsi="Candara" w:cs="Times New Roman"/>
                <w:b/>
                <w:color w:val="506428"/>
                <w:sz w:val="19"/>
                <w:szCs w:val="19"/>
              </w:rPr>
              <w:t>0</w:t>
            </w:r>
          </w:p>
        </w:tc>
        <w:tc>
          <w:tcPr>
            <w:tcW w:w="1170" w:type="dxa"/>
            <w:shd w:val="clear" w:color="auto" w:fill="auto"/>
          </w:tcPr>
          <w:p w14:paraId="050E9065" w14:textId="77777777" w:rsidR="00F734A1" w:rsidRPr="00293D95" w:rsidRDefault="00257209"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6</w:t>
            </w:r>
            <w:r w:rsidR="00F734A1" w:rsidRPr="00293D95">
              <w:rPr>
                <w:rFonts w:ascii="Candara" w:hAnsi="Candara" w:cs="Times New Roman"/>
                <w:bCs/>
                <w:sz w:val="18"/>
                <w:szCs w:val="18"/>
              </w:rPr>
              <w:t>. odstavek 7</w:t>
            </w:r>
            <w:r w:rsidRPr="00293D95">
              <w:rPr>
                <w:rFonts w:ascii="Candara" w:hAnsi="Candara" w:cs="Times New Roman"/>
                <w:bCs/>
                <w:sz w:val="18"/>
                <w:szCs w:val="18"/>
              </w:rPr>
              <w:t>7</w:t>
            </w:r>
            <w:r w:rsidR="00F734A1" w:rsidRPr="00293D95">
              <w:rPr>
                <w:rFonts w:ascii="Candara" w:hAnsi="Candara" w:cs="Times New Roman"/>
                <w:bCs/>
                <w:sz w:val="18"/>
                <w:szCs w:val="18"/>
              </w:rPr>
              <w:t>. člena ZJN-3</w:t>
            </w:r>
          </w:p>
        </w:tc>
        <w:tc>
          <w:tcPr>
            <w:tcW w:w="4511" w:type="dxa"/>
            <w:shd w:val="clear" w:color="auto" w:fill="auto"/>
          </w:tcPr>
          <w:p w14:paraId="1AC62F16" w14:textId="77777777" w:rsidR="00257209" w:rsidRPr="00293D95" w:rsidRDefault="00257209"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NEBLOKADA TRANSAKCIJSKIH RAČUNOV</w:t>
            </w:r>
          </w:p>
          <w:p w14:paraId="400921E7" w14:textId="77777777" w:rsidR="00257209" w:rsidRPr="00293D95" w:rsidRDefault="00257209"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Naročnik bo iz postopka javnega naročanja izključil ponudnika, ki je v imel </w:t>
            </w:r>
            <w:r w:rsidRPr="00293D95">
              <w:rPr>
                <w:rFonts w:ascii="Candara" w:hAnsi="Candara" w:cs="Times New Roman"/>
                <w:b/>
                <w:bCs/>
                <w:sz w:val="18"/>
                <w:szCs w:val="18"/>
              </w:rPr>
              <w:t>v zadnjih šestih mesecih</w:t>
            </w:r>
            <w:r w:rsidRPr="00293D95">
              <w:rPr>
                <w:rFonts w:ascii="Candara" w:hAnsi="Candara" w:cs="Times New Roman"/>
                <w:bCs/>
                <w:sz w:val="18"/>
                <w:szCs w:val="18"/>
              </w:rPr>
              <w:t xml:space="preserve">, šteto od datuma izdaje dokazila, </w:t>
            </w:r>
            <w:r w:rsidRPr="00293D95">
              <w:rPr>
                <w:rFonts w:ascii="Candara" w:hAnsi="Candara" w:cs="Times New Roman"/>
                <w:b/>
                <w:bCs/>
                <w:sz w:val="18"/>
                <w:szCs w:val="18"/>
              </w:rPr>
              <w:t>blokiran račun</w:t>
            </w:r>
            <w:r w:rsidRPr="00293D95">
              <w:rPr>
                <w:rFonts w:ascii="Candara" w:hAnsi="Candara" w:cs="Times New Roman"/>
                <w:bCs/>
                <w:sz w:val="18"/>
                <w:szCs w:val="18"/>
              </w:rPr>
              <w:t xml:space="preserve">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dvajset zaporednih dni. </w:t>
            </w:r>
            <w:r w:rsidRPr="00293D95">
              <w:rPr>
                <w:rFonts w:ascii="Candara" w:hAnsi="Candara" w:cs="Times New Roman"/>
                <w:b/>
                <w:bCs/>
                <w:sz w:val="18"/>
                <w:szCs w:val="18"/>
              </w:rPr>
              <w:t>Dokazilo ne sme biti starejše od datuma objave javnega naročila na Portalu javnih naročil</w:t>
            </w:r>
            <w:r w:rsidR="00316388" w:rsidRPr="00293D95">
              <w:rPr>
                <w:rFonts w:ascii="Candara" w:hAnsi="Candara" w:cs="Times New Roman"/>
                <w:bCs/>
                <w:sz w:val="18"/>
                <w:szCs w:val="18"/>
              </w:rPr>
              <w:t>.</w:t>
            </w:r>
          </w:p>
          <w:p w14:paraId="39667CA0" w14:textId="77777777" w:rsidR="00257209" w:rsidRPr="00293D95" w:rsidRDefault="00257209" w:rsidP="00792F82">
            <w:pPr>
              <w:spacing w:line="240" w:lineRule="auto"/>
              <w:jc w:val="left"/>
              <w:rPr>
                <w:rFonts w:ascii="Candara" w:hAnsi="Candara" w:cs="Times New Roman"/>
                <w:bCs/>
                <w:sz w:val="18"/>
                <w:szCs w:val="18"/>
              </w:rPr>
            </w:pPr>
            <w:r w:rsidRPr="00293D95">
              <w:rPr>
                <w:rFonts w:ascii="Candara" w:hAnsi="Candara" w:cs="Times New Roman"/>
                <w:bCs/>
                <w:sz w:val="18"/>
                <w:szCs w:val="18"/>
              </w:rPr>
              <w:t>Če ima ponudnik/partner več transakcijskih računov, se zahteva o neblokadi v navedenem obdobju nanaša na vse transakcijske rač</w:t>
            </w:r>
            <w:r w:rsidR="00316388" w:rsidRPr="00293D95">
              <w:rPr>
                <w:rFonts w:ascii="Candara" w:hAnsi="Candara" w:cs="Times New Roman"/>
                <w:bCs/>
                <w:sz w:val="18"/>
                <w:szCs w:val="18"/>
              </w:rPr>
              <w:t>une.</w:t>
            </w:r>
          </w:p>
          <w:p w14:paraId="2BC7DA92" w14:textId="77777777" w:rsidR="00792F82" w:rsidRPr="00293D95" w:rsidRDefault="00792F82" w:rsidP="00792F82">
            <w:pPr>
              <w:spacing w:line="240" w:lineRule="auto"/>
              <w:jc w:val="left"/>
              <w:rPr>
                <w:rFonts w:ascii="Candara" w:hAnsi="Candara" w:cs="Times New Roman"/>
                <w:bCs/>
                <w:sz w:val="18"/>
                <w:szCs w:val="18"/>
              </w:rPr>
            </w:pPr>
          </w:p>
          <w:p w14:paraId="2D18E1B7" w14:textId="77777777" w:rsidR="00F734A1" w:rsidRPr="00293D95" w:rsidRDefault="00F734A1"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2E97F8AE" w14:textId="77777777" w:rsidR="00257209" w:rsidRPr="00293D95" w:rsidRDefault="004A5A39" w:rsidP="005000D5">
            <w:pPr>
              <w:spacing w:line="240" w:lineRule="auto"/>
              <w:jc w:val="left"/>
              <w:rPr>
                <w:rFonts w:ascii="Candara" w:hAnsi="Candara" w:cs="Times New Roman"/>
                <w:bCs/>
                <w:sz w:val="18"/>
                <w:szCs w:val="18"/>
              </w:rPr>
            </w:pPr>
            <w:r w:rsidRPr="00293D95">
              <w:rPr>
                <w:rFonts w:ascii="Candara" w:hAnsi="Candara" w:cs="Times New Roman"/>
                <w:sz w:val="18"/>
                <w:szCs w:val="18"/>
              </w:rPr>
              <w:t xml:space="preserve">Potrdilo BON-2 ali </w:t>
            </w:r>
            <w:r w:rsidR="00316388" w:rsidRPr="00293D95">
              <w:rPr>
                <w:rFonts w:ascii="Candara" w:hAnsi="Candara" w:cs="Times New Roman"/>
                <w:sz w:val="18"/>
                <w:szCs w:val="18"/>
              </w:rPr>
              <w:t>Potrdilo vseh bank, pri katerih ima ponudnik/partner odprte račune, iz katerih je razvidna morebitna blokada računov v zadnjih 6 (šestih) mesecih do datu</w:t>
            </w:r>
            <w:r w:rsidR="005000D5" w:rsidRPr="00293D95">
              <w:rPr>
                <w:rFonts w:ascii="Candara" w:hAnsi="Candara" w:cs="Times New Roman"/>
                <w:sz w:val="18"/>
                <w:szCs w:val="18"/>
              </w:rPr>
              <w:t>ma objave tega javnega naročila</w:t>
            </w:r>
            <w:r w:rsidRPr="00293D95">
              <w:rPr>
                <w:rFonts w:ascii="Candara" w:hAnsi="Candara" w:cs="Times New Roman"/>
                <w:sz w:val="18"/>
                <w:szCs w:val="18"/>
              </w:rPr>
              <w:t>.</w:t>
            </w:r>
          </w:p>
        </w:tc>
        <w:tc>
          <w:tcPr>
            <w:tcW w:w="2658" w:type="dxa"/>
            <w:shd w:val="clear" w:color="auto" w:fill="auto"/>
          </w:tcPr>
          <w:p w14:paraId="172C04D4" w14:textId="77777777" w:rsidR="00F734A1" w:rsidRPr="00293D95" w:rsidRDefault="00257209"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morajo izpolniti naslednji gospodarski subjekti:</w:t>
            </w:r>
          </w:p>
          <w:p w14:paraId="0EC1F5C9" w14:textId="77777777" w:rsidR="00257209" w:rsidRPr="00293D95" w:rsidRDefault="00257209" w:rsidP="009803E5">
            <w:pPr>
              <w:numPr>
                <w:ilvl w:val="0"/>
                <w:numId w:val="26"/>
              </w:numPr>
              <w:spacing w:line="240" w:lineRule="auto"/>
              <w:ind w:left="317" w:hanging="283"/>
              <w:jc w:val="left"/>
              <w:rPr>
                <w:rFonts w:ascii="Candara" w:hAnsi="Candara" w:cs="Times New Roman"/>
                <w:bCs/>
                <w:sz w:val="18"/>
                <w:szCs w:val="18"/>
              </w:rPr>
            </w:pPr>
            <w:r w:rsidRPr="00293D95">
              <w:rPr>
                <w:rFonts w:ascii="Candara" w:hAnsi="Candara" w:cs="Times New Roman"/>
                <w:bCs/>
                <w:sz w:val="18"/>
                <w:szCs w:val="18"/>
              </w:rPr>
              <w:t>ponudnik</w:t>
            </w:r>
          </w:p>
          <w:p w14:paraId="41FEDF69" w14:textId="77777777" w:rsidR="00257209" w:rsidRPr="00293D95" w:rsidRDefault="00257209" w:rsidP="009803E5">
            <w:pPr>
              <w:numPr>
                <w:ilvl w:val="0"/>
                <w:numId w:val="26"/>
              </w:numPr>
              <w:spacing w:line="240" w:lineRule="auto"/>
              <w:ind w:left="317" w:hanging="283"/>
              <w:jc w:val="left"/>
              <w:rPr>
                <w:rFonts w:ascii="Candara" w:hAnsi="Candara" w:cs="Times New Roman"/>
                <w:bCs/>
                <w:sz w:val="18"/>
                <w:szCs w:val="18"/>
              </w:rPr>
            </w:pPr>
            <w:r w:rsidRPr="00293D95">
              <w:rPr>
                <w:rFonts w:ascii="Candara" w:hAnsi="Candara" w:cs="Times New Roman"/>
                <w:bCs/>
                <w:sz w:val="18"/>
                <w:szCs w:val="18"/>
              </w:rPr>
              <w:t>vsi partnerji v skupni ponudbi</w:t>
            </w:r>
          </w:p>
          <w:p w14:paraId="69CD8C3E" w14:textId="77777777" w:rsidR="00316388" w:rsidRPr="00293D95" w:rsidRDefault="00316388" w:rsidP="009803E5">
            <w:pPr>
              <w:numPr>
                <w:ilvl w:val="0"/>
                <w:numId w:val="26"/>
              </w:numPr>
              <w:spacing w:line="240" w:lineRule="auto"/>
              <w:ind w:left="317" w:hanging="283"/>
              <w:jc w:val="left"/>
              <w:rPr>
                <w:rFonts w:ascii="Candara" w:hAnsi="Candara" w:cs="Times New Roman"/>
                <w:bCs/>
                <w:sz w:val="18"/>
                <w:szCs w:val="18"/>
              </w:rPr>
            </w:pPr>
            <w:r w:rsidRPr="00293D95">
              <w:rPr>
                <w:rFonts w:ascii="Candara" w:hAnsi="Candara" w:cs="Times New Roman"/>
                <w:bCs/>
                <w:sz w:val="18"/>
                <w:szCs w:val="18"/>
              </w:rPr>
              <w:t>vsi podizvajalci, ne glede na fazo izvedbe javnega naročila, v kateri se vključijo v izvedbo javnega naročila</w:t>
            </w:r>
          </w:p>
        </w:tc>
      </w:tr>
      <w:tr w:rsidR="00316388" w:rsidRPr="00293D95" w14:paraId="5BB80319" w14:textId="77777777" w:rsidTr="00CE3A49">
        <w:trPr>
          <w:trHeight w:val="283"/>
        </w:trPr>
        <w:tc>
          <w:tcPr>
            <w:tcW w:w="840" w:type="dxa"/>
            <w:shd w:val="clear" w:color="auto" w:fill="auto"/>
          </w:tcPr>
          <w:p w14:paraId="07756553" w14:textId="77777777" w:rsidR="00316388" w:rsidRPr="00293D95" w:rsidRDefault="001C7761"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11</w:t>
            </w:r>
          </w:p>
        </w:tc>
        <w:tc>
          <w:tcPr>
            <w:tcW w:w="1170" w:type="dxa"/>
            <w:shd w:val="clear" w:color="auto" w:fill="auto"/>
          </w:tcPr>
          <w:p w14:paraId="3DBCD60D" w14:textId="77777777" w:rsidR="00316388" w:rsidRPr="00293D95" w:rsidRDefault="003706AB"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Pogoj naročnika</w:t>
            </w:r>
          </w:p>
        </w:tc>
        <w:tc>
          <w:tcPr>
            <w:tcW w:w="4511" w:type="dxa"/>
            <w:shd w:val="clear" w:color="auto" w:fill="auto"/>
          </w:tcPr>
          <w:p w14:paraId="106C93B5" w14:textId="77777777" w:rsidR="003706AB" w:rsidRPr="00293D95" w:rsidRDefault="003706AB"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ZAVAROVANJE ODGOVORNOSTI</w:t>
            </w:r>
          </w:p>
          <w:p w14:paraId="306B3835" w14:textId="77777777" w:rsidR="00792F82" w:rsidRPr="00293D95" w:rsidRDefault="003706AB"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Naročnik bo iz postopka javnega naročanja izločil ponudnika, ki nima ustreznega zavarovanja odgovornosti za škodo, ki bi utegnila nastati naročniku in tretjim osebam v zvezi z opravljanjem njegove dejavnosti. Višina letne zavarovalne vsote za posamezen zavarovalni primer ne sme biti nižja od višine letne zavarovalne vsote, ki jo določa Zakon o graditvi objektov (Uradni list RS, št. 102/2004 – uradno prečiščeno besedilo, z vsemi spremembami in dopolnitvami)</w:t>
            </w:r>
            <w:r w:rsidR="001C7761" w:rsidRPr="00293D95">
              <w:rPr>
                <w:rFonts w:ascii="Candara" w:hAnsi="Candara" w:cs="Times New Roman"/>
                <w:bCs/>
                <w:sz w:val="18"/>
                <w:szCs w:val="18"/>
              </w:rPr>
              <w:t>.</w:t>
            </w:r>
          </w:p>
          <w:p w14:paraId="1C581E9A" w14:textId="77777777" w:rsidR="003706AB" w:rsidRPr="00293D95" w:rsidRDefault="003706AB"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7B9AA926" w14:textId="22D4F2E0" w:rsidR="00316388" w:rsidRPr="00293D95" w:rsidRDefault="003706AB" w:rsidP="00792F82">
            <w:pPr>
              <w:spacing w:line="240" w:lineRule="auto"/>
              <w:rPr>
                <w:rFonts w:ascii="Candara" w:hAnsi="Candara" w:cs="Times New Roman"/>
                <w:bCs/>
                <w:sz w:val="18"/>
                <w:szCs w:val="18"/>
              </w:rPr>
            </w:pPr>
            <w:r w:rsidRPr="00293D95">
              <w:rPr>
                <w:rFonts w:ascii="Candara" w:hAnsi="Candara" w:cs="Times New Roman"/>
                <w:bCs/>
                <w:sz w:val="18"/>
                <w:szCs w:val="18"/>
              </w:rPr>
              <w:t xml:space="preserve">Izbrani ponudnik bo moral naročniku izročiti fotokopijo veljavne zavarovalne police za leto </w:t>
            </w:r>
            <w:r w:rsidR="0087775F" w:rsidRPr="00293D95">
              <w:rPr>
                <w:rFonts w:ascii="Candara" w:hAnsi="Candara" w:cs="Times New Roman"/>
                <w:bCs/>
                <w:sz w:val="18"/>
                <w:szCs w:val="18"/>
              </w:rPr>
              <w:t>2017</w:t>
            </w:r>
            <w:r w:rsidR="00041DB2" w:rsidRPr="00293D95">
              <w:rPr>
                <w:rFonts w:ascii="Candara" w:hAnsi="Candara" w:cs="Times New Roman"/>
                <w:bCs/>
                <w:sz w:val="18"/>
                <w:szCs w:val="18"/>
              </w:rPr>
              <w:t>- Obrazec 1</w:t>
            </w:r>
            <w:r w:rsidR="0087775F" w:rsidRPr="00293D95">
              <w:rPr>
                <w:rFonts w:ascii="Candara" w:hAnsi="Candara" w:cs="Times New Roman"/>
                <w:bCs/>
                <w:sz w:val="18"/>
                <w:szCs w:val="18"/>
              </w:rPr>
              <w:t>4</w:t>
            </w:r>
          </w:p>
        </w:tc>
        <w:tc>
          <w:tcPr>
            <w:tcW w:w="2658" w:type="dxa"/>
            <w:shd w:val="clear" w:color="auto" w:fill="auto"/>
          </w:tcPr>
          <w:p w14:paraId="77580146" w14:textId="77777777" w:rsidR="003706AB" w:rsidRPr="00293D95" w:rsidRDefault="003706AB"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 izpolniti ponudnik.</w:t>
            </w:r>
          </w:p>
          <w:p w14:paraId="0635DEFB" w14:textId="77777777" w:rsidR="00316388" w:rsidRPr="00293D95" w:rsidRDefault="00316388" w:rsidP="00CE3A49">
            <w:pPr>
              <w:spacing w:line="240" w:lineRule="auto"/>
              <w:jc w:val="left"/>
              <w:rPr>
                <w:rFonts w:ascii="Candara" w:hAnsi="Candara" w:cs="Times New Roman"/>
                <w:bCs/>
                <w:sz w:val="18"/>
                <w:szCs w:val="18"/>
              </w:rPr>
            </w:pPr>
          </w:p>
        </w:tc>
      </w:tr>
    </w:tbl>
    <w:p w14:paraId="3D5BAD99" w14:textId="77777777" w:rsidR="00F734A1" w:rsidRPr="00293D95" w:rsidRDefault="00F734A1" w:rsidP="00D115A8">
      <w:pPr>
        <w:spacing w:line="276" w:lineRule="auto"/>
        <w:rPr>
          <w:rFonts w:ascii="Candara" w:hAnsi="Candara"/>
          <w:bCs/>
          <w:sz w:val="19"/>
          <w:szCs w:val="19"/>
        </w:rPr>
      </w:pPr>
    </w:p>
    <w:p w14:paraId="011FA66B" w14:textId="77777777" w:rsidR="000627D0" w:rsidRPr="00293D95" w:rsidRDefault="000627D0" w:rsidP="00D115A8">
      <w:pPr>
        <w:spacing w:line="276" w:lineRule="auto"/>
        <w:rPr>
          <w:rFonts w:ascii="Candara" w:hAnsi="Candara"/>
          <w:bCs/>
          <w:sz w:val="19"/>
          <w:szCs w:val="19"/>
        </w:rPr>
      </w:pPr>
    </w:p>
    <w:p w14:paraId="36401690" w14:textId="77777777" w:rsidR="00DD414C" w:rsidRPr="00293D95" w:rsidRDefault="00792F82" w:rsidP="00DD414C">
      <w:pPr>
        <w:pStyle w:val="Heading3"/>
        <w:rPr>
          <w:rFonts w:ascii="Candara" w:hAnsi="Candara"/>
          <w:color w:val="506428"/>
          <w:sz w:val="22"/>
          <w:szCs w:val="22"/>
          <w:lang w:val="sl-SI"/>
        </w:rPr>
      </w:pPr>
      <w:bookmarkStart w:id="650" w:name="_Toc452564342"/>
      <w:bookmarkStart w:id="651" w:name="_Toc452564425"/>
      <w:bookmarkStart w:id="652" w:name="_Toc452627964"/>
      <w:bookmarkStart w:id="653" w:name="_Toc453487115"/>
      <w:r w:rsidRPr="00293D95">
        <w:rPr>
          <w:rFonts w:ascii="Candara" w:hAnsi="Candara"/>
          <w:color w:val="506428"/>
          <w:sz w:val="22"/>
          <w:szCs w:val="22"/>
          <w:lang w:val="sl-SI"/>
        </w:rPr>
        <w:br w:type="page"/>
      </w:r>
      <w:bookmarkStart w:id="654" w:name="_Toc453489346"/>
      <w:bookmarkStart w:id="655" w:name="_Toc453541513"/>
      <w:bookmarkStart w:id="656" w:name="_Toc453541783"/>
      <w:bookmarkStart w:id="657" w:name="_Toc453542210"/>
      <w:bookmarkStart w:id="658" w:name="_Toc453542333"/>
      <w:bookmarkStart w:id="659" w:name="_Toc453542854"/>
      <w:bookmarkStart w:id="660" w:name="_Toc494092919"/>
      <w:r w:rsidR="003706AB" w:rsidRPr="00293D95">
        <w:rPr>
          <w:rFonts w:ascii="Candara" w:hAnsi="Candara"/>
          <w:color w:val="506428"/>
          <w:sz w:val="22"/>
          <w:szCs w:val="22"/>
          <w:lang w:val="sl-SI"/>
        </w:rPr>
        <w:lastRenderedPageBreak/>
        <w:t>3</w:t>
      </w:r>
      <w:r w:rsidR="00DD414C" w:rsidRPr="00293D95">
        <w:rPr>
          <w:rFonts w:ascii="Candara" w:hAnsi="Candara"/>
          <w:color w:val="506428"/>
          <w:sz w:val="22"/>
          <w:szCs w:val="22"/>
        </w:rPr>
        <w:t>.</w:t>
      </w:r>
      <w:r w:rsidR="003706AB" w:rsidRPr="00293D95">
        <w:rPr>
          <w:rFonts w:ascii="Candara" w:hAnsi="Candara"/>
          <w:color w:val="506428"/>
          <w:sz w:val="22"/>
          <w:szCs w:val="22"/>
          <w:lang w:val="sl-SI"/>
        </w:rPr>
        <w:t>3</w:t>
      </w:r>
      <w:r w:rsidR="00DD414C" w:rsidRPr="00293D95">
        <w:rPr>
          <w:rFonts w:ascii="Candara" w:hAnsi="Candara"/>
          <w:color w:val="506428"/>
          <w:sz w:val="22"/>
          <w:szCs w:val="22"/>
        </w:rPr>
        <w:t>.</w:t>
      </w:r>
      <w:r w:rsidR="003706AB" w:rsidRPr="00293D95">
        <w:rPr>
          <w:rFonts w:ascii="Candara" w:hAnsi="Candara"/>
          <w:color w:val="506428"/>
          <w:sz w:val="22"/>
          <w:szCs w:val="22"/>
          <w:lang w:val="sl-SI"/>
        </w:rPr>
        <w:t>2</w:t>
      </w:r>
      <w:r w:rsidR="00DD414C" w:rsidRPr="00293D95">
        <w:rPr>
          <w:rFonts w:ascii="Candara" w:hAnsi="Candara"/>
          <w:color w:val="506428"/>
          <w:sz w:val="22"/>
          <w:szCs w:val="22"/>
        </w:rPr>
        <w:tab/>
      </w:r>
      <w:r w:rsidR="00DD414C" w:rsidRPr="00293D95">
        <w:rPr>
          <w:rFonts w:ascii="Candara" w:hAnsi="Candara"/>
          <w:color w:val="506428"/>
          <w:sz w:val="22"/>
          <w:szCs w:val="22"/>
          <w:lang w:val="sl-SI"/>
        </w:rPr>
        <w:t>Tehnična in strokovna sposobnost</w:t>
      </w:r>
      <w:bookmarkEnd w:id="650"/>
      <w:bookmarkEnd w:id="651"/>
      <w:bookmarkEnd w:id="652"/>
      <w:bookmarkEnd w:id="653"/>
      <w:bookmarkEnd w:id="654"/>
      <w:bookmarkEnd w:id="655"/>
      <w:bookmarkEnd w:id="656"/>
      <w:bookmarkEnd w:id="657"/>
      <w:bookmarkEnd w:id="658"/>
      <w:bookmarkEnd w:id="659"/>
      <w:bookmarkEnd w:id="660"/>
    </w:p>
    <w:p w14:paraId="53AE54ED" w14:textId="77777777" w:rsidR="00DD414C" w:rsidRPr="00293D95" w:rsidRDefault="00DD414C" w:rsidP="00D115A8">
      <w:pPr>
        <w:spacing w:line="276" w:lineRule="auto"/>
        <w:rPr>
          <w:rFonts w:ascii="Candara" w:hAnsi="Candara"/>
          <w:bCs/>
          <w:sz w:val="19"/>
          <w:szCs w:val="19"/>
        </w:rPr>
      </w:pPr>
    </w:p>
    <w:p w14:paraId="61FCD965" w14:textId="77777777" w:rsidR="000627D0" w:rsidRPr="00293D95" w:rsidRDefault="000627D0" w:rsidP="000627D0">
      <w:pPr>
        <w:spacing w:line="276" w:lineRule="auto"/>
        <w:rPr>
          <w:rFonts w:ascii="Candara" w:hAnsi="Candara"/>
          <w:bCs/>
          <w:sz w:val="19"/>
          <w:szCs w:val="19"/>
        </w:rPr>
      </w:pPr>
      <w:r w:rsidRPr="00293D95">
        <w:rPr>
          <w:rFonts w:ascii="Candara" w:hAnsi="Candara"/>
          <w:bCs/>
          <w:sz w:val="19"/>
          <w:szCs w:val="19"/>
        </w:rPr>
        <w:t>Gospodarski subjekt lahko glede pogojev v zvezi s tehnično in strokovno sposobnostjo po</w:t>
      </w:r>
      <w:r w:rsidR="009D4A35" w:rsidRPr="00293D95">
        <w:rPr>
          <w:rFonts w:ascii="Candara" w:hAnsi="Candara"/>
          <w:bCs/>
          <w:sz w:val="19"/>
          <w:szCs w:val="19"/>
        </w:rPr>
        <w:t xml:space="preserve"> </w:t>
      </w:r>
      <w:r w:rsidRPr="00293D95">
        <w:rPr>
          <w:rFonts w:ascii="Candara" w:hAnsi="Candara"/>
          <w:bCs/>
          <w:sz w:val="19"/>
          <w:szCs w:val="19"/>
        </w:rPr>
        <w:t>potrebi za posamezno javno naročilo uporabi zmogljivosti drugih subjektov, ne glede na</w:t>
      </w:r>
      <w:r w:rsidR="009D4A35" w:rsidRPr="00293D95">
        <w:rPr>
          <w:rFonts w:ascii="Candara" w:hAnsi="Candara"/>
          <w:bCs/>
          <w:sz w:val="19"/>
          <w:szCs w:val="19"/>
        </w:rPr>
        <w:t xml:space="preserve"> </w:t>
      </w:r>
      <w:r w:rsidRPr="00293D95">
        <w:rPr>
          <w:rFonts w:ascii="Candara" w:hAnsi="Candara"/>
          <w:bCs/>
          <w:sz w:val="19"/>
          <w:szCs w:val="19"/>
        </w:rPr>
        <w:t>pravno razmerje med njim in temi subjekti.</w:t>
      </w:r>
    </w:p>
    <w:p w14:paraId="3C2CD49A" w14:textId="77777777" w:rsidR="000627D0" w:rsidRPr="00293D95" w:rsidRDefault="000627D0" w:rsidP="000627D0">
      <w:pPr>
        <w:spacing w:line="276" w:lineRule="auto"/>
        <w:rPr>
          <w:rFonts w:ascii="Candara" w:hAnsi="Candara"/>
          <w:b/>
          <w:bCs/>
          <w:color w:val="506428"/>
          <w:sz w:val="19"/>
          <w:szCs w:val="19"/>
        </w:rPr>
      </w:pPr>
      <w:r w:rsidRPr="00293D95">
        <w:rPr>
          <w:rFonts w:ascii="Candara" w:hAnsi="Candara"/>
          <w:bCs/>
          <w:sz w:val="19"/>
          <w:szCs w:val="19"/>
        </w:rPr>
        <w:t>Glede pogojev v zvezi z izobrazbo in strokovno usposobljenostjo izvajalca storitev ali gradenj</w:t>
      </w:r>
      <w:r w:rsidR="009D4A35" w:rsidRPr="00293D95">
        <w:rPr>
          <w:rFonts w:ascii="Candara" w:hAnsi="Candara"/>
          <w:bCs/>
          <w:sz w:val="19"/>
          <w:szCs w:val="19"/>
        </w:rPr>
        <w:t xml:space="preserve"> </w:t>
      </w:r>
      <w:r w:rsidRPr="00293D95">
        <w:rPr>
          <w:rFonts w:ascii="Candara" w:hAnsi="Candara"/>
          <w:bCs/>
          <w:sz w:val="19"/>
          <w:szCs w:val="19"/>
        </w:rPr>
        <w:t>in vodstvenih delavcev podjetja ter pogojev v zvezi z ustreznimi poklicnimi izkušnjami pa</w:t>
      </w:r>
      <w:r w:rsidR="009D4A35" w:rsidRPr="00293D95">
        <w:rPr>
          <w:rFonts w:ascii="Candara" w:hAnsi="Candara"/>
          <w:bCs/>
          <w:sz w:val="19"/>
          <w:szCs w:val="19"/>
        </w:rPr>
        <w:t xml:space="preserve"> </w:t>
      </w:r>
      <w:r w:rsidRPr="00293D95">
        <w:rPr>
          <w:rFonts w:ascii="Candara" w:hAnsi="Candara"/>
          <w:bCs/>
          <w:sz w:val="19"/>
          <w:szCs w:val="19"/>
        </w:rPr>
        <w:t xml:space="preserve">lahko gospodarski subjekt </w:t>
      </w:r>
      <w:r w:rsidRPr="00293D95">
        <w:rPr>
          <w:rFonts w:ascii="Candara" w:hAnsi="Candara"/>
          <w:b/>
          <w:bCs/>
          <w:color w:val="506428"/>
          <w:sz w:val="19"/>
          <w:szCs w:val="19"/>
        </w:rPr>
        <w:t>uporabi zmogljivosti drugih subjektov le, če bodo slednji izvajali</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gradnje ali storitve, za katere se zahtevajo te zmogljivosti.</w:t>
      </w:r>
    </w:p>
    <w:p w14:paraId="1EE4FAC7" w14:textId="77777777" w:rsidR="00425253" w:rsidRPr="00293D95" w:rsidRDefault="00425253" w:rsidP="000627D0">
      <w:pPr>
        <w:spacing w:line="276" w:lineRule="auto"/>
        <w:rPr>
          <w:rFonts w:ascii="Candara" w:hAnsi="Candara"/>
          <w:bCs/>
          <w:sz w:val="19"/>
          <w:szCs w:val="19"/>
        </w:rPr>
      </w:pPr>
    </w:p>
    <w:p w14:paraId="51756E2C" w14:textId="77777777" w:rsidR="000627D0" w:rsidRPr="00293D95" w:rsidRDefault="000627D0" w:rsidP="000627D0">
      <w:pPr>
        <w:spacing w:line="276" w:lineRule="auto"/>
        <w:rPr>
          <w:rFonts w:ascii="Candara" w:hAnsi="Candara"/>
          <w:bCs/>
          <w:color w:val="506428"/>
          <w:sz w:val="19"/>
          <w:szCs w:val="19"/>
        </w:rPr>
      </w:pPr>
      <w:r w:rsidRPr="00293D95">
        <w:rPr>
          <w:rFonts w:ascii="Candara" w:hAnsi="Candara"/>
          <w:bCs/>
          <w:sz w:val="19"/>
          <w:szCs w:val="19"/>
        </w:rPr>
        <w:t xml:space="preserve">Če želi gospodarski subjekt uporabiti zmogljivosti drugih subjektov, </w:t>
      </w:r>
      <w:r w:rsidRPr="00293D95">
        <w:rPr>
          <w:rFonts w:ascii="Candara" w:hAnsi="Candara"/>
          <w:b/>
          <w:bCs/>
          <w:color w:val="506428"/>
          <w:sz w:val="19"/>
          <w:szCs w:val="19"/>
        </w:rPr>
        <w:t>mora naročniku</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dokazati, da bo imel na voljo potrebna sredstva, in sicer s predložitvijo ustreznih</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dogovorov ali drugih zagotovil teh subjektov, iz katerih to dejstvo nedvomno izhaja</w:t>
      </w:r>
      <w:r w:rsidRPr="00293D95">
        <w:rPr>
          <w:rFonts w:ascii="Candara" w:hAnsi="Candara"/>
          <w:bCs/>
          <w:color w:val="506428"/>
          <w:sz w:val="19"/>
          <w:szCs w:val="19"/>
        </w:rPr>
        <w:t>.</w:t>
      </w:r>
    </w:p>
    <w:p w14:paraId="21106B92" w14:textId="77777777" w:rsidR="00425253" w:rsidRPr="00293D95" w:rsidRDefault="00425253" w:rsidP="000627D0">
      <w:pPr>
        <w:spacing w:line="276" w:lineRule="auto"/>
        <w:rPr>
          <w:rFonts w:ascii="Candara" w:hAnsi="Candara"/>
          <w:bCs/>
          <w:sz w:val="19"/>
          <w:szCs w:val="19"/>
        </w:rPr>
      </w:pPr>
    </w:p>
    <w:p w14:paraId="0DFB94DC" w14:textId="77777777" w:rsidR="00DD414C" w:rsidRPr="00293D95" w:rsidRDefault="000627D0" w:rsidP="000627D0">
      <w:pPr>
        <w:spacing w:line="276" w:lineRule="auto"/>
        <w:rPr>
          <w:rFonts w:ascii="Candara" w:hAnsi="Candara"/>
          <w:b/>
          <w:bCs/>
          <w:color w:val="506428"/>
          <w:sz w:val="19"/>
          <w:szCs w:val="19"/>
        </w:rPr>
      </w:pPr>
      <w:r w:rsidRPr="00293D95">
        <w:rPr>
          <w:rFonts w:ascii="Candara" w:hAnsi="Candara"/>
          <w:b/>
          <w:bCs/>
          <w:color w:val="506428"/>
          <w:sz w:val="19"/>
          <w:szCs w:val="19"/>
        </w:rPr>
        <w:t>Naročnik lahko v skladu z 10. odstavkom 76. člena ZJN-3 domneva, da gospodarski</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subjekt nima zahtevanih strokovnih sposobnosti, če naročnik pri gospodarskem</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subjektu zasledi nasprotje interesov, ki bi lahko negativno vplivali na izvedbo javnega</w:t>
      </w:r>
      <w:r w:rsidR="009D4A35" w:rsidRPr="00293D95">
        <w:rPr>
          <w:rFonts w:ascii="Candara" w:hAnsi="Candara"/>
          <w:b/>
          <w:bCs/>
          <w:color w:val="506428"/>
          <w:sz w:val="19"/>
          <w:szCs w:val="19"/>
        </w:rPr>
        <w:t xml:space="preserve"> </w:t>
      </w:r>
      <w:r w:rsidRPr="00293D95">
        <w:rPr>
          <w:rFonts w:ascii="Candara" w:hAnsi="Candara"/>
          <w:b/>
          <w:bCs/>
          <w:color w:val="506428"/>
          <w:sz w:val="19"/>
          <w:szCs w:val="19"/>
        </w:rPr>
        <w:t>naročila.</w:t>
      </w:r>
    </w:p>
    <w:p w14:paraId="078A8714" w14:textId="77777777" w:rsidR="000627D0" w:rsidRPr="00293D95" w:rsidRDefault="000627D0"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6"/>
        <w:gridCol w:w="1160"/>
        <w:gridCol w:w="4378"/>
        <w:gridCol w:w="2579"/>
      </w:tblGrid>
      <w:tr w:rsidR="00425253" w:rsidRPr="00293D95" w14:paraId="7DE294DE"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86CC4DB" w14:textId="77777777" w:rsidR="00425253" w:rsidRPr="00293D95" w:rsidRDefault="00425253" w:rsidP="00CE3A49">
            <w:pPr>
              <w:spacing w:line="276" w:lineRule="auto"/>
              <w:jc w:val="center"/>
              <w:rPr>
                <w:rFonts w:ascii="Candara" w:hAnsi="Candara" w:cs="Times New Roman"/>
                <w:b/>
                <w:color w:val="FFFFFF"/>
                <w:sz w:val="18"/>
                <w:szCs w:val="18"/>
              </w:rPr>
            </w:pPr>
            <w:r w:rsidRPr="00293D95">
              <w:rPr>
                <w:rFonts w:ascii="Candara" w:hAnsi="Candara" w:cs="Times New Roman"/>
                <w:b/>
                <w:color w:val="FFFFFF"/>
                <w:sz w:val="18"/>
                <w:szCs w:val="18"/>
              </w:rPr>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2FC90769" w14:textId="77777777" w:rsidR="00425253" w:rsidRPr="00293D95" w:rsidRDefault="00425253" w:rsidP="00CE3A49">
            <w:pPr>
              <w:spacing w:line="276" w:lineRule="auto"/>
              <w:jc w:val="left"/>
              <w:rPr>
                <w:rFonts w:ascii="Candara" w:hAnsi="Candara" w:cs="Times New Roman"/>
                <w:b/>
                <w:color w:val="FFFFFF"/>
                <w:sz w:val="18"/>
                <w:szCs w:val="18"/>
              </w:rPr>
            </w:pPr>
            <w:r w:rsidRPr="00293D95">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4E2E18AA" w14:textId="77777777" w:rsidR="00425253" w:rsidRPr="00293D95" w:rsidRDefault="00425253"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9752393" w14:textId="77777777" w:rsidR="00425253" w:rsidRPr="00293D95" w:rsidRDefault="00425253"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ZA KOGA VELJA POGOJ</w:t>
            </w:r>
          </w:p>
        </w:tc>
      </w:tr>
      <w:tr w:rsidR="00425253" w:rsidRPr="00293D95" w14:paraId="0B586A9A" w14:textId="77777777" w:rsidTr="00CE3A49">
        <w:trPr>
          <w:trHeight w:val="283"/>
        </w:trPr>
        <w:tc>
          <w:tcPr>
            <w:tcW w:w="840" w:type="dxa"/>
            <w:tcBorders>
              <w:top w:val="single" w:sz="4" w:space="0" w:color="EAF1DD"/>
            </w:tcBorders>
            <w:shd w:val="clear" w:color="auto" w:fill="auto"/>
          </w:tcPr>
          <w:p w14:paraId="7875FA03" w14:textId="77777777" w:rsidR="00425253" w:rsidRPr="00293D95" w:rsidRDefault="000A51FA"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12</w:t>
            </w:r>
          </w:p>
        </w:tc>
        <w:tc>
          <w:tcPr>
            <w:tcW w:w="1170" w:type="dxa"/>
            <w:tcBorders>
              <w:top w:val="single" w:sz="4" w:space="0" w:color="EAF1DD"/>
            </w:tcBorders>
            <w:shd w:val="clear" w:color="auto" w:fill="auto"/>
          </w:tcPr>
          <w:p w14:paraId="61053E8C" w14:textId="77777777" w:rsidR="00425253" w:rsidRPr="00293D95" w:rsidRDefault="00425253"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Pogoj naročnika</w:t>
            </w:r>
          </w:p>
        </w:tc>
        <w:tc>
          <w:tcPr>
            <w:tcW w:w="4511" w:type="dxa"/>
            <w:tcBorders>
              <w:top w:val="single" w:sz="4" w:space="0" w:color="EAF1DD"/>
            </w:tcBorders>
            <w:shd w:val="clear" w:color="auto" w:fill="auto"/>
          </w:tcPr>
          <w:p w14:paraId="213D6BA2" w14:textId="77777777" w:rsidR="00425253" w:rsidRPr="00293D95" w:rsidRDefault="00425253"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TEHNIČNI VIRI</w:t>
            </w:r>
          </w:p>
          <w:p w14:paraId="4C56F979" w14:textId="77777777" w:rsidR="00425253" w:rsidRPr="00293D95" w:rsidRDefault="00425253" w:rsidP="00CE3A49">
            <w:pPr>
              <w:autoSpaceDE w:val="0"/>
              <w:autoSpaceDN w:val="0"/>
              <w:adjustRightInd w:val="0"/>
              <w:spacing w:line="240" w:lineRule="auto"/>
              <w:jc w:val="left"/>
              <w:rPr>
                <w:rFonts w:ascii="Candara" w:hAnsi="Candara" w:cs="Times New Roman"/>
                <w:bCs/>
                <w:sz w:val="18"/>
                <w:szCs w:val="18"/>
              </w:rPr>
            </w:pPr>
            <w:r w:rsidRPr="00293D95">
              <w:rPr>
                <w:rFonts w:ascii="Candara" w:eastAsia="Calibri" w:hAnsi="Candara" w:cs="Arial"/>
                <w:sz w:val="18"/>
                <w:szCs w:val="18"/>
                <w:lang w:bidi="my-MM"/>
              </w:rPr>
              <w:t>Ponudnik mora zagotoviti tehnične zmogljivosti, zlasti ustrezno gradbeno mehanizacijo in opremo, za kvalitetno, pravilno in pravočasno izvedbo javnega naročila, skladno z zahtevami dokumentacije za izvedbo javnega naročila, pravili stroke ter določili predpisov in standardov s področja predmetnega javnega naročila.</w:t>
            </w:r>
          </w:p>
          <w:p w14:paraId="3FAD65B5" w14:textId="77777777" w:rsidR="00425253" w:rsidRPr="00293D95" w:rsidRDefault="00425253" w:rsidP="00CE3A49">
            <w:pPr>
              <w:jc w:val="left"/>
              <w:rPr>
                <w:rFonts w:ascii="Candara" w:hAnsi="Candara" w:cs="Times New Roman"/>
                <w:bCs/>
                <w:sz w:val="18"/>
                <w:szCs w:val="18"/>
              </w:rPr>
            </w:pPr>
          </w:p>
          <w:p w14:paraId="7A23A6EB" w14:textId="77777777" w:rsidR="00425253" w:rsidRPr="00293D95"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44C7813A" w14:textId="27EBFACD" w:rsidR="00425253" w:rsidRPr="00293D95" w:rsidRDefault="00425253" w:rsidP="00CE3A49">
            <w:pPr>
              <w:spacing w:line="240" w:lineRule="auto"/>
              <w:jc w:val="left"/>
              <w:rPr>
                <w:rFonts w:ascii="Candara" w:hAnsi="Candara" w:cs="Times New Roman"/>
                <w:sz w:val="18"/>
                <w:szCs w:val="18"/>
              </w:rPr>
            </w:pPr>
            <w:r w:rsidRPr="00293D95">
              <w:rPr>
                <w:rFonts w:ascii="Candara" w:hAnsi="Candara" w:cs="Times New Roman"/>
                <w:sz w:val="18"/>
                <w:szCs w:val="18"/>
              </w:rPr>
              <w:t xml:space="preserve">Izjava o zagotovljenih tehničnih virih oziroma zmogljivostih za izvedbo predmetnega javnega naročila </w:t>
            </w:r>
            <w:r w:rsidR="0087775F" w:rsidRPr="00293D95">
              <w:rPr>
                <w:rFonts w:ascii="Candara" w:hAnsi="Candara" w:cs="Times New Roman"/>
                <w:sz w:val="18"/>
                <w:szCs w:val="18"/>
              </w:rPr>
              <w:t xml:space="preserve">. </w:t>
            </w:r>
            <w:r w:rsidR="0087775F" w:rsidRPr="00293D95">
              <w:rPr>
                <w:rFonts w:ascii="Candara" w:hAnsi="Candara" w:cs="Times New Roman"/>
                <w:bCs/>
                <w:sz w:val="18"/>
                <w:szCs w:val="18"/>
              </w:rPr>
              <w:t>(ESPD)</w:t>
            </w:r>
          </w:p>
          <w:p w14:paraId="34B571A7" w14:textId="77777777" w:rsidR="00425253" w:rsidRPr="00293D95" w:rsidRDefault="00425253" w:rsidP="00CE3A49">
            <w:pPr>
              <w:spacing w:line="240" w:lineRule="auto"/>
              <w:jc w:val="left"/>
              <w:rPr>
                <w:rFonts w:ascii="Candara" w:hAnsi="Candara" w:cs="Times New Roman"/>
                <w:bCs/>
                <w:sz w:val="18"/>
                <w:szCs w:val="18"/>
              </w:rPr>
            </w:pPr>
            <w:r w:rsidRPr="00293D95">
              <w:rPr>
                <w:rFonts w:ascii="Candara" w:hAnsi="Candara" w:cs="Times New Roman"/>
                <w:sz w:val="18"/>
                <w:szCs w:val="18"/>
              </w:rPr>
              <w:t>Naročnik si pridržuje pravico, zahtevati dokazila glede razpolaganja s tehničnimi viri oziroma zmogljivostmi za izvedbo predmeta javnega naročila.</w:t>
            </w:r>
          </w:p>
        </w:tc>
        <w:tc>
          <w:tcPr>
            <w:tcW w:w="2658" w:type="dxa"/>
            <w:tcBorders>
              <w:top w:val="single" w:sz="4" w:space="0" w:color="EAF1DD"/>
            </w:tcBorders>
            <w:shd w:val="clear" w:color="auto" w:fill="auto"/>
          </w:tcPr>
          <w:p w14:paraId="2FD5D681"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 izpolniti ponudnik.</w:t>
            </w:r>
          </w:p>
          <w:p w14:paraId="3992ED9A" w14:textId="77777777" w:rsidR="00503E7C" w:rsidRPr="00293D95" w:rsidRDefault="00503E7C" w:rsidP="00CE3A49">
            <w:pPr>
              <w:spacing w:line="240" w:lineRule="auto"/>
              <w:jc w:val="left"/>
              <w:rPr>
                <w:rFonts w:ascii="Candara" w:hAnsi="Candara" w:cs="Times New Roman"/>
                <w:bCs/>
                <w:sz w:val="18"/>
                <w:szCs w:val="18"/>
              </w:rPr>
            </w:pPr>
          </w:p>
          <w:p w14:paraId="54B20582" w14:textId="77777777" w:rsidR="001F3342"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V primeru skupne ponudbe morajo postavljeni pogoj izpolniti vsi partnerji v skupni ponudbi skupaj ali preko kateregakoli partnerja v skupni ponudbi.</w:t>
            </w:r>
          </w:p>
          <w:p w14:paraId="4C8A40E4" w14:textId="77777777" w:rsidR="00503E7C" w:rsidRPr="00293D95" w:rsidRDefault="00503E7C" w:rsidP="00CE3A49">
            <w:pPr>
              <w:spacing w:line="240" w:lineRule="auto"/>
              <w:jc w:val="left"/>
              <w:rPr>
                <w:rFonts w:ascii="Candara" w:hAnsi="Candara" w:cs="Times New Roman"/>
                <w:bCs/>
                <w:sz w:val="18"/>
                <w:szCs w:val="18"/>
              </w:rPr>
            </w:pPr>
          </w:p>
          <w:p w14:paraId="6EE83D8C" w14:textId="77777777" w:rsidR="00425253" w:rsidRPr="00293D95" w:rsidRDefault="00425253"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se šteje za izpolnjen, v primeru da ponudnik uporabi zmogl</w:t>
            </w:r>
            <w:r w:rsidR="001F3342" w:rsidRPr="00293D95">
              <w:rPr>
                <w:rFonts w:ascii="Candara" w:hAnsi="Candara" w:cs="Times New Roman"/>
                <w:bCs/>
                <w:sz w:val="18"/>
                <w:szCs w:val="18"/>
              </w:rPr>
              <w:t>jivosti drugih subjektov le ob predložitvi ustreznih dogovorov ali zagotovil s strani teh subjektov.</w:t>
            </w:r>
          </w:p>
          <w:p w14:paraId="5E8E1214" w14:textId="77777777" w:rsidR="00425253" w:rsidRPr="00293D95" w:rsidRDefault="00425253" w:rsidP="00CE3A49">
            <w:pPr>
              <w:spacing w:line="240" w:lineRule="auto"/>
              <w:jc w:val="left"/>
              <w:rPr>
                <w:rFonts w:ascii="Candara" w:hAnsi="Candara" w:cs="Times New Roman"/>
                <w:bCs/>
                <w:sz w:val="18"/>
                <w:szCs w:val="18"/>
              </w:rPr>
            </w:pPr>
          </w:p>
        </w:tc>
      </w:tr>
      <w:tr w:rsidR="00425253" w:rsidRPr="00293D95" w14:paraId="666DF69D" w14:textId="77777777" w:rsidTr="00CE3A49">
        <w:trPr>
          <w:trHeight w:val="283"/>
        </w:trPr>
        <w:tc>
          <w:tcPr>
            <w:tcW w:w="840" w:type="dxa"/>
            <w:shd w:val="clear" w:color="auto" w:fill="auto"/>
          </w:tcPr>
          <w:p w14:paraId="59FE478C" w14:textId="77777777" w:rsidR="00425253" w:rsidRPr="00293D95" w:rsidRDefault="000A51FA"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13</w:t>
            </w:r>
          </w:p>
        </w:tc>
        <w:tc>
          <w:tcPr>
            <w:tcW w:w="1170" w:type="dxa"/>
            <w:shd w:val="clear" w:color="auto" w:fill="auto"/>
          </w:tcPr>
          <w:p w14:paraId="0B0BA925" w14:textId="77777777" w:rsidR="00425253" w:rsidRPr="00293D95" w:rsidRDefault="00425253"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Pogoj naročnika</w:t>
            </w:r>
          </w:p>
        </w:tc>
        <w:tc>
          <w:tcPr>
            <w:tcW w:w="4511" w:type="dxa"/>
            <w:shd w:val="clear" w:color="auto" w:fill="auto"/>
          </w:tcPr>
          <w:p w14:paraId="59649767" w14:textId="77777777" w:rsidR="00425253" w:rsidRPr="00293D95" w:rsidRDefault="00425253"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ČLOVEŠKI VIRI</w:t>
            </w:r>
          </w:p>
          <w:p w14:paraId="031135A5" w14:textId="77777777" w:rsidR="00425253" w:rsidRPr="00293D95" w:rsidRDefault="00425253"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Ponudnik jamči, da je zanesljiv in razpolaga z ustreznim številom usposobljenega in izkušenega kadra za pravilno in pravočasno izvedbo predmetnega javnega naročila.</w:t>
            </w:r>
          </w:p>
          <w:p w14:paraId="4643ABA5" w14:textId="77777777" w:rsidR="00425253" w:rsidRPr="00293D95" w:rsidRDefault="00425253" w:rsidP="00CE3A49">
            <w:pPr>
              <w:jc w:val="left"/>
              <w:rPr>
                <w:rFonts w:ascii="Candara" w:hAnsi="Candara" w:cs="Times New Roman"/>
                <w:bCs/>
                <w:sz w:val="18"/>
                <w:szCs w:val="18"/>
              </w:rPr>
            </w:pPr>
          </w:p>
          <w:p w14:paraId="2D1CB555" w14:textId="77777777" w:rsidR="00425253" w:rsidRPr="00293D95"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416546EF" w14:textId="45D2AC46" w:rsidR="00425253" w:rsidRPr="00293D95" w:rsidRDefault="001F3342" w:rsidP="00AB6110">
            <w:pPr>
              <w:spacing w:line="240" w:lineRule="auto"/>
              <w:jc w:val="left"/>
              <w:rPr>
                <w:rFonts w:ascii="Candara" w:hAnsi="Candara" w:cs="Times New Roman"/>
                <w:bCs/>
                <w:sz w:val="18"/>
                <w:szCs w:val="18"/>
              </w:rPr>
            </w:pPr>
            <w:r w:rsidRPr="00293D95">
              <w:rPr>
                <w:rFonts w:ascii="Candara" w:hAnsi="Candara" w:cs="Times New Roman"/>
                <w:bCs/>
                <w:sz w:val="18"/>
                <w:szCs w:val="18"/>
              </w:rPr>
              <w:t>Ponudnik priloži izjavo, da je zanesljiv in razpolaga z ustreznim številom usposobljenega in izkušenega kadra za pravilno in pravočasno izved</w:t>
            </w:r>
            <w:r w:rsidR="0087775F" w:rsidRPr="00293D95">
              <w:rPr>
                <w:rFonts w:ascii="Candara" w:hAnsi="Candara" w:cs="Times New Roman"/>
                <w:bCs/>
                <w:sz w:val="18"/>
                <w:szCs w:val="18"/>
              </w:rPr>
              <w:t>bo predmetnega javnega naročila</w:t>
            </w:r>
            <w:r w:rsidR="00FA73F7" w:rsidRPr="00293D95">
              <w:rPr>
                <w:rFonts w:ascii="Candara" w:hAnsi="Candara" w:cs="Times New Roman"/>
                <w:sz w:val="18"/>
                <w:szCs w:val="18"/>
              </w:rPr>
              <w:t>.</w:t>
            </w:r>
            <w:r w:rsidR="0087775F" w:rsidRPr="00293D95">
              <w:rPr>
                <w:rFonts w:ascii="Candara" w:hAnsi="Candara" w:cs="Times New Roman"/>
                <w:sz w:val="18"/>
                <w:szCs w:val="18"/>
              </w:rPr>
              <w:t xml:space="preserve"> </w:t>
            </w:r>
            <w:r w:rsidR="0087775F" w:rsidRPr="00293D95">
              <w:rPr>
                <w:rFonts w:ascii="Candara" w:hAnsi="Candara" w:cs="Times New Roman"/>
                <w:bCs/>
                <w:sz w:val="18"/>
                <w:szCs w:val="18"/>
              </w:rPr>
              <w:t>(ESPD)</w:t>
            </w:r>
          </w:p>
        </w:tc>
        <w:tc>
          <w:tcPr>
            <w:tcW w:w="2658" w:type="dxa"/>
            <w:shd w:val="clear" w:color="auto" w:fill="auto"/>
          </w:tcPr>
          <w:p w14:paraId="655F1C7C"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 izpolniti ponudnik.</w:t>
            </w:r>
          </w:p>
          <w:p w14:paraId="0CD49CD6" w14:textId="77777777" w:rsidR="00503E7C" w:rsidRPr="00293D95" w:rsidRDefault="00503E7C" w:rsidP="00CE3A49">
            <w:pPr>
              <w:spacing w:line="240" w:lineRule="auto"/>
              <w:jc w:val="left"/>
              <w:rPr>
                <w:rFonts w:ascii="Candara" w:hAnsi="Candara" w:cs="Times New Roman"/>
                <w:bCs/>
                <w:sz w:val="18"/>
                <w:szCs w:val="18"/>
              </w:rPr>
            </w:pPr>
          </w:p>
          <w:p w14:paraId="539184C6" w14:textId="77777777" w:rsidR="001F3342"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V primeru skupne ponudbe morajo postavljeni pogoj izpolniti vsi partnerji v skupni ponudbi skupaj ali preko kateregakoli partnerja v skupni ponudbi.</w:t>
            </w:r>
          </w:p>
          <w:p w14:paraId="109F8144" w14:textId="77777777" w:rsidR="00503E7C" w:rsidRPr="00293D95" w:rsidRDefault="00503E7C" w:rsidP="00CE3A49">
            <w:pPr>
              <w:spacing w:line="240" w:lineRule="auto"/>
              <w:jc w:val="left"/>
              <w:rPr>
                <w:rFonts w:ascii="Candara" w:hAnsi="Candara" w:cs="Times New Roman"/>
                <w:bCs/>
                <w:sz w:val="18"/>
                <w:szCs w:val="18"/>
              </w:rPr>
            </w:pPr>
          </w:p>
          <w:p w14:paraId="522EBF4E" w14:textId="77777777" w:rsidR="00425253"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se šteje za izpolnjen, v primeru da ponudnik uporabi zmogljivosti drugih subjektov le ob predložitvi ustreznih dogovorov ali zagotovil s strani teh subjektov.</w:t>
            </w:r>
          </w:p>
        </w:tc>
      </w:tr>
      <w:tr w:rsidR="00425253" w:rsidRPr="00293D95" w14:paraId="48A19841" w14:textId="77777777" w:rsidTr="00CE3A49">
        <w:trPr>
          <w:trHeight w:val="283"/>
        </w:trPr>
        <w:tc>
          <w:tcPr>
            <w:tcW w:w="840" w:type="dxa"/>
            <w:shd w:val="clear" w:color="auto" w:fill="auto"/>
          </w:tcPr>
          <w:p w14:paraId="239AD8BA" w14:textId="77777777" w:rsidR="00425253" w:rsidRPr="00293D95" w:rsidRDefault="000A51FA"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14</w:t>
            </w:r>
          </w:p>
        </w:tc>
        <w:tc>
          <w:tcPr>
            <w:tcW w:w="1170" w:type="dxa"/>
            <w:shd w:val="clear" w:color="auto" w:fill="auto"/>
          </w:tcPr>
          <w:p w14:paraId="06791C6F" w14:textId="77777777" w:rsidR="00425253" w:rsidRPr="00293D95" w:rsidRDefault="001F3342"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8</w:t>
            </w:r>
            <w:r w:rsidR="00425253" w:rsidRPr="00293D95">
              <w:rPr>
                <w:rFonts w:ascii="Candara" w:hAnsi="Candara" w:cs="Times New Roman"/>
                <w:bCs/>
                <w:sz w:val="18"/>
                <w:szCs w:val="18"/>
              </w:rPr>
              <w:t>. odstavek 77. člena ZJN-3</w:t>
            </w:r>
          </w:p>
        </w:tc>
        <w:tc>
          <w:tcPr>
            <w:tcW w:w="4511" w:type="dxa"/>
            <w:shd w:val="clear" w:color="auto" w:fill="auto"/>
          </w:tcPr>
          <w:p w14:paraId="6F447F06" w14:textId="77777777" w:rsidR="001F3342" w:rsidRPr="00293D95" w:rsidRDefault="001F3342"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REFERENČNI POGOJI</w:t>
            </w:r>
          </w:p>
          <w:p w14:paraId="31CA0BEE" w14:textId="77777777" w:rsidR="00425253" w:rsidRPr="00293D95" w:rsidRDefault="001F3342"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(Izkušnje za izvajanje javnega naročila)</w:t>
            </w:r>
          </w:p>
          <w:p w14:paraId="2F3881F4" w14:textId="77777777"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Za priznanje sposobnosti mora ponudnik imeti reference, ki se nanašajo na gradnjo primerljive </w:t>
            </w:r>
            <w:r w:rsidRPr="00293D95">
              <w:rPr>
                <w:rFonts w:ascii="Candara" w:hAnsi="Candara" w:cs="Times New Roman"/>
                <w:bCs/>
                <w:sz w:val="18"/>
                <w:szCs w:val="18"/>
              </w:rPr>
              <w:lastRenderedPageBreak/>
              <w:t xml:space="preserve">razpisani iz zadnjih </w:t>
            </w:r>
            <w:r w:rsidR="00661A12" w:rsidRPr="00293D95">
              <w:rPr>
                <w:rFonts w:ascii="Candara" w:hAnsi="Candara" w:cs="Times New Roman"/>
                <w:bCs/>
                <w:sz w:val="18"/>
                <w:szCs w:val="18"/>
              </w:rPr>
              <w:t>treh</w:t>
            </w:r>
            <w:r w:rsidRPr="00293D95">
              <w:rPr>
                <w:rFonts w:ascii="Candara" w:hAnsi="Candara" w:cs="Times New Roman"/>
                <w:bCs/>
                <w:sz w:val="18"/>
                <w:szCs w:val="18"/>
              </w:rPr>
              <w:t xml:space="preserve"> let, šteto od roka za oddajo ponudbe.</w:t>
            </w:r>
          </w:p>
          <w:p w14:paraId="25DE34F9" w14:textId="72180326"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Ponudnik je moral v </w:t>
            </w:r>
            <w:r w:rsidRPr="00293D95">
              <w:rPr>
                <w:rFonts w:ascii="Candara" w:hAnsi="Candara" w:cs="Times New Roman"/>
                <w:b/>
                <w:bCs/>
                <w:sz w:val="18"/>
                <w:szCs w:val="18"/>
              </w:rPr>
              <w:t xml:space="preserve">zadnjih </w:t>
            </w:r>
            <w:r w:rsidR="00D42CF8" w:rsidRPr="00293D95">
              <w:rPr>
                <w:rFonts w:ascii="Candara" w:hAnsi="Candara" w:cs="Times New Roman"/>
                <w:b/>
                <w:bCs/>
                <w:sz w:val="18"/>
                <w:szCs w:val="18"/>
              </w:rPr>
              <w:t>petih</w:t>
            </w:r>
            <w:r w:rsidRPr="00293D95">
              <w:rPr>
                <w:rFonts w:ascii="Candara" w:hAnsi="Candara" w:cs="Times New Roman"/>
                <w:b/>
                <w:bCs/>
                <w:sz w:val="18"/>
                <w:szCs w:val="18"/>
              </w:rPr>
              <w:t xml:space="preserve"> letih, šteto od roka ponudbe, izvesti vsaj </w:t>
            </w:r>
            <w:r w:rsidR="00357876" w:rsidRPr="00293D95">
              <w:rPr>
                <w:rFonts w:ascii="Candara" w:hAnsi="Candara" w:cs="Times New Roman"/>
                <w:b/>
                <w:bCs/>
                <w:sz w:val="18"/>
                <w:szCs w:val="18"/>
              </w:rPr>
              <w:t>tri referenčna dela</w:t>
            </w:r>
            <w:r w:rsidR="00644C62" w:rsidRPr="00293D95">
              <w:rPr>
                <w:rFonts w:ascii="Candara" w:hAnsi="Candara" w:cs="Times New Roman"/>
                <w:b/>
                <w:bCs/>
                <w:sz w:val="18"/>
                <w:szCs w:val="18"/>
              </w:rPr>
              <w:t xml:space="preserve"> </w:t>
            </w:r>
            <w:r w:rsidR="00357876" w:rsidRPr="00293D95">
              <w:rPr>
                <w:rFonts w:ascii="Candara" w:hAnsi="Candara" w:cs="Times New Roman"/>
                <w:bCs/>
                <w:sz w:val="18"/>
                <w:szCs w:val="18"/>
              </w:rPr>
              <w:t>ki se morajo</w:t>
            </w:r>
            <w:r w:rsidRPr="00293D95">
              <w:rPr>
                <w:rFonts w:ascii="Candara" w:hAnsi="Candara" w:cs="Times New Roman"/>
                <w:bCs/>
                <w:sz w:val="18"/>
                <w:szCs w:val="18"/>
              </w:rPr>
              <w:t xml:space="preserve"> nanašati na:</w:t>
            </w:r>
          </w:p>
          <w:p w14:paraId="58A30B4C" w14:textId="77777777" w:rsidR="001F3342" w:rsidRPr="00293D95" w:rsidRDefault="00D71135" w:rsidP="009803E5">
            <w:pPr>
              <w:numPr>
                <w:ilvl w:val="0"/>
                <w:numId w:val="12"/>
              </w:numPr>
              <w:spacing w:line="240" w:lineRule="auto"/>
              <w:jc w:val="left"/>
              <w:rPr>
                <w:rFonts w:ascii="Candara" w:hAnsi="Candara" w:cs="Times New Roman"/>
                <w:b/>
                <w:bCs/>
                <w:sz w:val="18"/>
                <w:szCs w:val="18"/>
              </w:rPr>
            </w:pPr>
            <w:r w:rsidRPr="00293D95">
              <w:rPr>
                <w:rFonts w:ascii="Candara" w:hAnsi="Candara" w:cs="Times New Roman"/>
                <w:b/>
                <w:bCs/>
                <w:sz w:val="18"/>
                <w:szCs w:val="18"/>
              </w:rPr>
              <w:t xml:space="preserve">izgradnja </w:t>
            </w:r>
            <w:r w:rsidR="00C5662A" w:rsidRPr="00293D95">
              <w:rPr>
                <w:rFonts w:ascii="Candara" w:hAnsi="Candara" w:cs="Times New Roman"/>
                <w:b/>
                <w:bCs/>
                <w:sz w:val="18"/>
                <w:szCs w:val="18"/>
              </w:rPr>
              <w:t>infrastrukture, zemeljska dela</w:t>
            </w:r>
            <w:r w:rsidR="00E0339F" w:rsidRPr="00293D95">
              <w:rPr>
                <w:rFonts w:ascii="Candara" w:hAnsi="Candara" w:cs="Times New Roman"/>
                <w:b/>
                <w:bCs/>
                <w:sz w:val="18"/>
                <w:szCs w:val="18"/>
              </w:rPr>
              <w:t>,</w:t>
            </w:r>
          </w:p>
          <w:p w14:paraId="01F55075" w14:textId="77777777" w:rsidR="001F3342" w:rsidRPr="00293D95" w:rsidRDefault="001F3342" w:rsidP="00CE3A49">
            <w:pPr>
              <w:spacing w:line="240" w:lineRule="auto"/>
              <w:jc w:val="left"/>
              <w:rPr>
                <w:rFonts w:ascii="Candara" w:hAnsi="Candara" w:cs="Times New Roman"/>
                <w:b/>
                <w:bCs/>
                <w:sz w:val="18"/>
                <w:szCs w:val="18"/>
              </w:rPr>
            </w:pPr>
          </w:p>
          <w:p w14:paraId="3B1C56EB" w14:textId="77777777" w:rsidR="001F3342" w:rsidRPr="00293D95" w:rsidRDefault="00661A12" w:rsidP="00CE3A49">
            <w:pPr>
              <w:spacing w:line="240" w:lineRule="auto"/>
              <w:jc w:val="left"/>
              <w:rPr>
                <w:rFonts w:ascii="Candara" w:hAnsi="Candara" w:cs="Times New Roman"/>
                <w:bCs/>
                <w:sz w:val="18"/>
                <w:szCs w:val="18"/>
              </w:rPr>
            </w:pPr>
            <w:r w:rsidRPr="00293D95">
              <w:rPr>
                <w:rFonts w:ascii="Candara" w:hAnsi="Candara" w:cs="Times New Roman"/>
                <w:b/>
                <w:bCs/>
                <w:sz w:val="18"/>
                <w:szCs w:val="18"/>
              </w:rPr>
              <w:t xml:space="preserve"> kjer je</w:t>
            </w:r>
            <w:r w:rsidR="001F3342" w:rsidRPr="00293D95">
              <w:rPr>
                <w:rFonts w:ascii="Candara" w:hAnsi="Candara" w:cs="Times New Roman"/>
                <w:b/>
                <w:bCs/>
                <w:sz w:val="18"/>
                <w:szCs w:val="18"/>
              </w:rPr>
              <w:t xml:space="preserve"> vrednost vsakega od referenčnih del znašala vsaj </w:t>
            </w:r>
            <w:r w:rsidR="00644C62" w:rsidRPr="00293D95">
              <w:rPr>
                <w:rFonts w:ascii="Candara" w:hAnsi="Candara" w:cs="Times New Roman"/>
                <w:b/>
                <w:bCs/>
                <w:sz w:val="18"/>
                <w:szCs w:val="18"/>
              </w:rPr>
              <w:t>5</w:t>
            </w:r>
            <w:r w:rsidR="006035E3" w:rsidRPr="00293D95">
              <w:rPr>
                <w:rFonts w:ascii="Candara" w:hAnsi="Candara" w:cs="Times New Roman"/>
                <w:b/>
                <w:bCs/>
                <w:sz w:val="18"/>
                <w:szCs w:val="18"/>
              </w:rPr>
              <w:t>00</w:t>
            </w:r>
            <w:r w:rsidR="00D71135" w:rsidRPr="00293D95">
              <w:rPr>
                <w:rFonts w:ascii="Candara" w:hAnsi="Candara" w:cs="Times New Roman"/>
                <w:b/>
                <w:bCs/>
                <w:sz w:val="18"/>
                <w:szCs w:val="18"/>
              </w:rPr>
              <w:t>.000</w:t>
            </w:r>
            <w:r w:rsidR="001F3342" w:rsidRPr="00293D95">
              <w:rPr>
                <w:rFonts w:ascii="Candara" w:hAnsi="Candara" w:cs="Times New Roman"/>
                <w:b/>
                <w:bCs/>
                <w:sz w:val="18"/>
                <w:szCs w:val="18"/>
              </w:rPr>
              <w:t xml:space="preserve"> EUR </w:t>
            </w:r>
            <w:r w:rsidR="00D71135" w:rsidRPr="00293D95">
              <w:rPr>
                <w:rFonts w:ascii="Candara" w:hAnsi="Candara" w:cs="Times New Roman"/>
                <w:b/>
                <w:bCs/>
                <w:sz w:val="18"/>
                <w:szCs w:val="18"/>
              </w:rPr>
              <w:t>z</w:t>
            </w:r>
            <w:r w:rsidR="001F3342" w:rsidRPr="00293D95">
              <w:rPr>
                <w:rFonts w:ascii="Candara" w:hAnsi="Candara" w:cs="Times New Roman"/>
                <w:b/>
                <w:bCs/>
                <w:sz w:val="18"/>
                <w:szCs w:val="18"/>
              </w:rPr>
              <w:t xml:space="preserve"> DDV,</w:t>
            </w:r>
            <w:r w:rsidR="001F3342" w:rsidRPr="00293D95">
              <w:rPr>
                <w:rFonts w:ascii="Candara" w:hAnsi="Candara" w:cs="Times New Roman"/>
                <w:bCs/>
                <w:sz w:val="18"/>
                <w:szCs w:val="18"/>
              </w:rPr>
              <w:t xml:space="preserve"> ponudnik pa je imel za referenčno delo sklenjeno gradbeno pogodbo z investitorjem referenčnega dela.</w:t>
            </w:r>
          </w:p>
          <w:p w14:paraId="493F5AFA" w14:textId="77777777" w:rsidR="001F3342" w:rsidRPr="00293D95" w:rsidRDefault="001F3342" w:rsidP="00CE3A49">
            <w:pPr>
              <w:spacing w:line="240" w:lineRule="auto"/>
              <w:jc w:val="left"/>
              <w:rPr>
                <w:rFonts w:ascii="Candara" w:hAnsi="Candara" w:cs="Times New Roman"/>
                <w:b/>
                <w:sz w:val="18"/>
                <w:szCs w:val="18"/>
              </w:rPr>
            </w:pPr>
            <w:r w:rsidRPr="00293D95">
              <w:rPr>
                <w:rFonts w:ascii="Candara" w:hAnsi="Candara" w:cs="Times New Roman"/>
                <w:b/>
                <w:sz w:val="18"/>
                <w:szCs w:val="18"/>
              </w:rPr>
              <w:t>Dela so morala biti opravljena strokovno, kvalitetno, pravočasno in v skladu z določili pogodbe.</w:t>
            </w:r>
          </w:p>
          <w:p w14:paraId="1E91FEFD" w14:textId="77777777" w:rsidR="001F3342" w:rsidRPr="00293D95" w:rsidRDefault="001F3342" w:rsidP="00CE3A49">
            <w:pPr>
              <w:spacing w:line="240" w:lineRule="auto"/>
              <w:jc w:val="left"/>
              <w:rPr>
                <w:rFonts w:ascii="Candara" w:hAnsi="Candara" w:cs="Times New Roman"/>
                <w:bCs/>
                <w:sz w:val="18"/>
                <w:szCs w:val="18"/>
              </w:rPr>
            </w:pPr>
          </w:p>
          <w:p w14:paraId="61F00567" w14:textId="77777777"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Naročnik si pridržuje pravico, da referenco preveri pri referenčnih naročnikih. Naročnik si pridržuje pravico, da za navedeni pogoj zahteva dodatna dokazila, kot na primer: kopije sklenjenih pogodb za referenčne posle, podatke o referenčnih poslih ipd.</w:t>
            </w:r>
          </w:p>
          <w:p w14:paraId="500C23EC" w14:textId="77777777" w:rsidR="001F3342" w:rsidRPr="00293D95" w:rsidRDefault="001F3342" w:rsidP="00CE3A49">
            <w:pPr>
              <w:spacing w:line="240" w:lineRule="auto"/>
              <w:jc w:val="left"/>
              <w:rPr>
                <w:rFonts w:ascii="Candara" w:hAnsi="Candara" w:cs="Times New Roman"/>
                <w:bCs/>
                <w:sz w:val="18"/>
                <w:szCs w:val="18"/>
              </w:rPr>
            </w:pPr>
          </w:p>
          <w:p w14:paraId="7CCAF6F6" w14:textId="77777777" w:rsidR="001F3342" w:rsidRPr="00293D95" w:rsidRDefault="001F3342" w:rsidP="00CE3A49">
            <w:pPr>
              <w:spacing w:line="240" w:lineRule="auto"/>
              <w:jc w:val="left"/>
              <w:rPr>
                <w:rFonts w:ascii="Candara" w:hAnsi="Candara" w:cs="Times New Roman"/>
                <w:bCs/>
                <w:i/>
                <w:sz w:val="18"/>
                <w:szCs w:val="18"/>
              </w:rPr>
            </w:pPr>
            <w:r w:rsidRPr="00293D95">
              <w:rPr>
                <w:rFonts w:ascii="Candara" w:hAnsi="Candara" w:cs="Times New Roman"/>
                <w:bCs/>
                <w:i/>
                <w:sz w:val="18"/>
                <w:szCs w:val="18"/>
              </w:rPr>
              <w:t>Pojasnilo:</w:t>
            </w:r>
          </w:p>
          <w:p w14:paraId="11714098" w14:textId="77777777" w:rsidR="001F3342" w:rsidRPr="00293D95" w:rsidRDefault="001F3342" w:rsidP="00CE3A49">
            <w:pPr>
              <w:spacing w:line="240" w:lineRule="auto"/>
              <w:jc w:val="left"/>
              <w:rPr>
                <w:rFonts w:ascii="Candara" w:hAnsi="Candara" w:cs="Times New Roman"/>
                <w:bCs/>
                <w:i/>
                <w:sz w:val="18"/>
                <w:szCs w:val="18"/>
              </w:rPr>
            </w:pPr>
            <w:r w:rsidRPr="00293D95">
              <w:rPr>
                <w:rFonts w:ascii="Candara" w:hAnsi="Candara" w:cs="Times New Roman"/>
                <w:bCs/>
                <w:i/>
                <w:sz w:val="18"/>
                <w:szCs w:val="18"/>
              </w:rPr>
              <w:t>Za naročnika referenčnega dela pri gradnjah se šteje naročnik – investitor referenčnega dela – s katerim je imel ponudnik sklenjeno gradbeno pogodbo za referenčno delo.</w:t>
            </w:r>
          </w:p>
          <w:p w14:paraId="40C7B932" w14:textId="77777777" w:rsidR="001F3342" w:rsidRPr="00293D95" w:rsidRDefault="001F3342" w:rsidP="00CE3A49">
            <w:pPr>
              <w:spacing w:line="240" w:lineRule="auto"/>
              <w:jc w:val="left"/>
              <w:rPr>
                <w:rFonts w:ascii="Candara" w:hAnsi="Candara" w:cs="Times New Roman"/>
                <w:bCs/>
                <w:i/>
                <w:sz w:val="18"/>
                <w:szCs w:val="18"/>
              </w:rPr>
            </w:pPr>
            <w:r w:rsidRPr="00293D95">
              <w:rPr>
                <w:rFonts w:ascii="Candara" w:hAnsi="Candara" w:cs="Times New Roman"/>
                <w:bCs/>
                <w:i/>
                <w:sz w:val="18"/>
                <w:szCs w:val="18"/>
              </w:rPr>
              <w:t>Naročnik ne bo upošteval referenc, ki bi se nanašale na gradnjo / obnovo za lastne potrebe ponudnika, kar pomeni, da ponudnik ne more sam sebi dati reference.</w:t>
            </w:r>
          </w:p>
          <w:p w14:paraId="491892EC" w14:textId="77777777" w:rsidR="001F3342" w:rsidRPr="00293D95" w:rsidRDefault="001F3342" w:rsidP="00CE3A49">
            <w:pPr>
              <w:spacing w:line="240" w:lineRule="auto"/>
              <w:jc w:val="left"/>
              <w:rPr>
                <w:rFonts w:ascii="Candara" w:hAnsi="Candara" w:cs="Times New Roman"/>
                <w:bCs/>
                <w:sz w:val="18"/>
                <w:szCs w:val="18"/>
              </w:rPr>
            </w:pPr>
          </w:p>
          <w:p w14:paraId="4EC946D1" w14:textId="77777777" w:rsidR="001F3342" w:rsidRPr="00293D95" w:rsidRDefault="001F3342" w:rsidP="00CE3A49">
            <w:pPr>
              <w:spacing w:line="240" w:lineRule="auto"/>
              <w:jc w:val="left"/>
              <w:rPr>
                <w:rFonts w:ascii="Candara" w:hAnsi="Candara" w:cs="Times New Roman"/>
                <w:bCs/>
                <w:i/>
                <w:sz w:val="18"/>
                <w:szCs w:val="18"/>
              </w:rPr>
            </w:pPr>
            <w:r w:rsidRPr="00293D95">
              <w:rPr>
                <w:rFonts w:ascii="Candara" w:hAnsi="Candara" w:cs="Times New Roman"/>
                <w:bCs/>
                <w:i/>
                <w:sz w:val="18"/>
                <w:szCs w:val="18"/>
              </w:rPr>
              <w:t>Opomba:</w:t>
            </w:r>
          </w:p>
          <w:p w14:paraId="1AAEAD06" w14:textId="77777777" w:rsidR="001F3342" w:rsidRPr="00293D95" w:rsidRDefault="001F3342" w:rsidP="00CE3A49">
            <w:pPr>
              <w:spacing w:line="240" w:lineRule="auto"/>
              <w:jc w:val="left"/>
              <w:rPr>
                <w:rFonts w:ascii="Candara" w:hAnsi="Candara" w:cs="Times New Roman"/>
                <w:bCs/>
                <w:i/>
                <w:sz w:val="18"/>
                <w:szCs w:val="18"/>
              </w:rPr>
            </w:pPr>
            <w:r w:rsidRPr="00293D95">
              <w:rPr>
                <w:rFonts w:ascii="Candara" w:hAnsi="Candara" w:cs="Times New Roman"/>
                <w:bCs/>
                <w:i/>
                <w:sz w:val="18"/>
                <w:szCs w:val="18"/>
              </w:rPr>
              <w:t>Referenco partnerja v skupni ponudbi bo naročnik upošteval izključno in samo pod pogojem, da bo referenca v celoti ustreza</w:t>
            </w:r>
            <w:r w:rsidR="00E0339F" w:rsidRPr="00293D95">
              <w:rPr>
                <w:rFonts w:ascii="Candara" w:hAnsi="Candara" w:cs="Times New Roman"/>
                <w:bCs/>
                <w:i/>
                <w:sz w:val="18"/>
                <w:szCs w:val="18"/>
              </w:rPr>
              <w:t>la pogoju v zvezi z referencami.</w:t>
            </w:r>
          </w:p>
          <w:p w14:paraId="3A3084A4" w14:textId="77777777" w:rsidR="00425253" w:rsidRPr="00293D95" w:rsidRDefault="00425253" w:rsidP="00CE3A49">
            <w:pPr>
              <w:rPr>
                <w:rFonts w:ascii="Candara" w:hAnsi="Candara" w:cs="Times New Roman"/>
                <w:bCs/>
                <w:sz w:val="18"/>
                <w:szCs w:val="18"/>
              </w:rPr>
            </w:pPr>
          </w:p>
          <w:p w14:paraId="725D49AA" w14:textId="77777777" w:rsidR="00425253" w:rsidRPr="00293D95"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7FDFE089" w14:textId="77777777"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Ponudnik/partner ponudbi priloži:</w:t>
            </w:r>
          </w:p>
          <w:p w14:paraId="4AB5E99F" w14:textId="1862556E" w:rsidR="001F3342" w:rsidRPr="00293D95" w:rsidRDefault="001F3342" w:rsidP="009803E5">
            <w:pPr>
              <w:numPr>
                <w:ilvl w:val="0"/>
                <w:numId w:val="27"/>
              </w:num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izpolnjen, datiran, žigosan in podpisan Obrazec </w:t>
            </w:r>
            <w:r w:rsidR="0087775F" w:rsidRPr="00293D95">
              <w:rPr>
                <w:rFonts w:ascii="Candara" w:hAnsi="Candara" w:cs="Times New Roman"/>
                <w:bCs/>
                <w:sz w:val="18"/>
                <w:szCs w:val="18"/>
              </w:rPr>
              <w:t>9</w:t>
            </w:r>
            <w:r w:rsidRPr="00293D95">
              <w:rPr>
                <w:rFonts w:ascii="Candara" w:hAnsi="Candara" w:cs="Times New Roman"/>
                <w:bCs/>
                <w:sz w:val="18"/>
                <w:szCs w:val="18"/>
              </w:rPr>
              <w:t xml:space="preserve"> </w:t>
            </w:r>
            <w:r w:rsidR="00FA73F7" w:rsidRPr="00293D95">
              <w:rPr>
                <w:rFonts w:ascii="Candara" w:hAnsi="Candara" w:cs="Times New Roman"/>
                <w:bCs/>
                <w:sz w:val="18"/>
                <w:szCs w:val="18"/>
              </w:rPr>
              <w:t xml:space="preserve">), </w:t>
            </w:r>
            <w:r w:rsidRPr="00293D95">
              <w:rPr>
                <w:rFonts w:ascii="Candara" w:hAnsi="Candara" w:cs="Times New Roman"/>
                <w:bCs/>
                <w:sz w:val="18"/>
                <w:szCs w:val="18"/>
              </w:rPr>
              <w:t xml:space="preserve">v katerega ponudnik vpiše </w:t>
            </w:r>
            <w:r w:rsidR="00FA73F7" w:rsidRPr="00293D95">
              <w:rPr>
                <w:rFonts w:ascii="Candara" w:hAnsi="Candara" w:cs="Times New Roman"/>
                <w:bCs/>
                <w:sz w:val="18"/>
                <w:szCs w:val="18"/>
              </w:rPr>
              <w:t xml:space="preserve">vsaj </w:t>
            </w:r>
            <w:r w:rsidR="00357876" w:rsidRPr="00293D95">
              <w:rPr>
                <w:rFonts w:ascii="Candara" w:hAnsi="Candara" w:cs="Times New Roman"/>
                <w:bCs/>
                <w:sz w:val="18"/>
                <w:szCs w:val="18"/>
              </w:rPr>
              <w:t>tri referenčna dela</w:t>
            </w:r>
            <w:r w:rsidRPr="00293D95">
              <w:rPr>
                <w:rFonts w:ascii="Candara" w:hAnsi="Candara" w:cs="Times New Roman"/>
                <w:bCs/>
                <w:sz w:val="18"/>
                <w:szCs w:val="18"/>
              </w:rPr>
              <w:t>ki v celoti ustrezata pogoju;</w:t>
            </w:r>
          </w:p>
          <w:p w14:paraId="3FD04A5C" w14:textId="76C37B06" w:rsidR="001F3342" w:rsidRPr="00293D95" w:rsidRDefault="001F3342" w:rsidP="009803E5">
            <w:pPr>
              <w:numPr>
                <w:ilvl w:val="0"/>
                <w:numId w:val="27"/>
              </w:num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izpolnjen, datiran, žigosan in podpisan s strani investitorja referenčnega dela </w:t>
            </w:r>
            <w:r w:rsidR="0087775F" w:rsidRPr="00293D95">
              <w:rPr>
                <w:rFonts w:ascii="Candara" w:hAnsi="Candara" w:cs="Times New Roman"/>
                <w:bCs/>
                <w:sz w:val="18"/>
                <w:szCs w:val="18"/>
              </w:rPr>
              <w:t>Priloga št. 1 Obrazcu 9</w:t>
            </w:r>
            <w:r w:rsidRPr="00293D95">
              <w:rPr>
                <w:rFonts w:ascii="Candara" w:hAnsi="Candara" w:cs="Times New Roman"/>
                <w:bCs/>
                <w:sz w:val="18"/>
                <w:szCs w:val="18"/>
              </w:rPr>
              <w:t>); ponudnik ponudbi priloži dve referenčni potrdili, ki v celoti ustrezata pogoju;</w:t>
            </w:r>
          </w:p>
          <w:p w14:paraId="34C17DD8" w14:textId="77777777"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Reference, ki ne bodo vpisane v obrazec in potrjene s strani referenčnih naročnikov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14:paraId="7E0599D0" w14:textId="77777777" w:rsidR="001F3342" w:rsidRPr="00293D95" w:rsidRDefault="001F3342"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V kolikor bo iz ponudbe (predloženih referenčnih potrdil ter spiska referenc) razvidno, da ponudnik referenčnega pogoja ne izpolnjuje, bo naročnik štel, da ponudnik zahtevanih referenc nima in ponudnika ne bo pozival k predložitvi dodatnih referenc.</w:t>
            </w:r>
          </w:p>
          <w:p w14:paraId="37EAB24E" w14:textId="77777777" w:rsidR="00FA73F7" w:rsidRPr="00293D95" w:rsidRDefault="00FA73F7" w:rsidP="00CE3A49">
            <w:pPr>
              <w:spacing w:line="240" w:lineRule="auto"/>
              <w:jc w:val="left"/>
              <w:rPr>
                <w:rFonts w:ascii="Candara" w:hAnsi="Candara" w:cs="Times New Roman"/>
                <w:bCs/>
                <w:sz w:val="18"/>
                <w:szCs w:val="18"/>
              </w:rPr>
            </w:pPr>
          </w:p>
          <w:p w14:paraId="41C729FC" w14:textId="77777777" w:rsidR="001F3342" w:rsidRPr="00293D95" w:rsidRDefault="001F3342" w:rsidP="00CE3A49">
            <w:pPr>
              <w:spacing w:line="240" w:lineRule="auto"/>
              <w:jc w:val="left"/>
              <w:rPr>
                <w:rFonts w:ascii="Candara" w:hAnsi="Candara" w:cs="Times New Roman"/>
                <w:bCs/>
                <w:sz w:val="18"/>
                <w:szCs w:val="18"/>
              </w:rPr>
            </w:pPr>
          </w:p>
        </w:tc>
        <w:tc>
          <w:tcPr>
            <w:tcW w:w="2658" w:type="dxa"/>
            <w:shd w:val="clear" w:color="auto" w:fill="auto"/>
          </w:tcPr>
          <w:p w14:paraId="10A2859C"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lastRenderedPageBreak/>
              <w:t>Pogoj mora izpolniti ponudnik.</w:t>
            </w:r>
          </w:p>
          <w:p w14:paraId="45EC7C13" w14:textId="77777777" w:rsidR="00503E7C" w:rsidRPr="00293D95" w:rsidRDefault="00503E7C" w:rsidP="00CE3A49">
            <w:pPr>
              <w:spacing w:line="240" w:lineRule="auto"/>
              <w:jc w:val="left"/>
              <w:rPr>
                <w:rFonts w:ascii="Candara" w:hAnsi="Candara" w:cs="Times New Roman"/>
                <w:bCs/>
                <w:sz w:val="18"/>
                <w:szCs w:val="18"/>
              </w:rPr>
            </w:pPr>
          </w:p>
          <w:p w14:paraId="1C60CCE8" w14:textId="77777777" w:rsidR="001F3342"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V primeru skupne ponudbe morajo postavljeni pogoj izpolniti vsi partnerji v skupni </w:t>
            </w:r>
            <w:r w:rsidRPr="00293D95">
              <w:rPr>
                <w:rFonts w:ascii="Candara" w:hAnsi="Candara" w:cs="Times New Roman"/>
                <w:bCs/>
                <w:sz w:val="18"/>
                <w:szCs w:val="18"/>
              </w:rPr>
              <w:lastRenderedPageBreak/>
              <w:t>ponudbi skupaj ali preko kateregakoli partnerja v skupni ponudbi.</w:t>
            </w:r>
          </w:p>
        </w:tc>
      </w:tr>
      <w:tr w:rsidR="001F3342" w:rsidRPr="00293D95" w14:paraId="5D67B6C2" w14:textId="77777777" w:rsidTr="00CE3A49">
        <w:trPr>
          <w:trHeight w:val="283"/>
        </w:trPr>
        <w:tc>
          <w:tcPr>
            <w:tcW w:w="840" w:type="dxa"/>
            <w:shd w:val="clear" w:color="auto" w:fill="auto"/>
          </w:tcPr>
          <w:p w14:paraId="7A5AC363" w14:textId="77777777" w:rsidR="001F3342" w:rsidRPr="00293D95" w:rsidRDefault="00503E7C"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lastRenderedPageBreak/>
              <w:t>POGOJ 1</w:t>
            </w:r>
            <w:r w:rsidR="000A51FA" w:rsidRPr="00293D95">
              <w:rPr>
                <w:rFonts w:ascii="Candara" w:hAnsi="Candara" w:cs="Times New Roman"/>
                <w:b/>
                <w:color w:val="506428"/>
                <w:sz w:val="19"/>
                <w:szCs w:val="19"/>
              </w:rPr>
              <w:t>5</w:t>
            </w:r>
          </w:p>
        </w:tc>
        <w:tc>
          <w:tcPr>
            <w:tcW w:w="1170" w:type="dxa"/>
            <w:shd w:val="clear" w:color="auto" w:fill="auto"/>
          </w:tcPr>
          <w:p w14:paraId="07069BA3" w14:textId="77777777" w:rsidR="00503E7C" w:rsidRPr="00293D95" w:rsidRDefault="00503E7C"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 xml:space="preserve">8. odstavek 77. člena ZJN-3 ter </w:t>
            </w:r>
          </w:p>
          <w:p w14:paraId="238D7AA2" w14:textId="77777777" w:rsidR="00503E7C" w:rsidRPr="00293D95" w:rsidRDefault="00503E7C"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2. odstavek 10. člena ZJN-3</w:t>
            </w:r>
          </w:p>
        </w:tc>
        <w:tc>
          <w:tcPr>
            <w:tcW w:w="4511" w:type="dxa"/>
            <w:shd w:val="clear" w:color="auto" w:fill="auto"/>
          </w:tcPr>
          <w:p w14:paraId="05A65818" w14:textId="77777777" w:rsidR="00503E7C" w:rsidRPr="00293D95" w:rsidRDefault="00503E7C"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REFERENČNI POGOJI</w:t>
            </w:r>
          </w:p>
          <w:p w14:paraId="598E4FE2" w14:textId="77777777" w:rsidR="00503E7C" w:rsidRPr="00293D95" w:rsidRDefault="00503E7C"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(Kadrovska sposobnost odgovornega vodje del)</w:t>
            </w:r>
          </w:p>
          <w:p w14:paraId="439B6FA9"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Ponudnik mora biti </w:t>
            </w:r>
            <w:r w:rsidRPr="00293D95">
              <w:rPr>
                <w:rFonts w:ascii="Candara" w:hAnsi="Candara" w:cs="Times New Roman"/>
                <w:b/>
                <w:bCs/>
                <w:sz w:val="18"/>
                <w:szCs w:val="18"/>
              </w:rPr>
              <w:t>kadrovsko sposoben za izvedbo naročila</w:t>
            </w:r>
            <w:r w:rsidRPr="00293D95">
              <w:rPr>
                <w:rFonts w:ascii="Candara" w:hAnsi="Candara" w:cs="Times New Roman"/>
                <w:bCs/>
                <w:sz w:val="18"/>
                <w:szCs w:val="18"/>
              </w:rPr>
              <w:t>. Osebe, ki jih ponudnik imenuje za odgovornega vodjo del in odgovorne vodje posameznih del morajo izpolnjevati pogoje v skladu z Zakonom o graditvi objektov (Uradni list RS, št. 102/2004 – uradno prečiščeno besedilo, z vsemi spremembami in dopolnitvami).</w:t>
            </w:r>
          </w:p>
          <w:p w14:paraId="3D178913"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 xml:space="preserve">Odgovorni vodja del mora imeti vsaj </w:t>
            </w:r>
            <w:r w:rsidR="00D71135" w:rsidRPr="00293D95">
              <w:rPr>
                <w:rFonts w:ascii="Candara" w:hAnsi="Candara" w:cs="Times New Roman"/>
                <w:bCs/>
                <w:sz w:val="18"/>
                <w:szCs w:val="18"/>
              </w:rPr>
              <w:t>2 (dve)</w:t>
            </w:r>
            <w:r w:rsidRPr="00293D95">
              <w:rPr>
                <w:rFonts w:ascii="Candara" w:hAnsi="Candara" w:cs="Times New Roman"/>
                <w:bCs/>
                <w:sz w:val="18"/>
                <w:szCs w:val="18"/>
              </w:rPr>
              <w:t xml:space="preserve"> referenci, iz zadnjih petih let, šteto od roka za oddajo ponudb, ki se nanašata na odgovornega vodjo del s področja , ki se morata nanašati na:</w:t>
            </w:r>
          </w:p>
          <w:p w14:paraId="4AF28035" w14:textId="77777777" w:rsidR="00503E7C" w:rsidRPr="00293D95" w:rsidRDefault="00C5662A" w:rsidP="009803E5">
            <w:pPr>
              <w:numPr>
                <w:ilvl w:val="0"/>
                <w:numId w:val="12"/>
              </w:numPr>
              <w:spacing w:line="240" w:lineRule="auto"/>
              <w:jc w:val="left"/>
              <w:rPr>
                <w:rFonts w:ascii="Candara" w:hAnsi="Candara" w:cs="Times New Roman"/>
                <w:b/>
                <w:bCs/>
                <w:sz w:val="18"/>
                <w:szCs w:val="18"/>
              </w:rPr>
            </w:pPr>
            <w:r w:rsidRPr="00293D95">
              <w:rPr>
                <w:rFonts w:ascii="Candara" w:hAnsi="Candara" w:cs="Times New Roman"/>
                <w:b/>
                <w:bCs/>
                <w:sz w:val="18"/>
                <w:szCs w:val="18"/>
              </w:rPr>
              <w:t>izgradnja infrastrukture, zemeljska dela</w:t>
            </w:r>
            <w:r w:rsidR="00E0339F" w:rsidRPr="00293D95">
              <w:rPr>
                <w:rFonts w:ascii="Candara" w:hAnsi="Candara" w:cs="Times New Roman"/>
                <w:b/>
                <w:bCs/>
                <w:sz w:val="18"/>
                <w:szCs w:val="18"/>
              </w:rPr>
              <w:t>,</w:t>
            </w:r>
          </w:p>
          <w:p w14:paraId="542D5715" w14:textId="77777777" w:rsidR="00E0339F" w:rsidRPr="00293D95" w:rsidRDefault="00E0339F" w:rsidP="00661A12">
            <w:pPr>
              <w:spacing w:line="240" w:lineRule="auto"/>
              <w:ind w:left="720"/>
              <w:jc w:val="left"/>
              <w:rPr>
                <w:rFonts w:ascii="Candara" w:hAnsi="Candara" w:cs="Times New Roman"/>
                <w:b/>
                <w:bCs/>
                <w:sz w:val="18"/>
                <w:szCs w:val="18"/>
              </w:rPr>
            </w:pPr>
          </w:p>
          <w:p w14:paraId="6A7294B2"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
                <w:bCs/>
                <w:sz w:val="18"/>
                <w:szCs w:val="18"/>
              </w:rPr>
              <w:t xml:space="preserve">kjer je vrednost vsakega znaša vsaj </w:t>
            </w:r>
            <w:r w:rsidR="00644C62" w:rsidRPr="00293D95">
              <w:rPr>
                <w:rFonts w:ascii="Candara" w:hAnsi="Candara" w:cs="Times New Roman"/>
                <w:b/>
                <w:bCs/>
                <w:sz w:val="18"/>
                <w:szCs w:val="18"/>
              </w:rPr>
              <w:t>5</w:t>
            </w:r>
            <w:r w:rsidR="006035E3" w:rsidRPr="00293D95">
              <w:rPr>
                <w:rFonts w:ascii="Candara" w:hAnsi="Candara" w:cs="Times New Roman"/>
                <w:b/>
                <w:bCs/>
                <w:sz w:val="18"/>
                <w:szCs w:val="18"/>
              </w:rPr>
              <w:t>0</w:t>
            </w:r>
            <w:r w:rsidR="00251363" w:rsidRPr="00293D95">
              <w:rPr>
                <w:rFonts w:ascii="Candara" w:hAnsi="Candara" w:cs="Times New Roman"/>
                <w:b/>
                <w:bCs/>
                <w:sz w:val="18"/>
                <w:szCs w:val="18"/>
              </w:rPr>
              <w:t>0.000</w:t>
            </w:r>
            <w:r w:rsidRPr="00293D95">
              <w:rPr>
                <w:rFonts w:ascii="Candara" w:hAnsi="Candara" w:cs="Times New Roman"/>
                <w:b/>
                <w:bCs/>
                <w:sz w:val="18"/>
                <w:szCs w:val="18"/>
              </w:rPr>
              <w:t xml:space="preserve"> EUR z DDV,</w:t>
            </w:r>
            <w:r w:rsidRPr="00293D95">
              <w:rPr>
                <w:rFonts w:ascii="Candara" w:hAnsi="Candara" w:cs="Times New Roman"/>
                <w:bCs/>
                <w:sz w:val="18"/>
                <w:szCs w:val="18"/>
              </w:rPr>
              <w:t xml:space="preserve"> pri katerem je bila oseba, ki je predlagana za odgovornega vodjo del odgovorni vodja vseh del.</w:t>
            </w:r>
          </w:p>
          <w:p w14:paraId="48BF6939" w14:textId="77777777" w:rsidR="00503E7C" w:rsidRPr="00293D95" w:rsidRDefault="00503E7C" w:rsidP="00CE3A49">
            <w:pPr>
              <w:jc w:val="left"/>
              <w:rPr>
                <w:rFonts w:ascii="Candara" w:hAnsi="Candara" w:cs="Times New Roman"/>
                <w:bCs/>
                <w:sz w:val="18"/>
                <w:szCs w:val="18"/>
              </w:rPr>
            </w:pPr>
            <w:r w:rsidRPr="00293D95">
              <w:rPr>
                <w:rFonts w:ascii="Candara" w:hAnsi="Candara" w:cs="Times New Roman"/>
                <w:bCs/>
                <w:sz w:val="18"/>
                <w:szCs w:val="18"/>
              </w:rPr>
              <w:t>Če strokovni kader ni zaposlen pri ponudniku, mora imeti ponudnik z njegovim delodajalcem sklenjeno podizvajalsko pogodbo. Če je strokovni kader samozaposlen, mora imeti ponudnik z njim direktno sklenjeno podizvajalsko pogodbo.</w:t>
            </w:r>
          </w:p>
          <w:p w14:paraId="72349382" w14:textId="77777777" w:rsidR="00503E7C" w:rsidRPr="00293D95" w:rsidRDefault="00503E7C" w:rsidP="00CE3A49">
            <w:pPr>
              <w:jc w:val="left"/>
              <w:rPr>
                <w:rFonts w:ascii="Candara" w:hAnsi="Candara" w:cs="Times New Roman"/>
                <w:bCs/>
                <w:sz w:val="18"/>
                <w:szCs w:val="18"/>
              </w:rPr>
            </w:pPr>
          </w:p>
          <w:p w14:paraId="660BE054" w14:textId="77777777" w:rsidR="00503E7C" w:rsidRPr="00293D95" w:rsidRDefault="00503E7C"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70A9EB54" w14:textId="747B7E56" w:rsidR="001F3342" w:rsidRPr="00293D95" w:rsidRDefault="00503E7C" w:rsidP="009A2743">
            <w:pPr>
              <w:spacing w:line="240" w:lineRule="auto"/>
              <w:jc w:val="left"/>
              <w:rPr>
                <w:rFonts w:ascii="Candara" w:hAnsi="Candara" w:cs="Times New Roman"/>
                <w:bCs/>
                <w:sz w:val="18"/>
                <w:szCs w:val="18"/>
              </w:rPr>
            </w:pPr>
            <w:r w:rsidRPr="00293D95">
              <w:rPr>
                <w:rFonts w:ascii="Candara" w:hAnsi="Candara" w:cs="Times New Roman"/>
                <w:bCs/>
                <w:sz w:val="18"/>
                <w:szCs w:val="18"/>
              </w:rPr>
              <w:t>P</w:t>
            </w:r>
            <w:r w:rsidR="00FA73F7" w:rsidRPr="00293D95">
              <w:rPr>
                <w:rFonts w:ascii="Candara" w:hAnsi="Candara" w:cs="Times New Roman"/>
                <w:bCs/>
                <w:sz w:val="18"/>
                <w:szCs w:val="18"/>
              </w:rPr>
              <w:t xml:space="preserve">onudnik/partner ponudbi priloži </w:t>
            </w:r>
            <w:r w:rsidRPr="00293D95">
              <w:rPr>
                <w:rFonts w:ascii="Candara" w:hAnsi="Candara" w:cs="Times New Roman"/>
                <w:bCs/>
                <w:sz w:val="18"/>
                <w:szCs w:val="18"/>
              </w:rPr>
              <w:t>izpolnjen, datiran</w:t>
            </w:r>
            <w:r w:rsidR="00FA73F7" w:rsidRPr="00293D95">
              <w:rPr>
                <w:rFonts w:ascii="Candara" w:hAnsi="Candara" w:cs="Times New Roman"/>
                <w:bCs/>
                <w:sz w:val="18"/>
                <w:szCs w:val="18"/>
              </w:rPr>
              <w:t>, žigosan</w:t>
            </w:r>
            <w:r w:rsidRPr="00293D95">
              <w:rPr>
                <w:rFonts w:ascii="Candara" w:hAnsi="Candara" w:cs="Times New Roman"/>
                <w:bCs/>
                <w:sz w:val="18"/>
                <w:szCs w:val="18"/>
              </w:rPr>
              <w:t xml:space="preserve"> in podpisan </w:t>
            </w:r>
            <w:r w:rsidR="0087775F" w:rsidRPr="00293D95">
              <w:rPr>
                <w:rFonts w:ascii="Candara" w:hAnsi="Candara" w:cs="Times New Roman"/>
                <w:bCs/>
                <w:sz w:val="18"/>
                <w:szCs w:val="18"/>
              </w:rPr>
              <w:t>Obrazec 10</w:t>
            </w:r>
            <w:r w:rsidR="00D85CB3" w:rsidRPr="00293D95">
              <w:rPr>
                <w:rFonts w:ascii="Candara" w:hAnsi="Candara" w:cs="Times New Roman"/>
                <w:bCs/>
                <w:sz w:val="18"/>
                <w:szCs w:val="18"/>
              </w:rPr>
              <w:t xml:space="preserve"> ter izpolnjen, datiran, žigosan in podpisan s strani investitorja referenčnega dela </w:t>
            </w:r>
            <w:r w:rsidR="00FA73F7" w:rsidRPr="00293D95">
              <w:rPr>
                <w:rFonts w:ascii="Candara" w:hAnsi="Candara" w:cs="Times New Roman"/>
                <w:bCs/>
                <w:sz w:val="18"/>
                <w:szCs w:val="18"/>
              </w:rPr>
              <w:t>ob</w:t>
            </w:r>
            <w:r w:rsidR="00661A12" w:rsidRPr="00293D95">
              <w:rPr>
                <w:rFonts w:ascii="Candara" w:hAnsi="Candara" w:cs="Times New Roman"/>
                <w:bCs/>
                <w:sz w:val="18"/>
                <w:szCs w:val="18"/>
              </w:rPr>
              <w:t>razec Priloga št. 1 k O</w:t>
            </w:r>
            <w:r w:rsidR="0087775F" w:rsidRPr="00293D95">
              <w:rPr>
                <w:rFonts w:ascii="Candara" w:hAnsi="Candara" w:cs="Times New Roman"/>
                <w:bCs/>
                <w:sz w:val="18"/>
                <w:szCs w:val="18"/>
              </w:rPr>
              <w:t>brazcu 10</w:t>
            </w:r>
            <w:r w:rsidR="00FA73F7" w:rsidRPr="00293D95">
              <w:rPr>
                <w:rFonts w:ascii="Candara" w:hAnsi="Candara" w:cs="Times New Roman"/>
                <w:bCs/>
                <w:sz w:val="18"/>
                <w:szCs w:val="18"/>
              </w:rPr>
              <w:t>.</w:t>
            </w:r>
          </w:p>
        </w:tc>
        <w:tc>
          <w:tcPr>
            <w:tcW w:w="2658" w:type="dxa"/>
            <w:shd w:val="clear" w:color="auto" w:fill="auto"/>
          </w:tcPr>
          <w:p w14:paraId="41B5D62C"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 izpolniti ponudnik.</w:t>
            </w:r>
          </w:p>
          <w:p w14:paraId="77E63C1C" w14:textId="77777777" w:rsidR="00503E7C" w:rsidRPr="00293D95" w:rsidRDefault="00503E7C" w:rsidP="00CE3A49">
            <w:pPr>
              <w:spacing w:line="240" w:lineRule="auto"/>
              <w:jc w:val="left"/>
              <w:rPr>
                <w:rFonts w:ascii="Candara" w:hAnsi="Candara" w:cs="Times New Roman"/>
                <w:bCs/>
                <w:sz w:val="18"/>
                <w:szCs w:val="18"/>
              </w:rPr>
            </w:pPr>
          </w:p>
          <w:p w14:paraId="569CEE1D" w14:textId="77777777" w:rsidR="001F3342"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V primeru skupne ponudbe morajo postavljeni pogoj izpolniti vsi partnerji v skupni ponudbi skupaj ali preko kateregakoli partnerja v skupni ponudbi.</w:t>
            </w:r>
          </w:p>
        </w:tc>
      </w:tr>
      <w:tr w:rsidR="00926796" w:rsidRPr="00293D95" w14:paraId="29D59080" w14:textId="77777777" w:rsidTr="00CE3A49">
        <w:trPr>
          <w:trHeight w:val="283"/>
        </w:trPr>
        <w:tc>
          <w:tcPr>
            <w:tcW w:w="840" w:type="dxa"/>
            <w:shd w:val="clear" w:color="auto" w:fill="auto"/>
          </w:tcPr>
          <w:p w14:paraId="6EDB23B7" w14:textId="77777777" w:rsidR="00926796" w:rsidRPr="00293D95" w:rsidRDefault="000A51FA"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POGOJ 16</w:t>
            </w:r>
          </w:p>
        </w:tc>
        <w:tc>
          <w:tcPr>
            <w:tcW w:w="1170" w:type="dxa"/>
            <w:shd w:val="clear" w:color="auto" w:fill="auto"/>
          </w:tcPr>
          <w:p w14:paraId="67F60B41" w14:textId="77777777" w:rsidR="00926796" w:rsidRPr="00293D95" w:rsidRDefault="00926796"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j) točka 8. odstavka 77. člena ZJN-3</w:t>
            </w:r>
          </w:p>
          <w:p w14:paraId="651AAC7B" w14:textId="77777777" w:rsidR="00926796" w:rsidRPr="00293D95" w:rsidRDefault="00926796" w:rsidP="00CE3A49">
            <w:pPr>
              <w:spacing w:line="276" w:lineRule="auto"/>
              <w:jc w:val="left"/>
              <w:rPr>
                <w:rFonts w:ascii="Candara" w:hAnsi="Candara" w:cs="Times New Roman"/>
                <w:bCs/>
                <w:sz w:val="18"/>
                <w:szCs w:val="18"/>
              </w:rPr>
            </w:pPr>
          </w:p>
        </w:tc>
        <w:tc>
          <w:tcPr>
            <w:tcW w:w="4511" w:type="dxa"/>
            <w:shd w:val="clear" w:color="auto" w:fill="auto"/>
          </w:tcPr>
          <w:p w14:paraId="4B57CBCA" w14:textId="77777777" w:rsidR="00926796" w:rsidRPr="00293D95" w:rsidRDefault="00926796"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ODDAJA DEL JAVNEGA NAROČILA V PODIZVAJANJE</w:t>
            </w:r>
          </w:p>
          <w:p w14:paraId="0231EDD0" w14:textId="77777777" w:rsidR="00926796" w:rsidRPr="00293D95" w:rsidRDefault="00926796" w:rsidP="00CE3A49">
            <w:pPr>
              <w:jc w:val="left"/>
              <w:rPr>
                <w:rFonts w:ascii="Candara" w:hAnsi="Candara" w:cs="Times New Roman"/>
                <w:bCs/>
                <w:sz w:val="18"/>
                <w:szCs w:val="18"/>
              </w:rPr>
            </w:pPr>
            <w:r w:rsidRPr="00293D95">
              <w:rPr>
                <w:rFonts w:ascii="Candara" w:hAnsi="Candara" w:cs="Times New Roman"/>
                <w:bCs/>
                <w:sz w:val="18"/>
                <w:szCs w:val="18"/>
              </w:rPr>
              <w:t>Ponudnik, ki namerava oddati del javnega naročila v podizvajanje, mora navesti delež javnega naročila, ki ga morebiti namerava oddati v podizvajanje.</w:t>
            </w:r>
          </w:p>
          <w:p w14:paraId="507CE77A" w14:textId="77777777" w:rsidR="00926796" w:rsidRPr="00293D95" w:rsidRDefault="00926796" w:rsidP="00CE3A49">
            <w:pPr>
              <w:jc w:val="left"/>
              <w:rPr>
                <w:rFonts w:ascii="Candara" w:hAnsi="Candara" w:cs="Times New Roman"/>
                <w:bCs/>
                <w:sz w:val="18"/>
                <w:szCs w:val="18"/>
              </w:rPr>
            </w:pPr>
          </w:p>
          <w:p w14:paraId="62C925E3" w14:textId="77777777" w:rsidR="00926796" w:rsidRPr="00293D95" w:rsidRDefault="00926796"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59BF5BE4" w14:textId="780E67C5" w:rsidR="00926796" w:rsidRPr="00293D95" w:rsidRDefault="009A2743" w:rsidP="009A2743">
            <w:pPr>
              <w:jc w:val="left"/>
              <w:rPr>
                <w:rFonts w:ascii="Candara" w:hAnsi="Candara" w:cs="Times New Roman"/>
                <w:bCs/>
                <w:sz w:val="18"/>
                <w:szCs w:val="18"/>
              </w:rPr>
            </w:pPr>
            <w:r w:rsidRPr="00293D95">
              <w:rPr>
                <w:rFonts w:ascii="Candara" w:hAnsi="Candara" w:cs="Times New Roman"/>
                <w:bCs/>
                <w:sz w:val="18"/>
                <w:szCs w:val="18"/>
              </w:rPr>
              <w:t>Ponudnik/partner v ponudbi priloži izpolnjen, datira</w:t>
            </w:r>
            <w:r w:rsidR="0087775F" w:rsidRPr="00293D95">
              <w:rPr>
                <w:rFonts w:ascii="Candara" w:hAnsi="Candara" w:cs="Times New Roman"/>
                <w:bCs/>
                <w:sz w:val="18"/>
                <w:szCs w:val="18"/>
              </w:rPr>
              <w:t>n, žigosan in podpisan Obrazec 2 in (ESPD)</w:t>
            </w:r>
            <w:r w:rsidRPr="00293D95">
              <w:rPr>
                <w:rFonts w:ascii="Candara" w:hAnsi="Candara" w:cs="Times New Roman"/>
                <w:bCs/>
                <w:sz w:val="18"/>
                <w:szCs w:val="18"/>
              </w:rPr>
              <w:t>.</w:t>
            </w:r>
          </w:p>
        </w:tc>
        <w:tc>
          <w:tcPr>
            <w:tcW w:w="2658" w:type="dxa"/>
            <w:shd w:val="clear" w:color="auto" w:fill="auto"/>
          </w:tcPr>
          <w:p w14:paraId="1D351F49" w14:textId="77777777" w:rsidR="00926796" w:rsidRPr="00293D95" w:rsidRDefault="00926796"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Pogoj mora izpolniti ponudnik oziroma konzorcij ponudnikov v primeru skupne ponudbe, ki namerava oddati del javnega naročila v podizvajanje.</w:t>
            </w:r>
          </w:p>
          <w:p w14:paraId="19FDE4C0" w14:textId="77777777" w:rsidR="00926796" w:rsidRPr="00293D95" w:rsidRDefault="00926796" w:rsidP="00CE3A49">
            <w:pPr>
              <w:spacing w:line="240" w:lineRule="auto"/>
              <w:jc w:val="left"/>
              <w:rPr>
                <w:rFonts w:ascii="Candara" w:hAnsi="Candara" w:cs="Times New Roman"/>
                <w:bCs/>
                <w:sz w:val="18"/>
                <w:szCs w:val="18"/>
              </w:rPr>
            </w:pPr>
          </w:p>
          <w:p w14:paraId="3C3D5A30" w14:textId="77777777" w:rsidR="00926796" w:rsidRPr="00293D95" w:rsidRDefault="00926796" w:rsidP="00CE3A49">
            <w:pPr>
              <w:spacing w:line="240" w:lineRule="auto"/>
              <w:jc w:val="left"/>
              <w:rPr>
                <w:rFonts w:ascii="Candara" w:hAnsi="Candara" w:cs="Times New Roman"/>
                <w:bCs/>
                <w:sz w:val="18"/>
                <w:szCs w:val="18"/>
              </w:rPr>
            </w:pPr>
          </w:p>
          <w:p w14:paraId="18B9C55F" w14:textId="77777777" w:rsidR="00926796" w:rsidRPr="00293D95" w:rsidRDefault="00926796" w:rsidP="00CE3A49">
            <w:pPr>
              <w:spacing w:line="240" w:lineRule="auto"/>
              <w:jc w:val="left"/>
              <w:rPr>
                <w:rFonts w:ascii="Candara" w:hAnsi="Candara" w:cs="Times New Roman"/>
                <w:bCs/>
                <w:sz w:val="18"/>
                <w:szCs w:val="18"/>
              </w:rPr>
            </w:pPr>
          </w:p>
        </w:tc>
      </w:tr>
      <w:tr w:rsidR="00425253" w:rsidRPr="00293D95" w14:paraId="59C1018B" w14:textId="77777777" w:rsidTr="00CE3A49">
        <w:trPr>
          <w:trHeight w:val="283"/>
        </w:trPr>
        <w:tc>
          <w:tcPr>
            <w:tcW w:w="840" w:type="dxa"/>
            <w:shd w:val="clear" w:color="auto" w:fill="auto"/>
          </w:tcPr>
          <w:p w14:paraId="011540D1" w14:textId="77777777" w:rsidR="00425253" w:rsidRPr="00293D95" w:rsidRDefault="00425253" w:rsidP="00CE3A49">
            <w:pPr>
              <w:spacing w:line="276" w:lineRule="auto"/>
              <w:jc w:val="center"/>
              <w:rPr>
                <w:rFonts w:ascii="Candara" w:hAnsi="Candara" w:cs="Times New Roman"/>
                <w:b/>
                <w:color w:val="506428"/>
                <w:sz w:val="19"/>
                <w:szCs w:val="19"/>
              </w:rPr>
            </w:pPr>
            <w:r w:rsidRPr="00293D95">
              <w:rPr>
                <w:rFonts w:ascii="Candara" w:hAnsi="Candara" w:cs="Times New Roman"/>
                <w:b/>
                <w:color w:val="506428"/>
                <w:sz w:val="19"/>
                <w:szCs w:val="19"/>
              </w:rPr>
              <w:t xml:space="preserve">POGOJ </w:t>
            </w:r>
            <w:r w:rsidR="00503E7C" w:rsidRPr="00293D95">
              <w:rPr>
                <w:rFonts w:ascii="Candara" w:hAnsi="Candara" w:cs="Times New Roman"/>
                <w:b/>
                <w:color w:val="506428"/>
                <w:sz w:val="19"/>
                <w:szCs w:val="19"/>
              </w:rPr>
              <w:t>1</w:t>
            </w:r>
            <w:r w:rsidR="000A51FA" w:rsidRPr="00293D95">
              <w:rPr>
                <w:rFonts w:ascii="Candara" w:hAnsi="Candara" w:cs="Times New Roman"/>
                <w:b/>
                <w:color w:val="506428"/>
                <w:sz w:val="19"/>
                <w:szCs w:val="19"/>
              </w:rPr>
              <w:t>7</w:t>
            </w:r>
          </w:p>
        </w:tc>
        <w:tc>
          <w:tcPr>
            <w:tcW w:w="1170" w:type="dxa"/>
            <w:shd w:val="clear" w:color="auto" w:fill="auto"/>
          </w:tcPr>
          <w:p w14:paraId="27643BE3" w14:textId="77777777" w:rsidR="00425253" w:rsidRPr="00293D95" w:rsidRDefault="00926796" w:rsidP="00CE3A49">
            <w:pPr>
              <w:spacing w:line="276" w:lineRule="auto"/>
              <w:jc w:val="left"/>
              <w:rPr>
                <w:rFonts w:ascii="Candara" w:hAnsi="Candara" w:cs="Times New Roman"/>
                <w:bCs/>
                <w:sz w:val="18"/>
                <w:szCs w:val="18"/>
              </w:rPr>
            </w:pPr>
            <w:r w:rsidRPr="00293D95">
              <w:rPr>
                <w:rFonts w:ascii="Candara" w:hAnsi="Candara" w:cs="Times New Roman"/>
                <w:bCs/>
                <w:sz w:val="18"/>
                <w:szCs w:val="18"/>
              </w:rPr>
              <w:t>Pogoj naročnika (navedba podlag v tekstu)</w:t>
            </w:r>
          </w:p>
        </w:tc>
        <w:tc>
          <w:tcPr>
            <w:tcW w:w="4511" w:type="dxa"/>
            <w:shd w:val="clear" w:color="auto" w:fill="auto"/>
          </w:tcPr>
          <w:p w14:paraId="4B5A4284" w14:textId="77777777" w:rsidR="00425253" w:rsidRPr="00293D95" w:rsidRDefault="00503E7C" w:rsidP="00CE3A49">
            <w:pPr>
              <w:pBdr>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TEMELJNE OKOLJSKE ZAHTEVE</w:t>
            </w:r>
          </w:p>
          <w:p w14:paraId="60B69921"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Pri investiciji, ki je predmet javnega naročila, bo moral ponudnik (izbrani izvajalec) upoštevati temeljne okoljske zahteve za gradnjo ter nakup, vgradnjo oziroma montažo naprav in proizvodov v skladu s podtočkami 1 do 4 točke 7.2.2. Priloge 7 Uredbe o zelenem javnem naročanju. Ponudnik (izbrani izvajalec) bo moral v celoti izpolniti tudi zahteve iz podtočk 1 do 3 točke 7.2.3 Priloge 7 Uredbe o zelenem javnem naročanju. Ponudnik izpoljevanje pogoja dokazuje z Izjavo, da bo izpolnil temeljne okoljske zahteve skladno s podtočkami 1 do 4 točke 7.2.2. in podtočkami 1 do 3 točke 7.2.3. Priloge 7 Uredbe o zelenem javnem naročanju v času izvedbe naročila in skladno z določili pogodbe. V kolikor izbrani ponudnik ne bo izpolnjeval pogodbenih obveznosti na način, predviden v pogodbi o izvedbi javnega naročila, bo naročnik odstopil od pogodbe.</w:t>
            </w:r>
          </w:p>
          <w:p w14:paraId="581D80F8" w14:textId="77777777" w:rsidR="00503E7C" w:rsidRPr="00293D95" w:rsidRDefault="00503E7C" w:rsidP="00CE3A49">
            <w:pPr>
              <w:spacing w:line="240" w:lineRule="auto"/>
              <w:jc w:val="left"/>
              <w:rPr>
                <w:rFonts w:ascii="Candara" w:hAnsi="Candara" w:cs="Times New Roman"/>
                <w:bCs/>
                <w:sz w:val="18"/>
                <w:szCs w:val="18"/>
              </w:rPr>
            </w:pPr>
          </w:p>
          <w:p w14:paraId="7EE99F34" w14:textId="77777777" w:rsidR="00425253" w:rsidRPr="00293D95"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93D95">
              <w:rPr>
                <w:rFonts w:ascii="Candara" w:hAnsi="Candara" w:cs="Times New Roman"/>
                <w:b/>
                <w:color w:val="506428"/>
                <w:sz w:val="18"/>
                <w:szCs w:val="18"/>
              </w:rPr>
              <w:t>Informacije za ugotavljanje sposobnosti (DOKAZILA):</w:t>
            </w:r>
          </w:p>
          <w:p w14:paraId="638D8A6B" w14:textId="77777777" w:rsidR="00425253" w:rsidRPr="00293D95" w:rsidRDefault="00503E7C" w:rsidP="00E0339F">
            <w:pPr>
              <w:spacing w:line="240" w:lineRule="auto"/>
              <w:jc w:val="left"/>
              <w:rPr>
                <w:rFonts w:ascii="Candara" w:hAnsi="Candara" w:cs="Times New Roman"/>
                <w:bCs/>
                <w:sz w:val="18"/>
                <w:szCs w:val="18"/>
              </w:rPr>
            </w:pPr>
            <w:r w:rsidRPr="00293D95">
              <w:rPr>
                <w:rFonts w:ascii="Candara" w:hAnsi="Candara" w:cs="Times New Roman"/>
                <w:bCs/>
                <w:sz w:val="18"/>
                <w:szCs w:val="18"/>
              </w:rPr>
              <w:lastRenderedPageBreak/>
              <w:t>P</w:t>
            </w:r>
            <w:r w:rsidR="009A2743" w:rsidRPr="00293D95">
              <w:rPr>
                <w:rFonts w:ascii="Candara" w:hAnsi="Candara" w:cs="Times New Roman"/>
                <w:bCs/>
                <w:sz w:val="18"/>
                <w:szCs w:val="18"/>
              </w:rPr>
              <w:t xml:space="preserve">onudnik/partner ponudbi priloži </w:t>
            </w:r>
            <w:r w:rsidRPr="00293D95">
              <w:rPr>
                <w:rFonts w:ascii="Candara" w:hAnsi="Candara" w:cs="Times New Roman"/>
                <w:bCs/>
                <w:sz w:val="18"/>
                <w:szCs w:val="18"/>
              </w:rPr>
              <w:t xml:space="preserve">izpolnjen, datiran in podpisan Obrazec </w:t>
            </w:r>
            <w:r w:rsidR="00C5662A" w:rsidRPr="00293D95">
              <w:rPr>
                <w:rFonts w:ascii="Candara" w:hAnsi="Candara" w:cs="Times New Roman"/>
                <w:bCs/>
                <w:sz w:val="18"/>
                <w:szCs w:val="18"/>
              </w:rPr>
              <w:t>ESPD</w:t>
            </w:r>
            <w:r w:rsidR="00490FF0" w:rsidRPr="00293D95">
              <w:rPr>
                <w:rFonts w:ascii="Candara" w:hAnsi="Candara" w:cs="Times New Roman"/>
                <w:bCs/>
                <w:sz w:val="18"/>
                <w:szCs w:val="18"/>
              </w:rPr>
              <w:t>.</w:t>
            </w:r>
          </w:p>
        </w:tc>
        <w:tc>
          <w:tcPr>
            <w:tcW w:w="2658" w:type="dxa"/>
            <w:shd w:val="clear" w:color="auto" w:fill="auto"/>
          </w:tcPr>
          <w:p w14:paraId="480426E1" w14:textId="77777777" w:rsidR="00503E7C"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lastRenderedPageBreak/>
              <w:t>Pogoj mora izpolniti ponudnik.</w:t>
            </w:r>
          </w:p>
          <w:p w14:paraId="625450D1" w14:textId="77777777" w:rsidR="00503E7C" w:rsidRPr="00293D95" w:rsidRDefault="00503E7C" w:rsidP="00CE3A49">
            <w:pPr>
              <w:spacing w:line="240" w:lineRule="auto"/>
              <w:jc w:val="left"/>
              <w:rPr>
                <w:rFonts w:ascii="Candara" w:hAnsi="Candara" w:cs="Times New Roman"/>
                <w:bCs/>
                <w:sz w:val="18"/>
                <w:szCs w:val="18"/>
              </w:rPr>
            </w:pPr>
          </w:p>
          <w:p w14:paraId="57AD3BEA" w14:textId="77777777" w:rsidR="00425253" w:rsidRPr="00293D95" w:rsidRDefault="00503E7C" w:rsidP="00CE3A49">
            <w:pPr>
              <w:spacing w:line="240" w:lineRule="auto"/>
              <w:jc w:val="left"/>
              <w:rPr>
                <w:rFonts w:ascii="Candara" w:hAnsi="Candara" w:cs="Times New Roman"/>
                <w:bCs/>
                <w:sz w:val="18"/>
                <w:szCs w:val="18"/>
              </w:rPr>
            </w:pPr>
            <w:r w:rsidRPr="00293D95">
              <w:rPr>
                <w:rFonts w:ascii="Candara" w:hAnsi="Candara" w:cs="Times New Roman"/>
                <w:bCs/>
                <w:sz w:val="18"/>
                <w:szCs w:val="18"/>
              </w:rPr>
              <w:t>V primeru skupne ponudbe morajo postavljeni pogoj izpolniti vsi partnerji v skupni ponudbi skupaj ali preko kateregakoli partnerja v skupni ponudbi.</w:t>
            </w:r>
          </w:p>
          <w:p w14:paraId="2BE05F9E" w14:textId="77777777" w:rsidR="00425253" w:rsidRPr="00293D95" w:rsidRDefault="00425253" w:rsidP="00CE3A49">
            <w:pPr>
              <w:spacing w:line="240" w:lineRule="auto"/>
              <w:jc w:val="left"/>
              <w:rPr>
                <w:rFonts w:ascii="Candara" w:hAnsi="Candara" w:cs="Times New Roman"/>
                <w:bCs/>
                <w:sz w:val="18"/>
                <w:szCs w:val="18"/>
              </w:rPr>
            </w:pPr>
          </w:p>
        </w:tc>
      </w:tr>
    </w:tbl>
    <w:p w14:paraId="5C6526D5" w14:textId="77777777" w:rsidR="00813C32" w:rsidRPr="00293D95" w:rsidRDefault="00813C32" w:rsidP="00D115A8">
      <w:pPr>
        <w:spacing w:line="276" w:lineRule="auto"/>
        <w:rPr>
          <w:rFonts w:ascii="Candara" w:hAnsi="Candara"/>
          <w:bCs/>
          <w:sz w:val="19"/>
          <w:szCs w:val="19"/>
        </w:rPr>
      </w:pPr>
    </w:p>
    <w:p w14:paraId="2F8FA474" w14:textId="77777777" w:rsidR="00813C32" w:rsidRPr="00293D95" w:rsidRDefault="00E13BCE" w:rsidP="00E13BCE">
      <w:pPr>
        <w:pBdr>
          <w:top w:val="single" w:sz="4" w:space="1" w:color="506428"/>
          <w:bottom w:val="single" w:sz="4" w:space="1" w:color="506428"/>
        </w:pBdr>
        <w:spacing w:line="276" w:lineRule="auto"/>
        <w:jc w:val="center"/>
        <w:rPr>
          <w:rFonts w:ascii="Candara" w:hAnsi="Candara"/>
          <w:b/>
          <w:bCs/>
          <w:color w:val="506428"/>
          <w:sz w:val="20"/>
          <w:szCs w:val="20"/>
        </w:rPr>
      </w:pPr>
      <w:r w:rsidRPr="00293D95">
        <w:rPr>
          <w:rFonts w:ascii="Candara" w:hAnsi="Candara"/>
          <w:b/>
          <w:bCs/>
          <w:color w:val="506428"/>
          <w:sz w:val="20"/>
          <w:szCs w:val="20"/>
        </w:rPr>
        <w:t>PONUDBO PONUDNIKA, KI NE BO V CELOTI IZPOLNILA VSEH POGOJEV ZA PRIZNANJE SPOSOBNOSTI, BO NAROČNIK IZKLJUČIL.</w:t>
      </w:r>
    </w:p>
    <w:p w14:paraId="34A4BF46" w14:textId="77777777" w:rsidR="00210631" w:rsidRPr="00293D95" w:rsidRDefault="00210631" w:rsidP="008E14E3">
      <w:pPr>
        <w:spacing w:line="276" w:lineRule="auto"/>
        <w:rPr>
          <w:rFonts w:ascii="Candara" w:hAnsi="Candara"/>
          <w:bCs/>
          <w:sz w:val="20"/>
          <w:szCs w:val="20"/>
        </w:rPr>
        <w:sectPr w:rsidR="00210631" w:rsidRPr="00293D95" w:rsidSect="000A5EBF">
          <w:pgSz w:w="11907" w:h="16840" w:code="9"/>
          <w:pgMar w:top="1701" w:right="1418" w:bottom="1701" w:left="1418" w:header="709" w:footer="851" w:gutter="0"/>
          <w:cols w:space="708"/>
          <w:docGrid w:linePitch="381"/>
        </w:sectPr>
      </w:pPr>
    </w:p>
    <w:p w14:paraId="2F4A9EB2" w14:textId="77777777" w:rsidR="008E14E3" w:rsidRPr="00293D95" w:rsidRDefault="008E14E3" w:rsidP="008E14E3">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661" w:name="_Toc452564344"/>
      <w:bookmarkStart w:id="662" w:name="_Toc452564427"/>
      <w:bookmarkStart w:id="663" w:name="_Toc452627966"/>
      <w:bookmarkStart w:id="664" w:name="_Toc453487116"/>
      <w:bookmarkStart w:id="665" w:name="_Toc453487269"/>
      <w:bookmarkStart w:id="666" w:name="_Toc453489347"/>
      <w:bookmarkStart w:id="667" w:name="_Toc453541514"/>
      <w:bookmarkStart w:id="668" w:name="_Toc453541784"/>
      <w:bookmarkStart w:id="669" w:name="_Toc453542211"/>
      <w:bookmarkStart w:id="670" w:name="_Toc453542334"/>
      <w:bookmarkStart w:id="671" w:name="_Toc453542855"/>
      <w:bookmarkStart w:id="672" w:name="_Toc494092920"/>
      <w:r w:rsidRPr="00293D95">
        <w:rPr>
          <w:rFonts w:ascii="Candara" w:hAnsi="Candara" w:cs="Segoe UI"/>
          <w:color w:val="FFFFFF"/>
          <w:lang w:val="sl-SI"/>
        </w:rPr>
        <w:lastRenderedPageBreak/>
        <w:t>4. DEL</w:t>
      </w:r>
      <w:r w:rsidR="00D32E14" w:rsidRPr="00293D95">
        <w:rPr>
          <w:rFonts w:ascii="Candara" w:hAnsi="Candara" w:cs="Segoe UI"/>
          <w:color w:val="FFFFFF"/>
          <w:lang w:val="sl-SI"/>
        </w:rPr>
        <w:t>:</w:t>
      </w:r>
      <w:bookmarkEnd w:id="661"/>
      <w:bookmarkEnd w:id="662"/>
      <w:bookmarkEnd w:id="663"/>
      <w:bookmarkEnd w:id="664"/>
      <w:bookmarkEnd w:id="665"/>
      <w:bookmarkEnd w:id="666"/>
      <w:bookmarkEnd w:id="667"/>
      <w:bookmarkEnd w:id="668"/>
      <w:bookmarkEnd w:id="669"/>
      <w:bookmarkEnd w:id="670"/>
      <w:bookmarkEnd w:id="671"/>
      <w:bookmarkEnd w:id="672"/>
    </w:p>
    <w:p w14:paraId="5CB6EA54" w14:textId="77777777" w:rsidR="009F01FC" w:rsidRPr="00293D95" w:rsidRDefault="004668D3" w:rsidP="009F01FC">
      <w:pPr>
        <w:spacing w:line="276" w:lineRule="auto"/>
        <w:rPr>
          <w:rFonts w:ascii="Candara" w:hAnsi="Candara"/>
          <w:bCs/>
          <w:sz w:val="20"/>
          <w:szCs w:val="20"/>
        </w:rPr>
      </w:pPr>
      <w:r w:rsidRPr="00293D95">
        <w:rPr>
          <w:rFonts w:ascii="Candara" w:hAnsi="Candara"/>
          <w:bCs/>
          <w:sz w:val="19"/>
          <w:szCs w:val="19"/>
        </w:rPr>
        <w:fldChar w:fldCharType="begin"/>
      </w:r>
      <w:r w:rsidRPr="00293D95">
        <w:rPr>
          <w:rFonts w:ascii="Candara" w:hAnsi="Candara"/>
          <w:bCs/>
          <w:sz w:val="19"/>
          <w:szCs w:val="19"/>
        </w:rPr>
        <w:instrText xml:space="preserve"> TOC \o "1-4" \n \h \z \u </w:instrText>
      </w:r>
      <w:r w:rsidRPr="00293D95">
        <w:rPr>
          <w:rFonts w:ascii="Candara" w:hAnsi="Candara"/>
          <w:bCs/>
          <w:sz w:val="19"/>
          <w:szCs w:val="19"/>
        </w:rPr>
        <w:fldChar w:fldCharType="separate"/>
      </w:r>
    </w:p>
    <w:p w14:paraId="70488648" w14:textId="77777777" w:rsidR="009F01FC" w:rsidRPr="00293D95" w:rsidRDefault="00016F4B">
      <w:pPr>
        <w:pStyle w:val="TOC2"/>
        <w:rPr>
          <w:rFonts w:cs="Times New Roman"/>
          <w:b/>
          <w:bCs/>
          <w:smallCaps w:val="0"/>
          <w:sz w:val="22"/>
          <w:szCs w:val="22"/>
        </w:rPr>
      </w:pPr>
      <w:hyperlink w:anchor="_Toc453542335" w:history="1">
        <w:r w:rsidR="009F01FC" w:rsidRPr="00293D95">
          <w:rPr>
            <w:rStyle w:val="Hyperlink"/>
          </w:rPr>
          <w:t>4.1</w:t>
        </w:r>
        <w:r w:rsidR="009F01FC" w:rsidRPr="00293D95">
          <w:rPr>
            <w:rFonts w:cs="Times New Roman"/>
            <w:b/>
            <w:bCs/>
            <w:smallCaps w:val="0"/>
            <w:sz w:val="22"/>
            <w:szCs w:val="22"/>
          </w:rPr>
          <w:tab/>
        </w:r>
        <w:r w:rsidR="009F01FC" w:rsidRPr="00293D95">
          <w:rPr>
            <w:rStyle w:val="Hyperlink"/>
          </w:rPr>
          <w:t>OBLIKA PONUDBE</w:t>
        </w:r>
      </w:hyperlink>
    </w:p>
    <w:p w14:paraId="13842C5E" w14:textId="13D9BDFF" w:rsidR="009F01FC" w:rsidRPr="00293D95" w:rsidRDefault="00016F4B">
      <w:pPr>
        <w:pStyle w:val="TOC2"/>
        <w:rPr>
          <w:rFonts w:cs="Times New Roman"/>
          <w:b/>
          <w:bCs/>
          <w:smallCaps w:val="0"/>
          <w:sz w:val="22"/>
          <w:szCs w:val="22"/>
        </w:rPr>
      </w:pPr>
      <w:hyperlink w:anchor="_Toc453542340" w:history="1">
        <w:r w:rsidR="00D10702" w:rsidRPr="00293D95">
          <w:rPr>
            <w:rStyle w:val="Hyperlink"/>
          </w:rPr>
          <w:t>4.2</w:t>
        </w:r>
        <w:r w:rsidR="009F01FC" w:rsidRPr="00293D95">
          <w:rPr>
            <w:rFonts w:cs="Times New Roman"/>
            <w:b/>
            <w:bCs/>
            <w:smallCaps w:val="0"/>
            <w:sz w:val="22"/>
            <w:szCs w:val="22"/>
          </w:rPr>
          <w:tab/>
        </w:r>
        <w:r w:rsidR="009F01FC" w:rsidRPr="00293D95">
          <w:rPr>
            <w:rStyle w:val="Hyperlink"/>
          </w:rPr>
          <w:t>VELJAVNOST PONUDBE</w:t>
        </w:r>
      </w:hyperlink>
    </w:p>
    <w:p w14:paraId="50A6CC38" w14:textId="649C9346" w:rsidR="009F01FC" w:rsidRPr="00293D95" w:rsidRDefault="00016F4B">
      <w:pPr>
        <w:pStyle w:val="TOC2"/>
        <w:rPr>
          <w:rFonts w:cs="Times New Roman"/>
          <w:b/>
          <w:bCs/>
          <w:smallCaps w:val="0"/>
          <w:sz w:val="22"/>
          <w:szCs w:val="22"/>
        </w:rPr>
      </w:pPr>
      <w:hyperlink w:anchor="_Toc453542341" w:history="1">
        <w:r w:rsidR="00D10702" w:rsidRPr="00293D95">
          <w:rPr>
            <w:rStyle w:val="Hyperlink"/>
          </w:rPr>
          <w:t>4.3</w:t>
        </w:r>
        <w:r w:rsidR="009F01FC" w:rsidRPr="00293D95">
          <w:rPr>
            <w:rFonts w:cs="Times New Roman"/>
            <w:b/>
            <w:bCs/>
            <w:smallCaps w:val="0"/>
            <w:sz w:val="22"/>
            <w:szCs w:val="22"/>
          </w:rPr>
          <w:tab/>
        </w:r>
        <w:r w:rsidR="009F01FC" w:rsidRPr="00293D95">
          <w:rPr>
            <w:rStyle w:val="Hyperlink"/>
          </w:rPr>
          <w:t>PONUDBENA CENA (vrednost ponudbe), VIRI FINANCIRANJA IN PLAČILNI POGOJI</w:t>
        </w:r>
      </w:hyperlink>
    </w:p>
    <w:p w14:paraId="29F5516B" w14:textId="3202BFEC" w:rsidR="009F01FC" w:rsidRPr="00293D95" w:rsidRDefault="00016F4B">
      <w:pPr>
        <w:pStyle w:val="TOC3"/>
        <w:rPr>
          <w:rFonts w:cs="Times New Roman"/>
          <w:iCs w:val="0"/>
          <w:sz w:val="22"/>
          <w:szCs w:val="22"/>
        </w:rPr>
      </w:pPr>
      <w:hyperlink w:anchor="_Toc453542342" w:history="1">
        <w:r w:rsidR="00D10702" w:rsidRPr="00293D95">
          <w:rPr>
            <w:rStyle w:val="Hyperlink"/>
          </w:rPr>
          <w:t>4.3</w:t>
        </w:r>
        <w:r w:rsidR="009F01FC" w:rsidRPr="00293D95">
          <w:rPr>
            <w:rStyle w:val="Hyperlink"/>
          </w:rPr>
          <w:t>.1</w:t>
        </w:r>
        <w:r w:rsidR="009F01FC" w:rsidRPr="00293D95">
          <w:rPr>
            <w:rFonts w:cs="Times New Roman"/>
            <w:iCs w:val="0"/>
            <w:sz w:val="22"/>
            <w:szCs w:val="22"/>
          </w:rPr>
          <w:tab/>
        </w:r>
        <w:r w:rsidR="009F01FC" w:rsidRPr="00293D95">
          <w:rPr>
            <w:rStyle w:val="Hyperlink"/>
          </w:rPr>
          <w:t>Vrednost ponudbe (ponudbena cena)</w:t>
        </w:r>
      </w:hyperlink>
    </w:p>
    <w:p w14:paraId="43413DE1" w14:textId="70914459" w:rsidR="009F01FC" w:rsidRPr="00293D95" w:rsidRDefault="00016F4B">
      <w:pPr>
        <w:pStyle w:val="TOC3"/>
        <w:rPr>
          <w:rFonts w:cs="Times New Roman"/>
          <w:iCs w:val="0"/>
          <w:sz w:val="22"/>
          <w:szCs w:val="22"/>
        </w:rPr>
      </w:pPr>
      <w:hyperlink w:anchor="_Toc453542343" w:history="1">
        <w:r w:rsidR="00D10702" w:rsidRPr="00293D95">
          <w:rPr>
            <w:rStyle w:val="Hyperlink"/>
          </w:rPr>
          <w:t>4.3</w:t>
        </w:r>
        <w:r w:rsidR="009F01FC" w:rsidRPr="00293D95">
          <w:rPr>
            <w:rStyle w:val="Hyperlink"/>
          </w:rPr>
          <w:t>.2</w:t>
        </w:r>
        <w:r w:rsidR="009F01FC" w:rsidRPr="00293D95">
          <w:rPr>
            <w:rFonts w:cs="Times New Roman"/>
            <w:iCs w:val="0"/>
            <w:sz w:val="22"/>
            <w:szCs w:val="22"/>
          </w:rPr>
          <w:tab/>
        </w:r>
        <w:r w:rsidR="009F01FC" w:rsidRPr="00293D95">
          <w:rPr>
            <w:rStyle w:val="Hyperlink"/>
          </w:rPr>
          <w:t>Viri financiranja</w:t>
        </w:r>
      </w:hyperlink>
    </w:p>
    <w:p w14:paraId="38EFA992" w14:textId="36496317" w:rsidR="009F01FC" w:rsidRPr="00293D95" w:rsidRDefault="00016F4B">
      <w:pPr>
        <w:pStyle w:val="TOC3"/>
        <w:rPr>
          <w:rFonts w:cs="Times New Roman"/>
          <w:iCs w:val="0"/>
          <w:sz w:val="22"/>
          <w:szCs w:val="22"/>
        </w:rPr>
      </w:pPr>
      <w:hyperlink w:anchor="_Toc453542344" w:history="1">
        <w:r w:rsidR="00D10702" w:rsidRPr="00293D95">
          <w:rPr>
            <w:rStyle w:val="Hyperlink"/>
          </w:rPr>
          <w:t>4.3</w:t>
        </w:r>
        <w:r w:rsidR="009F01FC" w:rsidRPr="00293D95">
          <w:rPr>
            <w:rStyle w:val="Hyperlink"/>
          </w:rPr>
          <w:t>.3</w:t>
        </w:r>
        <w:r w:rsidR="009F01FC" w:rsidRPr="00293D95">
          <w:rPr>
            <w:rFonts w:cs="Times New Roman"/>
            <w:iCs w:val="0"/>
            <w:sz w:val="22"/>
            <w:szCs w:val="22"/>
          </w:rPr>
          <w:tab/>
        </w:r>
        <w:r w:rsidR="009F01FC" w:rsidRPr="00293D95">
          <w:rPr>
            <w:rStyle w:val="Hyperlink"/>
          </w:rPr>
          <w:t>Plačila in plačilni pogoji</w:t>
        </w:r>
      </w:hyperlink>
    </w:p>
    <w:p w14:paraId="5D490ECB" w14:textId="063A0420" w:rsidR="009F01FC" w:rsidRPr="00293D95" w:rsidRDefault="00016F4B">
      <w:pPr>
        <w:pStyle w:val="TOC2"/>
        <w:rPr>
          <w:rFonts w:cs="Times New Roman"/>
          <w:b/>
          <w:bCs/>
          <w:smallCaps w:val="0"/>
          <w:sz w:val="22"/>
          <w:szCs w:val="22"/>
        </w:rPr>
      </w:pPr>
      <w:hyperlink w:anchor="_Toc453542345" w:history="1">
        <w:r w:rsidR="00D10702" w:rsidRPr="00293D95">
          <w:rPr>
            <w:rStyle w:val="Hyperlink"/>
          </w:rPr>
          <w:t>4.4</w:t>
        </w:r>
        <w:r w:rsidR="009F01FC" w:rsidRPr="00293D95">
          <w:rPr>
            <w:rFonts w:cs="Times New Roman"/>
            <w:b/>
            <w:bCs/>
            <w:smallCaps w:val="0"/>
            <w:sz w:val="22"/>
            <w:szCs w:val="22"/>
          </w:rPr>
          <w:tab/>
        </w:r>
        <w:r w:rsidR="009F01FC" w:rsidRPr="00293D95">
          <w:rPr>
            <w:rStyle w:val="Hyperlink"/>
          </w:rPr>
          <w:t>FINANČNA ZAVAROVANJA</w:t>
        </w:r>
      </w:hyperlink>
    </w:p>
    <w:p w14:paraId="56C969E5" w14:textId="3C3D2FD6" w:rsidR="009F01FC" w:rsidRPr="00293D95" w:rsidRDefault="00016F4B">
      <w:pPr>
        <w:pStyle w:val="TOC3"/>
        <w:rPr>
          <w:rFonts w:cs="Times New Roman"/>
          <w:iCs w:val="0"/>
          <w:sz w:val="22"/>
          <w:szCs w:val="22"/>
        </w:rPr>
      </w:pPr>
      <w:hyperlink w:anchor="_Toc453542346" w:history="1">
        <w:r w:rsidR="00D10702" w:rsidRPr="00293D95">
          <w:rPr>
            <w:rStyle w:val="Hyperlink"/>
          </w:rPr>
          <w:t>4.4</w:t>
        </w:r>
        <w:r w:rsidR="009F01FC" w:rsidRPr="00293D95">
          <w:rPr>
            <w:rStyle w:val="Hyperlink"/>
          </w:rPr>
          <w:t>.1</w:t>
        </w:r>
        <w:r w:rsidR="009F01FC" w:rsidRPr="00293D95">
          <w:rPr>
            <w:rFonts w:cs="Times New Roman"/>
            <w:iCs w:val="0"/>
            <w:sz w:val="22"/>
            <w:szCs w:val="22"/>
          </w:rPr>
          <w:tab/>
        </w:r>
        <w:r w:rsidR="009F01FC" w:rsidRPr="00293D95">
          <w:rPr>
            <w:rStyle w:val="Hyperlink"/>
          </w:rPr>
          <w:t>Zavarovanje za resnost ponudbe</w:t>
        </w:r>
      </w:hyperlink>
    </w:p>
    <w:p w14:paraId="07F06277" w14:textId="2C643F33" w:rsidR="009F01FC" w:rsidRPr="00293D95" w:rsidRDefault="00016F4B">
      <w:pPr>
        <w:pStyle w:val="TOC3"/>
        <w:rPr>
          <w:rFonts w:cs="Times New Roman"/>
          <w:iCs w:val="0"/>
          <w:sz w:val="22"/>
          <w:szCs w:val="22"/>
        </w:rPr>
      </w:pPr>
      <w:hyperlink w:anchor="_Toc453542347" w:history="1">
        <w:r w:rsidR="00D10702" w:rsidRPr="00293D95">
          <w:rPr>
            <w:rStyle w:val="Hyperlink"/>
          </w:rPr>
          <w:t>4.4</w:t>
        </w:r>
        <w:r w:rsidR="009F01FC" w:rsidRPr="00293D95">
          <w:rPr>
            <w:rStyle w:val="Hyperlink"/>
          </w:rPr>
          <w:t>.2</w:t>
        </w:r>
        <w:r w:rsidR="009F01FC" w:rsidRPr="00293D95">
          <w:rPr>
            <w:rFonts w:cs="Times New Roman"/>
            <w:iCs w:val="0"/>
            <w:sz w:val="22"/>
            <w:szCs w:val="22"/>
          </w:rPr>
          <w:tab/>
        </w:r>
        <w:r w:rsidR="009F01FC" w:rsidRPr="00293D95">
          <w:rPr>
            <w:rStyle w:val="Hyperlink"/>
          </w:rPr>
          <w:t>Zavarovanje za dobro izvedbo pogodbenih obveznosti</w:t>
        </w:r>
      </w:hyperlink>
    </w:p>
    <w:p w14:paraId="2BFE34C4" w14:textId="5B0E9E18" w:rsidR="009F01FC" w:rsidRPr="00293D95" w:rsidRDefault="00016F4B">
      <w:pPr>
        <w:pStyle w:val="TOC3"/>
        <w:rPr>
          <w:rFonts w:cs="Times New Roman"/>
          <w:iCs w:val="0"/>
          <w:sz w:val="22"/>
          <w:szCs w:val="22"/>
        </w:rPr>
      </w:pPr>
      <w:hyperlink w:anchor="_Toc453542348" w:history="1">
        <w:r w:rsidR="00D10702" w:rsidRPr="00293D95">
          <w:rPr>
            <w:rStyle w:val="Hyperlink"/>
          </w:rPr>
          <w:t>4.4</w:t>
        </w:r>
        <w:r w:rsidR="009F01FC" w:rsidRPr="00293D95">
          <w:rPr>
            <w:rStyle w:val="Hyperlink"/>
          </w:rPr>
          <w:t>.3</w:t>
        </w:r>
        <w:r w:rsidR="009F01FC" w:rsidRPr="00293D95">
          <w:rPr>
            <w:rFonts w:cs="Times New Roman"/>
            <w:iCs w:val="0"/>
            <w:sz w:val="22"/>
            <w:szCs w:val="22"/>
          </w:rPr>
          <w:tab/>
        </w:r>
        <w:r w:rsidR="009F01FC" w:rsidRPr="00293D95">
          <w:rPr>
            <w:rStyle w:val="Hyperlink"/>
          </w:rPr>
          <w:t>Zavarovanje za odpravo napak v garancijski dobi</w:t>
        </w:r>
      </w:hyperlink>
    </w:p>
    <w:p w14:paraId="523B0C42" w14:textId="0E77DCFC" w:rsidR="009F01FC" w:rsidRPr="00293D95" w:rsidRDefault="00016F4B">
      <w:pPr>
        <w:pStyle w:val="TOC2"/>
        <w:rPr>
          <w:rFonts w:cs="Times New Roman"/>
          <w:b/>
          <w:bCs/>
          <w:smallCaps w:val="0"/>
          <w:sz w:val="22"/>
          <w:szCs w:val="22"/>
        </w:rPr>
      </w:pPr>
      <w:hyperlink w:anchor="_Toc453542349" w:history="1">
        <w:r w:rsidR="00D10702" w:rsidRPr="00293D95">
          <w:rPr>
            <w:rStyle w:val="Hyperlink"/>
          </w:rPr>
          <w:t>4.5</w:t>
        </w:r>
        <w:r w:rsidR="009F01FC" w:rsidRPr="00293D95">
          <w:rPr>
            <w:rFonts w:cs="Times New Roman"/>
            <w:b/>
            <w:bCs/>
            <w:smallCaps w:val="0"/>
            <w:sz w:val="22"/>
            <w:szCs w:val="22"/>
          </w:rPr>
          <w:tab/>
        </w:r>
        <w:r w:rsidR="009F01FC" w:rsidRPr="00293D95">
          <w:rPr>
            <w:rStyle w:val="Hyperlink"/>
          </w:rPr>
          <w:t>VARIANTNA PONUDBA</w:t>
        </w:r>
      </w:hyperlink>
    </w:p>
    <w:p w14:paraId="3E521DA3" w14:textId="76C5B829" w:rsidR="009F01FC" w:rsidRPr="00293D95" w:rsidRDefault="00016F4B">
      <w:pPr>
        <w:pStyle w:val="TOC2"/>
        <w:rPr>
          <w:rFonts w:cs="Times New Roman"/>
          <w:b/>
          <w:bCs/>
          <w:smallCaps w:val="0"/>
          <w:sz w:val="22"/>
          <w:szCs w:val="22"/>
        </w:rPr>
      </w:pPr>
      <w:hyperlink w:anchor="_Toc453542350" w:history="1">
        <w:r w:rsidR="00D10702" w:rsidRPr="00293D95">
          <w:rPr>
            <w:rStyle w:val="Hyperlink"/>
          </w:rPr>
          <w:t>4.6</w:t>
        </w:r>
        <w:r w:rsidR="009F01FC" w:rsidRPr="00293D95">
          <w:rPr>
            <w:rFonts w:cs="Times New Roman"/>
            <w:b/>
            <w:bCs/>
            <w:smallCaps w:val="0"/>
            <w:sz w:val="22"/>
            <w:szCs w:val="22"/>
          </w:rPr>
          <w:tab/>
        </w:r>
        <w:r w:rsidR="009F01FC" w:rsidRPr="00293D95">
          <w:rPr>
            <w:rStyle w:val="Hyperlink"/>
          </w:rPr>
          <w:t>IZLOČITEV PONUDBE</w:t>
        </w:r>
      </w:hyperlink>
    </w:p>
    <w:p w14:paraId="6F47D200" w14:textId="49004C31" w:rsidR="009F01FC" w:rsidRPr="00293D95" w:rsidRDefault="00016F4B">
      <w:pPr>
        <w:pStyle w:val="TOC2"/>
        <w:rPr>
          <w:rFonts w:cs="Times New Roman"/>
          <w:b/>
          <w:bCs/>
          <w:smallCaps w:val="0"/>
          <w:sz w:val="22"/>
          <w:szCs w:val="22"/>
        </w:rPr>
      </w:pPr>
      <w:hyperlink w:anchor="_Toc453542351" w:history="1">
        <w:r w:rsidR="00D10702" w:rsidRPr="00293D95">
          <w:rPr>
            <w:rStyle w:val="Hyperlink"/>
          </w:rPr>
          <w:t>4.7</w:t>
        </w:r>
        <w:r w:rsidR="009F01FC" w:rsidRPr="00293D95">
          <w:rPr>
            <w:rFonts w:cs="Times New Roman"/>
            <w:b/>
            <w:bCs/>
            <w:smallCaps w:val="0"/>
            <w:sz w:val="22"/>
            <w:szCs w:val="22"/>
          </w:rPr>
          <w:tab/>
        </w:r>
        <w:r w:rsidR="009F01FC" w:rsidRPr="00293D95">
          <w:rPr>
            <w:rStyle w:val="Hyperlink"/>
          </w:rPr>
          <w:t>MERILA ZA IZBOR</w:t>
        </w:r>
      </w:hyperlink>
    </w:p>
    <w:p w14:paraId="31503766" w14:textId="3088A230" w:rsidR="009F01FC" w:rsidRPr="00293D95" w:rsidRDefault="00016F4B">
      <w:pPr>
        <w:pStyle w:val="TOC2"/>
        <w:rPr>
          <w:rFonts w:cs="Times New Roman"/>
          <w:b/>
          <w:bCs/>
          <w:smallCaps w:val="0"/>
          <w:sz w:val="22"/>
          <w:szCs w:val="22"/>
        </w:rPr>
      </w:pPr>
      <w:hyperlink w:anchor="_Toc453542352" w:history="1">
        <w:r w:rsidR="00D10702" w:rsidRPr="00293D95">
          <w:rPr>
            <w:rStyle w:val="Hyperlink"/>
          </w:rPr>
          <w:t>4.8</w:t>
        </w:r>
        <w:r w:rsidR="009F01FC" w:rsidRPr="00293D95">
          <w:rPr>
            <w:rFonts w:cs="Times New Roman"/>
            <w:b/>
            <w:bCs/>
            <w:smallCaps w:val="0"/>
            <w:sz w:val="22"/>
            <w:szCs w:val="22"/>
          </w:rPr>
          <w:tab/>
        </w:r>
        <w:r w:rsidR="009F01FC" w:rsidRPr="00293D95">
          <w:rPr>
            <w:rStyle w:val="Hyperlink"/>
          </w:rPr>
          <w:t>PROTIKORUPCIJSKO DOLOČILO IN OBVLADOVANJA KORUPTIVNIH TVEGANJ</w:t>
        </w:r>
      </w:hyperlink>
    </w:p>
    <w:p w14:paraId="6D69FF05" w14:textId="42085BCE" w:rsidR="009F01FC" w:rsidRPr="00293D95" w:rsidRDefault="00016F4B">
      <w:pPr>
        <w:pStyle w:val="TOC3"/>
        <w:rPr>
          <w:rFonts w:cs="Times New Roman"/>
          <w:iCs w:val="0"/>
          <w:sz w:val="22"/>
          <w:szCs w:val="22"/>
        </w:rPr>
      </w:pPr>
      <w:hyperlink w:anchor="_Toc453542353" w:history="1">
        <w:r w:rsidR="00D10702" w:rsidRPr="00293D95">
          <w:rPr>
            <w:rStyle w:val="Hyperlink"/>
          </w:rPr>
          <w:t>4.8</w:t>
        </w:r>
        <w:r w:rsidR="009F01FC" w:rsidRPr="00293D95">
          <w:rPr>
            <w:rStyle w:val="Hyperlink"/>
          </w:rPr>
          <w:t>.1</w:t>
        </w:r>
        <w:r w:rsidR="009F01FC" w:rsidRPr="00293D95">
          <w:rPr>
            <w:rFonts w:cs="Times New Roman"/>
            <w:iCs w:val="0"/>
            <w:sz w:val="22"/>
            <w:szCs w:val="22"/>
          </w:rPr>
          <w:tab/>
        </w:r>
        <w:r w:rsidR="009F01FC" w:rsidRPr="00293D95">
          <w:rPr>
            <w:rStyle w:val="Hyperlink"/>
          </w:rPr>
          <w:t>Omejitev poslovanja</w:t>
        </w:r>
      </w:hyperlink>
    </w:p>
    <w:p w14:paraId="16696126" w14:textId="5E707C87" w:rsidR="009F01FC" w:rsidRPr="00293D95" w:rsidRDefault="00016F4B">
      <w:pPr>
        <w:pStyle w:val="TOC3"/>
        <w:rPr>
          <w:rFonts w:cs="Times New Roman"/>
          <w:iCs w:val="0"/>
          <w:sz w:val="22"/>
          <w:szCs w:val="22"/>
        </w:rPr>
      </w:pPr>
      <w:hyperlink w:anchor="_Toc453542354" w:history="1">
        <w:r w:rsidR="00D10702" w:rsidRPr="00293D95">
          <w:rPr>
            <w:rStyle w:val="Hyperlink"/>
          </w:rPr>
          <w:t>4.8</w:t>
        </w:r>
        <w:r w:rsidR="009F01FC" w:rsidRPr="00293D95">
          <w:rPr>
            <w:rStyle w:val="Hyperlink"/>
          </w:rPr>
          <w:t>.2</w:t>
        </w:r>
        <w:r w:rsidR="009F01FC" w:rsidRPr="00293D95">
          <w:rPr>
            <w:rFonts w:cs="Times New Roman"/>
            <w:iCs w:val="0"/>
            <w:sz w:val="22"/>
            <w:szCs w:val="22"/>
          </w:rPr>
          <w:tab/>
        </w:r>
        <w:r w:rsidR="009F01FC" w:rsidRPr="00293D95">
          <w:rPr>
            <w:rStyle w:val="Hyperlink"/>
          </w:rPr>
          <w:t>Udeležba fizičnih in pravnih oseb v lastništvu subjekta</w:t>
        </w:r>
      </w:hyperlink>
    </w:p>
    <w:p w14:paraId="63C0ABDF" w14:textId="77777777" w:rsidR="008E14E3" w:rsidRPr="00293D95" w:rsidRDefault="004668D3" w:rsidP="004668D3">
      <w:pPr>
        <w:spacing w:line="276" w:lineRule="auto"/>
        <w:rPr>
          <w:rFonts w:ascii="Candara" w:hAnsi="Candara"/>
          <w:bCs/>
          <w:sz w:val="19"/>
          <w:szCs w:val="19"/>
        </w:rPr>
      </w:pPr>
      <w:r w:rsidRPr="00293D95">
        <w:rPr>
          <w:rFonts w:ascii="Candara" w:hAnsi="Candara"/>
          <w:bCs/>
          <w:sz w:val="19"/>
          <w:szCs w:val="19"/>
        </w:rPr>
        <w:fldChar w:fldCharType="end"/>
      </w:r>
    </w:p>
    <w:p w14:paraId="718E6546" w14:textId="77777777" w:rsidR="008E14E3" w:rsidRPr="00293D95" w:rsidRDefault="008E14E3" w:rsidP="00D115A8">
      <w:pPr>
        <w:spacing w:line="276" w:lineRule="auto"/>
        <w:rPr>
          <w:rFonts w:ascii="Candara" w:hAnsi="Candara"/>
          <w:bCs/>
          <w:sz w:val="19"/>
          <w:szCs w:val="19"/>
        </w:rPr>
      </w:pPr>
    </w:p>
    <w:p w14:paraId="7ED01168" w14:textId="77777777" w:rsidR="006C6332" w:rsidRPr="00293D95" w:rsidRDefault="006C6332" w:rsidP="006C6332">
      <w:pPr>
        <w:pStyle w:val="Heading2"/>
        <w:pBdr>
          <w:bottom w:val="single" w:sz="12" w:space="1" w:color="506428"/>
        </w:pBdr>
        <w:ind w:left="705" w:hanging="705"/>
        <w:rPr>
          <w:rFonts w:ascii="Candara" w:hAnsi="Candara" w:cs="Segoe UI"/>
          <w:color w:val="506428"/>
          <w:sz w:val="26"/>
          <w:szCs w:val="26"/>
          <w:lang w:val="sl-SI"/>
        </w:rPr>
      </w:pPr>
      <w:r w:rsidRPr="00293D95">
        <w:rPr>
          <w:rFonts w:ascii="Candara" w:hAnsi="Candara"/>
          <w:bCs/>
          <w:sz w:val="19"/>
          <w:szCs w:val="19"/>
        </w:rPr>
        <w:br w:type="page"/>
      </w:r>
      <w:bookmarkStart w:id="673" w:name="_Toc452564345"/>
      <w:bookmarkStart w:id="674" w:name="_Toc452564428"/>
      <w:bookmarkStart w:id="675" w:name="_Toc452627967"/>
      <w:bookmarkStart w:id="676" w:name="_Toc453487117"/>
      <w:bookmarkStart w:id="677" w:name="_Toc453487270"/>
      <w:bookmarkStart w:id="678" w:name="_Toc453541515"/>
      <w:bookmarkStart w:id="679" w:name="_Toc453541785"/>
      <w:bookmarkStart w:id="680" w:name="_Toc453542212"/>
      <w:bookmarkStart w:id="681" w:name="_Toc453542335"/>
      <w:bookmarkStart w:id="682" w:name="_Toc453542856"/>
      <w:bookmarkStart w:id="683" w:name="_Toc494092921"/>
      <w:r w:rsidRPr="00293D95">
        <w:rPr>
          <w:rFonts w:ascii="Candara" w:hAnsi="Candara" w:cs="Segoe UI"/>
          <w:color w:val="506428"/>
          <w:sz w:val="26"/>
          <w:szCs w:val="26"/>
          <w:lang w:val="sl-SI"/>
        </w:rPr>
        <w:lastRenderedPageBreak/>
        <w:t>4.1</w:t>
      </w:r>
      <w:r w:rsidRPr="00293D95">
        <w:rPr>
          <w:rFonts w:ascii="Candara" w:hAnsi="Candara" w:cs="Segoe UI"/>
          <w:color w:val="506428"/>
          <w:sz w:val="26"/>
          <w:szCs w:val="26"/>
          <w:lang w:val="sl-SI"/>
        </w:rPr>
        <w:tab/>
        <w:t>OBLIKA PONUDBE</w:t>
      </w:r>
      <w:bookmarkEnd w:id="673"/>
      <w:bookmarkEnd w:id="674"/>
      <w:bookmarkEnd w:id="675"/>
      <w:bookmarkEnd w:id="676"/>
      <w:bookmarkEnd w:id="677"/>
      <w:bookmarkEnd w:id="678"/>
      <w:bookmarkEnd w:id="679"/>
      <w:bookmarkEnd w:id="680"/>
      <w:bookmarkEnd w:id="681"/>
      <w:bookmarkEnd w:id="682"/>
      <w:bookmarkEnd w:id="683"/>
    </w:p>
    <w:p w14:paraId="0F38C10A" w14:textId="77777777" w:rsidR="006C6332" w:rsidRPr="00293D95" w:rsidRDefault="006C6332" w:rsidP="00D115A8">
      <w:pPr>
        <w:spacing w:line="276" w:lineRule="auto"/>
        <w:rPr>
          <w:rFonts w:ascii="Candara" w:hAnsi="Candara"/>
          <w:bCs/>
          <w:sz w:val="19"/>
          <w:szCs w:val="19"/>
        </w:rPr>
      </w:pPr>
    </w:p>
    <w:p w14:paraId="0F5252A9" w14:textId="77777777" w:rsidR="006C6332" w:rsidRPr="00293D95" w:rsidRDefault="00534501" w:rsidP="006C6332">
      <w:pPr>
        <w:spacing w:line="276" w:lineRule="auto"/>
        <w:rPr>
          <w:rFonts w:ascii="Candara" w:hAnsi="Candara"/>
          <w:bCs/>
          <w:sz w:val="19"/>
          <w:szCs w:val="19"/>
        </w:rPr>
      </w:pPr>
      <w:r w:rsidRPr="00293D95">
        <w:rPr>
          <w:rFonts w:ascii="Candara" w:hAnsi="Candara"/>
          <w:bCs/>
          <w:sz w:val="19"/>
          <w:szCs w:val="19"/>
        </w:rPr>
        <w:t>Ponudbena dokumentacija mora biti pripravljena</w:t>
      </w:r>
      <w:r w:rsidR="006C6332" w:rsidRPr="00293D95">
        <w:rPr>
          <w:rFonts w:ascii="Candara" w:hAnsi="Candara"/>
          <w:bCs/>
          <w:sz w:val="19"/>
          <w:szCs w:val="19"/>
        </w:rPr>
        <w:t xml:space="preserve"> v </w:t>
      </w:r>
      <w:r w:rsidRPr="00293D95">
        <w:rPr>
          <w:rFonts w:ascii="Candara" w:hAnsi="Candara"/>
          <w:bCs/>
          <w:sz w:val="19"/>
          <w:szCs w:val="19"/>
        </w:rPr>
        <w:t>slovenskem jeziku, skladno z navodili in obrazci razpisne dokumentacije. Celotne postopek javnega naročila poteka v slovenskem jeziku.</w:t>
      </w:r>
    </w:p>
    <w:p w14:paraId="6439CF72" w14:textId="77777777" w:rsidR="00D32E14" w:rsidRPr="00293D95" w:rsidRDefault="00D32E14" w:rsidP="006C6332">
      <w:pPr>
        <w:spacing w:line="276" w:lineRule="auto"/>
        <w:rPr>
          <w:rFonts w:ascii="Candara" w:hAnsi="Candara"/>
          <w:bCs/>
          <w:sz w:val="19"/>
          <w:szCs w:val="19"/>
        </w:rPr>
      </w:pPr>
    </w:p>
    <w:p w14:paraId="18D82F25" w14:textId="77777777" w:rsidR="006C6332" w:rsidRPr="00293D95" w:rsidRDefault="006C6332" w:rsidP="006C6332">
      <w:pPr>
        <w:spacing w:line="276" w:lineRule="auto"/>
        <w:rPr>
          <w:rFonts w:ascii="Candara" w:hAnsi="Candara"/>
          <w:bCs/>
          <w:sz w:val="19"/>
          <w:szCs w:val="19"/>
        </w:rPr>
      </w:pPr>
      <w:r w:rsidRPr="00293D95">
        <w:rPr>
          <w:rFonts w:ascii="Candara" w:hAnsi="Candara"/>
          <w:bCs/>
          <w:sz w:val="19"/>
          <w:szCs w:val="19"/>
        </w:rPr>
        <w:t>Ponudbena dokumentacija mora biti podana na obrazcih iz prilog razpisne dokumentacije ali</w:t>
      </w:r>
      <w:r w:rsidR="00D32E14" w:rsidRPr="00293D95">
        <w:rPr>
          <w:rFonts w:ascii="Candara" w:hAnsi="Candara"/>
          <w:bCs/>
          <w:sz w:val="19"/>
          <w:szCs w:val="19"/>
        </w:rPr>
        <w:t xml:space="preserve"> </w:t>
      </w:r>
      <w:r w:rsidRPr="00293D95">
        <w:rPr>
          <w:rFonts w:ascii="Candara" w:hAnsi="Candara"/>
          <w:bCs/>
          <w:sz w:val="19"/>
          <w:szCs w:val="19"/>
        </w:rPr>
        <w:t>po vsebini in obliki enakih obrazcih, izdelanih s strani ponudnika, podpisana od osebe ali</w:t>
      </w:r>
      <w:r w:rsidR="00D32E14" w:rsidRPr="00293D95">
        <w:rPr>
          <w:rFonts w:ascii="Candara" w:hAnsi="Candara"/>
          <w:bCs/>
          <w:sz w:val="19"/>
          <w:szCs w:val="19"/>
        </w:rPr>
        <w:t xml:space="preserve"> </w:t>
      </w:r>
      <w:r w:rsidRPr="00293D95">
        <w:rPr>
          <w:rFonts w:ascii="Candara" w:hAnsi="Candara"/>
          <w:bCs/>
          <w:sz w:val="19"/>
          <w:szCs w:val="19"/>
        </w:rPr>
        <w:t>oseb, ki imajo pravico zastopanja ponudnika vsaj v obsegu, ki zadošča namenu ponudbe, in</w:t>
      </w:r>
      <w:r w:rsidR="00D32E14" w:rsidRPr="00293D95">
        <w:rPr>
          <w:rFonts w:ascii="Candara" w:hAnsi="Candara"/>
          <w:bCs/>
          <w:sz w:val="19"/>
          <w:szCs w:val="19"/>
        </w:rPr>
        <w:t xml:space="preserve"> </w:t>
      </w:r>
      <w:r w:rsidRPr="00293D95">
        <w:rPr>
          <w:rFonts w:ascii="Candara" w:hAnsi="Candara"/>
          <w:bCs/>
          <w:sz w:val="19"/>
          <w:szCs w:val="19"/>
        </w:rPr>
        <w:t>parafirana, kjer je to zahtevano. Zaželeno je, da je ponudba razvrščena po vrstnem redu,</w:t>
      </w:r>
      <w:r w:rsidR="00D32E14" w:rsidRPr="00293D95">
        <w:rPr>
          <w:rFonts w:ascii="Candara" w:hAnsi="Candara"/>
          <w:bCs/>
          <w:sz w:val="19"/>
          <w:szCs w:val="19"/>
        </w:rPr>
        <w:t xml:space="preserve"> </w:t>
      </w:r>
      <w:r w:rsidR="00534501" w:rsidRPr="00293D95">
        <w:rPr>
          <w:rFonts w:ascii="Candara" w:hAnsi="Candara"/>
          <w:bCs/>
          <w:sz w:val="19"/>
          <w:szCs w:val="19"/>
        </w:rPr>
        <w:t>navedenem v razpisni dokumentaciji.</w:t>
      </w:r>
    </w:p>
    <w:p w14:paraId="3895530B" w14:textId="77777777" w:rsidR="00D32E14" w:rsidRPr="00293D95" w:rsidRDefault="00D32E14" w:rsidP="006C6332">
      <w:pPr>
        <w:spacing w:line="276" w:lineRule="auto"/>
        <w:rPr>
          <w:rFonts w:ascii="Candara" w:hAnsi="Candara"/>
          <w:bCs/>
          <w:sz w:val="19"/>
          <w:szCs w:val="19"/>
        </w:rPr>
      </w:pPr>
    </w:p>
    <w:p w14:paraId="539F941A" w14:textId="77777777" w:rsidR="006C6332" w:rsidRPr="00293D95" w:rsidRDefault="006C6332" w:rsidP="006C6332">
      <w:pPr>
        <w:spacing w:line="276" w:lineRule="auto"/>
        <w:rPr>
          <w:rFonts w:ascii="Candara" w:hAnsi="Candara"/>
          <w:bCs/>
          <w:sz w:val="19"/>
          <w:szCs w:val="19"/>
        </w:rPr>
      </w:pPr>
      <w:r w:rsidRPr="00293D95">
        <w:rPr>
          <w:rFonts w:ascii="Candara" w:hAnsi="Candara"/>
          <w:bCs/>
          <w:sz w:val="19"/>
          <w:szCs w:val="19"/>
        </w:rPr>
        <w:t>Ponudnik mora v vseh obrazcih, ki sestavljajo ponudbeno dokumentacijo, izpolniti vsa</w:t>
      </w:r>
      <w:r w:rsidR="00D32E14" w:rsidRPr="00293D95">
        <w:rPr>
          <w:rFonts w:ascii="Candara" w:hAnsi="Candara"/>
          <w:bCs/>
          <w:sz w:val="19"/>
          <w:szCs w:val="19"/>
        </w:rPr>
        <w:t xml:space="preserve"> </w:t>
      </w:r>
      <w:r w:rsidRPr="00293D95">
        <w:rPr>
          <w:rFonts w:ascii="Candara" w:hAnsi="Candara"/>
          <w:bCs/>
          <w:sz w:val="19"/>
          <w:szCs w:val="19"/>
        </w:rPr>
        <w:t>prazna mesta, bodisi s črnilom, kemičnim svinčnikom z jasnimi tiskanimi črkami ali jih</w:t>
      </w:r>
      <w:r w:rsidR="00D32E14" w:rsidRPr="00293D95">
        <w:rPr>
          <w:rFonts w:ascii="Candara" w:hAnsi="Candara"/>
          <w:bCs/>
          <w:sz w:val="19"/>
          <w:szCs w:val="19"/>
        </w:rPr>
        <w:t xml:space="preserve"> </w:t>
      </w:r>
      <w:r w:rsidRPr="00293D95">
        <w:rPr>
          <w:rFonts w:ascii="Candara" w:hAnsi="Candara"/>
          <w:bCs/>
          <w:sz w:val="19"/>
          <w:szCs w:val="19"/>
        </w:rPr>
        <w:t>natipkati ali natisniti, in le-te datirati, podpisati in žigosati. Na ta način pripravljeni dokumenti</w:t>
      </w:r>
      <w:r w:rsidR="00D32E14" w:rsidRPr="00293D95">
        <w:rPr>
          <w:rFonts w:ascii="Candara" w:hAnsi="Candara"/>
          <w:bCs/>
          <w:sz w:val="19"/>
          <w:szCs w:val="19"/>
        </w:rPr>
        <w:t xml:space="preserve"> </w:t>
      </w:r>
      <w:r w:rsidR="00534501" w:rsidRPr="00293D95">
        <w:rPr>
          <w:rFonts w:ascii="Candara" w:hAnsi="Candara"/>
          <w:bCs/>
          <w:sz w:val="19"/>
          <w:szCs w:val="19"/>
        </w:rPr>
        <w:t>morajo biti originali.</w:t>
      </w:r>
    </w:p>
    <w:p w14:paraId="2C0191BF" w14:textId="77777777" w:rsidR="00534501" w:rsidRPr="00293D95" w:rsidRDefault="00534501" w:rsidP="006C6332">
      <w:pPr>
        <w:spacing w:line="276" w:lineRule="auto"/>
        <w:rPr>
          <w:rFonts w:ascii="Candara" w:hAnsi="Candara"/>
          <w:bCs/>
          <w:sz w:val="19"/>
          <w:szCs w:val="19"/>
        </w:rPr>
      </w:pPr>
    </w:p>
    <w:p w14:paraId="5341203B" w14:textId="77777777" w:rsidR="00534501" w:rsidRPr="00293D95" w:rsidRDefault="00534501" w:rsidP="006C6332">
      <w:pPr>
        <w:spacing w:line="276" w:lineRule="auto"/>
        <w:rPr>
          <w:rFonts w:ascii="Candara" w:hAnsi="Candara"/>
          <w:bCs/>
          <w:sz w:val="19"/>
          <w:szCs w:val="19"/>
        </w:rPr>
      </w:pPr>
      <w:r w:rsidRPr="00293D95">
        <w:rPr>
          <w:rFonts w:ascii="Candara" w:hAnsi="Candara"/>
          <w:bCs/>
          <w:sz w:val="19"/>
          <w:szCs w:val="19"/>
        </w:rPr>
        <w:t>Ponujena dela morajo v celoti ustrezati zahtevam iz razpisne dokumentacije. V kolikor ponudnik v ponudbi ne ponudi vseh zahtevanih del/blaga/storitev ali so le-ta neustrezna, se ponudnika izloči iz nadaljnjega obravnavanja.</w:t>
      </w:r>
    </w:p>
    <w:p w14:paraId="047E5B18" w14:textId="77777777" w:rsidR="00534501" w:rsidRPr="00293D95" w:rsidRDefault="00534501" w:rsidP="006C6332">
      <w:pPr>
        <w:spacing w:line="276" w:lineRule="auto"/>
        <w:rPr>
          <w:rFonts w:ascii="Candara" w:hAnsi="Candara"/>
          <w:bCs/>
          <w:sz w:val="19"/>
          <w:szCs w:val="19"/>
        </w:rPr>
      </w:pPr>
    </w:p>
    <w:p w14:paraId="7E794B28" w14:textId="77777777" w:rsidR="00D32E14" w:rsidRPr="00293D95" w:rsidRDefault="00D32E14" w:rsidP="00D32E14">
      <w:pPr>
        <w:spacing w:line="276" w:lineRule="auto"/>
        <w:rPr>
          <w:rFonts w:ascii="Candara" w:hAnsi="Candara"/>
          <w:bCs/>
          <w:sz w:val="19"/>
          <w:szCs w:val="19"/>
        </w:rPr>
      </w:pPr>
      <w:r w:rsidRPr="00293D95">
        <w:rPr>
          <w:rFonts w:ascii="Candara" w:hAnsi="Candara"/>
          <w:bCs/>
          <w:sz w:val="19"/>
          <w:szCs w:val="19"/>
        </w:rPr>
        <w:t>Ponudba ne sme vsebovati nobenih sprememb ali dodatkov razen tistih, ki so potrebni za popravilo ponudnikovih napak. V takem primeru mora popravke parafirati oseba ali osebe, ki so podpisniki ponudbe. Vse obrazce je treba iz</w:t>
      </w:r>
      <w:r w:rsidR="00534501" w:rsidRPr="00293D95">
        <w:rPr>
          <w:rFonts w:ascii="Candara" w:hAnsi="Candara"/>
          <w:bCs/>
          <w:sz w:val="19"/>
          <w:szCs w:val="19"/>
        </w:rPr>
        <w:t>polniti, podpisati in žigosati.</w:t>
      </w:r>
    </w:p>
    <w:p w14:paraId="0E453A84" w14:textId="77777777" w:rsidR="00534501" w:rsidRPr="00293D95" w:rsidRDefault="00534501" w:rsidP="00D32E14">
      <w:pPr>
        <w:spacing w:line="276" w:lineRule="auto"/>
        <w:rPr>
          <w:rFonts w:ascii="Candara" w:hAnsi="Candara"/>
          <w:bCs/>
          <w:sz w:val="19"/>
          <w:szCs w:val="19"/>
        </w:rPr>
      </w:pPr>
    </w:p>
    <w:p w14:paraId="10E28C88" w14:textId="77777777" w:rsidR="00D32E14" w:rsidRPr="00293D95" w:rsidRDefault="00D32E14" w:rsidP="00D32E14">
      <w:pPr>
        <w:spacing w:line="276" w:lineRule="auto"/>
        <w:rPr>
          <w:rFonts w:ascii="Candara" w:hAnsi="Candara"/>
          <w:bCs/>
          <w:sz w:val="19"/>
          <w:szCs w:val="19"/>
        </w:rPr>
      </w:pPr>
      <w:r w:rsidRPr="00293D95">
        <w:rPr>
          <w:rFonts w:ascii="Candara" w:hAnsi="Candara"/>
          <w:bCs/>
          <w:sz w:val="19"/>
          <w:szCs w:val="19"/>
        </w:rPr>
        <w:t>Spremembe posameznega opisa ali dopisi k posameznemu op</w:t>
      </w:r>
      <w:r w:rsidR="00534501" w:rsidRPr="00293D95">
        <w:rPr>
          <w:rFonts w:ascii="Candara" w:hAnsi="Candara"/>
          <w:bCs/>
          <w:sz w:val="19"/>
          <w:szCs w:val="19"/>
        </w:rPr>
        <w:t>isu v popisu del niso dopustni.</w:t>
      </w:r>
    </w:p>
    <w:p w14:paraId="5E36082F" w14:textId="77777777" w:rsidR="00D32E14" w:rsidRPr="00293D95" w:rsidRDefault="00D32E14" w:rsidP="006C6332">
      <w:pPr>
        <w:spacing w:line="276" w:lineRule="auto"/>
        <w:rPr>
          <w:rFonts w:ascii="Candara" w:hAnsi="Candara"/>
          <w:bCs/>
          <w:sz w:val="19"/>
          <w:szCs w:val="19"/>
        </w:rPr>
      </w:pPr>
    </w:p>
    <w:p w14:paraId="59E4D78D" w14:textId="77777777" w:rsidR="006C6332" w:rsidRPr="00293D95" w:rsidRDefault="006C6332" w:rsidP="006C6332">
      <w:pPr>
        <w:spacing w:line="276" w:lineRule="auto"/>
        <w:rPr>
          <w:rFonts w:ascii="Candara" w:hAnsi="Candara"/>
          <w:bCs/>
          <w:sz w:val="19"/>
          <w:szCs w:val="19"/>
        </w:rPr>
      </w:pPr>
      <w:r w:rsidRPr="00293D95">
        <w:rPr>
          <w:rFonts w:ascii="Candara" w:hAnsi="Candara"/>
          <w:bCs/>
          <w:sz w:val="19"/>
          <w:szCs w:val="19"/>
        </w:rPr>
        <w:t>V kolikor vsa prazna mesta ne bodo izpolnjena, bo naročnik ocenil, katera od teh napak</w:t>
      </w:r>
      <w:r w:rsidR="00D32E14" w:rsidRPr="00293D95">
        <w:rPr>
          <w:rFonts w:ascii="Candara" w:hAnsi="Candara"/>
          <w:bCs/>
          <w:sz w:val="19"/>
          <w:szCs w:val="19"/>
        </w:rPr>
        <w:t xml:space="preserve"> </w:t>
      </w:r>
      <w:r w:rsidRPr="00293D95">
        <w:rPr>
          <w:rFonts w:ascii="Candara" w:hAnsi="Candara"/>
          <w:bCs/>
          <w:sz w:val="19"/>
          <w:szCs w:val="19"/>
        </w:rPr>
        <w:t>predstavlja formalno nepopolnost ter katera nebistveno pomanjkljivost ponudbe.</w:t>
      </w:r>
    </w:p>
    <w:p w14:paraId="3B2E2C51" w14:textId="77777777" w:rsidR="00534501" w:rsidRPr="00293D95" w:rsidRDefault="00534501" w:rsidP="006C6332">
      <w:pPr>
        <w:spacing w:line="276" w:lineRule="auto"/>
        <w:rPr>
          <w:rFonts w:ascii="Candara" w:hAnsi="Candara"/>
          <w:bCs/>
          <w:sz w:val="19"/>
          <w:szCs w:val="19"/>
        </w:rPr>
      </w:pPr>
    </w:p>
    <w:p w14:paraId="7566EF12" w14:textId="77777777" w:rsidR="006C6332" w:rsidRPr="00293D95" w:rsidRDefault="006C6332" w:rsidP="006C6332">
      <w:pPr>
        <w:spacing w:line="276" w:lineRule="auto"/>
        <w:rPr>
          <w:rFonts w:ascii="Candara" w:hAnsi="Candara"/>
          <w:bCs/>
          <w:sz w:val="19"/>
          <w:szCs w:val="19"/>
        </w:rPr>
      </w:pPr>
      <w:r w:rsidRPr="00293D95">
        <w:rPr>
          <w:rFonts w:ascii="Candara" w:hAnsi="Candara"/>
          <w:bCs/>
          <w:sz w:val="19"/>
          <w:szCs w:val="19"/>
        </w:rPr>
        <w:t>Navedbe v listinah morajo izkazovati dejansko stanje in dejstva v času oddaje ponudbe in</w:t>
      </w:r>
      <w:r w:rsidR="00D32E14" w:rsidRPr="00293D95">
        <w:rPr>
          <w:rFonts w:ascii="Candara" w:hAnsi="Candara"/>
          <w:bCs/>
          <w:sz w:val="19"/>
          <w:szCs w:val="19"/>
        </w:rPr>
        <w:t xml:space="preserve"> </w:t>
      </w:r>
      <w:r w:rsidRPr="00293D95">
        <w:rPr>
          <w:rFonts w:ascii="Candara" w:hAnsi="Candara"/>
          <w:bCs/>
          <w:sz w:val="19"/>
          <w:szCs w:val="19"/>
        </w:rPr>
        <w:t xml:space="preserve">morajo biti dokazljive. </w:t>
      </w:r>
      <w:r w:rsidR="00534501" w:rsidRPr="00293D95">
        <w:rPr>
          <w:rFonts w:ascii="Candara" w:hAnsi="Candara"/>
          <w:bCs/>
          <w:sz w:val="19"/>
          <w:szCs w:val="19"/>
        </w:rPr>
        <w:t xml:space="preserve">Enakovredno veljajo kopije zahtevanih listin razen, če izvirnik ni posebej zahtevan. </w:t>
      </w:r>
      <w:r w:rsidRPr="00293D95">
        <w:rPr>
          <w:rFonts w:ascii="Candara" w:hAnsi="Candara"/>
          <w:bCs/>
          <w:sz w:val="19"/>
          <w:szCs w:val="19"/>
        </w:rPr>
        <w:t>Zaželeno je:</w:t>
      </w:r>
    </w:p>
    <w:p w14:paraId="08EE88F8" w14:textId="77777777" w:rsidR="006C6332" w:rsidRPr="00293D95" w:rsidRDefault="006C6332" w:rsidP="009803E5">
      <w:pPr>
        <w:numPr>
          <w:ilvl w:val="0"/>
          <w:numId w:val="16"/>
        </w:numPr>
        <w:spacing w:line="276" w:lineRule="auto"/>
        <w:rPr>
          <w:rFonts w:ascii="Candara" w:hAnsi="Candara"/>
          <w:bCs/>
          <w:sz w:val="19"/>
          <w:szCs w:val="19"/>
        </w:rPr>
      </w:pPr>
      <w:r w:rsidRPr="00293D95">
        <w:rPr>
          <w:rFonts w:ascii="Candara" w:hAnsi="Candara"/>
          <w:bCs/>
          <w:sz w:val="19"/>
          <w:szCs w:val="19"/>
        </w:rPr>
        <w:t>da so vse strani v ponudbi oštevilčene, ponudniki pa v spremnem dopisu navedejo</w:t>
      </w:r>
      <w:r w:rsidR="00D32E14" w:rsidRPr="00293D95">
        <w:rPr>
          <w:rFonts w:ascii="Candara" w:hAnsi="Candara"/>
          <w:bCs/>
          <w:sz w:val="19"/>
          <w:szCs w:val="19"/>
        </w:rPr>
        <w:t xml:space="preserve"> </w:t>
      </w:r>
      <w:r w:rsidRPr="00293D95">
        <w:rPr>
          <w:rFonts w:ascii="Candara" w:hAnsi="Candara"/>
          <w:bCs/>
          <w:sz w:val="19"/>
          <w:szCs w:val="19"/>
        </w:rPr>
        <w:t>skupno število strani v ponudbi;</w:t>
      </w:r>
    </w:p>
    <w:p w14:paraId="42093649" w14:textId="77777777" w:rsidR="006C6332" w:rsidRPr="00293D95" w:rsidRDefault="006C6332" w:rsidP="009803E5">
      <w:pPr>
        <w:numPr>
          <w:ilvl w:val="0"/>
          <w:numId w:val="16"/>
        </w:numPr>
        <w:spacing w:line="276" w:lineRule="auto"/>
        <w:rPr>
          <w:rFonts w:ascii="Candara" w:hAnsi="Candara"/>
          <w:bCs/>
          <w:sz w:val="19"/>
          <w:szCs w:val="19"/>
        </w:rPr>
      </w:pPr>
      <w:r w:rsidRPr="00293D95">
        <w:rPr>
          <w:rFonts w:ascii="Candara" w:hAnsi="Candara"/>
          <w:bCs/>
          <w:sz w:val="19"/>
          <w:szCs w:val="19"/>
        </w:rPr>
        <w:t>da si strani v ponudbi sledijo po vrstnem redu oštevilčenja;</w:t>
      </w:r>
    </w:p>
    <w:p w14:paraId="76745E17" w14:textId="77777777" w:rsidR="006C6332" w:rsidRPr="00293D95" w:rsidRDefault="006C6332" w:rsidP="009803E5">
      <w:pPr>
        <w:numPr>
          <w:ilvl w:val="0"/>
          <w:numId w:val="16"/>
        </w:numPr>
        <w:spacing w:line="276" w:lineRule="auto"/>
        <w:rPr>
          <w:rFonts w:ascii="Candara" w:hAnsi="Candara"/>
          <w:bCs/>
          <w:sz w:val="19"/>
          <w:szCs w:val="19"/>
        </w:rPr>
      </w:pPr>
      <w:r w:rsidRPr="00293D95">
        <w:rPr>
          <w:rFonts w:ascii="Candara" w:hAnsi="Candara"/>
          <w:bCs/>
          <w:sz w:val="19"/>
          <w:szCs w:val="19"/>
        </w:rPr>
        <w:t>da je celotna ponudbena dokumentacija zvezana z vrvico v celoto in zapečatena ali</w:t>
      </w:r>
      <w:r w:rsidR="00D32E14" w:rsidRPr="00293D95">
        <w:rPr>
          <w:rFonts w:ascii="Candara" w:hAnsi="Candara"/>
          <w:bCs/>
          <w:sz w:val="19"/>
          <w:szCs w:val="19"/>
        </w:rPr>
        <w:t xml:space="preserve"> </w:t>
      </w:r>
      <w:r w:rsidRPr="00293D95">
        <w:rPr>
          <w:rFonts w:ascii="Candara" w:hAnsi="Candara"/>
          <w:bCs/>
          <w:sz w:val="19"/>
          <w:szCs w:val="19"/>
        </w:rPr>
        <w:t>drugače zaščitena tako, da posameznih listov oziroma prilog ni možno naknadno vložiti,</w:t>
      </w:r>
      <w:r w:rsidR="00D32E14" w:rsidRPr="00293D95">
        <w:rPr>
          <w:rFonts w:ascii="Candara" w:hAnsi="Candara"/>
          <w:bCs/>
          <w:sz w:val="19"/>
          <w:szCs w:val="19"/>
        </w:rPr>
        <w:t xml:space="preserve"> </w:t>
      </w:r>
      <w:r w:rsidRPr="00293D95">
        <w:rPr>
          <w:rFonts w:ascii="Candara" w:hAnsi="Candara"/>
          <w:bCs/>
          <w:sz w:val="19"/>
          <w:szCs w:val="19"/>
        </w:rPr>
        <w:t>odstraniti ali zamenjati brez vidne poškodbe listov ali pečata;</w:t>
      </w:r>
    </w:p>
    <w:p w14:paraId="694A94CF" w14:textId="77777777" w:rsidR="006C6332" w:rsidRPr="00293D95" w:rsidRDefault="006C6332" w:rsidP="009803E5">
      <w:pPr>
        <w:numPr>
          <w:ilvl w:val="0"/>
          <w:numId w:val="16"/>
        </w:numPr>
        <w:spacing w:line="276" w:lineRule="auto"/>
        <w:rPr>
          <w:rFonts w:ascii="Candara" w:hAnsi="Candara"/>
          <w:bCs/>
          <w:sz w:val="19"/>
          <w:szCs w:val="19"/>
        </w:rPr>
      </w:pPr>
      <w:r w:rsidRPr="00293D95">
        <w:rPr>
          <w:rFonts w:ascii="Candara" w:hAnsi="Candara"/>
          <w:bCs/>
          <w:sz w:val="19"/>
          <w:szCs w:val="19"/>
        </w:rPr>
        <w:t>da so ovitki takšni, da omogočajo popoln pregled dokumentacije, tudi če je dokument</w:t>
      </w:r>
      <w:r w:rsidR="00D32E14" w:rsidRPr="00293D95">
        <w:rPr>
          <w:rFonts w:ascii="Candara" w:hAnsi="Candara"/>
          <w:bCs/>
          <w:sz w:val="19"/>
          <w:szCs w:val="19"/>
        </w:rPr>
        <w:t xml:space="preserve"> </w:t>
      </w:r>
      <w:r w:rsidRPr="00293D95">
        <w:rPr>
          <w:rFonts w:ascii="Candara" w:hAnsi="Candara"/>
          <w:bCs/>
          <w:sz w:val="19"/>
          <w:szCs w:val="19"/>
        </w:rPr>
        <w:t>sestavljen iz več listov (omogočeno listanje);</w:t>
      </w:r>
    </w:p>
    <w:p w14:paraId="6D3BBE29" w14:textId="77777777" w:rsidR="00D32E14" w:rsidRPr="00293D95" w:rsidRDefault="006C6332" w:rsidP="006C6332">
      <w:pPr>
        <w:numPr>
          <w:ilvl w:val="0"/>
          <w:numId w:val="16"/>
        </w:numPr>
        <w:spacing w:line="276" w:lineRule="auto"/>
        <w:rPr>
          <w:rFonts w:ascii="Candara" w:hAnsi="Candara"/>
          <w:bCs/>
          <w:sz w:val="19"/>
          <w:szCs w:val="19"/>
        </w:rPr>
      </w:pPr>
      <w:r w:rsidRPr="00293D95">
        <w:rPr>
          <w:rFonts w:ascii="Candara" w:hAnsi="Candara"/>
          <w:bCs/>
          <w:sz w:val="19"/>
          <w:szCs w:val="19"/>
        </w:rPr>
        <w:t>da so dokumenti v ponudb</w:t>
      </w:r>
      <w:r w:rsidR="00D6748C" w:rsidRPr="00293D95">
        <w:rPr>
          <w:rFonts w:ascii="Candara" w:hAnsi="Candara"/>
          <w:bCs/>
          <w:sz w:val="19"/>
          <w:szCs w:val="19"/>
        </w:rPr>
        <w:t>i zloženi po vrstnem redu.</w:t>
      </w:r>
    </w:p>
    <w:p w14:paraId="27FB197E" w14:textId="77777777" w:rsidR="006C6332" w:rsidRPr="00293D95" w:rsidRDefault="006C6332" w:rsidP="006C6332">
      <w:pPr>
        <w:spacing w:line="276" w:lineRule="auto"/>
        <w:rPr>
          <w:rFonts w:ascii="Candara" w:hAnsi="Candara"/>
          <w:bCs/>
          <w:sz w:val="19"/>
          <w:szCs w:val="19"/>
        </w:rPr>
      </w:pPr>
      <w:r w:rsidRPr="00293D95">
        <w:rPr>
          <w:rFonts w:ascii="Candara" w:hAnsi="Candara"/>
          <w:bCs/>
          <w:sz w:val="19"/>
          <w:szCs w:val="19"/>
        </w:rPr>
        <w:t>Če ni drugače določeno, tuji ponudnik izkaže izpolnjevanje pogojev s fotokopijami dokazil,</w:t>
      </w:r>
      <w:r w:rsidR="00D32E14" w:rsidRPr="00293D95">
        <w:rPr>
          <w:rFonts w:ascii="Candara" w:hAnsi="Candara"/>
          <w:bCs/>
          <w:sz w:val="19"/>
          <w:szCs w:val="19"/>
        </w:rPr>
        <w:t xml:space="preserve"> </w:t>
      </w:r>
      <w:r w:rsidRPr="00293D95">
        <w:rPr>
          <w:rFonts w:ascii="Candara" w:hAnsi="Candara"/>
          <w:bCs/>
          <w:sz w:val="19"/>
          <w:szCs w:val="19"/>
        </w:rPr>
        <w:t>ki odražajo aktualno pravno relevantno stanje. V primeru, da pristojni organi tuje države ne</w:t>
      </w:r>
      <w:r w:rsidR="00D32E14" w:rsidRPr="00293D95">
        <w:rPr>
          <w:rFonts w:ascii="Candara" w:hAnsi="Candara"/>
          <w:bCs/>
          <w:sz w:val="19"/>
          <w:szCs w:val="19"/>
        </w:rPr>
        <w:t xml:space="preserve"> </w:t>
      </w:r>
      <w:r w:rsidRPr="00293D95">
        <w:rPr>
          <w:rFonts w:ascii="Candara" w:hAnsi="Candara"/>
          <w:bCs/>
          <w:sz w:val="19"/>
          <w:szCs w:val="19"/>
        </w:rPr>
        <w:t>izdajajo tovrstnih dokazil, ponudnik predloži lastno pisno izjavo, overjeno pred pristojnim</w:t>
      </w:r>
      <w:r w:rsidR="00D32E14" w:rsidRPr="00293D95">
        <w:rPr>
          <w:rFonts w:ascii="Candara" w:hAnsi="Candara"/>
          <w:bCs/>
          <w:sz w:val="19"/>
          <w:szCs w:val="19"/>
        </w:rPr>
        <w:t xml:space="preserve"> </w:t>
      </w:r>
      <w:r w:rsidRPr="00293D95">
        <w:rPr>
          <w:rFonts w:ascii="Candara" w:hAnsi="Candara"/>
          <w:bCs/>
          <w:sz w:val="19"/>
          <w:szCs w:val="19"/>
        </w:rPr>
        <w:t>organom države, kjer ima tak ponudnik svoj sedež (upravnim ali sodnim organom, notarjem</w:t>
      </w:r>
      <w:r w:rsidR="00D32E14" w:rsidRPr="00293D95">
        <w:rPr>
          <w:rFonts w:ascii="Candara" w:hAnsi="Candara"/>
          <w:bCs/>
          <w:sz w:val="19"/>
          <w:szCs w:val="19"/>
        </w:rPr>
        <w:t xml:space="preserve"> </w:t>
      </w:r>
      <w:r w:rsidRPr="00293D95">
        <w:rPr>
          <w:rFonts w:ascii="Candara" w:hAnsi="Candara"/>
          <w:bCs/>
          <w:sz w:val="19"/>
          <w:szCs w:val="19"/>
        </w:rPr>
        <w:t>ali pristojno strokovno ali trgovinsko zbornico) ali pisno izjavo, dano pod kazensko in</w:t>
      </w:r>
      <w:r w:rsidR="00D32E14" w:rsidRPr="00293D95">
        <w:rPr>
          <w:rFonts w:ascii="Candara" w:hAnsi="Candara"/>
          <w:bCs/>
          <w:sz w:val="19"/>
          <w:szCs w:val="19"/>
        </w:rPr>
        <w:t xml:space="preserve"> </w:t>
      </w:r>
      <w:r w:rsidRPr="00293D95">
        <w:rPr>
          <w:rFonts w:ascii="Candara" w:hAnsi="Candara"/>
          <w:bCs/>
          <w:sz w:val="19"/>
          <w:szCs w:val="19"/>
        </w:rPr>
        <w:t>materialno odgovornostjo, če tako določa nacionalni zakon.</w:t>
      </w:r>
      <w:r w:rsidR="00D32E14" w:rsidRPr="00293D95">
        <w:rPr>
          <w:rFonts w:ascii="Candara" w:hAnsi="Candara"/>
          <w:bCs/>
          <w:sz w:val="19"/>
          <w:szCs w:val="19"/>
        </w:rPr>
        <w:t xml:space="preserve"> </w:t>
      </w:r>
      <w:r w:rsidRPr="00293D95">
        <w:rPr>
          <w:rFonts w:ascii="Candara" w:hAnsi="Candara"/>
          <w:bCs/>
          <w:sz w:val="19"/>
          <w:szCs w:val="19"/>
        </w:rPr>
        <w:t>Tako dokazila pristojnih institucij kot tudi overjene izjave tujega ponudnika morajo biti</w:t>
      </w:r>
      <w:r w:rsidR="00D32E14" w:rsidRPr="00293D95">
        <w:rPr>
          <w:rFonts w:ascii="Candara" w:hAnsi="Candara"/>
          <w:bCs/>
          <w:sz w:val="19"/>
          <w:szCs w:val="19"/>
        </w:rPr>
        <w:t xml:space="preserve"> </w:t>
      </w:r>
      <w:r w:rsidRPr="00293D95">
        <w:rPr>
          <w:rFonts w:ascii="Candara" w:hAnsi="Candara"/>
          <w:bCs/>
          <w:sz w:val="19"/>
          <w:szCs w:val="19"/>
        </w:rPr>
        <w:t>prevedene v slovenski jezik ali angleški jezik.</w:t>
      </w:r>
    </w:p>
    <w:p w14:paraId="670DAE25" w14:textId="77777777" w:rsidR="00D32E14" w:rsidRPr="00293D95" w:rsidRDefault="00D32E14" w:rsidP="00D115A8">
      <w:pPr>
        <w:spacing w:line="276" w:lineRule="auto"/>
        <w:rPr>
          <w:rFonts w:ascii="Candara" w:hAnsi="Candara"/>
          <w:bCs/>
          <w:sz w:val="19"/>
          <w:szCs w:val="19"/>
        </w:rPr>
      </w:pPr>
    </w:p>
    <w:p w14:paraId="12DEA433" w14:textId="77777777" w:rsidR="00534501" w:rsidRPr="00293D95" w:rsidRDefault="00534501" w:rsidP="00534501">
      <w:pPr>
        <w:spacing w:line="276" w:lineRule="auto"/>
        <w:rPr>
          <w:rFonts w:ascii="Candara" w:hAnsi="Candara"/>
          <w:bCs/>
          <w:sz w:val="19"/>
          <w:szCs w:val="19"/>
        </w:rPr>
      </w:pPr>
      <w:r w:rsidRPr="00293D95">
        <w:rPr>
          <w:rFonts w:ascii="Candara" w:hAnsi="Candara"/>
          <w:bCs/>
          <w:sz w:val="19"/>
          <w:szCs w:val="19"/>
        </w:rPr>
        <w:t xml:space="preserve">Ponudnik mora predložiti ponudbo v zapečateni ali zaprti ovojnici oziroma ovoju, tako da je na odpiranju možno preveriti, da je zaprta tako, kot je bila predana. Na ovojnici oziroma ovoju mora biti nalepljen izpolnjeni Obrazec </w:t>
      </w:r>
      <w:r w:rsidR="009F01FC" w:rsidRPr="00293D95">
        <w:rPr>
          <w:rFonts w:ascii="Candara" w:hAnsi="Candara"/>
          <w:bCs/>
          <w:sz w:val="19"/>
          <w:szCs w:val="19"/>
        </w:rPr>
        <w:t>2</w:t>
      </w:r>
      <w:r w:rsidR="00E0339F" w:rsidRPr="00293D95">
        <w:rPr>
          <w:rFonts w:ascii="Candara" w:hAnsi="Candara"/>
          <w:bCs/>
          <w:sz w:val="19"/>
          <w:szCs w:val="19"/>
        </w:rPr>
        <w:t>0</w:t>
      </w:r>
      <w:r w:rsidR="009F01FC" w:rsidRPr="00293D95">
        <w:rPr>
          <w:rFonts w:ascii="Candara" w:hAnsi="Candara"/>
          <w:bCs/>
          <w:sz w:val="19"/>
          <w:szCs w:val="19"/>
        </w:rPr>
        <w:t xml:space="preserve"> – Etiketa za naslavljanje (ovojnica).</w:t>
      </w:r>
    </w:p>
    <w:p w14:paraId="024DFB71" w14:textId="77777777" w:rsidR="00534501" w:rsidRPr="00293D95" w:rsidRDefault="00534501" w:rsidP="00534501">
      <w:pPr>
        <w:spacing w:line="276" w:lineRule="auto"/>
        <w:rPr>
          <w:rFonts w:ascii="Candara" w:hAnsi="Candara"/>
          <w:bCs/>
          <w:sz w:val="19"/>
          <w:szCs w:val="19"/>
        </w:rPr>
      </w:pPr>
      <w:r w:rsidRPr="00293D95">
        <w:rPr>
          <w:rFonts w:ascii="Candara" w:hAnsi="Candara"/>
          <w:bCs/>
          <w:sz w:val="19"/>
          <w:szCs w:val="19"/>
        </w:rPr>
        <w:t>Ponudnik nosi vse stroške, povezane s pripravo in predložitvijo ponudbe. Naročnik v nobenem primeru ne bo povrnil nobenih stroškov, povezanih s pripravo ponudbe!</w:t>
      </w:r>
    </w:p>
    <w:p w14:paraId="04B3D966" w14:textId="77777777" w:rsidR="00534501" w:rsidRPr="00293D95" w:rsidRDefault="00534501" w:rsidP="00D115A8">
      <w:pPr>
        <w:spacing w:line="276" w:lineRule="auto"/>
        <w:rPr>
          <w:rFonts w:ascii="Candara" w:hAnsi="Candara"/>
          <w:bCs/>
          <w:sz w:val="19"/>
          <w:szCs w:val="19"/>
        </w:rPr>
      </w:pPr>
    </w:p>
    <w:p w14:paraId="00A6F2E3" w14:textId="593FCB5B" w:rsidR="0050344D" w:rsidRPr="00293D95"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84" w:name="_Toc452564350"/>
      <w:bookmarkStart w:id="685" w:name="_Toc452564433"/>
      <w:bookmarkStart w:id="686" w:name="_Toc452627972"/>
      <w:bookmarkStart w:id="687" w:name="_Toc453487122"/>
      <w:bookmarkStart w:id="688" w:name="_Toc453487275"/>
      <w:bookmarkStart w:id="689" w:name="_Toc453541520"/>
      <w:bookmarkStart w:id="690" w:name="_Toc453541790"/>
      <w:bookmarkStart w:id="691" w:name="_Toc453542217"/>
      <w:bookmarkStart w:id="692" w:name="_Toc453542340"/>
      <w:bookmarkStart w:id="693" w:name="_Toc453542861"/>
      <w:bookmarkStart w:id="694" w:name="_Toc494092922"/>
      <w:r w:rsidRPr="00293D95">
        <w:rPr>
          <w:rFonts w:ascii="Candara" w:hAnsi="Candara" w:cs="Segoe UI"/>
          <w:color w:val="506428"/>
          <w:sz w:val="26"/>
          <w:szCs w:val="26"/>
          <w:lang w:val="sl-SI"/>
        </w:rPr>
        <w:lastRenderedPageBreak/>
        <w:t>4.</w:t>
      </w:r>
      <w:r w:rsidR="0087775F" w:rsidRPr="00293D95">
        <w:rPr>
          <w:rFonts w:ascii="Candara" w:hAnsi="Candara" w:cs="Segoe UI"/>
          <w:color w:val="506428"/>
          <w:sz w:val="26"/>
          <w:szCs w:val="26"/>
          <w:lang w:val="sl-SI"/>
        </w:rPr>
        <w:t>2</w:t>
      </w:r>
      <w:r w:rsidR="0050344D" w:rsidRPr="00293D95">
        <w:rPr>
          <w:rFonts w:ascii="Candara" w:hAnsi="Candara" w:cs="Segoe UI"/>
          <w:color w:val="506428"/>
          <w:sz w:val="26"/>
          <w:szCs w:val="26"/>
          <w:lang w:val="sl-SI"/>
        </w:rPr>
        <w:tab/>
      </w:r>
      <w:r w:rsidRPr="00293D95">
        <w:rPr>
          <w:rFonts w:ascii="Candara" w:hAnsi="Candara" w:cs="Segoe UI"/>
          <w:color w:val="506428"/>
          <w:sz w:val="26"/>
          <w:szCs w:val="26"/>
          <w:lang w:val="sl-SI"/>
        </w:rPr>
        <w:t>VELJAVNOST PONUDBE</w:t>
      </w:r>
      <w:bookmarkEnd w:id="684"/>
      <w:bookmarkEnd w:id="685"/>
      <w:bookmarkEnd w:id="686"/>
      <w:bookmarkEnd w:id="687"/>
      <w:bookmarkEnd w:id="688"/>
      <w:bookmarkEnd w:id="689"/>
      <w:bookmarkEnd w:id="690"/>
      <w:bookmarkEnd w:id="691"/>
      <w:bookmarkEnd w:id="692"/>
      <w:bookmarkEnd w:id="693"/>
      <w:bookmarkEnd w:id="694"/>
    </w:p>
    <w:p w14:paraId="1FC09A73" w14:textId="77777777" w:rsidR="0050344D" w:rsidRPr="00293D95" w:rsidRDefault="0050344D" w:rsidP="0050344D">
      <w:pPr>
        <w:spacing w:line="276" w:lineRule="auto"/>
        <w:rPr>
          <w:rFonts w:ascii="Candara" w:hAnsi="Candara"/>
          <w:bCs/>
          <w:sz w:val="19"/>
          <w:szCs w:val="19"/>
        </w:rPr>
      </w:pPr>
    </w:p>
    <w:p w14:paraId="3AF1F928" w14:textId="7CE40DE8"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Ponudba mora veljati najmanj do</w:t>
      </w:r>
      <w:r w:rsidRPr="00293D95">
        <w:rPr>
          <w:rFonts w:ascii="Candara" w:hAnsi="Candara"/>
          <w:b/>
          <w:bCs/>
          <w:sz w:val="19"/>
          <w:szCs w:val="19"/>
        </w:rPr>
        <w:t xml:space="preserve"> </w:t>
      </w:r>
      <w:r w:rsidR="000A7B89" w:rsidRPr="00293D95">
        <w:rPr>
          <w:rFonts w:ascii="Candara" w:hAnsi="Candara"/>
          <w:b/>
          <w:bCs/>
          <w:sz w:val="19"/>
          <w:szCs w:val="19"/>
        </w:rPr>
        <w:t>12.01</w:t>
      </w:r>
      <w:r w:rsidR="001B2B1B" w:rsidRPr="00293D95">
        <w:rPr>
          <w:rFonts w:ascii="Candara" w:hAnsi="Candara"/>
          <w:b/>
          <w:bCs/>
          <w:sz w:val="19"/>
          <w:szCs w:val="19"/>
        </w:rPr>
        <w:t>.201</w:t>
      </w:r>
      <w:r w:rsidR="000A7B89" w:rsidRPr="00293D95">
        <w:rPr>
          <w:rFonts w:ascii="Candara" w:hAnsi="Candara"/>
          <w:b/>
          <w:bCs/>
          <w:sz w:val="19"/>
          <w:szCs w:val="19"/>
        </w:rPr>
        <w:t>8</w:t>
      </w:r>
      <w:r w:rsidRPr="00293D95">
        <w:rPr>
          <w:rFonts w:ascii="Candara" w:hAnsi="Candara"/>
          <w:bCs/>
          <w:sz w:val="19"/>
          <w:szCs w:val="19"/>
        </w:rPr>
        <w:t xml:space="preserve">. </w:t>
      </w:r>
      <w:r w:rsidRPr="00293D95">
        <w:rPr>
          <w:rFonts w:ascii="Candara" w:hAnsi="Candara"/>
          <w:b/>
          <w:sz w:val="19"/>
          <w:szCs w:val="19"/>
        </w:rPr>
        <w:t>V primeru krajšega roka veljavnosti ponudbe se ponudba izloči.</w:t>
      </w:r>
    </w:p>
    <w:p w14:paraId="6FF04E87"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Naročnik lahko zahteva, da ponudniki podaljšajo čas veljavnosti ponudb za določeno dodatno obdobje. Zahteva naročnika za podaljšanje veljavnosti in odgovori ponudnikov morajo biti podani v pisni obliki na enak način kot je zahtevano za popravke razpisne dokumentacije oziroma pojasnila o razpisni dokumentaciji.</w:t>
      </w:r>
    </w:p>
    <w:p w14:paraId="71019537" w14:textId="77777777" w:rsidR="0050344D" w:rsidRPr="00293D95" w:rsidRDefault="0050344D" w:rsidP="0050344D">
      <w:pPr>
        <w:spacing w:line="276" w:lineRule="auto"/>
        <w:rPr>
          <w:rFonts w:ascii="Candara" w:hAnsi="Candara"/>
          <w:bCs/>
          <w:sz w:val="19"/>
          <w:szCs w:val="19"/>
        </w:rPr>
      </w:pPr>
    </w:p>
    <w:p w14:paraId="64C648B4" w14:textId="77777777" w:rsidR="006C6332" w:rsidRPr="00293D95" w:rsidRDefault="006C6332" w:rsidP="0050344D">
      <w:pPr>
        <w:spacing w:line="276" w:lineRule="auto"/>
        <w:rPr>
          <w:rFonts w:ascii="Candara" w:hAnsi="Candara"/>
          <w:bCs/>
          <w:sz w:val="19"/>
          <w:szCs w:val="19"/>
        </w:rPr>
      </w:pPr>
    </w:p>
    <w:p w14:paraId="25E0069F" w14:textId="069B50A8" w:rsidR="006C6332" w:rsidRPr="00293D95"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95" w:name="_Toc452564351"/>
      <w:bookmarkStart w:id="696" w:name="_Toc452564434"/>
      <w:bookmarkStart w:id="697" w:name="_Toc452627973"/>
      <w:bookmarkStart w:id="698" w:name="_Toc453487123"/>
      <w:bookmarkStart w:id="699" w:name="_Toc453487276"/>
      <w:bookmarkStart w:id="700" w:name="_Toc453541521"/>
      <w:bookmarkStart w:id="701" w:name="_Toc453541791"/>
      <w:bookmarkStart w:id="702" w:name="_Toc453542218"/>
      <w:bookmarkStart w:id="703" w:name="_Toc453542341"/>
      <w:bookmarkStart w:id="704" w:name="_Toc453542862"/>
      <w:bookmarkStart w:id="705" w:name="_Toc494092923"/>
      <w:r w:rsidRPr="00293D95">
        <w:rPr>
          <w:rFonts w:ascii="Candara" w:hAnsi="Candara" w:cs="Segoe UI"/>
          <w:color w:val="506428"/>
          <w:sz w:val="26"/>
          <w:szCs w:val="26"/>
          <w:lang w:val="sl-SI"/>
        </w:rPr>
        <w:t>4.</w:t>
      </w:r>
      <w:r w:rsidR="0087775F" w:rsidRPr="00293D95">
        <w:rPr>
          <w:rFonts w:ascii="Candara" w:hAnsi="Candara" w:cs="Segoe UI"/>
          <w:color w:val="506428"/>
          <w:sz w:val="26"/>
          <w:szCs w:val="26"/>
          <w:lang w:val="sl-SI"/>
        </w:rPr>
        <w:t>3</w:t>
      </w:r>
      <w:r w:rsidRPr="00293D95">
        <w:rPr>
          <w:rFonts w:ascii="Candara" w:hAnsi="Candara" w:cs="Segoe UI"/>
          <w:color w:val="506428"/>
          <w:sz w:val="26"/>
          <w:szCs w:val="26"/>
          <w:lang w:val="sl-SI"/>
        </w:rPr>
        <w:tab/>
        <w:t>PONUDBENA CENA (vred</w:t>
      </w:r>
      <w:r w:rsidR="00CF505D" w:rsidRPr="00293D95">
        <w:rPr>
          <w:rFonts w:ascii="Candara" w:hAnsi="Candara" w:cs="Segoe UI"/>
          <w:color w:val="506428"/>
          <w:sz w:val="26"/>
          <w:szCs w:val="26"/>
          <w:lang w:val="sl-SI"/>
        </w:rPr>
        <w:t>nost ponudbe)</w:t>
      </w:r>
      <w:r w:rsidRPr="00293D95">
        <w:rPr>
          <w:rFonts w:ascii="Candara" w:hAnsi="Candara" w:cs="Segoe UI"/>
          <w:color w:val="506428"/>
          <w:sz w:val="26"/>
          <w:szCs w:val="26"/>
          <w:lang w:val="sl-SI"/>
        </w:rPr>
        <w:t xml:space="preserve"> IN PLAČILNI POGOJI</w:t>
      </w:r>
      <w:bookmarkEnd w:id="695"/>
      <w:bookmarkEnd w:id="696"/>
      <w:bookmarkEnd w:id="697"/>
      <w:bookmarkEnd w:id="698"/>
      <w:bookmarkEnd w:id="699"/>
      <w:bookmarkEnd w:id="700"/>
      <w:bookmarkEnd w:id="701"/>
      <w:bookmarkEnd w:id="702"/>
      <w:bookmarkEnd w:id="703"/>
      <w:bookmarkEnd w:id="704"/>
      <w:bookmarkEnd w:id="705"/>
    </w:p>
    <w:p w14:paraId="1E6AC473" w14:textId="77777777" w:rsidR="006C6332" w:rsidRPr="00293D95" w:rsidRDefault="006C6332" w:rsidP="0050344D">
      <w:pPr>
        <w:spacing w:line="276" w:lineRule="auto"/>
        <w:rPr>
          <w:rFonts w:ascii="Candara" w:hAnsi="Candara"/>
          <w:bCs/>
          <w:sz w:val="19"/>
          <w:szCs w:val="19"/>
        </w:rPr>
      </w:pPr>
    </w:p>
    <w:p w14:paraId="00FF3C95" w14:textId="21D0F524" w:rsidR="0050344D" w:rsidRPr="00293D95" w:rsidRDefault="006C6332" w:rsidP="006C6332">
      <w:pPr>
        <w:pStyle w:val="Heading3"/>
        <w:rPr>
          <w:rFonts w:ascii="Candara" w:hAnsi="Candara"/>
          <w:color w:val="506428"/>
          <w:sz w:val="22"/>
          <w:szCs w:val="22"/>
          <w:lang w:val="sl-SI"/>
        </w:rPr>
      </w:pPr>
      <w:bookmarkStart w:id="706" w:name="_Toc452564352"/>
      <w:bookmarkStart w:id="707" w:name="_Toc452564435"/>
      <w:bookmarkStart w:id="708" w:name="_Toc452627974"/>
      <w:bookmarkStart w:id="709" w:name="_Toc453487124"/>
      <w:bookmarkStart w:id="710" w:name="_Toc453487277"/>
      <w:bookmarkStart w:id="711" w:name="_Toc453541522"/>
      <w:bookmarkStart w:id="712" w:name="_Toc453541792"/>
      <w:bookmarkStart w:id="713" w:name="_Toc453542219"/>
      <w:bookmarkStart w:id="714" w:name="_Toc453542342"/>
      <w:bookmarkStart w:id="715" w:name="_Toc453542863"/>
      <w:bookmarkStart w:id="716" w:name="_Toc494092924"/>
      <w:r w:rsidRPr="00293D95">
        <w:rPr>
          <w:rFonts w:ascii="Candara" w:hAnsi="Candara"/>
          <w:color w:val="506428"/>
          <w:sz w:val="22"/>
          <w:szCs w:val="22"/>
          <w:lang w:val="sl-SI"/>
        </w:rPr>
        <w:t>4.</w:t>
      </w:r>
      <w:r w:rsidR="0087775F" w:rsidRPr="00293D95">
        <w:rPr>
          <w:rFonts w:ascii="Candara" w:hAnsi="Candara"/>
          <w:color w:val="506428"/>
          <w:sz w:val="22"/>
          <w:szCs w:val="22"/>
          <w:lang w:val="sl-SI"/>
        </w:rPr>
        <w:t>3</w:t>
      </w:r>
      <w:r w:rsidRPr="00293D95">
        <w:rPr>
          <w:rFonts w:ascii="Candara" w:hAnsi="Candara"/>
          <w:color w:val="506428"/>
          <w:sz w:val="22"/>
          <w:szCs w:val="22"/>
          <w:lang w:val="sl-SI"/>
        </w:rPr>
        <w:t>.1</w:t>
      </w:r>
      <w:r w:rsidRPr="00293D95">
        <w:rPr>
          <w:rFonts w:ascii="Candara" w:hAnsi="Candara"/>
          <w:color w:val="506428"/>
          <w:sz w:val="22"/>
          <w:szCs w:val="22"/>
          <w:lang w:val="sl-SI"/>
        </w:rPr>
        <w:tab/>
      </w:r>
      <w:r w:rsidR="0050344D" w:rsidRPr="00293D95">
        <w:rPr>
          <w:rFonts w:ascii="Candara" w:hAnsi="Candara"/>
          <w:color w:val="506428"/>
          <w:sz w:val="22"/>
          <w:szCs w:val="22"/>
          <w:lang w:val="sl-SI"/>
        </w:rPr>
        <w:t>Vrednost ponudbe (ponudbena cena)</w:t>
      </w:r>
      <w:bookmarkEnd w:id="706"/>
      <w:bookmarkEnd w:id="707"/>
      <w:bookmarkEnd w:id="708"/>
      <w:bookmarkEnd w:id="709"/>
      <w:bookmarkEnd w:id="710"/>
      <w:bookmarkEnd w:id="711"/>
      <w:bookmarkEnd w:id="712"/>
      <w:bookmarkEnd w:id="713"/>
      <w:bookmarkEnd w:id="714"/>
      <w:bookmarkEnd w:id="715"/>
      <w:bookmarkEnd w:id="716"/>
    </w:p>
    <w:p w14:paraId="5AC3DA92" w14:textId="77777777" w:rsidR="0050344D" w:rsidRPr="00293D95" w:rsidRDefault="0050344D" w:rsidP="0050344D">
      <w:pPr>
        <w:spacing w:line="276" w:lineRule="auto"/>
        <w:rPr>
          <w:rFonts w:ascii="Candara" w:hAnsi="Candara"/>
          <w:bCs/>
          <w:sz w:val="19"/>
          <w:szCs w:val="19"/>
        </w:rPr>
      </w:pPr>
    </w:p>
    <w:p w14:paraId="26A506F5"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Vrednost ponudbe (ponudbena cena) mora biti izražena v evrih (EUR) in mora vključevati vse elemente, davke in morebitne popuste.</w:t>
      </w:r>
    </w:p>
    <w:p w14:paraId="2408A3DF" w14:textId="77777777" w:rsidR="00534501" w:rsidRPr="00293D95" w:rsidRDefault="00534501" w:rsidP="0050344D">
      <w:pPr>
        <w:spacing w:line="276" w:lineRule="auto"/>
        <w:rPr>
          <w:rFonts w:ascii="Candara" w:hAnsi="Candara"/>
          <w:bCs/>
          <w:sz w:val="19"/>
          <w:szCs w:val="19"/>
        </w:rPr>
      </w:pPr>
    </w:p>
    <w:p w14:paraId="7A8364B2"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 xml:space="preserve">V obrazec ponudbe (Obrazec </w:t>
      </w:r>
      <w:r w:rsidR="00457218" w:rsidRPr="00293D95">
        <w:rPr>
          <w:rFonts w:ascii="Candara" w:hAnsi="Candara"/>
          <w:bCs/>
          <w:sz w:val="19"/>
          <w:szCs w:val="19"/>
        </w:rPr>
        <w:t>1</w:t>
      </w:r>
      <w:r w:rsidRPr="00293D95">
        <w:rPr>
          <w:rFonts w:ascii="Candara" w:hAnsi="Candara"/>
          <w:bCs/>
          <w:sz w:val="19"/>
          <w:szCs w:val="19"/>
        </w:rPr>
        <w:t>) se vpiše končno ponudbeno vrednost, in sicer brez DDV ter z vključenim DDV-jem. V kolikor ponudnik ponuja popust, ga je potrebno vključiti v končno ponudbeno vrednost.</w:t>
      </w:r>
    </w:p>
    <w:p w14:paraId="1DBAF3D5"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Ponudnik mora vrednost posameznih postavk in skupno vrednost ponudbe obvezno izračunati in vpisati na dve decimalni mesti.</w:t>
      </w:r>
    </w:p>
    <w:p w14:paraId="2828ECE6" w14:textId="77777777" w:rsidR="0050344D" w:rsidRPr="00293D95" w:rsidRDefault="0050344D" w:rsidP="0050344D">
      <w:pPr>
        <w:spacing w:line="276" w:lineRule="auto"/>
        <w:rPr>
          <w:rFonts w:ascii="Candara" w:hAnsi="Candara"/>
          <w:bCs/>
          <w:sz w:val="19"/>
          <w:szCs w:val="19"/>
        </w:rPr>
      </w:pPr>
    </w:p>
    <w:p w14:paraId="45150813"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Pri izračunu ponudbene vrednosti morajo ponudniki upoštevati vse elemente, ki vplivajo na izračun cene: stroške dela, režijske stroške, morebitne nadure, amortizacijo, plačilo podizvajalcem, vsa dela, ki so razpisna, stroške vse potrebne tehnične opreme, orodja, strojev, naprav, vozil, material, opremo, morebitne škode, stroške odvoza in deponiranja gradbenih in ostalih odpadkov na urejeno deponijo z ustreznimi dovoljenji, ostale stroške povezane z izvedbo javnega naročila (kot so npr. PID, potrdila, meritve, nadzor, poročila in vso ostalo dokumentacijo, ki je potrebna in jo zahteva naročnik), davek na dodano vrednost in vse ostale elemente, ki so razvidni iz tehničnih specifikacij in popisa del, ki vplivajo na izračun ponudbene vrednosti. Pri izračunu vrednosti ponudbe morajo ponudniki upoštevati tudi vse zahteve naročnika iz te dokumentacije.</w:t>
      </w:r>
    </w:p>
    <w:p w14:paraId="52E3968B" w14:textId="77777777" w:rsidR="0050344D" w:rsidRPr="00293D95" w:rsidRDefault="0050344D" w:rsidP="0050344D">
      <w:pPr>
        <w:spacing w:line="276" w:lineRule="auto"/>
        <w:rPr>
          <w:rFonts w:ascii="Candara" w:hAnsi="Candara"/>
          <w:bCs/>
          <w:sz w:val="19"/>
          <w:szCs w:val="19"/>
        </w:rPr>
      </w:pPr>
    </w:p>
    <w:p w14:paraId="001343F1"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V enotnih cenah posameznih postavk morajo biti vključeni tudi naslednja pripravljalna in ostala dela:</w:t>
      </w:r>
    </w:p>
    <w:p w14:paraId="7E22282C" w14:textId="77777777" w:rsidR="00E0339F" w:rsidRPr="00293D95" w:rsidRDefault="00E0339F" w:rsidP="00E0339F">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vsi materialni in drugi stroški izvajalca v skladu s projektno dokumentacijo,</w:t>
      </w:r>
    </w:p>
    <w:p w14:paraId="7F6C25F4"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pridobitev morebitnih dovoljenj in soglasji, ki jih izvajalec potrebuje za nemoteno opravljanje dela (cestne zapore,…),</w:t>
      </w:r>
    </w:p>
    <w:p w14:paraId="72F906EF"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vsa pripravljalna in zaključna dela,</w:t>
      </w:r>
    </w:p>
    <w:p w14:paraId="568C046C"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izdelava označitve gradbišča z gradbiščno tablo skladno z zakonom o graditvi objektov in navodili naročnika,</w:t>
      </w:r>
    </w:p>
    <w:p w14:paraId="549277FA"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ureditev, ograditev in zavarovanje gradbišča  za čas gradnje (gradbiščna tabla, načrt ureditve gradbišča,….), zaščita gradbišča pri izkopu, urejanje zač. prehodov za pešce, urejanje prometa na prekopih cestišča za čas gradnje,</w:t>
      </w:r>
    </w:p>
    <w:p w14:paraId="12119C5F"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izdelavo  načrta  organizacije  gradbišča  skladno  z Zakonom  o graditvi  objektov;  organizacijo (načrt,  vzpostavitev,  funkcioniranje,  pospravilo,  varovanje)  gradbišča,  za kar  mora  izvajalec sam  poiskati  prostor  ter sam  poskrbeti  za  morebitna  soglasja  oz.  dovoljenja  lastnikov  teh zemljišč.  Stroški  soglasij  lastnikov  so tudi zajeti v enotnih  cenah. Prav  tako  mora  izvajalec pred pričetkom del na lastne stroške pridobiti vse podatke o obstoječih komunalnih  vodih, ker bo sicer odgovarjal za škodo, če bo le-te kakorkoli poškodoval,</w:t>
      </w:r>
    </w:p>
    <w:p w14:paraId="48A8A73A"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izdelavo geodetskega  načrta novega stanja zemljišča,</w:t>
      </w:r>
    </w:p>
    <w:p w14:paraId="09243730"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vzpostavitev prvotnega stanja na vseh poteh, pločnikih, cestah, zelenicah in parkovnih ureditvah, poškodovanih v fazi izvedbe pogodbenih del,</w:t>
      </w:r>
    </w:p>
    <w:p w14:paraId="4D65DB1E"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lastRenderedPageBreak/>
        <w:t>neposredno  škodo, ki bi nastala tretjim osebam zaradi izvedbe del na obstoječih objektih, hišah, infrastrukturi in jo je izvajalec dolžan takoj popraviti na svoje stroške,</w:t>
      </w:r>
    </w:p>
    <w:p w14:paraId="5793EDF5" w14:textId="77777777" w:rsidR="00F4333D" w:rsidRPr="00293D95" w:rsidRDefault="00F4333D" w:rsidP="00E0339F">
      <w:pPr>
        <w:pStyle w:val="ListParagraph"/>
        <w:numPr>
          <w:ilvl w:val="0"/>
          <w:numId w:val="51"/>
        </w:numPr>
        <w:spacing w:after="200" w:line="276" w:lineRule="auto"/>
        <w:rPr>
          <w:rFonts w:ascii="Candara" w:hAnsi="Candara"/>
          <w:sz w:val="19"/>
          <w:szCs w:val="19"/>
        </w:rPr>
      </w:pPr>
      <w:r w:rsidRPr="00293D95">
        <w:rPr>
          <w:rFonts w:ascii="Candara" w:hAnsi="Candara"/>
          <w:sz w:val="19"/>
          <w:szCs w:val="19"/>
        </w:rPr>
        <w:t>pred pričetkom del sam na lastne stroške pridobi vse podatke o obstoječih komunalnih vodih in infrastrukturi, ker bo sicer sam odgovarjal za škodo, če bo le-te kakorkoli poškodoval,</w:t>
      </w:r>
    </w:p>
    <w:p w14:paraId="611CA499"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črpanje vode iz jarkov v času gradnje,</w:t>
      </w:r>
    </w:p>
    <w:p w14:paraId="22E35E32"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dobava in izdelava delovnih odrov, pomožni odrov, varovalnih odrov,</w:t>
      </w:r>
    </w:p>
    <w:p w14:paraId="07A16B20"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izdelava elaboratov cestnih zapor, pridobitev vseh dovoljenj in soglasji (Izdelava elaborata prometne ureditve ter pridobitev soglasja in izvedba zapore ceste za čas gradnje),</w:t>
      </w:r>
    </w:p>
    <w:p w14:paraId="56975EA0"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postavitev in vzdrževanje cestnih zapor in prometne signalizacije v času gradnje,</w:t>
      </w:r>
    </w:p>
    <w:p w14:paraId="0815FC37"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zavarovanje prometa med gradnjo (postavitev zaščitne ograje in premostitvenih objektov za pešce in ostali promet),</w:t>
      </w:r>
    </w:p>
    <w:p w14:paraId="4E798686"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zavarovanje gradbišča pri polaganju kabla,</w:t>
      </w:r>
    </w:p>
    <w:p w14:paraId="272A9387"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razpiranje jarkov,</w:t>
      </w:r>
    </w:p>
    <w:p w14:paraId="276A7B82" w14:textId="77777777" w:rsidR="00E0339F" w:rsidRPr="00293D95" w:rsidRDefault="00E0339F" w:rsidP="00E0339F">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odvoz vseh odstranjenih materialov in izkopane zemljine ter vse s tem povezane stroške, vključno s stroški za sprotno čiščenje vozišč,</w:t>
      </w:r>
    </w:p>
    <w:p w14:paraId="3B10FF6C" w14:textId="77777777" w:rsidR="00A15E60" w:rsidRPr="00293D95" w:rsidRDefault="00F4333D" w:rsidP="00E0339F">
      <w:pPr>
        <w:pStyle w:val="ListParagraph"/>
        <w:numPr>
          <w:ilvl w:val="0"/>
          <w:numId w:val="51"/>
        </w:numPr>
        <w:spacing w:after="200" w:line="276" w:lineRule="auto"/>
        <w:rPr>
          <w:rFonts w:ascii="Candara" w:hAnsi="Candara"/>
          <w:sz w:val="19"/>
          <w:szCs w:val="19"/>
        </w:rPr>
      </w:pPr>
      <w:r w:rsidRPr="00293D95">
        <w:rPr>
          <w:rFonts w:ascii="Candara" w:hAnsi="Candara"/>
          <w:sz w:val="19"/>
          <w:szCs w:val="19"/>
        </w:rPr>
        <w:t>omogočati dnevne dostope podjetjem na lokaciji gradnje zaradi potrebe proizvodnje</w:t>
      </w:r>
      <w:r w:rsidR="00D52F97" w:rsidRPr="00293D95">
        <w:rPr>
          <w:rFonts w:ascii="Candara" w:hAnsi="Candara"/>
          <w:sz w:val="19"/>
          <w:szCs w:val="19"/>
        </w:rPr>
        <w:t xml:space="preserve"> in uredil nadomestna parkirišča in se s uporabniki proizvodnih hal dogovoril da v času gradnje uporabljajo nadomestna parkirišča,</w:t>
      </w:r>
    </w:p>
    <w:p w14:paraId="55E07A29" w14:textId="77777777" w:rsidR="00F47446" w:rsidRPr="00293D95" w:rsidRDefault="00F47446" w:rsidP="00F47446">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izdelava in dostava dokazila o zanesljivosti objekta in projekt izvedenih del,</w:t>
      </w:r>
    </w:p>
    <w:p w14:paraId="1FBB620B" w14:textId="77777777" w:rsidR="00F47446" w:rsidRPr="00293D95" w:rsidRDefault="00F47446" w:rsidP="00F47446">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uporabno dovoljenje in vsi stroški povezani s pridobitvijo uporabnega dovoljenja,</w:t>
      </w:r>
    </w:p>
    <w:p w14:paraId="6ED2A5FF" w14:textId="77777777" w:rsidR="00E0339F" w:rsidRPr="00293D95" w:rsidRDefault="00E0339F" w:rsidP="00E0339F">
      <w:pPr>
        <w:pStyle w:val="ListParagraph"/>
        <w:numPr>
          <w:ilvl w:val="0"/>
          <w:numId w:val="51"/>
        </w:numPr>
        <w:autoSpaceDE w:val="0"/>
        <w:autoSpaceDN w:val="0"/>
        <w:adjustRightInd w:val="0"/>
        <w:spacing w:line="240" w:lineRule="auto"/>
        <w:rPr>
          <w:rFonts w:ascii="Candara" w:hAnsi="Candara" w:cs="Arial"/>
          <w:b/>
          <w:sz w:val="19"/>
          <w:szCs w:val="19"/>
        </w:rPr>
      </w:pPr>
      <w:r w:rsidRPr="00293D95">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p>
    <w:p w14:paraId="22372B5D" w14:textId="77777777" w:rsidR="00E0339F" w:rsidRPr="00293D95" w:rsidRDefault="00D52F97" w:rsidP="00E0339F">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lzbrani ponudnik</w:t>
      </w:r>
      <w:r w:rsidR="00E0339F" w:rsidRPr="00293D95">
        <w:rPr>
          <w:rFonts w:ascii="Candara" w:eastAsia="Calibri" w:hAnsi="Candara" w:cs="Calibri"/>
          <w:sz w:val="19"/>
          <w:szCs w:val="19"/>
          <w:lang w:eastAsia="en-US"/>
        </w:rPr>
        <w:t xml:space="preserve"> mora na lastne stroške zagotoviti zemljišče za odlagališče oziroma začasno deponijo materiala za gradnjo, zemljišča za svojo organizacijo gradbišča, zemljišča za svojo upravno tehnično bazo, zemljišča za dovozne poti in dostope do gradbišča in do obratov, ki jih bo začasno uporabljal med gradnjo, kadar postavitev omenjenih delov ni mogoče zagotoviti znotraj že pridobljenega zemljišča za gradnjo,</w:t>
      </w:r>
    </w:p>
    <w:p w14:paraId="39874ED9" w14:textId="77777777" w:rsidR="00A26D3C" w:rsidRPr="00293D95" w:rsidRDefault="00A26D3C" w:rsidP="00E0339F">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Izbrani ponudnik bo zavezan, da pred pričetkom del sam, na lastne stroške pridobi vse podatke o obstoječih komunalnih vodih in infrastrukturi, ker bo sicer sam odgovarjal za škodo, če bo le-te kakorkoli poškodoval.</w:t>
      </w:r>
    </w:p>
    <w:p w14:paraId="16E8C04A" w14:textId="77777777" w:rsidR="00A61A45" w:rsidRPr="00293D95" w:rsidRDefault="00A61A45" w:rsidP="00A61A45">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ponudnik mora zagotoviti vso potrebno gradbeno pomoč pri izvedbi del, ki jih izbrani izvajalec ne bo opravljal na gradbišču, se pa bodo istočasno izvajala, ter vse stroške te pomoči vključiti v ponudbeno ceno,</w:t>
      </w:r>
    </w:p>
    <w:p w14:paraId="7A25881C" w14:textId="77777777" w:rsidR="00DE0CE8" w:rsidRPr="00293D95" w:rsidRDefault="00D52F97" w:rsidP="00A61A45">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ponudnik se obvezuje, da bo zaradi obsega del in predvidenega roka, izvajal dela na več lokacijah gradbišča istočasno,</w:t>
      </w:r>
    </w:p>
    <w:p w14:paraId="0CE380FA" w14:textId="77777777" w:rsidR="00D52F97" w:rsidRPr="00293D95" w:rsidRDefault="00D52F97" w:rsidP="00A61A45">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izbrani ponudnik bo organiziral dela v/skozi proizvodnjo halo na način, da ne bo motenj, oziroma z minimalnimi motnjami</w:t>
      </w:r>
      <w:r w:rsidR="008E5F1C" w:rsidRPr="00293D95">
        <w:rPr>
          <w:rFonts w:ascii="Candara" w:eastAsia="Calibri" w:hAnsi="Candara" w:cs="Calibri"/>
          <w:sz w:val="19"/>
          <w:szCs w:val="19"/>
          <w:lang w:eastAsia="en-US"/>
        </w:rPr>
        <w:t xml:space="preserve"> </w:t>
      </w:r>
      <w:r w:rsidRPr="00293D95">
        <w:rPr>
          <w:rFonts w:ascii="Candara" w:eastAsia="Calibri" w:hAnsi="Candara" w:cs="Calibri"/>
          <w:sz w:val="19"/>
          <w:szCs w:val="19"/>
          <w:lang w:eastAsia="en-US"/>
        </w:rPr>
        <w:t>proizvodnje v dogovoru z lastnikom/uporabnikom proizvodnje hale,</w:t>
      </w:r>
    </w:p>
    <w:p w14:paraId="0ED7B264" w14:textId="77777777" w:rsidR="00D52F97" w:rsidRPr="00293D95" w:rsidRDefault="00D52F97" w:rsidP="00A61A45">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 xml:space="preserve">izbrani ponudnik bo vsa izkopna dela skozi proizvodno halo  izvedel z vkopi in na način, ki ne bo ogrožal stabilnost konstrukcije  </w:t>
      </w:r>
    </w:p>
    <w:p w14:paraId="03E36951" w14:textId="77777777" w:rsidR="00E0339F" w:rsidRPr="00293D95" w:rsidRDefault="00E0339F" w:rsidP="00E0339F">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vsi drugi stroški, ki bodo izvajalcu nastali na podlagi zahtev iz te pogodbe in razpisne dokumentacije.</w:t>
      </w:r>
    </w:p>
    <w:p w14:paraId="464C0ABD" w14:textId="77777777" w:rsidR="00A61A45" w:rsidRPr="00293D95" w:rsidRDefault="00A61A45" w:rsidP="00A61A45">
      <w:pPr>
        <w:spacing w:line="276" w:lineRule="auto"/>
        <w:rPr>
          <w:rFonts w:ascii="Candara" w:eastAsia="Calibri" w:hAnsi="Candara" w:cs="Calibri"/>
          <w:sz w:val="19"/>
          <w:szCs w:val="19"/>
          <w:lang w:eastAsia="en-US"/>
        </w:rPr>
      </w:pPr>
    </w:p>
    <w:p w14:paraId="6E44C4FB" w14:textId="77777777" w:rsidR="00A61A45" w:rsidRPr="00293D95" w:rsidRDefault="00A61A45" w:rsidP="00A61A45">
      <w:pPr>
        <w:spacing w:line="276" w:lineRule="auto"/>
        <w:rPr>
          <w:rFonts w:ascii="Candara" w:eastAsia="Calibri" w:hAnsi="Candara" w:cs="Calibri"/>
          <w:sz w:val="19"/>
          <w:szCs w:val="19"/>
          <w:lang w:eastAsia="en-US"/>
        </w:rPr>
      </w:pPr>
    </w:p>
    <w:p w14:paraId="5F45C698" w14:textId="77777777" w:rsidR="00A61A45" w:rsidRPr="00293D95" w:rsidRDefault="00A61A45" w:rsidP="00A61A45">
      <w:pPr>
        <w:spacing w:line="276" w:lineRule="auto"/>
        <w:rPr>
          <w:rFonts w:ascii="Candara" w:hAnsi="Candara"/>
          <w:b/>
          <w:bCs/>
          <w:sz w:val="19"/>
          <w:szCs w:val="19"/>
        </w:rPr>
      </w:pPr>
      <w:r w:rsidRPr="00293D95">
        <w:rPr>
          <w:rFonts w:ascii="Candara" w:hAnsi="Candara"/>
          <w:b/>
          <w:bCs/>
          <w:sz w:val="19"/>
          <w:szCs w:val="19"/>
        </w:rPr>
        <w:t>Ponudnik mora poleg zgornjih alinej zagotoviti tudi vso potrebno gradbeno pomoč ter vse stroške te pomoči vključiti v ponudbeno ceno pri izvedbi del (elektro</w:t>
      </w:r>
      <w:r w:rsidR="00B51974" w:rsidRPr="00293D95">
        <w:rPr>
          <w:rFonts w:ascii="Candara" w:hAnsi="Candara"/>
          <w:b/>
          <w:bCs/>
          <w:sz w:val="19"/>
          <w:szCs w:val="19"/>
        </w:rPr>
        <w:t xml:space="preserve"> </w:t>
      </w:r>
      <w:r w:rsidRPr="00293D95">
        <w:rPr>
          <w:rFonts w:ascii="Candara" w:hAnsi="Candara"/>
          <w:b/>
          <w:bCs/>
          <w:sz w:val="19"/>
          <w:szCs w:val="19"/>
        </w:rPr>
        <w:t>dela, TK dela, plin), ki sicer niso predmet tega javnega naročila</w:t>
      </w:r>
      <w:r w:rsidR="00DE0CE8" w:rsidRPr="00293D95">
        <w:rPr>
          <w:rFonts w:ascii="Candara" w:hAnsi="Candara"/>
          <w:b/>
          <w:bCs/>
          <w:sz w:val="19"/>
          <w:szCs w:val="19"/>
        </w:rPr>
        <w:t>-lahko pa jih bo izvajal ponudnik za ostale naročnike (elektro dela, TK dela, plin),</w:t>
      </w:r>
      <w:r w:rsidRPr="00293D95">
        <w:rPr>
          <w:rFonts w:ascii="Candara" w:hAnsi="Candara"/>
          <w:b/>
          <w:bCs/>
          <w:sz w:val="19"/>
          <w:szCs w:val="19"/>
        </w:rPr>
        <w:t xml:space="preserve"> se pa bodo odvijala istočasno s tem javnim naročilom. Gradbena pomoč pri izvedbi del zajema razna manjš</w:t>
      </w:r>
      <w:r w:rsidR="00DE0CE8" w:rsidRPr="00293D95">
        <w:rPr>
          <w:rFonts w:ascii="Candara" w:hAnsi="Candara"/>
          <w:b/>
          <w:bCs/>
          <w:sz w:val="19"/>
          <w:szCs w:val="19"/>
        </w:rPr>
        <w:t>a oziroma pomožna gradbena dela.</w:t>
      </w:r>
      <w:r w:rsidRPr="00293D95">
        <w:rPr>
          <w:rFonts w:ascii="Candara" w:hAnsi="Candara"/>
          <w:b/>
          <w:bCs/>
          <w:sz w:val="19"/>
          <w:szCs w:val="19"/>
        </w:rPr>
        <w:t xml:space="preserve"> Poleg tega zajema tudi zagotavljanje dostopa/poti za nemoteno izvedbo montažnih del oziroma v situacijah,</w:t>
      </w:r>
      <w:r w:rsidR="008E5F1C" w:rsidRPr="00293D95">
        <w:rPr>
          <w:rFonts w:ascii="Candara" w:hAnsi="Candara"/>
          <w:b/>
          <w:bCs/>
          <w:sz w:val="19"/>
          <w:szCs w:val="19"/>
        </w:rPr>
        <w:t xml:space="preserve"> </w:t>
      </w:r>
      <w:r w:rsidRPr="00293D95">
        <w:rPr>
          <w:rFonts w:ascii="Candara" w:hAnsi="Candara"/>
          <w:b/>
          <w:bCs/>
          <w:sz w:val="19"/>
          <w:szCs w:val="19"/>
        </w:rPr>
        <w:t xml:space="preserve">ko to ni možno in je edini dostop po sami trasi/kanalu pa npr. zagotavljanje pomoči pri raznosu in polaganju z obstoječo gradbeno mehanizacijo izvajalca gradbenih del. </w:t>
      </w:r>
    </w:p>
    <w:p w14:paraId="12E0A756" w14:textId="77777777" w:rsidR="00A61A45" w:rsidRPr="00293D95" w:rsidRDefault="00A61A45" w:rsidP="00A61A45">
      <w:pPr>
        <w:spacing w:line="276" w:lineRule="auto"/>
        <w:rPr>
          <w:rFonts w:ascii="Candara" w:hAnsi="Candara"/>
          <w:b/>
          <w:bCs/>
          <w:sz w:val="19"/>
          <w:szCs w:val="19"/>
        </w:rPr>
      </w:pPr>
      <w:r w:rsidRPr="00293D95">
        <w:rPr>
          <w:rFonts w:ascii="Candara" w:hAnsi="Candara"/>
          <w:b/>
          <w:bCs/>
          <w:sz w:val="19"/>
          <w:szCs w:val="19"/>
        </w:rPr>
        <w:t>Ker bodo dela sooodvisna, bo moral izbrani izvajalec sodelovati z izvajalcem/i del, s katerim/i ne bosta v pogodbenem razmerju in dela izvajata po terminskem planu</w:t>
      </w:r>
      <w:r w:rsidR="00E8470D" w:rsidRPr="00293D95">
        <w:rPr>
          <w:rFonts w:ascii="Candara" w:hAnsi="Candara"/>
          <w:b/>
          <w:bCs/>
          <w:sz w:val="19"/>
          <w:szCs w:val="19"/>
        </w:rPr>
        <w:t xml:space="preserve"> tega javnega naročila.</w:t>
      </w:r>
    </w:p>
    <w:p w14:paraId="4F805A38" w14:textId="77777777" w:rsidR="00A61A45" w:rsidRPr="00293D95" w:rsidRDefault="00A61A45" w:rsidP="00A61A45">
      <w:pPr>
        <w:spacing w:line="276" w:lineRule="auto"/>
        <w:rPr>
          <w:rFonts w:ascii="Candara" w:eastAsia="Calibri" w:hAnsi="Candara" w:cs="Calibri"/>
          <w:sz w:val="19"/>
          <w:szCs w:val="19"/>
          <w:lang w:eastAsia="en-US"/>
        </w:rPr>
      </w:pPr>
    </w:p>
    <w:p w14:paraId="0A11F73B" w14:textId="77777777" w:rsidR="00A61A45" w:rsidRPr="00293D95" w:rsidRDefault="00A61A45" w:rsidP="00A61A45">
      <w:pPr>
        <w:spacing w:line="276" w:lineRule="auto"/>
        <w:rPr>
          <w:rFonts w:ascii="Candara" w:eastAsia="Calibri" w:hAnsi="Candara" w:cs="Calibri"/>
          <w:b/>
          <w:sz w:val="19"/>
          <w:szCs w:val="19"/>
          <w:lang w:eastAsia="en-US"/>
        </w:rPr>
      </w:pPr>
      <w:r w:rsidRPr="00293D95">
        <w:rPr>
          <w:rFonts w:ascii="Candara" w:eastAsia="Calibri" w:hAnsi="Candara" w:cs="Calibri"/>
          <w:b/>
          <w:sz w:val="19"/>
          <w:szCs w:val="19"/>
          <w:lang w:eastAsia="en-US"/>
        </w:rPr>
        <w:t xml:space="preserve">Ponudnik bo lahko izvajal </w:t>
      </w:r>
      <w:r w:rsidR="00B51974" w:rsidRPr="00293D95">
        <w:rPr>
          <w:rFonts w:ascii="Candara" w:eastAsia="Calibri" w:hAnsi="Candara" w:cs="Calibri"/>
          <w:b/>
          <w:sz w:val="19"/>
          <w:szCs w:val="19"/>
          <w:lang w:eastAsia="en-US"/>
        </w:rPr>
        <w:t xml:space="preserve">dela </w:t>
      </w:r>
      <w:r w:rsidRPr="00293D95">
        <w:rPr>
          <w:rFonts w:ascii="Candara" w:eastAsia="Calibri" w:hAnsi="Candara" w:cs="Calibri"/>
          <w:b/>
          <w:sz w:val="19"/>
          <w:szCs w:val="19"/>
          <w:lang w:eastAsia="en-US"/>
        </w:rPr>
        <w:t>tudi</w:t>
      </w:r>
      <w:r w:rsidR="00B51974" w:rsidRPr="00293D95">
        <w:rPr>
          <w:rFonts w:ascii="Candara" w:eastAsia="Calibri" w:hAnsi="Candara" w:cs="Calibri"/>
          <w:b/>
          <w:sz w:val="19"/>
          <w:szCs w:val="19"/>
          <w:lang w:eastAsia="en-US"/>
        </w:rPr>
        <w:t xml:space="preserve"> za ostale naročnike (elektro dela, TK dela, plin) s pogojem, da bo tem naročnikom nudil enako ceno na enoto mere, kot jo bo nudi za dela, ki so</w:t>
      </w:r>
      <w:r w:rsidR="00DE0CE8" w:rsidRPr="00293D95">
        <w:rPr>
          <w:rFonts w:ascii="Candara" w:eastAsia="Calibri" w:hAnsi="Candara" w:cs="Calibri"/>
          <w:b/>
          <w:sz w:val="19"/>
          <w:szCs w:val="19"/>
          <w:lang w:eastAsia="en-US"/>
        </w:rPr>
        <w:t xml:space="preserve"> predmet tega javnega naročila.</w:t>
      </w:r>
      <w:r w:rsidR="00B51974" w:rsidRPr="00293D95">
        <w:rPr>
          <w:rFonts w:ascii="Candara" w:eastAsia="Calibri" w:hAnsi="Candara" w:cs="Calibri"/>
          <w:b/>
          <w:sz w:val="19"/>
          <w:szCs w:val="19"/>
          <w:lang w:eastAsia="en-US"/>
        </w:rPr>
        <w:t xml:space="preserve"> Z naročniki del (elektro dela, TK dela, plin), bo lahko sklenil ločeno pogodbo o izvajanju, vendar bo potrebno upošteva</w:t>
      </w:r>
      <w:r w:rsidR="00E8470D" w:rsidRPr="00293D95">
        <w:rPr>
          <w:rFonts w:ascii="Candara" w:eastAsia="Calibri" w:hAnsi="Candara" w:cs="Calibri"/>
          <w:b/>
          <w:sz w:val="19"/>
          <w:szCs w:val="19"/>
          <w:lang w:eastAsia="en-US"/>
        </w:rPr>
        <w:t xml:space="preserve">ti </w:t>
      </w:r>
      <w:r w:rsidR="00B51974" w:rsidRPr="00293D95">
        <w:rPr>
          <w:rFonts w:ascii="Candara" w:eastAsia="Calibri" w:hAnsi="Candara" w:cs="Calibri"/>
          <w:b/>
          <w:sz w:val="19"/>
          <w:szCs w:val="19"/>
          <w:lang w:eastAsia="en-US"/>
        </w:rPr>
        <w:t xml:space="preserve"> terminski plan</w:t>
      </w:r>
      <w:r w:rsidR="00E8470D" w:rsidRPr="00293D95">
        <w:rPr>
          <w:rFonts w:ascii="Candara" w:eastAsia="Calibri" w:hAnsi="Candara" w:cs="Calibri"/>
          <w:b/>
          <w:sz w:val="19"/>
          <w:szCs w:val="19"/>
          <w:lang w:eastAsia="en-US"/>
        </w:rPr>
        <w:t xml:space="preserve"> tega javnega naročila</w:t>
      </w:r>
      <w:r w:rsidR="00B51974" w:rsidRPr="00293D95">
        <w:rPr>
          <w:rFonts w:ascii="Candara" w:eastAsia="Calibri" w:hAnsi="Candara" w:cs="Calibri"/>
          <w:b/>
          <w:sz w:val="19"/>
          <w:szCs w:val="19"/>
          <w:lang w:eastAsia="en-US"/>
        </w:rPr>
        <w:t>.</w:t>
      </w:r>
    </w:p>
    <w:p w14:paraId="6E464096" w14:textId="77777777" w:rsidR="00A61A45" w:rsidRPr="00293D95" w:rsidRDefault="00A61A45" w:rsidP="00A61A45">
      <w:pPr>
        <w:spacing w:line="276" w:lineRule="auto"/>
        <w:rPr>
          <w:rFonts w:ascii="Candara" w:eastAsia="Calibri" w:hAnsi="Candara" w:cs="Calibri"/>
          <w:sz w:val="19"/>
          <w:szCs w:val="19"/>
          <w:lang w:eastAsia="en-US"/>
        </w:rPr>
      </w:pPr>
    </w:p>
    <w:p w14:paraId="1828B680"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Ponudniki naj bodo posebej pozorni na pravilne izračune in naj pri posamezni postavki v ponudbenem predračunu upoštevajo opis, predvidene količine in mere.</w:t>
      </w:r>
    </w:p>
    <w:p w14:paraId="6CEE17A7"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 xml:space="preserve">Naročnik oddaja javno naročilo po načelu pogodbe </w:t>
      </w:r>
      <w:r w:rsidRPr="00293D95">
        <w:rPr>
          <w:rFonts w:ascii="Candara" w:hAnsi="Candara"/>
          <w:b/>
          <w:sz w:val="19"/>
          <w:szCs w:val="19"/>
        </w:rPr>
        <w:t>»fiksne cene na enoto mere in dejansko izvedene količine«</w:t>
      </w:r>
      <w:r w:rsidRPr="00293D95">
        <w:rPr>
          <w:rFonts w:ascii="Candara" w:hAnsi="Candara"/>
          <w:bCs/>
          <w:sz w:val="19"/>
          <w:szCs w:val="19"/>
        </w:rPr>
        <w:t>. Cena je fiksna in nespremenljiva do konca izvajanja predmetnega javnega naročila.</w:t>
      </w:r>
    </w:p>
    <w:p w14:paraId="050E42A1" w14:textId="77777777" w:rsidR="00BC7686" w:rsidRPr="00293D95" w:rsidRDefault="00BC7686" w:rsidP="0050344D">
      <w:pPr>
        <w:spacing w:line="276" w:lineRule="auto"/>
        <w:rPr>
          <w:rFonts w:ascii="Candara" w:hAnsi="Candara"/>
          <w:bCs/>
          <w:sz w:val="19"/>
          <w:szCs w:val="19"/>
        </w:rPr>
      </w:pPr>
    </w:p>
    <w:p w14:paraId="0F1ECFC4" w14:textId="4F8C533C" w:rsidR="0050344D" w:rsidRPr="00293D95" w:rsidRDefault="006C6332" w:rsidP="006C6332">
      <w:pPr>
        <w:pStyle w:val="Heading3"/>
        <w:rPr>
          <w:rFonts w:ascii="Candara" w:hAnsi="Candara"/>
          <w:color w:val="506428"/>
          <w:sz w:val="22"/>
          <w:szCs w:val="22"/>
          <w:lang w:val="sl-SI"/>
        </w:rPr>
      </w:pPr>
      <w:bookmarkStart w:id="717" w:name="_Toc452564354"/>
      <w:bookmarkStart w:id="718" w:name="_Toc452564437"/>
      <w:bookmarkStart w:id="719" w:name="_Toc452627976"/>
      <w:bookmarkStart w:id="720" w:name="_Toc453487126"/>
      <w:bookmarkStart w:id="721" w:name="_Toc453487279"/>
      <w:bookmarkStart w:id="722" w:name="_Toc453541524"/>
      <w:bookmarkStart w:id="723" w:name="_Toc453541794"/>
      <w:bookmarkStart w:id="724" w:name="_Toc453542221"/>
      <w:bookmarkStart w:id="725" w:name="_Toc453542344"/>
      <w:bookmarkStart w:id="726" w:name="_Toc453542865"/>
      <w:bookmarkStart w:id="727" w:name="_Toc494092925"/>
      <w:r w:rsidRPr="00293D95">
        <w:rPr>
          <w:rFonts w:ascii="Candara" w:hAnsi="Candara"/>
          <w:color w:val="506428"/>
          <w:sz w:val="22"/>
          <w:szCs w:val="22"/>
          <w:lang w:val="sl-SI"/>
        </w:rPr>
        <w:t>4.</w:t>
      </w:r>
      <w:r w:rsidR="00D10702" w:rsidRPr="00293D95">
        <w:rPr>
          <w:rFonts w:ascii="Candara" w:hAnsi="Candara"/>
          <w:color w:val="506428"/>
          <w:sz w:val="22"/>
          <w:szCs w:val="22"/>
          <w:lang w:val="sl-SI"/>
        </w:rPr>
        <w:t>3</w:t>
      </w:r>
      <w:r w:rsidRPr="00293D95">
        <w:rPr>
          <w:rFonts w:ascii="Candara" w:hAnsi="Candara"/>
          <w:color w:val="506428"/>
          <w:sz w:val="22"/>
          <w:szCs w:val="22"/>
          <w:lang w:val="sl-SI"/>
        </w:rPr>
        <w:t>.3</w:t>
      </w:r>
      <w:r w:rsidR="0050344D" w:rsidRPr="00293D95">
        <w:rPr>
          <w:rFonts w:ascii="Candara" w:hAnsi="Candara"/>
          <w:color w:val="506428"/>
          <w:sz w:val="22"/>
          <w:szCs w:val="22"/>
          <w:lang w:val="sl-SI"/>
        </w:rPr>
        <w:tab/>
        <w:t>P</w:t>
      </w:r>
      <w:r w:rsidRPr="00293D95">
        <w:rPr>
          <w:rFonts w:ascii="Candara" w:hAnsi="Candara"/>
          <w:color w:val="506428"/>
          <w:sz w:val="22"/>
          <w:szCs w:val="22"/>
          <w:lang w:val="sl-SI"/>
        </w:rPr>
        <w:t>lačila in plačilni pogoji</w:t>
      </w:r>
      <w:bookmarkEnd w:id="717"/>
      <w:bookmarkEnd w:id="718"/>
      <w:bookmarkEnd w:id="719"/>
      <w:bookmarkEnd w:id="720"/>
      <w:bookmarkEnd w:id="721"/>
      <w:bookmarkEnd w:id="722"/>
      <w:bookmarkEnd w:id="723"/>
      <w:bookmarkEnd w:id="724"/>
      <w:bookmarkEnd w:id="725"/>
      <w:bookmarkEnd w:id="726"/>
      <w:bookmarkEnd w:id="727"/>
    </w:p>
    <w:p w14:paraId="2C154B4D" w14:textId="77777777" w:rsidR="0050344D" w:rsidRPr="00293D95" w:rsidRDefault="0050344D" w:rsidP="0050344D">
      <w:pPr>
        <w:spacing w:line="276" w:lineRule="auto"/>
        <w:rPr>
          <w:rFonts w:ascii="Candara" w:hAnsi="Candara"/>
          <w:bCs/>
          <w:sz w:val="19"/>
          <w:szCs w:val="19"/>
        </w:rPr>
      </w:pPr>
    </w:p>
    <w:p w14:paraId="47F68C2F"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Naročnik bo izbranemu ponudniku plačal izvedena dela v roku 30 dni od uradno prejetih računov s priloženimi in s strani nadzornega organa potrjenih mesečnih situacij in končnega računa s priloženo končno obračunsko situacijo. Račune s priloženimi situacijami bo izbrani ponudnik izs</w:t>
      </w:r>
      <w:r w:rsidR="007615AA" w:rsidRPr="00293D95">
        <w:rPr>
          <w:rFonts w:ascii="Candara" w:hAnsi="Candara"/>
          <w:bCs/>
          <w:sz w:val="19"/>
          <w:szCs w:val="19"/>
        </w:rPr>
        <w:t>tavljal mesečno, praviloma do 8</w:t>
      </w:r>
      <w:r w:rsidRPr="00293D95">
        <w:rPr>
          <w:rFonts w:ascii="Candara" w:hAnsi="Candara"/>
          <w:bCs/>
          <w:sz w:val="19"/>
          <w:szCs w:val="19"/>
        </w:rPr>
        <w:t>. dne v tekočem mesecu za dela izvedena v preteklem mesecu.</w:t>
      </w:r>
    </w:p>
    <w:p w14:paraId="586CBE4A"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Izvajalec se zaveže, da bo vse račune oziroma situacije naročniku pošiljal v elektronski obliki (e-Račun).</w:t>
      </w:r>
    </w:p>
    <w:p w14:paraId="5ECD0734" w14:textId="77777777" w:rsidR="0050344D" w:rsidRPr="00293D95" w:rsidRDefault="0050344D" w:rsidP="0050344D">
      <w:pPr>
        <w:spacing w:line="276" w:lineRule="auto"/>
        <w:rPr>
          <w:rFonts w:ascii="Candara" w:hAnsi="Candara"/>
          <w:bCs/>
          <w:sz w:val="19"/>
          <w:szCs w:val="19"/>
        </w:rPr>
      </w:pPr>
    </w:p>
    <w:p w14:paraId="7A9A4C6D"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Če bo izbrani ponudnik pri izvedbi naročila sodeloval s podizvajalcem in bo podizvajalec zahteval neposredno plačilo, bodo neposredna plačila podizvajalcu obvezna, skladno s 5. odstavkom 94. člana ZJN-3. Navedena obveznost bo zavezovala tako naročnika kot tudi glavnega izvajalca. V primeru, da bo podizvajalec zahteval neposredno plačilo, bo moral glavni izvajalec v pogodbi pooblastiti naročnika, da na podlagi potrjenega računa oziroma situacije s strani glavnega izvajalca neposredno plačuje podizvajalcu, podizvajalec bo moral predložiti soglasje, na pogladi katerega naročnik namesto ponudnika poravna podizvajalčevo terjatev do ponudnika, glavni izvajalec pa bo moral svojemu računu ali situaciji priložiti račun ali situacijo podizvajalca, ki ga je predhodno potrdil.</w:t>
      </w:r>
    </w:p>
    <w:p w14:paraId="0C72D914" w14:textId="77777777" w:rsidR="0050344D" w:rsidRPr="00293D95" w:rsidRDefault="0050344D" w:rsidP="0050344D">
      <w:pPr>
        <w:spacing w:line="276" w:lineRule="auto"/>
        <w:rPr>
          <w:rFonts w:ascii="Candara" w:hAnsi="Candara"/>
          <w:bCs/>
          <w:sz w:val="19"/>
          <w:szCs w:val="19"/>
        </w:rPr>
      </w:pPr>
    </w:p>
    <w:p w14:paraId="2CFE81E6"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V primeru, da podizvajalec ne zahteva neposrednega plačila, le to v skladu s 6. odstavkom 94. člena ZJN-3 ni obvezno. V navedenem primeru bo naročnik od glavnega izvajalca, najpozneje v 60 dneh od plačila končnega računa ali situacije zahteval, da mu pošlje svojo pisno izjavo in pisno izjavo podizvajalca, da je podizvajalec prejel plačilo za izvedene gradnje (ali storitve oziroma dobavljeno blago), neposredno povezano s predmetnim javnim naročilom. V primeru, da glavni izvajalec naročniku ne bo posredoval svoje pisne izjave in pisne izjave podizvajalca, da je podizvajalec prejel plačilo za izvedene gradnje (ali storitve oziroma dobavljeno blago), bo naročnik Državni revizijski komisiji predal predlog za uvedbo postopka o prekršku, skladno s 7. odstavkom 94. člena ZJN-3.</w:t>
      </w:r>
    </w:p>
    <w:p w14:paraId="3ACA1FC9" w14:textId="77777777" w:rsidR="0050344D" w:rsidRPr="00293D95" w:rsidRDefault="0050344D" w:rsidP="0050344D">
      <w:pPr>
        <w:spacing w:line="276" w:lineRule="auto"/>
        <w:rPr>
          <w:rFonts w:ascii="Candara" w:hAnsi="Candara"/>
          <w:bCs/>
          <w:sz w:val="19"/>
          <w:szCs w:val="19"/>
        </w:rPr>
      </w:pPr>
    </w:p>
    <w:p w14:paraId="77322394"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V primeru, da ponudnik v ponudbi prijavlja podizvajalce oz. nastopa s podizvajalci, je rok plačila ponudniku – izvajalcu in njegovim podizvajalcem enak. Ponudnik - izvajalec mora računu priložiti račune podizvajalcev, ki jih je predhodno potrdil.</w:t>
      </w:r>
    </w:p>
    <w:p w14:paraId="598BE27E" w14:textId="77777777" w:rsidR="0050344D" w:rsidRPr="00293D95" w:rsidRDefault="0050344D" w:rsidP="0050344D">
      <w:pPr>
        <w:spacing w:line="276" w:lineRule="auto"/>
        <w:rPr>
          <w:rFonts w:ascii="Candara" w:hAnsi="Candara"/>
          <w:bCs/>
          <w:sz w:val="19"/>
          <w:szCs w:val="19"/>
        </w:rPr>
      </w:pPr>
      <w:r w:rsidRPr="00293D95">
        <w:rPr>
          <w:rFonts w:ascii="Candara" w:hAnsi="Candara"/>
          <w:bCs/>
          <w:sz w:val="19"/>
          <w:szCs w:val="19"/>
        </w:rPr>
        <w:t>Drugačnih opcij naročnik ne bo upošteval. Ponudbe ponudnikov, ki bodo ponudili drugačne plačilne pogoje, bodo kot nepopolne izločene iz postopka oddaje javnega naročila.</w:t>
      </w:r>
    </w:p>
    <w:p w14:paraId="667CF42E" w14:textId="77777777" w:rsidR="00ED6FCB" w:rsidRPr="00293D95" w:rsidRDefault="00ED6FCB" w:rsidP="0050344D">
      <w:pPr>
        <w:spacing w:line="276" w:lineRule="auto"/>
        <w:rPr>
          <w:rFonts w:ascii="Candara" w:hAnsi="Candara"/>
          <w:bCs/>
          <w:sz w:val="19"/>
          <w:szCs w:val="19"/>
        </w:rPr>
      </w:pPr>
    </w:p>
    <w:p w14:paraId="62B084F1" w14:textId="77777777" w:rsidR="00ED6FCB" w:rsidRPr="00293D95" w:rsidRDefault="00ED6FCB" w:rsidP="0050344D">
      <w:pPr>
        <w:spacing w:line="276" w:lineRule="auto"/>
        <w:rPr>
          <w:rFonts w:ascii="Candara" w:hAnsi="Candara"/>
          <w:bCs/>
          <w:sz w:val="19"/>
          <w:szCs w:val="19"/>
        </w:rPr>
      </w:pPr>
    </w:p>
    <w:p w14:paraId="28E8F189" w14:textId="2E6962BF" w:rsidR="00ED6FCB" w:rsidRPr="00293D95" w:rsidRDefault="00ED6FCB" w:rsidP="00ED6FCB">
      <w:pPr>
        <w:pStyle w:val="Heading2"/>
        <w:pBdr>
          <w:bottom w:val="single" w:sz="12" w:space="1" w:color="506428"/>
        </w:pBdr>
        <w:ind w:left="705" w:hanging="705"/>
        <w:rPr>
          <w:rFonts w:ascii="Candara" w:hAnsi="Candara" w:cs="Segoe UI"/>
          <w:color w:val="506428"/>
          <w:sz w:val="26"/>
          <w:szCs w:val="26"/>
          <w:lang w:val="sl-SI"/>
        </w:rPr>
      </w:pPr>
      <w:bookmarkStart w:id="728" w:name="_Toc452564355"/>
      <w:bookmarkStart w:id="729" w:name="_Toc452564438"/>
      <w:bookmarkStart w:id="730" w:name="_Toc452627977"/>
      <w:bookmarkStart w:id="731" w:name="_Toc453487127"/>
      <w:bookmarkStart w:id="732" w:name="_Toc453487280"/>
      <w:bookmarkStart w:id="733" w:name="_Toc453541525"/>
      <w:bookmarkStart w:id="734" w:name="_Toc453541795"/>
      <w:bookmarkStart w:id="735" w:name="_Toc453542222"/>
      <w:bookmarkStart w:id="736" w:name="_Toc453542345"/>
      <w:bookmarkStart w:id="737" w:name="_Toc453542866"/>
      <w:bookmarkStart w:id="738" w:name="_Toc494092926"/>
      <w:r w:rsidRPr="00293D95">
        <w:rPr>
          <w:rFonts w:ascii="Candara" w:hAnsi="Candara" w:cs="Segoe UI"/>
          <w:color w:val="506428"/>
          <w:sz w:val="26"/>
          <w:szCs w:val="26"/>
          <w:lang w:val="sl-SI"/>
        </w:rPr>
        <w:t>4.</w:t>
      </w:r>
      <w:r w:rsidR="00D10702" w:rsidRPr="00293D95">
        <w:rPr>
          <w:rFonts w:ascii="Candara" w:hAnsi="Candara" w:cs="Segoe UI"/>
          <w:color w:val="506428"/>
          <w:sz w:val="26"/>
          <w:szCs w:val="26"/>
          <w:lang w:val="sl-SI"/>
        </w:rPr>
        <w:t>4</w:t>
      </w:r>
      <w:r w:rsidRPr="00293D95">
        <w:rPr>
          <w:rFonts w:ascii="Candara" w:hAnsi="Candara" w:cs="Segoe UI"/>
          <w:color w:val="506428"/>
          <w:sz w:val="26"/>
          <w:szCs w:val="26"/>
          <w:lang w:val="sl-SI"/>
        </w:rPr>
        <w:tab/>
        <w:t>FINANČNA ZAVAROVANJA</w:t>
      </w:r>
      <w:bookmarkEnd w:id="728"/>
      <w:bookmarkEnd w:id="729"/>
      <w:bookmarkEnd w:id="730"/>
      <w:bookmarkEnd w:id="731"/>
      <w:bookmarkEnd w:id="732"/>
      <w:bookmarkEnd w:id="733"/>
      <w:bookmarkEnd w:id="734"/>
      <w:bookmarkEnd w:id="735"/>
      <w:bookmarkEnd w:id="736"/>
      <w:bookmarkEnd w:id="737"/>
      <w:bookmarkEnd w:id="738"/>
    </w:p>
    <w:p w14:paraId="0B86E266" w14:textId="77777777" w:rsidR="00ED6FCB" w:rsidRPr="00293D95" w:rsidRDefault="00ED6FCB" w:rsidP="00ED6FCB">
      <w:pPr>
        <w:spacing w:line="276" w:lineRule="auto"/>
        <w:rPr>
          <w:rFonts w:ascii="Candara" w:hAnsi="Candara"/>
          <w:bCs/>
          <w:sz w:val="19"/>
          <w:szCs w:val="19"/>
        </w:rPr>
      </w:pPr>
    </w:p>
    <w:p w14:paraId="50A81D6C"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 xml:space="preserve">Ponudnik mora za zavarovanje izpolnitve svojih obveznosti naročniku predložiti finančna zavarovanja oz. izjave o izdaji finančnih zavarovanj. Zavarovanja morajo biti brezpogojna, nepreklicna, plačljiva na prvi poziv, unovčljiva v državi naročnika, po vsebini pa ne smejo odstopati od vzorcev finančnih zavarovanj iz razpisne dokumentacije. V tej razpisni dokumentaciji uporabljen izraz »finančno zavarovanje« velja za menice z meničnimi izjavami in </w:t>
      </w:r>
      <w:r w:rsidRPr="00293D95">
        <w:rPr>
          <w:rFonts w:ascii="Candara" w:hAnsi="Candara"/>
          <w:bCs/>
          <w:sz w:val="19"/>
          <w:szCs w:val="19"/>
        </w:rPr>
        <w:lastRenderedPageBreak/>
        <w:t>pooblastilom za izplačilo menice ter za bančne garancije. Uporabljena valuta mora biti enaka valuti javnega naročila. Zahteva se finančna zavarovanja, ki po vsebini ne odstopajo od predloge iz razpisne dokumentacije.</w:t>
      </w:r>
    </w:p>
    <w:p w14:paraId="5B36B398" w14:textId="3D615ED0" w:rsidR="00ED6FCB" w:rsidRPr="00293D95" w:rsidRDefault="00ED6FCB" w:rsidP="00ED6FCB">
      <w:pPr>
        <w:pStyle w:val="Heading3"/>
        <w:rPr>
          <w:rFonts w:ascii="Candara" w:hAnsi="Candara"/>
          <w:color w:val="506428"/>
          <w:sz w:val="22"/>
          <w:szCs w:val="22"/>
        </w:rPr>
      </w:pPr>
      <w:bookmarkStart w:id="739" w:name="_Toc452564356"/>
      <w:bookmarkStart w:id="740" w:name="_Toc452564439"/>
      <w:bookmarkStart w:id="741" w:name="_Toc452627978"/>
      <w:bookmarkStart w:id="742" w:name="_Toc453487128"/>
      <w:bookmarkStart w:id="743" w:name="_Toc453487281"/>
      <w:bookmarkStart w:id="744" w:name="_Toc453541526"/>
      <w:bookmarkStart w:id="745" w:name="_Toc453541796"/>
      <w:bookmarkStart w:id="746" w:name="_Toc453542223"/>
      <w:bookmarkStart w:id="747" w:name="_Toc453542346"/>
      <w:bookmarkStart w:id="748" w:name="_Toc453542867"/>
      <w:bookmarkStart w:id="749" w:name="_Toc494092927"/>
      <w:r w:rsidRPr="00293D95">
        <w:rPr>
          <w:rFonts w:ascii="Candara" w:hAnsi="Candara"/>
          <w:color w:val="506428"/>
          <w:sz w:val="22"/>
          <w:szCs w:val="22"/>
          <w:lang w:val="sl-SI"/>
        </w:rPr>
        <w:t>4</w:t>
      </w:r>
      <w:r w:rsidRPr="00293D95">
        <w:rPr>
          <w:rFonts w:ascii="Candara" w:hAnsi="Candara"/>
          <w:color w:val="506428"/>
          <w:sz w:val="22"/>
          <w:szCs w:val="22"/>
        </w:rPr>
        <w:t>.</w:t>
      </w:r>
      <w:r w:rsidR="00D10702" w:rsidRPr="00293D95">
        <w:rPr>
          <w:rFonts w:ascii="Candara" w:hAnsi="Candara"/>
          <w:color w:val="506428"/>
          <w:sz w:val="22"/>
          <w:szCs w:val="22"/>
          <w:lang w:val="sl-SI"/>
        </w:rPr>
        <w:t>4</w:t>
      </w:r>
      <w:r w:rsidRPr="00293D95">
        <w:rPr>
          <w:rFonts w:ascii="Candara" w:hAnsi="Candara"/>
          <w:color w:val="506428"/>
          <w:sz w:val="22"/>
          <w:szCs w:val="22"/>
        </w:rPr>
        <w:t>.1</w:t>
      </w:r>
      <w:r w:rsidRPr="00293D95">
        <w:rPr>
          <w:rFonts w:ascii="Candara" w:hAnsi="Candara"/>
          <w:color w:val="506428"/>
          <w:sz w:val="22"/>
          <w:szCs w:val="22"/>
        </w:rPr>
        <w:tab/>
        <w:t>Zavarovanje za resnost ponudbe</w:t>
      </w:r>
      <w:bookmarkEnd w:id="739"/>
      <w:bookmarkEnd w:id="740"/>
      <w:bookmarkEnd w:id="741"/>
      <w:bookmarkEnd w:id="742"/>
      <w:bookmarkEnd w:id="743"/>
      <w:bookmarkEnd w:id="744"/>
      <w:bookmarkEnd w:id="745"/>
      <w:bookmarkEnd w:id="746"/>
      <w:bookmarkEnd w:id="747"/>
      <w:bookmarkEnd w:id="748"/>
      <w:bookmarkEnd w:id="749"/>
    </w:p>
    <w:p w14:paraId="5C94BEE9" w14:textId="77777777" w:rsidR="00ED6FCB" w:rsidRPr="00293D95" w:rsidRDefault="00ED6FCB" w:rsidP="00ED6FCB">
      <w:pPr>
        <w:spacing w:line="276" w:lineRule="auto"/>
        <w:rPr>
          <w:rFonts w:ascii="Candara" w:hAnsi="Candara"/>
          <w:bCs/>
          <w:sz w:val="19"/>
          <w:szCs w:val="19"/>
        </w:rPr>
      </w:pPr>
    </w:p>
    <w:p w14:paraId="516CD1AD"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Naročnik za resnost ponudbe zahteva bianco podpisano in žigosano menico z menično izjavo s pooblastilom za izpolnitev in unovčenje v višini 3.000,00 EUR, z oznako »Brez protesta«, plačljivo na prvi poziv in veljavno do vključno 120 dni po preteku roka za oddajo ponudb.</w:t>
      </w:r>
    </w:p>
    <w:p w14:paraId="56B4BC4D" w14:textId="77777777" w:rsidR="00ED6FCB" w:rsidRPr="00293D95" w:rsidRDefault="00ED6FCB" w:rsidP="00ED6FCB">
      <w:pPr>
        <w:spacing w:line="276" w:lineRule="auto"/>
        <w:rPr>
          <w:rFonts w:ascii="Candara" w:hAnsi="Candara"/>
          <w:bCs/>
          <w:sz w:val="19"/>
          <w:szCs w:val="19"/>
        </w:rPr>
      </w:pPr>
    </w:p>
    <w:p w14:paraId="6EA8C9BC"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Menico z menično izjavo dano za resnost ponudbe naročnik unovči, če ponudnik:</w:t>
      </w:r>
    </w:p>
    <w:p w14:paraId="5C50237C" w14:textId="77777777" w:rsidR="00ED6FCB" w:rsidRPr="00293D95" w:rsidRDefault="00ED6FCB" w:rsidP="009803E5">
      <w:pPr>
        <w:numPr>
          <w:ilvl w:val="0"/>
          <w:numId w:val="13"/>
        </w:numPr>
        <w:spacing w:line="276" w:lineRule="auto"/>
        <w:rPr>
          <w:rFonts w:ascii="Candara" w:hAnsi="Candara"/>
          <w:bCs/>
          <w:sz w:val="19"/>
          <w:szCs w:val="19"/>
        </w:rPr>
      </w:pPr>
      <w:r w:rsidRPr="00293D95">
        <w:rPr>
          <w:rFonts w:ascii="Candara" w:hAnsi="Candara"/>
          <w:bCs/>
          <w:sz w:val="19"/>
          <w:szCs w:val="19"/>
        </w:rPr>
        <w:t>po odpiranju ponudb svojo ponudbo umakne,</w:t>
      </w:r>
    </w:p>
    <w:p w14:paraId="096E455C" w14:textId="77777777" w:rsidR="00ED6FCB" w:rsidRPr="00293D95" w:rsidRDefault="00ED6FCB" w:rsidP="009803E5">
      <w:pPr>
        <w:numPr>
          <w:ilvl w:val="0"/>
          <w:numId w:val="13"/>
        </w:numPr>
        <w:spacing w:line="276" w:lineRule="auto"/>
        <w:rPr>
          <w:rFonts w:ascii="Candara" w:hAnsi="Candara"/>
          <w:bCs/>
          <w:sz w:val="19"/>
          <w:szCs w:val="19"/>
        </w:rPr>
      </w:pPr>
      <w:r w:rsidRPr="00293D95">
        <w:rPr>
          <w:rFonts w:ascii="Candara" w:hAnsi="Candara"/>
          <w:bCs/>
          <w:sz w:val="19"/>
          <w:szCs w:val="19"/>
        </w:rPr>
        <w:t>zavrne sklenitev pogodbe,</w:t>
      </w:r>
    </w:p>
    <w:p w14:paraId="666790D1" w14:textId="77777777" w:rsidR="00ED6FCB" w:rsidRPr="00293D95" w:rsidRDefault="00ED6FCB" w:rsidP="009803E5">
      <w:pPr>
        <w:numPr>
          <w:ilvl w:val="0"/>
          <w:numId w:val="13"/>
        </w:numPr>
        <w:spacing w:line="276" w:lineRule="auto"/>
        <w:rPr>
          <w:rFonts w:ascii="Candara" w:hAnsi="Candara"/>
          <w:bCs/>
          <w:sz w:val="19"/>
          <w:szCs w:val="19"/>
        </w:rPr>
      </w:pPr>
      <w:r w:rsidRPr="00293D95">
        <w:rPr>
          <w:rFonts w:ascii="Candara" w:hAnsi="Candara"/>
          <w:bCs/>
          <w:sz w:val="19"/>
          <w:szCs w:val="19"/>
        </w:rPr>
        <w:t>po sklenitvi pogodbe ne predloži zahtevane garancije za dobro izvedbo pogodbenih obveznosti,</w:t>
      </w:r>
    </w:p>
    <w:p w14:paraId="2E2B9D2F" w14:textId="77777777" w:rsidR="00ED6FCB" w:rsidRPr="00293D95" w:rsidRDefault="00ED6FCB" w:rsidP="009803E5">
      <w:pPr>
        <w:numPr>
          <w:ilvl w:val="0"/>
          <w:numId w:val="13"/>
        </w:numPr>
        <w:spacing w:line="276" w:lineRule="auto"/>
        <w:rPr>
          <w:rFonts w:ascii="Candara" w:hAnsi="Candara"/>
          <w:bCs/>
          <w:sz w:val="19"/>
          <w:szCs w:val="19"/>
        </w:rPr>
      </w:pPr>
      <w:r w:rsidRPr="00293D95">
        <w:rPr>
          <w:rFonts w:ascii="Candara" w:hAnsi="Candara"/>
          <w:bCs/>
          <w:sz w:val="19"/>
          <w:szCs w:val="19"/>
        </w:rPr>
        <w:t>v ponudbi poda neresnične izjave.</w:t>
      </w:r>
    </w:p>
    <w:p w14:paraId="5A39E632" w14:textId="77777777" w:rsidR="00ED6FCB" w:rsidRPr="00293D95" w:rsidRDefault="00ED6FCB" w:rsidP="00ED6FCB">
      <w:pPr>
        <w:spacing w:line="276" w:lineRule="auto"/>
        <w:rPr>
          <w:rFonts w:ascii="Candara" w:hAnsi="Candara"/>
          <w:bCs/>
          <w:sz w:val="19"/>
          <w:szCs w:val="19"/>
        </w:rPr>
      </w:pPr>
    </w:p>
    <w:p w14:paraId="7A40E8FF"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Neunovčene menice za zavarovanje za resnost ponudbe se po zaključku postopka oddaje predmetnega javnega naročila neizbranim ponudnikom vrne.</w:t>
      </w:r>
    </w:p>
    <w:p w14:paraId="273780DD" w14:textId="77777777" w:rsidR="00ED6FCB" w:rsidRPr="00293D95" w:rsidRDefault="00ED6FCB" w:rsidP="00ED6FCB">
      <w:pPr>
        <w:spacing w:line="276" w:lineRule="auto"/>
        <w:rPr>
          <w:rFonts w:ascii="Candara" w:hAnsi="Candara"/>
          <w:bCs/>
          <w:sz w:val="19"/>
          <w:szCs w:val="19"/>
        </w:rPr>
      </w:pPr>
    </w:p>
    <w:p w14:paraId="17576C70" w14:textId="0686E031"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Menična izjava s pooblastilom za izpolnitev in unovčenje</w:t>
      </w:r>
      <w:r w:rsidR="009F01FC" w:rsidRPr="00293D95">
        <w:rPr>
          <w:rFonts w:ascii="Candara" w:hAnsi="Candara"/>
          <w:bCs/>
          <w:sz w:val="19"/>
          <w:szCs w:val="19"/>
        </w:rPr>
        <w:t xml:space="preserve"> (</w:t>
      </w:r>
      <w:r w:rsidR="00D10702" w:rsidRPr="00293D95">
        <w:rPr>
          <w:rFonts w:ascii="Candara" w:hAnsi="Candara"/>
          <w:bCs/>
          <w:sz w:val="19"/>
          <w:szCs w:val="19"/>
        </w:rPr>
        <w:t>Obrazec 12</w:t>
      </w:r>
      <w:r w:rsidR="009F01FC" w:rsidRPr="00293D95">
        <w:rPr>
          <w:rFonts w:ascii="Candara" w:hAnsi="Candara"/>
          <w:bCs/>
          <w:sz w:val="19"/>
          <w:szCs w:val="19"/>
        </w:rPr>
        <w:t>)</w:t>
      </w:r>
      <w:r w:rsidRPr="00293D95">
        <w:rPr>
          <w:rFonts w:ascii="Candara" w:hAnsi="Candara"/>
          <w:bCs/>
          <w:sz w:val="19"/>
          <w:szCs w:val="19"/>
        </w:rPr>
        <w:t xml:space="preserve"> je sestavni del te dokumentacije.</w:t>
      </w:r>
    </w:p>
    <w:p w14:paraId="0FE7C97A" w14:textId="77777777" w:rsidR="00BC7686" w:rsidRPr="00293D95" w:rsidRDefault="00BC7686" w:rsidP="00ED6FCB">
      <w:pPr>
        <w:spacing w:line="276" w:lineRule="auto"/>
        <w:rPr>
          <w:rFonts w:ascii="Candara" w:hAnsi="Candara"/>
          <w:bCs/>
          <w:sz w:val="19"/>
          <w:szCs w:val="19"/>
        </w:rPr>
      </w:pPr>
    </w:p>
    <w:p w14:paraId="4A28F70E" w14:textId="364F7B82" w:rsidR="00ED6FCB" w:rsidRPr="00293D95" w:rsidRDefault="00ED6FCB" w:rsidP="00ED6FCB">
      <w:pPr>
        <w:pStyle w:val="Heading3"/>
        <w:rPr>
          <w:rFonts w:ascii="Candara" w:hAnsi="Candara"/>
          <w:color w:val="506428"/>
          <w:sz w:val="22"/>
          <w:szCs w:val="22"/>
          <w:lang w:val="sl-SI"/>
        </w:rPr>
      </w:pPr>
      <w:bookmarkStart w:id="750" w:name="_Toc452564357"/>
      <w:bookmarkStart w:id="751" w:name="_Toc452564440"/>
      <w:bookmarkStart w:id="752" w:name="_Toc452627979"/>
      <w:bookmarkStart w:id="753" w:name="_Toc453487129"/>
      <w:bookmarkStart w:id="754" w:name="_Toc453487282"/>
      <w:bookmarkStart w:id="755" w:name="_Toc453541527"/>
      <w:bookmarkStart w:id="756" w:name="_Toc453541797"/>
      <w:bookmarkStart w:id="757" w:name="_Toc453542224"/>
      <w:bookmarkStart w:id="758" w:name="_Toc453542347"/>
      <w:bookmarkStart w:id="759" w:name="_Toc453542868"/>
      <w:bookmarkStart w:id="760" w:name="_Toc494092928"/>
      <w:r w:rsidRPr="00293D95">
        <w:rPr>
          <w:rFonts w:ascii="Candara" w:hAnsi="Candara"/>
          <w:color w:val="506428"/>
          <w:sz w:val="22"/>
          <w:szCs w:val="22"/>
          <w:lang w:val="sl-SI"/>
        </w:rPr>
        <w:t>4</w:t>
      </w:r>
      <w:r w:rsidRPr="00293D95">
        <w:rPr>
          <w:rFonts w:ascii="Candara" w:hAnsi="Candara"/>
          <w:color w:val="506428"/>
          <w:sz w:val="22"/>
          <w:szCs w:val="22"/>
        </w:rPr>
        <w:t>.</w:t>
      </w:r>
      <w:r w:rsidR="00D10702" w:rsidRPr="00293D95">
        <w:rPr>
          <w:rFonts w:ascii="Candara" w:hAnsi="Candara"/>
          <w:color w:val="506428"/>
          <w:sz w:val="22"/>
          <w:szCs w:val="22"/>
          <w:lang w:val="sl-SI"/>
        </w:rPr>
        <w:t>4</w:t>
      </w:r>
      <w:r w:rsidRPr="00293D95">
        <w:rPr>
          <w:rFonts w:ascii="Candara" w:hAnsi="Candara"/>
          <w:color w:val="506428"/>
          <w:sz w:val="22"/>
          <w:szCs w:val="22"/>
        </w:rPr>
        <w:t>.2</w:t>
      </w:r>
      <w:r w:rsidRPr="00293D95">
        <w:rPr>
          <w:rFonts w:ascii="Candara" w:hAnsi="Candara"/>
          <w:color w:val="506428"/>
          <w:sz w:val="22"/>
          <w:szCs w:val="22"/>
        </w:rPr>
        <w:tab/>
        <w:t>Zavarovanje za dobro izvedbo pogodbenih obveznosti</w:t>
      </w:r>
      <w:bookmarkEnd w:id="750"/>
      <w:bookmarkEnd w:id="751"/>
      <w:bookmarkEnd w:id="752"/>
      <w:bookmarkEnd w:id="753"/>
      <w:bookmarkEnd w:id="754"/>
      <w:bookmarkEnd w:id="755"/>
      <w:bookmarkEnd w:id="756"/>
      <w:bookmarkEnd w:id="757"/>
      <w:bookmarkEnd w:id="758"/>
      <w:bookmarkEnd w:id="759"/>
      <w:bookmarkEnd w:id="760"/>
    </w:p>
    <w:p w14:paraId="209AB499" w14:textId="77777777" w:rsidR="00ED6FCB" w:rsidRPr="00293D95" w:rsidRDefault="00ED6FCB" w:rsidP="00ED6FCB">
      <w:pPr>
        <w:spacing w:line="276" w:lineRule="auto"/>
        <w:rPr>
          <w:rFonts w:ascii="Candara" w:hAnsi="Candara"/>
          <w:bCs/>
          <w:sz w:val="19"/>
          <w:szCs w:val="19"/>
        </w:rPr>
      </w:pPr>
    </w:p>
    <w:p w14:paraId="6A0F0342"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Izb</w:t>
      </w:r>
      <w:r w:rsidR="00A913E4" w:rsidRPr="00293D95">
        <w:rPr>
          <w:rFonts w:ascii="Candara" w:hAnsi="Candara"/>
          <w:bCs/>
          <w:sz w:val="19"/>
          <w:szCs w:val="19"/>
        </w:rPr>
        <w:t>rani ponudnik bo moral v roku 14</w:t>
      </w:r>
      <w:r w:rsidRPr="00293D95">
        <w:rPr>
          <w:rFonts w:ascii="Candara" w:hAnsi="Candara"/>
          <w:bCs/>
          <w:sz w:val="19"/>
          <w:szCs w:val="19"/>
        </w:rPr>
        <w:t xml:space="preserve"> dni od dneva podpisa pogodbe naročniku izročiti prvovrstno, nepreklicno, brezpogojno in na prvi poziv plačljivo </w:t>
      </w:r>
      <w:r w:rsidR="007615AA" w:rsidRPr="00293D95">
        <w:rPr>
          <w:rFonts w:ascii="Candara" w:hAnsi="Candara"/>
          <w:bCs/>
          <w:sz w:val="19"/>
          <w:szCs w:val="19"/>
        </w:rPr>
        <w:t>finančno zavarovanje</w:t>
      </w:r>
      <w:r w:rsidRPr="00293D95">
        <w:rPr>
          <w:rFonts w:ascii="Candara" w:hAnsi="Candara"/>
          <w:bCs/>
          <w:sz w:val="19"/>
          <w:szCs w:val="19"/>
        </w:rPr>
        <w:t xml:space="preserve"> za dobr</w:t>
      </w:r>
      <w:r w:rsidR="007615AA" w:rsidRPr="00293D95">
        <w:rPr>
          <w:rFonts w:ascii="Candara" w:hAnsi="Candara"/>
          <w:bCs/>
          <w:sz w:val="19"/>
          <w:szCs w:val="19"/>
        </w:rPr>
        <w:t>o izvedbo pogodbeni obveznosti v višini 5</w:t>
      </w:r>
      <w:r w:rsidRPr="00293D95">
        <w:rPr>
          <w:rFonts w:ascii="Candara" w:hAnsi="Candara"/>
          <w:bCs/>
          <w:sz w:val="19"/>
          <w:szCs w:val="19"/>
        </w:rPr>
        <w:t>% skupne pogodbene vrednosti z davkom na dodano vredno</w:t>
      </w:r>
      <w:r w:rsidR="00457218" w:rsidRPr="00293D95">
        <w:rPr>
          <w:rFonts w:ascii="Candara" w:hAnsi="Candara"/>
          <w:bCs/>
          <w:sz w:val="19"/>
          <w:szCs w:val="19"/>
        </w:rPr>
        <w:t>s</w:t>
      </w:r>
      <w:r w:rsidRPr="00293D95">
        <w:rPr>
          <w:rFonts w:ascii="Candara" w:hAnsi="Candara"/>
          <w:bCs/>
          <w:sz w:val="19"/>
          <w:szCs w:val="19"/>
        </w:rPr>
        <w:t>t</w:t>
      </w:r>
    </w:p>
    <w:p w14:paraId="5CFCE539" w14:textId="77777777" w:rsidR="00ED6FCB" w:rsidRPr="00293D95" w:rsidRDefault="00ED6FCB" w:rsidP="00ED6FCB">
      <w:pPr>
        <w:spacing w:line="276" w:lineRule="auto"/>
        <w:rPr>
          <w:rFonts w:ascii="Candara" w:hAnsi="Candara"/>
          <w:bCs/>
          <w:sz w:val="19"/>
          <w:szCs w:val="19"/>
        </w:rPr>
      </w:pPr>
    </w:p>
    <w:p w14:paraId="6CF2AB46"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 xml:space="preserve">V kolikor bi naročnik odločil, da se rok za izvedbo naročila, določen v pogodbi, podaljša, bo moral izbrani ponudnik temu ustrezno podaljšati tudi veljavnost </w:t>
      </w:r>
      <w:r w:rsidR="007615AA" w:rsidRPr="00293D95">
        <w:rPr>
          <w:rFonts w:ascii="Candara" w:hAnsi="Candara"/>
          <w:bCs/>
          <w:sz w:val="19"/>
          <w:szCs w:val="19"/>
        </w:rPr>
        <w:t>finančnega zavarovanja</w:t>
      </w:r>
      <w:r w:rsidRPr="00293D95">
        <w:rPr>
          <w:rFonts w:ascii="Candara" w:hAnsi="Candara"/>
          <w:bCs/>
          <w:sz w:val="19"/>
          <w:szCs w:val="19"/>
        </w:rPr>
        <w:t xml:space="preserve"> za dobro izvedbo pogodbeni</w:t>
      </w:r>
      <w:r w:rsidR="00CF505D" w:rsidRPr="00293D95">
        <w:rPr>
          <w:rFonts w:ascii="Candara" w:hAnsi="Candara"/>
          <w:bCs/>
          <w:sz w:val="19"/>
          <w:szCs w:val="19"/>
        </w:rPr>
        <w:t>h</w:t>
      </w:r>
      <w:r w:rsidRPr="00293D95">
        <w:rPr>
          <w:rFonts w:ascii="Candara" w:hAnsi="Candara"/>
          <w:bCs/>
          <w:sz w:val="19"/>
          <w:szCs w:val="19"/>
        </w:rPr>
        <w:t xml:space="preserve"> obveznosti.</w:t>
      </w:r>
    </w:p>
    <w:p w14:paraId="34A18807" w14:textId="77777777"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Garancijo za dobro izvedbo pogodbenih obveznosti naročnik unovči, če izvajalec svojih obveznosti do naročnika ne izpolni skladno s pogodbo, v dogovorjeni kvaliteti, obsegu in roku ali v primeru, da izvajalec po svoji krivdi odstopi od pogodbe in v primeru, da naročnik po krivdi izvajalca odstopi od pogodbe in v primeru, da ponudnik krši določila pogodbe. Naročnik bo unovčil garancijo za dobro izvedbo pogodbenih obveznosti tudi v primeru, če izbrani ponudnik ne bi izročil naročniku zavarovanja za odpravo napak v garancijskem roku.</w:t>
      </w:r>
    </w:p>
    <w:p w14:paraId="33EC4817" w14:textId="77777777" w:rsidR="00ED6FCB" w:rsidRPr="00293D95" w:rsidRDefault="00ED6FCB" w:rsidP="00ED6FCB">
      <w:pPr>
        <w:spacing w:line="276" w:lineRule="auto"/>
        <w:rPr>
          <w:rFonts w:ascii="Candara" w:hAnsi="Candara"/>
          <w:bCs/>
          <w:sz w:val="19"/>
          <w:szCs w:val="19"/>
        </w:rPr>
      </w:pPr>
    </w:p>
    <w:p w14:paraId="0A966224" w14:textId="21D5D490" w:rsidR="00ED6FCB" w:rsidRPr="00293D95" w:rsidRDefault="00ED6FCB" w:rsidP="00ED6FCB">
      <w:pPr>
        <w:spacing w:line="276" w:lineRule="auto"/>
        <w:rPr>
          <w:rFonts w:ascii="Candara" w:hAnsi="Candara"/>
          <w:bCs/>
          <w:sz w:val="19"/>
          <w:szCs w:val="19"/>
        </w:rPr>
      </w:pPr>
      <w:r w:rsidRPr="00293D95">
        <w:rPr>
          <w:rFonts w:ascii="Candara" w:hAnsi="Candara"/>
          <w:bCs/>
          <w:sz w:val="19"/>
          <w:szCs w:val="19"/>
        </w:rPr>
        <w:t xml:space="preserve">Ponudnik s podpisom Obrazca </w:t>
      </w:r>
      <w:r w:rsidR="009F01FC" w:rsidRPr="00293D95">
        <w:rPr>
          <w:rFonts w:ascii="Candara" w:hAnsi="Candara"/>
          <w:bCs/>
          <w:sz w:val="19"/>
          <w:szCs w:val="19"/>
        </w:rPr>
        <w:t>1</w:t>
      </w:r>
      <w:r w:rsidR="00D10702" w:rsidRPr="00293D95">
        <w:rPr>
          <w:rFonts w:ascii="Candara" w:hAnsi="Candara"/>
          <w:bCs/>
          <w:sz w:val="19"/>
          <w:szCs w:val="19"/>
        </w:rPr>
        <w:t>3</w:t>
      </w:r>
      <w:r w:rsidRPr="00293D95">
        <w:rPr>
          <w:rFonts w:ascii="Candara" w:hAnsi="Candara"/>
          <w:bCs/>
          <w:sz w:val="19"/>
          <w:szCs w:val="19"/>
        </w:rPr>
        <w:t xml:space="preserve"> – Izjava o izročitv</w:t>
      </w:r>
      <w:r w:rsidR="00CF505D" w:rsidRPr="00293D95">
        <w:rPr>
          <w:rFonts w:ascii="Candara" w:hAnsi="Candara"/>
          <w:bCs/>
          <w:sz w:val="19"/>
          <w:szCs w:val="19"/>
        </w:rPr>
        <w:t xml:space="preserve">i </w:t>
      </w:r>
      <w:r w:rsidR="009F01FC" w:rsidRPr="00293D95">
        <w:rPr>
          <w:rFonts w:ascii="Candara" w:hAnsi="Candara"/>
          <w:bCs/>
          <w:sz w:val="19"/>
          <w:szCs w:val="19"/>
        </w:rPr>
        <w:t xml:space="preserve"> </w:t>
      </w:r>
      <w:r w:rsidRPr="00293D95">
        <w:rPr>
          <w:rFonts w:ascii="Candara" w:hAnsi="Candara"/>
          <w:bCs/>
          <w:sz w:val="19"/>
          <w:szCs w:val="19"/>
        </w:rPr>
        <w:t>v celoti prevzame odgovornost, da bo naročniku v primeru,</w:t>
      </w:r>
      <w:r w:rsidR="00FA28AF" w:rsidRPr="00293D95">
        <w:rPr>
          <w:rFonts w:ascii="Candara" w:hAnsi="Candara"/>
          <w:bCs/>
          <w:sz w:val="19"/>
          <w:szCs w:val="19"/>
        </w:rPr>
        <w:t xml:space="preserve"> da bo izbran, izročil finančno zavarovanje</w:t>
      </w:r>
      <w:r w:rsidRPr="00293D95">
        <w:rPr>
          <w:rFonts w:ascii="Candara" w:hAnsi="Candara"/>
          <w:bCs/>
          <w:sz w:val="19"/>
          <w:szCs w:val="19"/>
        </w:rPr>
        <w:t xml:space="preserve"> za dobro izvedbo pogodbenih obveznosti v vsebini, kot je navedena v vzorcu </w:t>
      </w:r>
      <w:r w:rsidR="00FA28AF" w:rsidRPr="00293D95">
        <w:rPr>
          <w:rFonts w:ascii="Candara" w:hAnsi="Candara"/>
          <w:bCs/>
          <w:sz w:val="19"/>
          <w:szCs w:val="19"/>
        </w:rPr>
        <w:t xml:space="preserve">finančnega zavarovanja </w:t>
      </w:r>
      <w:r w:rsidRPr="00293D95">
        <w:rPr>
          <w:rFonts w:ascii="Candara" w:hAnsi="Candara"/>
          <w:bCs/>
          <w:sz w:val="19"/>
          <w:szCs w:val="19"/>
        </w:rPr>
        <w:t>za dobro izvedb</w:t>
      </w:r>
      <w:r w:rsidR="00B819C2" w:rsidRPr="00293D95">
        <w:rPr>
          <w:rFonts w:ascii="Candara" w:hAnsi="Candara"/>
          <w:bCs/>
          <w:sz w:val="19"/>
          <w:szCs w:val="19"/>
        </w:rPr>
        <w:t>o pogodbenih obveznosti</w:t>
      </w:r>
      <w:r w:rsidR="009F01FC" w:rsidRPr="00293D95">
        <w:rPr>
          <w:rFonts w:ascii="Candara" w:hAnsi="Candara"/>
          <w:bCs/>
          <w:sz w:val="19"/>
          <w:szCs w:val="19"/>
        </w:rPr>
        <w:t xml:space="preserve"> (</w:t>
      </w:r>
      <w:r w:rsidR="00D10702" w:rsidRPr="00293D95">
        <w:rPr>
          <w:rFonts w:ascii="Candara" w:hAnsi="Candara"/>
          <w:bCs/>
          <w:sz w:val="19"/>
          <w:szCs w:val="19"/>
        </w:rPr>
        <w:t>Priloge št. 1 k Obrazcu 13</w:t>
      </w:r>
      <w:r w:rsidR="009F01FC" w:rsidRPr="00293D95">
        <w:rPr>
          <w:rFonts w:ascii="Candara" w:hAnsi="Candara"/>
          <w:bCs/>
          <w:sz w:val="19"/>
          <w:szCs w:val="19"/>
        </w:rPr>
        <w:t xml:space="preserve"> – Vzorec </w:t>
      </w:r>
      <w:r w:rsidR="00FA28AF" w:rsidRPr="00293D95">
        <w:rPr>
          <w:rFonts w:ascii="Candara" w:hAnsi="Candara"/>
          <w:bCs/>
          <w:sz w:val="19"/>
          <w:szCs w:val="19"/>
        </w:rPr>
        <w:t>finančnega zavarovanja</w:t>
      </w:r>
      <w:r w:rsidR="009F01FC" w:rsidRPr="00293D95">
        <w:rPr>
          <w:rFonts w:ascii="Candara" w:hAnsi="Candara"/>
          <w:bCs/>
          <w:sz w:val="19"/>
          <w:szCs w:val="19"/>
        </w:rPr>
        <w:t xml:space="preserve"> za dobro izvedbo pogodbenih obveznosti).</w:t>
      </w:r>
    </w:p>
    <w:p w14:paraId="463FB301" w14:textId="77777777" w:rsidR="00ED6FCB" w:rsidRPr="00293D95" w:rsidRDefault="00ED6FCB" w:rsidP="00ED6FCB">
      <w:pPr>
        <w:spacing w:line="276" w:lineRule="auto"/>
        <w:rPr>
          <w:rFonts w:ascii="Candara" w:hAnsi="Candara"/>
          <w:bCs/>
          <w:sz w:val="19"/>
          <w:szCs w:val="19"/>
        </w:rPr>
      </w:pPr>
    </w:p>
    <w:p w14:paraId="14C3027C" w14:textId="09A127C9" w:rsidR="00ED6FCB" w:rsidRPr="00293D95" w:rsidRDefault="00ED6FCB" w:rsidP="00ED6FCB">
      <w:pPr>
        <w:pStyle w:val="Heading3"/>
        <w:rPr>
          <w:rFonts w:ascii="Candara" w:hAnsi="Candara"/>
          <w:color w:val="506428"/>
          <w:sz w:val="22"/>
          <w:szCs w:val="22"/>
          <w:lang w:val="sl-SI"/>
        </w:rPr>
      </w:pPr>
      <w:bookmarkStart w:id="761" w:name="_Toc452564358"/>
      <w:bookmarkStart w:id="762" w:name="_Toc452564441"/>
      <w:bookmarkStart w:id="763" w:name="_Toc452627980"/>
      <w:bookmarkStart w:id="764" w:name="_Toc453487130"/>
      <w:bookmarkStart w:id="765" w:name="_Toc453487283"/>
      <w:bookmarkStart w:id="766" w:name="_Toc453541528"/>
      <w:bookmarkStart w:id="767" w:name="_Toc453541798"/>
      <w:bookmarkStart w:id="768" w:name="_Toc453542225"/>
      <w:bookmarkStart w:id="769" w:name="_Toc453542348"/>
      <w:bookmarkStart w:id="770" w:name="_Toc453542869"/>
      <w:bookmarkStart w:id="771" w:name="_Toc494092929"/>
      <w:r w:rsidRPr="00293D95">
        <w:rPr>
          <w:rFonts w:ascii="Candara" w:hAnsi="Candara"/>
          <w:color w:val="506428"/>
          <w:sz w:val="22"/>
          <w:szCs w:val="22"/>
          <w:lang w:val="sl-SI"/>
        </w:rPr>
        <w:t>4</w:t>
      </w:r>
      <w:r w:rsidRPr="00293D95">
        <w:rPr>
          <w:rFonts w:ascii="Candara" w:hAnsi="Candara"/>
          <w:color w:val="506428"/>
          <w:sz w:val="22"/>
          <w:szCs w:val="22"/>
        </w:rPr>
        <w:t>.</w:t>
      </w:r>
      <w:r w:rsidR="00D10702" w:rsidRPr="00293D95">
        <w:rPr>
          <w:rFonts w:ascii="Candara" w:hAnsi="Candara"/>
          <w:color w:val="506428"/>
          <w:sz w:val="22"/>
          <w:szCs w:val="22"/>
          <w:lang w:val="sl-SI"/>
        </w:rPr>
        <w:t>4</w:t>
      </w:r>
      <w:r w:rsidRPr="00293D95">
        <w:rPr>
          <w:rFonts w:ascii="Candara" w:hAnsi="Candara"/>
          <w:color w:val="506428"/>
          <w:sz w:val="22"/>
          <w:szCs w:val="22"/>
        </w:rPr>
        <w:t>.3</w:t>
      </w:r>
      <w:r w:rsidRPr="00293D95">
        <w:rPr>
          <w:rFonts w:ascii="Candara" w:hAnsi="Candara"/>
          <w:color w:val="506428"/>
          <w:sz w:val="22"/>
          <w:szCs w:val="22"/>
        </w:rPr>
        <w:tab/>
      </w:r>
      <w:r w:rsidRPr="00293D95">
        <w:rPr>
          <w:rFonts w:ascii="Candara" w:hAnsi="Candara"/>
          <w:color w:val="506428"/>
          <w:sz w:val="22"/>
          <w:szCs w:val="22"/>
          <w:lang w:val="sl-SI"/>
        </w:rPr>
        <w:t>Zavarovanje za odpravo napak v garancijski dobi</w:t>
      </w:r>
      <w:bookmarkEnd w:id="761"/>
      <w:bookmarkEnd w:id="762"/>
      <w:bookmarkEnd w:id="763"/>
      <w:bookmarkEnd w:id="764"/>
      <w:bookmarkEnd w:id="765"/>
      <w:bookmarkEnd w:id="766"/>
      <w:bookmarkEnd w:id="767"/>
      <w:bookmarkEnd w:id="768"/>
      <w:bookmarkEnd w:id="769"/>
      <w:bookmarkEnd w:id="770"/>
      <w:bookmarkEnd w:id="771"/>
    </w:p>
    <w:p w14:paraId="18430FB6" w14:textId="77777777" w:rsidR="00ED6FCB" w:rsidRPr="00293D95" w:rsidRDefault="00ED6FCB" w:rsidP="00ED6FCB">
      <w:pPr>
        <w:spacing w:line="276" w:lineRule="auto"/>
        <w:rPr>
          <w:rFonts w:ascii="Candara" w:hAnsi="Candara"/>
          <w:bCs/>
          <w:sz w:val="19"/>
          <w:szCs w:val="19"/>
        </w:rPr>
      </w:pPr>
    </w:p>
    <w:p w14:paraId="5FBE8997" w14:textId="77777777" w:rsidR="00ED6FCB" w:rsidRPr="00293D95" w:rsidRDefault="003A4DF7" w:rsidP="00ED6FCB">
      <w:pPr>
        <w:spacing w:line="276" w:lineRule="auto"/>
        <w:rPr>
          <w:rFonts w:ascii="Candara" w:hAnsi="Candara"/>
          <w:bCs/>
          <w:sz w:val="19"/>
          <w:szCs w:val="19"/>
        </w:rPr>
      </w:pPr>
      <w:r w:rsidRPr="00293D95">
        <w:rPr>
          <w:rFonts w:ascii="Candara" w:hAnsi="Candara"/>
          <w:bCs/>
          <w:sz w:val="19"/>
          <w:szCs w:val="19"/>
        </w:rPr>
        <w:t>Po prevzemu del, ki bodo predmet pogodbe, s strani naročnika, bo moral izvajalec izročiti naročniku prvovrstno, nepreklicno, brezpogojno in na prvi poziv plačljivo garancijo za odpravo napak v garancijskem roku, izdano s strani banke ali zavarovalnice, za odpravo napak v garancijskem roku, v višini 5% pogodbene vrednosti z DDV, z veljavnostjo do vključno 5 let po dokončni izročitvi in prevzemu del s strani naročnika, za kar se šteje prevzem brez pripomb in zadržkov.</w:t>
      </w:r>
    </w:p>
    <w:p w14:paraId="2BB142D8" w14:textId="77777777" w:rsidR="003A4DF7" w:rsidRPr="00293D95" w:rsidRDefault="003A4DF7" w:rsidP="00ED6FCB">
      <w:pPr>
        <w:spacing w:line="276" w:lineRule="auto"/>
        <w:rPr>
          <w:rFonts w:ascii="Candara" w:hAnsi="Candara"/>
          <w:bCs/>
          <w:sz w:val="19"/>
          <w:szCs w:val="19"/>
        </w:rPr>
      </w:pPr>
    </w:p>
    <w:p w14:paraId="4A5E1BE7" w14:textId="41AFC21F" w:rsidR="0050344D" w:rsidRPr="00293D95" w:rsidRDefault="003A4DF7" w:rsidP="0050344D">
      <w:pPr>
        <w:spacing w:line="276" w:lineRule="auto"/>
        <w:rPr>
          <w:rFonts w:ascii="Candara" w:hAnsi="Candara"/>
          <w:bCs/>
          <w:sz w:val="19"/>
          <w:szCs w:val="19"/>
        </w:rPr>
      </w:pPr>
      <w:r w:rsidRPr="00293D95">
        <w:rPr>
          <w:rFonts w:ascii="Candara" w:hAnsi="Candara"/>
          <w:bCs/>
          <w:sz w:val="19"/>
          <w:szCs w:val="19"/>
        </w:rPr>
        <w:t xml:space="preserve">Ponudnik s podpisom Obrazca </w:t>
      </w:r>
      <w:r w:rsidR="009F01FC" w:rsidRPr="00293D95">
        <w:rPr>
          <w:rFonts w:ascii="Candara" w:hAnsi="Candara"/>
          <w:bCs/>
          <w:sz w:val="19"/>
          <w:szCs w:val="19"/>
        </w:rPr>
        <w:t>1</w:t>
      </w:r>
      <w:r w:rsidR="00761089" w:rsidRPr="00293D95">
        <w:rPr>
          <w:rFonts w:ascii="Candara" w:hAnsi="Candara"/>
          <w:bCs/>
          <w:sz w:val="19"/>
          <w:szCs w:val="19"/>
        </w:rPr>
        <w:t>3</w:t>
      </w:r>
      <w:r w:rsidR="009F01FC" w:rsidRPr="00293D95">
        <w:rPr>
          <w:rFonts w:ascii="Candara" w:hAnsi="Candara"/>
          <w:bCs/>
          <w:sz w:val="19"/>
          <w:szCs w:val="19"/>
        </w:rPr>
        <w:t xml:space="preserve"> – Izjava o izročitvi garancij</w:t>
      </w:r>
      <w:r w:rsidRPr="00293D95">
        <w:rPr>
          <w:rFonts w:ascii="Candara" w:hAnsi="Candara"/>
          <w:bCs/>
          <w:sz w:val="19"/>
          <w:szCs w:val="19"/>
        </w:rPr>
        <w:t xml:space="preserve"> v celoti prevzame odgovornost, da bo naročniku v primeru, da bo izbran, izročil garancijo za odpravo napak v garancijskem roku v vsebini, kot je navedena v vzorcu garancije za odpravo napak v garancijskem roku</w:t>
      </w:r>
      <w:r w:rsidR="009F01FC" w:rsidRPr="00293D95">
        <w:rPr>
          <w:rFonts w:ascii="Candara" w:hAnsi="Candara"/>
          <w:bCs/>
          <w:sz w:val="19"/>
          <w:szCs w:val="19"/>
        </w:rPr>
        <w:t xml:space="preserve"> (Priloge št. 2 k Obrazcu 1</w:t>
      </w:r>
      <w:r w:rsidR="00D10702" w:rsidRPr="00293D95">
        <w:rPr>
          <w:rFonts w:ascii="Candara" w:hAnsi="Candara"/>
          <w:bCs/>
          <w:sz w:val="19"/>
          <w:szCs w:val="19"/>
        </w:rPr>
        <w:t>3</w:t>
      </w:r>
      <w:r w:rsidR="009F01FC" w:rsidRPr="00293D95">
        <w:rPr>
          <w:rFonts w:ascii="Candara" w:hAnsi="Candara"/>
          <w:bCs/>
          <w:sz w:val="19"/>
          <w:szCs w:val="19"/>
        </w:rPr>
        <w:t xml:space="preserve"> – Vzorec garancije za odpravo napak v garancijskem roku).</w:t>
      </w:r>
    </w:p>
    <w:p w14:paraId="1761590B" w14:textId="77777777" w:rsidR="0050344D" w:rsidRPr="00293D95" w:rsidRDefault="0050344D" w:rsidP="0050344D">
      <w:pPr>
        <w:spacing w:line="276" w:lineRule="auto"/>
        <w:rPr>
          <w:rFonts w:ascii="Candara" w:hAnsi="Candara"/>
          <w:bCs/>
          <w:sz w:val="19"/>
          <w:szCs w:val="19"/>
        </w:rPr>
      </w:pPr>
    </w:p>
    <w:p w14:paraId="0CA1B299" w14:textId="77777777" w:rsidR="009F01FC" w:rsidRPr="00293D95" w:rsidRDefault="009F01FC" w:rsidP="0050344D">
      <w:pPr>
        <w:spacing w:line="276" w:lineRule="auto"/>
        <w:rPr>
          <w:rFonts w:ascii="Candara" w:hAnsi="Candara"/>
          <w:bCs/>
          <w:sz w:val="19"/>
          <w:szCs w:val="19"/>
        </w:rPr>
      </w:pPr>
    </w:p>
    <w:p w14:paraId="324D4284" w14:textId="7632AE0F" w:rsidR="00D32E14" w:rsidRPr="00293D95" w:rsidRDefault="00D32E14" w:rsidP="00D32E14">
      <w:pPr>
        <w:pStyle w:val="Heading2"/>
        <w:pBdr>
          <w:bottom w:val="single" w:sz="12" w:space="1" w:color="506428"/>
        </w:pBdr>
        <w:ind w:left="705" w:hanging="705"/>
        <w:rPr>
          <w:rFonts w:ascii="Candara" w:hAnsi="Candara" w:cs="Segoe UI"/>
          <w:color w:val="506428"/>
          <w:sz w:val="26"/>
          <w:szCs w:val="26"/>
          <w:lang w:val="sl-SI"/>
        </w:rPr>
      </w:pPr>
      <w:bookmarkStart w:id="772" w:name="_Toc452564359"/>
      <w:bookmarkStart w:id="773" w:name="_Toc452564442"/>
      <w:bookmarkStart w:id="774" w:name="_Toc452627981"/>
      <w:bookmarkStart w:id="775" w:name="_Toc453487131"/>
      <w:bookmarkStart w:id="776" w:name="_Toc453487284"/>
      <w:bookmarkStart w:id="777" w:name="_Toc453541529"/>
      <w:bookmarkStart w:id="778" w:name="_Toc453541799"/>
      <w:bookmarkStart w:id="779" w:name="_Toc453542226"/>
      <w:bookmarkStart w:id="780" w:name="_Toc453542349"/>
      <w:bookmarkStart w:id="781" w:name="_Toc453542870"/>
      <w:bookmarkStart w:id="782" w:name="_Toc494092930"/>
      <w:r w:rsidRPr="00293D95">
        <w:rPr>
          <w:rFonts w:ascii="Candara" w:hAnsi="Candara" w:cs="Segoe UI"/>
          <w:color w:val="506428"/>
          <w:sz w:val="26"/>
          <w:szCs w:val="26"/>
          <w:lang w:val="sl-SI"/>
        </w:rPr>
        <w:t>4.</w:t>
      </w:r>
      <w:r w:rsidR="00D10702" w:rsidRPr="00293D95">
        <w:rPr>
          <w:rFonts w:ascii="Candara" w:hAnsi="Candara" w:cs="Segoe UI"/>
          <w:color w:val="506428"/>
          <w:sz w:val="26"/>
          <w:szCs w:val="26"/>
          <w:lang w:val="sl-SI"/>
        </w:rPr>
        <w:t>5</w:t>
      </w:r>
      <w:r w:rsidRPr="00293D95">
        <w:rPr>
          <w:rFonts w:ascii="Candara" w:hAnsi="Candara" w:cs="Segoe UI"/>
          <w:color w:val="506428"/>
          <w:sz w:val="26"/>
          <w:szCs w:val="26"/>
          <w:lang w:val="sl-SI"/>
        </w:rPr>
        <w:tab/>
        <w:t>VARIANTNA PONUDBA</w:t>
      </w:r>
      <w:bookmarkEnd w:id="772"/>
      <w:bookmarkEnd w:id="773"/>
      <w:bookmarkEnd w:id="774"/>
      <w:bookmarkEnd w:id="775"/>
      <w:bookmarkEnd w:id="776"/>
      <w:bookmarkEnd w:id="777"/>
      <w:bookmarkEnd w:id="778"/>
      <w:bookmarkEnd w:id="779"/>
      <w:bookmarkEnd w:id="780"/>
      <w:bookmarkEnd w:id="781"/>
      <w:bookmarkEnd w:id="782"/>
    </w:p>
    <w:p w14:paraId="58FD9EDD" w14:textId="77777777" w:rsidR="00D32E14" w:rsidRPr="00293D95" w:rsidRDefault="00D32E14" w:rsidP="0050344D">
      <w:pPr>
        <w:spacing w:line="276" w:lineRule="auto"/>
        <w:rPr>
          <w:rFonts w:ascii="Candara" w:hAnsi="Candara"/>
          <w:bCs/>
          <w:sz w:val="19"/>
          <w:szCs w:val="19"/>
        </w:rPr>
      </w:pPr>
    </w:p>
    <w:p w14:paraId="14C4671E" w14:textId="77777777" w:rsidR="00D32E14" w:rsidRPr="00293D95" w:rsidRDefault="00ED6FCB" w:rsidP="0050344D">
      <w:pPr>
        <w:spacing w:line="276" w:lineRule="auto"/>
        <w:rPr>
          <w:rFonts w:ascii="Candara" w:hAnsi="Candara"/>
          <w:bCs/>
          <w:sz w:val="19"/>
          <w:szCs w:val="19"/>
        </w:rPr>
      </w:pPr>
      <w:r w:rsidRPr="00293D95">
        <w:rPr>
          <w:rFonts w:ascii="Candara" w:hAnsi="Candara"/>
          <w:bCs/>
          <w:sz w:val="19"/>
          <w:szCs w:val="19"/>
        </w:rPr>
        <w:t>Variantne ponudbe niso dovoljene.</w:t>
      </w:r>
    </w:p>
    <w:p w14:paraId="4DB4B3C7" w14:textId="77777777" w:rsidR="00B20F6F" w:rsidRPr="00293D95" w:rsidRDefault="00B20F6F" w:rsidP="0050344D">
      <w:pPr>
        <w:spacing w:line="276" w:lineRule="auto"/>
        <w:rPr>
          <w:rFonts w:ascii="Candara" w:hAnsi="Candara"/>
          <w:bCs/>
          <w:sz w:val="19"/>
          <w:szCs w:val="19"/>
        </w:rPr>
      </w:pPr>
    </w:p>
    <w:p w14:paraId="2861B6E1" w14:textId="77777777" w:rsidR="00B819C2" w:rsidRPr="00293D95" w:rsidRDefault="00B819C2" w:rsidP="0050344D">
      <w:pPr>
        <w:spacing w:line="276" w:lineRule="auto"/>
        <w:rPr>
          <w:rFonts w:ascii="Candara" w:hAnsi="Candara"/>
          <w:bCs/>
          <w:sz w:val="19"/>
          <w:szCs w:val="19"/>
        </w:rPr>
      </w:pPr>
    </w:p>
    <w:p w14:paraId="47B1AA8F" w14:textId="39762597" w:rsidR="00B819C2" w:rsidRPr="00293D95" w:rsidRDefault="00B819C2" w:rsidP="00B819C2">
      <w:pPr>
        <w:pStyle w:val="Heading2"/>
        <w:pBdr>
          <w:bottom w:val="single" w:sz="12" w:space="1" w:color="506428"/>
        </w:pBdr>
        <w:ind w:left="705" w:hanging="705"/>
        <w:rPr>
          <w:rFonts w:ascii="Candara" w:hAnsi="Candara" w:cs="Segoe UI"/>
          <w:color w:val="506428"/>
          <w:sz w:val="26"/>
          <w:szCs w:val="26"/>
          <w:lang w:val="sl-SI"/>
        </w:rPr>
      </w:pPr>
      <w:bookmarkStart w:id="783" w:name="_Toc452564360"/>
      <w:bookmarkStart w:id="784" w:name="_Toc452564443"/>
      <w:bookmarkStart w:id="785" w:name="_Toc452627982"/>
      <w:bookmarkStart w:id="786" w:name="_Toc453487132"/>
      <w:bookmarkStart w:id="787" w:name="_Toc453487285"/>
      <w:bookmarkStart w:id="788" w:name="_Toc453541530"/>
      <w:bookmarkStart w:id="789" w:name="_Toc453541800"/>
      <w:bookmarkStart w:id="790" w:name="_Toc453542227"/>
      <w:bookmarkStart w:id="791" w:name="_Toc453542350"/>
      <w:bookmarkStart w:id="792" w:name="_Toc453542871"/>
      <w:bookmarkStart w:id="793" w:name="_Toc494092931"/>
      <w:r w:rsidRPr="00293D95">
        <w:rPr>
          <w:rFonts w:ascii="Candara" w:hAnsi="Candara" w:cs="Segoe UI"/>
          <w:color w:val="506428"/>
          <w:sz w:val="26"/>
          <w:szCs w:val="26"/>
          <w:lang w:val="sl-SI"/>
        </w:rPr>
        <w:t>4.</w:t>
      </w:r>
      <w:r w:rsidR="00D10702" w:rsidRPr="00293D95">
        <w:rPr>
          <w:rFonts w:ascii="Candara" w:hAnsi="Candara" w:cs="Segoe UI"/>
          <w:color w:val="506428"/>
          <w:sz w:val="26"/>
          <w:szCs w:val="26"/>
          <w:lang w:val="sl-SI"/>
        </w:rPr>
        <w:t>6</w:t>
      </w:r>
      <w:r w:rsidRPr="00293D95">
        <w:rPr>
          <w:rFonts w:ascii="Candara" w:hAnsi="Candara" w:cs="Segoe UI"/>
          <w:color w:val="506428"/>
          <w:sz w:val="26"/>
          <w:szCs w:val="26"/>
          <w:lang w:val="sl-SI"/>
        </w:rPr>
        <w:tab/>
        <w:t>IZLOČITEV PONUDBE</w:t>
      </w:r>
      <w:bookmarkEnd w:id="783"/>
      <w:bookmarkEnd w:id="784"/>
      <w:bookmarkEnd w:id="785"/>
      <w:bookmarkEnd w:id="786"/>
      <w:bookmarkEnd w:id="787"/>
      <w:bookmarkEnd w:id="788"/>
      <w:bookmarkEnd w:id="789"/>
      <w:bookmarkEnd w:id="790"/>
      <w:bookmarkEnd w:id="791"/>
      <w:bookmarkEnd w:id="792"/>
      <w:bookmarkEnd w:id="793"/>
    </w:p>
    <w:p w14:paraId="05E8FB1B" w14:textId="77777777" w:rsidR="00B819C2" w:rsidRPr="00293D95" w:rsidRDefault="00B819C2" w:rsidP="0050344D">
      <w:pPr>
        <w:spacing w:line="276" w:lineRule="auto"/>
        <w:rPr>
          <w:rFonts w:ascii="Candara" w:hAnsi="Candara"/>
          <w:bCs/>
          <w:sz w:val="19"/>
          <w:szCs w:val="19"/>
        </w:rPr>
      </w:pPr>
    </w:p>
    <w:p w14:paraId="55F5F567" w14:textId="77777777" w:rsidR="00B819C2" w:rsidRPr="00293D95" w:rsidRDefault="00B819C2" w:rsidP="0050344D">
      <w:pPr>
        <w:spacing w:line="276" w:lineRule="auto"/>
        <w:rPr>
          <w:rFonts w:ascii="Candara" w:hAnsi="Candara"/>
          <w:bCs/>
          <w:sz w:val="19"/>
          <w:szCs w:val="19"/>
        </w:rPr>
      </w:pPr>
      <w:r w:rsidRPr="00293D95">
        <w:rPr>
          <w:rFonts w:ascii="Candara" w:hAnsi="Candara"/>
          <w:bCs/>
          <w:sz w:val="19"/>
          <w:szCs w:val="19"/>
        </w:rPr>
        <w:t>Naročnik bo izločil:</w:t>
      </w:r>
    </w:p>
    <w:p w14:paraId="57D44BE7" w14:textId="77777777" w:rsidR="00B819C2" w:rsidRPr="00293D95" w:rsidRDefault="00B819C2" w:rsidP="009803E5">
      <w:pPr>
        <w:numPr>
          <w:ilvl w:val="0"/>
          <w:numId w:val="13"/>
        </w:numPr>
        <w:spacing w:line="276" w:lineRule="auto"/>
        <w:rPr>
          <w:rFonts w:ascii="Candara" w:hAnsi="Candara"/>
          <w:bCs/>
          <w:sz w:val="19"/>
          <w:szCs w:val="19"/>
        </w:rPr>
      </w:pPr>
      <w:r w:rsidRPr="00293D95">
        <w:rPr>
          <w:rFonts w:ascii="Candara" w:hAnsi="Candara"/>
          <w:bCs/>
          <w:sz w:val="19"/>
          <w:szCs w:val="19"/>
        </w:rPr>
        <w:t>nepravočasno prispele ponudbe,</w:t>
      </w:r>
    </w:p>
    <w:p w14:paraId="0670D4CF" w14:textId="1C205063" w:rsidR="00B819C2" w:rsidRPr="00293D95" w:rsidRDefault="00B819C2" w:rsidP="009803E5">
      <w:pPr>
        <w:numPr>
          <w:ilvl w:val="0"/>
          <w:numId w:val="13"/>
        </w:numPr>
        <w:spacing w:line="276" w:lineRule="auto"/>
        <w:rPr>
          <w:rFonts w:ascii="Candara" w:hAnsi="Candara"/>
          <w:bCs/>
          <w:sz w:val="19"/>
          <w:szCs w:val="19"/>
        </w:rPr>
      </w:pPr>
      <w:r w:rsidRPr="00293D95">
        <w:rPr>
          <w:rFonts w:ascii="Candara" w:hAnsi="Candara"/>
          <w:bCs/>
          <w:sz w:val="19"/>
          <w:szCs w:val="19"/>
        </w:rPr>
        <w:t xml:space="preserve">ponudbe, ki ne bodo </w:t>
      </w:r>
      <w:r w:rsidR="00761089" w:rsidRPr="00293D95">
        <w:rPr>
          <w:rFonts w:ascii="Candara" w:hAnsi="Candara"/>
          <w:bCs/>
          <w:sz w:val="19"/>
          <w:szCs w:val="19"/>
        </w:rPr>
        <w:t>izpolnjevale vseh zahtev iz 3. d</w:t>
      </w:r>
      <w:r w:rsidRPr="00293D95">
        <w:rPr>
          <w:rFonts w:ascii="Candara" w:hAnsi="Candara"/>
          <w:bCs/>
          <w:sz w:val="19"/>
          <w:szCs w:val="19"/>
        </w:rPr>
        <w:t>ela: Pogoji za priznavanje sposobnosti te razpisne dokumentacije</w:t>
      </w:r>
      <w:r w:rsidR="00085D42" w:rsidRPr="00293D95">
        <w:rPr>
          <w:rFonts w:ascii="Candara" w:hAnsi="Candara"/>
          <w:bCs/>
          <w:sz w:val="19"/>
          <w:szCs w:val="19"/>
        </w:rPr>
        <w:t>, ter</w:t>
      </w:r>
    </w:p>
    <w:p w14:paraId="31A0AE4A" w14:textId="77777777" w:rsidR="00B819C2" w:rsidRPr="00293D95" w:rsidRDefault="00B819C2" w:rsidP="009803E5">
      <w:pPr>
        <w:numPr>
          <w:ilvl w:val="0"/>
          <w:numId w:val="13"/>
        </w:numPr>
        <w:spacing w:line="276" w:lineRule="auto"/>
        <w:rPr>
          <w:rFonts w:ascii="Candara" w:hAnsi="Candara"/>
          <w:bCs/>
          <w:sz w:val="19"/>
          <w:szCs w:val="19"/>
        </w:rPr>
      </w:pPr>
      <w:r w:rsidRPr="00293D95">
        <w:rPr>
          <w:rFonts w:ascii="Candara" w:hAnsi="Candara"/>
          <w:bCs/>
          <w:sz w:val="19"/>
          <w:szCs w:val="19"/>
        </w:rPr>
        <w:t>ponudbe, ki ne bodo ustrezale vsem tehničnim zahtevam.</w:t>
      </w:r>
    </w:p>
    <w:p w14:paraId="7C4B2359" w14:textId="77777777" w:rsidR="00B819C2" w:rsidRPr="00293D95" w:rsidRDefault="00B819C2" w:rsidP="0050344D">
      <w:pPr>
        <w:spacing w:line="276" w:lineRule="auto"/>
        <w:rPr>
          <w:rFonts w:ascii="Candara" w:hAnsi="Candara"/>
          <w:bCs/>
          <w:sz w:val="19"/>
          <w:szCs w:val="19"/>
        </w:rPr>
      </w:pPr>
    </w:p>
    <w:p w14:paraId="6997FEB2" w14:textId="77777777" w:rsidR="009F01FC" w:rsidRPr="00293D95" w:rsidRDefault="009F01FC" w:rsidP="0050344D">
      <w:pPr>
        <w:spacing w:line="276" w:lineRule="auto"/>
        <w:rPr>
          <w:rFonts w:ascii="Candara" w:hAnsi="Candara"/>
          <w:bCs/>
          <w:sz w:val="19"/>
          <w:szCs w:val="19"/>
        </w:rPr>
      </w:pPr>
    </w:p>
    <w:p w14:paraId="0712EC20" w14:textId="2D20FE80" w:rsidR="00085D42" w:rsidRPr="00293D95" w:rsidRDefault="00085D42" w:rsidP="00085D42">
      <w:pPr>
        <w:pStyle w:val="Heading2"/>
        <w:pBdr>
          <w:bottom w:val="single" w:sz="12" w:space="1" w:color="506428"/>
        </w:pBdr>
        <w:ind w:left="705" w:hanging="705"/>
        <w:rPr>
          <w:rFonts w:ascii="Candara" w:hAnsi="Candara" w:cs="Segoe UI"/>
          <w:color w:val="506428"/>
          <w:sz w:val="26"/>
          <w:szCs w:val="26"/>
          <w:lang w:val="sl-SI"/>
        </w:rPr>
      </w:pPr>
      <w:bookmarkStart w:id="794" w:name="_Toc452564361"/>
      <w:bookmarkStart w:id="795" w:name="_Toc452564444"/>
      <w:bookmarkStart w:id="796" w:name="_Toc452627983"/>
      <w:bookmarkStart w:id="797" w:name="_Toc453487133"/>
      <w:bookmarkStart w:id="798" w:name="_Toc453487286"/>
      <w:bookmarkStart w:id="799" w:name="_Toc453541531"/>
      <w:bookmarkStart w:id="800" w:name="_Toc453541801"/>
      <w:bookmarkStart w:id="801" w:name="_Toc453542228"/>
      <w:bookmarkStart w:id="802" w:name="_Toc453542351"/>
      <w:bookmarkStart w:id="803" w:name="_Toc453542872"/>
      <w:bookmarkStart w:id="804" w:name="_Toc494092932"/>
      <w:r w:rsidRPr="00293D95">
        <w:rPr>
          <w:rFonts w:ascii="Candara" w:hAnsi="Candara" w:cs="Segoe UI"/>
          <w:color w:val="506428"/>
          <w:sz w:val="26"/>
          <w:szCs w:val="26"/>
          <w:lang w:val="sl-SI"/>
        </w:rPr>
        <w:t>4</w:t>
      </w:r>
      <w:r w:rsidR="00D10702" w:rsidRPr="00293D95">
        <w:rPr>
          <w:rFonts w:ascii="Candara" w:hAnsi="Candara" w:cs="Segoe UI"/>
          <w:color w:val="506428"/>
          <w:sz w:val="26"/>
          <w:szCs w:val="26"/>
          <w:lang w:val="sl-SI"/>
        </w:rPr>
        <w:t>.7</w:t>
      </w:r>
      <w:r w:rsidRPr="00293D95">
        <w:rPr>
          <w:rFonts w:ascii="Candara" w:hAnsi="Candara" w:cs="Segoe UI"/>
          <w:color w:val="506428"/>
          <w:sz w:val="26"/>
          <w:szCs w:val="26"/>
          <w:lang w:val="sl-SI"/>
        </w:rPr>
        <w:tab/>
        <w:t>MERILA ZA IZBOR</w:t>
      </w:r>
      <w:bookmarkEnd w:id="794"/>
      <w:bookmarkEnd w:id="795"/>
      <w:bookmarkEnd w:id="796"/>
      <w:bookmarkEnd w:id="797"/>
      <w:bookmarkEnd w:id="798"/>
      <w:bookmarkEnd w:id="799"/>
      <w:bookmarkEnd w:id="800"/>
      <w:bookmarkEnd w:id="801"/>
      <w:bookmarkEnd w:id="802"/>
      <w:bookmarkEnd w:id="803"/>
      <w:bookmarkEnd w:id="804"/>
    </w:p>
    <w:p w14:paraId="7BF94BF5" w14:textId="77777777" w:rsidR="00085D42" w:rsidRPr="00293D95" w:rsidRDefault="00085D42" w:rsidP="00085D42">
      <w:pPr>
        <w:spacing w:line="276" w:lineRule="auto"/>
        <w:rPr>
          <w:rFonts w:ascii="Candara" w:hAnsi="Candara"/>
          <w:bCs/>
          <w:sz w:val="19"/>
          <w:szCs w:val="19"/>
        </w:rPr>
      </w:pPr>
    </w:p>
    <w:p w14:paraId="25E3E905"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 xml:space="preserve">Naročnik bo oddal javno naročilo na podlagi </w:t>
      </w:r>
      <w:r w:rsidRPr="00293D95">
        <w:rPr>
          <w:rFonts w:ascii="Candara" w:hAnsi="Candara"/>
          <w:b/>
          <w:sz w:val="19"/>
          <w:szCs w:val="19"/>
        </w:rPr>
        <w:t>»ekonomsko najugodnejše ponudbe«</w:t>
      </w:r>
      <w:r w:rsidRPr="00293D95">
        <w:rPr>
          <w:rFonts w:ascii="Candara" w:hAnsi="Candara"/>
          <w:bCs/>
          <w:sz w:val="19"/>
          <w:szCs w:val="19"/>
        </w:rPr>
        <w:t xml:space="preserve">, ob uporabi merila </w:t>
      </w:r>
      <w:r w:rsidRPr="00293D95">
        <w:rPr>
          <w:rFonts w:ascii="Candara" w:hAnsi="Candara"/>
          <w:b/>
          <w:sz w:val="19"/>
          <w:szCs w:val="19"/>
        </w:rPr>
        <w:t>»najnižja ponudbena cena«</w:t>
      </w:r>
      <w:r w:rsidRPr="00293D95">
        <w:rPr>
          <w:rFonts w:ascii="Candara" w:hAnsi="Candara"/>
          <w:bCs/>
          <w:sz w:val="19"/>
          <w:szCs w:val="19"/>
        </w:rPr>
        <w:t xml:space="preserve">. Naročnik bo ocenil </w:t>
      </w:r>
      <w:r w:rsidRPr="00293D95">
        <w:rPr>
          <w:rFonts w:ascii="Candara" w:hAnsi="Candara"/>
          <w:b/>
          <w:sz w:val="19"/>
          <w:szCs w:val="19"/>
        </w:rPr>
        <w:t>samo dopustne ponudbe</w:t>
      </w:r>
      <w:r w:rsidRPr="00293D95">
        <w:rPr>
          <w:rFonts w:ascii="Candara" w:hAnsi="Candara"/>
          <w:bCs/>
          <w:sz w:val="19"/>
          <w:szCs w:val="19"/>
        </w:rPr>
        <w:t>.</w:t>
      </w:r>
    </w:p>
    <w:p w14:paraId="336F37C3" w14:textId="77777777" w:rsidR="00085D42" w:rsidRPr="00293D95" w:rsidRDefault="00085D42" w:rsidP="00085D42">
      <w:pPr>
        <w:spacing w:line="276" w:lineRule="auto"/>
        <w:rPr>
          <w:rFonts w:ascii="Candara" w:hAnsi="Candara"/>
          <w:bCs/>
          <w:sz w:val="19"/>
          <w:szCs w:val="19"/>
        </w:rPr>
      </w:pPr>
    </w:p>
    <w:p w14:paraId="4CBB109A"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Za naročnika ekonomsko najugodnejša ponudba po merilu najnižja ponudbena cena pomeni ponudbo, ki je dopustna in katere skupna končna ponudbena vrednost brez DDV je najnižja.</w:t>
      </w:r>
    </w:p>
    <w:p w14:paraId="3F78B8D7" w14:textId="77777777" w:rsidR="00085D42" w:rsidRPr="00293D95" w:rsidRDefault="00085D42" w:rsidP="00085D42">
      <w:pPr>
        <w:spacing w:line="276" w:lineRule="auto"/>
        <w:rPr>
          <w:rFonts w:ascii="Candara" w:hAnsi="Candara"/>
          <w:bCs/>
          <w:sz w:val="19"/>
          <w:szCs w:val="19"/>
        </w:rPr>
      </w:pPr>
    </w:p>
    <w:p w14:paraId="66CC4B24" w14:textId="77777777" w:rsidR="00085D42" w:rsidRPr="00293D95" w:rsidRDefault="00085D42" w:rsidP="0050344D">
      <w:pPr>
        <w:spacing w:line="276" w:lineRule="auto"/>
        <w:rPr>
          <w:rFonts w:ascii="Candara" w:hAnsi="Candara"/>
          <w:bCs/>
          <w:sz w:val="19"/>
          <w:szCs w:val="19"/>
        </w:rPr>
      </w:pPr>
    </w:p>
    <w:p w14:paraId="466B9871" w14:textId="77777777" w:rsidR="00B20F6F" w:rsidRPr="00293D95" w:rsidRDefault="00B20F6F" w:rsidP="0050344D">
      <w:pPr>
        <w:spacing w:line="276" w:lineRule="auto"/>
        <w:rPr>
          <w:rFonts w:ascii="Candara" w:hAnsi="Candara"/>
          <w:bCs/>
          <w:sz w:val="19"/>
          <w:szCs w:val="19"/>
        </w:rPr>
      </w:pPr>
    </w:p>
    <w:p w14:paraId="28C40443" w14:textId="03181441" w:rsidR="00B20F6F" w:rsidRPr="00293D95" w:rsidRDefault="00B20F6F" w:rsidP="00B20F6F">
      <w:pPr>
        <w:pStyle w:val="Heading2"/>
        <w:pBdr>
          <w:bottom w:val="single" w:sz="12" w:space="1" w:color="506428"/>
        </w:pBdr>
        <w:ind w:left="705" w:hanging="705"/>
        <w:rPr>
          <w:rFonts w:ascii="Candara" w:hAnsi="Candara" w:cs="Segoe UI"/>
          <w:color w:val="506428"/>
          <w:sz w:val="26"/>
          <w:szCs w:val="26"/>
          <w:lang w:val="sl-SI"/>
        </w:rPr>
      </w:pPr>
      <w:bookmarkStart w:id="805" w:name="_Toc452564362"/>
      <w:bookmarkStart w:id="806" w:name="_Toc452564445"/>
      <w:bookmarkStart w:id="807" w:name="_Toc452627984"/>
      <w:bookmarkStart w:id="808" w:name="_Toc453487134"/>
      <w:bookmarkStart w:id="809" w:name="_Toc453487287"/>
      <w:bookmarkStart w:id="810" w:name="_Toc453541532"/>
      <w:bookmarkStart w:id="811" w:name="_Toc453541802"/>
      <w:bookmarkStart w:id="812" w:name="_Toc453542229"/>
      <w:bookmarkStart w:id="813" w:name="_Toc453542352"/>
      <w:bookmarkStart w:id="814" w:name="_Toc453542873"/>
      <w:bookmarkStart w:id="815" w:name="_Toc494092933"/>
      <w:r w:rsidRPr="00293D95">
        <w:rPr>
          <w:rFonts w:ascii="Candara" w:hAnsi="Candara" w:cs="Segoe UI"/>
          <w:color w:val="506428"/>
          <w:sz w:val="26"/>
          <w:szCs w:val="26"/>
          <w:lang w:val="sl-SI"/>
        </w:rPr>
        <w:t>4.</w:t>
      </w:r>
      <w:r w:rsidR="00D10702" w:rsidRPr="00293D95">
        <w:rPr>
          <w:rFonts w:ascii="Candara" w:hAnsi="Candara" w:cs="Segoe UI"/>
          <w:color w:val="506428"/>
          <w:sz w:val="26"/>
          <w:szCs w:val="26"/>
          <w:lang w:val="sl-SI"/>
        </w:rPr>
        <w:t>8</w:t>
      </w:r>
      <w:r w:rsidRPr="00293D95">
        <w:rPr>
          <w:rFonts w:ascii="Candara" w:hAnsi="Candara" w:cs="Segoe UI"/>
          <w:color w:val="506428"/>
          <w:sz w:val="26"/>
          <w:szCs w:val="26"/>
          <w:lang w:val="sl-SI"/>
        </w:rPr>
        <w:tab/>
      </w:r>
      <w:r w:rsidR="00D51B37" w:rsidRPr="00293D95">
        <w:rPr>
          <w:rFonts w:ascii="Candara" w:hAnsi="Candara" w:cs="Segoe UI"/>
          <w:color w:val="506428"/>
          <w:sz w:val="26"/>
          <w:szCs w:val="26"/>
          <w:lang w:val="sl-SI"/>
        </w:rPr>
        <w:t xml:space="preserve">PROTIKORUPCIJSKO DOLOČILO IN </w:t>
      </w:r>
      <w:r w:rsidRPr="00293D95">
        <w:rPr>
          <w:rFonts w:ascii="Candara" w:hAnsi="Candara" w:cs="Segoe UI"/>
          <w:color w:val="506428"/>
          <w:sz w:val="26"/>
          <w:szCs w:val="26"/>
          <w:lang w:val="sl-SI"/>
        </w:rPr>
        <w:t>OBVLADOVANJA KORUPTIVNIH TVEGANJ</w:t>
      </w:r>
      <w:bookmarkEnd w:id="805"/>
      <w:bookmarkEnd w:id="806"/>
      <w:bookmarkEnd w:id="807"/>
      <w:bookmarkEnd w:id="808"/>
      <w:bookmarkEnd w:id="809"/>
      <w:bookmarkEnd w:id="810"/>
      <w:bookmarkEnd w:id="811"/>
      <w:bookmarkEnd w:id="812"/>
      <w:bookmarkEnd w:id="813"/>
      <w:bookmarkEnd w:id="814"/>
      <w:bookmarkEnd w:id="815"/>
    </w:p>
    <w:p w14:paraId="02E456AF" w14:textId="77777777" w:rsidR="00B20F6F" w:rsidRPr="00293D95" w:rsidRDefault="00B20F6F" w:rsidP="0050344D">
      <w:pPr>
        <w:spacing w:line="276" w:lineRule="auto"/>
        <w:rPr>
          <w:rFonts w:ascii="Candara" w:hAnsi="Candara"/>
          <w:bCs/>
          <w:sz w:val="19"/>
          <w:szCs w:val="19"/>
        </w:rPr>
      </w:pPr>
    </w:p>
    <w:p w14:paraId="0CDE30F9" w14:textId="77777777" w:rsidR="00085D42" w:rsidRPr="00293D95" w:rsidRDefault="00B819C2" w:rsidP="00B819C2">
      <w:pPr>
        <w:spacing w:line="276" w:lineRule="auto"/>
        <w:rPr>
          <w:rFonts w:ascii="Candara" w:hAnsi="Candara"/>
          <w:bCs/>
          <w:sz w:val="19"/>
          <w:szCs w:val="19"/>
        </w:rPr>
      </w:pPr>
      <w:r w:rsidRPr="00293D95">
        <w:rPr>
          <w:rFonts w:ascii="Candara" w:hAnsi="Candara"/>
          <w:bCs/>
          <w:sz w:val="19"/>
          <w:szCs w:val="19"/>
        </w:rPr>
        <w:t>Vsak ponudnikov poskus, da vpliva na naročnikovo obravnavo ponudb ali odločitev o izbiri,</w:t>
      </w:r>
      <w:r w:rsidR="00085D42" w:rsidRPr="00293D95">
        <w:rPr>
          <w:rFonts w:ascii="Candara" w:hAnsi="Candara"/>
          <w:bCs/>
          <w:sz w:val="19"/>
          <w:szCs w:val="19"/>
        </w:rPr>
        <w:t xml:space="preserve"> </w:t>
      </w:r>
      <w:r w:rsidRPr="00293D95">
        <w:rPr>
          <w:rFonts w:ascii="Candara" w:hAnsi="Candara"/>
          <w:bCs/>
          <w:sz w:val="19"/>
          <w:szCs w:val="19"/>
        </w:rPr>
        <w:t>bo imel za posledico zavrnitev njegove ponudbe. Enako velja za poizkuse vplivanja na delo</w:t>
      </w:r>
      <w:r w:rsidR="00085D42" w:rsidRPr="00293D95">
        <w:rPr>
          <w:rFonts w:ascii="Candara" w:hAnsi="Candara"/>
          <w:bCs/>
          <w:sz w:val="19"/>
          <w:szCs w:val="19"/>
        </w:rPr>
        <w:t xml:space="preserve"> </w:t>
      </w:r>
      <w:r w:rsidRPr="00293D95">
        <w:rPr>
          <w:rFonts w:ascii="Candara" w:hAnsi="Candara"/>
          <w:bCs/>
          <w:sz w:val="19"/>
          <w:szCs w:val="19"/>
        </w:rPr>
        <w:t>in odločitve strokovne komisije. V času razpisa naročnik in ponudnik ne smeta pričenjati in</w:t>
      </w:r>
      <w:r w:rsidR="00085D42" w:rsidRPr="00293D95">
        <w:rPr>
          <w:rFonts w:ascii="Candara" w:hAnsi="Candara"/>
          <w:bCs/>
          <w:sz w:val="19"/>
          <w:szCs w:val="19"/>
        </w:rPr>
        <w:t xml:space="preserve"> </w:t>
      </w:r>
      <w:r w:rsidRPr="00293D95">
        <w:rPr>
          <w:rFonts w:ascii="Candara" w:hAnsi="Candara"/>
          <w:bCs/>
          <w:sz w:val="19"/>
          <w:szCs w:val="19"/>
        </w:rPr>
        <w:t>izvajati dejanj, ki bi v naprej določila izbor določene ponudbe.</w:t>
      </w:r>
    </w:p>
    <w:p w14:paraId="4309792E" w14:textId="77777777" w:rsidR="00534501" w:rsidRPr="00293D95" w:rsidRDefault="00B819C2" w:rsidP="00B819C2">
      <w:pPr>
        <w:spacing w:line="276" w:lineRule="auto"/>
        <w:rPr>
          <w:rFonts w:ascii="Candara" w:hAnsi="Candara"/>
          <w:bCs/>
          <w:sz w:val="19"/>
          <w:szCs w:val="19"/>
        </w:rPr>
      </w:pPr>
      <w:r w:rsidRPr="00293D95">
        <w:rPr>
          <w:rFonts w:ascii="Candara" w:hAnsi="Candara"/>
          <w:bCs/>
          <w:sz w:val="19"/>
          <w:szCs w:val="19"/>
        </w:rPr>
        <w:t>V času od izbire ponudbe do pričetka veljavnosti pogodbe, ponudnik ne sme pričenjati</w:t>
      </w:r>
      <w:r w:rsidR="00085D42" w:rsidRPr="00293D95">
        <w:rPr>
          <w:rFonts w:ascii="Candara" w:hAnsi="Candara"/>
          <w:bCs/>
          <w:sz w:val="19"/>
          <w:szCs w:val="19"/>
        </w:rPr>
        <w:t xml:space="preserve"> </w:t>
      </w:r>
      <w:r w:rsidRPr="00293D95">
        <w:rPr>
          <w:rFonts w:ascii="Candara" w:hAnsi="Candara"/>
          <w:bCs/>
          <w:sz w:val="19"/>
          <w:szCs w:val="19"/>
        </w:rPr>
        <w:t>dejanj, ki bi lahko povzročila, da pogodba ne bi pričela veljati ali ne bi bila izpolnjena.</w:t>
      </w:r>
    </w:p>
    <w:p w14:paraId="5D7AB76F" w14:textId="77777777" w:rsidR="00D51B37" w:rsidRPr="00293D95" w:rsidRDefault="00D51B37" w:rsidP="00B819C2">
      <w:pPr>
        <w:spacing w:line="276" w:lineRule="auto"/>
        <w:rPr>
          <w:rFonts w:ascii="Candara" w:hAnsi="Candara"/>
          <w:bCs/>
          <w:sz w:val="19"/>
          <w:szCs w:val="19"/>
        </w:rPr>
      </w:pPr>
    </w:p>
    <w:p w14:paraId="47DC1728" w14:textId="77777777" w:rsidR="00B819C2" w:rsidRPr="00293D95" w:rsidRDefault="00B819C2" w:rsidP="00B819C2">
      <w:pPr>
        <w:spacing w:line="276" w:lineRule="auto"/>
        <w:rPr>
          <w:rFonts w:ascii="Candara" w:hAnsi="Candara"/>
          <w:bCs/>
          <w:sz w:val="19"/>
          <w:szCs w:val="19"/>
        </w:rPr>
      </w:pPr>
      <w:r w:rsidRPr="00293D95">
        <w:rPr>
          <w:rFonts w:ascii="Candara" w:hAnsi="Candara"/>
          <w:bCs/>
          <w:sz w:val="19"/>
          <w:szCs w:val="19"/>
        </w:rPr>
        <w:t>V primeru ustavitve postopka nobena stran ne sme pričenjati in izvajati postopkov, ki bi</w:t>
      </w:r>
      <w:r w:rsidR="00085D42" w:rsidRPr="00293D95">
        <w:rPr>
          <w:rFonts w:ascii="Candara" w:hAnsi="Candara"/>
          <w:bCs/>
          <w:sz w:val="19"/>
          <w:szCs w:val="19"/>
        </w:rPr>
        <w:t xml:space="preserve"> </w:t>
      </w:r>
      <w:r w:rsidRPr="00293D95">
        <w:rPr>
          <w:rFonts w:ascii="Candara" w:hAnsi="Candara"/>
          <w:bCs/>
          <w:sz w:val="19"/>
          <w:szCs w:val="19"/>
        </w:rPr>
        <w:t>otežili razveljavitev ali spremembo odločitve o izbiri izvajalca ali bi vplivali na nepristranskost</w:t>
      </w:r>
      <w:r w:rsidR="00085D42" w:rsidRPr="00293D95">
        <w:rPr>
          <w:rFonts w:ascii="Candara" w:hAnsi="Candara"/>
          <w:bCs/>
          <w:sz w:val="19"/>
          <w:szCs w:val="19"/>
        </w:rPr>
        <w:t xml:space="preserve"> </w:t>
      </w:r>
      <w:r w:rsidRPr="00293D95">
        <w:rPr>
          <w:rFonts w:ascii="Candara" w:hAnsi="Candara"/>
          <w:bCs/>
          <w:sz w:val="19"/>
          <w:szCs w:val="19"/>
        </w:rPr>
        <w:t>revizijske komisije.</w:t>
      </w:r>
    </w:p>
    <w:p w14:paraId="617140B5" w14:textId="77777777" w:rsidR="00085D42" w:rsidRPr="00293D95" w:rsidRDefault="00085D42" w:rsidP="00B819C2">
      <w:pPr>
        <w:spacing w:line="276" w:lineRule="auto"/>
        <w:rPr>
          <w:rFonts w:ascii="Candara" w:hAnsi="Candara"/>
          <w:bCs/>
          <w:sz w:val="19"/>
          <w:szCs w:val="19"/>
        </w:rPr>
      </w:pPr>
    </w:p>
    <w:p w14:paraId="50CC3E2A" w14:textId="77777777" w:rsidR="00B819C2" w:rsidRPr="00293D95" w:rsidRDefault="00B819C2" w:rsidP="00B819C2">
      <w:pPr>
        <w:spacing w:line="276" w:lineRule="auto"/>
        <w:rPr>
          <w:rFonts w:ascii="Candara" w:hAnsi="Candara"/>
          <w:bCs/>
          <w:sz w:val="19"/>
          <w:szCs w:val="19"/>
        </w:rPr>
      </w:pPr>
      <w:r w:rsidRPr="00293D95">
        <w:rPr>
          <w:rFonts w:ascii="Candara" w:hAnsi="Candara"/>
          <w:bCs/>
          <w:sz w:val="19"/>
          <w:szCs w:val="19"/>
        </w:rPr>
        <w:t>Naročnik mora zagotoviti učinkovito preprečevanje, odkrivanje in odpravljanje nasprotij</w:t>
      </w:r>
      <w:r w:rsidR="00085D42" w:rsidRPr="00293D95">
        <w:rPr>
          <w:rFonts w:ascii="Candara" w:hAnsi="Candara"/>
          <w:bCs/>
          <w:sz w:val="19"/>
          <w:szCs w:val="19"/>
        </w:rPr>
        <w:t xml:space="preserve"> </w:t>
      </w:r>
      <w:r w:rsidRPr="00293D95">
        <w:rPr>
          <w:rFonts w:ascii="Candara" w:hAnsi="Candara"/>
          <w:bCs/>
          <w:sz w:val="19"/>
          <w:szCs w:val="19"/>
        </w:rPr>
        <w:t>interesov pri izvajanju postopkov javnega naročanja, da se prepreči kakršno koli izkrivljanje</w:t>
      </w:r>
      <w:r w:rsidR="00085D42" w:rsidRPr="00293D95">
        <w:rPr>
          <w:rFonts w:ascii="Candara" w:hAnsi="Candara"/>
          <w:bCs/>
          <w:sz w:val="19"/>
          <w:szCs w:val="19"/>
        </w:rPr>
        <w:t xml:space="preserve"> </w:t>
      </w:r>
      <w:r w:rsidRPr="00293D95">
        <w:rPr>
          <w:rFonts w:ascii="Candara" w:hAnsi="Candara"/>
          <w:bCs/>
          <w:sz w:val="19"/>
          <w:szCs w:val="19"/>
        </w:rPr>
        <w:t>konkurence in zagotovi enakopravna obravnava vseh gospodarskih subjektov.</w:t>
      </w:r>
    </w:p>
    <w:p w14:paraId="4679A600" w14:textId="77777777" w:rsidR="00085D42" w:rsidRPr="00293D95" w:rsidRDefault="00085D42" w:rsidP="00B819C2">
      <w:pPr>
        <w:spacing w:line="276" w:lineRule="auto"/>
        <w:rPr>
          <w:rFonts w:ascii="Candara" w:hAnsi="Candara"/>
          <w:bCs/>
          <w:sz w:val="19"/>
          <w:szCs w:val="19"/>
        </w:rPr>
      </w:pPr>
    </w:p>
    <w:p w14:paraId="43E2388C" w14:textId="77777777" w:rsidR="00B819C2" w:rsidRPr="00293D95" w:rsidRDefault="00B819C2" w:rsidP="00B819C2">
      <w:pPr>
        <w:spacing w:line="276" w:lineRule="auto"/>
        <w:rPr>
          <w:rFonts w:ascii="Candara" w:hAnsi="Candara"/>
          <w:bCs/>
          <w:sz w:val="19"/>
          <w:szCs w:val="19"/>
        </w:rPr>
      </w:pPr>
      <w:r w:rsidRPr="00293D95">
        <w:rPr>
          <w:rFonts w:ascii="Candara" w:hAnsi="Candara"/>
          <w:bCs/>
          <w:sz w:val="19"/>
          <w:szCs w:val="19"/>
        </w:rPr>
        <w:t>Izbrani ponudnik mora v roku osmih dni od prejema naročnikovega poziva posredovati</w:t>
      </w:r>
      <w:r w:rsidR="00085D42" w:rsidRPr="00293D95">
        <w:rPr>
          <w:rFonts w:ascii="Candara" w:hAnsi="Candara"/>
          <w:bCs/>
          <w:sz w:val="19"/>
          <w:szCs w:val="19"/>
        </w:rPr>
        <w:t xml:space="preserve"> </w:t>
      </w:r>
      <w:r w:rsidRPr="00293D95">
        <w:rPr>
          <w:rFonts w:ascii="Candara" w:hAnsi="Candara"/>
          <w:bCs/>
          <w:sz w:val="19"/>
          <w:szCs w:val="19"/>
        </w:rPr>
        <w:t>podatke o:</w:t>
      </w:r>
    </w:p>
    <w:p w14:paraId="58A037F0" w14:textId="77777777" w:rsidR="00B819C2" w:rsidRPr="00293D95" w:rsidRDefault="00B819C2" w:rsidP="009803E5">
      <w:pPr>
        <w:numPr>
          <w:ilvl w:val="0"/>
          <w:numId w:val="17"/>
        </w:numPr>
        <w:spacing w:line="276" w:lineRule="auto"/>
        <w:rPr>
          <w:rFonts w:ascii="Candara" w:hAnsi="Candara"/>
          <w:bCs/>
          <w:sz w:val="19"/>
          <w:szCs w:val="19"/>
        </w:rPr>
      </w:pPr>
      <w:r w:rsidRPr="00293D95">
        <w:rPr>
          <w:rFonts w:ascii="Candara" w:hAnsi="Candara"/>
          <w:bCs/>
          <w:sz w:val="19"/>
          <w:szCs w:val="19"/>
        </w:rPr>
        <w:t>svojih ustanoviteljih, družbenikih, delničarjih, komanditistih ali drugih lastnikih in podatke</w:t>
      </w:r>
      <w:r w:rsidR="00085D42" w:rsidRPr="00293D95">
        <w:rPr>
          <w:rFonts w:ascii="Candara" w:hAnsi="Candara"/>
          <w:bCs/>
          <w:sz w:val="19"/>
          <w:szCs w:val="19"/>
        </w:rPr>
        <w:t xml:space="preserve"> </w:t>
      </w:r>
      <w:r w:rsidRPr="00293D95">
        <w:rPr>
          <w:rFonts w:ascii="Candara" w:hAnsi="Candara"/>
          <w:bCs/>
          <w:sz w:val="19"/>
          <w:szCs w:val="19"/>
        </w:rPr>
        <w:t>o lastniških deležih navedenih oseb;</w:t>
      </w:r>
    </w:p>
    <w:p w14:paraId="158ECD4E" w14:textId="77777777" w:rsidR="00B20F6F" w:rsidRPr="00293D95" w:rsidRDefault="00B819C2" w:rsidP="009803E5">
      <w:pPr>
        <w:numPr>
          <w:ilvl w:val="0"/>
          <w:numId w:val="17"/>
        </w:numPr>
        <w:spacing w:line="276" w:lineRule="auto"/>
        <w:rPr>
          <w:rFonts w:ascii="Candara" w:hAnsi="Candara"/>
          <w:bCs/>
          <w:sz w:val="19"/>
          <w:szCs w:val="19"/>
        </w:rPr>
      </w:pPr>
      <w:r w:rsidRPr="00293D95">
        <w:rPr>
          <w:rFonts w:ascii="Candara" w:hAnsi="Candara"/>
          <w:bCs/>
          <w:sz w:val="19"/>
          <w:szCs w:val="19"/>
        </w:rPr>
        <w:t>gospodarskih subjektih, za katere se glede na določbe zakona, ki ureja gospodarske</w:t>
      </w:r>
      <w:r w:rsidR="00085D42" w:rsidRPr="00293D95">
        <w:rPr>
          <w:rFonts w:ascii="Candara" w:hAnsi="Candara"/>
          <w:bCs/>
          <w:sz w:val="19"/>
          <w:szCs w:val="19"/>
        </w:rPr>
        <w:t xml:space="preserve"> </w:t>
      </w:r>
      <w:r w:rsidRPr="00293D95">
        <w:rPr>
          <w:rFonts w:ascii="Candara" w:hAnsi="Candara"/>
          <w:bCs/>
          <w:sz w:val="19"/>
          <w:szCs w:val="19"/>
        </w:rPr>
        <w:t>družbe, šteje, da so z njim povezane družbe.</w:t>
      </w:r>
    </w:p>
    <w:p w14:paraId="2266D805" w14:textId="77777777" w:rsidR="00B819C2" w:rsidRPr="00293D95" w:rsidRDefault="00B819C2" w:rsidP="0050344D">
      <w:pPr>
        <w:spacing w:line="276" w:lineRule="auto"/>
        <w:rPr>
          <w:rFonts w:ascii="Candara" w:hAnsi="Candara"/>
          <w:bCs/>
          <w:sz w:val="19"/>
          <w:szCs w:val="19"/>
        </w:rPr>
      </w:pPr>
    </w:p>
    <w:p w14:paraId="5E79F182" w14:textId="19833C2D" w:rsidR="00B819C2" w:rsidRPr="00293D95" w:rsidRDefault="00B819C2" w:rsidP="00B819C2">
      <w:pPr>
        <w:pStyle w:val="Heading3"/>
        <w:rPr>
          <w:rFonts w:ascii="Candara" w:hAnsi="Candara"/>
          <w:color w:val="506428"/>
          <w:sz w:val="22"/>
          <w:szCs w:val="22"/>
          <w:lang w:val="sl-SI"/>
        </w:rPr>
      </w:pPr>
      <w:bookmarkStart w:id="816" w:name="_Toc452564363"/>
      <w:bookmarkStart w:id="817" w:name="_Toc452564446"/>
      <w:bookmarkStart w:id="818" w:name="_Toc452627985"/>
      <w:bookmarkStart w:id="819" w:name="_Toc453487135"/>
      <w:bookmarkStart w:id="820" w:name="_Toc453487288"/>
      <w:bookmarkStart w:id="821" w:name="_Toc453541533"/>
      <w:bookmarkStart w:id="822" w:name="_Toc453541803"/>
      <w:bookmarkStart w:id="823" w:name="_Toc453542230"/>
      <w:bookmarkStart w:id="824" w:name="_Toc453542353"/>
      <w:bookmarkStart w:id="825" w:name="_Toc453542874"/>
      <w:bookmarkStart w:id="826" w:name="_Toc494092934"/>
      <w:r w:rsidRPr="00293D95">
        <w:rPr>
          <w:rFonts w:ascii="Candara" w:hAnsi="Candara"/>
          <w:color w:val="506428"/>
          <w:sz w:val="22"/>
          <w:szCs w:val="22"/>
          <w:lang w:val="sl-SI"/>
        </w:rPr>
        <w:lastRenderedPageBreak/>
        <w:t>4.</w:t>
      </w:r>
      <w:r w:rsidR="00D10702" w:rsidRPr="00293D95">
        <w:rPr>
          <w:rFonts w:ascii="Candara" w:hAnsi="Candara"/>
          <w:color w:val="506428"/>
          <w:sz w:val="22"/>
          <w:szCs w:val="22"/>
          <w:lang w:val="sl-SI"/>
        </w:rPr>
        <w:t>8</w:t>
      </w:r>
      <w:r w:rsidRPr="00293D95">
        <w:rPr>
          <w:rFonts w:ascii="Candara" w:hAnsi="Candara"/>
          <w:color w:val="506428"/>
          <w:sz w:val="22"/>
          <w:szCs w:val="22"/>
          <w:lang w:val="sl-SI"/>
        </w:rPr>
        <w:t>.1</w:t>
      </w:r>
      <w:r w:rsidRPr="00293D95">
        <w:rPr>
          <w:rFonts w:ascii="Candara" w:hAnsi="Candara"/>
          <w:color w:val="506428"/>
          <w:sz w:val="22"/>
          <w:szCs w:val="22"/>
          <w:lang w:val="sl-SI"/>
        </w:rPr>
        <w:tab/>
        <w:t>Omejitev poslovanja</w:t>
      </w:r>
      <w:bookmarkEnd w:id="816"/>
      <w:bookmarkEnd w:id="817"/>
      <w:bookmarkEnd w:id="818"/>
      <w:bookmarkEnd w:id="819"/>
      <w:bookmarkEnd w:id="820"/>
      <w:bookmarkEnd w:id="821"/>
      <w:bookmarkEnd w:id="822"/>
      <w:bookmarkEnd w:id="823"/>
      <w:bookmarkEnd w:id="824"/>
      <w:bookmarkEnd w:id="825"/>
      <w:bookmarkEnd w:id="826"/>
    </w:p>
    <w:p w14:paraId="07330330" w14:textId="77777777" w:rsidR="00B819C2" w:rsidRPr="00293D95" w:rsidRDefault="00B819C2" w:rsidP="0050344D">
      <w:pPr>
        <w:spacing w:line="276" w:lineRule="auto"/>
        <w:rPr>
          <w:rFonts w:ascii="Candara" w:hAnsi="Candara"/>
          <w:bCs/>
          <w:sz w:val="19"/>
          <w:szCs w:val="19"/>
        </w:rPr>
      </w:pPr>
    </w:p>
    <w:p w14:paraId="4B0DFEAF" w14:textId="77777777" w:rsidR="00B819C2" w:rsidRPr="00293D95" w:rsidRDefault="00085D42" w:rsidP="0050344D">
      <w:pPr>
        <w:spacing w:line="276" w:lineRule="auto"/>
        <w:rPr>
          <w:rFonts w:ascii="Candara" w:hAnsi="Candara"/>
          <w:bCs/>
          <w:sz w:val="19"/>
          <w:szCs w:val="19"/>
        </w:rPr>
      </w:pPr>
      <w:r w:rsidRPr="00293D95">
        <w:rPr>
          <w:rFonts w:ascii="Candara" w:hAnsi="Candara"/>
          <w:bCs/>
          <w:sz w:val="19"/>
          <w:szCs w:val="19"/>
        </w:rPr>
        <w:t>Kot to določa 35. člen Zakona o integriteti in preprečevanju korupcije (v nadaljevanju: ZIntPK) organ ali organizacija javnega sektorja,</w:t>
      </w:r>
      <w:r w:rsidR="00CF505D" w:rsidRPr="00293D95">
        <w:rPr>
          <w:rFonts w:ascii="Candara" w:hAnsi="Candara"/>
          <w:bCs/>
          <w:sz w:val="19"/>
          <w:szCs w:val="19"/>
        </w:rPr>
        <w:t xml:space="preserve"> </w:t>
      </w:r>
      <w:r w:rsidRPr="00293D95">
        <w:rPr>
          <w:rFonts w:ascii="Candara" w:hAnsi="Candara"/>
          <w:bCs/>
          <w:sz w:val="19"/>
          <w:szCs w:val="19"/>
        </w:rPr>
        <w:t>ki je med drugim zavezan postopek javnega naročanja voditi skladno s predpisi, ki urejajo javno naročanje, ne sme naročati blaga, storitev ali gradnje, v katerih je funkcionar, ki pri tem organu ali organizaciji opravlja funkcijo, ali njegov družinski član:</w:t>
      </w:r>
    </w:p>
    <w:p w14:paraId="72F06CE4" w14:textId="77777777" w:rsidR="00085D42" w:rsidRPr="00293D95" w:rsidRDefault="00085D42" w:rsidP="009803E5">
      <w:pPr>
        <w:numPr>
          <w:ilvl w:val="0"/>
          <w:numId w:val="17"/>
        </w:numPr>
        <w:spacing w:line="276" w:lineRule="auto"/>
        <w:rPr>
          <w:rFonts w:ascii="Candara" w:hAnsi="Candara"/>
          <w:bCs/>
          <w:sz w:val="19"/>
          <w:szCs w:val="19"/>
        </w:rPr>
      </w:pPr>
      <w:r w:rsidRPr="00293D95">
        <w:rPr>
          <w:rFonts w:ascii="Candara" w:hAnsi="Candara"/>
          <w:bCs/>
          <w:sz w:val="19"/>
          <w:szCs w:val="19"/>
        </w:rPr>
        <w:t>udeležen kot poslovodja, član poslovodstva ali zakoniti zastopnik ali</w:t>
      </w:r>
    </w:p>
    <w:p w14:paraId="0C8E678F" w14:textId="77777777" w:rsidR="00085D42" w:rsidRPr="00293D95" w:rsidRDefault="00085D42" w:rsidP="009803E5">
      <w:pPr>
        <w:numPr>
          <w:ilvl w:val="0"/>
          <w:numId w:val="17"/>
        </w:numPr>
        <w:spacing w:line="276" w:lineRule="auto"/>
        <w:rPr>
          <w:rFonts w:ascii="Candara" w:hAnsi="Candara"/>
          <w:bCs/>
          <w:sz w:val="19"/>
          <w:szCs w:val="19"/>
        </w:rPr>
      </w:pPr>
      <w:r w:rsidRPr="00293D95">
        <w:rPr>
          <w:rFonts w:ascii="Candara" w:hAnsi="Candara"/>
          <w:bCs/>
          <w:sz w:val="19"/>
          <w:szCs w:val="19"/>
        </w:rPr>
        <w:t>je neposredno ali preko drugih pravnih oseb v več kot 5% deležu udeležen pri ustanoviteljskih pravicah, upravljanju ali kapitalu.</w:t>
      </w:r>
    </w:p>
    <w:p w14:paraId="4E278ED2"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Zgoraj navedena prepoved velja tudi za poslovanje organa ali organizacije javnega sektorja s funkcionarjem ali njegovimi družinskimi člani kot fizično osebo.</w:t>
      </w:r>
    </w:p>
    <w:p w14:paraId="5E9EFF21" w14:textId="77777777" w:rsidR="00085D42" w:rsidRPr="00293D95" w:rsidRDefault="00085D42" w:rsidP="00085D42">
      <w:pPr>
        <w:spacing w:line="276" w:lineRule="auto"/>
        <w:rPr>
          <w:rFonts w:ascii="Candara" w:hAnsi="Candara"/>
          <w:bCs/>
          <w:sz w:val="19"/>
          <w:szCs w:val="19"/>
        </w:rPr>
      </w:pPr>
    </w:p>
    <w:p w14:paraId="14AE83F6"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Skladno s 36. členom ZIntPK funkcionar v roku dveh let po prenehanju funkcije v razmerju do organa, pri katerem je opravljal svojo funkcijo, ne sme nastopati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deležu udeležen pri ustanoviteljskih pravicah, upravljanju ali kapitalu.</w:t>
      </w:r>
    </w:p>
    <w:p w14:paraId="06092839" w14:textId="77777777" w:rsidR="00085D42" w:rsidRPr="00293D95" w:rsidRDefault="00085D42" w:rsidP="00085D42">
      <w:pPr>
        <w:spacing w:line="276" w:lineRule="auto"/>
        <w:rPr>
          <w:rFonts w:ascii="Candara" w:hAnsi="Candara"/>
          <w:bCs/>
          <w:sz w:val="19"/>
          <w:szCs w:val="19"/>
        </w:rPr>
      </w:pPr>
    </w:p>
    <w:p w14:paraId="2858BA7F"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Pogodba ali druge oblike pridobivanja sredstev, ki so v nasprotju z določbami 35. členom ZIntPK, so nične.</w:t>
      </w:r>
    </w:p>
    <w:p w14:paraId="6EF75EEB" w14:textId="77777777" w:rsidR="00085D42" w:rsidRPr="00293D95" w:rsidRDefault="00085D42" w:rsidP="00085D42">
      <w:pPr>
        <w:spacing w:line="276" w:lineRule="auto"/>
        <w:rPr>
          <w:rFonts w:ascii="Candara" w:hAnsi="Candara"/>
          <w:bCs/>
          <w:sz w:val="19"/>
          <w:szCs w:val="19"/>
        </w:rPr>
      </w:pPr>
    </w:p>
    <w:p w14:paraId="230153D6" w14:textId="77777777" w:rsidR="00085D42" w:rsidRPr="00293D95" w:rsidRDefault="00085D42" w:rsidP="00085D42">
      <w:pPr>
        <w:spacing w:line="276" w:lineRule="auto"/>
        <w:rPr>
          <w:rFonts w:ascii="Candara" w:hAnsi="Candara"/>
          <w:bCs/>
          <w:sz w:val="19"/>
          <w:szCs w:val="19"/>
        </w:rPr>
      </w:pPr>
      <w:r w:rsidRPr="00293D95">
        <w:rPr>
          <w:rFonts w:ascii="Candara" w:hAnsi="Candara"/>
          <w:bCs/>
          <w:sz w:val="19"/>
          <w:szCs w:val="19"/>
        </w:rPr>
        <w:t>V primeru, da bi naročnik ugotovil, da ponudnik ne izpolnjuje pogojev za dodelitev naročila in sklenitev pogodbe glede na določbe 35. in 36. člena ZIntKP, bo o tem obvestil ponudnika in ponudbo takega ponudnika izključil.</w:t>
      </w:r>
    </w:p>
    <w:p w14:paraId="04F9F2F7" w14:textId="77777777" w:rsidR="00B819C2" w:rsidRPr="00293D95" w:rsidRDefault="00B819C2" w:rsidP="0050344D">
      <w:pPr>
        <w:spacing w:line="276" w:lineRule="auto"/>
        <w:rPr>
          <w:rFonts w:ascii="Candara" w:hAnsi="Candara"/>
          <w:bCs/>
          <w:sz w:val="19"/>
          <w:szCs w:val="19"/>
        </w:rPr>
      </w:pPr>
    </w:p>
    <w:p w14:paraId="03EAA661" w14:textId="041370EC" w:rsidR="00B20F6F" w:rsidRPr="00293D95" w:rsidRDefault="00B819C2" w:rsidP="00B819C2">
      <w:pPr>
        <w:pStyle w:val="Heading3"/>
        <w:rPr>
          <w:rFonts w:ascii="Candara" w:hAnsi="Candara"/>
          <w:color w:val="506428"/>
          <w:sz w:val="22"/>
          <w:szCs w:val="22"/>
          <w:lang w:val="sl-SI"/>
        </w:rPr>
      </w:pPr>
      <w:bookmarkStart w:id="827" w:name="_Toc452564364"/>
      <w:bookmarkStart w:id="828" w:name="_Toc452564447"/>
      <w:bookmarkStart w:id="829" w:name="_Toc452627986"/>
      <w:bookmarkStart w:id="830" w:name="_Toc453487136"/>
      <w:bookmarkStart w:id="831" w:name="_Toc453487289"/>
      <w:bookmarkStart w:id="832" w:name="_Toc453541534"/>
      <w:bookmarkStart w:id="833" w:name="_Toc453541804"/>
      <w:bookmarkStart w:id="834" w:name="_Toc453542231"/>
      <w:bookmarkStart w:id="835" w:name="_Toc453542354"/>
      <w:bookmarkStart w:id="836" w:name="_Toc453542875"/>
      <w:bookmarkStart w:id="837" w:name="_Toc494092935"/>
      <w:r w:rsidRPr="00293D95">
        <w:rPr>
          <w:rFonts w:ascii="Candara" w:hAnsi="Candara"/>
          <w:color w:val="506428"/>
          <w:sz w:val="22"/>
          <w:szCs w:val="22"/>
          <w:lang w:val="sl-SI"/>
        </w:rPr>
        <w:t>4.</w:t>
      </w:r>
      <w:r w:rsidR="00D10702" w:rsidRPr="00293D95">
        <w:rPr>
          <w:rFonts w:ascii="Candara" w:hAnsi="Candara"/>
          <w:color w:val="506428"/>
          <w:sz w:val="22"/>
          <w:szCs w:val="22"/>
          <w:lang w:val="sl-SI"/>
        </w:rPr>
        <w:t>8</w:t>
      </w:r>
      <w:r w:rsidRPr="00293D95">
        <w:rPr>
          <w:rFonts w:ascii="Candara" w:hAnsi="Candara"/>
          <w:color w:val="506428"/>
          <w:sz w:val="22"/>
          <w:szCs w:val="22"/>
          <w:lang w:val="sl-SI"/>
        </w:rPr>
        <w:t>.2</w:t>
      </w:r>
      <w:r w:rsidRPr="00293D95">
        <w:rPr>
          <w:rFonts w:ascii="Candara" w:hAnsi="Candara"/>
          <w:color w:val="506428"/>
          <w:sz w:val="22"/>
          <w:szCs w:val="22"/>
          <w:lang w:val="sl-SI"/>
        </w:rPr>
        <w:tab/>
        <w:t>Udeležba fizičnih in pravnih oseb v lastništvu subjekta</w:t>
      </w:r>
      <w:bookmarkEnd w:id="827"/>
      <w:bookmarkEnd w:id="828"/>
      <w:bookmarkEnd w:id="829"/>
      <w:bookmarkEnd w:id="830"/>
      <w:bookmarkEnd w:id="831"/>
      <w:bookmarkEnd w:id="832"/>
      <w:bookmarkEnd w:id="833"/>
      <w:bookmarkEnd w:id="834"/>
      <w:bookmarkEnd w:id="835"/>
      <w:bookmarkEnd w:id="836"/>
      <w:bookmarkEnd w:id="837"/>
    </w:p>
    <w:p w14:paraId="5BFD9700" w14:textId="77777777" w:rsidR="00B20F6F" w:rsidRPr="00293D95" w:rsidRDefault="00B20F6F" w:rsidP="0050344D">
      <w:pPr>
        <w:spacing w:line="276" w:lineRule="auto"/>
        <w:rPr>
          <w:rFonts w:ascii="Candara" w:hAnsi="Candara"/>
          <w:bCs/>
          <w:sz w:val="19"/>
          <w:szCs w:val="19"/>
        </w:rPr>
      </w:pPr>
    </w:p>
    <w:p w14:paraId="2A96CAF2" w14:textId="77777777" w:rsidR="00B819C2" w:rsidRPr="00293D95" w:rsidRDefault="00D51B37" w:rsidP="0050344D">
      <w:pPr>
        <w:spacing w:line="276" w:lineRule="auto"/>
        <w:rPr>
          <w:rFonts w:ascii="Candara" w:hAnsi="Candara"/>
          <w:bCs/>
          <w:sz w:val="19"/>
          <w:szCs w:val="19"/>
        </w:rPr>
      </w:pPr>
      <w:r w:rsidRPr="00293D95">
        <w:rPr>
          <w:rFonts w:ascii="Candara" w:hAnsi="Candara"/>
          <w:bCs/>
          <w:sz w:val="19"/>
          <w:szCs w:val="19"/>
        </w:rPr>
        <w:t>Skladno s 6. odstavkom 14. člena ZIntKP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urejajo gospodarske družbe šteje, da so povezane družbe s ponudnikom. Navedeno izjavo oziroma podatke je naročnik dolžan na zahtevo Komisije za preprečevanje korupcije posredovati le-tej. Za fizične osebe izjava vsebuje ime in priimek, naslov prebivališča in delež lastništva. Če ponudnik predloži lažno izjavo oziroma da neresničen podatke o navedenih dejstvih ima to za posledico ničnost pogodbe.</w:t>
      </w:r>
    </w:p>
    <w:p w14:paraId="75F467A0" w14:textId="77777777" w:rsidR="00B819C2" w:rsidRPr="00293D95" w:rsidRDefault="00B819C2" w:rsidP="0050344D">
      <w:pPr>
        <w:spacing w:line="276" w:lineRule="auto"/>
        <w:rPr>
          <w:rFonts w:ascii="Candara" w:hAnsi="Candara"/>
          <w:bCs/>
          <w:sz w:val="19"/>
          <w:szCs w:val="19"/>
        </w:rPr>
      </w:pPr>
    </w:p>
    <w:p w14:paraId="3C384A6E" w14:textId="77777777" w:rsidR="00D51B37" w:rsidRPr="00293D95" w:rsidRDefault="00D51B37" w:rsidP="0050344D">
      <w:pPr>
        <w:spacing w:line="276" w:lineRule="auto"/>
        <w:rPr>
          <w:rFonts w:ascii="Candara" w:hAnsi="Candara"/>
          <w:bCs/>
          <w:sz w:val="19"/>
          <w:szCs w:val="19"/>
        </w:rPr>
      </w:pPr>
      <w:r w:rsidRPr="00293D95">
        <w:rPr>
          <w:rFonts w:ascii="Candara" w:hAnsi="Candara"/>
          <w:bCs/>
          <w:sz w:val="19"/>
          <w:szCs w:val="19"/>
        </w:rPr>
        <w:t>Naročnik mora navedeno izjavo pridobiti tudi od vsakega od partnerjev v skupni ponudbi in od vsakega podizvajalca navedenega v pogodbi.</w:t>
      </w:r>
    </w:p>
    <w:p w14:paraId="568C279D" w14:textId="77777777" w:rsidR="00D51B37" w:rsidRPr="00293D95" w:rsidRDefault="00D51B37" w:rsidP="0050344D">
      <w:pPr>
        <w:spacing w:line="276" w:lineRule="auto"/>
        <w:rPr>
          <w:rFonts w:ascii="Candara" w:hAnsi="Candara"/>
          <w:bCs/>
          <w:sz w:val="19"/>
          <w:szCs w:val="19"/>
        </w:rPr>
      </w:pPr>
    </w:p>
    <w:p w14:paraId="59D8A114" w14:textId="77777777" w:rsidR="00D51B37" w:rsidRPr="00293D95" w:rsidRDefault="00D51B37" w:rsidP="0050344D">
      <w:pPr>
        <w:spacing w:line="276" w:lineRule="auto"/>
        <w:rPr>
          <w:rFonts w:ascii="Candara" w:hAnsi="Candara"/>
          <w:bCs/>
          <w:sz w:val="19"/>
          <w:szCs w:val="19"/>
        </w:rPr>
      </w:pPr>
      <w:r w:rsidRPr="00293D95">
        <w:rPr>
          <w:rFonts w:ascii="Candara" w:hAnsi="Candara"/>
          <w:bCs/>
          <w:sz w:val="19"/>
          <w:szCs w:val="19"/>
        </w:rPr>
        <w:t>Komisija za preprečevanje korupcije predlaga naročnikom, da izjavo pridobijo dovolj zgodaj, da bo v primeru, če bi naročnik ugotovil obstoj okoliščin, ki predstavljajo nasprotje interesov ali omejitve poslovanja, še vedno lahko izbral drugega ponudnika ali izvedel druge potrebne ukrepe (kot npr. izločitev uslužbenca iz konkretnega postopka javnega naročanja).</w:t>
      </w:r>
    </w:p>
    <w:p w14:paraId="66A85D72" w14:textId="77777777" w:rsidR="00D51B37" w:rsidRPr="00293D95" w:rsidRDefault="00D51B37" w:rsidP="0050344D">
      <w:pPr>
        <w:spacing w:line="276" w:lineRule="auto"/>
        <w:rPr>
          <w:rFonts w:ascii="Candara" w:hAnsi="Candara"/>
          <w:bCs/>
          <w:sz w:val="19"/>
          <w:szCs w:val="19"/>
        </w:rPr>
      </w:pPr>
    </w:p>
    <w:p w14:paraId="6415CECE" w14:textId="77777777" w:rsidR="00D51B37" w:rsidRPr="00293D95" w:rsidRDefault="00D51B37" w:rsidP="0050344D">
      <w:pPr>
        <w:spacing w:line="276" w:lineRule="auto"/>
        <w:rPr>
          <w:rFonts w:ascii="Candara" w:hAnsi="Candara"/>
          <w:bCs/>
          <w:sz w:val="19"/>
          <w:szCs w:val="19"/>
        </w:rPr>
      </w:pPr>
      <w:r w:rsidRPr="00293D95">
        <w:rPr>
          <w:rFonts w:ascii="Candara" w:hAnsi="Candara"/>
          <w:bCs/>
          <w:sz w:val="19"/>
          <w:szCs w:val="19"/>
        </w:rPr>
        <w:t xml:space="preserve">Ponudnik ponudbi priloži izpolnjen, datiran, žigosan in podpisan Obrazec </w:t>
      </w:r>
      <w:r w:rsidR="000D3C7D" w:rsidRPr="00293D95">
        <w:rPr>
          <w:rFonts w:ascii="Candara" w:hAnsi="Candara"/>
          <w:bCs/>
          <w:sz w:val="19"/>
          <w:szCs w:val="19"/>
        </w:rPr>
        <w:t>1</w:t>
      </w:r>
      <w:r w:rsidR="00041DB2" w:rsidRPr="00293D95">
        <w:rPr>
          <w:rFonts w:ascii="Candara" w:hAnsi="Candara"/>
          <w:bCs/>
          <w:sz w:val="19"/>
          <w:szCs w:val="19"/>
        </w:rPr>
        <w:t>1</w:t>
      </w:r>
      <w:r w:rsidRPr="00293D95">
        <w:rPr>
          <w:rFonts w:ascii="Candara" w:hAnsi="Candara"/>
          <w:bCs/>
          <w:sz w:val="19"/>
          <w:szCs w:val="19"/>
        </w:rPr>
        <w:t xml:space="preserve"> – Izjava o udeležbi fizičnih in pravnih oseb v lastništvu subjekta.</w:t>
      </w:r>
    </w:p>
    <w:p w14:paraId="33ABA05C" w14:textId="77777777" w:rsidR="00D51B37" w:rsidRPr="00293D95" w:rsidRDefault="00D51B37" w:rsidP="0050344D">
      <w:pPr>
        <w:spacing w:line="276" w:lineRule="auto"/>
        <w:rPr>
          <w:rFonts w:ascii="Candara" w:hAnsi="Candara"/>
          <w:bCs/>
          <w:sz w:val="19"/>
          <w:szCs w:val="19"/>
        </w:rPr>
      </w:pPr>
    </w:p>
    <w:p w14:paraId="5A33B5FF" w14:textId="77777777" w:rsidR="00D51B37" w:rsidRPr="00293D95" w:rsidRDefault="00D51B37" w:rsidP="0050344D">
      <w:pPr>
        <w:spacing w:line="276" w:lineRule="auto"/>
        <w:rPr>
          <w:rFonts w:ascii="Candara" w:hAnsi="Candara"/>
          <w:bCs/>
          <w:sz w:val="19"/>
          <w:szCs w:val="19"/>
        </w:rPr>
      </w:pPr>
      <w:r w:rsidRPr="00293D95">
        <w:rPr>
          <w:rFonts w:ascii="Candara" w:hAnsi="Candara"/>
          <w:bCs/>
          <w:sz w:val="19"/>
          <w:szCs w:val="19"/>
        </w:rPr>
        <w:t xml:space="preserve">V primeru skupne ponudbe je izpolnjen, datiran, žigosan in podpisan Obrazec </w:t>
      </w:r>
      <w:r w:rsidR="000D3C7D" w:rsidRPr="00293D95">
        <w:rPr>
          <w:rFonts w:ascii="Candara" w:hAnsi="Candara"/>
          <w:bCs/>
          <w:sz w:val="19"/>
          <w:szCs w:val="19"/>
        </w:rPr>
        <w:t>1</w:t>
      </w:r>
      <w:r w:rsidR="00041DB2" w:rsidRPr="00293D95">
        <w:rPr>
          <w:rFonts w:ascii="Candara" w:hAnsi="Candara"/>
          <w:bCs/>
          <w:sz w:val="19"/>
          <w:szCs w:val="19"/>
        </w:rPr>
        <w:t>1</w:t>
      </w:r>
      <w:r w:rsidRPr="00293D95">
        <w:rPr>
          <w:rFonts w:ascii="Candara" w:hAnsi="Candara"/>
          <w:bCs/>
          <w:sz w:val="19"/>
          <w:szCs w:val="19"/>
        </w:rPr>
        <w:t xml:space="preserve"> – Izjava o udeležbi fizičnih in pravnih oseb v lastništvu subjekta obvezna priloga ponudbi tudi za vsakega od partnerjev v skupni ponudbi.</w:t>
      </w:r>
    </w:p>
    <w:p w14:paraId="0CD9E9E8" w14:textId="77777777" w:rsidR="00D51B37" w:rsidRPr="00293D95" w:rsidRDefault="00D51B37" w:rsidP="0050344D">
      <w:pPr>
        <w:spacing w:line="276" w:lineRule="auto"/>
        <w:rPr>
          <w:rFonts w:ascii="Candara" w:hAnsi="Candara"/>
          <w:bCs/>
          <w:sz w:val="19"/>
          <w:szCs w:val="19"/>
        </w:rPr>
      </w:pPr>
    </w:p>
    <w:p w14:paraId="1EEF1CD6" w14:textId="77777777" w:rsidR="00D51B37" w:rsidRPr="00293D95" w:rsidRDefault="00D51B37" w:rsidP="0050344D">
      <w:pPr>
        <w:spacing w:line="276" w:lineRule="auto"/>
        <w:rPr>
          <w:rFonts w:ascii="Candara" w:hAnsi="Candara"/>
          <w:bCs/>
          <w:sz w:val="19"/>
          <w:szCs w:val="19"/>
        </w:rPr>
      </w:pPr>
      <w:r w:rsidRPr="00293D95">
        <w:rPr>
          <w:rFonts w:ascii="Candara" w:hAnsi="Candara"/>
          <w:bCs/>
          <w:sz w:val="19"/>
          <w:szCs w:val="19"/>
        </w:rPr>
        <w:t xml:space="preserve">V primeru ponudbe s podizvajalci je izpolnjen, datiran, žigosan in podpisan Obrazec </w:t>
      </w:r>
      <w:r w:rsidR="000D3C7D" w:rsidRPr="00293D95">
        <w:rPr>
          <w:rFonts w:ascii="Candara" w:hAnsi="Candara"/>
          <w:bCs/>
          <w:sz w:val="19"/>
          <w:szCs w:val="19"/>
        </w:rPr>
        <w:t>1</w:t>
      </w:r>
      <w:r w:rsidR="00041DB2" w:rsidRPr="00293D95">
        <w:rPr>
          <w:rFonts w:ascii="Candara" w:hAnsi="Candara"/>
          <w:bCs/>
          <w:sz w:val="19"/>
          <w:szCs w:val="19"/>
        </w:rPr>
        <w:t>1</w:t>
      </w:r>
      <w:r w:rsidRPr="00293D95">
        <w:rPr>
          <w:rFonts w:ascii="Candara" w:hAnsi="Candara"/>
          <w:bCs/>
          <w:sz w:val="19"/>
          <w:szCs w:val="19"/>
        </w:rPr>
        <w:t xml:space="preserve"> – Izjava o udeležbi fizičnih in pravnih oseb v lastništvu subjekta obvezna priloga ponudbi tudi za vsakega od podizvajalcev navedenega v ponudbi.</w:t>
      </w:r>
    </w:p>
    <w:p w14:paraId="5631F005" w14:textId="77777777" w:rsidR="00D51B37" w:rsidRPr="00293D95" w:rsidRDefault="00D51B37" w:rsidP="0050344D">
      <w:pPr>
        <w:spacing w:line="276" w:lineRule="auto"/>
        <w:rPr>
          <w:rFonts w:ascii="Candara" w:hAnsi="Candara"/>
          <w:bCs/>
          <w:sz w:val="19"/>
          <w:szCs w:val="19"/>
        </w:rPr>
      </w:pPr>
    </w:p>
    <w:p w14:paraId="54D1C515" w14:textId="77777777" w:rsidR="00B20F6F" w:rsidRPr="00293D95" w:rsidRDefault="00D51B37" w:rsidP="0050344D">
      <w:pPr>
        <w:spacing w:line="276" w:lineRule="auto"/>
        <w:rPr>
          <w:rFonts w:ascii="Candara" w:hAnsi="Candara"/>
          <w:bCs/>
          <w:sz w:val="19"/>
          <w:szCs w:val="19"/>
        </w:rPr>
      </w:pPr>
      <w:r w:rsidRPr="00293D95">
        <w:rPr>
          <w:rFonts w:ascii="Candara" w:hAnsi="Candara"/>
          <w:bCs/>
          <w:sz w:val="19"/>
          <w:szCs w:val="19"/>
        </w:rPr>
        <w:t xml:space="preserve">Namesto Obrazca </w:t>
      </w:r>
      <w:r w:rsidR="000D3C7D" w:rsidRPr="00293D95">
        <w:rPr>
          <w:rFonts w:ascii="Candara" w:hAnsi="Candara"/>
          <w:bCs/>
          <w:sz w:val="19"/>
          <w:szCs w:val="19"/>
        </w:rPr>
        <w:t>1</w:t>
      </w:r>
      <w:r w:rsidR="00041DB2" w:rsidRPr="00293D95">
        <w:rPr>
          <w:rFonts w:ascii="Candara" w:hAnsi="Candara"/>
          <w:bCs/>
          <w:sz w:val="19"/>
          <w:szCs w:val="19"/>
        </w:rPr>
        <w:t>1</w:t>
      </w:r>
      <w:r w:rsidRPr="00293D95">
        <w:rPr>
          <w:rFonts w:ascii="Candara" w:hAnsi="Candara"/>
          <w:bCs/>
          <w:sz w:val="19"/>
          <w:szCs w:val="19"/>
        </w:rPr>
        <w:t xml:space="preserve"> – Izjava o udeležbi fizičnih in pravnih oseb v lastništvu subjekta se lahko priloži lastna izjava o udeležbi fizičnih in pravnih oseb v lastništvu subjekta, ki pa mora vsebovati </w:t>
      </w:r>
      <w:r w:rsidR="002A0250" w:rsidRPr="00293D95">
        <w:rPr>
          <w:rFonts w:ascii="Candara" w:hAnsi="Candara"/>
          <w:bCs/>
          <w:sz w:val="19"/>
          <w:szCs w:val="19"/>
        </w:rPr>
        <w:t>vse podatke, kot so zahtevani.</w:t>
      </w:r>
    </w:p>
    <w:p w14:paraId="0E82AB98" w14:textId="77777777" w:rsidR="00D51B37" w:rsidRPr="00293D95" w:rsidRDefault="00D51B37" w:rsidP="0050344D">
      <w:pPr>
        <w:spacing w:line="276" w:lineRule="auto"/>
        <w:rPr>
          <w:rFonts w:ascii="Candara" w:hAnsi="Candara"/>
          <w:bCs/>
          <w:sz w:val="19"/>
          <w:szCs w:val="19"/>
        </w:rPr>
      </w:pPr>
    </w:p>
    <w:p w14:paraId="45FDAE73" w14:textId="77777777" w:rsidR="00534501" w:rsidRPr="00293D95" w:rsidRDefault="00534501" w:rsidP="00534501">
      <w:pPr>
        <w:spacing w:line="276" w:lineRule="auto"/>
        <w:rPr>
          <w:rFonts w:ascii="Candara" w:hAnsi="Candara"/>
          <w:bCs/>
          <w:sz w:val="20"/>
          <w:szCs w:val="20"/>
        </w:rPr>
      </w:pPr>
      <w:r w:rsidRPr="00293D95">
        <w:rPr>
          <w:rFonts w:ascii="Candara" w:hAnsi="Candara"/>
          <w:bCs/>
          <w:sz w:val="19"/>
          <w:szCs w:val="19"/>
        </w:rPr>
        <w:br w:type="page"/>
      </w:r>
    </w:p>
    <w:p w14:paraId="301A4F84" w14:textId="77777777" w:rsidR="00534501" w:rsidRPr="00293D95" w:rsidRDefault="00534501" w:rsidP="00534501">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838" w:name="_Toc453541535"/>
      <w:bookmarkStart w:id="839" w:name="_Toc453541805"/>
      <w:bookmarkStart w:id="840" w:name="_Toc453542232"/>
      <w:bookmarkStart w:id="841" w:name="_Toc453542355"/>
      <w:bookmarkStart w:id="842" w:name="_Toc453542876"/>
      <w:bookmarkStart w:id="843" w:name="_Toc494092936"/>
      <w:r w:rsidRPr="00293D95">
        <w:rPr>
          <w:rFonts w:ascii="Candara" w:hAnsi="Candara" w:cs="Segoe UI"/>
          <w:color w:val="FFFFFF"/>
          <w:lang w:val="sl-SI"/>
        </w:rPr>
        <w:lastRenderedPageBreak/>
        <w:t xml:space="preserve">5. </w:t>
      </w:r>
      <w:bookmarkStart w:id="844" w:name="_Toc452564365"/>
      <w:bookmarkStart w:id="845" w:name="_Toc452564448"/>
      <w:bookmarkStart w:id="846" w:name="_Toc452627987"/>
      <w:bookmarkStart w:id="847" w:name="_Toc453487137"/>
      <w:bookmarkStart w:id="848" w:name="_Toc453487290"/>
      <w:bookmarkStart w:id="849" w:name="_Toc453489368"/>
      <w:r w:rsidRPr="00293D95">
        <w:rPr>
          <w:rFonts w:ascii="Candara" w:hAnsi="Candara" w:cs="Segoe UI"/>
          <w:color w:val="FFFFFF"/>
          <w:lang w:val="sl-SI"/>
        </w:rPr>
        <w:t xml:space="preserve">DEL: </w:t>
      </w:r>
      <w:bookmarkEnd w:id="844"/>
      <w:bookmarkEnd w:id="845"/>
      <w:bookmarkEnd w:id="846"/>
      <w:bookmarkEnd w:id="847"/>
      <w:bookmarkEnd w:id="848"/>
      <w:bookmarkEnd w:id="849"/>
      <w:r w:rsidR="00AE11FD" w:rsidRPr="00293D95">
        <w:rPr>
          <w:rFonts w:ascii="Candara" w:hAnsi="Candara" w:cs="Segoe UI"/>
          <w:color w:val="FFFFFF"/>
          <w:lang w:val="sl-SI"/>
        </w:rPr>
        <w:t>PONUDBENI DEL</w:t>
      </w:r>
      <w:bookmarkEnd w:id="838"/>
      <w:bookmarkEnd w:id="839"/>
      <w:bookmarkEnd w:id="840"/>
      <w:bookmarkEnd w:id="841"/>
      <w:bookmarkEnd w:id="842"/>
      <w:bookmarkEnd w:id="843"/>
    </w:p>
    <w:p w14:paraId="7C693758" w14:textId="77777777" w:rsidR="00534501" w:rsidRPr="00293D95" w:rsidRDefault="00534501" w:rsidP="0050344D">
      <w:pPr>
        <w:spacing w:line="276" w:lineRule="auto"/>
        <w:rPr>
          <w:rFonts w:ascii="Candara" w:hAnsi="Candara"/>
          <w:bCs/>
          <w:sz w:val="19"/>
          <w:szCs w:val="19"/>
        </w:rPr>
      </w:pPr>
    </w:p>
    <w:p w14:paraId="5EB48CCD" w14:textId="62771417" w:rsidR="00534501" w:rsidRPr="00293D95" w:rsidRDefault="00780281" w:rsidP="00780281">
      <w:pPr>
        <w:pStyle w:val="Heading2"/>
        <w:pBdr>
          <w:bottom w:val="single" w:sz="12" w:space="1" w:color="506428"/>
        </w:pBdr>
        <w:ind w:left="705" w:hanging="705"/>
        <w:jc w:val="center"/>
        <w:rPr>
          <w:rFonts w:ascii="Candara" w:hAnsi="Candara" w:cs="Segoe UI"/>
          <w:color w:val="506428"/>
          <w:sz w:val="28"/>
          <w:szCs w:val="28"/>
          <w:lang w:val="sl-SI"/>
        </w:rPr>
      </w:pPr>
      <w:bookmarkStart w:id="850" w:name="_Toc453487138"/>
      <w:bookmarkStart w:id="851" w:name="_Toc453487291"/>
      <w:bookmarkStart w:id="852" w:name="_Toc453489369"/>
      <w:bookmarkStart w:id="853" w:name="_Toc453541536"/>
      <w:bookmarkStart w:id="854" w:name="_Toc453541806"/>
      <w:bookmarkStart w:id="855" w:name="_Toc453542233"/>
      <w:bookmarkStart w:id="856" w:name="_Toc453542356"/>
      <w:bookmarkStart w:id="857" w:name="_Toc453542877"/>
      <w:bookmarkStart w:id="858" w:name="_Toc494092937"/>
      <w:r w:rsidRPr="00293D95">
        <w:rPr>
          <w:rFonts w:ascii="Candara" w:hAnsi="Candara" w:cs="Segoe UI"/>
          <w:color w:val="506428"/>
          <w:sz w:val="28"/>
          <w:szCs w:val="28"/>
          <w:lang w:val="sl-SI"/>
        </w:rPr>
        <w:t>OBRAZCI IN IZJAVE ZA SESTAVO PONUDBE</w:t>
      </w:r>
      <w:bookmarkEnd w:id="850"/>
      <w:bookmarkEnd w:id="851"/>
      <w:bookmarkEnd w:id="852"/>
      <w:bookmarkEnd w:id="853"/>
      <w:bookmarkEnd w:id="854"/>
      <w:bookmarkEnd w:id="855"/>
      <w:bookmarkEnd w:id="856"/>
      <w:bookmarkEnd w:id="857"/>
      <w:bookmarkEnd w:id="858"/>
    </w:p>
    <w:p w14:paraId="4F8A6AF0" w14:textId="77777777" w:rsidR="00534501" w:rsidRPr="00293D95" w:rsidRDefault="00534501" w:rsidP="0050344D">
      <w:pPr>
        <w:spacing w:line="276" w:lineRule="auto"/>
        <w:rPr>
          <w:rFonts w:ascii="Candara" w:hAnsi="Candara"/>
          <w:bCs/>
          <w:sz w:val="19"/>
          <w:szCs w:val="19"/>
        </w:rPr>
      </w:pPr>
    </w:p>
    <w:p w14:paraId="0C356A8F" w14:textId="77777777" w:rsidR="00D75F96" w:rsidRPr="00293D95" w:rsidRDefault="00D75F96" w:rsidP="0050344D">
      <w:pPr>
        <w:spacing w:line="276" w:lineRule="auto"/>
        <w:rPr>
          <w:rFonts w:ascii="Candara" w:hAnsi="Candara"/>
          <w:bCs/>
          <w:sz w:val="19"/>
          <w:szCs w:val="19"/>
        </w:rPr>
      </w:pPr>
      <w:r w:rsidRPr="00293D95">
        <w:rPr>
          <w:rFonts w:ascii="Candara" w:hAnsi="Candara"/>
          <w:b/>
          <w:bCs/>
          <w:color w:val="506428"/>
          <w:sz w:val="20"/>
          <w:szCs w:val="20"/>
        </w:rPr>
        <w:t>VSEBINA PONUDBE:</w:t>
      </w:r>
    </w:p>
    <w:p w14:paraId="78459C9A" w14:textId="77777777" w:rsidR="009A5852" w:rsidRPr="00293D95" w:rsidRDefault="00780281" w:rsidP="0050344D">
      <w:pPr>
        <w:spacing w:line="276" w:lineRule="auto"/>
        <w:rPr>
          <w:rFonts w:ascii="Candara" w:hAnsi="Candara"/>
          <w:bCs/>
          <w:sz w:val="19"/>
          <w:szCs w:val="19"/>
        </w:rPr>
      </w:pPr>
      <w:r w:rsidRPr="00293D95">
        <w:rPr>
          <w:rFonts w:ascii="Candara" w:hAnsi="Candara"/>
          <w:bCs/>
          <w:sz w:val="19"/>
          <w:szCs w:val="19"/>
        </w:rPr>
        <w:t>Ponudniki morajo ponudbi priložiti naslednje obrazce, izjave in dokumente glede na način predložitve ponudbe (samostojna ponudba / skupna ponudba / ponudba s podizvajalci).</w:t>
      </w:r>
    </w:p>
    <w:p w14:paraId="2195CA0A" w14:textId="77777777" w:rsidR="00403F64" w:rsidRPr="00293D95" w:rsidRDefault="00403F64" w:rsidP="00116A46">
      <w:pPr>
        <w:spacing w:line="240" w:lineRule="auto"/>
        <w:rPr>
          <w:rFonts w:ascii="Candara" w:hAnsi="Candara"/>
          <w:b/>
          <w:bCs/>
          <w:color w:val="506428"/>
          <w:sz w:val="20"/>
          <w:szCs w:val="20"/>
        </w:rPr>
      </w:pPr>
    </w:p>
    <w:p w14:paraId="0A74B27C" w14:textId="77777777" w:rsidR="00116A46" w:rsidRPr="00293D95" w:rsidRDefault="00116A46" w:rsidP="00116A46">
      <w:pPr>
        <w:spacing w:line="240" w:lineRule="auto"/>
        <w:rPr>
          <w:rFonts w:ascii="Candara" w:hAnsi="Candara"/>
          <w:bCs/>
          <w:sz w:val="19"/>
          <w:szCs w:val="19"/>
        </w:rPr>
      </w:pPr>
      <w:r w:rsidRPr="00293D95">
        <w:rPr>
          <w:rFonts w:ascii="Candara" w:hAnsi="Candara"/>
          <w:b/>
          <w:bCs/>
          <w:color w:val="506428"/>
          <w:sz w:val="20"/>
          <w:szCs w:val="20"/>
        </w:rPr>
        <w:t>Opomba:</w:t>
      </w:r>
      <w:r w:rsidRPr="00293D95">
        <w:rPr>
          <w:rFonts w:ascii="Candara" w:hAnsi="Candara"/>
          <w:bCs/>
          <w:sz w:val="19"/>
          <w:szCs w:val="19"/>
        </w:rPr>
        <w:t xml:space="preserve"> ponudnik v obliki lastnih izjav uporabi </w:t>
      </w:r>
      <w:r w:rsidRPr="00293D95">
        <w:rPr>
          <w:rFonts w:ascii="Candara" w:hAnsi="Candara"/>
          <w:b/>
          <w:bCs/>
          <w:sz w:val="19"/>
          <w:szCs w:val="19"/>
        </w:rPr>
        <w:t>ESPD</w:t>
      </w:r>
      <w:r w:rsidRPr="00293D95">
        <w:rPr>
          <w:rFonts w:ascii="Candara" w:hAnsi="Candara"/>
          <w:bCs/>
          <w:sz w:val="19"/>
          <w:szCs w:val="19"/>
        </w:rPr>
        <w:t xml:space="preserve"> (enotni evropski dokument v zvezi z oddajo javnega naročila, kot je predvideno v 79. členu ZJN-3), ki ga ponudniki/gospodarski subjekti uvozijo na </w:t>
      </w:r>
      <w:hyperlink r:id="rId18" w:history="1">
        <w:r w:rsidRPr="00293D95">
          <w:rPr>
            <w:rFonts w:ascii="Candara" w:hAnsi="Candara"/>
            <w:bCs/>
            <w:sz w:val="19"/>
            <w:szCs w:val="19"/>
          </w:rPr>
          <w:t>http://www.enarocanje.si/_ESPD/</w:t>
        </w:r>
      </w:hyperlink>
      <w:r w:rsidRPr="00293D95">
        <w:rPr>
          <w:rFonts w:ascii="Candara" w:hAnsi="Candara"/>
          <w:bCs/>
          <w:sz w:val="19"/>
          <w:szCs w:val="19"/>
        </w:rPr>
        <w:t xml:space="preserve"> ter izpolnijo v skladu z navodili. Vsi gospodarski subjekti, za katere je zahtevano izpolnjevanje določenega pogoja oziroma zahteve, morajo izpolniti, podpisati in predložiti ESPD v delu, ki je za njih aktualen, ostale podatke v ESPD obrazcu, ki za njih ne pridejo v poštev, pa se prečrtajo.</w:t>
      </w:r>
    </w:p>
    <w:p w14:paraId="39EFF226" w14:textId="77777777" w:rsidR="00116A46" w:rsidRPr="00293D95" w:rsidRDefault="00403F64" w:rsidP="00116A46">
      <w:pPr>
        <w:spacing w:line="240" w:lineRule="auto"/>
        <w:rPr>
          <w:rFonts w:ascii="Candara" w:hAnsi="Candara"/>
          <w:bCs/>
          <w:sz w:val="19"/>
          <w:szCs w:val="19"/>
        </w:rPr>
      </w:pPr>
      <w:r w:rsidRPr="00293D95">
        <w:rPr>
          <w:rFonts w:ascii="Candara" w:hAnsi="Candara"/>
          <w:bCs/>
          <w:sz w:val="19"/>
          <w:szCs w:val="19"/>
        </w:rPr>
        <w:t xml:space="preserve">V ESPD obrazec se  vnese zahtevane podatke, ga natisne ter izpolnjenega in podpisanega priloži ponudbi. </w:t>
      </w:r>
    </w:p>
    <w:p w14:paraId="45297100" w14:textId="77777777" w:rsidR="00403F64" w:rsidRPr="00293D95" w:rsidRDefault="00403F64" w:rsidP="00116A46">
      <w:pPr>
        <w:spacing w:line="240" w:lineRule="auto"/>
        <w:rPr>
          <w:rFonts w:ascii="Candara" w:hAnsi="Candara"/>
          <w:bCs/>
          <w:sz w:val="19"/>
          <w:szCs w:val="19"/>
        </w:rPr>
      </w:pPr>
    </w:p>
    <w:p w14:paraId="61E0D4A1" w14:textId="77777777" w:rsidR="00116A46" w:rsidRPr="00293D95" w:rsidRDefault="00116A46" w:rsidP="00116A46">
      <w:pPr>
        <w:spacing w:line="240" w:lineRule="auto"/>
        <w:rPr>
          <w:rFonts w:ascii="Candara" w:hAnsi="Candara"/>
          <w:bCs/>
          <w:sz w:val="19"/>
          <w:szCs w:val="19"/>
        </w:rPr>
      </w:pPr>
      <w:r w:rsidRPr="00293D95">
        <w:rPr>
          <w:rFonts w:ascii="Candara" w:hAnsi="Candara"/>
          <w:bCs/>
          <w:sz w:val="19"/>
          <w:szCs w:val="19"/>
        </w:rPr>
        <w:t>Naročnik si pridržuje pravico, da od gospodarskih subjektov, zahteva tudi predložitev  drugih dokazil, v kolikor bo to potrebno za preverjanje zahtev in pogojev določenih v zakonu, drugih veljavnih predpisih in dokumentaciji v zvezi z oddajo javnega naročila.</w:t>
      </w:r>
    </w:p>
    <w:p w14:paraId="094A1735" w14:textId="77777777" w:rsidR="00116A46" w:rsidRPr="00293D95" w:rsidRDefault="00116A46" w:rsidP="0050344D">
      <w:pPr>
        <w:spacing w:line="276" w:lineRule="auto"/>
        <w:rPr>
          <w:rFonts w:ascii="Candara" w:hAnsi="Candara"/>
          <w:bCs/>
          <w:sz w:val="19"/>
          <w:szCs w:val="19"/>
        </w:rPr>
      </w:pPr>
    </w:p>
    <w:p w14:paraId="7A69033F" w14:textId="77777777" w:rsidR="004668D3" w:rsidRPr="00293D95" w:rsidRDefault="004668D3" w:rsidP="0050344D">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986"/>
        <w:gridCol w:w="7967"/>
      </w:tblGrid>
      <w:tr w:rsidR="00031AE7" w:rsidRPr="00293D95" w14:paraId="682AEBA7" w14:textId="77777777" w:rsidTr="004B0065">
        <w:trPr>
          <w:trHeight w:val="340"/>
        </w:trPr>
        <w:tc>
          <w:tcPr>
            <w:tcW w:w="98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29AE9487" w14:textId="77777777" w:rsidR="00031AE7" w:rsidRPr="00293D95" w:rsidRDefault="00031AE7" w:rsidP="00CE3A49">
            <w:pPr>
              <w:spacing w:line="276" w:lineRule="auto"/>
              <w:jc w:val="center"/>
              <w:rPr>
                <w:rFonts w:ascii="Candara" w:hAnsi="Candara" w:cs="Times New Roman"/>
                <w:b/>
                <w:color w:val="FFFFFF"/>
                <w:sz w:val="19"/>
                <w:szCs w:val="19"/>
              </w:rPr>
            </w:pPr>
            <w:r w:rsidRPr="00293D95">
              <w:rPr>
                <w:rFonts w:ascii="Candara" w:hAnsi="Candara" w:cs="Times New Roman"/>
                <w:b/>
                <w:color w:val="FFFFFF"/>
                <w:sz w:val="19"/>
                <w:szCs w:val="19"/>
              </w:rPr>
              <w:t>Zap. št.</w:t>
            </w:r>
          </w:p>
        </w:tc>
        <w:tc>
          <w:tcPr>
            <w:tcW w:w="79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984D6A3" w14:textId="77777777" w:rsidR="00031AE7" w:rsidRPr="00293D95" w:rsidRDefault="00031AE7" w:rsidP="00CE3A49">
            <w:pPr>
              <w:spacing w:line="276" w:lineRule="auto"/>
              <w:jc w:val="left"/>
              <w:rPr>
                <w:rFonts w:ascii="Candara" w:hAnsi="Candara" w:cs="Times New Roman"/>
                <w:b/>
                <w:color w:val="FFFFFF"/>
                <w:sz w:val="19"/>
                <w:szCs w:val="19"/>
              </w:rPr>
            </w:pPr>
            <w:r w:rsidRPr="00293D95">
              <w:rPr>
                <w:rFonts w:ascii="Candara" w:hAnsi="Candara" w:cs="Times New Roman"/>
                <w:b/>
                <w:color w:val="FFFFFF"/>
                <w:sz w:val="19"/>
                <w:szCs w:val="19"/>
              </w:rPr>
              <w:t>OBRAZCI, IZJAVE, DOKUMENTI</w:t>
            </w:r>
          </w:p>
        </w:tc>
      </w:tr>
      <w:tr w:rsidR="00031AE7" w:rsidRPr="00293D95" w14:paraId="17ED7241" w14:textId="77777777" w:rsidTr="004B0065">
        <w:trPr>
          <w:trHeight w:val="340"/>
        </w:trPr>
        <w:tc>
          <w:tcPr>
            <w:tcW w:w="986" w:type="dxa"/>
            <w:shd w:val="clear" w:color="auto" w:fill="auto"/>
            <w:vAlign w:val="center"/>
          </w:tcPr>
          <w:p w14:paraId="2C3EDF0A" w14:textId="620513FB"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w:t>
            </w:r>
            <w:r w:rsidR="00031AE7" w:rsidRPr="00293D95">
              <w:rPr>
                <w:rFonts w:ascii="Candara" w:hAnsi="Candara" w:cs="Times New Roman"/>
                <w:bCs/>
                <w:sz w:val="19"/>
                <w:szCs w:val="19"/>
              </w:rPr>
              <w:t>.</w:t>
            </w:r>
          </w:p>
        </w:tc>
        <w:tc>
          <w:tcPr>
            <w:tcW w:w="7967" w:type="dxa"/>
            <w:shd w:val="clear" w:color="auto" w:fill="auto"/>
            <w:vAlign w:val="center"/>
          </w:tcPr>
          <w:p w14:paraId="02FF51B0" w14:textId="77777777" w:rsidR="00031AE7" w:rsidRPr="00293D95" w:rsidRDefault="00031AE7" w:rsidP="009A5852">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Pr="00293D95">
              <w:rPr>
                <w:rFonts w:ascii="Candara" w:hAnsi="Candara" w:cs="Times New Roman"/>
                <w:b/>
                <w:bCs/>
                <w:szCs w:val="22"/>
              </w:rPr>
              <w:t>1</w:t>
            </w:r>
            <w:r w:rsidRPr="00293D95">
              <w:rPr>
                <w:rFonts w:ascii="Candara" w:hAnsi="Candara" w:cs="Times New Roman"/>
                <w:bCs/>
                <w:sz w:val="19"/>
                <w:szCs w:val="19"/>
              </w:rPr>
              <w:t xml:space="preserve"> – Ponudba</w:t>
            </w:r>
          </w:p>
        </w:tc>
      </w:tr>
      <w:tr w:rsidR="00031AE7" w:rsidRPr="00293D95" w14:paraId="1A89EF78" w14:textId="77777777" w:rsidTr="004B0065">
        <w:trPr>
          <w:trHeight w:val="340"/>
        </w:trPr>
        <w:tc>
          <w:tcPr>
            <w:tcW w:w="986" w:type="dxa"/>
            <w:shd w:val="clear" w:color="auto" w:fill="auto"/>
            <w:vAlign w:val="center"/>
          </w:tcPr>
          <w:p w14:paraId="43D6C715" w14:textId="46CFE6BB"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2</w:t>
            </w:r>
            <w:r w:rsidR="00031AE7" w:rsidRPr="00293D95">
              <w:rPr>
                <w:rFonts w:ascii="Candara" w:hAnsi="Candara" w:cs="Times New Roman"/>
                <w:bCs/>
                <w:sz w:val="19"/>
                <w:szCs w:val="19"/>
              </w:rPr>
              <w:t>.</w:t>
            </w:r>
          </w:p>
        </w:tc>
        <w:tc>
          <w:tcPr>
            <w:tcW w:w="7967" w:type="dxa"/>
            <w:shd w:val="clear" w:color="auto" w:fill="auto"/>
            <w:vAlign w:val="center"/>
          </w:tcPr>
          <w:p w14:paraId="21A037D0" w14:textId="688B93DF" w:rsidR="00031AE7" w:rsidRPr="00293D95" w:rsidRDefault="00031AE7" w:rsidP="00F64AC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2</w:t>
            </w:r>
            <w:r w:rsidRPr="00293D95">
              <w:rPr>
                <w:rFonts w:ascii="Candara" w:hAnsi="Candara" w:cs="Times New Roman"/>
                <w:bCs/>
                <w:sz w:val="19"/>
                <w:szCs w:val="19"/>
              </w:rPr>
              <w:t xml:space="preserve"> – </w:t>
            </w:r>
            <w:r w:rsidR="00C952E9" w:rsidRPr="00293D95">
              <w:rPr>
                <w:rFonts w:ascii="Candara" w:hAnsi="Candara" w:cs="Times New Roman"/>
                <w:bCs/>
                <w:sz w:val="19"/>
                <w:szCs w:val="19"/>
              </w:rPr>
              <w:t>Udeležba podizvajalcev</w:t>
            </w:r>
          </w:p>
        </w:tc>
      </w:tr>
      <w:tr w:rsidR="00031AE7" w:rsidRPr="00293D95" w14:paraId="04D21F67" w14:textId="77777777" w:rsidTr="004B0065">
        <w:trPr>
          <w:trHeight w:val="340"/>
        </w:trPr>
        <w:tc>
          <w:tcPr>
            <w:tcW w:w="986" w:type="dxa"/>
            <w:shd w:val="clear" w:color="auto" w:fill="auto"/>
            <w:vAlign w:val="center"/>
          </w:tcPr>
          <w:p w14:paraId="5F89F265" w14:textId="593C9E95"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3</w:t>
            </w:r>
            <w:r w:rsidR="00D75F96" w:rsidRPr="00293D95">
              <w:rPr>
                <w:rFonts w:ascii="Candara" w:hAnsi="Candara" w:cs="Times New Roman"/>
                <w:bCs/>
                <w:sz w:val="19"/>
                <w:szCs w:val="19"/>
              </w:rPr>
              <w:t>.</w:t>
            </w:r>
          </w:p>
        </w:tc>
        <w:tc>
          <w:tcPr>
            <w:tcW w:w="7967" w:type="dxa"/>
            <w:shd w:val="clear" w:color="auto" w:fill="auto"/>
            <w:vAlign w:val="center"/>
          </w:tcPr>
          <w:p w14:paraId="4A24E781" w14:textId="2806524C" w:rsidR="00031AE7" w:rsidRPr="00293D95" w:rsidRDefault="00A743B9"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3</w:t>
            </w:r>
            <w:r w:rsidRPr="00293D95">
              <w:rPr>
                <w:rFonts w:ascii="Candara" w:hAnsi="Candara" w:cs="Times New Roman"/>
                <w:bCs/>
                <w:sz w:val="19"/>
                <w:szCs w:val="19"/>
              </w:rPr>
              <w:t xml:space="preserve"> – Izjava podizvajalca v zvezi s plačili</w:t>
            </w:r>
          </w:p>
        </w:tc>
      </w:tr>
      <w:tr w:rsidR="00031AE7" w:rsidRPr="00293D95" w14:paraId="2DE6D691" w14:textId="77777777" w:rsidTr="004B0065">
        <w:trPr>
          <w:trHeight w:val="340"/>
        </w:trPr>
        <w:tc>
          <w:tcPr>
            <w:tcW w:w="986" w:type="dxa"/>
            <w:shd w:val="clear" w:color="auto" w:fill="auto"/>
            <w:vAlign w:val="center"/>
          </w:tcPr>
          <w:p w14:paraId="0072A6B3" w14:textId="059CA98D"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4</w:t>
            </w:r>
            <w:r w:rsidR="00D75F96" w:rsidRPr="00293D95">
              <w:rPr>
                <w:rFonts w:ascii="Candara" w:hAnsi="Candara" w:cs="Times New Roman"/>
                <w:bCs/>
                <w:sz w:val="19"/>
                <w:szCs w:val="19"/>
              </w:rPr>
              <w:t>.</w:t>
            </w:r>
          </w:p>
        </w:tc>
        <w:tc>
          <w:tcPr>
            <w:tcW w:w="7967" w:type="dxa"/>
            <w:shd w:val="clear" w:color="auto" w:fill="auto"/>
            <w:vAlign w:val="center"/>
          </w:tcPr>
          <w:p w14:paraId="4971CD89" w14:textId="51B415DD" w:rsidR="00031AE7" w:rsidRPr="00293D95" w:rsidRDefault="00B4313B"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Obrazec</w:t>
            </w:r>
            <w:r w:rsidR="00A743B9" w:rsidRPr="00293D95">
              <w:rPr>
                <w:rFonts w:ascii="Candara" w:hAnsi="Candara" w:cs="Times New Roman"/>
                <w:b/>
                <w:bCs/>
                <w:sz w:val="19"/>
                <w:szCs w:val="19"/>
              </w:rPr>
              <w:t xml:space="preserve"> </w:t>
            </w:r>
            <w:r w:rsidR="00A62DC7" w:rsidRPr="00293D95">
              <w:rPr>
                <w:rFonts w:ascii="Candara" w:hAnsi="Candara" w:cs="Times New Roman"/>
                <w:b/>
                <w:bCs/>
                <w:szCs w:val="22"/>
              </w:rPr>
              <w:t>4</w:t>
            </w:r>
            <w:r w:rsidR="00A743B9" w:rsidRPr="00293D95">
              <w:rPr>
                <w:rFonts w:ascii="Candara" w:hAnsi="Candara" w:cs="Times New Roman"/>
                <w:bCs/>
                <w:sz w:val="19"/>
                <w:szCs w:val="19"/>
              </w:rPr>
              <w:t xml:space="preserve"> – Pooblastilo za pridobitev podatkov iz evidenc pravnih oseb</w:t>
            </w:r>
          </w:p>
        </w:tc>
      </w:tr>
      <w:tr w:rsidR="00031AE7" w:rsidRPr="00293D95" w14:paraId="4B09BEF8" w14:textId="77777777" w:rsidTr="004B0065">
        <w:trPr>
          <w:trHeight w:val="340"/>
        </w:trPr>
        <w:tc>
          <w:tcPr>
            <w:tcW w:w="986" w:type="dxa"/>
            <w:shd w:val="clear" w:color="auto" w:fill="auto"/>
            <w:vAlign w:val="center"/>
          </w:tcPr>
          <w:p w14:paraId="0BC236CB" w14:textId="2441F31B"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5</w:t>
            </w:r>
            <w:r w:rsidR="00D75F96" w:rsidRPr="00293D95">
              <w:rPr>
                <w:rFonts w:ascii="Candara" w:hAnsi="Candara" w:cs="Times New Roman"/>
                <w:bCs/>
                <w:sz w:val="19"/>
                <w:szCs w:val="19"/>
              </w:rPr>
              <w:t>.</w:t>
            </w:r>
          </w:p>
        </w:tc>
        <w:tc>
          <w:tcPr>
            <w:tcW w:w="7967" w:type="dxa"/>
            <w:shd w:val="clear" w:color="auto" w:fill="auto"/>
            <w:vAlign w:val="center"/>
          </w:tcPr>
          <w:p w14:paraId="34BCD37A" w14:textId="118E7CE8" w:rsidR="00031AE7" w:rsidRPr="00293D95" w:rsidRDefault="00B4313B"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Obrazec</w:t>
            </w:r>
            <w:r w:rsidR="00A743B9" w:rsidRPr="00293D95">
              <w:rPr>
                <w:rFonts w:ascii="Candara" w:hAnsi="Candara" w:cs="Times New Roman"/>
                <w:b/>
                <w:bCs/>
                <w:sz w:val="19"/>
                <w:szCs w:val="19"/>
              </w:rPr>
              <w:t xml:space="preserve"> </w:t>
            </w:r>
            <w:r w:rsidR="00A62DC7" w:rsidRPr="00293D95">
              <w:rPr>
                <w:rFonts w:ascii="Candara" w:hAnsi="Candara" w:cs="Times New Roman"/>
                <w:b/>
                <w:bCs/>
                <w:szCs w:val="22"/>
              </w:rPr>
              <w:t>5</w:t>
            </w:r>
            <w:r w:rsidR="00A743B9" w:rsidRPr="00293D95">
              <w:rPr>
                <w:rFonts w:ascii="Candara" w:hAnsi="Candara" w:cs="Times New Roman"/>
                <w:bCs/>
                <w:sz w:val="19"/>
                <w:szCs w:val="19"/>
              </w:rPr>
              <w:t xml:space="preserve"> – Pooblastilo za pridobitev osebnih podatkov</w:t>
            </w:r>
          </w:p>
        </w:tc>
      </w:tr>
      <w:tr w:rsidR="00031AE7" w:rsidRPr="00293D95" w14:paraId="6AC695D3" w14:textId="77777777" w:rsidTr="004B0065">
        <w:trPr>
          <w:trHeight w:val="340"/>
        </w:trPr>
        <w:tc>
          <w:tcPr>
            <w:tcW w:w="986" w:type="dxa"/>
            <w:shd w:val="clear" w:color="auto" w:fill="auto"/>
            <w:vAlign w:val="center"/>
          </w:tcPr>
          <w:p w14:paraId="4FF00D27" w14:textId="64A42E6F"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6</w:t>
            </w:r>
            <w:r w:rsidR="00D75F96" w:rsidRPr="00293D95">
              <w:rPr>
                <w:rFonts w:ascii="Candara" w:hAnsi="Candara" w:cs="Times New Roman"/>
                <w:bCs/>
                <w:sz w:val="19"/>
                <w:szCs w:val="19"/>
              </w:rPr>
              <w:t>.</w:t>
            </w:r>
          </w:p>
        </w:tc>
        <w:tc>
          <w:tcPr>
            <w:tcW w:w="7967" w:type="dxa"/>
            <w:shd w:val="clear" w:color="auto" w:fill="auto"/>
            <w:vAlign w:val="center"/>
          </w:tcPr>
          <w:p w14:paraId="473581EF" w14:textId="0452889A" w:rsidR="00031AE7" w:rsidRPr="00293D95" w:rsidRDefault="00B4313B" w:rsidP="00CE3A49">
            <w:pPr>
              <w:spacing w:line="276" w:lineRule="auto"/>
              <w:jc w:val="left"/>
              <w:rPr>
                <w:rFonts w:ascii="Candara" w:hAnsi="Candara" w:cs="Times New Roman"/>
                <w:b/>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6</w:t>
            </w:r>
            <w:r w:rsidRPr="00293D95">
              <w:rPr>
                <w:rFonts w:ascii="Candara" w:hAnsi="Candara" w:cs="Times New Roman"/>
                <w:b/>
                <w:bCs/>
                <w:szCs w:val="22"/>
              </w:rPr>
              <w:t xml:space="preserve">   </w:t>
            </w:r>
            <w:r w:rsidR="00A743B9" w:rsidRPr="00293D95">
              <w:rPr>
                <w:rFonts w:ascii="Candara" w:hAnsi="Candara" w:cs="Times New Roman"/>
                <w:bCs/>
                <w:sz w:val="19"/>
                <w:szCs w:val="19"/>
              </w:rPr>
              <w:t>Finančno dokazilo</w:t>
            </w:r>
            <w:r w:rsidR="00F64AC9" w:rsidRPr="00293D95">
              <w:rPr>
                <w:rFonts w:ascii="Candara" w:hAnsi="Candara" w:cs="Times New Roman"/>
                <w:bCs/>
                <w:sz w:val="19"/>
                <w:szCs w:val="19"/>
              </w:rPr>
              <w:t>-ESPD</w:t>
            </w:r>
          </w:p>
        </w:tc>
      </w:tr>
      <w:tr w:rsidR="00031AE7" w:rsidRPr="00293D95" w14:paraId="3E82C81D" w14:textId="77777777" w:rsidTr="004B0065">
        <w:trPr>
          <w:trHeight w:val="340"/>
        </w:trPr>
        <w:tc>
          <w:tcPr>
            <w:tcW w:w="986" w:type="dxa"/>
            <w:shd w:val="clear" w:color="auto" w:fill="auto"/>
            <w:vAlign w:val="center"/>
          </w:tcPr>
          <w:p w14:paraId="5F6E9DFC" w14:textId="678727F2"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7</w:t>
            </w:r>
            <w:r w:rsidR="00D75F96" w:rsidRPr="00293D95">
              <w:rPr>
                <w:rFonts w:ascii="Candara" w:hAnsi="Candara" w:cs="Times New Roman"/>
                <w:bCs/>
                <w:sz w:val="19"/>
                <w:szCs w:val="19"/>
              </w:rPr>
              <w:t>.</w:t>
            </w:r>
          </w:p>
        </w:tc>
        <w:tc>
          <w:tcPr>
            <w:tcW w:w="7967" w:type="dxa"/>
            <w:shd w:val="clear" w:color="auto" w:fill="auto"/>
            <w:vAlign w:val="center"/>
          </w:tcPr>
          <w:p w14:paraId="31AFC0C3" w14:textId="4714629A" w:rsidR="00031AE7" w:rsidRPr="00293D95" w:rsidRDefault="00A743B9"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7</w:t>
            </w:r>
            <w:r w:rsidRPr="00293D95">
              <w:rPr>
                <w:rFonts w:ascii="Candara" w:hAnsi="Candara" w:cs="Times New Roman"/>
                <w:bCs/>
                <w:sz w:val="19"/>
                <w:szCs w:val="19"/>
              </w:rPr>
              <w:t xml:space="preserve"> – Potrdilo, da ponudnik / partner v skupni ponudbi / podizvajalec v zadnjih šestih (6) mesecih ni imel blokiranega poslovnega računa</w:t>
            </w:r>
            <w:r w:rsidR="00AF07B1" w:rsidRPr="00293D95">
              <w:rPr>
                <w:rFonts w:ascii="Candara" w:hAnsi="Candara" w:cs="Times New Roman"/>
                <w:bCs/>
                <w:sz w:val="19"/>
                <w:szCs w:val="19"/>
              </w:rPr>
              <w:t xml:space="preserve"> </w:t>
            </w:r>
            <w:r w:rsidR="00F64AC9" w:rsidRPr="00293D95">
              <w:rPr>
                <w:rFonts w:ascii="Candara" w:hAnsi="Candara" w:cs="Times New Roman"/>
                <w:bCs/>
                <w:sz w:val="19"/>
                <w:szCs w:val="19"/>
              </w:rPr>
              <w:t>in/</w:t>
            </w:r>
            <w:r w:rsidR="00AF07B1" w:rsidRPr="00293D95">
              <w:rPr>
                <w:rFonts w:ascii="Candara" w:hAnsi="Candara" w:cs="Times New Roman"/>
                <w:bCs/>
                <w:sz w:val="19"/>
                <w:szCs w:val="19"/>
              </w:rPr>
              <w:t>ali ESPD</w:t>
            </w:r>
          </w:p>
        </w:tc>
      </w:tr>
      <w:tr w:rsidR="00031AE7" w:rsidRPr="00293D95" w14:paraId="3FB51C69" w14:textId="77777777" w:rsidTr="004B0065">
        <w:trPr>
          <w:trHeight w:val="340"/>
        </w:trPr>
        <w:tc>
          <w:tcPr>
            <w:tcW w:w="986" w:type="dxa"/>
            <w:shd w:val="clear" w:color="auto" w:fill="auto"/>
            <w:vAlign w:val="center"/>
          </w:tcPr>
          <w:p w14:paraId="3A43E11E" w14:textId="0754857A"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8</w:t>
            </w:r>
            <w:r w:rsidR="0082178D" w:rsidRPr="00293D95">
              <w:rPr>
                <w:rFonts w:ascii="Candara" w:hAnsi="Candara" w:cs="Times New Roman"/>
                <w:bCs/>
                <w:sz w:val="19"/>
                <w:szCs w:val="19"/>
              </w:rPr>
              <w:t>.</w:t>
            </w:r>
          </w:p>
        </w:tc>
        <w:tc>
          <w:tcPr>
            <w:tcW w:w="7967" w:type="dxa"/>
            <w:shd w:val="clear" w:color="auto" w:fill="auto"/>
            <w:vAlign w:val="center"/>
          </w:tcPr>
          <w:p w14:paraId="59201AE8" w14:textId="0EAD5A10" w:rsidR="00031AE7" w:rsidRPr="00293D95" w:rsidRDefault="00A743B9"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8</w:t>
            </w:r>
            <w:r w:rsidRPr="00293D95">
              <w:rPr>
                <w:rFonts w:ascii="Candara" w:hAnsi="Candara" w:cs="Times New Roman"/>
                <w:bCs/>
                <w:sz w:val="19"/>
                <w:szCs w:val="19"/>
              </w:rPr>
              <w:t>– Izjava o udeležbi fizičnih in pravnih oseb v lastništvu subjekta</w:t>
            </w:r>
          </w:p>
        </w:tc>
      </w:tr>
      <w:tr w:rsidR="00031AE7" w:rsidRPr="00293D95" w14:paraId="63BF2575" w14:textId="77777777" w:rsidTr="004B0065">
        <w:trPr>
          <w:trHeight w:val="340"/>
        </w:trPr>
        <w:tc>
          <w:tcPr>
            <w:tcW w:w="986" w:type="dxa"/>
            <w:shd w:val="clear" w:color="auto" w:fill="auto"/>
            <w:vAlign w:val="center"/>
          </w:tcPr>
          <w:p w14:paraId="220FB1BA" w14:textId="731C0A2E"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9</w:t>
            </w:r>
            <w:r w:rsidR="00D75F96" w:rsidRPr="00293D95">
              <w:rPr>
                <w:rFonts w:ascii="Candara" w:hAnsi="Candara" w:cs="Times New Roman"/>
                <w:bCs/>
                <w:sz w:val="19"/>
                <w:szCs w:val="19"/>
              </w:rPr>
              <w:t>.</w:t>
            </w:r>
          </w:p>
        </w:tc>
        <w:tc>
          <w:tcPr>
            <w:tcW w:w="7967" w:type="dxa"/>
            <w:shd w:val="clear" w:color="auto" w:fill="auto"/>
            <w:vAlign w:val="center"/>
          </w:tcPr>
          <w:p w14:paraId="4F21EE48" w14:textId="686A0181" w:rsidR="00031AE7" w:rsidRPr="00293D95" w:rsidRDefault="00A743B9"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9</w:t>
            </w:r>
            <w:r w:rsidRPr="00293D95">
              <w:rPr>
                <w:rFonts w:ascii="Candara" w:hAnsi="Candara" w:cs="Times New Roman"/>
                <w:bCs/>
                <w:sz w:val="19"/>
                <w:szCs w:val="19"/>
              </w:rPr>
              <w:t xml:space="preserve"> – Seznam referenčnih del</w:t>
            </w:r>
          </w:p>
        </w:tc>
      </w:tr>
      <w:tr w:rsidR="00031AE7" w:rsidRPr="00293D95" w14:paraId="6F00E49A" w14:textId="77777777" w:rsidTr="004B0065">
        <w:trPr>
          <w:trHeight w:val="340"/>
        </w:trPr>
        <w:tc>
          <w:tcPr>
            <w:tcW w:w="986" w:type="dxa"/>
            <w:shd w:val="clear" w:color="auto" w:fill="auto"/>
            <w:vAlign w:val="center"/>
          </w:tcPr>
          <w:p w14:paraId="370CE986" w14:textId="6FEF6D72" w:rsidR="00031AE7"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10</w:t>
            </w:r>
            <w:r w:rsidR="00D75F96" w:rsidRPr="00293D95">
              <w:rPr>
                <w:rFonts w:ascii="Candara" w:hAnsi="Candara" w:cs="Times New Roman"/>
                <w:bCs/>
                <w:sz w:val="19"/>
                <w:szCs w:val="19"/>
              </w:rPr>
              <w:t>.</w:t>
            </w:r>
          </w:p>
        </w:tc>
        <w:tc>
          <w:tcPr>
            <w:tcW w:w="7967" w:type="dxa"/>
            <w:shd w:val="clear" w:color="auto" w:fill="auto"/>
            <w:vAlign w:val="center"/>
          </w:tcPr>
          <w:p w14:paraId="0567825D" w14:textId="0FAAD7D3" w:rsidR="00031AE7" w:rsidRPr="00293D95" w:rsidRDefault="00A743B9" w:rsidP="00A743B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Priloga št. </w:t>
            </w:r>
            <w:r w:rsidRPr="00293D95">
              <w:rPr>
                <w:rFonts w:ascii="Candara" w:hAnsi="Candara" w:cs="Times New Roman"/>
                <w:b/>
                <w:bCs/>
                <w:szCs w:val="22"/>
              </w:rPr>
              <w:t>1</w:t>
            </w:r>
            <w:r w:rsidRPr="00293D95">
              <w:rPr>
                <w:rFonts w:ascii="Candara" w:hAnsi="Candara" w:cs="Times New Roman"/>
                <w:b/>
                <w:bCs/>
                <w:sz w:val="19"/>
                <w:szCs w:val="19"/>
              </w:rPr>
              <w:t xml:space="preserve"> k Obrazcu </w:t>
            </w:r>
            <w:r w:rsidR="00A62DC7" w:rsidRPr="00293D95">
              <w:rPr>
                <w:rFonts w:ascii="Candara" w:hAnsi="Candara" w:cs="Times New Roman"/>
                <w:b/>
                <w:bCs/>
                <w:szCs w:val="22"/>
              </w:rPr>
              <w:t>9</w:t>
            </w:r>
            <w:r w:rsidRPr="00293D95">
              <w:rPr>
                <w:rFonts w:ascii="Candara" w:hAnsi="Candara" w:cs="Times New Roman"/>
                <w:bCs/>
                <w:sz w:val="19"/>
                <w:szCs w:val="19"/>
              </w:rPr>
              <w:t xml:space="preserve"> – Referenčno potrdilo</w:t>
            </w:r>
          </w:p>
        </w:tc>
      </w:tr>
      <w:tr w:rsidR="00B4313B" w:rsidRPr="00293D95" w14:paraId="2C7282CC" w14:textId="77777777" w:rsidTr="004B0065">
        <w:trPr>
          <w:trHeight w:val="340"/>
        </w:trPr>
        <w:tc>
          <w:tcPr>
            <w:tcW w:w="986" w:type="dxa"/>
            <w:shd w:val="clear" w:color="auto" w:fill="auto"/>
            <w:vAlign w:val="center"/>
          </w:tcPr>
          <w:p w14:paraId="3481598F" w14:textId="61A38363" w:rsidR="00B4313B" w:rsidRPr="00293D95" w:rsidRDefault="00A62DC7" w:rsidP="00724387">
            <w:pPr>
              <w:spacing w:line="276" w:lineRule="auto"/>
              <w:jc w:val="center"/>
              <w:rPr>
                <w:rFonts w:ascii="Candara" w:hAnsi="Candara" w:cs="Times New Roman"/>
                <w:bCs/>
                <w:sz w:val="19"/>
                <w:szCs w:val="19"/>
              </w:rPr>
            </w:pPr>
            <w:r w:rsidRPr="00293D95">
              <w:rPr>
                <w:rFonts w:ascii="Candara" w:hAnsi="Candara" w:cs="Times New Roman"/>
                <w:bCs/>
                <w:sz w:val="19"/>
                <w:szCs w:val="19"/>
              </w:rPr>
              <w:t>11</w:t>
            </w:r>
            <w:r w:rsidR="00B4313B" w:rsidRPr="00293D95">
              <w:rPr>
                <w:rFonts w:ascii="Candara" w:hAnsi="Candara" w:cs="Times New Roman"/>
                <w:bCs/>
                <w:sz w:val="19"/>
                <w:szCs w:val="19"/>
              </w:rPr>
              <w:t>.</w:t>
            </w:r>
          </w:p>
        </w:tc>
        <w:tc>
          <w:tcPr>
            <w:tcW w:w="7967" w:type="dxa"/>
            <w:shd w:val="clear" w:color="auto" w:fill="auto"/>
            <w:vAlign w:val="center"/>
          </w:tcPr>
          <w:p w14:paraId="61559CF0" w14:textId="4B130C1A" w:rsidR="00B4313B" w:rsidRPr="00293D95" w:rsidRDefault="00B4313B" w:rsidP="00F64AC9">
            <w:pPr>
              <w:spacing w:line="276" w:lineRule="auto"/>
              <w:jc w:val="left"/>
              <w:rPr>
                <w:rFonts w:ascii="Candara" w:hAnsi="Candara" w:cs="Times New Roman"/>
                <w:bCs/>
                <w:sz w:val="19"/>
                <w:szCs w:val="19"/>
              </w:rPr>
            </w:pPr>
            <w:r w:rsidRPr="00293D95">
              <w:rPr>
                <w:rFonts w:ascii="Candara" w:hAnsi="Candara" w:cs="Times New Roman"/>
                <w:b/>
                <w:bCs/>
                <w:sz w:val="19"/>
                <w:szCs w:val="19"/>
              </w:rPr>
              <w:t>Obrazec 1</w:t>
            </w:r>
            <w:r w:rsidR="00A62DC7" w:rsidRPr="00293D95">
              <w:rPr>
                <w:rFonts w:ascii="Candara" w:hAnsi="Candara" w:cs="Times New Roman"/>
                <w:b/>
                <w:bCs/>
                <w:sz w:val="19"/>
                <w:szCs w:val="19"/>
              </w:rPr>
              <w:t>0</w:t>
            </w:r>
            <w:r w:rsidRPr="00293D95">
              <w:rPr>
                <w:rFonts w:ascii="Candara" w:hAnsi="Candara" w:cs="Times New Roman"/>
                <w:bCs/>
                <w:sz w:val="19"/>
                <w:szCs w:val="19"/>
              </w:rPr>
              <w:t xml:space="preserve"> – </w:t>
            </w:r>
            <w:r w:rsidR="00F64AC9" w:rsidRPr="00293D95">
              <w:rPr>
                <w:rFonts w:ascii="Candara" w:hAnsi="Candara" w:cs="Times New Roman"/>
                <w:bCs/>
                <w:sz w:val="19"/>
                <w:szCs w:val="19"/>
              </w:rPr>
              <w:t>Reference</w:t>
            </w:r>
            <w:r w:rsidRPr="00293D95">
              <w:rPr>
                <w:rFonts w:ascii="Candara" w:hAnsi="Candara" w:cs="Times New Roman"/>
                <w:bCs/>
                <w:sz w:val="19"/>
                <w:szCs w:val="19"/>
              </w:rPr>
              <w:t xml:space="preserve"> odgovornega vodje del</w:t>
            </w:r>
          </w:p>
        </w:tc>
      </w:tr>
      <w:tr w:rsidR="00A743B9" w:rsidRPr="00293D95" w14:paraId="04D0445B" w14:textId="77777777" w:rsidTr="004B0065">
        <w:trPr>
          <w:trHeight w:val="340"/>
        </w:trPr>
        <w:tc>
          <w:tcPr>
            <w:tcW w:w="986" w:type="dxa"/>
            <w:shd w:val="clear" w:color="auto" w:fill="auto"/>
            <w:vAlign w:val="center"/>
          </w:tcPr>
          <w:p w14:paraId="40109D42" w14:textId="32551015"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12</w:t>
            </w:r>
            <w:r w:rsidR="00D75F96" w:rsidRPr="00293D95">
              <w:rPr>
                <w:rFonts w:ascii="Candara" w:hAnsi="Candara" w:cs="Times New Roman"/>
                <w:bCs/>
                <w:sz w:val="19"/>
                <w:szCs w:val="19"/>
              </w:rPr>
              <w:t>.</w:t>
            </w:r>
          </w:p>
        </w:tc>
        <w:tc>
          <w:tcPr>
            <w:tcW w:w="7967" w:type="dxa"/>
            <w:shd w:val="clear" w:color="auto" w:fill="auto"/>
            <w:vAlign w:val="center"/>
          </w:tcPr>
          <w:p w14:paraId="586DBBF3" w14:textId="632687E1" w:rsidR="00A743B9" w:rsidRPr="00293D95" w:rsidRDefault="00A743B9" w:rsidP="00F64AC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Priloga št. </w:t>
            </w:r>
            <w:r w:rsidRPr="00293D95">
              <w:rPr>
                <w:rFonts w:ascii="Candara" w:hAnsi="Candara" w:cs="Times New Roman"/>
                <w:b/>
                <w:bCs/>
                <w:szCs w:val="22"/>
              </w:rPr>
              <w:t>1</w:t>
            </w:r>
            <w:r w:rsidRPr="00293D95">
              <w:rPr>
                <w:rFonts w:ascii="Candara" w:hAnsi="Candara" w:cs="Times New Roman"/>
                <w:b/>
                <w:bCs/>
                <w:sz w:val="19"/>
                <w:szCs w:val="19"/>
              </w:rPr>
              <w:t xml:space="preserve"> k Obrazcu </w:t>
            </w:r>
            <w:r w:rsidRPr="00293D95">
              <w:rPr>
                <w:rFonts w:ascii="Candara" w:hAnsi="Candara" w:cs="Times New Roman"/>
                <w:b/>
                <w:bCs/>
                <w:szCs w:val="22"/>
              </w:rPr>
              <w:t>1</w:t>
            </w:r>
            <w:r w:rsidR="00A62DC7" w:rsidRPr="00293D95">
              <w:rPr>
                <w:rFonts w:ascii="Candara" w:hAnsi="Candara" w:cs="Times New Roman"/>
                <w:b/>
                <w:bCs/>
                <w:szCs w:val="22"/>
              </w:rPr>
              <w:t>0</w:t>
            </w:r>
            <w:r w:rsidRPr="00293D95">
              <w:rPr>
                <w:rFonts w:ascii="Candara" w:hAnsi="Candara" w:cs="Times New Roman"/>
                <w:bCs/>
                <w:sz w:val="19"/>
                <w:szCs w:val="19"/>
              </w:rPr>
              <w:t xml:space="preserve"> – Referenčno potrdilo</w:t>
            </w:r>
            <w:r w:rsidR="00D75F96" w:rsidRPr="00293D95">
              <w:rPr>
                <w:rFonts w:ascii="Candara" w:hAnsi="Candara" w:cs="Times New Roman"/>
                <w:bCs/>
                <w:sz w:val="19"/>
                <w:szCs w:val="19"/>
              </w:rPr>
              <w:t xml:space="preserve"> odgovornega vodje del</w:t>
            </w:r>
          </w:p>
        </w:tc>
      </w:tr>
      <w:tr w:rsidR="00A743B9" w:rsidRPr="00293D95" w14:paraId="1677B9D3" w14:textId="77777777" w:rsidTr="004B0065">
        <w:trPr>
          <w:trHeight w:val="340"/>
        </w:trPr>
        <w:tc>
          <w:tcPr>
            <w:tcW w:w="986" w:type="dxa"/>
            <w:shd w:val="clear" w:color="auto" w:fill="auto"/>
            <w:vAlign w:val="center"/>
          </w:tcPr>
          <w:p w14:paraId="44DAF9D3" w14:textId="0E12066C"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13</w:t>
            </w:r>
            <w:r w:rsidR="00D75F96" w:rsidRPr="00293D95">
              <w:rPr>
                <w:rFonts w:ascii="Candara" w:hAnsi="Candara" w:cs="Times New Roman"/>
                <w:bCs/>
                <w:sz w:val="19"/>
                <w:szCs w:val="19"/>
              </w:rPr>
              <w:t>.</w:t>
            </w:r>
          </w:p>
        </w:tc>
        <w:tc>
          <w:tcPr>
            <w:tcW w:w="7967" w:type="dxa"/>
            <w:shd w:val="clear" w:color="auto" w:fill="auto"/>
            <w:vAlign w:val="center"/>
          </w:tcPr>
          <w:p w14:paraId="1FAEF849" w14:textId="69F45A9F" w:rsidR="00A743B9" w:rsidRPr="00293D95" w:rsidRDefault="00D75F96" w:rsidP="00F64AC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Pr="00293D95">
              <w:rPr>
                <w:rFonts w:ascii="Candara" w:hAnsi="Candara" w:cs="Times New Roman"/>
                <w:b/>
                <w:bCs/>
                <w:szCs w:val="22"/>
              </w:rPr>
              <w:t>1</w:t>
            </w:r>
            <w:r w:rsidR="00A62DC7" w:rsidRPr="00293D95">
              <w:rPr>
                <w:rFonts w:ascii="Candara" w:hAnsi="Candara" w:cs="Times New Roman"/>
                <w:b/>
                <w:bCs/>
                <w:szCs w:val="22"/>
              </w:rPr>
              <w:t>1</w:t>
            </w:r>
            <w:r w:rsidRPr="00293D95">
              <w:rPr>
                <w:rFonts w:ascii="Candara" w:hAnsi="Candara" w:cs="Times New Roman"/>
                <w:bCs/>
                <w:sz w:val="19"/>
                <w:szCs w:val="19"/>
              </w:rPr>
              <w:t xml:space="preserve"> – Vzorec pogodbe</w:t>
            </w:r>
          </w:p>
        </w:tc>
      </w:tr>
      <w:tr w:rsidR="00A743B9" w:rsidRPr="00293D95" w14:paraId="58EB09B3" w14:textId="77777777" w:rsidTr="004B0065">
        <w:trPr>
          <w:trHeight w:val="340"/>
        </w:trPr>
        <w:tc>
          <w:tcPr>
            <w:tcW w:w="986" w:type="dxa"/>
            <w:shd w:val="clear" w:color="auto" w:fill="auto"/>
            <w:vAlign w:val="center"/>
          </w:tcPr>
          <w:p w14:paraId="0A209B10" w14:textId="10EC9D22"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14</w:t>
            </w:r>
            <w:r w:rsidR="00D75F96" w:rsidRPr="00293D95">
              <w:rPr>
                <w:rFonts w:ascii="Candara" w:hAnsi="Candara" w:cs="Times New Roman"/>
                <w:bCs/>
                <w:sz w:val="19"/>
                <w:szCs w:val="19"/>
              </w:rPr>
              <w:t>.</w:t>
            </w:r>
          </w:p>
        </w:tc>
        <w:tc>
          <w:tcPr>
            <w:tcW w:w="7967" w:type="dxa"/>
            <w:shd w:val="clear" w:color="auto" w:fill="auto"/>
            <w:vAlign w:val="center"/>
          </w:tcPr>
          <w:p w14:paraId="1FE96C43" w14:textId="2C53A4DA" w:rsidR="00A743B9" w:rsidRPr="00293D95" w:rsidRDefault="00D75F96"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Pr="00293D95">
              <w:rPr>
                <w:rFonts w:ascii="Candara" w:hAnsi="Candara" w:cs="Times New Roman"/>
                <w:b/>
                <w:bCs/>
                <w:szCs w:val="22"/>
              </w:rPr>
              <w:t>1</w:t>
            </w:r>
            <w:r w:rsidR="00A62DC7" w:rsidRPr="00293D95">
              <w:rPr>
                <w:rFonts w:ascii="Candara" w:hAnsi="Candara" w:cs="Times New Roman"/>
                <w:b/>
                <w:bCs/>
                <w:szCs w:val="22"/>
              </w:rPr>
              <w:t>2</w:t>
            </w:r>
            <w:r w:rsidRPr="00293D95">
              <w:rPr>
                <w:rFonts w:ascii="Candara" w:hAnsi="Candara" w:cs="Times New Roman"/>
                <w:bCs/>
                <w:sz w:val="19"/>
                <w:szCs w:val="19"/>
              </w:rPr>
              <w:t xml:space="preserve"> – Menična izjava izdajatelja menice s pooblastilom za izpolnitev in unovčenje</w:t>
            </w:r>
          </w:p>
        </w:tc>
      </w:tr>
      <w:tr w:rsidR="00A743B9" w:rsidRPr="00293D95" w14:paraId="1464CFAC" w14:textId="77777777" w:rsidTr="004B0065">
        <w:trPr>
          <w:trHeight w:val="340"/>
        </w:trPr>
        <w:tc>
          <w:tcPr>
            <w:tcW w:w="986" w:type="dxa"/>
            <w:shd w:val="clear" w:color="auto" w:fill="auto"/>
            <w:vAlign w:val="center"/>
          </w:tcPr>
          <w:p w14:paraId="4BDFFD2E" w14:textId="2FCF0DB3"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15</w:t>
            </w:r>
            <w:r w:rsidR="00D75F96" w:rsidRPr="00293D95">
              <w:rPr>
                <w:rFonts w:ascii="Candara" w:hAnsi="Candara" w:cs="Times New Roman"/>
                <w:bCs/>
                <w:sz w:val="19"/>
                <w:szCs w:val="19"/>
              </w:rPr>
              <w:t>.</w:t>
            </w:r>
          </w:p>
        </w:tc>
        <w:tc>
          <w:tcPr>
            <w:tcW w:w="7967" w:type="dxa"/>
            <w:shd w:val="clear" w:color="auto" w:fill="auto"/>
            <w:vAlign w:val="center"/>
          </w:tcPr>
          <w:p w14:paraId="6B00AFCA" w14:textId="245A93DC" w:rsidR="00A743B9" w:rsidRPr="00293D95" w:rsidRDefault="00D75F96"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F64AC9" w:rsidRPr="00293D95">
              <w:rPr>
                <w:rFonts w:ascii="Candara" w:hAnsi="Candara" w:cs="Times New Roman"/>
                <w:b/>
                <w:bCs/>
                <w:szCs w:val="22"/>
              </w:rPr>
              <w:t>1</w:t>
            </w:r>
            <w:r w:rsidR="00A62DC7" w:rsidRPr="00293D95">
              <w:rPr>
                <w:rFonts w:ascii="Candara" w:hAnsi="Candara" w:cs="Times New Roman"/>
                <w:b/>
                <w:bCs/>
                <w:szCs w:val="22"/>
              </w:rPr>
              <w:t>3</w:t>
            </w:r>
            <w:r w:rsidRPr="00293D95">
              <w:rPr>
                <w:rFonts w:ascii="Candara" w:hAnsi="Candara" w:cs="Times New Roman"/>
                <w:bCs/>
                <w:sz w:val="19"/>
                <w:szCs w:val="19"/>
              </w:rPr>
              <w:t xml:space="preserve"> – Izjava o izročitvi garancij</w:t>
            </w:r>
          </w:p>
        </w:tc>
      </w:tr>
      <w:tr w:rsidR="00A743B9" w:rsidRPr="00293D95" w14:paraId="08835E8E" w14:textId="77777777" w:rsidTr="004B0065">
        <w:trPr>
          <w:trHeight w:val="340"/>
        </w:trPr>
        <w:tc>
          <w:tcPr>
            <w:tcW w:w="986" w:type="dxa"/>
            <w:shd w:val="clear" w:color="auto" w:fill="auto"/>
            <w:vAlign w:val="center"/>
          </w:tcPr>
          <w:p w14:paraId="7A7FB38D" w14:textId="7404F5EE"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16</w:t>
            </w:r>
            <w:r w:rsidR="00D75F96" w:rsidRPr="00293D95">
              <w:rPr>
                <w:rFonts w:ascii="Candara" w:hAnsi="Candara" w:cs="Times New Roman"/>
                <w:bCs/>
                <w:sz w:val="19"/>
                <w:szCs w:val="19"/>
              </w:rPr>
              <w:t>.</w:t>
            </w:r>
          </w:p>
        </w:tc>
        <w:tc>
          <w:tcPr>
            <w:tcW w:w="7967" w:type="dxa"/>
            <w:shd w:val="clear" w:color="auto" w:fill="auto"/>
            <w:vAlign w:val="center"/>
          </w:tcPr>
          <w:p w14:paraId="10181FA9" w14:textId="5BC7818C" w:rsidR="00A743B9" w:rsidRPr="00293D95" w:rsidRDefault="00D75F96"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Priloga št. </w:t>
            </w:r>
            <w:r w:rsidRPr="00293D95">
              <w:rPr>
                <w:rFonts w:ascii="Candara" w:hAnsi="Candara" w:cs="Times New Roman"/>
                <w:b/>
                <w:bCs/>
                <w:szCs w:val="22"/>
              </w:rPr>
              <w:t>1</w:t>
            </w:r>
            <w:r w:rsidRPr="00293D95">
              <w:rPr>
                <w:rFonts w:ascii="Candara" w:hAnsi="Candara" w:cs="Times New Roman"/>
                <w:b/>
                <w:bCs/>
                <w:sz w:val="19"/>
                <w:szCs w:val="19"/>
              </w:rPr>
              <w:t xml:space="preserve"> k Obrazcu </w:t>
            </w:r>
            <w:r w:rsidR="00F64AC9" w:rsidRPr="00293D95">
              <w:rPr>
                <w:rFonts w:ascii="Candara" w:hAnsi="Candara" w:cs="Times New Roman"/>
                <w:b/>
                <w:bCs/>
                <w:szCs w:val="22"/>
              </w:rPr>
              <w:t>1</w:t>
            </w:r>
            <w:r w:rsidR="00A62DC7" w:rsidRPr="00293D95">
              <w:rPr>
                <w:rFonts w:ascii="Candara" w:hAnsi="Candara" w:cs="Times New Roman"/>
                <w:b/>
                <w:bCs/>
                <w:szCs w:val="22"/>
              </w:rPr>
              <w:t>3</w:t>
            </w:r>
            <w:r w:rsidRPr="00293D95">
              <w:rPr>
                <w:rFonts w:ascii="Candara" w:hAnsi="Candara" w:cs="Times New Roman"/>
                <w:bCs/>
                <w:sz w:val="19"/>
                <w:szCs w:val="19"/>
              </w:rPr>
              <w:t xml:space="preserve"> – Vzorec garancije za dobro izvedbo pogodbenih obveznosti</w:t>
            </w:r>
          </w:p>
        </w:tc>
      </w:tr>
      <w:tr w:rsidR="00A743B9" w:rsidRPr="00293D95" w14:paraId="77875CEB" w14:textId="77777777" w:rsidTr="004B0065">
        <w:trPr>
          <w:trHeight w:val="340"/>
        </w:trPr>
        <w:tc>
          <w:tcPr>
            <w:tcW w:w="986" w:type="dxa"/>
            <w:shd w:val="clear" w:color="auto" w:fill="auto"/>
            <w:vAlign w:val="center"/>
          </w:tcPr>
          <w:p w14:paraId="32CF1DFE" w14:textId="41904206"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17</w:t>
            </w:r>
            <w:r w:rsidR="00D75F96" w:rsidRPr="00293D95">
              <w:rPr>
                <w:rFonts w:ascii="Candara" w:hAnsi="Candara" w:cs="Times New Roman"/>
                <w:bCs/>
                <w:sz w:val="19"/>
                <w:szCs w:val="19"/>
              </w:rPr>
              <w:t>.</w:t>
            </w:r>
          </w:p>
        </w:tc>
        <w:tc>
          <w:tcPr>
            <w:tcW w:w="7967" w:type="dxa"/>
            <w:shd w:val="clear" w:color="auto" w:fill="auto"/>
            <w:vAlign w:val="center"/>
          </w:tcPr>
          <w:p w14:paraId="4EBE59C9" w14:textId="19377EBF" w:rsidR="00A743B9" w:rsidRPr="00293D95" w:rsidRDefault="00D75F96"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Priloga št. </w:t>
            </w:r>
            <w:r w:rsidRPr="00293D95">
              <w:rPr>
                <w:rFonts w:ascii="Candara" w:hAnsi="Candara" w:cs="Times New Roman"/>
                <w:b/>
                <w:bCs/>
                <w:szCs w:val="22"/>
              </w:rPr>
              <w:t>2</w:t>
            </w:r>
            <w:r w:rsidRPr="00293D95">
              <w:rPr>
                <w:rFonts w:ascii="Candara" w:hAnsi="Candara" w:cs="Times New Roman"/>
                <w:b/>
                <w:bCs/>
                <w:sz w:val="19"/>
                <w:szCs w:val="19"/>
              </w:rPr>
              <w:t xml:space="preserve"> k Obrazcu </w:t>
            </w:r>
            <w:r w:rsidR="00F64AC9" w:rsidRPr="00293D95">
              <w:rPr>
                <w:rFonts w:ascii="Candara" w:hAnsi="Candara" w:cs="Times New Roman"/>
                <w:b/>
                <w:bCs/>
                <w:szCs w:val="22"/>
              </w:rPr>
              <w:t>1</w:t>
            </w:r>
            <w:r w:rsidR="00A62DC7" w:rsidRPr="00293D95">
              <w:rPr>
                <w:rFonts w:ascii="Candara" w:hAnsi="Candara" w:cs="Times New Roman"/>
                <w:b/>
                <w:bCs/>
                <w:szCs w:val="22"/>
              </w:rPr>
              <w:t>3</w:t>
            </w:r>
            <w:r w:rsidRPr="00293D95">
              <w:rPr>
                <w:rFonts w:ascii="Candara" w:hAnsi="Candara" w:cs="Times New Roman"/>
                <w:bCs/>
                <w:sz w:val="19"/>
                <w:szCs w:val="19"/>
              </w:rPr>
              <w:t xml:space="preserve"> – Vzorec garancije za odpravo napaka v garancijskem roku</w:t>
            </w:r>
          </w:p>
        </w:tc>
      </w:tr>
      <w:tr w:rsidR="00A743B9" w:rsidRPr="00293D95" w14:paraId="73E77985" w14:textId="77777777" w:rsidTr="004B0065">
        <w:trPr>
          <w:trHeight w:val="340"/>
        </w:trPr>
        <w:tc>
          <w:tcPr>
            <w:tcW w:w="986" w:type="dxa"/>
            <w:shd w:val="clear" w:color="auto" w:fill="auto"/>
            <w:vAlign w:val="center"/>
          </w:tcPr>
          <w:p w14:paraId="1F04889A" w14:textId="3295A2F9"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18</w:t>
            </w:r>
            <w:r w:rsidR="00D75F96" w:rsidRPr="00293D95">
              <w:rPr>
                <w:rFonts w:ascii="Candara" w:hAnsi="Candara" w:cs="Times New Roman"/>
                <w:bCs/>
                <w:sz w:val="19"/>
                <w:szCs w:val="19"/>
              </w:rPr>
              <w:t>.</w:t>
            </w:r>
          </w:p>
        </w:tc>
        <w:tc>
          <w:tcPr>
            <w:tcW w:w="7967" w:type="dxa"/>
            <w:shd w:val="clear" w:color="auto" w:fill="auto"/>
            <w:vAlign w:val="center"/>
          </w:tcPr>
          <w:p w14:paraId="0BF93EB6" w14:textId="65C5FBFC" w:rsidR="00A743B9" w:rsidRPr="00293D95" w:rsidRDefault="00D75F96" w:rsidP="00F64AC9">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F64AC9" w:rsidRPr="00293D95">
              <w:rPr>
                <w:rFonts w:ascii="Candara" w:hAnsi="Candara" w:cs="Times New Roman"/>
                <w:b/>
                <w:bCs/>
                <w:szCs w:val="22"/>
              </w:rPr>
              <w:t>1</w:t>
            </w:r>
            <w:r w:rsidR="00A62DC7" w:rsidRPr="00293D95">
              <w:rPr>
                <w:rFonts w:ascii="Candara" w:hAnsi="Candara" w:cs="Times New Roman"/>
                <w:b/>
                <w:bCs/>
                <w:szCs w:val="22"/>
              </w:rPr>
              <w:t>4</w:t>
            </w:r>
            <w:r w:rsidRPr="00293D95">
              <w:rPr>
                <w:rFonts w:ascii="Candara" w:hAnsi="Candara" w:cs="Times New Roman"/>
                <w:bCs/>
                <w:sz w:val="19"/>
                <w:szCs w:val="19"/>
              </w:rPr>
              <w:t xml:space="preserve"> – Fotokopija ustrezne zavarovalne police o sklenjenem zavarovanju v skladu z ZGO-1</w:t>
            </w:r>
          </w:p>
        </w:tc>
      </w:tr>
      <w:tr w:rsidR="00A743B9" w:rsidRPr="00293D95" w14:paraId="3486F904" w14:textId="77777777" w:rsidTr="004B0065">
        <w:trPr>
          <w:trHeight w:val="340"/>
        </w:trPr>
        <w:tc>
          <w:tcPr>
            <w:tcW w:w="986" w:type="dxa"/>
            <w:shd w:val="clear" w:color="auto" w:fill="auto"/>
            <w:vAlign w:val="center"/>
          </w:tcPr>
          <w:p w14:paraId="122DE65E" w14:textId="7A1A0681"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19</w:t>
            </w:r>
            <w:r w:rsidR="00D75F96" w:rsidRPr="00293D95">
              <w:rPr>
                <w:rFonts w:ascii="Candara" w:hAnsi="Candara" w:cs="Times New Roman"/>
                <w:bCs/>
                <w:sz w:val="19"/>
                <w:szCs w:val="19"/>
              </w:rPr>
              <w:t>.</w:t>
            </w:r>
          </w:p>
        </w:tc>
        <w:tc>
          <w:tcPr>
            <w:tcW w:w="7967" w:type="dxa"/>
            <w:shd w:val="clear" w:color="auto" w:fill="auto"/>
            <w:vAlign w:val="center"/>
          </w:tcPr>
          <w:p w14:paraId="05EB7227" w14:textId="5A39F052" w:rsidR="00A743B9" w:rsidRPr="00293D95" w:rsidRDefault="00D75F96"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F64AC9" w:rsidRPr="00293D95">
              <w:rPr>
                <w:rFonts w:ascii="Candara" w:hAnsi="Candara" w:cs="Times New Roman"/>
                <w:b/>
                <w:bCs/>
                <w:szCs w:val="22"/>
              </w:rPr>
              <w:t>1</w:t>
            </w:r>
            <w:r w:rsidR="00A62DC7" w:rsidRPr="00293D95">
              <w:rPr>
                <w:rFonts w:ascii="Candara" w:hAnsi="Candara" w:cs="Times New Roman"/>
                <w:b/>
                <w:bCs/>
                <w:szCs w:val="22"/>
              </w:rPr>
              <w:t>5</w:t>
            </w:r>
            <w:r w:rsidRPr="00293D95">
              <w:rPr>
                <w:rFonts w:ascii="Candara" w:hAnsi="Candara" w:cs="Times New Roman"/>
                <w:bCs/>
                <w:sz w:val="19"/>
                <w:szCs w:val="19"/>
              </w:rPr>
              <w:t xml:space="preserve"> – Pooblastilo za sodelovanje pri javnem odpiranju ponudb</w:t>
            </w:r>
          </w:p>
        </w:tc>
      </w:tr>
      <w:tr w:rsidR="00403F64" w:rsidRPr="00293D95" w14:paraId="142208F3" w14:textId="77777777" w:rsidTr="004B0065">
        <w:trPr>
          <w:trHeight w:val="340"/>
        </w:trPr>
        <w:tc>
          <w:tcPr>
            <w:tcW w:w="986" w:type="dxa"/>
            <w:shd w:val="clear" w:color="auto" w:fill="auto"/>
            <w:vAlign w:val="center"/>
          </w:tcPr>
          <w:p w14:paraId="390BE6CB" w14:textId="52CFE355" w:rsidR="00403F64" w:rsidRPr="00293D95" w:rsidRDefault="00A62DC7" w:rsidP="00C204EE">
            <w:pPr>
              <w:spacing w:line="276" w:lineRule="auto"/>
              <w:jc w:val="center"/>
              <w:rPr>
                <w:rFonts w:ascii="Candara" w:hAnsi="Candara" w:cs="Times New Roman"/>
                <w:bCs/>
                <w:sz w:val="19"/>
                <w:szCs w:val="19"/>
              </w:rPr>
            </w:pPr>
            <w:r w:rsidRPr="00293D95">
              <w:rPr>
                <w:rFonts w:ascii="Candara" w:hAnsi="Candara" w:cs="Times New Roman"/>
                <w:bCs/>
                <w:sz w:val="19"/>
                <w:szCs w:val="19"/>
              </w:rPr>
              <w:t>20</w:t>
            </w:r>
            <w:r w:rsidR="00403F64" w:rsidRPr="00293D95">
              <w:rPr>
                <w:rFonts w:ascii="Candara" w:hAnsi="Candara" w:cs="Times New Roman"/>
                <w:bCs/>
                <w:sz w:val="19"/>
                <w:szCs w:val="19"/>
              </w:rPr>
              <w:t>.</w:t>
            </w:r>
          </w:p>
        </w:tc>
        <w:tc>
          <w:tcPr>
            <w:tcW w:w="7967" w:type="dxa"/>
            <w:shd w:val="clear" w:color="auto" w:fill="auto"/>
            <w:vAlign w:val="center"/>
          </w:tcPr>
          <w:p w14:paraId="18A1D982" w14:textId="1EE19342" w:rsidR="00403F64" w:rsidRPr="00293D95" w:rsidRDefault="00403F64" w:rsidP="00C204EE">
            <w:pPr>
              <w:spacing w:line="276" w:lineRule="auto"/>
              <w:jc w:val="left"/>
              <w:rPr>
                <w:rFonts w:ascii="Candara" w:hAnsi="Candara" w:cs="Times New Roman"/>
                <w:bCs/>
                <w:sz w:val="19"/>
                <w:szCs w:val="19"/>
              </w:rPr>
            </w:pPr>
            <w:r w:rsidRPr="00293D95">
              <w:rPr>
                <w:rFonts w:ascii="Candara" w:hAnsi="Candara" w:cs="Times New Roman"/>
                <w:b/>
                <w:bCs/>
                <w:sz w:val="19"/>
                <w:szCs w:val="19"/>
              </w:rPr>
              <w:t xml:space="preserve">Obrazec </w:t>
            </w:r>
            <w:r w:rsidR="00A62DC7" w:rsidRPr="00293D95">
              <w:rPr>
                <w:rFonts w:ascii="Candara" w:hAnsi="Candara" w:cs="Times New Roman"/>
                <w:b/>
                <w:bCs/>
                <w:szCs w:val="22"/>
              </w:rPr>
              <w:t>16</w:t>
            </w:r>
            <w:r w:rsidRPr="00293D95">
              <w:rPr>
                <w:rFonts w:ascii="Candara" w:hAnsi="Candara" w:cs="Times New Roman"/>
                <w:bCs/>
                <w:sz w:val="19"/>
                <w:szCs w:val="19"/>
              </w:rPr>
              <w:t xml:space="preserve"> – Etiketa za naslavljanje (ovojnica)</w:t>
            </w:r>
          </w:p>
        </w:tc>
      </w:tr>
      <w:tr w:rsidR="00A743B9" w:rsidRPr="00293D95" w14:paraId="31F5DC63" w14:textId="77777777" w:rsidTr="004B0065">
        <w:trPr>
          <w:trHeight w:val="340"/>
        </w:trPr>
        <w:tc>
          <w:tcPr>
            <w:tcW w:w="986" w:type="dxa"/>
            <w:shd w:val="clear" w:color="auto" w:fill="auto"/>
            <w:vAlign w:val="center"/>
          </w:tcPr>
          <w:p w14:paraId="78BE1902" w14:textId="7F753172" w:rsidR="00A743B9" w:rsidRPr="00293D95" w:rsidRDefault="00A62DC7" w:rsidP="00CE3A49">
            <w:pPr>
              <w:spacing w:line="276" w:lineRule="auto"/>
              <w:jc w:val="center"/>
              <w:rPr>
                <w:rFonts w:ascii="Candara" w:hAnsi="Candara" w:cs="Times New Roman"/>
                <w:bCs/>
                <w:sz w:val="19"/>
                <w:szCs w:val="19"/>
              </w:rPr>
            </w:pPr>
            <w:r w:rsidRPr="00293D95">
              <w:rPr>
                <w:rFonts w:ascii="Candara" w:hAnsi="Candara" w:cs="Times New Roman"/>
                <w:bCs/>
                <w:sz w:val="19"/>
                <w:szCs w:val="19"/>
              </w:rPr>
              <w:t>21</w:t>
            </w:r>
            <w:r w:rsidR="00D971F1" w:rsidRPr="00293D95">
              <w:rPr>
                <w:rFonts w:ascii="Candara" w:hAnsi="Candara" w:cs="Times New Roman"/>
                <w:bCs/>
                <w:sz w:val="19"/>
                <w:szCs w:val="19"/>
              </w:rPr>
              <w:t>.</w:t>
            </w:r>
          </w:p>
        </w:tc>
        <w:tc>
          <w:tcPr>
            <w:tcW w:w="7967" w:type="dxa"/>
            <w:shd w:val="clear" w:color="auto" w:fill="auto"/>
            <w:vAlign w:val="center"/>
          </w:tcPr>
          <w:p w14:paraId="2FD24D8D" w14:textId="77777777" w:rsidR="00A743B9" w:rsidRPr="00293D95" w:rsidRDefault="00403F64" w:rsidP="00D75F96">
            <w:pPr>
              <w:spacing w:line="276" w:lineRule="auto"/>
              <w:jc w:val="left"/>
              <w:rPr>
                <w:rFonts w:ascii="Candara" w:hAnsi="Candara" w:cs="Times New Roman"/>
                <w:bCs/>
                <w:sz w:val="19"/>
                <w:szCs w:val="19"/>
              </w:rPr>
            </w:pPr>
            <w:r w:rsidRPr="00293D95">
              <w:rPr>
                <w:rFonts w:ascii="Candara" w:hAnsi="Candara" w:cs="Times New Roman"/>
                <w:b/>
                <w:bCs/>
                <w:sz w:val="19"/>
                <w:szCs w:val="19"/>
              </w:rPr>
              <w:t>ESPD</w:t>
            </w:r>
            <w:r w:rsidRPr="00293D95">
              <w:rPr>
                <w:rFonts w:ascii="Candara" w:hAnsi="Candara" w:cs="Times New Roman"/>
                <w:bCs/>
                <w:sz w:val="19"/>
                <w:szCs w:val="19"/>
              </w:rPr>
              <w:t xml:space="preserve"> obrazec</w:t>
            </w:r>
          </w:p>
        </w:tc>
      </w:tr>
    </w:tbl>
    <w:p w14:paraId="4014845A" w14:textId="77777777" w:rsidR="00484703" w:rsidRPr="00293D95" w:rsidRDefault="00D75F96" w:rsidP="0050344D">
      <w:pPr>
        <w:spacing w:line="276" w:lineRule="auto"/>
        <w:rPr>
          <w:rFonts w:ascii="Candara" w:hAnsi="Candara"/>
          <w:bCs/>
          <w:sz w:val="19"/>
          <w:szCs w:val="19"/>
        </w:rPr>
      </w:pPr>
      <w:r w:rsidRPr="00293D95">
        <w:rPr>
          <w:rFonts w:ascii="Candara" w:hAnsi="Candara"/>
          <w:bCs/>
          <w:sz w:val="19"/>
          <w:szCs w:val="19"/>
        </w:rPr>
        <w:lastRenderedPageBreak/>
        <w:t>Vsebina ponudbe služi ponudniku kot kontrolnik popolnosti ponudbe. Ponudnik ponudbi priloži zgornje kazalo ponudbe.</w:t>
      </w:r>
    </w:p>
    <w:p w14:paraId="6E2647FC" w14:textId="77777777" w:rsidR="00D75F96" w:rsidRPr="00293D95" w:rsidRDefault="00D75F96" w:rsidP="0050344D">
      <w:pPr>
        <w:spacing w:line="276" w:lineRule="auto"/>
        <w:rPr>
          <w:rFonts w:ascii="Candara" w:hAnsi="Candara"/>
          <w:bCs/>
          <w:sz w:val="19"/>
          <w:szCs w:val="19"/>
        </w:rPr>
      </w:pPr>
    </w:p>
    <w:p w14:paraId="4DA47FD7" w14:textId="77777777" w:rsidR="00D75F96" w:rsidRPr="00293D95" w:rsidRDefault="00D75F96" w:rsidP="0050344D">
      <w:pPr>
        <w:spacing w:line="276" w:lineRule="auto"/>
        <w:rPr>
          <w:rFonts w:ascii="Candara" w:hAnsi="Candara"/>
          <w:bCs/>
          <w:sz w:val="19"/>
          <w:szCs w:val="19"/>
        </w:rPr>
      </w:pPr>
      <w:r w:rsidRPr="00293D95">
        <w:rPr>
          <w:rFonts w:ascii="Candara" w:hAnsi="Candara"/>
          <w:bCs/>
          <w:sz w:val="19"/>
          <w:szCs w:val="19"/>
        </w:rPr>
        <w:t>Navodila za izpolnjevanje obrazcev, izjav in dokumentov so navedene v zaključku posameznega obrazca.</w:t>
      </w:r>
    </w:p>
    <w:p w14:paraId="3AC92729" w14:textId="77777777" w:rsidR="00403F64" w:rsidRPr="00293D95" w:rsidRDefault="00403F64" w:rsidP="0050344D">
      <w:pPr>
        <w:spacing w:line="276" w:lineRule="auto"/>
        <w:rPr>
          <w:rFonts w:ascii="Candara" w:hAnsi="Candara"/>
          <w:bCs/>
          <w:sz w:val="19"/>
          <w:szCs w:val="19"/>
        </w:rPr>
      </w:pPr>
      <w:r w:rsidRPr="00293D95">
        <w:rPr>
          <w:rFonts w:ascii="Candara" w:hAnsi="Candara"/>
          <w:bCs/>
          <w:sz w:val="19"/>
          <w:szCs w:val="19"/>
        </w:rPr>
        <w:t xml:space="preserve">V obracih kjer je za izpolnjevanje pogojev naveden </w:t>
      </w:r>
      <w:r w:rsidRPr="00293D95">
        <w:rPr>
          <w:rFonts w:ascii="Candara" w:hAnsi="Candara"/>
          <w:b/>
          <w:bCs/>
          <w:sz w:val="19"/>
          <w:szCs w:val="19"/>
        </w:rPr>
        <w:t>ESPD</w:t>
      </w:r>
      <w:r w:rsidRPr="00293D95">
        <w:rPr>
          <w:rFonts w:ascii="Candara" w:hAnsi="Candara"/>
          <w:bCs/>
          <w:sz w:val="19"/>
          <w:szCs w:val="19"/>
        </w:rPr>
        <w:t xml:space="preserve"> obrazec, se priloži le tega na koncu ponudbe. </w:t>
      </w:r>
    </w:p>
    <w:p w14:paraId="51F01162" w14:textId="77777777" w:rsidR="00D75F96" w:rsidRPr="00293D95" w:rsidRDefault="00D75F96" w:rsidP="0050344D">
      <w:pPr>
        <w:spacing w:line="276" w:lineRule="auto"/>
        <w:rPr>
          <w:rFonts w:ascii="Candara" w:hAnsi="Candara"/>
          <w:bCs/>
          <w:sz w:val="19"/>
          <w:szCs w:val="19"/>
        </w:rPr>
      </w:pPr>
    </w:p>
    <w:p w14:paraId="01D7AD01" w14:textId="77777777" w:rsidR="009A5852" w:rsidRPr="00293D95" w:rsidRDefault="009A5852" w:rsidP="009A5852">
      <w:pPr>
        <w:spacing w:line="276" w:lineRule="auto"/>
        <w:rPr>
          <w:rFonts w:ascii="Candara" w:hAnsi="Candara"/>
          <w:bCs/>
          <w:sz w:val="19"/>
          <w:szCs w:val="19"/>
        </w:rPr>
      </w:pPr>
      <w:r w:rsidRPr="00293D95">
        <w:rPr>
          <w:rFonts w:ascii="Candara" w:hAnsi="Candara"/>
          <w:bCs/>
          <w:sz w:val="19"/>
          <w:szCs w:val="19"/>
        </w:rPr>
        <w:t>Ponudnik mora ponudbo in obrazce, izjave</w:t>
      </w:r>
      <w:r w:rsidR="000D3C7D" w:rsidRPr="00293D95">
        <w:rPr>
          <w:rFonts w:ascii="Candara" w:hAnsi="Candara"/>
          <w:bCs/>
          <w:sz w:val="19"/>
          <w:szCs w:val="19"/>
        </w:rPr>
        <w:t>, priloge</w:t>
      </w:r>
      <w:r w:rsidRPr="00293D95">
        <w:rPr>
          <w:rFonts w:ascii="Candara" w:hAnsi="Candara"/>
          <w:bCs/>
          <w:sz w:val="19"/>
          <w:szCs w:val="19"/>
        </w:rPr>
        <w:t xml:space="preserve"> in</w:t>
      </w:r>
      <w:r w:rsidR="000D3C7D" w:rsidRPr="00293D95">
        <w:rPr>
          <w:rFonts w:ascii="Candara" w:hAnsi="Candara"/>
          <w:bCs/>
          <w:sz w:val="19"/>
          <w:szCs w:val="19"/>
        </w:rPr>
        <w:t xml:space="preserve"> ostale</w:t>
      </w:r>
      <w:r w:rsidRPr="00293D95">
        <w:rPr>
          <w:rFonts w:ascii="Candara" w:hAnsi="Candara"/>
          <w:bCs/>
          <w:sz w:val="19"/>
          <w:szCs w:val="19"/>
        </w:rPr>
        <w:t xml:space="preserve"> dokumente ustrezno izpolniti, datirati in podpisati ter žigosati</w:t>
      </w:r>
      <w:r w:rsidR="00403F64" w:rsidRPr="00293D95">
        <w:rPr>
          <w:rFonts w:ascii="Candara" w:hAnsi="Candara"/>
          <w:bCs/>
          <w:sz w:val="19"/>
          <w:szCs w:val="19"/>
        </w:rPr>
        <w:t xml:space="preserve"> na vsaki strani, razen če je za izpolnjevanje pogojev obrazca naveden ESPD obrazec.</w:t>
      </w:r>
    </w:p>
    <w:p w14:paraId="4A14AF04" w14:textId="77777777" w:rsidR="009A5852" w:rsidRPr="00293D95" w:rsidRDefault="009A5852" w:rsidP="009A5852">
      <w:pPr>
        <w:spacing w:line="276" w:lineRule="auto"/>
        <w:rPr>
          <w:rFonts w:ascii="Candara" w:hAnsi="Candara"/>
          <w:bCs/>
          <w:sz w:val="19"/>
          <w:szCs w:val="19"/>
        </w:rPr>
      </w:pPr>
    </w:p>
    <w:p w14:paraId="168B1A61" w14:textId="77777777" w:rsidR="009A5852" w:rsidRPr="00293D95" w:rsidRDefault="009A5852" w:rsidP="009A5852">
      <w:pPr>
        <w:spacing w:line="276" w:lineRule="auto"/>
        <w:rPr>
          <w:rFonts w:ascii="Candara" w:hAnsi="Candara"/>
          <w:bCs/>
          <w:sz w:val="19"/>
          <w:szCs w:val="19"/>
        </w:rPr>
      </w:pPr>
      <w:r w:rsidRPr="00293D95">
        <w:rPr>
          <w:rFonts w:ascii="Candara" w:hAnsi="Candara"/>
          <w:bCs/>
          <w:sz w:val="19"/>
          <w:szCs w:val="19"/>
        </w:rPr>
        <w:t>Ponudba mora bit izpolnjena s strani zakonitega zastopnika ali osebe, ki</w:t>
      </w:r>
      <w:r w:rsidR="000D3C7D" w:rsidRPr="00293D95">
        <w:rPr>
          <w:rFonts w:ascii="Candara" w:hAnsi="Candara"/>
          <w:bCs/>
          <w:sz w:val="19"/>
          <w:szCs w:val="19"/>
        </w:rPr>
        <w:t xml:space="preserve"> </w:t>
      </w:r>
      <w:r w:rsidRPr="00293D95">
        <w:rPr>
          <w:rFonts w:ascii="Candara" w:hAnsi="Candara"/>
          <w:bCs/>
          <w:sz w:val="19"/>
          <w:szCs w:val="19"/>
        </w:rPr>
        <w:t>je s pisnim pooblastilom pooblaščena za podpisovanje v imenu zakonitega zastopnika ponudnika, kar je razv</w:t>
      </w:r>
      <w:r w:rsidR="000D3C7D" w:rsidRPr="00293D95">
        <w:rPr>
          <w:rFonts w:ascii="Candara" w:hAnsi="Candara"/>
          <w:bCs/>
          <w:sz w:val="19"/>
          <w:szCs w:val="19"/>
        </w:rPr>
        <w:t xml:space="preserve">idno iz priloženega pooblastila </w:t>
      </w:r>
      <w:r w:rsidR="0058194A" w:rsidRPr="00293D95">
        <w:rPr>
          <w:rFonts w:ascii="Candara" w:hAnsi="Candara"/>
          <w:bCs/>
          <w:sz w:val="19"/>
          <w:szCs w:val="19"/>
        </w:rPr>
        <w:t>za podpis ponudbe, ki ga pripravi ponudnik sam.</w:t>
      </w:r>
    </w:p>
    <w:p w14:paraId="717FB142" w14:textId="77777777" w:rsidR="009A5852" w:rsidRPr="00293D95" w:rsidRDefault="009A5852" w:rsidP="009A5852">
      <w:pPr>
        <w:spacing w:line="276" w:lineRule="auto"/>
        <w:rPr>
          <w:rFonts w:ascii="Candara" w:hAnsi="Candara"/>
          <w:bCs/>
          <w:sz w:val="19"/>
          <w:szCs w:val="19"/>
        </w:rPr>
      </w:pPr>
    </w:p>
    <w:p w14:paraId="4AC02FC1" w14:textId="77777777" w:rsidR="009A5852" w:rsidRPr="00293D95" w:rsidRDefault="009A5852" w:rsidP="009A5852">
      <w:pPr>
        <w:spacing w:line="276" w:lineRule="auto"/>
        <w:rPr>
          <w:rFonts w:ascii="Candara" w:hAnsi="Candara"/>
          <w:bCs/>
          <w:sz w:val="19"/>
          <w:szCs w:val="19"/>
        </w:rPr>
      </w:pPr>
      <w:r w:rsidRPr="00293D95">
        <w:rPr>
          <w:rFonts w:ascii="Candara" w:hAnsi="Candara"/>
          <w:bCs/>
          <w:sz w:val="19"/>
          <w:szCs w:val="19"/>
        </w:rPr>
        <w:t>Vsi dokumenti, ki tvorijo ponudbeno dokumentacijo, naj bodo zvezani z vrvico v celoti in zapečateni tako, da je onemogočeno odvzemanje oziroma dodajanje.</w:t>
      </w:r>
    </w:p>
    <w:p w14:paraId="49F4E5D7" w14:textId="77777777" w:rsidR="009A5852" w:rsidRPr="00293D95" w:rsidRDefault="009A5852" w:rsidP="009A5852">
      <w:pPr>
        <w:spacing w:line="276" w:lineRule="auto"/>
        <w:rPr>
          <w:rFonts w:ascii="Candara" w:hAnsi="Candara"/>
          <w:bCs/>
          <w:sz w:val="19"/>
          <w:szCs w:val="19"/>
        </w:rPr>
      </w:pPr>
    </w:p>
    <w:p w14:paraId="53224411" w14:textId="77777777" w:rsidR="009A5852" w:rsidRPr="00293D95" w:rsidRDefault="009A5852" w:rsidP="009A5852">
      <w:pPr>
        <w:spacing w:line="276" w:lineRule="auto"/>
        <w:rPr>
          <w:rFonts w:ascii="Candara" w:hAnsi="Candara"/>
          <w:bCs/>
          <w:sz w:val="19"/>
          <w:szCs w:val="19"/>
        </w:rPr>
      </w:pPr>
      <w:r w:rsidRPr="00293D95">
        <w:rPr>
          <w:rFonts w:ascii="Candara" w:hAnsi="Candara"/>
          <w:bCs/>
          <w:sz w:val="19"/>
          <w:szCs w:val="19"/>
        </w:rPr>
        <w:t>Vse strani ponudbene dokumentacije naj bodo oštevilčene z zaporednimi številkami.</w:t>
      </w:r>
    </w:p>
    <w:p w14:paraId="649A2DA5" w14:textId="77777777" w:rsidR="00A743B9" w:rsidRPr="00293D95" w:rsidRDefault="00A743B9" w:rsidP="009A5852">
      <w:pPr>
        <w:spacing w:line="276" w:lineRule="auto"/>
        <w:rPr>
          <w:rFonts w:ascii="Candara" w:hAnsi="Candara"/>
          <w:bCs/>
          <w:sz w:val="19"/>
          <w:szCs w:val="19"/>
        </w:rPr>
      </w:pPr>
    </w:p>
    <w:p w14:paraId="09D5FB3F" w14:textId="77777777" w:rsidR="00A743B9" w:rsidRPr="00293D95" w:rsidRDefault="00A743B9" w:rsidP="009A5852">
      <w:pPr>
        <w:spacing w:line="276" w:lineRule="auto"/>
        <w:rPr>
          <w:rFonts w:ascii="Candara" w:hAnsi="Candara"/>
          <w:bCs/>
          <w:sz w:val="19"/>
          <w:szCs w:val="19"/>
        </w:rPr>
      </w:pPr>
    </w:p>
    <w:p w14:paraId="71144D5E" w14:textId="77777777" w:rsidR="00D75F96" w:rsidRPr="00293D95" w:rsidRDefault="00D75F96" w:rsidP="009A5852">
      <w:pPr>
        <w:spacing w:line="276" w:lineRule="auto"/>
        <w:rPr>
          <w:rFonts w:ascii="Candara" w:hAnsi="Candara"/>
          <w:bCs/>
          <w:sz w:val="19"/>
          <w:szCs w:val="19"/>
        </w:rPr>
      </w:pPr>
    </w:p>
    <w:p w14:paraId="32E8F2CE" w14:textId="77777777" w:rsidR="00D75F96" w:rsidRPr="00293D95" w:rsidRDefault="00D75F96" w:rsidP="009A5852">
      <w:pPr>
        <w:spacing w:line="276" w:lineRule="auto"/>
        <w:rPr>
          <w:rFonts w:ascii="Candara" w:hAnsi="Candara"/>
          <w:bCs/>
          <w:sz w:val="19"/>
          <w:szCs w:val="19"/>
        </w:rPr>
      </w:pPr>
    </w:p>
    <w:p w14:paraId="2DB792CB" w14:textId="77777777" w:rsidR="00D75F96" w:rsidRPr="00293D95" w:rsidRDefault="00D75F96" w:rsidP="009A5852">
      <w:pPr>
        <w:spacing w:line="276" w:lineRule="auto"/>
        <w:rPr>
          <w:rFonts w:ascii="Candara" w:hAnsi="Candara"/>
          <w:bCs/>
          <w:sz w:val="19"/>
          <w:szCs w:val="19"/>
        </w:rPr>
      </w:pPr>
    </w:p>
    <w:p w14:paraId="768733EF" w14:textId="77777777" w:rsidR="00D75F96" w:rsidRPr="00293D95" w:rsidRDefault="00D75F96" w:rsidP="009A5852">
      <w:pPr>
        <w:spacing w:line="276" w:lineRule="auto"/>
        <w:rPr>
          <w:rFonts w:ascii="Candara" w:hAnsi="Candara"/>
          <w:bCs/>
          <w:sz w:val="19"/>
          <w:szCs w:val="19"/>
        </w:rPr>
      </w:pPr>
    </w:p>
    <w:p w14:paraId="3BE04EE3" w14:textId="77777777" w:rsidR="00A743B9" w:rsidRPr="00293D95" w:rsidRDefault="00A743B9" w:rsidP="009A5852">
      <w:pPr>
        <w:spacing w:line="276" w:lineRule="auto"/>
        <w:rPr>
          <w:rFonts w:ascii="Candara" w:hAnsi="Candara"/>
          <w:bCs/>
          <w:sz w:val="19"/>
          <w:szCs w:val="19"/>
        </w:rPr>
      </w:pPr>
    </w:p>
    <w:p w14:paraId="273F2612" w14:textId="77777777" w:rsidR="00F22540" w:rsidRPr="00293D95" w:rsidRDefault="00F22540" w:rsidP="00F22540">
      <w:pPr>
        <w:spacing w:line="276" w:lineRule="auto"/>
        <w:rPr>
          <w:rFonts w:ascii="Candara" w:hAnsi="Candara"/>
          <w:bCs/>
          <w:sz w:val="19"/>
          <w:szCs w:val="19"/>
        </w:rPr>
      </w:pPr>
    </w:p>
    <w:p w14:paraId="3CA43E95" w14:textId="77777777" w:rsidR="009A5852" w:rsidRPr="00293D95" w:rsidRDefault="009A5852" w:rsidP="00F22540">
      <w:pPr>
        <w:spacing w:line="276" w:lineRule="auto"/>
        <w:rPr>
          <w:rFonts w:ascii="Candara" w:hAnsi="Candara"/>
          <w:bCs/>
          <w:sz w:val="19"/>
          <w:szCs w:val="19"/>
        </w:rPr>
        <w:sectPr w:rsidR="009A5852"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584ADF" w:rsidRPr="00293D95" w14:paraId="4CECAA99" w14:textId="77777777" w:rsidTr="00A61EE1">
        <w:trPr>
          <w:trHeight w:val="454"/>
        </w:trPr>
        <w:tc>
          <w:tcPr>
            <w:tcW w:w="9071" w:type="dxa"/>
            <w:gridSpan w:val="2"/>
            <w:shd w:val="clear" w:color="auto" w:fill="506428"/>
            <w:vAlign w:val="center"/>
          </w:tcPr>
          <w:p w14:paraId="04019CE5" w14:textId="77777777" w:rsidR="00584ADF" w:rsidRPr="00293D95" w:rsidRDefault="00584ADF" w:rsidP="00584ADF">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Pr="00293D95">
              <w:rPr>
                <w:rFonts w:ascii="Candara" w:hAnsi="Candara"/>
                <w:b/>
                <w:bCs/>
                <w:color w:val="FFFFFF"/>
                <w:sz w:val="28"/>
                <w:szCs w:val="28"/>
              </w:rPr>
              <w:t>1</w:t>
            </w:r>
          </w:p>
        </w:tc>
      </w:tr>
      <w:tr w:rsidR="006B14DE" w:rsidRPr="00293D95" w14:paraId="569DE684" w14:textId="77777777" w:rsidTr="0058194A">
        <w:trPr>
          <w:trHeight w:val="454"/>
        </w:trPr>
        <w:tc>
          <w:tcPr>
            <w:tcW w:w="2268" w:type="dxa"/>
            <w:shd w:val="clear" w:color="auto" w:fill="D6E3BC"/>
            <w:vAlign w:val="center"/>
          </w:tcPr>
          <w:p w14:paraId="2E598C45" w14:textId="77777777" w:rsidR="006B14DE" w:rsidRPr="00293D95" w:rsidRDefault="00570514" w:rsidP="00201A35">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3C6700FE" w14:textId="77777777" w:rsidR="006B14DE" w:rsidRPr="00293D95" w:rsidRDefault="00482DEB" w:rsidP="00201A35">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6B14DE" w:rsidRPr="00293D95" w14:paraId="19C16C70" w14:textId="77777777" w:rsidTr="0058194A">
        <w:trPr>
          <w:trHeight w:val="454"/>
        </w:trPr>
        <w:tc>
          <w:tcPr>
            <w:tcW w:w="2268" w:type="dxa"/>
            <w:shd w:val="clear" w:color="auto" w:fill="D6E3BC"/>
            <w:vAlign w:val="center"/>
          </w:tcPr>
          <w:p w14:paraId="02A1326B" w14:textId="77777777" w:rsidR="006B14DE" w:rsidRPr="00293D95" w:rsidRDefault="00570514" w:rsidP="00765493">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7D17EBE3" w14:textId="77777777" w:rsidR="006B14DE" w:rsidRPr="00293D95" w:rsidRDefault="006B14DE" w:rsidP="00201A35">
            <w:pPr>
              <w:spacing w:line="276" w:lineRule="auto"/>
              <w:jc w:val="left"/>
              <w:rPr>
                <w:rFonts w:ascii="Candara" w:hAnsi="Candara" w:cs="Times New Roman"/>
                <w:b/>
                <w:bCs/>
                <w:color w:val="506428"/>
                <w:sz w:val="19"/>
                <w:szCs w:val="19"/>
              </w:rPr>
            </w:pPr>
          </w:p>
        </w:tc>
      </w:tr>
    </w:tbl>
    <w:p w14:paraId="2C69D0BE" w14:textId="77777777" w:rsidR="006B14DE" w:rsidRPr="00293D95" w:rsidRDefault="006B14DE" w:rsidP="006B14DE">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A5852" w:rsidRPr="00293D95" w14:paraId="455AD3FD" w14:textId="77777777" w:rsidTr="00A61EE1">
        <w:trPr>
          <w:trHeight w:val="567"/>
          <w:jc w:val="center"/>
        </w:trPr>
        <w:tc>
          <w:tcPr>
            <w:tcW w:w="9071" w:type="dxa"/>
            <w:shd w:val="clear" w:color="auto" w:fill="506428"/>
            <w:vAlign w:val="center"/>
          </w:tcPr>
          <w:p w14:paraId="7279CA82" w14:textId="77777777" w:rsidR="009A5852" w:rsidRPr="00293D95" w:rsidRDefault="00B1286D" w:rsidP="00B52FA4">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PONUDBA</w:t>
            </w:r>
          </w:p>
        </w:tc>
      </w:tr>
    </w:tbl>
    <w:p w14:paraId="48836701" w14:textId="77777777" w:rsidR="00C96AD7" w:rsidRPr="00293D95" w:rsidRDefault="00C96AD7" w:rsidP="00F22540">
      <w:pPr>
        <w:spacing w:line="276" w:lineRule="auto"/>
        <w:rPr>
          <w:rFonts w:ascii="Candara" w:hAnsi="Candara"/>
          <w:bCs/>
          <w:sz w:val="19"/>
          <w:szCs w:val="19"/>
        </w:rPr>
      </w:pPr>
    </w:p>
    <w:p w14:paraId="74135FE3" w14:textId="77777777" w:rsidR="0058194A" w:rsidRPr="00293D95" w:rsidRDefault="0058194A" w:rsidP="00F22540">
      <w:pPr>
        <w:spacing w:line="276" w:lineRule="auto"/>
        <w:rPr>
          <w:rFonts w:ascii="Candara" w:hAnsi="Candara"/>
          <w:bCs/>
          <w:sz w:val="19"/>
          <w:szCs w:val="19"/>
        </w:rPr>
      </w:pPr>
    </w:p>
    <w:p w14:paraId="26526F18" w14:textId="3F84FA06" w:rsidR="009A5852" w:rsidRPr="00293D95" w:rsidRDefault="00B1286D" w:rsidP="00F22540">
      <w:pPr>
        <w:spacing w:line="276" w:lineRule="auto"/>
        <w:rPr>
          <w:rFonts w:ascii="Candara" w:hAnsi="Candara"/>
          <w:bCs/>
          <w:sz w:val="19"/>
          <w:szCs w:val="19"/>
        </w:rPr>
      </w:pPr>
      <w:r w:rsidRPr="00293D95">
        <w:rPr>
          <w:rFonts w:ascii="Candara" w:hAnsi="Candara"/>
          <w:bCs/>
          <w:sz w:val="19"/>
          <w:szCs w:val="19"/>
        </w:rPr>
        <w:t xml:space="preserve">Na podlagi javnega razpisa za oddajo javnega naročila po postopku </w:t>
      </w:r>
      <w:r w:rsidR="005A1C84" w:rsidRPr="00293D95">
        <w:rPr>
          <w:rFonts w:ascii="Candara" w:hAnsi="Candara"/>
          <w:bCs/>
          <w:sz w:val="19"/>
          <w:szCs w:val="19"/>
        </w:rPr>
        <w:t>ODPRTI POSTOPEK</w:t>
      </w:r>
      <w:r w:rsidRPr="00293D95">
        <w:rPr>
          <w:rFonts w:ascii="Candara" w:hAnsi="Candara"/>
          <w:bCs/>
          <w:sz w:val="19"/>
          <w:szCs w:val="19"/>
        </w:rPr>
        <w:t xml:space="preserve"> za </w:t>
      </w:r>
      <w:r w:rsidRPr="00293D95">
        <w:rPr>
          <w:rFonts w:ascii="Candara" w:hAnsi="Candara"/>
          <w:b/>
          <w:bCs/>
          <w:sz w:val="19"/>
          <w:szCs w:val="19"/>
        </w:rPr>
        <w:t>»</w:t>
      </w:r>
      <w:r w:rsidR="00482DEB" w:rsidRPr="00293D95">
        <w:rPr>
          <w:rFonts w:ascii="Candara" w:hAnsi="Candara"/>
          <w:b/>
          <w:bCs/>
          <w:sz w:val="19"/>
          <w:szCs w:val="19"/>
        </w:rPr>
        <w:t>DEL JAVNE INFRASTRUKTURE IN UREDITVE NA OBMOČJU OPPN LAVŽNIK V ŠEMPETRU PRI GORICI – II. FAZA</w:t>
      </w:r>
      <w:r w:rsidRPr="00293D95">
        <w:rPr>
          <w:rFonts w:ascii="Candara" w:hAnsi="Candara"/>
          <w:b/>
          <w:bCs/>
          <w:sz w:val="19"/>
          <w:szCs w:val="19"/>
        </w:rPr>
        <w:t>«</w:t>
      </w:r>
      <w:r w:rsidRPr="00293D95">
        <w:rPr>
          <w:rFonts w:ascii="Candara" w:hAnsi="Candara"/>
          <w:bCs/>
          <w:sz w:val="19"/>
          <w:szCs w:val="19"/>
        </w:rPr>
        <w:t xml:space="preserve">, objavljenega na Portalu javnih naročil in razpisne dokumentacije naročnika </w:t>
      </w:r>
      <w:r w:rsidRPr="00293D95">
        <w:rPr>
          <w:rFonts w:ascii="Candara" w:hAnsi="Candara"/>
          <w:b/>
          <w:bCs/>
          <w:sz w:val="19"/>
          <w:szCs w:val="19"/>
        </w:rPr>
        <w:t>dajemo ponudbo</w:t>
      </w:r>
      <w:r w:rsidRPr="00293D95">
        <w:rPr>
          <w:rFonts w:ascii="Candara" w:hAnsi="Candara"/>
          <w:bCs/>
          <w:sz w:val="19"/>
          <w:szCs w:val="19"/>
        </w:rPr>
        <w:t>, kot sledi:</w:t>
      </w:r>
    </w:p>
    <w:p w14:paraId="437CA749" w14:textId="77777777" w:rsidR="00B1286D" w:rsidRPr="00293D95" w:rsidRDefault="00B1286D" w:rsidP="00F22540">
      <w:pPr>
        <w:spacing w:line="276" w:lineRule="auto"/>
        <w:rPr>
          <w:rFonts w:ascii="Candara" w:hAnsi="Candara"/>
          <w:bCs/>
          <w:sz w:val="19"/>
          <w:szCs w:val="19"/>
        </w:rPr>
      </w:pPr>
    </w:p>
    <w:p w14:paraId="202A84DF" w14:textId="77777777" w:rsidR="0058194A" w:rsidRPr="00293D95" w:rsidRDefault="0058194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9"/>
        <w:gridCol w:w="6704"/>
      </w:tblGrid>
      <w:tr w:rsidR="00B1286D" w:rsidRPr="00293D95" w14:paraId="583A405E" w14:textId="77777777" w:rsidTr="00C96AD7">
        <w:trPr>
          <w:trHeight w:val="454"/>
        </w:trPr>
        <w:tc>
          <w:tcPr>
            <w:tcW w:w="2268" w:type="dxa"/>
            <w:shd w:val="clear" w:color="auto" w:fill="EAF1DD"/>
            <w:vAlign w:val="center"/>
          </w:tcPr>
          <w:p w14:paraId="1A382153" w14:textId="77777777" w:rsidR="00B1286D" w:rsidRPr="00293D95" w:rsidRDefault="0058194A" w:rsidP="00B52FA4">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ŠTEVILKA PONUDBE</w:t>
            </w:r>
          </w:p>
        </w:tc>
        <w:tc>
          <w:tcPr>
            <w:tcW w:w="6803" w:type="dxa"/>
            <w:vAlign w:val="center"/>
          </w:tcPr>
          <w:p w14:paraId="76633D79" w14:textId="77777777" w:rsidR="00B1286D" w:rsidRPr="00293D95" w:rsidRDefault="00B1286D" w:rsidP="00B52FA4">
            <w:pPr>
              <w:spacing w:line="276" w:lineRule="auto"/>
              <w:jc w:val="left"/>
              <w:rPr>
                <w:rFonts w:ascii="Candara" w:hAnsi="Candara" w:cs="Times New Roman"/>
                <w:b/>
                <w:bCs/>
                <w:color w:val="506428"/>
                <w:sz w:val="19"/>
                <w:szCs w:val="19"/>
              </w:rPr>
            </w:pPr>
          </w:p>
        </w:tc>
      </w:tr>
      <w:tr w:rsidR="00B1286D" w:rsidRPr="00293D95" w14:paraId="0C2D0819" w14:textId="77777777" w:rsidTr="00C96AD7">
        <w:trPr>
          <w:trHeight w:val="454"/>
        </w:trPr>
        <w:tc>
          <w:tcPr>
            <w:tcW w:w="2268" w:type="dxa"/>
            <w:shd w:val="clear" w:color="auto" w:fill="EAF1DD"/>
            <w:vAlign w:val="center"/>
          </w:tcPr>
          <w:p w14:paraId="4DC44844" w14:textId="77777777" w:rsidR="00B1286D" w:rsidRPr="00293D95" w:rsidRDefault="0058194A" w:rsidP="00B52FA4">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DATUM PONUDBE</w:t>
            </w:r>
          </w:p>
        </w:tc>
        <w:tc>
          <w:tcPr>
            <w:tcW w:w="6803" w:type="dxa"/>
            <w:vAlign w:val="center"/>
          </w:tcPr>
          <w:p w14:paraId="7E1524AD" w14:textId="77777777" w:rsidR="00B1286D" w:rsidRPr="00293D95" w:rsidRDefault="00B1286D" w:rsidP="00B52FA4">
            <w:pPr>
              <w:spacing w:line="276" w:lineRule="auto"/>
              <w:jc w:val="left"/>
              <w:rPr>
                <w:rFonts w:ascii="Candara" w:hAnsi="Candara" w:cs="Times New Roman"/>
                <w:b/>
                <w:bCs/>
                <w:color w:val="506428"/>
                <w:sz w:val="19"/>
                <w:szCs w:val="19"/>
              </w:rPr>
            </w:pPr>
          </w:p>
        </w:tc>
      </w:tr>
    </w:tbl>
    <w:p w14:paraId="369C5550" w14:textId="77777777" w:rsidR="00B1286D" w:rsidRPr="00293D95" w:rsidRDefault="00B1286D" w:rsidP="00F22540">
      <w:pPr>
        <w:spacing w:line="276" w:lineRule="auto"/>
        <w:rPr>
          <w:rFonts w:ascii="Candara" w:hAnsi="Candara"/>
          <w:bCs/>
          <w:sz w:val="19"/>
          <w:szCs w:val="19"/>
        </w:rPr>
      </w:pPr>
    </w:p>
    <w:p w14:paraId="2681BAAD" w14:textId="77777777" w:rsidR="00D43BBC" w:rsidRPr="00293D95" w:rsidRDefault="00D43BBC" w:rsidP="00F22540">
      <w:pPr>
        <w:spacing w:line="276" w:lineRule="auto"/>
        <w:rPr>
          <w:rFonts w:ascii="Candara" w:hAnsi="Candara"/>
          <w:bCs/>
          <w:sz w:val="19"/>
          <w:szCs w:val="19"/>
        </w:rPr>
      </w:pPr>
    </w:p>
    <w:p w14:paraId="59E345CE" w14:textId="77777777" w:rsidR="006B668A" w:rsidRPr="00293D95" w:rsidRDefault="006B668A"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NAČIN ODDAJE PONUDBE</w:t>
      </w:r>
    </w:p>
    <w:p w14:paraId="7EF9CA32" w14:textId="77777777" w:rsidR="006B668A" w:rsidRPr="00293D95" w:rsidRDefault="0058194A" w:rsidP="006B668A">
      <w:pPr>
        <w:spacing w:line="276" w:lineRule="auto"/>
        <w:ind w:firstLine="709"/>
        <w:rPr>
          <w:rFonts w:ascii="Candara" w:hAnsi="Candara"/>
          <w:bCs/>
          <w:i/>
          <w:color w:val="506428"/>
          <w:sz w:val="18"/>
          <w:szCs w:val="18"/>
        </w:rPr>
      </w:pPr>
      <w:r w:rsidRPr="00293D95">
        <w:rPr>
          <w:rFonts w:ascii="Candara" w:hAnsi="Candara"/>
          <w:bCs/>
          <w:i/>
          <w:color w:val="506428"/>
          <w:sz w:val="18"/>
          <w:szCs w:val="18"/>
        </w:rPr>
        <w:t>opomba: ustrezno obkroži</w:t>
      </w:r>
    </w:p>
    <w:p w14:paraId="4FCEE29D" w14:textId="77777777" w:rsidR="006B668A" w:rsidRPr="00293D95" w:rsidRDefault="006B668A" w:rsidP="00F22540">
      <w:pPr>
        <w:spacing w:line="276" w:lineRule="auto"/>
        <w:rPr>
          <w:rFonts w:ascii="Candara" w:hAnsi="Candara"/>
          <w:bCs/>
          <w:sz w:val="19"/>
          <w:szCs w:val="19"/>
        </w:rPr>
      </w:pPr>
    </w:p>
    <w:p w14:paraId="4ED88404" w14:textId="77777777" w:rsidR="006B668A" w:rsidRPr="00293D95" w:rsidRDefault="006B668A" w:rsidP="00584ADF">
      <w:pPr>
        <w:spacing w:line="360" w:lineRule="auto"/>
        <w:rPr>
          <w:rFonts w:ascii="Candara" w:hAnsi="Candara"/>
          <w:bCs/>
          <w:sz w:val="19"/>
          <w:szCs w:val="19"/>
        </w:rPr>
      </w:pPr>
      <w:r w:rsidRPr="00293D95">
        <w:rPr>
          <w:rFonts w:ascii="Candara" w:hAnsi="Candara"/>
          <w:bCs/>
          <w:sz w:val="19"/>
          <w:szCs w:val="19"/>
        </w:rPr>
        <w:t>Izjavljamo, da dajemo ponudbo:</w:t>
      </w:r>
    </w:p>
    <w:p w14:paraId="634D6544" w14:textId="77777777" w:rsidR="006B668A" w:rsidRPr="00293D95" w:rsidRDefault="0058194A" w:rsidP="009803E5">
      <w:pPr>
        <w:numPr>
          <w:ilvl w:val="0"/>
          <w:numId w:val="29"/>
        </w:numPr>
        <w:spacing w:line="360" w:lineRule="auto"/>
        <w:rPr>
          <w:rFonts w:ascii="Candara" w:hAnsi="Candara"/>
          <w:bCs/>
          <w:sz w:val="19"/>
          <w:szCs w:val="19"/>
        </w:rPr>
      </w:pPr>
      <w:r w:rsidRPr="00293D95">
        <w:rPr>
          <w:rFonts w:ascii="Candara" w:hAnsi="Candara"/>
          <w:bCs/>
          <w:sz w:val="19"/>
          <w:szCs w:val="19"/>
        </w:rPr>
        <w:t>SAMOSTOJNO</w:t>
      </w:r>
      <w:r w:rsidR="006B668A" w:rsidRPr="00293D95">
        <w:rPr>
          <w:rFonts w:ascii="Candara" w:hAnsi="Candara"/>
          <w:bCs/>
          <w:sz w:val="19"/>
          <w:szCs w:val="19"/>
        </w:rPr>
        <w:t xml:space="preserve"> – kot samostojni ponudnik</w:t>
      </w:r>
    </w:p>
    <w:p w14:paraId="2B32DD69" w14:textId="77777777" w:rsidR="006B668A" w:rsidRPr="00293D95" w:rsidRDefault="0058194A" w:rsidP="009803E5">
      <w:pPr>
        <w:numPr>
          <w:ilvl w:val="0"/>
          <w:numId w:val="29"/>
        </w:numPr>
        <w:spacing w:line="360" w:lineRule="auto"/>
        <w:rPr>
          <w:rFonts w:ascii="Candara" w:hAnsi="Candara"/>
          <w:bCs/>
          <w:sz w:val="19"/>
          <w:szCs w:val="19"/>
        </w:rPr>
      </w:pPr>
      <w:r w:rsidRPr="00293D95">
        <w:rPr>
          <w:rFonts w:ascii="Candara" w:hAnsi="Candara"/>
          <w:bCs/>
          <w:sz w:val="19"/>
          <w:szCs w:val="19"/>
        </w:rPr>
        <w:t>S PODIZVAJALCI</w:t>
      </w:r>
      <w:r w:rsidR="006B668A" w:rsidRPr="00293D95">
        <w:rPr>
          <w:rFonts w:ascii="Candara" w:hAnsi="Candara"/>
          <w:bCs/>
          <w:sz w:val="19"/>
          <w:szCs w:val="19"/>
        </w:rPr>
        <w:t xml:space="preserve"> – kot samostojen ponudnik s podizvajalci</w:t>
      </w:r>
    </w:p>
    <w:p w14:paraId="5964DAB6" w14:textId="77777777" w:rsidR="006B668A" w:rsidRPr="00293D95" w:rsidRDefault="0058194A" w:rsidP="009803E5">
      <w:pPr>
        <w:numPr>
          <w:ilvl w:val="0"/>
          <w:numId w:val="29"/>
        </w:numPr>
        <w:spacing w:line="360" w:lineRule="auto"/>
        <w:rPr>
          <w:rFonts w:ascii="Candara" w:hAnsi="Candara"/>
          <w:bCs/>
          <w:sz w:val="19"/>
          <w:szCs w:val="19"/>
        </w:rPr>
      </w:pPr>
      <w:r w:rsidRPr="00293D95">
        <w:rPr>
          <w:rFonts w:ascii="Candara" w:hAnsi="Candara"/>
          <w:bCs/>
          <w:sz w:val="19"/>
          <w:szCs w:val="19"/>
        </w:rPr>
        <w:t>SKUPNO PONUDBO</w:t>
      </w:r>
      <w:r w:rsidR="006B668A" w:rsidRPr="00293D95">
        <w:rPr>
          <w:rFonts w:ascii="Candara" w:hAnsi="Candara"/>
          <w:bCs/>
          <w:sz w:val="19"/>
          <w:szCs w:val="19"/>
        </w:rPr>
        <w:t xml:space="preserve"> – kot </w:t>
      </w:r>
      <w:r w:rsidR="00C940E9" w:rsidRPr="00293D95">
        <w:rPr>
          <w:rFonts w:ascii="Candara" w:hAnsi="Candara"/>
          <w:bCs/>
          <w:sz w:val="19"/>
          <w:szCs w:val="19"/>
        </w:rPr>
        <w:t xml:space="preserve">vodilni </w:t>
      </w:r>
      <w:r w:rsidR="006B668A" w:rsidRPr="00293D95">
        <w:rPr>
          <w:rFonts w:ascii="Candara" w:hAnsi="Candara"/>
          <w:bCs/>
          <w:sz w:val="19"/>
          <w:szCs w:val="19"/>
        </w:rPr>
        <w:t>partner v skupni ponudbi</w:t>
      </w:r>
    </w:p>
    <w:p w14:paraId="0D276298" w14:textId="77777777" w:rsidR="006B668A" w:rsidRPr="00293D95" w:rsidRDefault="0058194A" w:rsidP="009803E5">
      <w:pPr>
        <w:numPr>
          <w:ilvl w:val="0"/>
          <w:numId w:val="29"/>
        </w:numPr>
        <w:spacing w:line="360" w:lineRule="auto"/>
        <w:rPr>
          <w:rFonts w:ascii="Candara" w:hAnsi="Candara"/>
          <w:bCs/>
          <w:sz w:val="19"/>
          <w:szCs w:val="19"/>
        </w:rPr>
      </w:pPr>
      <w:r w:rsidRPr="00293D95">
        <w:rPr>
          <w:rFonts w:ascii="Candara" w:hAnsi="Candara"/>
          <w:bCs/>
          <w:sz w:val="19"/>
          <w:szCs w:val="19"/>
        </w:rPr>
        <w:t>SKUPNO PONUDBO S PODIZVAJALCI</w:t>
      </w:r>
      <w:r w:rsidR="006B668A" w:rsidRPr="00293D95">
        <w:rPr>
          <w:rFonts w:ascii="Candara" w:hAnsi="Candara"/>
          <w:bCs/>
          <w:sz w:val="19"/>
          <w:szCs w:val="19"/>
        </w:rPr>
        <w:t xml:space="preserve"> – kot partner v skupni ponudbi ponudnikov s podizvajalci</w:t>
      </w:r>
    </w:p>
    <w:p w14:paraId="3AFE18F7" w14:textId="77777777" w:rsidR="0058194A" w:rsidRPr="00293D95" w:rsidRDefault="0058194A" w:rsidP="00584ADF">
      <w:pPr>
        <w:spacing w:line="360" w:lineRule="auto"/>
        <w:rPr>
          <w:rFonts w:ascii="Candara" w:hAnsi="Candara"/>
          <w:bCs/>
          <w:sz w:val="19"/>
          <w:szCs w:val="19"/>
        </w:rPr>
      </w:pPr>
    </w:p>
    <w:p w14:paraId="41109AF7" w14:textId="77777777" w:rsidR="006B668A" w:rsidRPr="00293D95" w:rsidRDefault="006B668A"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PODATKI O PONUDNIKU</w:t>
      </w:r>
    </w:p>
    <w:p w14:paraId="3515CA67" w14:textId="77777777" w:rsidR="006B668A" w:rsidRPr="00293D95" w:rsidRDefault="006B668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B668A" w:rsidRPr="00293D95" w14:paraId="5F8C766E" w14:textId="77777777" w:rsidTr="006B14DE">
        <w:trPr>
          <w:trHeight w:val="454"/>
        </w:trPr>
        <w:tc>
          <w:tcPr>
            <w:tcW w:w="3686" w:type="dxa"/>
            <w:shd w:val="clear" w:color="auto" w:fill="EAF1DD"/>
            <w:vAlign w:val="center"/>
          </w:tcPr>
          <w:p w14:paraId="20028EA3" w14:textId="77777777" w:rsidR="006B668A" w:rsidRPr="00293D95" w:rsidRDefault="0058194A" w:rsidP="006B668A">
            <w:pPr>
              <w:spacing w:line="240" w:lineRule="auto"/>
              <w:jc w:val="left"/>
              <w:rPr>
                <w:rFonts w:ascii="Candara" w:hAnsi="Candara" w:cs="Times New Roman"/>
                <w:bCs/>
                <w:sz w:val="19"/>
                <w:szCs w:val="19"/>
              </w:rPr>
            </w:pPr>
            <w:r w:rsidRPr="00293D95">
              <w:rPr>
                <w:rFonts w:ascii="Candara" w:hAnsi="Candara" w:cs="Times New Roman"/>
                <w:bCs/>
                <w:sz w:val="19"/>
                <w:szCs w:val="19"/>
              </w:rPr>
              <w:t>NAZIV PONUDNIKA</w:t>
            </w:r>
          </w:p>
          <w:p w14:paraId="1D26C60E" w14:textId="77777777" w:rsidR="006B668A" w:rsidRPr="00293D95" w:rsidRDefault="006B668A" w:rsidP="006B668A">
            <w:pPr>
              <w:spacing w:line="240" w:lineRule="auto"/>
              <w:jc w:val="left"/>
              <w:rPr>
                <w:rFonts w:ascii="Candara" w:hAnsi="Candara" w:cs="Times New Roman"/>
                <w:bCs/>
                <w:sz w:val="19"/>
                <w:szCs w:val="19"/>
              </w:rPr>
            </w:pPr>
            <w:r w:rsidRPr="00293D95">
              <w:rPr>
                <w:rFonts w:ascii="Candara" w:hAnsi="Candara" w:cs="Times New Roman"/>
                <w:bCs/>
                <w:sz w:val="16"/>
                <w:szCs w:val="16"/>
              </w:rPr>
              <w:t>(kot bo naveden v pogodbi)</w:t>
            </w:r>
          </w:p>
        </w:tc>
        <w:tc>
          <w:tcPr>
            <w:tcW w:w="5385" w:type="dxa"/>
            <w:shd w:val="clear" w:color="auto" w:fill="auto"/>
            <w:vAlign w:val="center"/>
          </w:tcPr>
          <w:p w14:paraId="7388BB75"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05362F9B" w14:textId="77777777" w:rsidTr="006B14DE">
        <w:trPr>
          <w:trHeight w:val="454"/>
        </w:trPr>
        <w:tc>
          <w:tcPr>
            <w:tcW w:w="3686" w:type="dxa"/>
            <w:shd w:val="clear" w:color="auto" w:fill="EAF1DD"/>
            <w:vAlign w:val="center"/>
          </w:tcPr>
          <w:p w14:paraId="2AA84EC7" w14:textId="77777777" w:rsidR="006B668A" w:rsidRPr="00293D95" w:rsidRDefault="0058194A" w:rsidP="006B668A">
            <w:pPr>
              <w:spacing w:line="240" w:lineRule="auto"/>
              <w:jc w:val="left"/>
              <w:rPr>
                <w:rFonts w:ascii="Candara" w:hAnsi="Candara" w:cs="Times New Roman"/>
                <w:bCs/>
                <w:sz w:val="19"/>
                <w:szCs w:val="19"/>
              </w:rPr>
            </w:pPr>
            <w:r w:rsidRPr="00293D95">
              <w:rPr>
                <w:rFonts w:ascii="Candara" w:hAnsi="Candara" w:cs="Times New Roman"/>
                <w:bCs/>
                <w:sz w:val="19"/>
                <w:szCs w:val="19"/>
              </w:rPr>
              <w:t>SEDEŽ (NASLOV) PONUDNIKA</w:t>
            </w:r>
          </w:p>
          <w:p w14:paraId="15E2E297" w14:textId="77777777" w:rsidR="006B668A" w:rsidRPr="00293D95" w:rsidRDefault="006B668A" w:rsidP="006B668A">
            <w:pPr>
              <w:spacing w:line="240" w:lineRule="auto"/>
              <w:jc w:val="left"/>
              <w:rPr>
                <w:rFonts w:ascii="Candara" w:hAnsi="Candara" w:cs="Times New Roman"/>
                <w:bCs/>
                <w:sz w:val="19"/>
                <w:szCs w:val="19"/>
              </w:rPr>
            </w:pPr>
            <w:r w:rsidRPr="00293D95">
              <w:rPr>
                <w:rFonts w:ascii="Candara" w:hAnsi="Candara" w:cs="Times New Roman"/>
                <w:bCs/>
                <w:sz w:val="16"/>
                <w:szCs w:val="16"/>
              </w:rPr>
              <w:t>(kot bo navedeno v pogodbi)</w:t>
            </w:r>
          </w:p>
        </w:tc>
        <w:tc>
          <w:tcPr>
            <w:tcW w:w="5385" w:type="dxa"/>
            <w:shd w:val="clear" w:color="auto" w:fill="auto"/>
            <w:vAlign w:val="center"/>
          </w:tcPr>
          <w:p w14:paraId="3C1B7A78"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5B05DEDE" w14:textId="77777777" w:rsidTr="006B14DE">
        <w:trPr>
          <w:trHeight w:val="454"/>
        </w:trPr>
        <w:tc>
          <w:tcPr>
            <w:tcW w:w="3686" w:type="dxa"/>
            <w:shd w:val="clear" w:color="auto" w:fill="EAF1DD"/>
            <w:vAlign w:val="center"/>
          </w:tcPr>
          <w:p w14:paraId="0ACCF0E7" w14:textId="77777777" w:rsidR="006B668A" w:rsidRPr="00293D95" w:rsidRDefault="0058194A" w:rsidP="006B668A">
            <w:pPr>
              <w:spacing w:line="276" w:lineRule="auto"/>
              <w:jc w:val="left"/>
              <w:rPr>
                <w:rFonts w:ascii="Candara" w:hAnsi="Candara" w:cs="Times New Roman"/>
                <w:bCs/>
                <w:sz w:val="19"/>
                <w:szCs w:val="19"/>
              </w:rPr>
            </w:pPr>
            <w:r w:rsidRPr="00293D95">
              <w:rPr>
                <w:rFonts w:ascii="Candara" w:hAnsi="Candara" w:cs="Times New Roman"/>
                <w:bCs/>
                <w:sz w:val="19"/>
                <w:szCs w:val="19"/>
              </w:rPr>
              <w:t>TELEFONSKA ŠTEVILKA</w:t>
            </w:r>
          </w:p>
        </w:tc>
        <w:tc>
          <w:tcPr>
            <w:tcW w:w="5385" w:type="dxa"/>
            <w:shd w:val="clear" w:color="auto" w:fill="auto"/>
            <w:vAlign w:val="center"/>
          </w:tcPr>
          <w:p w14:paraId="73428C1B"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74EE4CCF" w14:textId="77777777" w:rsidTr="006B14DE">
        <w:trPr>
          <w:trHeight w:val="454"/>
        </w:trPr>
        <w:tc>
          <w:tcPr>
            <w:tcW w:w="3686" w:type="dxa"/>
            <w:shd w:val="clear" w:color="auto" w:fill="EAF1DD"/>
            <w:vAlign w:val="center"/>
          </w:tcPr>
          <w:p w14:paraId="0B43DC9E"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ŠTEVILKA TELEFAKSA</w:t>
            </w:r>
          </w:p>
        </w:tc>
        <w:tc>
          <w:tcPr>
            <w:tcW w:w="5385" w:type="dxa"/>
            <w:shd w:val="clear" w:color="auto" w:fill="auto"/>
            <w:vAlign w:val="center"/>
          </w:tcPr>
          <w:p w14:paraId="45735770"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6A00906A" w14:textId="77777777" w:rsidTr="006B14DE">
        <w:trPr>
          <w:trHeight w:val="454"/>
        </w:trPr>
        <w:tc>
          <w:tcPr>
            <w:tcW w:w="3686" w:type="dxa"/>
            <w:shd w:val="clear" w:color="auto" w:fill="EAF1DD"/>
            <w:vAlign w:val="center"/>
          </w:tcPr>
          <w:p w14:paraId="75059B54"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ELEKTRONSKI NASLOV</w:t>
            </w:r>
          </w:p>
        </w:tc>
        <w:tc>
          <w:tcPr>
            <w:tcW w:w="5385" w:type="dxa"/>
            <w:shd w:val="clear" w:color="auto" w:fill="auto"/>
            <w:vAlign w:val="center"/>
          </w:tcPr>
          <w:p w14:paraId="7324E8B6"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479542C5" w14:textId="77777777" w:rsidTr="006B14DE">
        <w:trPr>
          <w:trHeight w:val="454"/>
        </w:trPr>
        <w:tc>
          <w:tcPr>
            <w:tcW w:w="3686" w:type="dxa"/>
            <w:shd w:val="clear" w:color="auto" w:fill="EAF1DD"/>
            <w:vAlign w:val="center"/>
          </w:tcPr>
          <w:p w14:paraId="32B12DEA"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MATIČNA ŠTEVILKA</w:t>
            </w:r>
          </w:p>
        </w:tc>
        <w:tc>
          <w:tcPr>
            <w:tcW w:w="5385" w:type="dxa"/>
            <w:shd w:val="clear" w:color="auto" w:fill="auto"/>
            <w:vAlign w:val="center"/>
          </w:tcPr>
          <w:p w14:paraId="523B4A11"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00C8D57D" w14:textId="77777777" w:rsidTr="006B14DE">
        <w:trPr>
          <w:trHeight w:val="454"/>
        </w:trPr>
        <w:tc>
          <w:tcPr>
            <w:tcW w:w="3686" w:type="dxa"/>
            <w:shd w:val="clear" w:color="auto" w:fill="EAF1DD"/>
            <w:vAlign w:val="center"/>
          </w:tcPr>
          <w:p w14:paraId="442F5C2E"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ID ŠTEVILKA ZA DDV oz. DAVČNA ŠTEVILKA</w:t>
            </w:r>
          </w:p>
        </w:tc>
        <w:tc>
          <w:tcPr>
            <w:tcW w:w="5385" w:type="dxa"/>
            <w:shd w:val="clear" w:color="auto" w:fill="auto"/>
            <w:vAlign w:val="center"/>
          </w:tcPr>
          <w:p w14:paraId="67F017AA"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6BD84560" w14:textId="77777777" w:rsidTr="006B14DE">
        <w:trPr>
          <w:trHeight w:val="454"/>
        </w:trPr>
        <w:tc>
          <w:tcPr>
            <w:tcW w:w="3686" w:type="dxa"/>
            <w:shd w:val="clear" w:color="auto" w:fill="EAF1DD"/>
            <w:vAlign w:val="center"/>
          </w:tcPr>
          <w:p w14:paraId="33B2D223" w14:textId="77777777" w:rsidR="0058194A" w:rsidRPr="00293D95" w:rsidRDefault="0058194A" w:rsidP="006B668A">
            <w:pPr>
              <w:spacing w:line="240" w:lineRule="auto"/>
              <w:jc w:val="left"/>
              <w:rPr>
                <w:rFonts w:ascii="Candara" w:hAnsi="Candara" w:cs="Times New Roman"/>
                <w:bCs/>
                <w:sz w:val="19"/>
                <w:szCs w:val="19"/>
              </w:rPr>
            </w:pPr>
            <w:r w:rsidRPr="00293D95">
              <w:rPr>
                <w:rFonts w:ascii="Candara" w:hAnsi="Candara" w:cs="Times New Roman"/>
                <w:bCs/>
                <w:sz w:val="19"/>
                <w:szCs w:val="19"/>
              </w:rPr>
              <w:t>ZAKONITI ZASTOPNIK PONUDNIKA,</w:t>
            </w:r>
          </w:p>
          <w:p w14:paraId="6E344541" w14:textId="77777777" w:rsidR="006B668A" w:rsidRPr="00293D95" w:rsidRDefault="006B668A" w:rsidP="006B668A">
            <w:pPr>
              <w:spacing w:line="240" w:lineRule="auto"/>
              <w:jc w:val="left"/>
              <w:rPr>
                <w:rFonts w:ascii="Candara" w:hAnsi="Candara" w:cs="Times New Roman"/>
                <w:bCs/>
                <w:sz w:val="16"/>
                <w:szCs w:val="16"/>
              </w:rPr>
            </w:pPr>
            <w:r w:rsidRPr="00293D95">
              <w:rPr>
                <w:rFonts w:ascii="Candara" w:hAnsi="Candara" w:cs="Times New Roman"/>
                <w:bCs/>
                <w:sz w:val="16"/>
                <w:szCs w:val="16"/>
              </w:rPr>
              <w:t>ki bo podpisnik pogodbe:</w:t>
            </w:r>
          </w:p>
        </w:tc>
        <w:tc>
          <w:tcPr>
            <w:tcW w:w="5385" w:type="dxa"/>
            <w:shd w:val="clear" w:color="auto" w:fill="auto"/>
            <w:vAlign w:val="center"/>
          </w:tcPr>
          <w:p w14:paraId="6651D153"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10F8A53D" w14:textId="77777777" w:rsidTr="006B14DE">
        <w:trPr>
          <w:trHeight w:val="454"/>
        </w:trPr>
        <w:tc>
          <w:tcPr>
            <w:tcW w:w="3686" w:type="dxa"/>
            <w:shd w:val="clear" w:color="auto" w:fill="EAF1DD"/>
            <w:vAlign w:val="center"/>
          </w:tcPr>
          <w:p w14:paraId="62EA671D" w14:textId="77777777" w:rsidR="006B668A" w:rsidRPr="00293D95" w:rsidRDefault="0058194A" w:rsidP="00D43BBC">
            <w:pPr>
              <w:spacing w:line="276" w:lineRule="auto"/>
              <w:jc w:val="left"/>
              <w:rPr>
                <w:rFonts w:ascii="Candara" w:hAnsi="Candara" w:cs="Times New Roman"/>
                <w:bCs/>
                <w:sz w:val="19"/>
                <w:szCs w:val="19"/>
              </w:rPr>
            </w:pPr>
            <w:r w:rsidRPr="00293D95">
              <w:rPr>
                <w:rFonts w:ascii="Candara" w:hAnsi="Candara" w:cs="Times New Roman"/>
                <w:bCs/>
                <w:sz w:val="19"/>
                <w:szCs w:val="19"/>
              </w:rPr>
              <w:lastRenderedPageBreak/>
              <w:t>POOBLAŠČENA OSEBA ZA PODPIS PONUDBE</w:t>
            </w:r>
            <w:r w:rsidR="00D43BBC" w:rsidRPr="00293D95">
              <w:rPr>
                <w:rStyle w:val="FootnoteReference"/>
                <w:rFonts w:ascii="Candara" w:hAnsi="Candara"/>
                <w:bCs/>
              </w:rPr>
              <w:footnoteReference w:id="1"/>
            </w:r>
          </w:p>
        </w:tc>
        <w:tc>
          <w:tcPr>
            <w:tcW w:w="5385" w:type="dxa"/>
            <w:shd w:val="clear" w:color="auto" w:fill="auto"/>
            <w:vAlign w:val="center"/>
          </w:tcPr>
          <w:p w14:paraId="5582AB76"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37669372" w14:textId="77777777" w:rsidTr="006B14DE">
        <w:trPr>
          <w:trHeight w:val="454"/>
        </w:trPr>
        <w:tc>
          <w:tcPr>
            <w:tcW w:w="3686" w:type="dxa"/>
            <w:shd w:val="clear" w:color="auto" w:fill="EAF1DD"/>
            <w:vAlign w:val="center"/>
          </w:tcPr>
          <w:p w14:paraId="2DE7C0B2"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KONTAKTNA OSEBA</w:t>
            </w:r>
          </w:p>
        </w:tc>
        <w:tc>
          <w:tcPr>
            <w:tcW w:w="5385" w:type="dxa"/>
            <w:shd w:val="clear" w:color="auto" w:fill="auto"/>
            <w:vAlign w:val="center"/>
          </w:tcPr>
          <w:p w14:paraId="2ED83499"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5BBAB3E6" w14:textId="77777777" w:rsidTr="006B14DE">
        <w:trPr>
          <w:trHeight w:val="454"/>
        </w:trPr>
        <w:tc>
          <w:tcPr>
            <w:tcW w:w="3686" w:type="dxa"/>
            <w:shd w:val="clear" w:color="auto" w:fill="EAF1DD"/>
            <w:vAlign w:val="center"/>
          </w:tcPr>
          <w:p w14:paraId="7533494A"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TELEFONSKA ŠTEVILKA kontaktne osebe</w:t>
            </w:r>
          </w:p>
        </w:tc>
        <w:tc>
          <w:tcPr>
            <w:tcW w:w="5385" w:type="dxa"/>
            <w:shd w:val="clear" w:color="auto" w:fill="auto"/>
            <w:vAlign w:val="center"/>
          </w:tcPr>
          <w:p w14:paraId="4B8F83A8"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4899A492" w14:textId="77777777" w:rsidTr="006B14DE">
        <w:trPr>
          <w:trHeight w:val="454"/>
        </w:trPr>
        <w:tc>
          <w:tcPr>
            <w:tcW w:w="3686" w:type="dxa"/>
            <w:shd w:val="clear" w:color="auto" w:fill="EAF1DD"/>
            <w:vAlign w:val="center"/>
          </w:tcPr>
          <w:p w14:paraId="24945FAA"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ŠTEVILKA TELEFAKSA kontaktne osebe</w:t>
            </w:r>
          </w:p>
        </w:tc>
        <w:tc>
          <w:tcPr>
            <w:tcW w:w="5385" w:type="dxa"/>
            <w:shd w:val="clear" w:color="auto" w:fill="auto"/>
            <w:vAlign w:val="center"/>
          </w:tcPr>
          <w:p w14:paraId="6B26BFD1"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308E2437" w14:textId="77777777" w:rsidTr="006B14DE">
        <w:trPr>
          <w:trHeight w:val="454"/>
        </w:trPr>
        <w:tc>
          <w:tcPr>
            <w:tcW w:w="3686" w:type="dxa"/>
            <w:shd w:val="clear" w:color="auto" w:fill="EAF1DD"/>
            <w:vAlign w:val="center"/>
          </w:tcPr>
          <w:p w14:paraId="494B4164"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ELEKTRONSKI NASLOV kontaktne osebe</w:t>
            </w:r>
          </w:p>
        </w:tc>
        <w:tc>
          <w:tcPr>
            <w:tcW w:w="5385" w:type="dxa"/>
            <w:shd w:val="clear" w:color="auto" w:fill="auto"/>
            <w:vAlign w:val="center"/>
          </w:tcPr>
          <w:p w14:paraId="671876B0" w14:textId="77777777" w:rsidR="006B668A" w:rsidRPr="00293D95" w:rsidRDefault="006B668A" w:rsidP="00B52FA4">
            <w:pPr>
              <w:spacing w:line="276" w:lineRule="auto"/>
              <w:jc w:val="left"/>
              <w:rPr>
                <w:rFonts w:ascii="Candara" w:hAnsi="Candara" w:cs="Times New Roman"/>
                <w:bCs/>
                <w:sz w:val="19"/>
                <w:szCs w:val="19"/>
              </w:rPr>
            </w:pPr>
          </w:p>
        </w:tc>
      </w:tr>
      <w:tr w:rsidR="006B668A" w:rsidRPr="00293D95" w14:paraId="5C082C25" w14:textId="77777777" w:rsidTr="006B14DE">
        <w:trPr>
          <w:trHeight w:val="454"/>
        </w:trPr>
        <w:tc>
          <w:tcPr>
            <w:tcW w:w="3686" w:type="dxa"/>
            <w:shd w:val="clear" w:color="auto" w:fill="EAF1DD"/>
            <w:vAlign w:val="center"/>
          </w:tcPr>
          <w:p w14:paraId="5810297F" w14:textId="77777777" w:rsidR="006B668A" w:rsidRPr="00293D95" w:rsidRDefault="0058194A" w:rsidP="00B52FA4">
            <w:pPr>
              <w:spacing w:line="276" w:lineRule="auto"/>
              <w:jc w:val="left"/>
              <w:rPr>
                <w:rFonts w:ascii="Candara" w:hAnsi="Candara" w:cs="Times New Roman"/>
                <w:bCs/>
                <w:sz w:val="19"/>
                <w:szCs w:val="19"/>
              </w:rPr>
            </w:pPr>
            <w:r w:rsidRPr="00293D95">
              <w:rPr>
                <w:rFonts w:ascii="Candara" w:hAnsi="Candara" w:cs="Times New Roman"/>
                <w:bCs/>
                <w:sz w:val="19"/>
                <w:szCs w:val="19"/>
              </w:rPr>
              <w:t>POOBLAŠČENA OSEBA ZA VROČANJE</w:t>
            </w:r>
          </w:p>
        </w:tc>
        <w:tc>
          <w:tcPr>
            <w:tcW w:w="5385" w:type="dxa"/>
            <w:shd w:val="clear" w:color="auto" w:fill="auto"/>
            <w:vAlign w:val="center"/>
          </w:tcPr>
          <w:p w14:paraId="7F14CCF7" w14:textId="77777777" w:rsidR="006B668A" w:rsidRPr="00293D95" w:rsidRDefault="006B668A" w:rsidP="00B52FA4">
            <w:pPr>
              <w:spacing w:line="276" w:lineRule="auto"/>
              <w:jc w:val="left"/>
              <w:rPr>
                <w:rFonts w:ascii="Candara" w:hAnsi="Candara" w:cs="Times New Roman"/>
                <w:bCs/>
                <w:sz w:val="19"/>
                <w:szCs w:val="19"/>
              </w:rPr>
            </w:pPr>
          </w:p>
        </w:tc>
      </w:tr>
    </w:tbl>
    <w:p w14:paraId="40927091" w14:textId="77777777" w:rsidR="00C940E9" w:rsidRPr="00293D95" w:rsidRDefault="00C940E9" w:rsidP="00F22540">
      <w:pPr>
        <w:spacing w:line="276" w:lineRule="auto"/>
        <w:rPr>
          <w:rFonts w:ascii="Candara" w:hAnsi="Candara"/>
          <w:bCs/>
          <w:sz w:val="19"/>
          <w:szCs w:val="19"/>
        </w:rPr>
      </w:pPr>
    </w:p>
    <w:p w14:paraId="4CF53E72" w14:textId="77777777" w:rsidR="00CC47F3" w:rsidRPr="00293D95" w:rsidRDefault="00CC47F3" w:rsidP="00F22540">
      <w:pPr>
        <w:spacing w:line="276" w:lineRule="auto"/>
        <w:rPr>
          <w:rFonts w:ascii="Candara" w:hAnsi="Candara"/>
          <w:bCs/>
          <w:sz w:val="19"/>
          <w:szCs w:val="19"/>
        </w:rPr>
      </w:pPr>
    </w:p>
    <w:p w14:paraId="77697819" w14:textId="77777777" w:rsidR="009A5852" w:rsidRPr="00293D95" w:rsidRDefault="00C940E9"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SKUPNA PONUDBA</w:t>
      </w:r>
    </w:p>
    <w:p w14:paraId="24314B5F" w14:textId="77777777" w:rsidR="009A5852" w:rsidRPr="00293D95" w:rsidRDefault="009A5852" w:rsidP="00F22540">
      <w:pPr>
        <w:spacing w:line="276" w:lineRule="auto"/>
        <w:rPr>
          <w:rFonts w:ascii="Candara" w:hAnsi="Candara"/>
          <w:bCs/>
          <w:sz w:val="19"/>
          <w:szCs w:val="19"/>
        </w:rPr>
      </w:pPr>
    </w:p>
    <w:p w14:paraId="122551C2" w14:textId="77777777" w:rsidR="00C940E9" w:rsidRPr="00293D95" w:rsidRDefault="00C940E9" w:rsidP="00F22540">
      <w:pPr>
        <w:spacing w:line="276" w:lineRule="auto"/>
        <w:rPr>
          <w:rFonts w:ascii="Candara" w:hAnsi="Candara"/>
          <w:bCs/>
          <w:sz w:val="19"/>
          <w:szCs w:val="19"/>
        </w:rPr>
      </w:pPr>
      <w:r w:rsidRPr="00293D95">
        <w:rPr>
          <w:rFonts w:ascii="Candara" w:hAnsi="Candara"/>
          <w:bCs/>
          <w:sz w:val="19"/>
          <w:szCs w:val="19"/>
        </w:rPr>
        <w:t>Izjavljamo, da bomo pri izvedbi naročila sodelovali z naslednjimi partnerji v skupini:</w:t>
      </w:r>
    </w:p>
    <w:p w14:paraId="3CBE3593" w14:textId="77777777" w:rsidR="00C940E9" w:rsidRPr="00293D95" w:rsidRDefault="00C940E9" w:rsidP="0058194A">
      <w:pPr>
        <w:spacing w:line="240" w:lineRule="auto"/>
        <w:rPr>
          <w:rFonts w:ascii="Candara" w:hAnsi="Candara"/>
          <w:bCs/>
          <w:i/>
          <w:color w:val="506428"/>
          <w:sz w:val="18"/>
          <w:szCs w:val="18"/>
        </w:rPr>
      </w:pPr>
      <w:r w:rsidRPr="00293D95">
        <w:rPr>
          <w:rFonts w:ascii="Candara" w:hAnsi="Candara"/>
          <w:bCs/>
          <w:i/>
          <w:color w:val="506428"/>
          <w:sz w:val="18"/>
          <w:szCs w:val="18"/>
        </w:rPr>
        <w:t>opomba: v primeru, da ponudnik v točki I. tega obrazca obkroži, da oddaja skupno ponudbo, mora o</w:t>
      </w:r>
      <w:r w:rsidR="0058194A" w:rsidRPr="00293D95">
        <w:rPr>
          <w:rFonts w:ascii="Candara" w:hAnsi="Candara"/>
          <w:bCs/>
          <w:i/>
          <w:color w:val="506428"/>
          <w:sz w:val="18"/>
          <w:szCs w:val="18"/>
        </w:rPr>
        <w:t>bvezno izpolniti spodnjo tabelo</w:t>
      </w:r>
    </w:p>
    <w:p w14:paraId="681A27C9" w14:textId="77777777" w:rsidR="00C940E9" w:rsidRPr="00293D95" w:rsidRDefault="00C940E9"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3"/>
        <w:gridCol w:w="4195"/>
        <w:gridCol w:w="4195"/>
      </w:tblGrid>
      <w:tr w:rsidR="00C940E9" w:rsidRPr="00293D95" w14:paraId="42AF769F" w14:textId="77777777" w:rsidTr="00CC47F3">
        <w:trPr>
          <w:trHeight w:val="397"/>
        </w:trPr>
        <w:tc>
          <w:tcPr>
            <w:tcW w:w="567" w:type="dxa"/>
            <w:shd w:val="clear" w:color="auto" w:fill="EAF1DD"/>
            <w:vAlign w:val="center"/>
          </w:tcPr>
          <w:p w14:paraId="4E752CA0" w14:textId="77777777" w:rsidR="00C940E9" w:rsidRPr="00293D95" w:rsidRDefault="00C940E9" w:rsidP="00D43BBC">
            <w:pPr>
              <w:spacing w:line="240" w:lineRule="auto"/>
              <w:jc w:val="center"/>
              <w:rPr>
                <w:rFonts w:ascii="Candara" w:hAnsi="Candara" w:cs="Times New Roman"/>
                <w:bCs/>
                <w:sz w:val="19"/>
                <w:szCs w:val="19"/>
              </w:rPr>
            </w:pPr>
            <w:r w:rsidRPr="00293D95">
              <w:rPr>
                <w:rFonts w:ascii="Candara" w:hAnsi="Candara" w:cs="Times New Roman"/>
                <w:bCs/>
                <w:sz w:val="19"/>
                <w:szCs w:val="19"/>
              </w:rPr>
              <w:t>Št.</w:t>
            </w:r>
          </w:p>
        </w:tc>
        <w:tc>
          <w:tcPr>
            <w:tcW w:w="4306" w:type="dxa"/>
            <w:shd w:val="clear" w:color="auto" w:fill="EAF1DD"/>
            <w:vAlign w:val="center"/>
          </w:tcPr>
          <w:p w14:paraId="003DD178" w14:textId="77777777" w:rsidR="00C940E9" w:rsidRPr="00293D95" w:rsidRDefault="0058194A" w:rsidP="004668D3">
            <w:pPr>
              <w:spacing w:line="240" w:lineRule="auto"/>
              <w:jc w:val="left"/>
              <w:rPr>
                <w:rFonts w:ascii="Candara" w:hAnsi="Candara" w:cs="Times New Roman"/>
                <w:bCs/>
                <w:sz w:val="19"/>
                <w:szCs w:val="19"/>
              </w:rPr>
            </w:pPr>
            <w:r w:rsidRPr="00293D95">
              <w:rPr>
                <w:rFonts w:ascii="Candara" w:hAnsi="Candara" w:cs="Times New Roman"/>
                <w:bCs/>
                <w:sz w:val="19"/>
                <w:szCs w:val="19"/>
              </w:rPr>
              <w:t>NAZIV PARTNERJA V SKUPINI</w:t>
            </w:r>
          </w:p>
        </w:tc>
        <w:tc>
          <w:tcPr>
            <w:tcW w:w="4306" w:type="dxa"/>
            <w:shd w:val="clear" w:color="auto" w:fill="EAF1DD"/>
            <w:vAlign w:val="center"/>
          </w:tcPr>
          <w:p w14:paraId="5E9985D0" w14:textId="77777777" w:rsidR="00C940E9" w:rsidRPr="00293D95" w:rsidRDefault="0058194A" w:rsidP="004668D3">
            <w:pPr>
              <w:spacing w:line="276" w:lineRule="auto"/>
              <w:jc w:val="left"/>
              <w:rPr>
                <w:rFonts w:ascii="Candara" w:hAnsi="Candara" w:cs="Times New Roman"/>
                <w:bCs/>
                <w:sz w:val="19"/>
                <w:szCs w:val="19"/>
              </w:rPr>
            </w:pPr>
            <w:r w:rsidRPr="00293D95">
              <w:rPr>
                <w:rFonts w:ascii="Candara" w:hAnsi="Candara" w:cs="Times New Roman"/>
                <w:bCs/>
                <w:sz w:val="19"/>
                <w:szCs w:val="19"/>
              </w:rPr>
              <w:t>SEDEŽ (NASLOV) PARTNERJA V SKUPINI</w:t>
            </w:r>
          </w:p>
        </w:tc>
      </w:tr>
      <w:tr w:rsidR="00C940E9" w:rsidRPr="00293D95" w14:paraId="61033163" w14:textId="77777777" w:rsidTr="00CC47F3">
        <w:trPr>
          <w:trHeight w:val="397"/>
        </w:trPr>
        <w:tc>
          <w:tcPr>
            <w:tcW w:w="567" w:type="dxa"/>
            <w:shd w:val="clear" w:color="auto" w:fill="auto"/>
            <w:vAlign w:val="center"/>
          </w:tcPr>
          <w:p w14:paraId="606695DD" w14:textId="77777777" w:rsidR="00C940E9" w:rsidRPr="00293D95" w:rsidRDefault="00C940E9" w:rsidP="00C940E9">
            <w:pPr>
              <w:spacing w:line="240" w:lineRule="auto"/>
              <w:jc w:val="center"/>
              <w:rPr>
                <w:rFonts w:ascii="Candara" w:hAnsi="Candara" w:cs="Times New Roman"/>
                <w:bCs/>
                <w:sz w:val="19"/>
                <w:szCs w:val="19"/>
              </w:rPr>
            </w:pPr>
            <w:r w:rsidRPr="00293D95">
              <w:rPr>
                <w:rFonts w:ascii="Candara" w:hAnsi="Candara" w:cs="Times New Roman"/>
                <w:bCs/>
                <w:sz w:val="19"/>
                <w:szCs w:val="19"/>
              </w:rPr>
              <w:t>1.</w:t>
            </w:r>
          </w:p>
        </w:tc>
        <w:tc>
          <w:tcPr>
            <w:tcW w:w="4306" w:type="dxa"/>
            <w:shd w:val="clear" w:color="auto" w:fill="auto"/>
            <w:vAlign w:val="center"/>
          </w:tcPr>
          <w:p w14:paraId="5A9032E6" w14:textId="77777777" w:rsidR="00C940E9" w:rsidRPr="00293D95" w:rsidRDefault="00C940E9" w:rsidP="00201A35">
            <w:pPr>
              <w:spacing w:line="240" w:lineRule="auto"/>
              <w:jc w:val="left"/>
              <w:rPr>
                <w:rFonts w:ascii="Candara" w:hAnsi="Candara" w:cs="Times New Roman"/>
                <w:bCs/>
                <w:sz w:val="19"/>
                <w:szCs w:val="19"/>
              </w:rPr>
            </w:pPr>
          </w:p>
        </w:tc>
        <w:tc>
          <w:tcPr>
            <w:tcW w:w="4306" w:type="dxa"/>
            <w:shd w:val="clear" w:color="auto" w:fill="auto"/>
            <w:vAlign w:val="center"/>
          </w:tcPr>
          <w:p w14:paraId="68FD85CE" w14:textId="77777777" w:rsidR="00C940E9" w:rsidRPr="00293D95" w:rsidRDefault="00C940E9" w:rsidP="00201A35">
            <w:pPr>
              <w:spacing w:line="276" w:lineRule="auto"/>
              <w:jc w:val="left"/>
              <w:rPr>
                <w:rFonts w:ascii="Candara" w:hAnsi="Candara" w:cs="Times New Roman"/>
                <w:bCs/>
                <w:sz w:val="19"/>
                <w:szCs w:val="19"/>
              </w:rPr>
            </w:pPr>
          </w:p>
        </w:tc>
      </w:tr>
      <w:tr w:rsidR="00C940E9" w:rsidRPr="00293D95" w14:paraId="09D1B182" w14:textId="77777777" w:rsidTr="00CC47F3">
        <w:trPr>
          <w:trHeight w:val="397"/>
        </w:trPr>
        <w:tc>
          <w:tcPr>
            <w:tcW w:w="567" w:type="dxa"/>
            <w:shd w:val="clear" w:color="auto" w:fill="auto"/>
            <w:vAlign w:val="center"/>
          </w:tcPr>
          <w:p w14:paraId="528A7EFA" w14:textId="77777777" w:rsidR="00C940E9" w:rsidRPr="00293D95" w:rsidRDefault="00C940E9" w:rsidP="00C940E9">
            <w:pPr>
              <w:spacing w:line="276" w:lineRule="auto"/>
              <w:jc w:val="center"/>
              <w:rPr>
                <w:rFonts w:ascii="Candara" w:hAnsi="Candara" w:cs="Times New Roman"/>
                <w:bCs/>
                <w:sz w:val="19"/>
                <w:szCs w:val="19"/>
              </w:rPr>
            </w:pPr>
            <w:r w:rsidRPr="00293D95">
              <w:rPr>
                <w:rFonts w:ascii="Candara" w:hAnsi="Candara" w:cs="Times New Roman"/>
                <w:bCs/>
                <w:sz w:val="19"/>
                <w:szCs w:val="19"/>
              </w:rPr>
              <w:t>2.</w:t>
            </w:r>
          </w:p>
        </w:tc>
        <w:tc>
          <w:tcPr>
            <w:tcW w:w="4306" w:type="dxa"/>
            <w:shd w:val="clear" w:color="auto" w:fill="auto"/>
            <w:vAlign w:val="center"/>
          </w:tcPr>
          <w:p w14:paraId="263618C2" w14:textId="77777777" w:rsidR="00C940E9" w:rsidRPr="00293D95"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04609F73" w14:textId="77777777" w:rsidR="00C940E9" w:rsidRPr="00293D95" w:rsidRDefault="00C940E9" w:rsidP="00201A35">
            <w:pPr>
              <w:spacing w:line="276" w:lineRule="auto"/>
              <w:jc w:val="left"/>
              <w:rPr>
                <w:rFonts w:ascii="Candara" w:hAnsi="Candara" w:cs="Times New Roman"/>
                <w:bCs/>
                <w:sz w:val="19"/>
                <w:szCs w:val="19"/>
              </w:rPr>
            </w:pPr>
          </w:p>
        </w:tc>
      </w:tr>
      <w:tr w:rsidR="00C940E9" w:rsidRPr="00293D95" w14:paraId="41969313" w14:textId="77777777" w:rsidTr="00CC47F3">
        <w:trPr>
          <w:trHeight w:val="397"/>
        </w:trPr>
        <w:tc>
          <w:tcPr>
            <w:tcW w:w="567" w:type="dxa"/>
            <w:shd w:val="clear" w:color="auto" w:fill="auto"/>
            <w:vAlign w:val="center"/>
          </w:tcPr>
          <w:p w14:paraId="4C937A94" w14:textId="77777777" w:rsidR="00C940E9" w:rsidRPr="00293D95" w:rsidRDefault="00C940E9" w:rsidP="00C940E9">
            <w:pPr>
              <w:spacing w:line="276" w:lineRule="auto"/>
              <w:jc w:val="center"/>
              <w:rPr>
                <w:rFonts w:ascii="Candara" w:hAnsi="Candara" w:cs="Times New Roman"/>
                <w:bCs/>
                <w:sz w:val="19"/>
                <w:szCs w:val="19"/>
              </w:rPr>
            </w:pPr>
            <w:r w:rsidRPr="00293D95">
              <w:rPr>
                <w:rFonts w:ascii="Candara" w:hAnsi="Candara" w:cs="Times New Roman"/>
                <w:bCs/>
                <w:sz w:val="19"/>
                <w:szCs w:val="19"/>
              </w:rPr>
              <w:t>3.</w:t>
            </w:r>
          </w:p>
        </w:tc>
        <w:tc>
          <w:tcPr>
            <w:tcW w:w="4306" w:type="dxa"/>
            <w:shd w:val="clear" w:color="auto" w:fill="auto"/>
            <w:vAlign w:val="center"/>
          </w:tcPr>
          <w:p w14:paraId="50D25C00" w14:textId="77777777" w:rsidR="00C940E9" w:rsidRPr="00293D95"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31205CD8" w14:textId="77777777" w:rsidR="00C940E9" w:rsidRPr="00293D95" w:rsidRDefault="00C940E9" w:rsidP="00201A35">
            <w:pPr>
              <w:spacing w:line="276" w:lineRule="auto"/>
              <w:jc w:val="left"/>
              <w:rPr>
                <w:rFonts w:ascii="Candara" w:hAnsi="Candara" w:cs="Times New Roman"/>
                <w:bCs/>
                <w:sz w:val="19"/>
                <w:szCs w:val="19"/>
              </w:rPr>
            </w:pPr>
          </w:p>
        </w:tc>
      </w:tr>
      <w:tr w:rsidR="006B14DE" w:rsidRPr="00293D95" w14:paraId="6D4ABD53" w14:textId="77777777" w:rsidTr="00CC47F3">
        <w:trPr>
          <w:trHeight w:val="397"/>
        </w:trPr>
        <w:tc>
          <w:tcPr>
            <w:tcW w:w="567" w:type="dxa"/>
            <w:shd w:val="clear" w:color="auto" w:fill="auto"/>
            <w:vAlign w:val="center"/>
          </w:tcPr>
          <w:p w14:paraId="48951A1E" w14:textId="77777777" w:rsidR="006B14DE" w:rsidRPr="00293D95" w:rsidRDefault="006B14DE" w:rsidP="00C940E9">
            <w:pPr>
              <w:spacing w:line="276" w:lineRule="auto"/>
              <w:jc w:val="center"/>
              <w:rPr>
                <w:rFonts w:ascii="Candara" w:hAnsi="Candara" w:cs="Times New Roman"/>
                <w:bCs/>
                <w:sz w:val="19"/>
                <w:szCs w:val="19"/>
              </w:rPr>
            </w:pPr>
            <w:r w:rsidRPr="00293D95">
              <w:rPr>
                <w:rFonts w:ascii="Candara" w:hAnsi="Candara" w:cs="Times New Roman"/>
                <w:bCs/>
                <w:sz w:val="19"/>
                <w:szCs w:val="19"/>
              </w:rPr>
              <w:t>4.</w:t>
            </w:r>
          </w:p>
        </w:tc>
        <w:tc>
          <w:tcPr>
            <w:tcW w:w="4306" w:type="dxa"/>
            <w:shd w:val="clear" w:color="auto" w:fill="auto"/>
            <w:vAlign w:val="center"/>
          </w:tcPr>
          <w:p w14:paraId="1B17BF0D" w14:textId="77777777" w:rsidR="006B14DE" w:rsidRPr="00293D95"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79091A81" w14:textId="77777777" w:rsidR="006B14DE" w:rsidRPr="00293D95" w:rsidRDefault="006B14DE" w:rsidP="00201A35">
            <w:pPr>
              <w:spacing w:line="276" w:lineRule="auto"/>
              <w:jc w:val="left"/>
              <w:rPr>
                <w:rFonts w:ascii="Candara" w:hAnsi="Candara" w:cs="Times New Roman"/>
                <w:bCs/>
                <w:sz w:val="19"/>
                <w:szCs w:val="19"/>
              </w:rPr>
            </w:pPr>
          </w:p>
        </w:tc>
      </w:tr>
      <w:tr w:rsidR="006B14DE" w:rsidRPr="00293D95" w14:paraId="06FE06B4" w14:textId="77777777" w:rsidTr="00CC47F3">
        <w:trPr>
          <w:trHeight w:val="397"/>
        </w:trPr>
        <w:tc>
          <w:tcPr>
            <w:tcW w:w="567" w:type="dxa"/>
            <w:shd w:val="clear" w:color="auto" w:fill="auto"/>
            <w:vAlign w:val="center"/>
          </w:tcPr>
          <w:p w14:paraId="674DF9BC" w14:textId="77777777" w:rsidR="006B14DE" w:rsidRPr="00293D95" w:rsidRDefault="006B14DE" w:rsidP="00C940E9">
            <w:pPr>
              <w:spacing w:line="276" w:lineRule="auto"/>
              <w:jc w:val="center"/>
              <w:rPr>
                <w:rFonts w:ascii="Candara" w:hAnsi="Candara" w:cs="Times New Roman"/>
                <w:bCs/>
                <w:sz w:val="19"/>
                <w:szCs w:val="19"/>
              </w:rPr>
            </w:pPr>
            <w:r w:rsidRPr="00293D95">
              <w:rPr>
                <w:rFonts w:ascii="Candara" w:hAnsi="Candara" w:cs="Times New Roman"/>
                <w:bCs/>
                <w:sz w:val="19"/>
                <w:szCs w:val="19"/>
              </w:rPr>
              <w:t>5.</w:t>
            </w:r>
          </w:p>
        </w:tc>
        <w:tc>
          <w:tcPr>
            <w:tcW w:w="4306" w:type="dxa"/>
            <w:shd w:val="clear" w:color="auto" w:fill="auto"/>
            <w:vAlign w:val="center"/>
          </w:tcPr>
          <w:p w14:paraId="35728062" w14:textId="77777777" w:rsidR="006B14DE" w:rsidRPr="00293D95"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04B3F656" w14:textId="77777777" w:rsidR="006B14DE" w:rsidRPr="00293D95" w:rsidRDefault="006B14DE" w:rsidP="00201A35">
            <w:pPr>
              <w:spacing w:line="276" w:lineRule="auto"/>
              <w:jc w:val="left"/>
              <w:rPr>
                <w:rFonts w:ascii="Candara" w:hAnsi="Candara" w:cs="Times New Roman"/>
                <w:bCs/>
                <w:sz w:val="19"/>
                <w:szCs w:val="19"/>
              </w:rPr>
            </w:pPr>
          </w:p>
        </w:tc>
      </w:tr>
    </w:tbl>
    <w:p w14:paraId="5A53E97A" w14:textId="77777777" w:rsidR="00C940E9" w:rsidRPr="00293D95" w:rsidRDefault="00C940E9" w:rsidP="00F22540">
      <w:pPr>
        <w:spacing w:line="276" w:lineRule="auto"/>
        <w:rPr>
          <w:rFonts w:ascii="Candara" w:hAnsi="Candara"/>
          <w:bCs/>
          <w:sz w:val="19"/>
          <w:szCs w:val="19"/>
        </w:rPr>
      </w:pPr>
    </w:p>
    <w:p w14:paraId="6030CF1A" w14:textId="77777777" w:rsidR="00CC47F3" w:rsidRPr="00293D95" w:rsidRDefault="00CC47F3" w:rsidP="00F22540">
      <w:pPr>
        <w:spacing w:line="276" w:lineRule="auto"/>
        <w:rPr>
          <w:rFonts w:ascii="Candara" w:hAnsi="Candara"/>
          <w:bCs/>
          <w:sz w:val="19"/>
          <w:szCs w:val="19"/>
        </w:rPr>
      </w:pPr>
    </w:p>
    <w:p w14:paraId="4B85F3DC" w14:textId="77777777" w:rsidR="00C940E9" w:rsidRPr="00293D95" w:rsidRDefault="00D43BBC"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SODELOVANJE S PODIZVAJALCI</w:t>
      </w:r>
    </w:p>
    <w:p w14:paraId="6CE90979" w14:textId="77777777" w:rsidR="00C940E9" w:rsidRPr="00293D95" w:rsidRDefault="00C940E9" w:rsidP="00F22540">
      <w:pPr>
        <w:spacing w:line="276" w:lineRule="auto"/>
        <w:rPr>
          <w:rFonts w:ascii="Candara" w:hAnsi="Candara"/>
          <w:bCs/>
          <w:sz w:val="19"/>
          <w:szCs w:val="19"/>
        </w:rPr>
      </w:pPr>
    </w:p>
    <w:p w14:paraId="431D5CE5" w14:textId="77777777" w:rsidR="00D43BBC" w:rsidRPr="00293D95" w:rsidRDefault="00D43BBC" w:rsidP="00D43BBC">
      <w:pPr>
        <w:spacing w:line="276" w:lineRule="auto"/>
        <w:rPr>
          <w:rFonts w:ascii="Candara" w:hAnsi="Candara"/>
          <w:bCs/>
          <w:sz w:val="19"/>
          <w:szCs w:val="19"/>
        </w:rPr>
      </w:pPr>
      <w:r w:rsidRPr="00293D95">
        <w:rPr>
          <w:rFonts w:ascii="Candara" w:hAnsi="Candara"/>
          <w:bCs/>
          <w:sz w:val="19"/>
          <w:szCs w:val="19"/>
        </w:rPr>
        <w:t>Izjavljamo, da bomo pri izvedbi naročila sodelovali z naslednjimi podizvajalci:</w:t>
      </w:r>
    </w:p>
    <w:p w14:paraId="5881936F" w14:textId="77777777" w:rsidR="00D43BBC" w:rsidRPr="00293D95" w:rsidRDefault="00D43BBC" w:rsidP="0058194A">
      <w:pPr>
        <w:spacing w:line="240" w:lineRule="auto"/>
        <w:rPr>
          <w:rFonts w:ascii="Candara" w:hAnsi="Candara"/>
          <w:bCs/>
          <w:i/>
          <w:color w:val="506428"/>
          <w:sz w:val="18"/>
          <w:szCs w:val="18"/>
        </w:rPr>
      </w:pPr>
      <w:r w:rsidRPr="00293D95">
        <w:rPr>
          <w:rFonts w:ascii="Candara" w:hAnsi="Candara"/>
          <w:bCs/>
          <w:i/>
          <w:color w:val="506428"/>
          <w:sz w:val="18"/>
          <w:szCs w:val="18"/>
        </w:rPr>
        <w:t>opomba: v primeru, da ponudnik v točki I. tega obrazca obkroži, da bo pri izvedbi naročila sodeloval s podizvajalci, mora o</w:t>
      </w:r>
      <w:r w:rsidR="0058194A" w:rsidRPr="00293D95">
        <w:rPr>
          <w:rFonts w:ascii="Candara" w:hAnsi="Candara"/>
          <w:bCs/>
          <w:i/>
          <w:color w:val="506428"/>
          <w:sz w:val="18"/>
          <w:szCs w:val="18"/>
        </w:rPr>
        <w:t>bvezno izpolniti spodnjo tabelo</w:t>
      </w:r>
    </w:p>
    <w:p w14:paraId="7E01E5C8" w14:textId="77777777" w:rsidR="00D43BBC" w:rsidRPr="00293D95" w:rsidRDefault="00D43BBC" w:rsidP="00D43BBC">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1"/>
        <w:gridCol w:w="4196"/>
        <w:gridCol w:w="4196"/>
      </w:tblGrid>
      <w:tr w:rsidR="00D43BBC" w:rsidRPr="00293D95" w14:paraId="02C885CC" w14:textId="77777777" w:rsidTr="00CC47F3">
        <w:trPr>
          <w:trHeight w:val="397"/>
        </w:trPr>
        <w:tc>
          <w:tcPr>
            <w:tcW w:w="567" w:type="dxa"/>
            <w:shd w:val="clear" w:color="auto" w:fill="EAF1DD"/>
            <w:vAlign w:val="center"/>
          </w:tcPr>
          <w:p w14:paraId="29D92F68" w14:textId="77777777" w:rsidR="00D43BBC" w:rsidRPr="00293D95" w:rsidRDefault="00D43BBC" w:rsidP="00201A35">
            <w:pPr>
              <w:spacing w:line="240" w:lineRule="auto"/>
              <w:jc w:val="center"/>
              <w:rPr>
                <w:rFonts w:ascii="Candara" w:hAnsi="Candara" w:cs="Times New Roman"/>
                <w:bCs/>
                <w:sz w:val="19"/>
                <w:szCs w:val="19"/>
              </w:rPr>
            </w:pPr>
            <w:r w:rsidRPr="00293D95">
              <w:rPr>
                <w:rFonts w:ascii="Candara" w:hAnsi="Candara" w:cs="Times New Roman"/>
                <w:bCs/>
                <w:sz w:val="19"/>
                <w:szCs w:val="19"/>
              </w:rPr>
              <w:t>Št.</w:t>
            </w:r>
          </w:p>
        </w:tc>
        <w:tc>
          <w:tcPr>
            <w:tcW w:w="4306" w:type="dxa"/>
            <w:shd w:val="clear" w:color="auto" w:fill="EAF1DD"/>
            <w:vAlign w:val="center"/>
          </w:tcPr>
          <w:p w14:paraId="0BFC651A" w14:textId="77777777" w:rsidR="00D43BBC" w:rsidRPr="00293D95" w:rsidRDefault="0058194A" w:rsidP="00D43BBC">
            <w:pPr>
              <w:spacing w:line="240" w:lineRule="auto"/>
              <w:jc w:val="left"/>
              <w:rPr>
                <w:rFonts w:ascii="Candara" w:hAnsi="Candara" w:cs="Times New Roman"/>
                <w:bCs/>
                <w:sz w:val="19"/>
                <w:szCs w:val="19"/>
              </w:rPr>
            </w:pPr>
            <w:r w:rsidRPr="00293D95">
              <w:rPr>
                <w:rFonts w:ascii="Candara" w:hAnsi="Candara" w:cs="Times New Roman"/>
                <w:bCs/>
                <w:sz w:val="19"/>
                <w:szCs w:val="19"/>
              </w:rPr>
              <w:t>NAZIV PODIZVAJALCA</w:t>
            </w:r>
          </w:p>
        </w:tc>
        <w:tc>
          <w:tcPr>
            <w:tcW w:w="4306" w:type="dxa"/>
            <w:shd w:val="clear" w:color="auto" w:fill="EAF1DD"/>
            <w:vAlign w:val="center"/>
          </w:tcPr>
          <w:p w14:paraId="6CBF5263" w14:textId="77777777" w:rsidR="00D43BBC" w:rsidRPr="00293D95" w:rsidRDefault="0058194A" w:rsidP="0058194A">
            <w:pPr>
              <w:spacing w:line="276" w:lineRule="auto"/>
              <w:jc w:val="left"/>
              <w:rPr>
                <w:rFonts w:ascii="Candara" w:hAnsi="Candara" w:cs="Times New Roman"/>
                <w:bCs/>
                <w:sz w:val="19"/>
                <w:szCs w:val="19"/>
              </w:rPr>
            </w:pPr>
            <w:r w:rsidRPr="00293D95">
              <w:rPr>
                <w:rFonts w:ascii="Candara" w:hAnsi="Candara" w:cs="Times New Roman"/>
                <w:bCs/>
                <w:sz w:val="19"/>
                <w:szCs w:val="19"/>
              </w:rPr>
              <w:t>SEDEŽ (NASLOV) PODIZVAJALCA</w:t>
            </w:r>
          </w:p>
        </w:tc>
      </w:tr>
      <w:tr w:rsidR="00D43BBC" w:rsidRPr="00293D95" w14:paraId="2B07056B" w14:textId="77777777" w:rsidTr="00CC47F3">
        <w:trPr>
          <w:trHeight w:val="397"/>
        </w:trPr>
        <w:tc>
          <w:tcPr>
            <w:tcW w:w="567" w:type="dxa"/>
            <w:shd w:val="clear" w:color="auto" w:fill="auto"/>
            <w:vAlign w:val="center"/>
          </w:tcPr>
          <w:p w14:paraId="61C190E4" w14:textId="77777777" w:rsidR="00D43BBC" w:rsidRPr="00293D95" w:rsidRDefault="00D43BBC" w:rsidP="00201A35">
            <w:pPr>
              <w:spacing w:line="240" w:lineRule="auto"/>
              <w:jc w:val="center"/>
              <w:rPr>
                <w:rFonts w:ascii="Candara" w:hAnsi="Candara" w:cs="Times New Roman"/>
                <w:bCs/>
                <w:sz w:val="19"/>
                <w:szCs w:val="19"/>
              </w:rPr>
            </w:pPr>
            <w:r w:rsidRPr="00293D95">
              <w:rPr>
                <w:rFonts w:ascii="Candara" w:hAnsi="Candara" w:cs="Times New Roman"/>
                <w:bCs/>
                <w:sz w:val="19"/>
                <w:szCs w:val="19"/>
              </w:rPr>
              <w:t>1.</w:t>
            </w:r>
          </w:p>
        </w:tc>
        <w:tc>
          <w:tcPr>
            <w:tcW w:w="4306" w:type="dxa"/>
            <w:shd w:val="clear" w:color="auto" w:fill="auto"/>
            <w:vAlign w:val="center"/>
          </w:tcPr>
          <w:p w14:paraId="59E053FE" w14:textId="77777777" w:rsidR="00D43BBC" w:rsidRPr="00293D95" w:rsidRDefault="00D43BBC" w:rsidP="00201A35">
            <w:pPr>
              <w:spacing w:line="240" w:lineRule="auto"/>
              <w:jc w:val="left"/>
              <w:rPr>
                <w:rFonts w:ascii="Candara" w:hAnsi="Candara" w:cs="Times New Roman"/>
                <w:bCs/>
                <w:sz w:val="19"/>
                <w:szCs w:val="19"/>
              </w:rPr>
            </w:pPr>
          </w:p>
        </w:tc>
        <w:tc>
          <w:tcPr>
            <w:tcW w:w="4306" w:type="dxa"/>
            <w:shd w:val="clear" w:color="auto" w:fill="auto"/>
            <w:vAlign w:val="center"/>
          </w:tcPr>
          <w:p w14:paraId="0E032DF7" w14:textId="77777777" w:rsidR="00D43BBC" w:rsidRPr="00293D95" w:rsidRDefault="00D43BBC" w:rsidP="00201A35">
            <w:pPr>
              <w:spacing w:line="276" w:lineRule="auto"/>
              <w:jc w:val="left"/>
              <w:rPr>
                <w:rFonts w:ascii="Candara" w:hAnsi="Candara" w:cs="Times New Roman"/>
                <w:bCs/>
                <w:sz w:val="19"/>
                <w:szCs w:val="19"/>
              </w:rPr>
            </w:pPr>
          </w:p>
        </w:tc>
      </w:tr>
      <w:tr w:rsidR="00D43BBC" w:rsidRPr="00293D95" w14:paraId="7744B7D4" w14:textId="77777777" w:rsidTr="00CC47F3">
        <w:trPr>
          <w:trHeight w:val="397"/>
        </w:trPr>
        <w:tc>
          <w:tcPr>
            <w:tcW w:w="567" w:type="dxa"/>
            <w:shd w:val="clear" w:color="auto" w:fill="auto"/>
            <w:vAlign w:val="center"/>
          </w:tcPr>
          <w:p w14:paraId="4767A58C" w14:textId="77777777" w:rsidR="00D43BBC" w:rsidRPr="00293D95" w:rsidRDefault="00D43BBC" w:rsidP="00201A35">
            <w:pPr>
              <w:spacing w:line="276" w:lineRule="auto"/>
              <w:jc w:val="center"/>
              <w:rPr>
                <w:rFonts w:ascii="Candara" w:hAnsi="Candara" w:cs="Times New Roman"/>
                <w:bCs/>
                <w:sz w:val="19"/>
                <w:szCs w:val="19"/>
              </w:rPr>
            </w:pPr>
            <w:r w:rsidRPr="00293D95">
              <w:rPr>
                <w:rFonts w:ascii="Candara" w:hAnsi="Candara" w:cs="Times New Roman"/>
                <w:bCs/>
                <w:sz w:val="19"/>
                <w:szCs w:val="19"/>
              </w:rPr>
              <w:t>2.</w:t>
            </w:r>
          </w:p>
        </w:tc>
        <w:tc>
          <w:tcPr>
            <w:tcW w:w="4306" w:type="dxa"/>
            <w:shd w:val="clear" w:color="auto" w:fill="auto"/>
            <w:vAlign w:val="center"/>
          </w:tcPr>
          <w:p w14:paraId="6E46D73B" w14:textId="77777777" w:rsidR="00D43BBC" w:rsidRPr="00293D95"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EBBD770" w14:textId="77777777" w:rsidR="00D43BBC" w:rsidRPr="00293D95" w:rsidRDefault="00D43BBC" w:rsidP="00201A35">
            <w:pPr>
              <w:spacing w:line="276" w:lineRule="auto"/>
              <w:jc w:val="left"/>
              <w:rPr>
                <w:rFonts w:ascii="Candara" w:hAnsi="Candara" w:cs="Times New Roman"/>
                <w:bCs/>
                <w:sz w:val="19"/>
                <w:szCs w:val="19"/>
              </w:rPr>
            </w:pPr>
          </w:p>
        </w:tc>
      </w:tr>
      <w:tr w:rsidR="00D43BBC" w:rsidRPr="00293D95" w14:paraId="28E13EA7" w14:textId="77777777" w:rsidTr="00CC47F3">
        <w:trPr>
          <w:trHeight w:val="397"/>
        </w:trPr>
        <w:tc>
          <w:tcPr>
            <w:tcW w:w="567" w:type="dxa"/>
            <w:shd w:val="clear" w:color="auto" w:fill="auto"/>
            <w:vAlign w:val="center"/>
          </w:tcPr>
          <w:p w14:paraId="224D3F8C" w14:textId="77777777" w:rsidR="00D43BBC" w:rsidRPr="00293D95" w:rsidRDefault="00D43BBC" w:rsidP="00201A35">
            <w:pPr>
              <w:spacing w:line="276" w:lineRule="auto"/>
              <w:jc w:val="center"/>
              <w:rPr>
                <w:rFonts w:ascii="Candara" w:hAnsi="Candara" w:cs="Times New Roman"/>
                <w:bCs/>
                <w:sz w:val="19"/>
                <w:szCs w:val="19"/>
              </w:rPr>
            </w:pPr>
            <w:r w:rsidRPr="00293D95">
              <w:rPr>
                <w:rFonts w:ascii="Candara" w:hAnsi="Candara" w:cs="Times New Roman"/>
                <w:bCs/>
                <w:sz w:val="19"/>
                <w:szCs w:val="19"/>
              </w:rPr>
              <w:t>3.</w:t>
            </w:r>
          </w:p>
        </w:tc>
        <w:tc>
          <w:tcPr>
            <w:tcW w:w="4306" w:type="dxa"/>
            <w:shd w:val="clear" w:color="auto" w:fill="auto"/>
            <w:vAlign w:val="center"/>
          </w:tcPr>
          <w:p w14:paraId="088B9755" w14:textId="77777777" w:rsidR="00D43BBC" w:rsidRPr="00293D95"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6E395791" w14:textId="77777777" w:rsidR="00D43BBC" w:rsidRPr="00293D95" w:rsidRDefault="00D43BBC" w:rsidP="00201A35">
            <w:pPr>
              <w:spacing w:line="276" w:lineRule="auto"/>
              <w:jc w:val="left"/>
              <w:rPr>
                <w:rFonts w:ascii="Candara" w:hAnsi="Candara" w:cs="Times New Roman"/>
                <w:bCs/>
                <w:sz w:val="19"/>
                <w:szCs w:val="19"/>
              </w:rPr>
            </w:pPr>
          </w:p>
        </w:tc>
      </w:tr>
      <w:tr w:rsidR="00D43BBC" w:rsidRPr="00293D95" w14:paraId="6B007633" w14:textId="77777777" w:rsidTr="00CC47F3">
        <w:trPr>
          <w:trHeight w:val="397"/>
        </w:trPr>
        <w:tc>
          <w:tcPr>
            <w:tcW w:w="567" w:type="dxa"/>
            <w:shd w:val="clear" w:color="auto" w:fill="auto"/>
            <w:vAlign w:val="center"/>
          </w:tcPr>
          <w:p w14:paraId="642D5293" w14:textId="77777777" w:rsidR="00D43BBC" w:rsidRPr="00293D95" w:rsidRDefault="00D43BBC" w:rsidP="00201A35">
            <w:pPr>
              <w:spacing w:line="276" w:lineRule="auto"/>
              <w:jc w:val="center"/>
              <w:rPr>
                <w:rFonts w:ascii="Candara" w:hAnsi="Candara" w:cs="Times New Roman"/>
                <w:bCs/>
                <w:sz w:val="19"/>
                <w:szCs w:val="19"/>
              </w:rPr>
            </w:pPr>
            <w:r w:rsidRPr="00293D95">
              <w:rPr>
                <w:rFonts w:ascii="Candara" w:hAnsi="Candara" w:cs="Times New Roman"/>
                <w:bCs/>
                <w:sz w:val="19"/>
                <w:szCs w:val="19"/>
              </w:rPr>
              <w:t>4.</w:t>
            </w:r>
          </w:p>
        </w:tc>
        <w:tc>
          <w:tcPr>
            <w:tcW w:w="4306" w:type="dxa"/>
            <w:shd w:val="clear" w:color="auto" w:fill="auto"/>
            <w:vAlign w:val="center"/>
          </w:tcPr>
          <w:p w14:paraId="39C5BD4D" w14:textId="77777777" w:rsidR="00D43BBC" w:rsidRPr="00293D95"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71FBFC06" w14:textId="77777777" w:rsidR="00D43BBC" w:rsidRPr="00293D95" w:rsidRDefault="00D43BBC" w:rsidP="00201A35">
            <w:pPr>
              <w:spacing w:line="276" w:lineRule="auto"/>
              <w:jc w:val="left"/>
              <w:rPr>
                <w:rFonts w:ascii="Candara" w:hAnsi="Candara" w:cs="Times New Roman"/>
                <w:bCs/>
                <w:sz w:val="19"/>
                <w:szCs w:val="19"/>
              </w:rPr>
            </w:pPr>
          </w:p>
        </w:tc>
      </w:tr>
      <w:tr w:rsidR="00D43BBC" w:rsidRPr="00293D95" w14:paraId="1DE110D3" w14:textId="77777777" w:rsidTr="00CC47F3">
        <w:trPr>
          <w:trHeight w:val="397"/>
        </w:trPr>
        <w:tc>
          <w:tcPr>
            <w:tcW w:w="567" w:type="dxa"/>
            <w:shd w:val="clear" w:color="auto" w:fill="auto"/>
            <w:vAlign w:val="center"/>
          </w:tcPr>
          <w:p w14:paraId="0BC384D5" w14:textId="77777777" w:rsidR="00D43BBC" w:rsidRPr="00293D95" w:rsidRDefault="00D43BBC" w:rsidP="00201A35">
            <w:pPr>
              <w:spacing w:line="276" w:lineRule="auto"/>
              <w:jc w:val="center"/>
              <w:rPr>
                <w:rFonts w:ascii="Candara" w:hAnsi="Candara" w:cs="Times New Roman"/>
                <w:bCs/>
                <w:sz w:val="19"/>
                <w:szCs w:val="19"/>
              </w:rPr>
            </w:pPr>
            <w:r w:rsidRPr="00293D95">
              <w:rPr>
                <w:rFonts w:ascii="Candara" w:hAnsi="Candara" w:cs="Times New Roman"/>
                <w:bCs/>
                <w:sz w:val="19"/>
                <w:szCs w:val="19"/>
              </w:rPr>
              <w:t>5.</w:t>
            </w:r>
          </w:p>
        </w:tc>
        <w:tc>
          <w:tcPr>
            <w:tcW w:w="4306" w:type="dxa"/>
            <w:shd w:val="clear" w:color="auto" w:fill="auto"/>
            <w:vAlign w:val="center"/>
          </w:tcPr>
          <w:p w14:paraId="66CB8E0F" w14:textId="77777777" w:rsidR="00D43BBC" w:rsidRPr="00293D95"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A15B582" w14:textId="77777777" w:rsidR="00D43BBC" w:rsidRPr="00293D95" w:rsidRDefault="00D43BBC" w:rsidP="00201A35">
            <w:pPr>
              <w:spacing w:line="276" w:lineRule="auto"/>
              <w:jc w:val="left"/>
              <w:rPr>
                <w:rFonts w:ascii="Candara" w:hAnsi="Candara" w:cs="Times New Roman"/>
                <w:bCs/>
                <w:sz w:val="19"/>
                <w:szCs w:val="19"/>
              </w:rPr>
            </w:pPr>
          </w:p>
        </w:tc>
      </w:tr>
    </w:tbl>
    <w:p w14:paraId="5E4F24E6" w14:textId="77777777" w:rsidR="00D43BBC" w:rsidRPr="00293D95" w:rsidRDefault="006B14DE"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br w:type="page"/>
      </w:r>
      <w:r w:rsidR="00D43BBC" w:rsidRPr="00293D95">
        <w:rPr>
          <w:rFonts w:ascii="Candara" w:hAnsi="Candara"/>
          <w:b/>
          <w:bCs/>
          <w:color w:val="506428"/>
          <w:szCs w:val="22"/>
        </w:rPr>
        <w:lastRenderedPageBreak/>
        <w:t>KONČNA PONUDBENA VREDNOST</w:t>
      </w:r>
    </w:p>
    <w:p w14:paraId="1D4778E1" w14:textId="77777777" w:rsidR="00D43BBC" w:rsidRPr="00293D95" w:rsidRDefault="00D43BBC" w:rsidP="00F22540">
      <w:pPr>
        <w:spacing w:line="276" w:lineRule="auto"/>
        <w:rPr>
          <w:rFonts w:ascii="Candara" w:hAnsi="Candara"/>
          <w:bCs/>
          <w:sz w:val="19"/>
          <w:szCs w:val="19"/>
        </w:rPr>
      </w:pPr>
    </w:p>
    <w:p w14:paraId="59F503BD" w14:textId="77777777" w:rsidR="00D43BBC" w:rsidRPr="00293D95" w:rsidRDefault="00D43BBC" w:rsidP="00F22540">
      <w:pPr>
        <w:spacing w:line="276" w:lineRule="auto"/>
        <w:rPr>
          <w:rFonts w:ascii="Candara" w:hAnsi="Candara"/>
          <w:bCs/>
          <w:sz w:val="19"/>
          <w:szCs w:val="19"/>
        </w:rPr>
      </w:pPr>
      <w:r w:rsidRPr="00293D95">
        <w:rPr>
          <w:rFonts w:ascii="Candara" w:hAnsi="Candara"/>
          <w:bCs/>
          <w:sz w:val="19"/>
          <w:szCs w:val="19"/>
        </w:rPr>
        <w:t>V skladu s pogoji in zahtevami iz razpisne dokumentacije, glede na popis del in materia</w:t>
      </w:r>
      <w:r w:rsidR="00F64AC9" w:rsidRPr="00293D95">
        <w:rPr>
          <w:rFonts w:ascii="Candara" w:hAnsi="Candara"/>
          <w:bCs/>
          <w:sz w:val="19"/>
          <w:szCs w:val="19"/>
        </w:rPr>
        <w:t>,</w:t>
      </w:r>
      <w:r w:rsidRPr="00293D95">
        <w:rPr>
          <w:rFonts w:ascii="Candara" w:hAnsi="Candara"/>
          <w:bCs/>
          <w:sz w:val="19"/>
          <w:szCs w:val="19"/>
        </w:rPr>
        <w:t>l znaša za izvedbo javnega naročila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xml:space="preserve">«, naša </w:t>
      </w:r>
      <w:r w:rsidRPr="00293D95">
        <w:rPr>
          <w:rFonts w:ascii="Candara" w:hAnsi="Candara"/>
          <w:b/>
          <w:bCs/>
          <w:sz w:val="19"/>
          <w:szCs w:val="19"/>
        </w:rPr>
        <w:t>skupna končna vrednost ponudbe</w:t>
      </w:r>
      <w:r w:rsidRPr="00293D95">
        <w:rPr>
          <w:rFonts w:ascii="Candara" w:hAnsi="Candara"/>
          <w:bCs/>
          <w:sz w:val="19"/>
          <w:szCs w:val="19"/>
        </w:rPr>
        <w:t>:</w:t>
      </w:r>
    </w:p>
    <w:p w14:paraId="279D45C0" w14:textId="77777777" w:rsidR="00D43BBC" w:rsidRPr="00293D95" w:rsidRDefault="00D43BBC" w:rsidP="00F22540">
      <w:pPr>
        <w:spacing w:line="276" w:lineRule="auto"/>
        <w:rPr>
          <w:rFonts w:ascii="Candara" w:hAnsi="Candara"/>
          <w:bCs/>
          <w:sz w:val="19"/>
          <w:szCs w:val="19"/>
        </w:rPr>
      </w:pPr>
    </w:p>
    <w:tbl>
      <w:tblPr>
        <w:tblW w:w="0" w:type="auto"/>
        <w:jc w:val="cente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932"/>
        <w:gridCol w:w="2410"/>
        <w:gridCol w:w="709"/>
      </w:tblGrid>
      <w:tr w:rsidR="00F50357" w:rsidRPr="00293D95" w14:paraId="34BA2745" w14:textId="77777777" w:rsidTr="002641CD">
        <w:trPr>
          <w:trHeight w:val="454"/>
          <w:jc w:val="center"/>
        </w:trPr>
        <w:tc>
          <w:tcPr>
            <w:tcW w:w="4932" w:type="dxa"/>
            <w:shd w:val="clear" w:color="auto" w:fill="auto"/>
            <w:vAlign w:val="center"/>
          </w:tcPr>
          <w:p w14:paraId="5789934A" w14:textId="77777777" w:rsidR="00F50357" w:rsidRPr="00293D95" w:rsidRDefault="00F50357" w:rsidP="00F50357">
            <w:pPr>
              <w:spacing w:line="240" w:lineRule="auto"/>
              <w:jc w:val="left"/>
              <w:rPr>
                <w:rFonts w:ascii="Candara" w:hAnsi="Candara" w:cs="Times New Roman"/>
                <w:bCs/>
                <w:sz w:val="19"/>
                <w:szCs w:val="19"/>
              </w:rPr>
            </w:pPr>
            <w:r w:rsidRPr="00293D95">
              <w:rPr>
                <w:rFonts w:ascii="Candara" w:hAnsi="Candara" w:cs="Times New Roman"/>
                <w:bCs/>
                <w:sz w:val="19"/>
                <w:szCs w:val="19"/>
              </w:rPr>
              <w:t>PREDRAČUNSKA VREDNOST (brez DDV)</w:t>
            </w:r>
          </w:p>
        </w:tc>
        <w:tc>
          <w:tcPr>
            <w:tcW w:w="2410" w:type="dxa"/>
            <w:tcBorders>
              <w:right w:val="nil"/>
            </w:tcBorders>
            <w:shd w:val="clear" w:color="auto" w:fill="auto"/>
            <w:vAlign w:val="center"/>
          </w:tcPr>
          <w:p w14:paraId="53E47518" w14:textId="77777777" w:rsidR="00F50357" w:rsidRPr="00293D95"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7E6CF32E" w14:textId="77777777" w:rsidR="00F50357" w:rsidRPr="00293D95" w:rsidRDefault="00F50357" w:rsidP="00F50357">
            <w:pPr>
              <w:spacing w:line="276" w:lineRule="auto"/>
              <w:jc w:val="left"/>
              <w:rPr>
                <w:rFonts w:ascii="Candara" w:hAnsi="Candara" w:cs="Times New Roman"/>
                <w:bCs/>
                <w:sz w:val="19"/>
                <w:szCs w:val="19"/>
              </w:rPr>
            </w:pPr>
            <w:r w:rsidRPr="00293D95">
              <w:rPr>
                <w:rFonts w:ascii="Candara" w:hAnsi="Candara" w:cs="Times New Roman"/>
                <w:bCs/>
                <w:sz w:val="19"/>
                <w:szCs w:val="19"/>
              </w:rPr>
              <w:t>EUR</w:t>
            </w:r>
          </w:p>
        </w:tc>
      </w:tr>
      <w:tr w:rsidR="00F50357" w:rsidRPr="00293D95" w14:paraId="5E95760F" w14:textId="77777777" w:rsidTr="002641CD">
        <w:trPr>
          <w:trHeight w:val="454"/>
          <w:jc w:val="center"/>
        </w:trPr>
        <w:tc>
          <w:tcPr>
            <w:tcW w:w="4932" w:type="dxa"/>
            <w:shd w:val="clear" w:color="auto" w:fill="auto"/>
            <w:vAlign w:val="center"/>
          </w:tcPr>
          <w:p w14:paraId="648149C5" w14:textId="77777777" w:rsidR="00F50357" w:rsidRPr="00293D95" w:rsidRDefault="00F50357" w:rsidP="00201A35">
            <w:pPr>
              <w:spacing w:line="276" w:lineRule="auto"/>
              <w:jc w:val="left"/>
              <w:rPr>
                <w:rFonts w:ascii="Candara" w:hAnsi="Candara" w:cs="Times New Roman"/>
                <w:bCs/>
                <w:sz w:val="19"/>
                <w:szCs w:val="19"/>
              </w:rPr>
            </w:pPr>
            <w:r w:rsidRPr="00293D95">
              <w:rPr>
                <w:rFonts w:ascii="Candara" w:hAnsi="Candara" w:cs="Times New Roman"/>
                <w:bCs/>
                <w:sz w:val="19"/>
                <w:szCs w:val="19"/>
              </w:rPr>
              <w:t>POPUST (___________%)</w:t>
            </w:r>
          </w:p>
        </w:tc>
        <w:tc>
          <w:tcPr>
            <w:tcW w:w="2410" w:type="dxa"/>
            <w:tcBorders>
              <w:right w:val="nil"/>
            </w:tcBorders>
            <w:shd w:val="clear" w:color="auto" w:fill="auto"/>
            <w:vAlign w:val="center"/>
          </w:tcPr>
          <w:p w14:paraId="4EF80440" w14:textId="77777777" w:rsidR="00F50357" w:rsidRPr="00293D95"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1BC7E47E" w14:textId="77777777" w:rsidR="00F50357" w:rsidRPr="00293D95" w:rsidRDefault="00F50357" w:rsidP="00F50357">
            <w:pPr>
              <w:spacing w:line="276" w:lineRule="auto"/>
              <w:jc w:val="left"/>
              <w:rPr>
                <w:rFonts w:ascii="Candara" w:hAnsi="Candara" w:cs="Times New Roman"/>
                <w:bCs/>
                <w:sz w:val="19"/>
                <w:szCs w:val="19"/>
              </w:rPr>
            </w:pPr>
            <w:r w:rsidRPr="00293D95">
              <w:rPr>
                <w:rFonts w:ascii="Candara" w:hAnsi="Candara" w:cs="Times New Roman"/>
                <w:bCs/>
                <w:sz w:val="19"/>
                <w:szCs w:val="19"/>
              </w:rPr>
              <w:t>EUR</w:t>
            </w:r>
          </w:p>
        </w:tc>
      </w:tr>
      <w:tr w:rsidR="00F50357" w:rsidRPr="00293D95" w14:paraId="2B17D80C" w14:textId="77777777" w:rsidTr="002641CD">
        <w:trPr>
          <w:trHeight w:val="454"/>
          <w:jc w:val="center"/>
        </w:trPr>
        <w:tc>
          <w:tcPr>
            <w:tcW w:w="4932" w:type="dxa"/>
            <w:shd w:val="clear" w:color="auto" w:fill="EAF1DD"/>
            <w:vAlign w:val="center"/>
          </w:tcPr>
          <w:p w14:paraId="26DF17CF" w14:textId="77777777" w:rsidR="00F50357" w:rsidRPr="00293D95" w:rsidRDefault="00F50357" w:rsidP="00201A35">
            <w:pPr>
              <w:spacing w:line="276" w:lineRule="auto"/>
              <w:jc w:val="left"/>
              <w:rPr>
                <w:rFonts w:ascii="Candara" w:hAnsi="Candara" w:cs="Times New Roman"/>
                <w:b/>
                <w:bCs/>
                <w:sz w:val="19"/>
                <w:szCs w:val="19"/>
              </w:rPr>
            </w:pPr>
            <w:r w:rsidRPr="00293D95">
              <w:rPr>
                <w:rFonts w:ascii="Candara" w:hAnsi="Candara" w:cs="Times New Roman"/>
                <w:b/>
                <w:bCs/>
                <w:sz w:val="19"/>
                <w:szCs w:val="19"/>
              </w:rPr>
              <w:t>PONUDBENA CENA (brez DDV)</w:t>
            </w:r>
          </w:p>
        </w:tc>
        <w:tc>
          <w:tcPr>
            <w:tcW w:w="2410" w:type="dxa"/>
            <w:tcBorders>
              <w:right w:val="nil"/>
            </w:tcBorders>
            <w:shd w:val="clear" w:color="auto" w:fill="EAF1DD"/>
            <w:vAlign w:val="center"/>
          </w:tcPr>
          <w:p w14:paraId="57A12B6D" w14:textId="77777777" w:rsidR="00F50357" w:rsidRPr="00293D95"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5D0BDC86" w14:textId="77777777" w:rsidR="00F50357" w:rsidRPr="00293D95" w:rsidRDefault="00F50357" w:rsidP="00F50357">
            <w:pPr>
              <w:spacing w:line="276" w:lineRule="auto"/>
              <w:jc w:val="left"/>
              <w:rPr>
                <w:rFonts w:ascii="Candara" w:hAnsi="Candara" w:cs="Times New Roman"/>
                <w:b/>
                <w:bCs/>
                <w:sz w:val="19"/>
                <w:szCs w:val="19"/>
              </w:rPr>
            </w:pPr>
            <w:r w:rsidRPr="00293D95">
              <w:rPr>
                <w:rFonts w:ascii="Candara" w:hAnsi="Candara" w:cs="Times New Roman"/>
                <w:b/>
                <w:bCs/>
                <w:sz w:val="19"/>
                <w:szCs w:val="19"/>
              </w:rPr>
              <w:t>EUR</w:t>
            </w:r>
          </w:p>
        </w:tc>
      </w:tr>
      <w:tr w:rsidR="008E5F1C" w:rsidRPr="00293D95" w14:paraId="181D751B" w14:textId="77777777" w:rsidTr="0012451F">
        <w:trPr>
          <w:trHeight w:val="454"/>
          <w:jc w:val="center"/>
        </w:trPr>
        <w:tc>
          <w:tcPr>
            <w:tcW w:w="4932" w:type="dxa"/>
            <w:shd w:val="clear" w:color="auto" w:fill="auto"/>
            <w:vAlign w:val="center"/>
          </w:tcPr>
          <w:p w14:paraId="4CC81641" w14:textId="77777777" w:rsidR="008E5F1C" w:rsidRPr="00293D95" w:rsidRDefault="00FF01AF" w:rsidP="00FF01AF">
            <w:pPr>
              <w:spacing w:line="276" w:lineRule="auto"/>
              <w:jc w:val="left"/>
              <w:rPr>
                <w:rFonts w:ascii="Candara" w:hAnsi="Candara" w:cs="Times New Roman"/>
                <w:bCs/>
                <w:sz w:val="19"/>
                <w:szCs w:val="19"/>
              </w:rPr>
            </w:pPr>
            <w:r w:rsidRPr="00293D95">
              <w:rPr>
                <w:rFonts w:ascii="Candara" w:hAnsi="Candara" w:cs="Times New Roman"/>
                <w:bCs/>
                <w:sz w:val="19"/>
                <w:szCs w:val="19"/>
              </w:rPr>
              <w:t>informativno-DDV po 76.a členu ZDDV-1</w:t>
            </w:r>
          </w:p>
        </w:tc>
        <w:tc>
          <w:tcPr>
            <w:tcW w:w="2410" w:type="dxa"/>
            <w:tcBorders>
              <w:right w:val="nil"/>
            </w:tcBorders>
            <w:shd w:val="clear" w:color="auto" w:fill="auto"/>
            <w:vAlign w:val="center"/>
          </w:tcPr>
          <w:p w14:paraId="330AA9E9" w14:textId="77777777" w:rsidR="008E5F1C" w:rsidRPr="00293D95" w:rsidRDefault="008E5F1C" w:rsidP="0012451F">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3B251182" w14:textId="77777777" w:rsidR="008E5F1C" w:rsidRPr="00293D95" w:rsidRDefault="008E5F1C" w:rsidP="0012451F">
            <w:pPr>
              <w:spacing w:line="276" w:lineRule="auto"/>
              <w:jc w:val="left"/>
              <w:rPr>
                <w:rFonts w:ascii="Candara" w:hAnsi="Candara" w:cs="Times New Roman"/>
                <w:bCs/>
                <w:sz w:val="19"/>
                <w:szCs w:val="19"/>
              </w:rPr>
            </w:pPr>
            <w:r w:rsidRPr="00293D95">
              <w:rPr>
                <w:rFonts w:ascii="Candara" w:hAnsi="Candara" w:cs="Times New Roman"/>
                <w:bCs/>
                <w:sz w:val="19"/>
                <w:szCs w:val="19"/>
              </w:rPr>
              <w:t>EUR</w:t>
            </w:r>
          </w:p>
        </w:tc>
      </w:tr>
      <w:tr w:rsidR="00F50357" w:rsidRPr="00293D95" w14:paraId="17AECABE" w14:textId="77777777" w:rsidTr="002641CD">
        <w:trPr>
          <w:trHeight w:val="454"/>
          <w:jc w:val="center"/>
        </w:trPr>
        <w:tc>
          <w:tcPr>
            <w:tcW w:w="4932" w:type="dxa"/>
            <w:shd w:val="clear" w:color="auto" w:fill="auto"/>
            <w:vAlign w:val="center"/>
          </w:tcPr>
          <w:p w14:paraId="3D224E39" w14:textId="77777777" w:rsidR="00F50357" w:rsidRPr="00293D95" w:rsidRDefault="00F50357" w:rsidP="00201A35">
            <w:pPr>
              <w:spacing w:line="276" w:lineRule="auto"/>
              <w:jc w:val="left"/>
              <w:rPr>
                <w:rFonts w:ascii="Candara" w:hAnsi="Candara" w:cs="Times New Roman"/>
                <w:bCs/>
                <w:sz w:val="19"/>
                <w:szCs w:val="19"/>
              </w:rPr>
            </w:pPr>
            <w:r w:rsidRPr="00293D95">
              <w:rPr>
                <w:rFonts w:ascii="Candara" w:hAnsi="Candara" w:cs="Times New Roman"/>
                <w:bCs/>
                <w:sz w:val="19"/>
                <w:szCs w:val="19"/>
              </w:rPr>
              <w:t>DAVEK NA DODANO VREDNOST (DDV)</w:t>
            </w:r>
            <w:r w:rsidR="008E5F1C" w:rsidRPr="00293D95">
              <w:rPr>
                <w:rFonts w:ascii="Candara" w:hAnsi="Candara" w:cs="Times New Roman"/>
                <w:bCs/>
                <w:sz w:val="19"/>
                <w:szCs w:val="19"/>
              </w:rPr>
              <w:t>-22%</w:t>
            </w:r>
          </w:p>
        </w:tc>
        <w:tc>
          <w:tcPr>
            <w:tcW w:w="2410" w:type="dxa"/>
            <w:tcBorders>
              <w:right w:val="nil"/>
            </w:tcBorders>
            <w:shd w:val="clear" w:color="auto" w:fill="auto"/>
            <w:vAlign w:val="center"/>
          </w:tcPr>
          <w:p w14:paraId="681FAA22" w14:textId="77777777" w:rsidR="00F50357" w:rsidRPr="00293D95"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21CEDADB" w14:textId="77777777" w:rsidR="00F50357" w:rsidRPr="00293D95" w:rsidRDefault="00F50357" w:rsidP="00F50357">
            <w:pPr>
              <w:spacing w:line="276" w:lineRule="auto"/>
              <w:jc w:val="left"/>
              <w:rPr>
                <w:rFonts w:ascii="Candara" w:hAnsi="Candara" w:cs="Times New Roman"/>
                <w:bCs/>
                <w:sz w:val="19"/>
                <w:szCs w:val="19"/>
              </w:rPr>
            </w:pPr>
            <w:r w:rsidRPr="00293D95">
              <w:rPr>
                <w:rFonts w:ascii="Candara" w:hAnsi="Candara" w:cs="Times New Roman"/>
                <w:bCs/>
                <w:sz w:val="19"/>
                <w:szCs w:val="19"/>
              </w:rPr>
              <w:t>EUR</w:t>
            </w:r>
          </w:p>
        </w:tc>
      </w:tr>
      <w:tr w:rsidR="00A614E7" w:rsidRPr="00293D95" w14:paraId="4E799E2A" w14:textId="77777777" w:rsidTr="002641CD">
        <w:trPr>
          <w:trHeight w:val="454"/>
          <w:jc w:val="center"/>
        </w:trPr>
        <w:tc>
          <w:tcPr>
            <w:tcW w:w="4932" w:type="dxa"/>
            <w:shd w:val="clear" w:color="auto" w:fill="EAF1DD"/>
            <w:vAlign w:val="center"/>
          </w:tcPr>
          <w:p w14:paraId="27A4A3EE" w14:textId="77777777" w:rsidR="00F50357" w:rsidRPr="00293D95" w:rsidRDefault="00A614E7" w:rsidP="00A614E7">
            <w:pPr>
              <w:spacing w:line="276" w:lineRule="auto"/>
              <w:jc w:val="left"/>
              <w:rPr>
                <w:rFonts w:ascii="Candara" w:hAnsi="Candara" w:cs="Times New Roman"/>
                <w:b/>
                <w:bCs/>
                <w:sz w:val="19"/>
                <w:szCs w:val="19"/>
              </w:rPr>
            </w:pPr>
            <w:r w:rsidRPr="00293D95">
              <w:rPr>
                <w:rFonts w:ascii="Candara" w:hAnsi="Candara" w:cs="Times New Roman"/>
                <w:b/>
                <w:bCs/>
                <w:sz w:val="19"/>
                <w:szCs w:val="19"/>
              </w:rPr>
              <w:t xml:space="preserve">KONČNA </w:t>
            </w:r>
            <w:r w:rsidR="00F50357" w:rsidRPr="00293D95">
              <w:rPr>
                <w:rFonts w:ascii="Candara" w:hAnsi="Candara" w:cs="Times New Roman"/>
                <w:b/>
                <w:bCs/>
                <w:sz w:val="19"/>
                <w:szCs w:val="19"/>
              </w:rPr>
              <w:t>PONUDBENA CENA (skupaj s popustom in DDV)</w:t>
            </w:r>
          </w:p>
        </w:tc>
        <w:tc>
          <w:tcPr>
            <w:tcW w:w="2410" w:type="dxa"/>
            <w:tcBorders>
              <w:right w:val="nil"/>
            </w:tcBorders>
            <w:shd w:val="clear" w:color="auto" w:fill="EAF1DD"/>
            <w:vAlign w:val="center"/>
          </w:tcPr>
          <w:p w14:paraId="7231B12F" w14:textId="77777777" w:rsidR="00F50357" w:rsidRPr="00293D95"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77673C1A" w14:textId="77777777" w:rsidR="00F50357" w:rsidRPr="00293D95" w:rsidRDefault="00F50357" w:rsidP="00F50357">
            <w:pPr>
              <w:spacing w:line="276" w:lineRule="auto"/>
              <w:jc w:val="left"/>
              <w:rPr>
                <w:rFonts w:ascii="Candara" w:hAnsi="Candara" w:cs="Times New Roman"/>
                <w:b/>
                <w:bCs/>
                <w:sz w:val="19"/>
                <w:szCs w:val="19"/>
              </w:rPr>
            </w:pPr>
            <w:r w:rsidRPr="00293D95">
              <w:rPr>
                <w:rFonts w:ascii="Candara" w:hAnsi="Candara" w:cs="Times New Roman"/>
                <w:b/>
                <w:bCs/>
                <w:sz w:val="19"/>
                <w:szCs w:val="19"/>
              </w:rPr>
              <w:t>EUR</w:t>
            </w:r>
          </w:p>
        </w:tc>
      </w:tr>
    </w:tbl>
    <w:p w14:paraId="2AB5A0AE" w14:textId="77777777" w:rsidR="00D43BBC" w:rsidRPr="00293D95" w:rsidRDefault="00D43BBC" w:rsidP="00F22540">
      <w:pPr>
        <w:spacing w:line="276" w:lineRule="auto"/>
        <w:rPr>
          <w:rFonts w:ascii="Candara" w:hAnsi="Candara"/>
          <w:bCs/>
          <w:sz w:val="19"/>
          <w:szCs w:val="19"/>
        </w:rPr>
      </w:pPr>
    </w:p>
    <w:p w14:paraId="14E1EA83" w14:textId="77777777" w:rsidR="00F50357" w:rsidRPr="00293D95" w:rsidRDefault="00F50357" w:rsidP="00F22540">
      <w:pPr>
        <w:spacing w:line="276" w:lineRule="auto"/>
        <w:rPr>
          <w:rFonts w:ascii="Candara" w:hAnsi="Candara"/>
          <w:bCs/>
          <w:sz w:val="19"/>
          <w:szCs w:val="19"/>
        </w:rPr>
      </w:pPr>
    </w:p>
    <w:p w14:paraId="39EE5904" w14:textId="77777777" w:rsidR="00F50357" w:rsidRPr="00293D95" w:rsidRDefault="00F50357" w:rsidP="00F22540">
      <w:pPr>
        <w:spacing w:line="276" w:lineRule="auto"/>
        <w:rPr>
          <w:rFonts w:ascii="Candara" w:hAnsi="Candara"/>
          <w:b/>
          <w:bCs/>
          <w:color w:val="506428"/>
          <w:sz w:val="19"/>
          <w:szCs w:val="19"/>
          <w:u w:val="single"/>
        </w:rPr>
      </w:pPr>
      <w:r w:rsidRPr="00293D95">
        <w:rPr>
          <w:rFonts w:ascii="Candara" w:hAnsi="Candara"/>
          <w:b/>
          <w:bCs/>
          <w:sz w:val="19"/>
          <w:szCs w:val="19"/>
        </w:rPr>
        <w:t>z besedo:</w:t>
      </w:r>
      <w:r w:rsidRPr="00293D95">
        <w:rPr>
          <w:rFonts w:ascii="Candara" w:hAnsi="Candara"/>
          <w:b/>
          <w:bCs/>
          <w:color w:val="506428"/>
          <w:sz w:val="19"/>
          <w:szCs w:val="19"/>
        </w:rPr>
        <w:t>______________________________________________________________________________________</w:t>
      </w:r>
    </w:p>
    <w:p w14:paraId="07D9B57D" w14:textId="77777777" w:rsidR="00F50357" w:rsidRPr="00293D95" w:rsidRDefault="00F50357" w:rsidP="00F22540">
      <w:pPr>
        <w:spacing w:line="276" w:lineRule="auto"/>
        <w:rPr>
          <w:rFonts w:ascii="Candara" w:hAnsi="Candara"/>
          <w:bCs/>
          <w:sz w:val="19"/>
          <w:szCs w:val="19"/>
        </w:rPr>
      </w:pPr>
    </w:p>
    <w:p w14:paraId="46143761" w14:textId="77777777" w:rsidR="00F50357" w:rsidRPr="00293D95" w:rsidRDefault="00A614E7" w:rsidP="00F22540">
      <w:pPr>
        <w:spacing w:line="276" w:lineRule="auto"/>
        <w:rPr>
          <w:rFonts w:ascii="Candara" w:hAnsi="Candara"/>
          <w:b/>
          <w:bCs/>
          <w:color w:val="506428"/>
          <w:sz w:val="19"/>
          <w:szCs w:val="19"/>
        </w:rPr>
      </w:pPr>
      <w:r w:rsidRPr="00293D95">
        <w:rPr>
          <w:rFonts w:ascii="Candara" w:hAnsi="Candara"/>
          <w:b/>
          <w:bCs/>
          <w:color w:val="506428"/>
          <w:sz w:val="19"/>
          <w:szCs w:val="19"/>
        </w:rPr>
        <w:t>Končna ponudbena cena j</w:t>
      </w:r>
      <w:r w:rsidR="00644C62" w:rsidRPr="00293D95">
        <w:rPr>
          <w:rFonts w:ascii="Candara" w:hAnsi="Candara"/>
          <w:b/>
          <w:bCs/>
          <w:color w:val="506428"/>
          <w:sz w:val="19"/>
          <w:szCs w:val="19"/>
        </w:rPr>
        <w:t>e</w:t>
      </w:r>
      <w:r w:rsidRPr="00293D95">
        <w:rPr>
          <w:rFonts w:ascii="Candara" w:hAnsi="Candara"/>
          <w:b/>
          <w:bCs/>
          <w:color w:val="506428"/>
          <w:sz w:val="19"/>
          <w:szCs w:val="19"/>
        </w:rPr>
        <w:t xml:space="preserve"> izražena v evrih (€) z vključenim davkom na dodano vrednost (DDV). Vsi stroški so vračunani v končno ponudbeno ceno.</w:t>
      </w:r>
    </w:p>
    <w:p w14:paraId="109D5C35" w14:textId="77777777" w:rsidR="00A614E7" w:rsidRPr="00293D95" w:rsidRDefault="00A614E7" w:rsidP="00F22540">
      <w:pPr>
        <w:spacing w:line="276" w:lineRule="auto"/>
        <w:rPr>
          <w:rFonts w:ascii="Candara" w:hAnsi="Candara"/>
          <w:bCs/>
          <w:sz w:val="19"/>
          <w:szCs w:val="19"/>
        </w:rPr>
      </w:pPr>
    </w:p>
    <w:p w14:paraId="7FE71A2B" w14:textId="77777777" w:rsidR="00D43BBC" w:rsidRPr="00293D95" w:rsidRDefault="00F50357" w:rsidP="00F22540">
      <w:pPr>
        <w:spacing w:line="276" w:lineRule="auto"/>
        <w:rPr>
          <w:rFonts w:ascii="Candara" w:hAnsi="Candara"/>
          <w:bCs/>
          <w:sz w:val="19"/>
          <w:szCs w:val="19"/>
        </w:rPr>
      </w:pPr>
      <w:r w:rsidRPr="00293D95">
        <w:rPr>
          <w:rFonts w:ascii="Candara" w:hAnsi="Candara"/>
          <w:bCs/>
          <w:sz w:val="19"/>
          <w:szCs w:val="19"/>
        </w:rPr>
        <w:t>Skupna ponudbena cena je razvidna tudi iz ponudbenega predračuna in popisa del, ki jih ponudnik priloži v tiskani obliki in v eni (1) elektronski kopiji na ustreznem elektronskem mediju (CD ali USB). V primeru razlik med tiskano obliko in podatki na elektronskem mediju, se bo upoštevala tiskana oblika.</w:t>
      </w:r>
    </w:p>
    <w:p w14:paraId="5FE3D74F" w14:textId="77777777" w:rsidR="00D43BBC" w:rsidRPr="00293D95" w:rsidRDefault="00D43BBC" w:rsidP="00F22540">
      <w:pPr>
        <w:spacing w:line="276" w:lineRule="auto"/>
        <w:rPr>
          <w:rFonts w:ascii="Candara" w:hAnsi="Candara"/>
          <w:bCs/>
          <w:sz w:val="19"/>
          <w:szCs w:val="19"/>
        </w:rPr>
      </w:pPr>
    </w:p>
    <w:p w14:paraId="42C7DCEC" w14:textId="77777777" w:rsidR="00D43BBC" w:rsidRPr="00293D95" w:rsidRDefault="00F50357" w:rsidP="00F22540">
      <w:pPr>
        <w:spacing w:line="276" w:lineRule="auto"/>
        <w:rPr>
          <w:rFonts w:ascii="Candara" w:hAnsi="Candara"/>
          <w:b/>
          <w:bCs/>
          <w:color w:val="506428"/>
          <w:sz w:val="19"/>
          <w:szCs w:val="19"/>
        </w:rPr>
      </w:pPr>
      <w:r w:rsidRPr="00293D95">
        <w:rPr>
          <w:rFonts w:ascii="Candara" w:hAnsi="Candara"/>
          <w:b/>
          <w:bCs/>
          <w:color w:val="506428"/>
          <w:sz w:val="19"/>
          <w:szCs w:val="19"/>
        </w:rPr>
        <w:t>Izjavljamo, da smo pri izračunu vrednosti ponudbe upoštevali vse elemente, ki vplivajo na izračun cene, kot tudi, da se javno naročilo oddaja po načelu »fiksne cene na enoto mere in dejansko izvedene količine«.</w:t>
      </w:r>
    </w:p>
    <w:p w14:paraId="087320CE" w14:textId="77777777" w:rsidR="00A614E7" w:rsidRPr="00293D95" w:rsidRDefault="00A614E7" w:rsidP="00F22540">
      <w:pPr>
        <w:spacing w:line="276" w:lineRule="auto"/>
        <w:rPr>
          <w:rFonts w:ascii="Candara" w:hAnsi="Candara"/>
          <w:bCs/>
          <w:sz w:val="19"/>
          <w:szCs w:val="19"/>
        </w:rPr>
      </w:pPr>
    </w:p>
    <w:p w14:paraId="43BE34DC" w14:textId="77777777" w:rsidR="00CC47F3" w:rsidRPr="00293D95" w:rsidRDefault="00CC47F3" w:rsidP="00F22540">
      <w:pPr>
        <w:spacing w:line="276" w:lineRule="auto"/>
        <w:rPr>
          <w:rFonts w:ascii="Candara" w:hAnsi="Candara"/>
          <w:bCs/>
          <w:sz w:val="19"/>
          <w:szCs w:val="19"/>
        </w:rPr>
      </w:pPr>
    </w:p>
    <w:p w14:paraId="72FEB456" w14:textId="77777777" w:rsidR="00F50357" w:rsidRPr="00293D95" w:rsidRDefault="00A614E7"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POPOLNOST PONUDBENE CENE</w:t>
      </w:r>
    </w:p>
    <w:p w14:paraId="30592DF8" w14:textId="77777777" w:rsidR="00F50357" w:rsidRPr="00293D95" w:rsidRDefault="00F50357" w:rsidP="00F22540">
      <w:pPr>
        <w:spacing w:line="276" w:lineRule="auto"/>
        <w:rPr>
          <w:rFonts w:ascii="Candara" w:hAnsi="Candara"/>
          <w:bCs/>
          <w:sz w:val="19"/>
          <w:szCs w:val="19"/>
        </w:rPr>
      </w:pPr>
    </w:p>
    <w:p w14:paraId="68455E21" w14:textId="77777777" w:rsidR="009A5852" w:rsidRPr="00293D95" w:rsidRDefault="00A614E7" w:rsidP="00F22540">
      <w:pPr>
        <w:spacing w:line="276" w:lineRule="auto"/>
        <w:rPr>
          <w:rFonts w:ascii="Candara" w:hAnsi="Candara"/>
          <w:bCs/>
          <w:sz w:val="19"/>
          <w:szCs w:val="19"/>
        </w:rPr>
      </w:pPr>
      <w:r w:rsidRPr="00293D95">
        <w:rPr>
          <w:rFonts w:ascii="Candara" w:hAnsi="Candara"/>
          <w:bCs/>
          <w:sz w:val="19"/>
          <w:szCs w:val="19"/>
        </w:rPr>
        <w:t>Izjavljamo, da smo pri analizi posameznih cen iz ponudbenega predračuna, ki je sestavni del razpisne dokumentacije v postopku javnega naročila in naše ponudbe, in da se nanaša na javno naročilo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upoštevali vsa dela, izdelavo vse potrebne dokumentacije, material, storitve, stroške dela ter vse ostale elemente, ki vplivajo na izračun cen, ob upoštevanju vseh zahtev naročnika, ki so potrebne za realizacijo posamezne postavke in vseh razpisanih del.</w:t>
      </w:r>
    </w:p>
    <w:p w14:paraId="48390C6D" w14:textId="77777777" w:rsidR="00A614E7" w:rsidRPr="00293D95" w:rsidRDefault="00A614E7" w:rsidP="00F22540">
      <w:pPr>
        <w:spacing w:line="276" w:lineRule="auto"/>
        <w:rPr>
          <w:rFonts w:ascii="Candara" w:hAnsi="Candara"/>
          <w:bCs/>
          <w:sz w:val="19"/>
          <w:szCs w:val="19"/>
        </w:rPr>
      </w:pPr>
    </w:p>
    <w:p w14:paraId="4F9E95C7" w14:textId="77777777" w:rsidR="00A614E7" w:rsidRPr="00293D95" w:rsidRDefault="00A614E7" w:rsidP="00F22540">
      <w:pPr>
        <w:spacing w:line="276" w:lineRule="auto"/>
        <w:rPr>
          <w:rFonts w:ascii="Candara" w:hAnsi="Candara"/>
          <w:bCs/>
          <w:sz w:val="19"/>
          <w:szCs w:val="19"/>
        </w:rPr>
      </w:pPr>
      <w:r w:rsidRPr="00293D95">
        <w:rPr>
          <w:rFonts w:ascii="Candara" w:hAnsi="Candara"/>
          <w:bCs/>
          <w:sz w:val="19"/>
          <w:szCs w:val="19"/>
        </w:rPr>
        <w:t>Izjavljamo, da v primeru, da:</w:t>
      </w:r>
    </w:p>
    <w:p w14:paraId="11E4C784" w14:textId="77777777" w:rsidR="00A614E7" w:rsidRPr="00293D95" w:rsidRDefault="00A614E7" w:rsidP="009803E5">
      <w:pPr>
        <w:numPr>
          <w:ilvl w:val="0"/>
          <w:numId w:val="30"/>
        </w:numPr>
        <w:spacing w:line="276" w:lineRule="auto"/>
        <w:rPr>
          <w:rFonts w:ascii="Candara" w:hAnsi="Candara"/>
          <w:bCs/>
          <w:sz w:val="19"/>
          <w:szCs w:val="19"/>
        </w:rPr>
      </w:pPr>
      <w:r w:rsidRPr="00293D95">
        <w:rPr>
          <w:rFonts w:ascii="Candara" w:hAnsi="Candara"/>
          <w:bCs/>
          <w:sz w:val="19"/>
          <w:szCs w:val="19"/>
        </w:rPr>
        <w:t>v ponudbenem predračunu niso izpolnjene vse postavke,</w:t>
      </w:r>
    </w:p>
    <w:p w14:paraId="10C6CCBA" w14:textId="77777777" w:rsidR="00A614E7" w:rsidRPr="00293D95" w:rsidRDefault="00A614E7" w:rsidP="009803E5">
      <w:pPr>
        <w:numPr>
          <w:ilvl w:val="0"/>
          <w:numId w:val="30"/>
        </w:numPr>
        <w:spacing w:line="276" w:lineRule="auto"/>
        <w:rPr>
          <w:rFonts w:ascii="Candara" w:hAnsi="Candara"/>
          <w:bCs/>
          <w:sz w:val="19"/>
          <w:szCs w:val="19"/>
        </w:rPr>
      </w:pPr>
      <w:r w:rsidRPr="00293D95">
        <w:rPr>
          <w:rFonts w:ascii="Candara" w:hAnsi="Candara"/>
          <w:bCs/>
          <w:sz w:val="19"/>
          <w:szCs w:val="19"/>
        </w:rPr>
        <w:t>ali smo pri posamezni postavki vpisali »0,00«,</w:t>
      </w:r>
    </w:p>
    <w:p w14:paraId="35A8B0C5" w14:textId="77777777" w:rsidR="00A614E7" w:rsidRPr="00293D95" w:rsidRDefault="00A614E7" w:rsidP="009803E5">
      <w:pPr>
        <w:numPr>
          <w:ilvl w:val="0"/>
          <w:numId w:val="30"/>
        </w:numPr>
        <w:spacing w:line="276" w:lineRule="auto"/>
        <w:rPr>
          <w:rFonts w:ascii="Candara" w:hAnsi="Candara"/>
          <w:bCs/>
          <w:sz w:val="19"/>
          <w:szCs w:val="19"/>
        </w:rPr>
      </w:pPr>
      <w:r w:rsidRPr="00293D95">
        <w:rPr>
          <w:rFonts w:ascii="Candara" w:hAnsi="Candara"/>
          <w:bCs/>
          <w:sz w:val="19"/>
          <w:szCs w:val="19"/>
        </w:rPr>
        <w:t>ali zneska nismo vpisali,</w:t>
      </w:r>
    </w:p>
    <w:p w14:paraId="23924E0F" w14:textId="77777777" w:rsidR="00A614E7" w:rsidRPr="00293D95" w:rsidRDefault="00A614E7" w:rsidP="00F22540">
      <w:pPr>
        <w:spacing w:line="276" w:lineRule="auto"/>
        <w:rPr>
          <w:rFonts w:ascii="Candara" w:hAnsi="Candara"/>
          <w:bCs/>
          <w:sz w:val="19"/>
          <w:szCs w:val="19"/>
        </w:rPr>
      </w:pPr>
      <w:r w:rsidRPr="00293D95">
        <w:rPr>
          <w:rFonts w:ascii="Candara" w:hAnsi="Candara"/>
          <w:bCs/>
          <w:sz w:val="19"/>
          <w:szCs w:val="19"/>
        </w:rPr>
        <w:t>so dela iz neizpolnjenih postavk upoštevana v ostalih postavkah, ne glede na to ali je to v obrazcu predračuna vpisano, da so postavke upoštevane v ostalih postavkah ali ne.</w:t>
      </w:r>
    </w:p>
    <w:p w14:paraId="3EC95CC8" w14:textId="77777777" w:rsidR="00A614E7" w:rsidRPr="00293D95" w:rsidRDefault="00A614E7" w:rsidP="00F22540">
      <w:pPr>
        <w:spacing w:line="276" w:lineRule="auto"/>
        <w:rPr>
          <w:rFonts w:ascii="Candara" w:hAnsi="Candara"/>
          <w:bCs/>
          <w:sz w:val="19"/>
          <w:szCs w:val="19"/>
        </w:rPr>
      </w:pPr>
    </w:p>
    <w:p w14:paraId="4DF93B7F" w14:textId="77777777" w:rsidR="00A614E7" w:rsidRPr="00293D95" w:rsidRDefault="00A614E7" w:rsidP="00F22540">
      <w:pPr>
        <w:spacing w:line="276" w:lineRule="auto"/>
        <w:rPr>
          <w:rFonts w:ascii="Candara" w:hAnsi="Candara"/>
          <w:bCs/>
          <w:sz w:val="19"/>
          <w:szCs w:val="19"/>
        </w:rPr>
      </w:pPr>
      <w:r w:rsidRPr="00293D95">
        <w:rPr>
          <w:rFonts w:ascii="Candara" w:hAnsi="Candara"/>
          <w:bCs/>
          <w:sz w:val="19"/>
          <w:szCs w:val="19"/>
        </w:rPr>
        <w:lastRenderedPageBreak/>
        <w:t>Izjavljamo tudi, da smo seznanjeni s tem, da nam naročnik v nobenem primeru ne bo priznal naknadno določenih cen ali podražitev za postavke, pri katerih v ponudbenem predračunu nismo vpisali cen ali smo vpisali »0,00« ali zneska nismo vpisali.</w:t>
      </w:r>
    </w:p>
    <w:p w14:paraId="6D6C64FB" w14:textId="77777777" w:rsidR="00141E3E" w:rsidRPr="00293D95" w:rsidRDefault="00141E3E" w:rsidP="00F22540">
      <w:pPr>
        <w:spacing w:line="276" w:lineRule="auto"/>
        <w:rPr>
          <w:rFonts w:ascii="Candara" w:hAnsi="Candara"/>
          <w:bCs/>
          <w:sz w:val="19"/>
          <w:szCs w:val="19"/>
        </w:rPr>
      </w:pPr>
    </w:p>
    <w:p w14:paraId="726AD5F6" w14:textId="77777777" w:rsidR="00A614E7" w:rsidRPr="00293D95" w:rsidRDefault="00A614E7"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ROK IZVEDBE</w:t>
      </w:r>
    </w:p>
    <w:p w14:paraId="079F240C" w14:textId="77777777" w:rsidR="00A614E7" w:rsidRPr="00293D95" w:rsidRDefault="00A614E7" w:rsidP="00F22540">
      <w:pPr>
        <w:spacing w:line="276" w:lineRule="auto"/>
        <w:rPr>
          <w:rFonts w:ascii="Candara" w:hAnsi="Candara"/>
          <w:bCs/>
          <w:sz w:val="19"/>
          <w:szCs w:val="19"/>
        </w:rPr>
      </w:pPr>
    </w:p>
    <w:p w14:paraId="7F36A690" w14:textId="77777777" w:rsidR="00A614E7" w:rsidRPr="00293D95" w:rsidRDefault="005A0730" w:rsidP="00F22540">
      <w:pPr>
        <w:spacing w:line="276" w:lineRule="auto"/>
        <w:rPr>
          <w:rFonts w:ascii="Candara" w:hAnsi="Candara"/>
          <w:bCs/>
          <w:sz w:val="19"/>
          <w:szCs w:val="19"/>
        </w:rPr>
      </w:pPr>
      <w:r w:rsidRPr="00293D95">
        <w:rPr>
          <w:rFonts w:ascii="Candara" w:hAnsi="Candara"/>
          <w:bCs/>
          <w:sz w:val="19"/>
          <w:szCs w:val="19"/>
        </w:rPr>
        <w:t>Naročniku izjavljamo, da bomo z deli začeli tako po podpisu pogodbe s strani obeh pogodbenih strank</w:t>
      </w:r>
      <w:r w:rsidR="005F735C" w:rsidRPr="00293D95">
        <w:rPr>
          <w:rFonts w:ascii="Candara" w:hAnsi="Candara"/>
          <w:bCs/>
          <w:sz w:val="19"/>
          <w:szCs w:val="19"/>
        </w:rPr>
        <w:t>.</w:t>
      </w:r>
    </w:p>
    <w:p w14:paraId="6EA0EA14" w14:textId="77777777" w:rsidR="005A0730" w:rsidRPr="00293D95" w:rsidRDefault="005A0730" w:rsidP="00F22540">
      <w:pPr>
        <w:spacing w:line="276" w:lineRule="auto"/>
        <w:rPr>
          <w:rFonts w:ascii="Candara" w:hAnsi="Candara"/>
          <w:bCs/>
          <w:sz w:val="19"/>
          <w:szCs w:val="19"/>
        </w:rPr>
      </w:pPr>
    </w:p>
    <w:p w14:paraId="2E410691" w14:textId="77777777" w:rsidR="005A0730" w:rsidRPr="00293D95" w:rsidRDefault="005A0730" w:rsidP="00F22540">
      <w:pPr>
        <w:spacing w:line="276" w:lineRule="auto"/>
        <w:rPr>
          <w:rFonts w:ascii="Candara" w:hAnsi="Candara"/>
          <w:bCs/>
          <w:sz w:val="19"/>
          <w:szCs w:val="19"/>
        </w:rPr>
      </w:pPr>
      <w:r w:rsidRPr="00293D95">
        <w:rPr>
          <w:rFonts w:ascii="Candara" w:hAnsi="Candara"/>
          <w:bCs/>
          <w:sz w:val="19"/>
          <w:szCs w:val="19"/>
        </w:rPr>
        <w:t xml:space="preserve">Izjavljamo, da smo seznanjeni s tem, da se rok za dokončanje del </w:t>
      </w:r>
      <w:r w:rsidR="0082037A" w:rsidRPr="00293D95">
        <w:rPr>
          <w:rFonts w:ascii="Candara" w:hAnsi="Candara"/>
          <w:bCs/>
          <w:sz w:val="19"/>
          <w:szCs w:val="19"/>
        </w:rPr>
        <w:t>ne bo podaljšal. Samo izjemoma in izključno na podlagi odločitve naročnika se rok za izvedbo lahko podaljša, s sklenitvijo aneksa k pogodbi, sicer se šteje, da rok izvedbe del ni podaljšan.</w:t>
      </w:r>
    </w:p>
    <w:p w14:paraId="0FA5A18D" w14:textId="77777777" w:rsidR="005A0730" w:rsidRPr="00293D95" w:rsidRDefault="005A0730" w:rsidP="00F22540">
      <w:pPr>
        <w:spacing w:line="276" w:lineRule="auto"/>
        <w:rPr>
          <w:rFonts w:ascii="Candara" w:hAnsi="Candara"/>
          <w:bCs/>
          <w:sz w:val="19"/>
          <w:szCs w:val="19"/>
        </w:rPr>
      </w:pPr>
    </w:p>
    <w:p w14:paraId="60334C87" w14:textId="77777777" w:rsidR="00CC47F3" w:rsidRPr="00293D95" w:rsidRDefault="00CC47F3" w:rsidP="00F22540">
      <w:pPr>
        <w:spacing w:line="276" w:lineRule="auto"/>
        <w:rPr>
          <w:rFonts w:ascii="Candara" w:hAnsi="Candara"/>
          <w:bCs/>
          <w:sz w:val="19"/>
          <w:szCs w:val="19"/>
        </w:rPr>
      </w:pPr>
    </w:p>
    <w:p w14:paraId="2B0BBAA0" w14:textId="77777777" w:rsidR="005A0730" w:rsidRPr="00293D95" w:rsidRDefault="005A0730"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ODPRAVA NAPAK IN GARANCIJSKI ROK</w:t>
      </w:r>
    </w:p>
    <w:p w14:paraId="7C034EF5" w14:textId="77777777" w:rsidR="005A0730" w:rsidRPr="00293D95" w:rsidRDefault="005A0730" w:rsidP="00F22540">
      <w:pPr>
        <w:spacing w:line="276" w:lineRule="auto"/>
        <w:rPr>
          <w:rFonts w:ascii="Candara" w:hAnsi="Candara"/>
          <w:bCs/>
          <w:sz w:val="19"/>
          <w:szCs w:val="19"/>
        </w:rPr>
      </w:pPr>
    </w:p>
    <w:p w14:paraId="25F90E1B" w14:textId="77777777" w:rsidR="005A0730" w:rsidRPr="00293D95" w:rsidRDefault="0082037A" w:rsidP="00F22540">
      <w:pPr>
        <w:spacing w:line="276" w:lineRule="auto"/>
        <w:rPr>
          <w:rFonts w:ascii="Candara" w:hAnsi="Candara"/>
          <w:bCs/>
          <w:sz w:val="19"/>
          <w:szCs w:val="19"/>
        </w:rPr>
      </w:pPr>
      <w:r w:rsidRPr="00293D95">
        <w:rPr>
          <w:rFonts w:ascii="Candara" w:hAnsi="Candara"/>
          <w:bCs/>
          <w:sz w:val="19"/>
          <w:szCs w:val="19"/>
        </w:rPr>
        <w:t>Izjavljamo, da bomo v garancijskih rokih za izvedena dela, ki se nanašajo na javno naročilo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na poziv naročnika odpravili napake v tehnično sprejemljivem roku, ki nam ga odredi naročnik, sicer:</w:t>
      </w:r>
    </w:p>
    <w:p w14:paraId="5E9EFA72" w14:textId="77777777" w:rsidR="0082037A" w:rsidRPr="00293D95" w:rsidRDefault="0082037A" w:rsidP="009803E5">
      <w:pPr>
        <w:numPr>
          <w:ilvl w:val="0"/>
          <w:numId w:val="29"/>
        </w:numPr>
        <w:spacing w:line="276" w:lineRule="auto"/>
        <w:rPr>
          <w:rFonts w:ascii="Candara" w:hAnsi="Candara"/>
          <w:bCs/>
          <w:sz w:val="19"/>
          <w:szCs w:val="19"/>
        </w:rPr>
      </w:pPr>
      <w:r w:rsidRPr="00293D95">
        <w:rPr>
          <w:rFonts w:ascii="Candara" w:hAnsi="Candara"/>
          <w:bCs/>
          <w:sz w:val="19"/>
          <w:szCs w:val="19"/>
        </w:rPr>
        <w:t>napake, ki lahko vplivajo na povečanje škode ali ogrožajo varnost okolja in oseb – takoj,</w:t>
      </w:r>
    </w:p>
    <w:p w14:paraId="13FAE30C" w14:textId="77777777" w:rsidR="0082037A" w:rsidRPr="00293D95" w:rsidRDefault="0082037A" w:rsidP="009803E5">
      <w:pPr>
        <w:numPr>
          <w:ilvl w:val="0"/>
          <w:numId w:val="29"/>
        </w:numPr>
        <w:spacing w:line="276" w:lineRule="auto"/>
        <w:rPr>
          <w:rFonts w:ascii="Candara" w:hAnsi="Candara"/>
          <w:bCs/>
          <w:sz w:val="19"/>
          <w:szCs w:val="19"/>
        </w:rPr>
      </w:pPr>
      <w:r w:rsidRPr="00293D95">
        <w:rPr>
          <w:rFonts w:ascii="Candara" w:hAnsi="Candara"/>
          <w:bCs/>
          <w:sz w:val="19"/>
          <w:szCs w:val="19"/>
        </w:rPr>
        <w:t>ostale ugotovljene napake v čim krajšem možnem času in v roku, ki ga bomo dogovorili z naročnikom.</w:t>
      </w:r>
    </w:p>
    <w:p w14:paraId="1AE511F6" w14:textId="77777777" w:rsidR="0082037A" w:rsidRPr="00293D95" w:rsidRDefault="0082037A" w:rsidP="00F22540">
      <w:pPr>
        <w:spacing w:line="276" w:lineRule="auto"/>
        <w:rPr>
          <w:rFonts w:ascii="Candara" w:hAnsi="Candara"/>
          <w:bCs/>
          <w:sz w:val="19"/>
          <w:szCs w:val="19"/>
        </w:rPr>
      </w:pPr>
    </w:p>
    <w:p w14:paraId="60EED299" w14:textId="77777777" w:rsidR="0082037A" w:rsidRPr="00293D95" w:rsidRDefault="0082037A" w:rsidP="00F22540">
      <w:pPr>
        <w:spacing w:line="276" w:lineRule="auto"/>
        <w:rPr>
          <w:rFonts w:ascii="Candara" w:hAnsi="Candara"/>
          <w:bCs/>
          <w:sz w:val="19"/>
          <w:szCs w:val="19"/>
        </w:rPr>
      </w:pPr>
      <w:r w:rsidRPr="00293D95">
        <w:rPr>
          <w:rFonts w:ascii="Candara" w:hAnsi="Candara"/>
          <w:bCs/>
          <w:sz w:val="19"/>
          <w:szCs w:val="19"/>
        </w:rPr>
        <w:t>Izjavljamo, da dajemo:</w:t>
      </w:r>
    </w:p>
    <w:p w14:paraId="45121551" w14:textId="77777777" w:rsidR="005F735C" w:rsidRPr="00293D95" w:rsidRDefault="005F735C" w:rsidP="005F735C">
      <w:pPr>
        <w:pStyle w:val="ListParagraph"/>
        <w:numPr>
          <w:ilvl w:val="0"/>
          <w:numId w:val="29"/>
        </w:numPr>
        <w:tabs>
          <w:tab w:val="left" w:pos="0"/>
        </w:tabs>
        <w:autoSpaceDE w:val="0"/>
        <w:autoSpaceDN w:val="0"/>
        <w:adjustRightInd w:val="0"/>
        <w:spacing w:line="276" w:lineRule="auto"/>
        <w:rPr>
          <w:rFonts w:ascii="Candara" w:hAnsi="Candara"/>
          <w:bCs/>
          <w:sz w:val="19"/>
          <w:szCs w:val="19"/>
        </w:rPr>
      </w:pPr>
      <w:r w:rsidRPr="00293D95">
        <w:rPr>
          <w:rFonts w:ascii="Candara" w:hAnsi="Candara"/>
          <w:bCs/>
          <w:sz w:val="19"/>
          <w:szCs w:val="19"/>
        </w:rPr>
        <w:t>5 - letno garancijo za izvršena dela</w:t>
      </w:r>
    </w:p>
    <w:p w14:paraId="61C8A72E" w14:textId="77777777" w:rsidR="005F735C" w:rsidRPr="00293D95" w:rsidRDefault="005F735C" w:rsidP="005F735C">
      <w:pPr>
        <w:pStyle w:val="ListParagraph"/>
        <w:numPr>
          <w:ilvl w:val="0"/>
          <w:numId w:val="29"/>
        </w:numPr>
        <w:tabs>
          <w:tab w:val="left" w:pos="0"/>
        </w:tabs>
        <w:autoSpaceDE w:val="0"/>
        <w:autoSpaceDN w:val="0"/>
        <w:adjustRightInd w:val="0"/>
        <w:spacing w:line="276" w:lineRule="auto"/>
        <w:rPr>
          <w:rFonts w:ascii="Candara" w:hAnsi="Candara"/>
          <w:bCs/>
          <w:sz w:val="19"/>
          <w:szCs w:val="19"/>
        </w:rPr>
      </w:pPr>
      <w:r w:rsidRPr="00293D95">
        <w:rPr>
          <w:rFonts w:ascii="Candara" w:hAnsi="Candara"/>
          <w:bCs/>
          <w:sz w:val="19"/>
          <w:szCs w:val="19"/>
        </w:rPr>
        <w:t>minimalno 2 leti za vgrajeno opremo in industrijske izdelke oz. v primeru daljših rokov veljajo garancijski pogoji neposrednega proizvajalca ali dobavitelja</w:t>
      </w:r>
    </w:p>
    <w:p w14:paraId="69C278FC" w14:textId="77777777" w:rsidR="0082037A" w:rsidRPr="00293D95" w:rsidRDefault="0082037A" w:rsidP="009803E5">
      <w:pPr>
        <w:numPr>
          <w:ilvl w:val="0"/>
          <w:numId w:val="29"/>
        </w:numPr>
        <w:spacing w:line="276" w:lineRule="auto"/>
        <w:rPr>
          <w:rFonts w:ascii="Candara" w:hAnsi="Candara"/>
          <w:bCs/>
          <w:sz w:val="19"/>
          <w:szCs w:val="19"/>
        </w:rPr>
      </w:pPr>
      <w:r w:rsidRPr="00293D95">
        <w:rPr>
          <w:rFonts w:ascii="Candara" w:hAnsi="Candara"/>
          <w:bCs/>
          <w:sz w:val="19"/>
          <w:szCs w:val="19"/>
        </w:rPr>
        <w:t>za solidnost gradnje dajemo garancijski rok v skladu z določbami Obligacijskega zakona (Uradni list RS, št. 97/2007 – uradno prečiščeno besedilo, z vsemi spremembami in pripombami) – 10 let; garancijski rok začne teči z dnem dokončnega prevzema del s strani naročnika – prevzem brez pripomb in zdržkov;</w:t>
      </w:r>
    </w:p>
    <w:p w14:paraId="64A83D40" w14:textId="77777777" w:rsidR="005A0730" w:rsidRPr="00293D95" w:rsidRDefault="005A0730" w:rsidP="00F22540">
      <w:pPr>
        <w:spacing w:line="276" w:lineRule="auto"/>
        <w:rPr>
          <w:rFonts w:ascii="Candara" w:hAnsi="Candara"/>
          <w:bCs/>
          <w:sz w:val="19"/>
          <w:szCs w:val="19"/>
        </w:rPr>
      </w:pPr>
    </w:p>
    <w:p w14:paraId="2542BB0F" w14:textId="77777777" w:rsidR="0082037A" w:rsidRPr="00293D95" w:rsidRDefault="0082037A" w:rsidP="00F22540">
      <w:pPr>
        <w:spacing w:line="276" w:lineRule="auto"/>
        <w:rPr>
          <w:rFonts w:ascii="Candara" w:hAnsi="Candara"/>
          <w:bCs/>
          <w:sz w:val="19"/>
          <w:szCs w:val="19"/>
        </w:rPr>
      </w:pPr>
      <w:r w:rsidRPr="00293D95">
        <w:rPr>
          <w:rFonts w:ascii="Candara" w:hAnsi="Candara"/>
          <w:bCs/>
          <w:sz w:val="19"/>
          <w:szCs w:val="19"/>
        </w:rPr>
        <w:t>izjavljamo, da smo seznanjeni s tem, da če napake ne bomo odpravili v dogovorjenem roku, lahko naročnik, kot dober gospodar, odredi popravilo drugemu izvajalcu na naše stroške oziroma unovči garancijo za odpravo napak v garancijskim roku</w:t>
      </w:r>
      <w:r w:rsidR="005F735C" w:rsidRPr="00293D95">
        <w:rPr>
          <w:rFonts w:ascii="Candara" w:hAnsi="Candara"/>
          <w:bCs/>
          <w:sz w:val="19"/>
          <w:szCs w:val="19"/>
        </w:rPr>
        <w:t>.</w:t>
      </w:r>
    </w:p>
    <w:p w14:paraId="0C0EFD21" w14:textId="77777777" w:rsidR="005A0730" w:rsidRPr="00293D95" w:rsidRDefault="005A0730" w:rsidP="00F22540">
      <w:pPr>
        <w:spacing w:line="276" w:lineRule="auto"/>
        <w:rPr>
          <w:rFonts w:ascii="Candara" w:hAnsi="Candara"/>
          <w:bCs/>
          <w:sz w:val="19"/>
          <w:szCs w:val="19"/>
        </w:rPr>
      </w:pPr>
    </w:p>
    <w:p w14:paraId="361183D3" w14:textId="77777777" w:rsidR="00CC47F3" w:rsidRPr="00293D95" w:rsidRDefault="00CC47F3" w:rsidP="00F22540">
      <w:pPr>
        <w:spacing w:line="276" w:lineRule="auto"/>
        <w:rPr>
          <w:rFonts w:ascii="Candara" w:hAnsi="Candara"/>
          <w:bCs/>
          <w:sz w:val="19"/>
          <w:szCs w:val="19"/>
        </w:rPr>
      </w:pPr>
    </w:p>
    <w:p w14:paraId="58FB0F44" w14:textId="77777777" w:rsidR="005A0730" w:rsidRPr="00293D95" w:rsidRDefault="005A0730"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ROK PLAČILA IN NAČIN PLAČILA</w:t>
      </w:r>
    </w:p>
    <w:p w14:paraId="328586D6" w14:textId="77777777" w:rsidR="005A0730" w:rsidRPr="00293D95" w:rsidRDefault="005A0730" w:rsidP="00F22540">
      <w:pPr>
        <w:spacing w:line="276" w:lineRule="auto"/>
        <w:rPr>
          <w:rFonts w:ascii="Candara" w:hAnsi="Candara"/>
          <w:bCs/>
          <w:sz w:val="19"/>
          <w:szCs w:val="19"/>
        </w:rPr>
      </w:pPr>
    </w:p>
    <w:p w14:paraId="47927F22" w14:textId="77777777" w:rsidR="00A614E7" w:rsidRPr="00293D95" w:rsidRDefault="00C96AD7" w:rsidP="00F22540">
      <w:pPr>
        <w:spacing w:line="276" w:lineRule="auto"/>
        <w:rPr>
          <w:rFonts w:ascii="Candara" w:hAnsi="Candara"/>
          <w:bCs/>
          <w:sz w:val="19"/>
          <w:szCs w:val="19"/>
        </w:rPr>
      </w:pPr>
      <w:r w:rsidRPr="00293D95">
        <w:rPr>
          <w:rFonts w:ascii="Candara" w:hAnsi="Candara"/>
          <w:bCs/>
          <w:sz w:val="19"/>
          <w:szCs w:val="19"/>
        </w:rPr>
        <w:t>Naročniku izjavljamo, da:</w:t>
      </w:r>
    </w:p>
    <w:p w14:paraId="5A240874" w14:textId="77777777" w:rsidR="00C96AD7" w:rsidRPr="00293D95" w:rsidRDefault="005F735C" w:rsidP="009803E5">
      <w:pPr>
        <w:numPr>
          <w:ilvl w:val="0"/>
          <w:numId w:val="29"/>
        </w:numPr>
        <w:spacing w:line="276" w:lineRule="auto"/>
        <w:rPr>
          <w:rFonts w:ascii="Candara" w:hAnsi="Candara"/>
          <w:bCs/>
          <w:sz w:val="19"/>
          <w:szCs w:val="19"/>
        </w:rPr>
      </w:pPr>
      <w:r w:rsidRPr="00293D95">
        <w:rPr>
          <w:rFonts w:ascii="Candara" w:hAnsi="Candara"/>
          <w:bCs/>
          <w:sz w:val="19"/>
          <w:szCs w:val="19"/>
        </w:rPr>
        <w:t>sprejmemo plačilo 30. d</w:t>
      </w:r>
      <w:r w:rsidR="00C96AD7" w:rsidRPr="00293D95">
        <w:rPr>
          <w:rFonts w:ascii="Candara" w:hAnsi="Candara"/>
          <w:bCs/>
          <w:sz w:val="19"/>
          <w:szCs w:val="19"/>
        </w:rPr>
        <w:t>an od uradno prejetega računa s priloženo situacijo in predhodno s strani nadzornega organa potrjeno mesečno situacijo, ki se izstavijo v višini dejansko opravljenega dela v obračunskem mesecu in končnega računa s priloženo končno obračunsko situacijo, predhodno potrjeno s strani nadzornega organa;</w:t>
      </w:r>
    </w:p>
    <w:p w14:paraId="33652076" w14:textId="77777777" w:rsidR="00C96AD7" w:rsidRPr="00293D95" w:rsidRDefault="00C96AD7" w:rsidP="009803E5">
      <w:pPr>
        <w:numPr>
          <w:ilvl w:val="0"/>
          <w:numId w:val="29"/>
        </w:numPr>
        <w:spacing w:line="276" w:lineRule="auto"/>
        <w:rPr>
          <w:rFonts w:ascii="Candara" w:hAnsi="Candara"/>
          <w:bCs/>
          <w:sz w:val="19"/>
          <w:szCs w:val="19"/>
        </w:rPr>
      </w:pPr>
      <w:r w:rsidRPr="00293D95">
        <w:rPr>
          <w:rFonts w:ascii="Candara" w:hAnsi="Candara"/>
          <w:bCs/>
          <w:sz w:val="19"/>
          <w:szCs w:val="19"/>
        </w:rPr>
        <w:t>bomo k vsakemu izstavljenemu mesečnemu računu s priloženo situacijo in končnemu računu s priloženo končno obračunsko situacijo, priložili specifikacijo opravljenih del v tekočem (obračunskem) mesecu, ki bo omogočila nadzor nad opravljenim delom;</w:t>
      </w:r>
    </w:p>
    <w:p w14:paraId="499B0BEF" w14:textId="77777777" w:rsidR="00C96AD7" w:rsidRPr="00293D95" w:rsidRDefault="00C96AD7" w:rsidP="009803E5">
      <w:pPr>
        <w:numPr>
          <w:ilvl w:val="0"/>
          <w:numId w:val="29"/>
        </w:numPr>
        <w:spacing w:line="276" w:lineRule="auto"/>
        <w:rPr>
          <w:rFonts w:ascii="Candara" w:hAnsi="Candara"/>
          <w:bCs/>
          <w:sz w:val="19"/>
          <w:szCs w:val="19"/>
        </w:rPr>
      </w:pPr>
      <w:r w:rsidRPr="00293D95">
        <w:rPr>
          <w:rFonts w:ascii="Candara" w:hAnsi="Candara"/>
          <w:bCs/>
          <w:sz w:val="19"/>
          <w:szCs w:val="19"/>
        </w:rPr>
        <w:t>bomo račune s priloženimi situa</w:t>
      </w:r>
      <w:r w:rsidR="005F735C" w:rsidRPr="00293D95">
        <w:rPr>
          <w:rFonts w:ascii="Candara" w:hAnsi="Candara"/>
          <w:bCs/>
          <w:sz w:val="19"/>
          <w:szCs w:val="19"/>
        </w:rPr>
        <w:t>cijami izstavljali mesečno do 8</w:t>
      </w:r>
      <w:r w:rsidRPr="00293D95">
        <w:rPr>
          <w:rFonts w:ascii="Candara" w:hAnsi="Candara"/>
          <w:bCs/>
          <w:sz w:val="19"/>
          <w:szCs w:val="19"/>
        </w:rPr>
        <w:t>. dne v tekočem mesecu za izvedena dela v preteklem mesecu;</w:t>
      </w:r>
    </w:p>
    <w:p w14:paraId="5C25AB16" w14:textId="77777777" w:rsidR="00C96AD7" w:rsidRPr="00293D95" w:rsidRDefault="00C96AD7" w:rsidP="009803E5">
      <w:pPr>
        <w:numPr>
          <w:ilvl w:val="0"/>
          <w:numId w:val="29"/>
        </w:numPr>
        <w:spacing w:line="276" w:lineRule="auto"/>
        <w:rPr>
          <w:rFonts w:ascii="Candara" w:hAnsi="Candara"/>
          <w:bCs/>
          <w:sz w:val="19"/>
          <w:szCs w:val="19"/>
        </w:rPr>
      </w:pPr>
      <w:r w:rsidRPr="00293D95">
        <w:rPr>
          <w:rFonts w:ascii="Candara" w:hAnsi="Candara"/>
          <w:bCs/>
          <w:sz w:val="19"/>
          <w:szCs w:val="19"/>
        </w:rPr>
        <w:t>bomo vse račune oziroma situacije naročniku pošiljali v elektronski obliki (e-Račun);</w:t>
      </w:r>
    </w:p>
    <w:p w14:paraId="2C214DF9" w14:textId="77777777" w:rsidR="00C96AD7" w:rsidRPr="00293D95" w:rsidRDefault="00C96AD7" w:rsidP="009803E5">
      <w:pPr>
        <w:numPr>
          <w:ilvl w:val="0"/>
          <w:numId w:val="29"/>
        </w:numPr>
        <w:spacing w:line="276" w:lineRule="auto"/>
        <w:rPr>
          <w:rFonts w:ascii="Candara" w:hAnsi="Candara"/>
          <w:bCs/>
          <w:sz w:val="19"/>
          <w:szCs w:val="19"/>
        </w:rPr>
      </w:pPr>
      <w:r w:rsidRPr="00293D95">
        <w:rPr>
          <w:rFonts w:ascii="Candara" w:hAnsi="Candara"/>
          <w:bCs/>
          <w:sz w:val="19"/>
          <w:szCs w:val="19"/>
        </w:rPr>
        <w:t xml:space="preserve">smo seznanjeni s tem, da bo naročnik, v primeru, da bomo pri izvedbi javnega naročila sodelovali s podizvajalcem, plačeval opravljeno delo podizvajalcu le, če bo podizvajalec zahteval neposredno plačilo; v navedenem primeru bomo k vsakemu izstavljenemu računu s priloženo situacijo priložili račun s </w:t>
      </w:r>
      <w:r w:rsidRPr="00293D95">
        <w:rPr>
          <w:rFonts w:ascii="Candara" w:hAnsi="Candara"/>
          <w:bCs/>
          <w:sz w:val="19"/>
          <w:szCs w:val="19"/>
        </w:rPr>
        <w:lastRenderedPageBreak/>
        <w:t>priloženo situacijo svojega podizvajalca, ki ga bomo predhodno potrdili, ob čemer bodo upoštevane določbe v zvezi z izstavljanjem elektronskih računov (e-Račun);</w:t>
      </w:r>
    </w:p>
    <w:p w14:paraId="14B92147" w14:textId="77777777" w:rsidR="00C96AD7" w:rsidRPr="00293D95" w:rsidRDefault="00667D99" w:rsidP="009803E5">
      <w:pPr>
        <w:numPr>
          <w:ilvl w:val="0"/>
          <w:numId w:val="29"/>
        </w:numPr>
        <w:spacing w:line="276" w:lineRule="auto"/>
        <w:rPr>
          <w:rFonts w:ascii="Candara" w:hAnsi="Candara"/>
          <w:bCs/>
          <w:sz w:val="19"/>
          <w:szCs w:val="19"/>
        </w:rPr>
      </w:pPr>
      <w:r w:rsidRPr="00293D95">
        <w:rPr>
          <w:rFonts w:ascii="Candara" w:hAnsi="Candara"/>
          <w:bCs/>
          <w:sz w:val="19"/>
          <w:szCs w:val="19"/>
        </w:rPr>
        <w:t>smo seznanjeni, da bomo morali v primeru, če bomo naročilo izvajali s podizvajalcem, podizvajalec pa ne bo zahteval neposrednega plačila, izvedena dela podizvajalcu plačevati sami, in da bomo morali v navedenem primeru na podlagi poziva naročnika poslati svojo izjavo in pisno izjavo podizvajalca, da je podizvajalec prejel plačilo za izvedene gradnje, storitve in dobavo opreme v zvezi s predmetnim javnim naročilom; seznanjeni smo s tem, da bomo morali navedene pisne izjave predložiti naročniku najpozneje v 60 dneh od plačila končnega računa oziroma situacije s strani naročnika.</w:t>
      </w:r>
    </w:p>
    <w:p w14:paraId="1D3E4FC7" w14:textId="77777777" w:rsidR="005A0730" w:rsidRPr="00293D95" w:rsidRDefault="005A0730" w:rsidP="00F22540">
      <w:pPr>
        <w:spacing w:line="276" w:lineRule="auto"/>
        <w:rPr>
          <w:rFonts w:ascii="Candara" w:hAnsi="Candara"/>
          <w:bCs/>
          <w:sz w:val="19"/>
          <w:szCs w:val="19"/>
        </w:rPr>
      </w:pPr>
    </w:p>
    <w:p w14:paraId="7A87347F" w14:textId="77777777" w:rsidR="00CC47F3" w:rsidRPr="00293D95" w:rsidRDefault="00CC47F3" w:rsidP="00F22540">
      <w:pPr>
        <w:spacing w:line="276" w:lineRule="auto"/>
        <w:rPr>
          <w:rFonts w:ascii="Candara" w:hAnsi="Candara"/>
          <w:bCs/>
          <w:sz w:val="19"/>
          <w:szCs w:val="19"/>
        </w:rPr>
      </w:pPr>
    </w:p>
    <w:p w14:paraId="2FF5D69C" w14:textId="77777777" w:rsidR="00C96AD7" w:rsidRPr="00293D95" w:rsidRDefault="00C96AD7"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OSTALO</w:t>
      </w:r>
    </w:p>
    <w:p w14:paraId="0536FCDC" w14:textId="77777777" w:rsidR="00C96AD7" w:rsidRPr="00293D95" w:rsidRDefault="00C96AD7" w:rsidP="00F22540">
      <w:pPr>
        <w:spacing w:line="276" w:lineRule="auto"/>
        <w:rPr>
          <w:rFonts w:ascii="Candara" w:hAnsi="Candara"/>
          <w:bCs/>
          <w:sz w:val="19"/>
          <w:szCs w:val="19"/>
        </w:rPr>
      </w:pPr>
    </w:p>
    <w:p w14:paraId="298F43C3" w14:textId="77777777" w:rsidR="00C96AD7" w:rsidRPr="00293D95" w:rsidRDefault="00667D99" w:rsidP="00F22540">
      <w:pPr>
        <w:spacing w:line="276" w:lineRule="auto"/>
        <w:rPr>
          <w:rFonts w:ascii="Candara" w:hAnsi="Candara"/>
          <w:bCs/>
          <w:sz w:val="19"/>
          <w:szCs w:val="19"/>
        </w:rPr>
      </w:pPr>
      <w:r w:rsidRPr="00293D95">
        <w:rPr>
          <w:rFonts w:ascii="Candara" w:hAnsi="Candara"/>
          <w:bCs/>
          <w:sz w:val="19"/>
          <w:szCs w:val="19"/>
        </w:rPr>
        <w:t>Izjavljamo tudi, da:</w:t>
      </w:r>
    </w:p>
    <w:p w14:paraId="78276062" w14:textId="77777777" w:rsidR="00667D99" w:rsidRPr="00293D95" w:rsidRDefault="00667D99" w:rsidP="009803E5">
      <w:pPr>
        <w:numPr>
          <w:ilvl w:val="0"/>
          <w:numId w:val="29"/>
        </w:numPr>
        <w:spacing w:line="276" w:lineRule="auto"/>
        <w:rPr>
          <w:rFonts w:ascii="Candara" w:hAnsi="Candara"/>
          <w:bCs/>
          <w:sz w:val="19"/>
          <w:szCs w:val="19"/>
        </w:rPr>
      </w:pPr>
      <w:r w:rsidRPr="00293D95">
        <w:rPr>
          <w:rFonts w:ascii="Candara" w:hAnsi="Candara"/>
          <w:bCs/>
          <w:sz w:val="19"/>
          <w:szCs w:val="19"/>
        </w:rPr>
        <w:t>izpolnjujemo pogoje navedene v razpisni dokumentaciji;</w:t>
      </w:r>
    </w:p>
    <w:p w14:paraId="19A999EC" w14:textId="77777777" w:rsidR="00667D99" w:rsidRPr="00293D95" w:rsidRDefault="00667D99" w:rsidP="009803E5">
      <w:pPr>
        <w:numPr>
          <w:ilvl w:val="0"/>
          <w:numId w:val="29"/>
        </w:numPr>
        <w:spacing w:line="276" w:lineRule="auto"/>
        <w:rPr>
          <w:rFonts w:ascii="Candara" w:hAnsi="Candara"/>
          <w:bCs/>
          <w:sz w:val="19"/>
          <w:szCs w:val="19"/>
        </w:rPr>
      </w:pPr>
      <w:r w:rsidRPr="00293D95">
        <w:rPr>
          <w:rFonts w:ascii="Candara" w:hAnsi="Candara"/>
          <w:bCs/>
          <w:sz w:val="19"/>
          <w:szCs w:val="19"/>
        </w:rPr>
        <w:t>pooblaščamo naročnika, da lahko preveri vse v ponudbeni dokumentaciji navedene podatke in navedbe;</w:t>
      </w:r>
    </w:p>
    <w:p w14:paraId="1A82B234" w14:textId="77777777" w:rsidR="00667D99" w:rsidRPr="00293D95" w:rsidRDefault="00667D99" w:rsidP="009803E5">
      <w:pPr>
        <w:numPr>
          <w:ilvl w:val="0"/>
          <w:numId w:val="29"/>
        </w:numPr>
        <w:spacing w:line="276" w:lineRule="auto"/>
        <w:rPr>
          <w:rFonts w:ascii="Candara" w:hAnsi="Candara"/>
          <w:bCs/>
          <w:sz w:val="19"/>
          <w:szCs w:val="19"/>
        </w:rPr>
      </w:pPr>
      <w:r w:rsidRPr="00293D95">
        <w:rPr>
          <w:rFonts w:ascii="Candara" w:hAnsi="Candara"/>
          <w:bCs/>
          <w:sz w:val="19"/>
          <w:szCs w:val="19"/>
        </w:rPr>
        <w:t>soglašajo, da naročnik s tem javnim razpisom ni obvezan, da izbere ponudnika. V takem primeru ne bomo imeli do naročnika nobenih odškodninskih zahtevkov.</w:t>
      </w:r>
    </w:p>
    <w:p w14:paraId="22FB2299" w14:textId="77777777" w:rsidR="00667D99" w:rsidRPr="00293D95" w:rsidRDefault="00667D99" w:rsidP="009803E5">
      <w:pPr>
        <w:numPr>
          <w:ilvl w:val="0"/>
          <w:numId w:val="29"/>
        </w:numPr>
        <w:spacing w:line="276" w:lineRule="auto"/>
        <w:rPr>
          <w:rFonts w:ascii="Candara" w:hAnsi="Candara"/>
          <w:bCs/>
          <w:sz w:val="19"/>
          <w:szCs w:val="19"/>
        </w:rPr>
      </w:pPr>
      <w:r w:rsidRPr="00293D95">
        <w:rPr>
          <w:rFonts w:ascii="Candara" w:hAnsi="Candara"/>
          <w:bCs/>
          <w:sz w:val="19"/>
          <w:szCs w:val="19"/>
        </w:rPr>
        <w:t>soglašamo, da lahko naročnik po sprejemu odločitve o oddaji naročila do sklenitve pogodbe o izvedbi javnega naročila ob predhodnem soglasju svojega nadzornega organa odstopi od izvedbe javnega naročila iz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primeru, da naročnik odstopi od izvedbe javnega naročila, mora o svoji odločitvi in o razlogih, zaradi katerih odstopa od izvedbe javnega naročila, takoj pisno obvestiti ponudnike, ki so predložili ponudbo.</w:t>
      </w:r>
    </w:p>
    <w:p w14:paraId="176B19C8" w14:textId="77777777" w:rsidR="00667D99" w:rsidRPr="00293D95" w:rsidRDefault="00667D99" w:rsidP="00F22540">
      <w:pPr>
        <w:spacing w:line="276" w:lineRule="auto"/>
        <w:rPr>
          <w:rFonts w:ascii="Candara" w:hAnsi="Candara"/>
          <w:bCs/>
          <w:sz w:val="19"/>
          <w:szCs w:val="19"/>
        </w:rPr>
      </w:pPr>
    </w:p>
    <w:p w14:paraId="02C8CB1A" w14:textId="77777777" w:rsidR="00CC47F3" w:rsidRPr="00293D95" w:rsidRDefault="00CC47F3" w:rsidP="00F22540">
      <w:pPr>
        <w:spacing w:line="276" w:lineRule="auto"/>
        <w:rPr>
          <w:rFonts w:ascii="Candara" w:hAnsi="Candara"/>
          <w:bCs/>
          <w:sz w:val="19"/>
          <w:szCs w:val="19"/>
        </w:rPr>
      </w:pPr>
    </w:p>
    <w:p w14:paraId="6C2455D2" w14:textId="77777777" w:rsidR="005A0730" w:rsidRPr="00293D95" w:rsidRDefault="005A0730" w:rsidP="009803E5">
      <w:pPr>
        <w:numPr>
          <w:ilvl w:val="0"/>
          <w:numId w:val="28"/>
        </w:numPr>
        <w:spacing w:line="276" w:lineRule="auto"/>
        <w:rPr>
          <w:rFonts w:ascii="Candara" w:hAnsi="Candara"/>
          <w:b/>
          <w:bCs/>
          <w:color w:val="506428"/>
          <w:szCs w:val="22"/>
        </w:rPr>
      </w:pPr>
      <w:r w:rsidRPr="00293D95">
        <w:rPr>
          <w:rFonts w:ascii="Candara" w:hAnsi="Candara"/>
          <w:b/>
          <w:bCs/>
          <w:color w:val="506428"/>
          <w:szCs w:val="22"/>
        </w:rPr>
        <w:t>VELJAVNOST PONUDBE</w:t>
      </w:r>
    </w:p>
    <w:p w14:paraId="48FD4E08" w14:textId="77777777" w:rsidR="005A0730" w:rsidRPr="00293D95" w:rsidRDefault="005A0730" w:rsidP="00F22540">
      <w:pPr>
        <w:spacing w:line="276" w:lineRule="auto"/>
        <w:rPr>
          <w:rFonts w:ascii="Candara" w:hAnsi="Candara"/>
          <w:bCs/>
          <w:sz w:val="19"/>
          <w:szCs w:val="19"/>
        </w:rPr>
      </w:pPr>
    </w:p>
    <w:p w14:paraId="38A75350" w14:textId="77777777" w:rsidR="005A0730" w:rsidRPr="00293D95" w:rsidRDefault="00667D99" w:rsidP="00F22540">
      <w:pPr>
        <w:spacing w:line="276" w:lineRule="auto"/>
        <w:rPr>
          <w:rFonts w:ascii="Candara" w:hAnsi="Candara"/>
          <w:bCs/>
          <w:sz w:val="19"/>
          <w:szCs w:val="19"/>
        </w:rPr>
      </w:pPr>
      <w:r w:rsidRPr="00293D95">
        <w:rPr>
          <w:rFonts w:ascii="Candara" w:hAnsi="Candara"/>
          <w:bCs/>
          <w:sz w:val="19"/>
          <w:szCs w:val="19"/>
        </w:rPr>
        <w:t xml:space="preserve">Ponudba velja do vključno </w:t>
      </w:r>
      <w:r w:rsidR="00A65437" w:rsidRPr="00293D95">
        <w:rPr>
          <w:rFonts w:ascii="Candara" w:hAnsi="Candara"/>
          <w:bCs/>
          <w:sz w:val="19"/>
          <w:szCs w:val="19"/>
        </w:rPr>
        <w:t>9</w:t>
      </w:r>
      <w:r w:rsidRPr="00293D95">
        <w:rPr>
          <w:rFonts w:ascii="Candara" w:hAnsi="Candara"/>
          <w:bCs/>
          <w:sz w:val="19"/>
          <w:szCs w:val="19"/>
        </w:rPr>
        <w:t>0 dni od roka, določenega za oddajo ponudb.</w:t>
      </w:r>
    </w:p>
    <w:p w14:paraId="0633E5B4" w14:textId="77777777" w:rsidR="00141E3E" w:rsidRPr="00293D95" w:rsidRDefault="00141E3E" w:rsidP="00F22540">
      <w:pPr>
        <w:spacing w:line="276" w:lineRule="auto"/>
        <w:rPr>
          <w:rFonts w:ascii="Candara" w:hAnsi="Candara"/>
          <w:bCs/>
          <w:sz w:val="19"/>
          <w:szCs w:val="19"/>
        </w:rPr>
      </w:pPr>
    </w:p>
    <w:p w14:paraId="0FFFE25E" w14:textId="77777777" w:rsidR="00667D99" w:rsidRPr="00293D95" w:rsidRDefault="00667D99" w:rsidP="00F22540">
      <w:pPr>
        <w:spacing w:line="276" w:lineRule="auto"/>
        <w:rPr>
          <w:rFonts w:ascii="Candara" w:hAnsi="Candara"/>
          <w:bCs/>
          <w:sz w:val="19"/>
          <w:szCs w:val="19"/>
        </w:rPr>
      </w:pPr>
    </w:p>
    <w:p w14:paraId="669BD78F" w14:textId="77777777" w:rsidR="00667D99" w:rsidRPr="00293D95" w:rsidRDefault="00667D99" w:rsidP="00F2254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584ADF" w:rsidRPr="00293D95" w14:paraId="25471C32" w14:textId="77777777" w:rsidTr="009803E5">
        <w:trPr>
          <w:trHeight w:val="454"/>
        </w:trPr>
        <w:tc>
          <w:tcPr>
            <w:tcW w:w="2962" w:type="dxa"/>
            <w:tcBorders>
              <w:bottom w:val="single" w:sz="4" w:space="0" w:color="506428"/>
            </w:tcBorders>
          </w:tcPr>
          <w:p w14:paraId="03A9779F" w14:textId="77777777" w:rsidR="00584ADF" w:rsidRPr="00293D95" w:rsidRDefault="00584ADF"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175ECD1B" w14:textId="77777777" w:rsidR="00584ADF" w:rsidRPr="00293D95" w:rsidRDefault="00584ADF"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2AEF3D15" w14:textId="77777777" w:rsidR="00584ADF" w:rsidRPr="00293D95" w:rsidRDefault="00584ADF"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370711EA" w14:textId="77777777" w:rsidR="00584ADF" w:rsidRPr="00293D95" w:rsidRDefault="00584ADF"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584ADF" w:rsidRPr="00293D95" w14:paraId="6A07E142" w14:textId="77777777" w:rsidTr="009803E5">
        <w:trPr>
          <w:trHeight w:val="454"/>
        </w:trPr>
        <w:tc>
          <w:tcPr>
            <w:tcW w:w="2962" w:type="dxa"/>
            <w:tcBorders>
              <w:top w:val="single" w:sz="4" w:space="0" w:color="506428"/>
              <w:bottom w:val="single" w:sz="4" w:space="0" w:color="506428"/>
            </w:tcBorders>
          </w:tcPr>
          <w:p w14:paraId="34116A01" w14:textId="77777777" w:rsidR="00584ADF" w:rsidRPr="00293D95" w:rsidRDefault="00584ADF"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B1C78EA" w14:textId="77777777" w:rsidR="00584ADF" w:rsidRPr="00293D95"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E57669A" w14:textId="77777777" w:rsidR="00584ADF" w:rsidRPr="00293D95" w:rsidRDefault="00584ADF" w:rsidP="009803E5">
            <w:pPr>
              <w:spacing w:line="276" w:lineRule="auto"/>
              <w:jc w:val="center"/>
              <w:rPr>
                <w:rFonts w:ascii="Candara" w:hAnsi="Candara" w:cs="Times New Roman"/>
                <w:bCs/>
                <w:sz w:val="19"/>
                <w:szCs w:val="19"/>
              </w:rPr>
            </w:pPr>
          </w:p>
        </w:tc>
      </w:tr>
      <w:tr w:rsidR="00584ADF" w:rsidRPr="00293D95" w14:paraId="725CEC2B" w14:textId="77777777" w:rsidTr="009803E5">
        <w:tc>
          <w:tcPr>
            <w:tcW w:w="2962" w:type="dxa"/>
            <w:tcBorders>
              <w:top w:val="single" w:sz="4" w:space="0" w:color="506428"/>
            </w:tcBorders>
          </w:tcPr>
          <w:p w14:paraId="4B598D79" w14:textId="77777777" w:rsidR="00584ADF" w:rsidRPr="00293D95" w:rsidRDefault="00584AD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45953565" w14:textId="77777777" w:rsidR="00584ADF" w:rsidRPr="00293D95"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082E46C0" w14:textId="77777777" w:rsidR="00584ADF" w:rsidRPr="00293D95" w:rsidRDefault="00584ADF"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71DD2534" w14:textId="77777777" w:rsidR="00141E3E" w:rsidRPr="00293D95" w:rsidRDefault="00141E3E" w:rsidP="00F22540">
      <w:pPr>
        <w:spacing w:line="276" w:lineRule="auto"/>
        <w:rPr>
          <w:rFonts w:ascii="Candara" w:hAnsi="Candara"/>
          <w:bCs/>
          <w:sz w:val="19"/>
          <w:szCs w:val="19"/>
        </w:rPr>
      </w:pPr>
    </w:p>
    <w:p w14:paraId="4BE93832" w14:textId="77777777" w:rsidR="00584ADF" w:rsidRPr="00293D95" w:rsidRDefault="00584ADF" w:rsidP="00F22540">
      <w:pPr>
        <w:spacing w:line="276" w:lineRule="auto"/>
        <w:rPr>
          <w:rFonts w:ascii="Candara" w:hAnsi="Candara"/>
          <w:bCs/>
          <w:sz w:val="19"/>
          <w:szCs w:val="19"/>
        </w:rPr>
      </w:pPr>
    </w:p>
    <w:p w14:paraId="068DB434" w14:textId="4ED89B34" w:rsidR="003E1E24" w:rsidRPr="00293D95" w:rsidRDefault="00584ADF" w:rsidP="00030FAC">
      <w:pPr>
        <w:pBdr>
          <w:top w:val="single" w:sz="4" w:space="1" w:color="506428"/>
        </w:pBdr>
        <w:rPr>
          <w:rFonts w:ascii="Candara" w:hAnsi="Candara"/>
          <w:bCs/>
          <w:color w:val="385623"/>
          <w:szCs w:val="22"/>
        </w:rPr>
      </w:pPr>
      <w:r w:rsidRPr="00293D95">
        <w:rPr>
          <w:rFonts w:ascii="Candara" w:hAnsi="Candara"/>
          <w:b/>
          <w:bCs/>
          <w:i/>
          <w:color w:val="506428"/>
          <w:sz w:val="18"/>
          <w:szCs w:val="18"/>
        </w:rPr>
        <w:t>Navodilo:</w:t>
      </w:r>
      <w:r w:rsidRPr="00293D95">
        <w:rPr>
          <w:rFonts w:ascii="Candara" w:hAnsi="Candara"/>
          <w:bCs/>
          <w:i/>
          <w:color w:val="506428"/>
          <w:sz w:val="18"/>
          <w:szCs w:val="18"/>
        </w:rPr>
        <w:t xml:space="preserve"> Ponudnik Obrazec 1 izpolni. Obrazec mora biti datiran, žigosan in podpisan</w:t>
      </w:r>
      <w:r w:rsidR="00201A35" w:rsidRPr="00293D95">
        <w:rPr>
          <w:rFonts w:ascii="Candara" w:hAnsi="Candara"/>
          <w:bCs/>
          <w:i/>
          <w:color w:val="506428"/>
          <w:sz w:val="18"/>
          <w:szCs w:val="18"/>
        </w:rPr>
        <w:t xml:space="preserve"> </w:t>
      </w:r>
      <w:r w:rsidR="002E3E04" w:rsidRPr="00293D95">
        <w:rPr>
          <w:rFonts w:ascii="Candara" w:hAnsi="Candara"/>
          <w:bCs/>
          <w:i/>
          <w:color w:val="506428"/>
          <w:sz w:val="18"/>
          <w:szCs w:val="18"/>
        </w:rPr>
        <w:t>(</w:t>
      </w:r>
      <w:r w:rsidR="00201A35" w:rsidRPr="00293D95">
        <w:rPr>
          <w:rFonts w:ascii="Candara" w:hAnsi="Candara"/>
          <w:bCs/>
          <w:i/>
          <w:color w:val="506428"/>
          <w:sz w:val="18"/>
          <w:szCs w:val="18"/>
        </w:rPr>
        <w:t>vsak list posebej</w:t>
      </w:r>
      <w:r w:rsidR="00197DC5" w:rsidRPr="00293D95">
        <w:rPr>
          <w:rFonts w:ascii="Candara" w:hAnsi="Candara"/>
          <w:bCs/>
          <w:i/>
          <w:color w:val="506428"/>
          <w:sz w:val="18"/>
          <w:szCs w:val="18"/>
        </w:rPr>
        <w:t xml:space="preserve"> parafiran</w:t>
      </w:r>
      <w:r w:rsidR="002E3E04" w:rsidRPr="00293D95">
        <w:rPr>
          <w:rFonts w:ascii="Candara" w:hAnsi="Candara"/>
          <w:bCs/>
          <w:i/>
          <w:color w:val="506428"/>
          <w:sz w:val="18"/>
          <w:szCs w:val="18"/>
        </w:rPr>
        <w:t>)</w:t>
      </w:r>
      <w:r w:rsidRPr="00293D95">
        <w:rPr>
          <w:rFonts w:ascii="Candara" w:hAnsi="Candara"/>
          <w:bCs/>
          <w:i/>
          <w:color w:val="506428"/>
          <w:sz w:val="18"/>
          <w:szCs w:val="18"/>
        </w:rPr>
        <w:t xml:space="preserve"> s strani </w:t>
      </w:r>
      <w:r w:rsidR="00201A35" w:rsidRPr="00293D95">
        <w:rPr>
          <w:rFonts w:ascii="Candara" w:hAnsi="Candara"/>
          <w:bCs/>
          <w:i/>
          <w:color w:val="506428"/>
          <w:sz w:val="18"/>
          <w:szCs w:val="18"/>
        </w:rPr>
        <w:t xml:space="preserve">ponudnika </w:t>
      </w:r>
      <w:r w:rsidR="00765493" w:rsidRPr="00293D95">
        <w:rPr>
          <w:rFonts w:ascii="Candara" w:hAnsi="Candara"/>
          <w:bCs/>
          <w:i/>
          <w:color w:val="506428"/>
          <w:sz w:val="18"/>
          <w:szCs w:val="18"/>
        </w:rPr>
        <w:t>oziroma</w:t>
      </w:r>
      <w:r w:rsidR="00201A35" w:rsidRPr="00293D95">
        <w:rPr>
          <w:rFonts w:ascii="Candara" w:hAnsi="Candara"/>
          <w:bCs/>
          <w:i/>
          <w:color w:val="506428"/>
          <w:sz w:val="18"/>
          <w:szCs w:val="18"/>
        </w:rPr>
        <w:t xml:space="preserve"> vodilnega partnerja</w:t>
      </w:r>
      <w:r w:rsidR="00765493" w:rsidRPr="00293D95">
        <w:rPr>
          <w:rFonts w:ascii="Candara" w:hAnsi="Candara"/>
          <w:bCs/>
          <w:i/>
          <w:color w:val="506428"/>
          <w:sz w:val="18"/>
          <w:szCs w:val="18"/>
        </w:rPr>
        <w:t xml:space="preserve"> v primeru skupne ponudbe</w:t>
      </w:r>
      <w:r w:rsidR="00201A35" w:rsidRPr="00293D95">
        <w:rPr>
          <w:rFonts w:ascii="Candara" w:hAnsi="Candara"/>
          <w:bCs/>
          <w:i/>
          <w:color w:val="506428"/>
          <w:sz w:val="18"/>
          <w:szCs w:val="18"/>
        </w:rPr>
        <w:t xml:space="preserve"> oziroma s strani </w:t>
      </w:r>
      <w:r w:rsidRPr="00293D95">
        <w:rPr>
          <w:rFonts w:ascii="Candara" w:hAnsi="Candara"/>
          <w:bCs/>
          <w:i/>
          <w:color w:val="506428"/>
          <w:sz w:val="18"/>
          <w:szCs w:val="18"/>
        </w:rPr>
        <w:t>pooblaščene osebe, ki j</w:t>
      </w:r>
      <w:r w:rsidR="00201A35" w:rsidRPr="00293D95">
        <w:rPr>
          <w:rFonts w:ascii="Candara" w:hAnsi="Candara"/>
          <w:bCs/>
          <w:i/>
          <w:color w:val="506428"/>
          <w:sz w:val="18"/>
          <w:szCs w:val="18"/>
        </w:rPr>
        <w:t>e pooblaščena za podpis ponudbe.</w:t>
      </w:r>
      <w:r w:rsidR="00030FAC" w:rsidRPr="00293D95">
        <w:rPr>
          <w:rFonts w:ascii="Candara" w:hAnsi="Candara"/>
          <w:bCs/>
          <w:color w:val="385623"/>
          <w:szCs w:val="22"/>
        </w:rPr>
        <w:t xml:space="preserve"> </w:t>
      </w:r>
    </w:p>
    <w:p w14:paraId="0546EC43" w14:textId="77777777" w:rsidR="00141E3E" w:rsidRPr="00293D95" w:rsidRDefault="00141E3E" w:rsidP="00141E3E">
      <w:pPr>
        <w:spacing w:line="276" w:lineRule="auto"/>
        <w:rPr>
          <w:rFonts w:ascii="Candara" w:hAnsi="Candara"/>
          <w:bCs/>
          <w:sz w:val="19"/>
          <w:szCs w:val="19"/>
        </w:rPr>
        <w:sectPr w:rsidR="00141E3E"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9D3AA6" w:rsidRPr="00293D95" w14:paraId="660C483E" w14:textId="77777777" w:rsidTr="00381BDC">
        <w:trPr>
          <w:trHeight w:val="454"/>
        </w:trPr>
        <w:tc>
          <w:tcPr>
            <w:tcW w:w="9071" w:type="dxa"/>
            <w:gridSpan w:val="2"/>
            <w:shd w:val="clear" w:color="auto" w:fill="506428"/>
            <w:vAlign w:val="center"/>
          </w:tcPr>
          <w:p w14:paraId="0CE270C1" w14:textId="782DEDDD" w:rsidR="009D3AA6" w:rsidRPr="00293D95" w:rsidRDefault="009D3AA6" w:rsidP="00030FAC">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030FAC" w:rsidRPr="00293D95">
              <w:rPr>
                <w:rFonts w:ascii="Candara" w:hAnsi="Candara"/>
                <w:b/>
                <w:bCs/>
                <w:color w:val="FFFFFF"/>
                <w:sz w:val="24"/>
              </w:rPr>
              <w:t>2</w:t>
            </w:r>
          </w:p>
        </w:tc>
      </w:tr>
      <w:tr w:rsidR="009D3AA6" w:rsidRPr="00293D95" w14:paraId="5CD70DAE" w14:textId="77777777" w:rsidTr="00381BDC">
        <w:trPr>
          <w:trHeight w:val="454"/>
        </w:trPr>
        <w:tc>
          <w:tcPr>
            <w:tcW w:w="2268" w:type="dxa"/>
            <w:shd w:val="clear" w:color="auto" w:fill="D6E3BC"/>
            <w:vAlign w:val="center"/>
          </w:tcPr>
          <w:p w14:paraId="003C7235" w14:textId="77777777" w:rsidR="009D3AA6" w:rsidRPr="00293D95" w:rsidRDefault="00570514" w:rsidP="00381672">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29F5FC26" w14:textId="77777777" w:rsidR="009D3AA6" w:rsidRPr="00293D95" w:rsidRDefault="00482DEB" w:rsidP="00381672">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9D3AA6" w:rsidRPr="00293D95" w14:paraId="680259DC" w14:textId="77777777" w:rsidTr="00381BDC">
        <w:trPr>
          <w:trHeight w:val="454"/>
        </w:trPr>
        <w:tc>
          <w:tcPr>
            <w:tcW w:w="2268" w:type="dxa"/>
            <w:shd w:val="clear" w:color="auto" w:fill="D6E3BC"/>
            <w:vAlign w:val="center"/>
          </w:tcPr>
          <w:p w14:paraId="4134A633" w14:textId="77777777" w:rsidR="009D3AA6" w:rsidRPr="00293D95" w:rsidRDefault="00570514" w:rsidP="00765493">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1BD8D223" w14:textId="77777777" w:rsidR="009D3AA6" w:rsidRPr="00293D95" w:rsidRDefault="009D3AA6" w:rsidP="00381672">
            <w:pPr>
              <w:spacing w:line="276" w:lineRule="auto"/>
              <w:jc w:val="left"/>
              <w:rPr>
                <w:rFonts w:ascii="Candara" w:hAnsi="Candara" w:cs="Times New Roman"/>
                <w:b/>
                <w:bCs/>
                <w:color w:val="506428"/>
                <w:sz w:val="19"/>
                <w:szCs w:val="19"/>
              </w:rPr>
            </w:pPr>
          </w:p>
        </w:tc>
      </w:tr>
    </w:tbl>
    <w:p w14:paraId="3D3E4243" w14:textId="77777777" w:rsidR="009D3AA6" w:rsidRPr="00293D95" w:rsidRDefault="009D3AA6" w:rsidP="009D3AA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D3AA6" w:rsidRPr="00293D95" w14:paraId="1FADC0DB" w14:textId="77777777" w:rsidTr="00381BDC">
        <w:trPr>
          <w:trHeight w:val="567"/>
          <w:jc w:val="center"/>
        </w:trPr>
        <w:tc>
          <w:tcPr>
            <w:tcW w:w="9071" w:type="dxa"/>
            <w:shd w:val="clear" w:color="auto" w:fill="506428"/>
            <w:vAlign w:val="center"/>
          </w:tcPr>
          <w:p w14:paraId="1880C90D" w14:textId="77777777" w:rsidR="009D3AA6" w:rsidRPr="00293D95" w:rsidRDefault="005C530B" w:rsidP="00381672">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UDELEŽBA PODIZVAJALCEV</w:t>
            </w:r>
          </w:p>
        </w:tc>
      </w:tr>
    </w:tbl>
    <w:p w14:paraId="67CC4FD2" w14:textId="77777777" w:rsidR="009D3AA6" w:rsidRPr="00293D95" w:rsidRDefault="009D3AA6" w:rsidP="009D3AA6">
      <w:pPr>
        <w:spacing w:line="276" w:lineRule="auto"/>
        <w:rPr>
          <w:rFonts w:ascii="Candara" w:hAnsi="Candara"/>
          <w:bCs/>
          <w:sz w:val="19"/>
          <w:szCs w:val="19"/>
        </w:rPr>
      </w:pPr>
    </w:p>
    <w:p w14:paraId="241F2952" w14:textId="77777777" w:rsidR="00D34043" w:rsidRPr="00293D95" w:rsidRDefault="00D34043" w:rsidP="009D3AA6">
      <w:pPr>
        <w:spacing w:line="276" w:lineRule="auto"/>
        <w:rPr>
          <w:rFonts w:ascii="Candara" w:hAnsi="Candara"/>
          <w:bCs/>
          <w:sz w:val="19"/>
          <w:szCs w:val="19"/>
        </w:rPr>
      </w:pPr>
    </w:p>
    <w:p w14:paraId="5A80F632" w14:textId="5CE9E8E0" w:rsidR="009D3AA6" w:rsidRPr="00293D95" w:rsidRDefault="005C530B" w:rsidP="009D3AA6">
      <w:pPr>
        <w:spacing w:line="276" w:lineRule="auto"/>
        <w:rPr>
          <w:rFonts w:ascii="Candara" w:hAnsi="Candara"/>
          <w:bCs/>
          <w:sz w:val="19"/>
          <w:szCs w:val="19"/>
        </w:rPr>
      </w:pPr>
      <w:r w:rsidRPr="00293D95">
        <w:rPr>
          <w:rFonts w:ascii="Candara" w:hAnsi="Candara"/>
          <w:bCs/>
          <w:sz w:val="19"/>
          <w:szCs w:val="19"/>
        </w:rPr>
        <w:t>V zvezi z javnim naročilom »</w:t>
      </w:r>
      <w:r w:rsidR="00482DEB" w:rsidRPr="00293D95">
        <w:rPr>
          <w:rFonts w:ascii="Candara" w:hAnsi="Candara"/>
          <w:bCs/>
          <w:sz w:val="19"/>
          <w:szCs w:val="19"/>
        </w:rPr>
        <w:t>DEL JAVNE INFRASTRUKTURE IN UREDITVE NA OBMOČJU OPPN LAVŽNIK V ŠEMPETRU PRI GORICI – II. FAZA</w:t>
      </w:r>
      <w:r w:rsidR="00030FAC" w:rsidRPr="00293D95">
        <w:rPr>
          <w:rFonts w:ascii="Candara" w:hAnsi="Candara"/>
          <w:bCs/>
          <w:sz w:val="19"/>
          <w:szCs w:val="19"/>
        </w:rPr>
        <w:t>«,.</w:t>
      </w:r>
    </w:p>
    <w:p w14:paraId="2071B9FA" w14:textId="77777777" w:rsidR="009D3AA6" w:rsidRPr="00293D95" w:rsidRDefault="009D3AA6" w:rsidP="009D3AA6">
      <w:pPr>
        <w:spacing w:line="276" w:lineRule="auto"/>
        <w:rPr>
          <w:rFonts w:ascii="Candara" w:hAnsi="Candara"/>
          <w:bCs/>
          <w:sz w:val="19"/>
          <w:szCs w:val="19"/>
        </w:rPr>
      </w:pPr>
    </w:p>
    <w:p w14:paraId="45F86F2E" w14:textId="77777777" w:rsidR="009D3AA6" w:rsidRPr="00293D95" w:rsidRDefault="00D34043" w:rsidP="009D3AA6">
      <w:pPr>
        <w:spacing w:line="276" w:lineRule="auto"/>
        <w:rPr>
          <w:rFonts w:ascii="Candara" w:hAnsi="Candara"/>
          <w:b/>
          <w:bCs/>
          <w:i/>
          <w:color w:val="506428"/>
          <w:sz w:val="19"/>
          <w:szCs w:val="19"/>
        </w:rPr>
      </w:pPr>
      <w:r w:rsidRPr="00293D95">
        <w:rPr>
          <w:rFonts w:ascii="Candara" w:hAnsi="Candara"/>
          <w:b/>
          <w:bCs/>
          <w:i/>
          <w:color w:val="506428"/>
          <w:sz w:val="19"/>
          <w:szCs w:val="19"/>
        </w:rPr>
        <w:t>(</w:t>
      </w:r>
      <w:r w:rsidR="005C530B" w:rsidRPr="00293D95">
        <w:rPr>
          <w:rFonts w:ascii="Candara" w:hAnsi="Candara"/>
          <w:b/>
          <w:bCs/>
          <w:i/>
          <w:color w:val="506428"/>
          <w:sz w:val="19"/>
          <w:szCs w:val="19"/>
        </w:rPr>
        <w:t>ustrezno obkroži A ali B</w:t>
      </w:r>
      <w:r w:rsidRPr="00293D95">
        <w:rPr>
          <w:rFonts w:ascii="Candara" w:hAnsi="Candara"/>
          <w:b/>
          <w:bCs/>
          <w:i/>
          <w:color w:val="506428"/>
          <w:sz w:val="19"/>
          <w:szCs w:val="19"/>
        </w:rPr>
        <w:t>)</w:t>
      </w:r>
    </w:p>
    <w:p w14:paraId="66CE1CDD" w14:textId="77777777" w:rsidR="009D3AA6" w:rsidRPr="00293D95" w:rsidRDefault="009D3AA6" w:rsidP="009D3AA6">
      <w:pPr>
        <w:spacing w:line="276" w:lineRule="auto"/>
        <w:rPr>
          <w:rFonts w:ascii="Candara" w:hAnsi="Candara"/>
          <w:bCs/>
          <w:sz w:val="19"/>
          <w:szCs w:val="19"/>
        </w:rPr>
      </w:pPr>
    </w:p>
    <w:p w14:paraId="0C362C5F" w14:textId="77777777" w:rsidR="00BC4462" w:rsidRPr="00293D95" w:rsidRDefault="00BC4462" w:rsidP="009D3AA6">
      <w:pPr>
        <w:spacing w:line="276" w:lineRule="auto"/>
        <w:rPr>
          <w:rFonts w:ascii="Candara" w:hAnsi="Candara"/>
          <w:bCs/>
          <w:sz w:val="19"/>
          <w:szCs w:val="19"/>
        </w:rPr>
      </w:pPr>
    </w:p>
    <w:p w14:paraId="1550E313" w14:textId="77777777" w:rsidR="009D3AA6" w:rsidRPr="00293D95" w:rsidRDefault="005C530B" w:rsidP="009803E5">
      <w:pPr>
        <w:numPr>
          <w:ilvl w:val="0"/>
          <w:numId w:val="32"/>
        </w:numPr>
        <w:spacing w:line="276" w:lineRule="auto"/>
        <w:rPr>
          <w:rFonts w:ascii="Candara" w:hAnsi="Candara"/>
          <w:bCs/>
          <w:sz w:val="19"/>
          <w:szCs w:val="19"/>
        </w:rPr>
      </w:pPr>
      <w:r w:rsidRPr="00293D95">
        <w:rPr>
          <w:rFonts w:ascii="Candara" w:hAnsi="Candara"/>
          <w:b/>
          <w:bCs/>
          <w:sz w:val="20"/>
          <w:szCs w:val="20"/>
        </w:rPr>
        <w:t xml:space="preserve">Izjavljamo, da nastopamo </w:t>
      </w:r>
      <w:r w:rsidR="00BC4462" w:rsidRPr="00293D95">
        <w:rPr>
          <w:rFonts w:ascii="Candara" w:hAnsi="Candara"/>
          <w:b/>
          <w:bCs/>
          <w:sz w:val="20"/>
          <w:szCs w:val="20"/>
        </w:rPr>
        <w:t>z naslednjimi podizvajalci</w:t>
      </w:r>
      <w:r w:rsidRPr="00293D95">
        <w:rPr>
          <w:rFonts w:ascii="Candara" w:hAnsi="Candara"/>
          <w:b/>
          <w:bCs/>
          <w:sz w:val="20"/>
          <w:szCs w:val="20"/>
        </w:rPr>
        <w:t>,</w:t>
      </w:r>
      <w:r w:rsidRPr="00293D95">
        <w:rPr>
          <w:rFonts w:ascii="Candara" w:hAnsi="Candara"/>
          <w:bCs/>
          <w:sz w:val="19"/>
          <w:szCs w:val="19"/>
        </w:rPr>
        <w:t xml:space="preserve"> in sicer</w:t>
      </w:r>
      <w:r w:rsidR="0020189F" w:rsidRPr="00293D95">
        <w:rPr>
          <w:rFonts w:ascii="Candara" w:hAnsi="Candara"/>
          <w:bCs/>
          <w:sz w:val="19"/>
          <w:szCs w:val="19"/>
        </w:rPr>
        <w:t>:</w:t>
      </w:r>
    </w:p>
    <w:p w14:paraId="5B2409F8" w14:textId="77777777" w:rsidR="00D34043" w:rsidRPr="00293D95" w:rsidRDefault="00D34043" w:rsidP="00D34043">
      <w:pPr>
        <w:spacing w:line="276" w:lineRule="auto"/>
        <w:rPr>
          <w:rFonts w:ascii="Candara" w:hAnsi="Candara"/>
          <w:bCs/>
          <w:sz w:val="19"/>
          <w:szCs w:val="19"/>
        </w:rPr>
      </w:pPr>
    </w:p>
    <w:tbl>
      <w:tblPr>
        <w:tblW w:w="9069"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833"/>
        <w:gridCol w:w="3118"/>
        <w:gridCol w:w="3118"/>
      </w:tblGrid>
      <w:tr w:rsidR="00BC4462" w:rsidRPr="00293D95" w14:paraId="00435194" w14:textId="77777777" w:rsidTr="00BC4462">
        <w:trPr>
          <w:trHeight w:val="454"/>
        </w:trPr>
        <w:tc>
          <w:tcPr>
            <w:tcW w:w="2833" w:type="dxa"/>
            <w:shd w:val="clear" w:color="auto" w:fill="EAF1DD"/>
            <w:vAlign w:val="center"/>
          </w:tcPr>
          <w:p w14:paraId="109F6688" w14:textId="77777777" w:rsidR="00BC4462" w:rsidRPr="00293D95" w:rsidRDefault="0044689C" w:rsidP="00960E9E">
            <w:pPr>
              <w:spacing w:line="240" w:lineRule="auto"/>
              <w:jc w:val="left"/>
              <w:rPr>
                <w:rFonts w:ascii="Candara" w:hAnsi="Candara" w:cs="Times New Roman"/>
                <w:b/>
                <w:bCs/>
                <w:sz w:val="19"/>
                <w:szCs w:val="19"/>
              </w:rPr>
            </w:pPr>
            <w:r w:rsidRPr="00293D95">
              <w:rPr>
                <w:rFonts w:ascii="Candara" w:hAnsi="Candara" w:cs="Times New Roman"/>
                <w:b/>
                <w:bCs/>
                <w:sz w:val="19"/>
                <w:szCs w:val="19"/>
              </w:rPr>
              <w:t>PODIZVAJALEC</w:t>
            </w:r>
          </w:p>
        </w:tc>
        <w:tc>
          <w:tcPr>
            <w:tcW w:w="3118" w:type="dxa"/>
            <w:shd w:val="clear" w:color="auto" w:fill="EAF1DD"/>
            <w:vAlign w:val="center"/>
          </w:tcPr>
          <w:p w14:paraId="4E2D3769" w14:textId="77777777" w:rsidR="0044689C" w:rsidRPr="00293D95" w:rsidRDefault="0044689C" w:rsidP="00960E9E">
            <w:pPr>
              <w:spacing w:line="276" w:lineRule="auto"/>
              <w:jc w:val="center"/>
              <w:rPr>
                <w:rFonts w:ascii="Candara" w:hAnsi="Candara" w:cs="Times New Roman"/>
                <w:b/>
                <w:bCs/>
                <w:sz w:val="19"/>
                <w:szCs w:val="19"/>
              </w:rPr>
            </w:pPr>
            <w:r w:rsidRPr="00293D95">
              <w:rPr>
                <w:rFonts w:ascii="Candara" w:hAnsi="Candara" w:cs="Times New Roman"/>
                <w:b/>
                <w:bCs/>
                <w:sz w:val="19"/>
                <w:szCs w:val="19"/>
              </w:rPr>
              <w:t>PODROČJE DELA,</w:t>
            </w:r>
          </w:p>
          <w:p w14:paraId="37B3A657" w14:textId="77777777" w:rsidR="00BC4462" w:rsidRPr="00293D95" w:rsidRDefault="0044689C" w:rsidP="00960E9E">
            <w:pPr>
              <w:spacing w:line="276" w:lineRule="auto"/>
              <w:jc w:val="center"/>
              <w:rPr>
                <w:rFonts w:ascii="Candara" w:hAnsi="Candara" w:cs="Times New Roman"/>
                <w:b/>
                <w:bCs/>
                <w:sz w:val="19"/>
                <w:szCs w:val="19"/>
              </w:rPr>
            </w:pPr>
            <w:r w:rsidRPr="00293D95">
              <w:rPr>
                <w:rFonts w:ascii="Candara" w:hAnsi="Candara" w:cs="Times New Roman"/>
                <w:b/>
                <w:bCs/>
                <w:sz w:val="19"/>
                <w:szCs w:val="19"/>
              </w:rPr>
              <w:t>KI GA BO IZVAJAL PODIZVAJALEC</w:t>
            </w:r>
          </w:p>
        </w:tc>
        <w:tc>
          <w:tcPr>
            <w:tcW w:w="3118" w:type="dxa"/>
            <w:shd w:val="clear" w:color="auto" w:fill="EAF1DD"/>
            <w:vAlign w:val="center"/>
          </w:tcPr>
          <w:p w14:paraId="0201205D" w14:textId="77777777" w:rsidR="00BC4462" w:rsidRPr="00293D95" w:rsidRDefault="0044689C" w:rsidP="00960E9E">
            <w:pPr>
              <w:spacing w:line="276" w:lineRule="auto"/>
              <w:jc w:val="center"/>
              <w:rPr>
                <w:rFonts w:ascii="Candara" w:hAnsi="Candara" w:cs="Times New Roman"/>
                <w:b/>
                <w:bCs/>
                <w:sz w:val="19"/>
                <w:szCs w:val="19"/>
              </w:rPr>
            </w:pPr>
            <w:r w:rsidRPr="00293D95">
              <w:rPr>
                <w:rFonts w:ascii="Candara" w:hAnsi="Candara" w:cs="Times New Roman"/>
                <w:b/>
                <w:bCs/>
                <w:sz w:val="19"/>
                <w:szCs w:val="19"/>
              </w:rPr>
              <w:t xml:space="preserve">KONČNA SKUPNA VREDNOST DEL </w:t>
            </w:r>
            <w:r w:rsidR="00BC4462" w:rsidRPr="00293D95">
              <w:rPr>
                <w:rFonts w:ascii="Candara" w:hAnsi="Candara" w:cs="Times New Roman"/>
                <w:b/>
                <w:bCs/>
                <w:sz w:val="19"/>
                <w:szCs w:val="19"/>
              </w:rPr>
              <w:t>(v EUR</w:t>
            </w:r>
            <w:r w:rsidRPr="00293D95">
              <w:rPr>
                <w:rFonts w:ascii="Candara" w:hAnsi="Candara" w:cs="Times New Roman"/>
                <w:b/>
                <w:bCs/>
                <w:sz w:val="19"/>
                <w:szCs w:val="19"/>
              </w:rPr>
              <w:t xml:space="preserve"> z DDV</w:t>
            </w:r>
            <w:r w:rsidR="00BC4462" w:rsidRPr="00293D95">
              <w:rPr>
                <w:rFonts w:ascii="Candara" w:hAnsi="Candara" w:cs="Times New Roman"/>
                <w:b/>
                <w:bCs/>
                <w:sz w:val="19"/>
                <w:szCs w:val="19"/>
              </w:rPr>
              <w:t>)</w:t>
            </w:r>
          </w:p>
        </w:tc>
      </w:tr>
      <w:tr w:rsidR="00BC4462" w:rsidRPr="00293D95" w14:paraId="00309385" w14:textId="77777777" w:rsidTr="00BC4462">
        <w:trPr>
          <w:trHeight w:val="454"/>
        </w:trPr>
        <w:tc>
          <w:tcPr>
            <w:tcW w:w="2833" w:type="dxa"/>
            <w:shd w:val="clear" w:color="auto" w:fill="auto"/>
            <w:vAlign w:val="center"/>
          </w:tcPr>
          <w:p w14:paraId="319D3A50" w14:textId="77777777" w:rsidR="00BC4462" w:rsidRPr="00293D95" w:rsidRDefault="00BC4462" w:rsidP="00960E9E">
            <w:pPr>
              <w:spacing w:line="240" w:lineRule="auto"/>
              <w:jc w:val="left"/>
              <w:rPr>
                <w:rFonts w:ascii="Candara" w:hAnsi="Candara" w:cs="Times New Roman"/>
                <w:bCs/>
                <w:sz w:val="19"/>
                <w:szCs w:val="19"/>
              </w:rPr>
            </w:pPr>
            <w:r w:rsidRPr="00293D95">
              <w:rPr>
                <w:rFonts w:ascii="Candara" w:hAnsi="Candara" w:cs="Times New Roman"/>
                <w:bCs/>
                <w:sz w:val="19"/>
                <w:szCs w:val="19"/>
              </w:rPr>
              <w:t>Podizvajalec 1</w:t>
            </w:r>
          </w:p>
          <w:p w14:paraId="77D2EB97" w14:textId="77777777" w:rsidR="00BC4462" w:rsidRPr="00293D95" w:rsidRDefault="00BC4462" w:rsidP="00960E9E">
            <w:pPr>
              <w:spacing w:line="240" w:lineRule="auto"/>
              <w:jc w:val="left"/>
              <w:rPr>
                <w:rFonts w:ascii="Candara" w:hAnsi="Candara" w:cs="Times New Roman"/>
                <w:bCs/>
                <w:sz w:val="19"/>
                <w:szCs w:val="19"/>
              </w:rPr>
            </w:pPr>
          </w:p>
          <w:p w14:paraId="71A4FC4F" w14:textId="77777777" w:rsidR="00BC4462" w:rsidRPr="00293D95"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617057A9" w14:textId="77777777" w:rsidR="00BC4462" w:rsidRPr="00293D95" w:rsidRDefault="00BC4462" w:rsidP="00960E9E">
            <w:pPr>
              <w:spacing w:line="276" w:lineRule="auto"/>
              <w:jc w:val="left"/>
              <w:rPr>
                <w:rFonts w:ascii="Candara" w:hAnsi="Candara" w:cs="Times New Roman"/>
                <w:bCs/>
                <w:sz w:val="19"/>
                <w:szCs w:val="19"/>
              </w:rPr>
            </w:pPr>
          </w:p>
        </w:tc>
        <w:tc>
          <w:tcPr>
            <w:tcW w:w="3118" w:type="dxa"/>
            <w:vAlign w:val="center"/>
          </w:tcPr>
          <w:p w14:paraId="2DDFDD11" w14:textId="77777777" w:rsidR="00BC4462" w:rsidRPr="00293D95" w:rsidRDefault="00BC4462" w:rsidP="00960E9E">
            <w:pPr>
              <w:spacing w:line="276" w:lineRule="auto"/>
              <w:jc w:val="center"/>
              <w:rPr>
                <w:rFonts w:ascii="Candara" w:hAnsi="Candara" w:cs="Times New Roman"/>
                <w:bCs/>
                <w:sz w:val="19"/>
                <w:szCs w:val="19"/>
              </w:rPr>
            </w:pPr>
          </w:p>
        </w:tc>
      </w:tr>
      <w:tr w:rsidR="00BC4462" w:rsidRPr="00293D95" w14:paraId="509E77C6" w14:textId="77777777" w:rsidTr="00BC4462">
        <w:trPr>
          <w:trHeight w:val="454"/>
        </w:trPr>
        <w:tc>
          <w:tcPr>
            <w:tcW w:w="2833" w:type="dxa"/>
            <w:shd w:val="clear" w:color="auto" w:fill="auto"/>
            <w:vAlign w:val="center"/>
          </w:tcPr>
          <w:p w14:paraId="62980D96" w14:textId="77777777" w:rsidR="00BC4462" w:rsidRPr="00293D95" w:rsidRDefault="00BC4462" w:rsidP="00D34043">
            <w:pPr>
              <w:spacing w:line="240" w:lineRule="auto"/>
              <w:jc w:val="left"/>
              <w:rPr>
                <w:rFonts w:ascii="Candara" w:hAnsi="Candara" w:cs="Times New Roman"/>
                <w:bCs/>
                <w:sz w:val="19"/>
                <w:szCs w:val="19"/>
              </w:rPr>
            </w:pPr>
            <w:r w:rsidRPr="00293D95">
              <w:rPr>
                <w:rFonts w:ascii="Candara" w:hAnsi="Candara" w:cs="Times New Roman"/>
                <w:bCs/>
                <w:sz w:val="19"/>
                <w:szCs w:val="19"/>
              </w:rPr>
              <w:t>Podizvajalec 2</w:t>
            </w:r>
          </w:p>
          <w:p w14:paraId="7E4E1D24" w14:textId="77777777" w:rsidR="00BC4462" w:rsidRPr="00293D95" w:rsidRDefault="00BC4462" w:rsidP="00960E9E">
            <w:pPr>
              <w:spacing w:line="240" w:lineRule="auto"/>
              <w:jc w:val="left"/>
              <w:rPr>
                <w:rFonts w:ascii="Candara" w:hAnsi="Candara" w:cs="Times New Roman"/>
                <w:bCs/>
                <w:sz w:val="19"/>
                <w:szCs w:val="19"/>
              </w:rPr>
            </w:pPr>
          </w:p>
          <w:p w14:paraId="15C0DAA7" w14:textId="77777777" w:rsidR="00BC4462" w:rsidRPr="00293D95"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2290F3CA" w14:textId="77777777" w:rsidR="00BC4462" w:rsidRPr="00293D95" w:rsidRDefault="00BC4462" w:rsidP="00960E9E">
            <w:pPr>
              <w:spacing w:line="276" w:lineRule="auto"/>
              <w:jc w:val="left"/>
              <w:rPr>
                <w:rFonts w:ascii="Candara" w:hAnsi="Candara" w:cs="Times New Roman"/>
                <w:bCs/>
                <w:sz w:val="19"/>
                <w:szCs w:val="19"/>
              </w:rPr>
            </w:pPr>
          </w:p>
        </w:tc>
        <w:tc>
          <w:tcPr>
            <w:tcW w:w="3118" w:type="dxa"/>
            <w:vAlign w:val="center"/>
          </w:tcPr>
          <w:p w14:paraId="2DE54BEC" w14:textId="77777777" w:rsidR="00BC4462" w:rsidRPr="00293D95" w:rsidRDefault="00BC4462" w:rsidP="00960E9E">
            <w:pPr>
              <w:spacing w:line="276" w:lineRule="auto"/>
              <w:jc w:val="center"/>
              <w:rPr>
                <w:rFonts w:ascii="Candara" w:hAnsi="Candara" w:cs="Times New Roman"/>
                <w:bCs/>
                <w:sz w:val="19"/>
                <w:szCs w:val="19"/>
              </w:rPr>
            </w:pPr>
          </w:p>
        </w:tc>
      </w:tr>
    </w:tbl>
    <w:p w14:paraId="3D4A35CC" w14:textId="77777777" w:rsidR="00D34043" w:rsidRPr="00293D95" w:rsidRDefault="00D34043" w:rsidP="005C530B">
      <w:pPr>
        <w:spacing w:line="276" w:lineRule="auto"/>
        <w:rPr>
          <w:rFonts w:ascii="Candara" w:hAnsi="Candara"/>
          <w:bCs/>
          <w:sz w:val="19"/>
          <w:szCs w:val="19"/>
        </w:rPr>
      </w:pPr>
    </w:p>
    <w:p w14:paraId="62FEB99C" w14:textId="77777777" w:rsidR="00D34043" w:rsidRPr="00293D95" w:rsidRDefault="00D34043" w:rsidP="00D34043">
      <w:pPr>
        <w:spacing w:line="276" w:lineRule="auto"/>
        <w:rPr>
          <w:rFonts w:ascii="Candara" w:hAnsi="Candara"/>
          <w:bCs/>
          <w:sz w:val="19"/>
          <w:szCs w:val="19"/>
        </w:rPr>
      </w:pPr>
    </w:p>
    <w:p w14:paraId="61238217" w14:textId="77777777" w:rsidR="00D34043" w:rsidRPr="00293D95" w:rsidRDefault="00D34043" w:rsidP="00D34043">
      <w:pPr>
        <w:spacing w:line="276" w:lineRule="auto"/>
        <w:rPr>
          <w:rFonts w:ascii="Candara" w:hAnsi="Candara"/>
          <w:b/>
          <w:bCs/>
          <w:color w:val="506428"/>
          <w:sz w:val="19"/>
          <w:szCs w:val="19"/>
        </w:rPr>
      </w:pPr>
      <w:r w:rsidRPr="00293D95">
        <w:rPr>
          <w:rFonts w:ascii="Candara" w:hAnsi="Candara"/>
          <w:b/>
          <w:bCs/>
          <w:color w:val="506428"/>
          <w:sz w:val="19"/>
          <w:szCs w:val="19"/>
        </w:rPr>
        <w:t>Izjavljamo, da bomo imeli ob sklenitvi pogodbe z naročnikom in v času izvajanja predmetnega javnega naročila, s podizvajalci imeli sklenjene pogodbe.</w:t>
      </w:r>
    </w:p>
    <w:p w14:paraId="2A42A631" w14:textId="77777777" w:rsidR="00D34043" w:rsidRPr="00293D95" w:rsidRDefault="00D34043" w:rsidP="005C530B">
      <w:pPr>
        <w:spacing w:line="276" w:lineRule="auto"/>
        <w:rPr>
          <w:rFonts w:ascii="Candara" w:hAnsi="Candara"/>
          <w:bCs/>
          <w:sz w:val="19"/>
          <w:szCs w:val="19"/>
        </w:rPr>
      </w:pPr>
    </w:p>
    <w:p w14:paraId="59EE669D" w14:textId="77777777" w:rsidR="00BC4462" w:rsidRPr="00293D95" w:rsidRDefault="00BC4462" w:rsidP="005C530B">
      <w:pPr>
        <w:spacing w:line="276" w:lineRule="auto"/>
        <w:rPr>
          <w:rFonts w:ascii="Candara" w:hAnsi="Candara"/>
          <w:bCs/>
          <w:sz w:val="19"/>
          <w:szCs w:val="19"/>
        </w:rPr>
      </w:pPr>
      <w:r w:rsidRPr="00293D95">
        <w:rPr>
          <w:rFonts w:ascii="Candara" w:hAnsi="Candara"/>
          <w:bCs/>
          <w:sz w:val="19"/>
          <w:szCs w:val="19"/>
        </w:rPr>
        <w:t>Obvezujemo se, da bomo v primeru morebitne zamenjave podizvajalca, pred zamenjavo pridobili o tem pisno soglasje naročnika.</w:t>
      </w:r>
    </w:p>
    <w:p w14:paraId="639121B1" w14:textId="77777777" w:rsidR="00030FAC" w:rsidRPr="00293D95" w:rsidRDefault="00030FAC" w:rsidP="005C530B">
      <w:pPr>
        <w:spacing w:line="276" w:lineRule="auto"/>
        <w:rPr>
          <w:rFonts w:ascii="Candara" w:hAnsi="Candara"/>
          <w:bCs/>
          <w:sz w:val="19"/>
          <w:szCs w:val="19"/>
        </w:rPr>
      </w:pPr>
    </w:p>
    <w:p w14:paraId="020C8259" w14:textId="686E1E66" w:rsidR="00D34043" w:rsidRPr="00293D95" w:rsidRDefault="00D34043" w:rsidP="009803E5">
      <w:pPr>
        <w:numPr>
          <w:ilvl w:val="0"/>
          <w:numId w:val="32"/>
        </w:numPr>
        <w:spacing w:line="276" w:lineRule="auto"/>
        <w:rPr>
          <w:rFonts w:ascii="Candara" w:hAnsi="Candara"/>
          <w:b/>
          <w:bCs/>
          <w:sz w:val="20"/>
          <w:szCs w:val="20"/>
        </w:rPr>
      </w:pPr>
      <w:r w:rsidRPr="00293D95">
        <w:rPr>
          <w:rFonts w:ascii="Candara" w:hAnsi="Candara"/>
          <w:b/>
          <w:bCs/>
          <w:sz w:val="20"/>
          <w:szCs w:val="20"/>
        </w:rPr>
        <w:t>Izjavljamo, da ne nastopamo s podizvajalci</w:t>
      </w:r>
    </w:p>
    <w:p w14:paraId="34F14516" w14:textId="77777777" w:rsidR="00D34043" w:rsidRPr="00293D95" w:rsidRDefault="00D34043" w:rsidP="005C530B">
      <w:pPr>
        <w:spacing w:line="276" w:lineRule="auto"/>
        <w:rPr>
          <w:rFonts w:ascii="Candara" w:hAnsi="Candara"/>
          <w:bCs/>
          <w:sz w:val="19"/>
          <w:szCs w:val="19"/>
        </w:rPr>
      </w:pPr>
    </w:p>
    <w:p w14:paraId="1D457680" w14:textId="150B2A9A" w:rsidR="00D34043" w:rsidRPr="00293D95" w:rsidRDefault="00D34043" w:rsidP="005C530B">
      <w:pPr>
        <w:spacing w:line="276" w:lineRule="auto"/>
        <w:rPr>
          <w:rFonts w:ascii="Candara" w:hAnsi="Candara"/>
          <w:bCs/>
          <w:sz w:val="19"/>
          <w:szCs w:val="19"/>
        </w:rPr>
      </w:pPr>
      <w:r w:rsidRPr="00293D95">
        <w:rPr>
          <w:rFonts w:ascii="Candara" w:hAnsi="Candara"/>
          <w:bCs/>
          <w:sz w:val="19"/>
          <w:szCs w:val="19"/>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w:t>
      </w:r>
      <w:r w:rsidR="00BC4462" w:rsidRPr="00293D95">
        <w:rPr>
          <w:rFonts w:ascii="Candara" w:hAnsi="Candara"/>
          <w:bCs/>
          <w:sz w:val="19"/>
          <w:szCs w:val="19"/>
        </w:rPr>
        <w:t>že potekalo.</w:t>
      </w:r>
    </w:p>
    <w:p w14:paraId="0CDFDA94" w14:textId="77777777" w:rsidR="00BC4462" w:rsidRPr="00293D95" w:rsidRDefault="00BC4462" w:rsidP="005C530B">
      <w:pPr>
        <w:spacing w:line="276" w:lineRule="auto"/>
        <w:rPr>
          <w:rFonts w:ascii="Candara" w:hAnsi="Candara"/>
          <w:bCs/>
          <w:sz w:val="19"/>
          <w:szCs w:val="19"/>
        </w:rPr>
      </w:pPr>
    </w:p>
    <w:p w14:paraId="02D11D96" w14:textId="77777777" w:rsidR="00BC4462" w:rsidRPr="00293D95" w:rsidRDefault="00BC4462"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C4462" w:rsidRPr="00293D95" w14:paraId="1AC15AEE" w14:textId="77777777" w:rsidTr="009803E5">
        <w:trPr>
          <w:trHeight w:val="454"/>
        </w:trPr>
        <w:tc>
          <w:tcPr>
            <w:tcW w:w="2962" w:type="dxa"/>
            <w:tcBorders>
              <w:bottom w:val="single" w:sz="4" w:space="0" w:color="506428"/>
            </w:tcBorders>
          </w:tcPr>
          <w:p w14:paraId="2B68B15A" w14:textId="77777777" w:rsidR="00BC4462" w:rsidRPr="00293D95" w:rsidRDefault="00BC4462"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6A688377" w14:textId="77777777" w:rsidR="00BC4462" w:rsidRPr="00293D95" w:rsidRDefault="00BC4462"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46885ECC" w14:textId="77777777" w:rsidR="00BC4462" w:rsidRPr="00293D95" w:rsidRDefault="0080065A"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78A98788" w14:textId="77777777" w:rsidR="00BC4462" w:rsidRPr="00293D95" w:rsidRDefault="00BC4462"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BC4462" w:rsidRPr="00293D95" w14:paraId="3376832E" w14:textId="77777777" w:rsidTr="009803E5">
        <w:trPr>
          <w:trHeight w:val="454"/>
        </w:trPr>
        <w:tc>
          <w:tcPr>
            <w:tcW w:w="2962" w:type="dxa"/>
            <w:tcBorders>
              <w:top w:val="single" w:sz="4" w:space="0" w:color="506428"/>
              <w:bottom w:val="single" w:sz="4" w:space="0" w:color="506428"/>
            </w:tcBorders>
          </w:tcPr>
          <w:p w14:paraId="06CA0CF2" w14:textId="77777777" w:rsidR="00BC4462" w:rsidRPr="00293D95" w:rsidRDefault="00BC4462"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05F4109" w14:textId="77777777" w:rsidR="00BC4462" w:rsidRPr="00293D95"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314EB4B0" w14:textId="77777777" w:rsidR="00BC4462" w:rsidRPr="00293D95" w:rsidRDefault="00BC4462" w:rsidP="009803E5">
            <w:pPr>
              <w:spacing w:line="276" w:lineRule="auto"/>
              <w:jc w:val="center"/>
              <w:rPr>
                <w:rFonts w:ascii="Candara" w:hAnsi="Candara" w:cs="Times New Roman"/>
                <w:bCs/>
                <w:sz w:val="19"/>
                <w:szCs w:val="19"/>
              </w:rPr>
            </w:pPr>
          </w:p>
        </w:tc>
      </w:tr>
      <w:tr w:rsidR="00BC4462" w:rsidRPr="00293D95" w14:paraId="70FB873E" w14:textId="77777777" w:rsidTr="009803E5">
        <w:tc>
          <w:tcPr>
            <w:tcW w:w="2962" w:type="dxa"/>
            <w:tcBorders>
              <w:top w:val="single" w:sz="4" w:space="0" w:color="506428"/>
            </w:tcBorders>
          </w:tcPr>
          <w:p w14:paraId="64933AE0" w14:textId="77777777" w:rsidR="00BC4462" w:rsidRPr="00293D95" w:rsidRDefault="00BC4462"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F4681EE" w14:textId="77777777" w:rsidR="00BC4462" w:rsidRPr="00293D95"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EF39081" w14:textId="77777777" w:rsidR="00BC4462" w:rsidRPr="00293D95" w:rsidRDefault="00BC4462"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1B84C8B3" w14:textId="77777777" w:rsidR="00BC4462" w:rsidRPr="00293D95" w:rsidRDefault="00BC4462" w:rsidP="00BC4462">
      <w:pPr>
        <w:pBdr>
          <w:top w:val="single" w:sz="4" w:space="1" w:color="506428"/>
        </w:pBdr>
        <w:rPr>
          <w:rFonts w:ascii="Candara" w:hAnsi="Candara"/>
          <w:bCs/>
          <w:i/>
          <w:color w:val="506428"/>
          <w:sz w:val="18"/>
          <w:szCs w:val="18"/>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Obrazec mora biti izpolnjen, datiran, podpisan in žigosan </w:t>
      </w:r>
      <w:r w:rsidR="0044689C" w:rsidRPr="00293D95">
        <w:rPr>
          <w:rFonts w:ascii="Candara" w:hAnsi="Candara"/>
          <w:bCs/>
          <w:i/>
          <w:color w:val="506428"/>
          <w:sz w:val="18"/>
          <w:szCs w:val="18"/>
        </w:rPr>
        <w:t>(</w:t>
      </w:r>
      <w:r w:rsidRPr="00293D95">
        <w:rPr>
          <w:rFonts w:ascii="Candara" w:hAnsi="Candara"/>
          <w:bCs/>
          <w:i/>
          <w:color w:val="506428"/>
          <w:sz w:val="18"/>
          <w:szCs w:val="18"/>
        </w:rPr>
        <w:t>vsak list</w:t>
      </w:r>
      <w:r w:rsidR="0044689C" w:rsidRPr="00293D95">
        <w:rPr>
          <w:rFonts w:ascii="Candara" w:hAnsi="Candara"/>
          <w:bCs/>
          <w:i/>
          <w:color w:val="506428"/>
          <w:sz w:val="18"/>
          <w:szCs w:val="18"/>
        </w:rPr>
        <w:t xml:space="preserve"> posebej</w:t>
      </w:r>
      <w:r w:rsidR="00197DC5" w:rsidRPr="00293D95">
        <w:rPr>
          <w:rFonts w:ascii="Candara" w:hAnsi="Candara"/>
          <w:bCs/>
          <w:i/>
          <w:color w:val="506428"/>
          <w:sz w:val="18"/>
          <w:szCs w:val="18"/>
        </w:rPr>
        <w:t xml:space="preserve"> parafiran</w:t>
      </w:r>
      <w:r w:rsidR="0044689C" w:rsidRPr="00293D95">
        <w:rPr>
          <w:rFonts w:ascii="Candara" w:hAnsi="Candara"/>
          <w:bCs/>
          <w:i/>
          <w:color w:val="506428"/>
          <w:sz w:val="18"/>
          <w:szCs w:val="18"/>
        </w:rPr>
        <w:t>)</w:t>
      </w:r>
      <w:r w:rsidRPr="00293D95">
        <w:rPr>
          <w:rFonts w:ascii="Candara" w:hAnsi="Candara"/>
          <w:bCs/>
          <w:i/>
          <w:color w:val="506428"/>
          <w:sz w:val="18"/>
          <w:szCs w:val="18"/>
        </w:rPr>
        <w:t xml:space="preserve"> s strani ponudnika / vodilnega partnerja.</w:t>
      </w:r>
      <w:r w:rsidR="0044689C" w:rsidRPr="00293D95">
        <w:rPr>
          <w:rFonts w:ascii="Candara" w:hAnsi="Candara"/>
          <w:bCs/>
          <w:i/>
          <w:color w:val="506428"/>
          <w:sz w:val="18"/>
          <w:szCs w:val="18"/>
        </w:rPr>
        <w:t xml:space="preserve"> </w:t>
      </w:r>
      <w:r w:rsidR="00C952E9" w:rsidRPr="00293D95">
        <w:rPr>
          <w:rFonts w:ascii="Candara" w:hAnsi="Candara"/>
          <w:bCs/>
          <w:i/>
          <w:color w:val="506428"/>
          <w:sz w:val="18"/>
          <w:szCs w:val="18"/>
        </w:rPr>
        <w:t xml:space="preserve">V kolikor ponudnik oziroma skupina ponudnikov nastopa s podizvajalci, ustrezno obkroži točko A in ustrezno izpolni obrazec. </w:t>
      </w:r>
      <w:r w:rsidRPr="00293D95">
        <w:rPr>
          <w:rFonts w:ascii="Candara" w:hAnsi="Candara"/>
          <w:bCs/>
          <w:i/>
          <w:color w:val="506428"/>
          <w:sz w:val="18"/>
          <w:szCs w:val="18"/>
        </w:rPr>
        <w:t>V kolikor ponudnik nastopa z večjim številom podizvajalcem se obrazec kopira.</w:t>
      </w:r>
    </w:p>
    <w:p w14:paraId="32178217" w14:textId="02B0079A" w:rsidR="00D34043" w:rsidRPr="00293D95" w:rsidRDefault="00BC4462" w:rsidP="005C530B">
      <w:pPr>
        <w:spacing w:line="276" w:lineRule="auto"/>
        <w:rPr>
          <w:rFonts w:ascii="Candara" w:hAnsi="Candara"/>
          <w:bCs/>
          <w:sz w:val="19"/>
          <w:szCs w:val="19"/>
        </w:rPr>
        <w:sectPr w:rsidR="00D34043" w:rsidRPr="00293D95" w:rsidSect="00DC5831">
          <w:pgSz w:w="11907" w:h="16840" w:code="9"/>
          <w:pgMar w:top="1701" w:right="1418" w:bottom="1701" w:left="1418" w:header="709" w:footer="851" w:gutter="0"/>
          <w:cols w:space="708"/>
          <w:docGrid w:linePitch="381"/>
        </w:sectPr>
      </w:pPr>
      <w:r w:rsidRPr="00293D95">
        <w:rPr>
          <w:rFonts w:ascii="Candara" w:hAnsi="Candara"/>
          <w:bCs/>
          <w:i/>
          <w:color w:val="506428"/>
          <w:sz w:val="18"/>
          <w:szCs w:val="18"/>
        </w:rPr>
        <w:t>V kolikor ponudnik ne nastopa s podizvajalcem, ustrezno obkroži točko B.</w:t>
      </w:r>
      <w:r w:rsidR="00381BDC" w:rsidRPr="00293D95">
        <w:rPr>
          <w:rFonts w:ascii="Candara" w:hAnsi="Candara"/>
          <w:bCs/>
          <w:i/>
          <w:color w:val="506428"/>
          <w:sz w:val="18"/>
          <w:szCs w:val="18"/>
        </w:rPr>
        <w:t xml:space="preserve"> </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1"/>
        <w:gridCol w:w="6702"/>
      </w:tblGrid>
      <w:tr w:rsidR="00E166EC" w:rsidRPr="00293D95" w14:paraId="07978AC6" w14:textId="77777777" w:rsidTr="00381BDC">
        <w:trPr>
          <w:trHeight w:val="454"/>
        </w:trPr>
        <w:tc>
          <w:tcPr>
            <w:tcW w:w="9071" w:type="dxa"/>
            <w:gridSpan w:val="2"/>
            <w:shd w:val="clear" w:color="auto" w:fill="506428"/>
            <w:vAlign w:val="center"/>
          </w:tcPr>
          <w:p w14:paraId="4AE67EB4" w14:textId="12FAF469" w:rsidR="00E166EC" w:rsidRPr="00293D95" w:rsidRDefault="00E166EC"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030FAC" w:rsidRPr="00293D95">
              <w:rPr>
                <w:rFonts w:ascii="Candara" w:hAnsi="Candara"/>
                <w:b/>
                <w:bCs/>
                <w:color w:val="FFFFFF"/>
                <w:sz w:val="24"/>
              </w:rPr>
              <w:t>3</w:t>
            </w:r>
          </w:p>
        </w:tc>
      </w:tr>
      <w:tr w:rsidR="00E166EC" w:rsidRPr="00293D95" w14:paraId="7EF1DA9D" w14:textId="77777777" w:rsidTr="00381BDC">
        <w:trPr>
          <w:trHeight w:val="454"/>
        </w:trPr>
        <w:tc>
          <w:tcPr>
            <w:tcW w:w="2268" w:type="dxa"/>
            <w:shd w:val="clear" w:color="auto" w:fill="D6E3BC"/>
            <w:vAlign w:val="center"/>
          </w:tcPr>
          <w:p w14:paraId="5BB37710" w14:textId="77777777" w:rsidR="00E166EC" w:rsidRPr="00293D95" w:rsidRDefault="00570514" w:rsidP="00960E9E">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0EEB964E" w14:textId="77777777" w:rsidR="00E166EC" w:rsidRPr="00293D95" w:rsidRDefault="00482DEB" w:rsidP="00960E9E">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80065A" w:rsidRPr="00293D95" w14:paraId="6B28D0F0" w14:textId="77777777" w:rsidTr="00381BDC">
        <w:trPr>
          <w:trHeight w:val="454"/>
        </w:trPr>
        <w:tc>
          <w:tcPr>
            <w:tcW w:w="2268" w:type="dxa"/>
            <w:shd w:val="clear" w:color="auto" w:fill="D6E3BC"/>
            <w:vAlign w:val="center"/>
          </w:tcPr>
          <w:p w14:paraId="1F5CC6A7" w14:textId="77777777" w:rsidR="0080065A" w:rsidRPr="00293D95" w:rsidRDefault="00570514" w:rsidP="00960E9E">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453DB3D5" w14:textId="77777777" w:rsidR="0080065A" w:rsidRPr="00293D95" w:rsidRDefault="0080065A" w:rsidP="00960E9E">
            <w:pPr>
              <w:spacing w:line="276" w:lineRule="auto"/>
              <w:jc w:val="left"/>
              <w:rPr>
                <w:rFonts w:ascii="Candara" w:hAnsi="Candara" w:cs="Times New Roman"/>
                <w:b/>
                <w:bCs/>
                <w:color w:val="506428"/>
                <w:sz w:val="19"/>
                <w:szCs w:val="19"/>
              </w:rPr>
            </w:pPr>
          </w:p>
        </w:tc>
      </w:tr>
      <w:tr w:rsidR="00E166EC" w:rsidRPr="00293D95" w14:paraId="0F779558" w14:textId="77777777" w:rsidTr="00381BDC">
        <w:trPr>
          <w:trHeight w:val="454"/>
        </w:trPr>
        <w:tc>
          <w:tcPr>
            <w:tcW w:w="2268" w:type="dxa"/>
            <w:shd w:val="clear" w:color="auto" w:fill="D6E3BC"/>
            <w:vAlign w:val="center"/>
          </w:tcPr>
          <w:p w14:paraId="17E469DF" w14:textId="77777777" w:rsidR="00E166EC" w:rsidRPr="00293D95" w:rsidRDefault="00570514" w:rsidP="00960E9E">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PODIZVAJALEC</w:t>
            </w:r>
          </w:p>
        </w:tc>
        <w:tc>
          <w:tcPr>
            <w:tcW w:w="6803" w:type="dxa"/>
            <w:vAlign w:val="center"/>
          </w:tcPr>
          <w:p w14:paraId="30BE4C08" w14:textId="77777777" w:rsidR="00E166EC" w:rsidRPr="00293D95" w:rsidRDefault="00E166EC" w:rsidP="00960E9E">
            <w:pPr>
              <w:spacing w:line="276" w:lineRule="auto"/>
              <w:jc w:val="left"/>
              <w:rPr>
                <w:rFonts w:ascii="Candara" w:hAnsi="Candara" w:cs="Times New Roman"/>
                <w:b/>
                <w:bCs/>
                <w:color w:val="506428"/>
                <w:sz w:val="19"/>
                <w:szCs w:val="19"/>
              </w:rPr>
            </w:pPr>
          </w:p>
        </w:tc>
      </w:tr>
    </w:tbl>
    <w:p w14:paraId="79A8FA8D" w14:textId="77777777" w:rsidR="00E166EC" w:rsidRPr="00293D95" w:rsidRDefault="00E166EC" w:rsidP="00E166E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E166EC" w:rsidRPr="00293D95" w14:paraId="52909AF7" w14:textId="77777777" w:rsidTr="00381BDC">
        <w:trPr>
          <w:trHeight w:val="567"/>
          <w:jc w:val="center"/>
        </w:trPr>
        <w:tc>
          <w:tcPr>
            <w:tcW w:w="9071" w:type="dxa"/>
            <w:shd w:val="clear" w:color="auto" w:fill="506428"/>
            <w:vAlign w:val="center"/>
          </w:tcPr>
          <w:p w14:paraId="62A0EC28" w14:textId="77777777" w:rsidR="00E166EC" w:rsidRPr="00293D95" w:rsidRDefault="00E166EC" w:rsidP="00E166EC">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IZJAVA PODIZVAJALCA</w:t>
            </w:r>
            <w:r w:rsidR="00361AE4" w:rsidRPr="00293D95">
              <w:rPr>
                <w:rFonts w:ascii="Candara" w:hAnsi="Candara" w:cs="Times New Roman"/>
                <w:b/>
                <w:bCs/>
                <w:color w:val="FFFFFF"/>
                <w:sz w:val="28"/>
                <w:szCs w:val="28"/>
              </w:rPr>
              <w:t xml:space="preserve"> V ZVEZI S PLAČILI</w:t>
            </w:r>
          </w:p>
        </w:tc>
      </w:tr>
    </w:tbl>
    <w:p w14:paraId="1095C6CE" w14:textId="77777777" w:rsidR="00D34043" w:rsidRPr="00293D95" w:rsidRDefault="00D34043" w:rsidP="005C530B">
      <w:pPr>
        <w:spacing w:line="276" w:lineRule="auto"/>
        <w:rPr>
          <w:rFonts w:ascii="Candara" w:hAnsi="Candara"/>
          <w:bCs/>
          <w:sz w:val="19"/>
          <w:szCs w:val="19"/>
        </w:rPr>
      </w:pPr>
    </w:p>
    <w:p w14:paraId="5CF894D7" w14:textId="77777777" w:rsidR="00B51D68" w:rsidRPr="00293D95" w:rsidRDefault="00361AE4" w:rsidP="005C530B">
      <w:pPr>
        <w:spacing w:line="276" w:lineRule="auto"/>
        <w:rPr>
          <w:rFonts w:ascii="Candara" w:hAnsi="Candara"/>
          <w:bCs/>
          <w:sz w:val="19"/>
          <w:szCs w:val="19"/>
        </w:rPr>
      </w:pPr>
      <w:r w:rsidRPr="00293D95">
        <w:rPr>
          <w:rFonts w:ascii="Candara" w:hAnsi="Candara"/>
          <w:b/>
          <w:bCs/>
          <w:sz w:val="19"/>
          <w:szCs w:val="19"/>
        </w:rPr>
        <w:t>PODIZVAJALEC</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B51D68" w:rsidRPr="00293D95" w14:paraId="54E414B8" w14:textId="77777777" w:rsidTr="007E31C2">
        <w:trPr>
          <w:trHeight w:val="454"/>
        </w:trPr>
        <w:tc>
          <w:tcPr>
            <w:tcW w:w="3686" w:type="dxa"/>
            <w:shd w:val="clear" w:color="auto" w:fill="EAF1DD"/>
            <w:vAlign w:val="center"/>
          </w:tcPr>
          <w:p w14:paraId="4772EB4D" w14:textId="77777777" w:rsidR="00B51D68" w:rsidRPr="00293D95" w:rsidRDefault="00B51D68" w:rsidP="007E31C2">
            <w:pPr>
              <w:spacing w:line="240" w:lineRule="auto"/>
              <w:jc w:val="left"/>
              <w:rPr>
                <w:rFonts w:ascii="Candara" w:hAnsi="Candara" w:cs="Times New Roman"/>
                <w:bCs/>
                <w:sz w:val="19"/>
                <w:szCs w:val="19"/>
              </w:rPr>
            </w:pPr>
            <w:r w:rsidRPr="00293D95">
              <w:rPr>
                <w:rFonts w:ascii="Candara" w:hAnsi="Candara" w:cs="Times New Roman"/>
                <w:bCs/>
                <w:sz w:val="19"/>
                <w:szCs w:val="19"/>
              </w:rPr>
              <w:t>NAZIV</w:t>
            </w:r>
          </w:p>
        </w:tc>
        <w:tc>
          <w:tcPr>
            <w:tcW w:w="5385" w:type="dxa"/>
            <w:shd w:val="clear" w:color="auto" w:fill="auto"/>
            <w:vAlign w:val="center"/>
          </w:tcPr>
          <w:p w14:paraId="1EB9B1BB" w14:textId="77777777" w:rsidR="00B51D68" w:rsidRPr="00293D95" w:rsidRDefault="00B51D68" w:rsidP="007E31C2">
            <w:pPr>
              <w:spacing w:line="276" w:lineRule="auto"/>
              <w:jc w:val="left"/>
              <w:rPr>
                <w:rFonts w:ascii="Candara" w:hAnsi="Candara" w:cs="Times New Roman"/>
                <w:bCs/>
                <w:sz w:val="19"/>
                <w:szCs w:val="19"/>
              </w:rPr>
            </w:pPr>
          </w:p>
        </w:tc>
      </w:tr>
      <w:tr w:rsidR="00B51D68" w:rsidRPr="00293D95" w14:paraId="4E1E3A61" w14:textId="77777777" w:rsidTr="007E31C2">
        <w:trPr>
          <w:trHeight w:val="454"/>
        </w:trPr>
        <w:tc>
          <w:tcPr>
            <w:tcW w:w="3686" w:type="dxa"/>
            <w:shd w:val="clear" w:color="auto" w:fill="EAF1DD"/>
            <w:vAlign w:val="center"/>
          </w:tcPr>
          <w:p w14:paraId="4CFBC31D" w14:textId="77777777" w:rsidR="00B51D68" w:rsidRPr="00293D95" w:rsidRDefault="00B51D68" w:rsidP="007E31C2">
            <w:pPr>
              <w:spacing w:line="240" w:lineRule="auto"/>
              <w:jc w:val="left"/>
              <w:rPr>
                <w:rFonts w:ascii="Candara" w:hAnsi="Candara" w:cs="Times New Roman"/>
                <w:bCs/>
                <w:sz w:val="19"/>
                <w:szCs w:val="19"/>
              </w:rPr>
            </w:pPr>
            <w:r w:rsidRPr="00293D95">
              <w:rPr>
                <w:rFonts w:ascii="Candara" w:hAnsi="Candara" w:cs="Times New Roman"/>
                <w:bCs/>
                <w:sz w:val="19"/>
                <w:szCs w:val="19"/>
              </w:rPr>
              <w:t>SEDEŽ/NASLOV</w:t>
            </w:r>
          </w:p>
        </w:tc>
        <w:tc>
          <w:tcPr>
            <w:tcW w:w="5385" w:type="dxa"/>
            <w:shd w:val="clear" w:color="auto" w:fill="auto"/>
            <w:vAlign w:val="center"/>
          </w:tcPr>
          <w:p w14:paraId="71791B6E" w14:textId="77777777" w:rsidR="00B51D68" w:rsidRPr="00293D95" w:rsidRDefault="00B51D68" w:rsidP="007E31C2">
            <w:pPr>
              <w:spacing w:line="276" w:lineRule="auto"/>
              <w:jc w:val="left"/>
              <w:rPr>
                <w:rFonts w:ascii="Candara" w:hAnsi="Candara" w:cs="Times New Roman"/>
                <w:bCs/>
                <w:sz w:val="19"/>
                <w:szCs w:val="19"/>
              </w:rPr>
            </w:pPr>
          </w:p>
        </w:tc>
      </w:tr>
      <w:tr w:rsidR="00B51D68" w:rsidRPr="00293D95" w14:paraId="7E9BC00A"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78B278F8" w14:textId="77777777" w:rsidR="00B51D68" w:rsidRPr="00293D95" w:rsidRDefault="00B51D68" w:rsidP="00B51D68">
            <w:pPr>
              <w:spacing w:line="240" w:lineRule="auto"/>
              <w:jc w:val="left"/>
              <w:rPr>
                <w:rFonts w:ascii="Candara" w:hAnsi="Candara" w:cs="Times New Roman"/>
                <w:bCs/>
                <w:sz w:val="19"/>
                <w:szCs w:val="19"/>
              </w:rPr>
            </w:pPr>
            <w:r w:rsidRPr="00293D95">
              <w:rPr>
                <w:rFonts w:ascii="Candara" w:hAnsi="Candara" w:cs="Times New Roman"/>
                <w:bCs/>
                <w:sz w:val="19"/>
                <w:szCs w:val="19"/>
              </w:rPr>
              <w:t>MATIČNA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71D7CB36" w14:textId="77777777" w:rsidR="00B51D68" w:rsidRPr="00293D95" w:rsidRDefault="00B51D68" w:rsidP="007E31C2">
            <w:pPr>
              <w:spacing w:line="276" w:lineRule="auto"/>
              <w:jc w:val="left"/>
              <w:rPr>
                <w:rFonts w:ascii="Candara" w:hAnsi="Candara" w:cs="Times New Roman"/>
                <w:bCs/>
                <w:sz w:val="19"/>
                <w:szCs w:val="19"/>
              </w:rPr>
            </w:pPr>
          </w:p>
        </w:tc>
      </w:tr>
      <w:tr w:rsidR="00B51D68" w:rsidRPr="00293D95" w14:paraId="79CC89D2"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38232F5A" w14:textId="77777777" w:rsidR="00B51D68" w:rsidRPr="00293D95" w:rsidRDefault="00B51D68" w:rsidP="00B51D68">
            <w:pPr>
              <w:spacing w:line="240" w:lineRule="auto"/>
              <w:jc w:val="left"/>
              <w:rPr>
                <w:rFonts w:ascii="Candara" w:hAnsi="Candara" w:cs="Times New Roman"/>
                <w:bCs/>
                <w:sz w:val="19"/>
                <w:szCs w:val="19"/>
              </w:rPr>
            </w:pPr>
            <w:r w:rsidRPr="00293D95">
              <w:rPr>
                <w:rFonts w:ascii="Candara" w:hAnsi="Candara" w:cs="Times New Roman"/>
                <w:bCs/>
                <w:sz w:val="19"/>
                <w:szCs w:val="19"/>
              </w:rPr>
              <w:t>ID ŠTEVILKA ZA DDV ali DAVČNA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38DC62F1" w14:textId="77777777" w:rsidR="00B51D68" w:rsidRPr="00293D95" w:rsidRDefault="00B51D68" w:rsidP="007E31C2">
            <w:pPr>
              <w:spacing w:line="276" w:lineRule="auto"/>
              <w:jc w:val="left"/>
              <w:rPr>
                <w:rFonts w:ascii="Candara" w:hAnsi="Candara" w:cs="Times New Roman"/>
                <w:bCs/>
                <w:sz w:val="19"/>
                <w:szCs w:val="19"/>
              </w:rPr>
            </w:pPr>
          </w:p>
        </w:tc>
      </w:tr>
    </w:tbl>
    <w:p w14:paraId="36D02810" w14:textId="77777777" w:rsidR="00E166EC" w:rsidRPr="00293D95" w:rsidRDefault="00E166EC" w:rsidP="005C530B">
      <w:pPr>
        <w:spacing w:line="276" w:lineRule="auto"/>
        <w:rPr>
          <w:rFonts w:ascii="Candara" w:hAnsi="Candara"/>
          <w:bCs/>
          <w:sz w:val="19"/>
          <w:szCs w:val="19"/>
        </w:rPr>
      </w:pPr>
    </w:p>
    <w:p w14:paraId="6A9DC181" w14:textId="77777777" w:rsidR="00361AE4" w:rsidRPr="00293D95" w:rsidRDefault="00361AE4" w:rsidP="005C530B">
      <w:pPr>
        <w:spacing w:line="276" w:lineRule="auto"/>
        <w:rPr>
          <w:rFonts w:ascii="Candara" w:hAnsi="Candara"/>
          <w:bCs/>
          <w:sz w:val="19"/>
          <w:szCs w:val="19"/>
        </w:rPr>
      </w:pPr>
      <w:r w:rsidRPr="00293D95">
        <w:rPr>
          <w:rFonts w:ascii="Candara" w:hAnsi="Candara"/>
          <w:bCs/>
          <w:sz w:val="19"/>
          <w:szCs w:val="19"/>
        </w:rPr>
        <w:t>izjavljamo, da smo seznanjeni z določbo 5. odstavka, v povezavi z 2. in 3. odstavkom 94. člena ZJN-3, da so neposredna plačila podizvajalcem obvezna, le če kot podizvajalec to zahtevamo. Glede na določbo 94. člena ZJN-3 izjavljamo, da pri izvedbi javnega naročila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v katerem nastopamo kot podizvajalec:</w:t>
      </w:r>
    </w:p>
    <w:p w14:paraId="41156DF2" w14:textId="77777777" w:rsidR="00E166EC" w:rsidRPr="00293D95" w:rsidRDefault="00E166EC" w:rsidP="005C530B">
      <w:pPr>
        <w:spacing w:line="276" w:lineRule="auto"/>
        <w:rPr>
          <w:rFonts w:ascii="Candara" w:hAnsi="Candara"/>
          <w:bCs/>
          <w:sz w:val="19"/>
          <w:szCs w:val="19"/>
        </w:rPr>
      </w:pPr>
    </w:p>
    <w:p w14:paraId="6E27AEF5" w14:textId="77777777" w:rsidR="00361AE4" w:rsidRPr="00293D95" w:rsidRDefault="00361AE4" w:rsidP="005C530B">
      <w:pPr>
        <w:spacing w:line="276" w:lineRule="auto"/>
        <w:rPr>
          <w:rFonts w:ascii="Candara" w:hAnsi="Candara"/>
          <w:bCs/>
          <w:i/>
          <w:color w:val="506428"/>
          <w:sz w:val="18"/>
          <w:szCs w:val="18"/>
        </w:rPr>
      </w:pPr>
      <w:r w:rsidRPr="00293D95">
        <w:rPr>
          <w:rFonts w:ascii="Candara" w:hAnsi="Candara"/>
          <w:b/>
          <w:bCs/>
          <w:i/>
          <w:color w:val="506428"/>
          <w:sz w:val="18"/>
          <w:szCs w:val="18"/>
        </w:rPr>
        <w:t>opomba:</w:t>
      </w:r>
      <w:r w:rsidRPr="00293D95">
        <w:rPr>
          <w:rFonts w:ascii="Candara" w:hAnsi="Candara"/>
          <w:bCs/>
          <w:i/>
          <w:color w:val="506428"/>
          <w:sz w:val="18"/>
          <w:szCs w:val="18"/>
        </w:rPr>
        <w:t xml:space="preserve"> obvezno ustrezno obkrožiti</w:t>
      </w:r>
    </w:p>
    <w:p w14:paraId="036FE93D" w14:textId="77777777" w:rsidR="00361AE4" w:rsidRPr="00293D95" w:rsidRDefault="00361AE4" w:rsidP="005C530B">
      <w:pPr>
        <w:spacing w:line="276" w:lineRule="auto"/>
        <w:rPr>
          <w:rFonts w:ascii="Candara" w:hAnsi="Candara"/>
          <w:bCs/>
          <w:sz w:val="19"/>
          <w:szCs w:val="19"/>
        </w:rPr>
      </w:pPr>
    </w:p>
    <w:p w14:paraId="775382ED" w14:textId="77777777" w:rsidR="00361AE4" w:rsidRPr="00293D95" w:rsidRDefault="00361AE4" w:rsidP="005C530B">
      <w:pPr>
        <w:spacing w:line="276" w:lineRule="auto"/>
        <w:rPr>
          <w:rFonts w:ascii="Candara" w:hAnsi="Candara"/>
          <w:bCs/>
          <w:sz w:val="19"/>
          <w:szCs w:val="19"/>
        </w:rPr>
      </w:pPr>
      <w:r w:rsidRPr="00293D95">
        <w:rPr>
          <w:rFonts w:ascii="Candara" w:hAnsi="Candara"/>
          <w:bCs/>
          <w:sz w:val="19"/>
          <w:szCs w:val="19"/>
        </w:rPr>
        <w:t>zahtevamo neposredno plačilo:</w:t>
      </w:r>
      <w:r w:rsidRPr="00293D95">
        <w:rPr>
          <w:rFonts w:ascii="Candara" w:hAnsi="Candara"/>
          <w:bCs/>
          <w:sz w:val="19"/>
          <w:szCs w:val="19"/>
        </w:rPr>
        <w:tab/>
      </w:r>
      <w:r w:rsidRPr="00293D95">
        <w:rPr>
          <w:rFonts w:ascii="Candara" w:hAnsi="Candara"/>
          <w:bCs/>
          <w:sz w:val="19"/>
          <w:szCs w:val="19"/>
        </w:rPr>
        <w:tab/>
      </w:r>
      <w:r w:rsidRPr="00293D95">
        <w:rPr>
          <w:rFonts w:ascii="Candara" w:hAnsi="Candara"/>
          <w:b/>
          <w:bCs/>
          <w:szCs w:val="22"/>
        </w:rPr>
        <w:t>DA</w:t>
      </w:r>
      <w:r w:rsidRPr="00293D95">
        <w:rPr>
          <w:rFonts w:ascii="Candara" w:hAnsi="Candara"/>
          <w:bCs/>
          <w:sz w:val="19"/>
          <w:szCs w:val="19"/>
        </w:rPr>
        <w:tab/>
      </w:r>
      <w:r w:rsidRPr="00293D95">
        <w:rPr>
          <w:rFonts w:ascii="Candara" w:hAnsi="Candara"/>
          <w:bCs/>
          <w:sz w:val="19"/>
          <w:szCs w:val="19"/>
        </w:rPr>
        <w:tab/>
      </w:r>
      <w:r w:rsidRPr="00293D95">
        <w:rPr>
          <w:rFonts w:ascii="Candara" w:hAnsi="Candara"/>
          <w:b/>
          <w:bCs/>
          <w:szCs w:val="22"/>
        </w:rPr>
        <w:t>NE</w:t>
      </w:r>
    </w:p>
    <w:p w14:paraId="59D2C006" w14:textId="77777777" w:rsidR="00E166EC" w:rsidRPr="00293D95" w:rsidRDefault="00E166EC"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475"/>
        <w:gridCol w:w="4478"/>
      </w:tblGrid>
      <w:tr w:rsidR="00361AE4" w:rsidRPr="00293D95" w14:paraId="59D6238C" w14:textId="77777777" w:rsidTr="00361AE4">
        <w:trPr>
          <w:trHeight w:val="397"/>
        </w:trPr>
        <w:tc>
          <w:tcPr>
            <w:tcW w:w="4535" w:type="dxa"/>
            <w:shd w:val="clear" w:color="auto" w:fill="EAF1DD"/>
            <w:vAlign w:val="center"/>
          </w:tcPr>
          <w:p w14:paraId="051D7ED3" w14:textId="77777777" w:rsidR="00361AE4" w:rsidRPr="00293D95" w:rsidRDefault="00361AE4" w:rsidP="00064DB8">
            <w:pPr>
              <w:spacing w:line="240" w:lineRule="auto"/>
              <w:jc w:val="center"/>
              <w:rPr>
                <w:rFonts w:ascii="Candara" w:hAnsi="Candara" w:cs="Times New Roman"/>
                <w:bCs/>
                <w:sz w:val="19"/>
                <w:szCs w:val="19"/>
              </w:rPr>
            </w:pPr>
            <w:r w:rsidRPr="00293D95">
              <w:rPr>
                <w:rFonts w:ascii="Candara" w:hAnsi="Candara" w:cs="Times New Roman"/>
                <w:bCs/>
                <w:sz w:val="19"/>
                <w:szCs w:val="19"/>
              </w:rPr>
              <w:t xml:space="preserve">DA – </w:t>
            </w:r>
            <w:r w:rsidR="00064DB8" w:rsidRPr="00293D95">
              <w:rPr>
                <w:rFonts w:ascii="Candara" w:hAnsi="Candara" w:cs="Times New Roman"/>
                <w:bCs/>
                <w:sz w:val="19"/>
                <w:szCs w:val="19"/>
              </w:rPr>
              <w:t>ZAHTEVAMO NEPOSREDNO PLAČILO</w:t>
            </w:r>
          </w:p>
        </w:tc>
        <w:tc>
          <w:tcPr>
            <w:tcW w:w="4535" w:type="dxa"/>
            <w:shd w:val="clear" w:color="auto" w:fill="EAF1DD"/>
            <w:vAlign w:val="center"/>
          </w:tcPr>
          <w:p w14:paraId="5797138E" w14:textId="77777777" w:rsidR="00361AE4" w:rsidRPr="00293D95" w:rsidRDefault="00361AE4" w:rsidP="00064DB8">
            <w:pPr>
              <w:spacing w:line="276" w:lineRule="auto"/>
              <w:jc w:val="center"/>
              <w:rPr>
                <w:rFonts w:ascii="Candara" w:hAnsi="Candara" w:cs="Times New Roman"/>
                <w:bCs/>
                <w:sz w:val="19"/>
                <w:szCs w:val="19"/>
              </w:rPr>
            </w:pPr>
            <w:r w:rsidRPr="00293D95">
              <w:rPr>
                <w:rFonts w:ascii="Candara" w:hAnsi="Candara" w:cs="Times New Roman"/>
                <w:bCs/>
                <w:sz w:val="19"/>
                <w:szCs w:val="19"/>
              </w:rPr>
              <w:t xml:space="preserve">NE – </w:t>
            </w:r>
            <w:r w:rsidR="00064DB8" w:rsidRPr="00293D95">
              <w:rPr>
                <w:rFonts w:ascii="Candara" w:hAnsi="Candara" w:cs="Times New Roman"/>
                <w:bCs/>
                <w:sz w:val="19"/>
                <w:szCs w:val="19"/>
              </w:rPr>
              <w:t>NE ZAHTEVAMO NEPOSREDNEGA PLAČILA</w:t>
            </w:r>
          </w:p>
        </w:tc>
      </w:tr>
      <w:tr w:rsidR="00361AE4" w:rsidRPr="00293D95" w14:paraId="05B0F722" w14:textId="77777777" w:rsidTr="00361AE4">
        <w:trPr>
          <w:trHeight w:val="397"/>
        </w:trPr>
        <w:tc>
          <w:tcPr>
            <w:tcW w:w="4535" w:type="dxa"/>
            <w:shd w:val="clear" w:color="auto" w:fill="auto"/>
            <w:vAlign w:val="center"/>
          </w:tcPr>
          <w:p w14:paraId="071EA075" w14:textId="77777777" w:rsidR="00361AE4" w:rsidRPr="00293D95" w:rsidRDefault="00361AE4" w:rsidP="0020189F">
            <w:pPr>
              <w:spacing w:line="240" w:lineRule="auto"/>
              <w:jc w:val="center"/>
              <w:rPr>
                <w:rFonts w:ascii="Candara" w:hAnsi="Candara" w:cs="Times New Roman"/>
                <w:bCs/>
                <w:sz w:val="19"/>
                <w:szCs w:val="19"/>
              </w:rPr>
            </w:pPr>
            <w:r w:rsidRPr="00293D95">
              <w:rPr>
                <w:rFonts w:ascii="Candara" w:hAnsi="Candara" w:cs="Times New Roman"/>
                <w:bCs/>
                <w:sz w:val="19"/>
                <w:szCs w:val="19"/>
              </w:rPr>
              <w:t>Kot podizvajalec soglašamo, da naročnik namesto ponudniku (izvajalcu), pri katerem nastopamo kot podizvajalec, poravna našo terjatev do ponudnika (izvajalca), in sicer na podlagi izstavljenega računa s priloženo situacijo, ki ga bo predhodno potrdil ponudnik (izvajalec) in bo priloga računu, ki ga po naročniku izstavil ponudnik (izvajalec).</w:t>
            </w:r>
          </w:p>
        </w:tc>
        <w:tc>
          <w:tcPr>
            <w:tcW w:w="4535" w:type="dxa"/>
            <w:shd w:val="clear" w:color="auto" w:fill="auto"/>
            <w:vAlign w:val="center"/>
          </w:tcPr>
          <w:p w14:paraId="3CFE5FE0" w14:textId="77777777" w:rsidR="00361AE4" w:rsidRPr="00293D95" w:rsidRDefault="00361AE4" w:rsidP="0020189F">
            <w:pPr>
              <w:spacing w:line="240" w:lineRule="auto"/>
              <w:jc w:val="center"/>
              <w:rPr>
                <w:rFonts w:ascii="Candara" w:hAnsi="Candara" w:cs="Times New Roman"/>
                <w:bCs/>
                <w:sz w:val="19"/>
                <w:szCs w:val="19"/>
              </w:rPr>
            </w:pPr>
            <w:r w:rsidRPr="00293D95">
              <w:rPr>
                <w:rFonts w:ascii="Candara" w:hAnsi="Candara" w:cs="Times New Roman"/>
                <w:bCs/>
                <w:sz w:val="19"/>
                <w:szCs w:val="19"/>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71059643" w14:textId="77777777" w:rsidR="00361AE4" w:rsidRPr="00293D95" w:rsidRDefault="00361AE4" w:rsidP="005C530B">
      <w:pPr>
        <w:spacing w:line="276" w:lineRule="auto"/>
        <w:rPr>
          <w:rFonts w:ascii="Candara" w:hAnsi="Candara"/>
          <w:bCs/>
          <w:sz w:val="19"/>
          <w:szCs w:val="19"/>
        </w:rPr>
      </w:pPr>
    </w:p>
    <w:p w14:paraId="7E626A0B" w14:textId="77777777" w:rsidR="00381BDC" w:rsidRPr="00293D95" w:rsidRDefault="00381BDC"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20189F" w:rsidRPr="00293D95" w14:paraId="3D0C62F8" w14:textId="77777777" w:rsidTr="009803E5">
        <w:trPr>
          <w:trHeight w:val="454"/>
        </w:trPr>
        <w:tc>
          <w:tcPr>
            <w:tcW w:w="2962" w:type="dxa"/>
            <w:tcBorders>
              <w:bottom w:val="single" w:sz="4" w:space="0" w:color="506428"/>
            </w:tcBorders>
          </w:tcPr>
          <w:p w14:paraId="208B22CE" w14:textId="77777777" w:rsidR="0020189F" w:rsidRPr="00293D95" w:rsidRDefault="0020189F"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14C30797" w14:textId="77777777" w:rsidR="0020189F" w:rsidRPr="00293D95" w:rsidRDefault="0020189F"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1906DBAA" w14:textId="77777777" w:rsidR="0020189F" w:rsidRPr="00293D95" w:rsidRDefault="0020189F"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Podizvajalec</w:t>
            </w:r>
          </w:p>
          <w:p w14:paraId="3725B7E3" w14:textId="77777777" w:rsidR="0020189F" w:rsidRPr="00293D95" w:rsidRDefault="0020189F"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20189F" w:rsidRPr="00293D95" w14:paraId="67241FFA" w14:textId="77777777" w:rsidTr="009803E5">
        <w:trPr>
          <w:trHeight w:val="454"/>
        </w:trPr>
        <w:tc>
          <w:tcPr>
            <w:tcW w:w="2962" w:type="dxa"/>
            <w:tcBorders>
              <w:top w:val="single" w:sz="4" w:space="0" w:color="506428"/>
              <w:bottom w:val="single" w:sz="4" w:space="0" w:color="506428"/>
            </w:tcBorders>
          </w:tcPr>
          <w:p w14:paraId="1F3DA654" w14:textId="77777777" w:rsidR="0020189F" w:rsidRPr="00293D95" w:rsidRDefault="0020189F"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B229D04" w14:textId="77777777" w:rsidR="0020189F" w:rsidRPr="00293D95"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19EE5448" w14:textId="77777777" w:rsidR="0020189F" w:rsidRPr="00293D95" w:rsidRDefault="0020189F" w:rsidP="009803E5">
            <w:pPr>
              <w:spacing w:line="276" w:lineRule="auto"/>
              <w:jc w:val="center"/>
              <w:rPr>
                <w:rFonts w:ascii="Candara" w:hAnsi="Candara" w:cs="Times New Roman"/>
                <w:bCs/>
                <w:sz w:val="19"/>
                <w:szCs w:val="19"/>
              </w:rPr>
            </w:pPr>
          </w:p>
        </w:tc>
      </w:tr>
      <w:tr w:rsidR="0020189F" w:rsidRPr="00293D95" w14:paraId="031C4A25" w14:textId="77777777" w:rsidTr="009803E5">
        <w:tc>
          <w:tcPr>
            <w:tcW w:w="2962" w:type="dxa"/>
            <w:tcBorders>
              <w:top w:val="single" w:sz="4" w:space="0" w:color="506428"/>
            </w:tcBorders>
          </w:tcPr>
          <w:p w14:paraId="6FEBA125" w14:textId="77777777" w:rsidR="0020189F" w:rsidRPr="00293D95" w:rsidRDefault="0020189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D91F4CA" w14:textId="77777777" w:rsidR="0020189F" w:rsidRPr="00293D95"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368B609" w14:textId="77777777" w:rsidR="0020189F" w:rsidRPr="00293D95" w:rsidRDefault="0020189F"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6F551CDE" w14:textId="77777777" w:rsidR="00064DB8" w:rsidRPr="00293D95" w:rsidRDefault="00064DB8" w:rsidP="005C530B">
      <w:pPr>
        <w:spacing w:line="276" w:lineRule="auto"/>
        <w:rPr>
          <w:rFonts w:ascii="Candara" w:hAnsi="Candara"/>
          <w:bCs/>
          <w:sz w:val="19"/>
          <w:szCs w:val="19"/>
        </w:rPr>
      </w:pPr>
    </w:p>
    <w:p w14:paraId="2F417008" w14:textId="77777777" w:rsidR="0020189F" w:rsidRPr="00293D95" w:rsidRDefault="0020189F" w:rsidP="0020189F">
      <w:pPr>
        <w:pBdr>
          <w:top w:val="single" w:sz="4" w:space="1" w:color="506428"/>
        </w:pBdr>
        <w:spacing w:line="240" w:lineRule="auto"/>
        <w:rPr>
          <w:rFonts w:ascii="Candara" w:hAnsi="Candara"/>
          <w:bCs/>
          <w:i/>
          <w:color w:val="506428"/>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Obrazec mora biti izpolnjen, datiran, podpisan in žigosan s strani zakonitega zastopnika podizvajalca ali s strani pooblaščene osebe podizvajalca, ki ga je ponudnik navedel v ponudbi. Obrazec se izpolni za vsakega podizvajalca, ki ga je ponudnik navedel v točki IV. Obrazca 1. Obrazec se fotokopira, v kolikor ponudnik nastopa z več podizvajalci.</w:t>
      </w:r>
    </w:p>
    <w:p w14:paraId="7C73A55D" w14:textId="77777777" w:rsidR="00E166EC" w:rsidRPr="00293D95" w:rsidRDefault="0020189F" w:rsidP="00381BDC">
      <w:pPr>
        <w:pBdr>
          <w:top w:val="single" w:sz="4" w:space="1" w:color="506428"/>
        </w:pBdr>
        <w:spacing w:line="240" w:lineRule="auto"/>
        <w:rPr>
          <w:rFonts w:ascii="Candara" w:hAnsi="Candara"/>
          <w:bCs/>
          <w:sz w:val="19"/>
          <w:szCs w:val="19"/>
        </w:rPr>
      </w:pPr>
      <w:r w:rsidRPr="00293D95">
        <w:rPr>
          <w:rFonts w:ascii="Candara" w:hAnsi="Candara"/>
          <w:bCs/>
          <w:i/>
          <w:color w:val="506428"/>
          <w:sz w:val="18"/>
          <w:szCs w:val="18"/>
        </w:rPr>
        <w:t>Obrazec je potrebno izpolniti le v primeru, da ponudnik oziroma skupina ponudnikov nastopa s podizvajalcem.</w:t>
      </w:r>
      <w:r w:rsidR="00381BDC" w:rsidRPr="00293D95">
        <w:rPr>
          <w:rFonts w:ascii="Candara" w:hAnsi="Candara"/>
          <w:bCs/>
          <w:i/>
          <w:color w:val="506428"/>
          <w:sz w:val="18"/>
          <w:szCs w:val="18"/>
        </w:rPr>
        <w:t xml:space="preserve"> </w:t>
      </w:r>
    </w:p>
    <w:p w14:paraId="7B9BE568" w14:textId="77777777" w:rsidR="00E166EC" w:rsidRPr="00293D95" w:rsidRDefault="00E166EC" w:rsidP="005C530B">
      <w:pPr>
        <w:spacing w:line="276" w:lineRule="auto"/>
        <w:rPr>
          <w:rFonts w:ascii="Candara" w:hAnsi="Candara"/>
          <w:bCs/>
          <w:sz w:val="19"/>
          <w:szCs w:val="19"/>
        </w:rPr>
        <w:sectPr w:rsidR="00E166E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4104B8" w:rsidRPr="00293D95" w14:paraId="6A85F58A" w14:textId="77777777" w:rsidTr="00030FAC">
        <w:trPr>
          <w:trHeight w:val="454"/>
        </w:trPr>
        <w:tc>
          <w:tcPr>
            <w:tcW w:w="8953" w:type="dxa"/>
            <w:gridSpan w:val="2"/>
            <w:shd w:val="clear" w:color="auto" w:fill="506428"/>
            <w:vAlign w:val="center"/>
          </w:tcPr>
          <w:p w14:paraId="0F091561" w14:textId="65883349" w:rsidR="004104B8" w:rsidRPr="00293D95" w:rsidRDefault="002B35A0" w:rsidP="00030FAC">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Obrazec</w:t>
            </w:r>
            <w:r w:rsidR="00604EBD" w:rsidRPr="00293D95">
              <w:rPr>
                <w:rFonts w:ascii="Candara" w:hAnsi="Candara"/>
                <w:b/>
                <w:bCs/>
                <w:color w:val="FFFFFF"/>
                <w:sz w:val="24"/>
              </w:rPr>
              <w:t xml:space="preserve"> </w:t>
            </w:r>
            <w:r w:rsidR="00030FAC" w:rsidRPr="00293D95">
              <w:rPr>
                <w:rFonts w:ascii="Candara" w:hAnsi="Candara"/>
                <w:b/>
                <w:bCs/>
                <w:color w:val="FFFFFF"/>
                <w:sz w:val="24"/>
              </w:rPr>
              <w:t>4</w:t>
            </w:r>
          </w:p>
        </w:tc>
      </w:tr>
      <w:tr w:rsidR="004104B8" w:rsidRPr="00293D95" w14:paraId="6AA228A7" w14:textId="77777777" w:rsidTr="00030FAC">
        <w:trPr>
          <w:trHeight w:val="454"/>
        </w:trPr>
        <w:tc>
          <w:tcPr>
            <w:tcW w:w="2250" w:type="dxa"/>
            <w:shd w:val="clear" w:color="auto" w:fill="D6E3BC"/>
            <w:vAlign w:val="center"/>
          </w:tcPr>
          <w:p w14:paraId="30299E07" w14:textId="77777777" w:rsidR="004104B8" w:rsidRPr="00293D95" w:rsidRDefault="00570514" w:rsidP="007D6C36">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703" w:type="dxa"/>
            <w:shd w:val="clear" w:color="auto" w:fill="auto"/>
            <w:vAlign w:val="center"/>
          </w:tcPr>
          <w:p w14:paraId="47A045CA" w14:textId="77777777" w:rsidR="004104B8" w:rsidRPr="00293D95" w:rsidRDefault="00482DEB" w:rsidP="007D6C36">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570514" w:rsidRPr="00293D95" w14:paraId="3EE4103C" w14:textId="77777777" w:rsidTr="00030FAC">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69FE7970" w14:textId="77777777" w:rsidR="00570514" w:rsidRPr="00293D95" w:rsidRDefault="00570514" w:rsidP="00F71DDB">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285B7AB" w14:textId="77777777" w:rsidR="00570514" w:rsidRPr="00293D95" w:rsidRDefault="00570514" w:rsidP="00F71DDB">
            <w:pPr>
              <w:spacing w:line="276" w:lineRule="auto"/>
              <w:jc w:val="left"/>
              <w:rPr>
                <w:rFonts w:ascii="Candara" w:hAnsi="Candara" w:cs="Times New Roman"/>
                <w:b/>
                <w:bCs/>
                <w:color w:val="506428"/>
                <w:sz w:val="20"/>
                <w:szCs w:val="20"/>
              </w:rPr>
            </w:pPr>
          </w:p>
        </w:tc>
      </w:tr>
      <w:tr w:rsidR="00570514" w:rsidRPr="00293D95" w14:paraId="47453E36" w14:textId="77777777" w:rsidTr="00030FAC">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4E4FA3F7" w14:textId="77777777" w:rsidR="00570514" w:rsidRPr="00293D95" w:rsidRDefault="00570514" w:rsidP="00570514">
            <w:pPr>
              <w:spacing w:line="240" w:lineRule="auto"/>
              <w:jc w:val="left"/>
              <w:rPr>
                <w:rFonts w:ascii="Candara" w:hAnsi="Candara" w:cs="Times New Roman"/>
                <w:b/>
                <w:bCs/>
                <w:color w:val="506428"/>
                <w:sz w:val="18"/>
                <w:szCs w:val="18"/>
              </w:rPr>
            </w:pPr>
            <w:r w:rsidRPr="00293D95">
              <w:rPr>
                <w:rFonts w:ascii="Candara" w:hAnsi="Candara" w:cs="Times New Roman"/>
                <w:b/>
                <w:bCs/>
                <w:color w:val="506428"/>
                <w:sz w:val="18"/>
                <w:szCs w:val="18"/>
              </w:rPr>
              <w:t>PARTNER V SKUPNI PONUDBI / PODIZVAJALEC</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0521039" w14:textId="77777777" w:rsidR="00570514" w:rsidRPr="00293D95" w:rsidRDefault="00570514" w:rsidP="00F71DDB">
            <w:pPr>
              <w:spacing w:line="276" w:lineRule="auto"/>
              <w:jc w:val="left"/>
              <w:rPr>
                <w:rFonts w:ascii="Candara" w:hAnsi="Candara" w:cs="Times New Roman"/>
                <w:b/>
                <w:bCs/>
                <w:color w:val="506428"/>
                <w:sz w:val="20"/>
                <w:szCs w:val="20"/>
              </w:rPr>
            </w:pPr>
          </w:p>
        </w:tc>
      </w:tr>
    </w:tbl>
    <w:p w14:paraId="46707FD9" w14:textId="77777777" w:rsidR="004104B8" w:rsidRPr="00293D95"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293D95" w14:paraId="76850F98" w14:textId="77777777" w:rsidTr="00381BDC">
        <w:trPr>
          <w:trHeight w:val="567"/>
          <w:jc w:val="center"/>
        </w:trPr>
        <w:tc>
          <w:tcPr>
            <w:tcW w:w="9071" w:type="dxa"/>
            <w:shd w:val="clear" w:color="auto" w:fill="506428"/>
            <w:vAlign w:val="center"/>
          </w:tcPr>
          <w:p w14:paraId="64E586B0" w14:textId="77777777" w:rsidR="00604EBD" w:rsidRPr="00293D95" w:rsidRDefault="004104B8" w:rsidP="004104B8">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POO</w:t>
            </w:r>
            <w:r w:rsidR="00604EBD" w:rsidRPr="00293D95">
              <w:rPr>
                <w:rFonts w:ascii="Candara" w:hAnsi="Candara" w:cs="Times New Roman"/>
                <w:b/>
                <w:bCs/>
                <w:color w:val="FFFFFF"/>
                <w:sz w:val="28"/>
                <w:szCs w:val="28"/>
              </w:rPr>
              <w:t>BLASTILO ZA PRIDOBITEV PODATKOV</w:t>
            </w:r>
          </w:p>
          <w:p w14:paraId="546D0C7E" w14:textId="77777777" w:rsidR="004104B8" w:rsidRPr="00293D95" w:rsidRDefault="004104B8" w:rsidP="004104B8">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IZ EVIDENC PRAVNIH OSEB</w:t>
            </w:r>
          </w:p>
        </w:tc>
      </w:tr>
    </w:tbl>
    <w:p w14:paraId="69B4218B" w14:textId="77777777" w:rsidR="004104B8" w:rsidRPr="00293D95" w:rsidRDefault="004104B8" w:rsidP="004104B8">
      <w:pPr>
        <w:spacing w:line="276" w:lineRule="auto"/>
        <w:rPr>
          <w:rFonts w:ascii="Candara" w:hAnsi="Candara"/>
          <w:bCs/>
          <w:sz w:val="19"/>
          <w:szCs w:val="19"/>
        </w:rPr>
      </w:pPr>
    </w:p>
    <w:p w14:paraId="3E77BDEB" w14:textId="77777777" w:rsidR="005C530B" w:rsidRPr="00293D95" w:rsidRDefault="005C530B" w:rsidP="005C530B">
      <w:pPr>
        <w:spacing w:line="276" w:lineRule="auto"/>
        <w:rPr>
          <w:rFonts w:ascii="Candara" w:hAnsi="Candara"/>
          <w:bCs/>
          <w:sz w:val="19"/>
          <w:szCs w:val="19"/>
        </w:rPr>
      </w:pPr>
    </w:p>
    <w:p w14:paraId="12BDB3D8" w14:textId="77777777" w:rsidR="004104B8" w:rsidRPr="00293D95" w:rsidRDefault="004104B8" w:rsidP="005C530B">
      <w:pPr>
        <w:spacing w:line="276" w:lineRule="auto"/>
        <w:rPr>
          <w:rFonts w:ascii="Candara" w:hAnsi="Candara"/>
          <w:bCs/>
          <w:sz w:val="19"/>
          <w:szCs w:val="19"/>
        </w:rPr>
      </w:pPr>
      <w:r w:rsidRPr="00293D95">
        <w:rPr>
          <w:rFonts w:ascii="Candara" w:hAnsi="Candara"/>
          <w:bCs/>
          <w:sz w:val="19"/>
          <w:szCs w:val="19"/>
        </w:rPr>
        <w:t>Spodaj podpisani zakoniti zastopnik ponudnika / ponudnika v skupini / podizvajalca oziroma pooblaščena oseba za podpis ponudbe, naročniku</w:t>
      </w:r>
      <w:r w:rsidR="00604EBD" w:rsidRPr="00293D95">
        <w:rPr>
          <w:rFonts w:ascii="Candara" w:hAnsi="Candara"/>
          <w:bCs/>
          <w:sz w:val="19"/>
          <w:szCs w:val="19"/>
        </w:rPr>
        <w:t xml:space="preserve"> OBČINI ŠEMPETER-VRTOJBA, Trg Ivana Roba 3a, 5290 Šempeter pri Gorici</w:t>
      </w:r>
      <w:r w:rsidRPr="00293D95">
        <w:rPr>
          <w:rFonts w:ascii="Candara" w:hAnsi="Candara"/>
          <w:bCs/>
          <w:sz w:val="19"/>
          <w:szCs w:val="19"/>
        </w:rPr>
        <w:t xml:space="preserve"> </w:t>
      </w:r>
      <w:r w:rsidR="00604EBD" w:rsidRPr="00293D95">
        <w:rPr>
          <w:rFonts w:ascii="Candara" w:hAnsi="Candara"/>
          <w:bCs/>
          <w:sz w:val="19"/>
          <w:szCs w:val="19"/>
        </w:rPr>
        <w:t xml:space="preserve">skladno s 77. členom ZJN-3 in skladno z 22. členom Zakona o varstvu osebnih podatkov, </w:t>
      </w:r>
      <w:r w:rsidRPr="00293D95">
        <w:rPr>
          <w:rFonts w:ascii="Candara" w:hAnsi="Candara"/>
          <w:bCs/>
          <w:sz w:val="19"/>
          <w:szCs w:val="19"/>
        </w:rPr>
        <w:t>dovoljuje, da lahko za namene javnega razpisa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pridobi podatke iz uradnih evidenc državnih organov, organov lokalne skupnosti, nosilcev javnih pooblastil, predvsem pa iz kazenske evidence, ki jo vodi ministrstvo pristojno za pravosodje, za vpisano pravno osebo:</w:t>
      </w:r>
    </w:p>
    <w:p w14:paraId="12A92649" w14:textId="77777777" w:rsidR="004104B8" w:rsidRPr="00293D95" w:rsidRDefault="004104B8"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04EBD" w:rsidRPr="00293D95" w14:paraId="017D8C80" w14:textId="77777777" w:rsidTr="007D6C36">
        <w:trPr>
          <w:trHeight w:val="454"/>
        </w:trPr>
        <w:tc>
          <w:tcPr>
            <w:tcW w:w="3686" w:type="dxa"/>
            <w:shd w:val="clear" w:color="auto" w:fill="EAF1DD"/>
            <w:vAlign w:val="center"/>
          </w:tcPr>
          <w:p w14:paraId="7E2E7690" w14:textId="77777777" w:rsidR="00604EBD" w:rsidRPr="00293D95" w:rsidRDefault="00570514" w:rsidP="007D6C36">
            <w:pPr>
              <w:spacing w:line="240" w:lineRule="auto"/>
              <w:jc w:val="left"/>
              <w:rPr>
                <w:rFonts w:ascii="Candara" w:hAnsi="Candara" w:cs="Times New Roman"/>
                <w:bCs/>
                <w:sz w:val="19"/>
                <w:szCs w:val="19"/>
              </w:rPr>
            </w:pPr>
            <w:r w:rsidRPr="00293D95">
              <w:rPr>
                <w:rFonts w:ascii="Candara" w:hAnsi="Candara" w:cs="Times New Roman"/>
                <w:bCs/>
                <w:sz w:val="19"/>
                <w:szCs w:val="19"/>
              </w:rPr>
              <w:t>NAZIV/IME PRAVNE OSEBE</w:t>
            </w:r>
          </w:p>
        </w:tc>
        <w:tc>
          <w:tcPr>
            <w:tcW w:w="5385" w:type="dxa"/>
            <w:shd w:val="clear" w:color="auto" w:fill="auto"/>
            <w:vAlign w:val="center"/>
          </w:tcPr>
          <w:p w14:paraId="57876D6B" w14:textId="77777777" w:rsidR="00604EBD" w:rsidRPr="00293D95" w:rsidRDefault="00604EBD" w:rsidP="007D6C36">
            <w:pPr>
              <w:spacing w:line="276" w:lineRule="auto"/>
              <w:jc w:val="left"/>
              <w:rPr>
                <w:rFonts w:ascii="Candara" w:hAnsi="Candara" w:cs="Times New Roman"/>
                <w:bCs/>
                <w:sz w:val="19"/>
                <w:szCs w:val="19"/>
              </w:rPr>
            </w:pPr>
          </w:p>
        </w:tc>
      </w:tr>
      <w:tr w:rsidR="00604EBD" w:rsidRPr="00293D95" w14:paraId="480F0F0A" w14:textId="77777777" w:rsidTr="007D6C36">
        <w:trPr>
          <w:trHeight w:val="454"/>
        </w:trPr>
        <w:tc>
          <w:tcPr>
            <w:tcW w:w="3686" w:type="dxa"/>
            <w:shd w:val="clear" w:color="auto" w:fill="EAF1DD"/>
            <w:vAlign w:val="center"/>
          </w:tcPr>
          <w:p w14:paraId="4883A9D2" w14:textId="77777777" w:rsidR="00604EBD" w:rsidRPr="00293D95" w:rsidRDefault="00570514" w:rsidP="00604EBD">
            <w:pPr>
              <w:spacing w:line="240" w:lineRule="auto"/>
              <w:jc w:val="left"/>
              <w:rPr>
                <w:rFonts w:ascii="Candara" w:hAnsi="Candara" w:cs="Times New Roman"/>
                <w:bCs/>
                <w:sz w:val="19"/>
                <w:szCs w:val="19"/>
              </w:rPr>
            </w:pPr>
            <w:r w:rsidRPr="00293D95">
              <w:rPr>
                <w:rFonts w:ascii="Candara" w:hAnsi="Candara" w:cs="Times New Roman"/>
                <w:bCs/>
                <w:sz w:val="19"/>
                <w:szCs w:val="19"/>
              </w:rPr>
              <w:t>SEDEŽ/NASLOV PRAVNE OSEBE</w:t>
            </w:r>
          </w:p>
        </w:tc>
        <w:tc>
          <w:tcPr>
            <w:tcW w:w="5385" w:type="dxa"/>
            <w:shd w:val="clear" w:color="auto" w:fill="auto"/>
            <w:vAlign w:val="center"/>
          </w:tcPr>
          <w:p w14:paraId="7E16B447" w14:textId="77777777" w:rsidR="00604EBD" w:rsidRPr="00293D95" w:rsidRDefault="00604EBD" w:rsidP="007D6C36">
            <w:pPr>
              <w:spacing w:line="276" w:lineRule="auto"/>
              <w:jc w:val="left"/>
              <w:rPr>
                <w:rFonts w:ascii="Candara" w:hAnsi="Candara" w:cs="Times New Roman"/>
                <w:bCs/>
                <w:sz w:val="19"/>
                <w:szCs w:val="19"/>
              </w:rPr>
            </w:pPr>
          </w:p>
        </w:tc>
      </w:tr>
      <w:tr w:rsidR="00604EBD" w:rsidRPr="00293D95" w14:paraId="2C307888" w14:textId="77777777" w:rsidTr="007D6C36">
        <w:trPr>
          <w:trHeight w:val="454"/>
        </w:trPr>
        <w:tc>
          <w:tcPr>
            <w:tcW w:w="3686" w:type="dxa"/>
            <w:shd w:val="clear" w:color="auto" w:fill="EAF1DD"/>
            <w:vAlign w:val="center"/>
          </w:tcPr>
          <w:p w14:paraId="04C0C73B" w14:textId="77777777" w:rsidR="00604EBD" w:rsidRPr="00293D95" w:rsidRDefault="00570514" w:rsidP="007D6C36">
            <w:pPr>
              <w:spacing w:line="240" w:lineRule="auto"/>
              <w:jc w:val="left"/>
              <w:rPr>
                <w:rFonts w:ascii="Candara" w:hAnsi="Candara" w:cs="Times New Roman"/>
                <w:bCs/>
                <w:sz w:val="19"/>
                <w:szCs w:val="19"/>
              </w:rPr>
            </w:pPr>
            <w:r w:rsidRPr="00293D95">
              <w:rPr>
                <w:rFonts w:ascii="Candara" w:hAnsi="Candara" w:cs="Times New Roman"/>
                <w:bCs/>
                <w:sz w:val="19"/>
                <w:szCs w:val="19"/>
              </w:rPr>
              <w:t>OBČINA SEDEŽA PRAVNE OSEBE</w:t>
            </w:r>
          </w:p>
        </w:tc>
        <w:tc>
          <w:tcPr>
            <w:tcW w:w="5385" w:type="dxa"/>
            <w:shd w:val="clear" w:color="auto" w:fill="auto"/>
            <w:vAlign w:val="center"/>
          </w:tcPr>
          <w:p w14:paraId="72A7D8AE" w14:textId="77777777" w:rsidR="00604EBD" w:rsidRPr="00293D95" w:rsidRDefault="00604EBD" w:rsidP="007D6C36">
            <w:pPr>
              <w:spacing w:line="276" w:lineRule="auto"/>
              <w:jc w:val="left"/>
              <w:rPr>
                <w:rFonts w:ascii="Candara" w:hAnsi="Candara" w:cs="Times New Roman"/>
                <w:bCs/>
                <w:sz w:val="19"/>
                <w:szCs w:val="19"/>
              </w:rPr>
            </w:pPr>
          </w:p>
        </w:tc>
      </w:tr>
      <w:tr w:rsidR="00604EBD" w:rsidRPr="00293D95" w14:paraId="2F903B77" w14:textId="77777777" w:rsidTr="007D6C36">
        <w:trPr>
          <w:trHeight w:val="454"/>
        </w:trPr>
        <w:tc>
          <w:tcPr>
            <w:tcW w:w="3686" w:type="dxa"/>
            <w:shd w:val="clear" w:color="auto" w:fill="EAF1DD"/>
            <w:vAlign w:val="center"/>
          </w:tcPr>
          <w:p w14:paraId="5A8CD3D8" w14:textId="77777777" w:rsidR="00604EBD" w:rsidRPr="00293D95" w:rsidRDefault="00570514"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MATIČNA ŠTEVILKA</w:t>
            </w:r>
          </w:p>
        </w:tc>
        <w:tc>
          <w:tcPr>
            <w:tcW w:w="5385" w:type="dxa"/>
            <w:shd w:val="clear" w:color="auto" w:fill="auto"/>
            <w:vAlign w:val="center"/>
          </w:tcPr>
          <w:p w14:paraId="67A7E886" w14:textId="77777777" w:rsidR="00604EBD" w:rsidRPr="00293D95" w:rsidRDefault="00604EBD" w:rsidP="007D6C36">
            <w:pPr>
              <w:spacing w:line="276" w:lineRule="auto"/>
              <w:jc w:val="left"/>
              <w:rPr>
                <w:rFonts w:ascii="Candara" w:hAnsi="Candara" w:cs="Times New Roman"/>
                <w:bCs/>
                <w:sz w:val="19"/>
                <w:szCs w:val="19"/>
              </w:rPr>
            </w:pPr>
          </w:p>
        </w:tc>
      </w:tr>
      <w:tr w:rsidR="00604EBD" w:rsidRPr="00293D95" w14:paraId="73E1E194" w14:textId="77777777" w:rsidTr="007D6C36">
        <w:trPr>
          <w:trHeight w:val="454"/>
        </w:trPr>
        <w:tc>
          <w:tcPr>
            <w:tcW w:w="3686" w:type="dxa"/>
            <w:shd w:val="clear" w:color="auto" w:fill="EAF1DD"/>
            <w:vAlign w:val="center"/>
          </w:tcPr>
          <w:p w14:paraId="4B461574" w14:textId="77777777" w:rsidR="00604EBD" w:rsidRPr="00293D95" w:rsidRDefault="00570514"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ID ŠTEVILKA ZA DDV ali DAVČNA ŠTEVILKA</w:t>
            </w:r>
          </w:p>
        </w:tc>
        <w:tc>
          <w:tcPr>
            <w:tcW w:w="5385" w:type="dxa"/>
            <w:shd w:val="clear" w:color="auto" w:fill="auto"/>
            <w:vAlign w:val="center"/>
          </w:tcPr>
          <w:p w14:paraId="5AB1D915" w14:textId="77777777" w:rsidR="00604EBD" w:rsidRPr="00293D95" w:rsidRDefault="00604EBD" w:rsidP="007D6C36">
            <w:pPr>
              <w:spacing w:line="276" w:lineRule="auto"/>
              <w:jc w:val="left"/>
              <w:rPr>
                <w:rFonts w:ascii="Candara" w:hAnsi="Candara" w:cs="Times New Roman"/>
                <w:bCs/>
                <w:sz w:val="19"/>
                <w:szCs w:val="19"/>
              </w:rPr>
            </w:pPr>
          </w:p>
        </w:tc>
      </w:tr>
      <w:tr w:rsidR="00604EBD" w:rsidRPr="00293D95" w14:paraId="07A9D54D" w14:textId="77777777" w:rsidTr="007D6C36">
        <w:trPr>
          <w:trHeight w:val="454"/>
        </w:trPr>
        <w:tc>
          <w:tcPr>
            <w:tcW w:w="3686" w:type="dxa"/>
            <w:shd w:val="clear" w:color="auto" w:fill="EAF1DD"/>
            <w:vAlign w:val="center"/>
          </w:tcPr>
          <w:p w14:paraId="3B97DAA2" w14:textId="77777777" w:rsidR="00604EBD" w:rsidRPr="00293D95" w:rsidRDefault="00570514"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ŠTEVILKA VPISA V SODNI REGISTER</w:t>
            </w:r>
          </w:p>
        </w:tc>
        <w:tc>
          <w:tcPr>
            <w:tcW w:w="5385" w:type="dxa"/>
            <w:shd w:val="clear" w:color="auto" w:fill="auto"/>
            <w:vAlign w:val="center"/>
          </w:tcPr>
          <w:p w14:paraId="4BAB5A08" w14:textId="77777777" w:rsidR="00604EBD" w:rsidRPr="00293D95" w:rsidRDefault="00604EBD" w:rsidP="007D6C36">
            <w:pPr>
              <w:spacing w:line="276" w:lineRule="auto"/>
              <w:jc w:val="left"/>
              <w:rPr>
                <w:rFonts w:ascii="Candara" w:hAnsi="Candara" w:cs="Times New Roman"/>
                <w:bCs/>
                <w:sz w:val="19"/>
                <w:szCs w:val="19"/>
              </w:rPr>
            </w:pPr>
          </w:p>
        </w:tc>
      </w:tr>
    </w:tbl>
    <w:p w14:paraId="1968B022" w14:textId="77777777" w:rsidR="004104B8" w:rsidRPr="00293D95" w:rsidRDefault="004104B8" w:rsidP="005C530B">
      <w:pPr>
        <w:spacing w:line="276" w:lineRule="auto"/>
        <w:rPr>
          <w:rFonts w:ascii="Candara" w:hAnsi="Candara"/>
          <w:bCs/>
          <w:sz w:val="19"/>
          <w:szCs w:val="19"/>
        </w:rPr>
      </w:pPr>
    </w:p>
    <w:p w14:paraId="6039D4ED" w14:textId="77777777" w:rsidR="00381BDC" w:rsidRPr="00293D95" w:rsidRDefault="00381BDC" w:rsidP="005C530B">
      <w:pPr>
        <w:spacing w:line="276" w:lineRule="auto"/>
        <w:rPr>
          <w:rFonts w:ascii="Candara" w:hAnsi="Candara"/>
          <w:bCs/>
          <w:sz w:val="19"/>
          <w:szCs w:val="19"/>
        </w:rPr>
      </w:pPr>
    </w:p>
    <w:p w14:paraId="25AA7A5D" w14:textId="77777777" w:rsidR="00604EBD" w:rsidRPr="00293D95" w:rsidRDefault="00604EBD" w:rsidP="00604EB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604EBD" w:rsidRPr="00293D95" w14:paraId="0F5E13B2" w14:textId="77777777" w:rsidTr="009803E5">
        <w:trPr>
          <w:trHeight w:val="454"/>
        </w:trPr>
        <w:tc>
          <w:tcPr>
            <w:tcW w:w="2962" w:type="dxa"/>
            <w:tcBorders>
              <w:bottom w:val="single" w:sz="4" w:space="0" w:color="506428"/>
            </w:tcBorders>
          </w:tcPr>
          <w:p w14:paraId="18251BB4" w14:textId="77777777" w:rsidR="00604EBD" w:rsidRPr="00293D95" w:rsidRDefault="00604EBD"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62A47AAA" w14:textId="77777777" w:rsidR="00604EBD" w:rsidRPr="00293D95" w:rsidRDefault="00604EBD"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5B02C763" w14:textId="77777777" w:rsidR="00570514" w:rsidRPr="00293D95" w:rsidRDefault="00570514" w:rsidP="00570514">
            <w:pPr>
              <w:spacing w:line="276" w:lineRule="auto"/>
              <w:jc w:val="center"/>
              <w:rPr>
                <w:rFonts w:ascii="Candara" w:hAnsi="Candara" w:cs="Times New Roman"/>
                <w:bCs/>
                <w:sz w:val="19"/>
                <w:szCs w:val="19"/>
              </w:rPr>
            </w:pPr>
            <w:r w:rsidRPr="00293D95">
              <w:rPr>
                <w:rFonts w:ascii="Candara" w:hAnsi="Candara" w:cs="Times New Roman"/>
                <w:bCs/>
                <w:sz w:val="19"/>
                <w:szCs w:val="19"/>
              </w:rPr>
              <w:t>Ponudnik / Partner v skupni ponudbi / Podizvajalec</w:t>
            </w:r>
          </w:p>
          <w:p w14:paraId="14A815EE" w14:textId="77777777" w:rsidR="00604EBD" w:rsidRPr="00293D95" w:rsidRDefault="00570514" w:rsidP="00570514">
            <w:pPr>
              <w:spacing w:line="276" w:lineRule="auto"/>
              <w:jc w:val="center"/>
              <w:rPr>
                <w:rFonts w:ascii="Candara" w:hAnsi="Candara" w:cs="Times New Roman"/>
                <w:bCs/>
                <w:sz w:val="16"/>
                <w:szCs w:val="16"/>
              </w:rPr>
            </w:pPr>
            <w:r w:rsidRPr="00293D95">
              <w:rPr>
                <w:rFonts w:ascii="Candara" w:hAnsi="Candara" w:cs="Times New Roman"/>
                <w:bCs/>
                <w:sz w:val="16"/>
                <w:szCs w:val="16"/>
              </w:rPr>
              <w:t xml:space="preserve"> </w:t>
            </w:r>
            <w:r w:rsidR="00604EBD" w:rsidRPr="00293D95">
              <w:rPr>
                <w:rFonts w:ascii="Candara" w:hAnsi="Candara" w:cs="Times New Roman"/>
                <w:bCs/>
                <w:sz w:val="16"/>
                <w:szCs w:val="16"/>
              </w:rPr>
              <w:t>(ime in priimek zakonitega zastopnika)</w:t>
            </w:r>
          </w:p>
        </w:tc>
      </w:tr>
      <w:tr w:rsidR="00604EBD" w:rsidRPr="00293D95" w14:paraId="7FAD09D9" w14:textId="77777777" w:rsidTr="009803E5">
        <w:trPr>
          <w:trHeight w:val="454"/>
        </w:trPr>
        <w:tc>
          <w:tcPr>
            <w:tcW w:w="2962" w:type="dxa"/>
            <w:tcBorders>
              <w:top w:val="single" w:sz="4" w:space="0" w:color="506428"/>
              <w:bottom w:val="single" w:sz="4" w:space="0" w:color="506428"/>
            </w:tcBorders>
          </w:tcPr>
          <w:p w14:paraId="27264B0A" w14:textId="77777777" w:rsidR="00604EBD" w:rsidRPr="00293D95" w:rsidRDefault="00604EBD"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3197B07" w14:textId="77777777" w:rsidR="00604EBD" w:rsidRPr="00293D95"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03917E75" w14:textId="77777777" w:rsidR="00604EBD" w:rsidRPr="00293D95" w:rsidRDefault="00604EBD" w:rsidP="009803E5">
            <w:pPr>
              <w:spacing w:line="276" w:lineRule="auto"/>
              <w:jc w:val="center"/>
              <w:rPr>
                <w:rFonts w:ascii="Candara" w:hAnsi="Candara" w:cs="Times New Roman"/>
                <w:bCs/>
                <w:sz w:val="19"/>
                <w:szCs w:val="19"/>
              </w:rPr>
            </w:pPr>
          </w:p>
        </w:tc>
      </w:tr>
      <w:tr w:rsidR="00604EBD" w:rsidRPr="00293D95" w14:paraId="4C844FCE" w14:textId="77777777" w:rsidTr="009803E5">
        <w:tc>
          <w:tcPr>
            <w:tcW w:w="2962" w:type="dxa"/>
            <w:tcBorders>
              <w:top w:val="single" w:sz="4" w:space="0" w:color="506428"/>
            </w:tcBorders>
          </w:tcPr>
          <w:p w14:paraId="2C5FB545" w14:textId="77777777" w:rsidR="00604EBD" w:rsidRPr="00293D95" w:rsidRDefault="00604EBD"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6EB9F4E6" w14:textId="77777777" w:rsidR="00604EBD" w:rsidRPr="00293D95"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6EF51DC7" w14:textId="77777777" w:rsidR="00604EBD" w:rsidRPr="00293D95" w:rsidRDefault="00604EBD"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0AF67D10" w14:textId="77777777" w:rsidR="00604EBD" w:rsidRPr="00293D95" w:rsidRDefault="00604EBD" w:rsidP="00604EBD">
      <w:pPr>
        <w:spacing w:line="276" w:lineRule="auto"/>
        <w:rPr>
          <w:rFonts w:ascii="Candara" w:hAnsi="Candara"/>
          <w:bCs/>
          <w:sz w:val="19"/>
          <w:szCs w:val="19"/>
        </w:rPr>
      </w:pPr>
    </w:p>
    <w:p w14:paraId="2D287F84" w14:textId="77777777" w:rsidR="00604EBD" w:rsidRPr="00293D95" w:rsidRDefault="00604EBD" w:rsidP="00604EBD">
      <w:pPr>
        <w:spacing w:line="276" w:lineRule="auto"/>
        <w:rPr>
          <w:rFonts w:ascii="Candara" w:hAnsi="Candara"/>
          <w:bCs/>
          <w:sz w:val="19"/>
          <w:szCs w:val="19"/>
        </w:rPr>
      </w:pPr>
    </w:p>
    <w:p w14:paraId="05B0C758" w14:textId="77777777" w:rsidR="00604EBD" w:rsidRPr="00293D95" w:rsidRDefault="00604EBD" w:rsidP="00604EBD">
      <w:pPr>
        <w:spacing w:line="276" w:lineRule="auto"/>
        <w:rPr>
          <w:rFonts w:ascii="Candara" w:hAnsi="Candara"/>
          <w:bCs/>
          <w:sz w:val="19"/>
          <w:szCs w:val="19"/>
        </w:rPr>
      </w:pPr>
    </w:p>
    <w:p w14:paraId="69DC2D05" w14:textId="72DF1D61" w:rsidR="00FC23CA" w:rsidRPr="00293D95" w:rsidRDefault="00604EBD" w:rsidP="00FC23CA">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00733B72" w:rsidRPr="00293D95">
        <w:rPr>
          <w:rFonts w:ascii="Candara" w:hAnsi="Candara"/>
          <w:bCs/>
          <w:i/>
          <w:color w:val="506428"/>
          <w:sz w:val="18"/>
          <w:szCs w:val="18"/>
        </w:rPr>
        <w:t xml:space="preserve">Obrazec se fotokopira, v kolikor ponudnik nastopa z več podizvajalci oziroma z več partnerji v skupni ponudbi. </w:t>
      </w:r>
      <w:r w:rsidRPr="00293D95">
        <w:rPr>
          <w:rFonts w:ascii="Candara" w:hAnsi="Candara"/>
          <w:bCs/>
          <w:i/>
          <w:color w:val="506428"/>
          <w:sz w:val="18"/>
          <w:szCs w:val="18"/>
        </w:rPr>
        <w:t>Pooblastilo se lahko predloži tudi na svojem obrazcu, ki je podpisan in žigosan in iz katerega izhajajo zahtevani podatki.</w:t>
      </w:r>
      <w:r w:rsidR="005A0017" w:rsidRPr="00293D95">
        <w:rPr>
          <w:rFonts w:ascii="Candara" w:hAnsi="Candara"/>
          <w:bCs/>
          <w:i/>
          <w:color w:val="506428"/>
          <w:sz w:val="18"/>
          <w:szCs w:val="18"/>
        </w:rPr>
        <w:t xml:space="preserve"> Priloga se ne izpolni za nosilca dejavnosti – samostojnega podjetnika posameznika.</w:t>
      </w:r>
    </w:p>
    <w:p w14:paraId="3EB7FF8B" w14:textId="77777777" w:rsidR="00316116" w:rsidRPr="00293D95" w:rsidRDefault="00316116" w:rsidP="005C530B">
      <w:pPr>
        <w:spacing w:line="276" w:lineRule="auto"/>
        <w:rPr>
          <w:rFonts w:ascii="Candara" w:hAnsi="Candara"/>
          <w:bCs/>
          <w:sz w:val="19"/>
          <w:szCs w:val="19"/>
        </w:rPr>
        <w:sectPr w:rsidR="00316116"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4104B8" w:rsidRPr="00293D95" w14:paraId="4D0F3FF9" w14:textId="77777777" w:rsidTr="00381BDC">
        <w:trPr>
          <w:trHeight w:val="454"/>
        </w:trPr>
        <w:tc>
          <w:tcPr>
            <w:tcW w:w="9071" w:type="dxa"/>
            <w:gridSpan w:val="2"/>
            <w:shd w:val="clear" w:color="auto" w:fill="506428"/>
            <w:vAlign w:val="center"/>
          </w:tcPr>
          <w:p w14:paraId="33D35276" w14:textId="513D3AF5" w:rsidR="004104B8" w:rsidRPr="00293D95" w:rsidRDefault="002B35A0"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Obrazec</w:t>
            </w:r>
            <w:r w:rsidR="00F64AC9" w:rsidRPr="00293D95">
              <w:rPr>
                <w:rFonts w:ascii="Candara" w:hAnsi="Candara"/>
                <w:b/>
                <w:bCs/>
                <w:color w:val="FFFFFF"/>
                <w:sz w:val="24"/>
              </w:rPr>
              <w:t xml:space="preserve"> </w:t>
            </w:r>
            <w:r w:rsidR="00030FAC" w:rsidRPr="00293D95">
              <w:rPr>
                <w:rFonts w:ascii="Candara" w:hAnsi="Candara"/>
                <w:b/>
                <w:bCs/>
                <w:color w:val="FFFFFF"/>
                <w:sz w:val="24"/>
              </w:rPr>
              <w:t>5</w:t>
            </w:r>
          </w:p>
        </w:tc>
      </w:tr>
      <w:tr w:rsidR="004104B8" w:rsidRPr="00293D95" w14:paraId="3EBFEE72" w14:textId="77777777" w:rsidTr="00381BDC">
        <w:trPr>
          <w:trHeight w:val="454"/>
        </w:trPr>
        <w:tc>
          <w:tcPr>
            <w:tcW w:w="2268" w:type="dxa"/>
            <w:shd w:val="clear" w:color="auto" w:fill="D6E3BC"/>
            <w:vAlign w:val="center"/>
          </w:tcPr>
          <w:p w14:paraId="5D161BC1" w14:textId="77777777" w:rsidR="004104B8" w:rsidRPr="00293D95" w:rsidRDefault="00570514" w:rsidP="007D6C36">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3433B553" w14:textId="77777777" w:rsidR="004104B8" w:rsidRPr="00293D95" w:rsidRDefault="00482DEB" w:rsidP="007D6C36">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bl>
    <w:p w14:paraId="642B5537" w14:textId="77777777" w:rsidR="004104B8" w:rsidRPr="00293D95"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293D95" w14:paraId="274A854F" w14:textId="77777777" w:rsidTr="00381BDC">
        <w:trPr>
          <w:trHeight w:val="567"/>
          <w:jc w:val="center"/>
        </w:trPr>
        <w:tc>
          <w:tcPr>
            <w:tcW w:w="9071" w:type="dxa"/>
            <w:shd w:val="clear" w:color="auto" w:fill="506428"/>
            <w:vAlign w:val="center"/>
          </w:tcPr>
          <w:p w14:paraId="6D711BF5" w14:textId="77777777" w:rsidR="004104B8" w:rsidRPr="00293D95" w:rsidRDefault="004104B8" w:rsidP="004104B8">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POOBLASTILO ZA PRIDOBITEV OSEBNIH PODATKOV</w:t>
            </w:r>
          </w:p>
        </w:tc>
      </w:tr>
    </w:tbl>
    <w:p w14:paraId="70E8F28D" w14:textId="77777777" w:rsidR="004104B8" w:rsidRPr="00293D95" w:rsidRDefault="004104B8" w:rsidP="004104B8">
      <w:pPr>
        <w:spacing w:line="276" w:lineRule="auto"/>
        <w:rPr>
          <w:rFonts w:ascii="Candara" w:hAnsi="Candara"/>
          <w:bCs/>
          <w:sz w:val="19"/>
          <w:szCs w:val="19"/>
        </w:rPr>
      </w:pPr>
    </w:p>
    <w:p w14:paraId="33ADF6AC" w14:textId="77777777" w:rsidR="00201858" w:rsidRPr="00293D95" w:rsidRDefault="00201858" w:rsidP="005C530B">
      <w:pPr>
        <w:spacing w:line="276" w:lineRule="auto"/>
        <w:rPr>
          <w:rFonts w:ascii="Candara" w:hAnsi="Candara"/>
          <w:bCs/>
          <w:sz w:val="19"/>
          <w:szCs w:val="19"/>
        </w:rPr>
      </w:pPr>
    </w:p>
    <w:p w14:paraId="33DCEA3E" w14:textId="77777777" w:rsidR="00FC23CA" w:rsidRPr="00293D95" w:rsidRDefault="00FC23CA" w:rsidP="005C530B">
      <w:pPr>
        <w:spacing w:line="276" w:lineRule="auto"/>
        <w:rPr>
          <w:rFonts w:ascii="Candara" w:hAnsi="Candara"/>
          <w:bCs/>
          <w:sz w:val="19"/>
          <w:szCs w:val="19"/>
        </w:rPr>
      </w:pPr>
      <w:r w:rsidRPr="00293D95">
        <w:rPr>
          <w:rFonts w:ascii="Candara" w:hAnsi="Candara"/>
          <w:bCs/>
          <w:sz w:val="19"/>
          <w:szCs w:val="19"/>
        </w:rPr>
        <w:t>Spodaj vpisana in podpisana oseba, ki je članica upravnega, vodstvenega ali nadzornega organa ponudnika / ponudnika v skupini / podizvajalca ali ki ima pooblastila za njegovo zastopanje ali odločanje ali nadzor v njem naročniku OBČINI ŠEMPETER-VRTOJBA, Trg Ivana Roba 3a, 5290 Šempeter pri Gorici skladno s 77. členom ZJN-3 in skladno z 22. členom Zakona o varstvu osebnih podatkov, dovoljujem, da lahko za namene javnega razpisa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pridobi osebne podatke iz uradnih evidenc državnih organov, organov lokalne skupnosti, nosilcev javnih pooblastil, predvsem pa iz kazenske evidence, ki jo vodi ministrstvo pristojno za pravosodje:</w:t>
      </w:r>
    </w:p>
    <w:p w14:paraId="3D132A7C" w14:textId="77777777" w:rsidR="00FC23CA" w:rsidRPr="00293D95" w:rsidRDefault="00FC23CA" w:rsidP="00FC23CA">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9"/>
        <w:gridCol w:w="5294"/>
      </w:tblGrid>
      <w:tr w:rsidR="00FC23CA" w:rsidRPr="00293D95" w14:paraId="2D91DE92" w14:textId="77777777" w:rsidTr="007D6C36">
        <w:trPr>
          <w:trHeight w:val="454"/>
        </w:trPr>
        <w:tc>
          <w:tcPr>
            <w:tcW w:w="3686" w:type="dxa"/>
            <w:shd w:val="clear" w:color="auto" w:fill="EAF1DD"/>
            <w:vAlign w:val="center"/>
          </w:tcPr>
          <w:p w14:paraId="2351A859" w14:textId="77777777" w:rsidR="00FC23CA" w:rsidRPr="00293D95" w:rsidRDefault="00733B72" w:rsidP="00FC23CA">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5385" w:type="dxa"/>
            <w:shd w:val="clear" w:color="auto" w:fill="auto"/>
            <w:vAlign w:val="center"/>
          </w:tcPr>
          <w:p w14:paraId="0EB414E2"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2DA39FD3" w14:textId="77777777" w:rsidTr="007D6C36">
        <w:trPr>
          <w:trHeight w:val="454"/>
        </w:trPr>
        <w:tc>
          <w:tcPr>
            <w:tcW w:w="3686" w:type="dxa"/>
            <w:shd w:val="clear" w:color="auto" w:fill="EAF1DD"/>
            <w:vAlign w:val="center"/>
          </w:tcPr>
          <w:p w14:paraId="501450EB" w14:textId="77777777" w:rsidR="00FC23CA" w:rsidRPr="00293D95" w:rsidRDefault="00733B72" w:rsidP="007D6C36">
            <w:pPr>
              <w:spacing w:line="240" w:lineRule="auto"/>
              <w:jc w:val="left"/>
              <w:rPr>
                <w:rFonts w:ascii="Candara" w:hAnsi="Candara" w:cs="Times New Roman"/>
                <w:bCs/>
                <w:sz w:val="19"/>
                <w:szCs w:val="19"/>
              </w:rPr>
            </w:pPr>
            <w:r w:rsidRPr="00293D95">
              <w:rPr>
                <w:rFonts w:ascii="Candara" w:hAnsi="Candara" w:cs="Times New Roman"/>
                <w:bCs/>
                <w:sz w:val="19"/>
                <w:szCs w:val="19"/>
              </w:rPr>
              <w:t>NASLOV STALNEGA/ZAČASNEGA PREBIVALIŠČA</w:t>
            </w:r>
          </w:p>
        </w:tc>
        <w:tc>
          <w:tcPr>
            <w:tcW w:w="5385" w:type="dxa"/>
            <w:shd w:val="clear" w:color="auto" w:fill="auto"/>
            <w:vAlign w:val="center"/>
          </w:tcPr>
          <w:p w14:paraId="367124F5"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34373662" w14:textId="77777777" w:rsidTr="007D6C36">
        <w:trPr>
          <w:trHeight w:val="454"/>
        </w:trPr>
        <w:tc>
          <w:tcPr>
            <w:tcW w:w="3686" w:type="dxa"/>
            <w:shd w:val="clear" w:color="auto" w:fill="EAF1DD"/>
            <w:vAlign w:val="center"/>
          </w:tcPr>
          <w:p w14:paraId="79372CCD" w14:textId="77777777" w:rsidR="00FC23CA" w:rsidRPr="00293D95" w:rsidRDefault="00733B72" w:rsidP="007D6C36">
            <w:pPr>
              <w:spacing w:line="240" w:lineRule="auto"/>
              <w:jc w:val="left"/>
              <w:rPr>
                <w:rFonts w:ascii="Candara" w:hAnsi="Candara" w:cs="Times New Roman"/>
                <w:bCs/>
                <w:sz w:val="19"/>
                <w:szCs w:val="19"/>
              </w:rPr>
            </w:pPr>
            <w:r w:rsidRPr="00293D95">
              <w:rPr>
                <w:rFonts w:ascii="Candara" w:hAnsi="Candara" w:cs="Times New Roman"/>
                <w:bCs/>
                <w:sz w:val="19"/>
                <w:szCs w:val="19"/>
              </w:rPr>
              <w:t>DATUM ROJSTVA</w:t>
            </w:r>
          </w:p>
        </w:tc>
        <w:tc>
          <w:tcPr>
            <w:tcW w:w="5385" w:type="dxa"/>
            <w:shd w:val="clear" w:color="auto" w:fill="auto"/>
            <w:vAlign w:val="center"/>
          </w:tcPr>
          <w:p w14:paraId="54BEBBCB"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2B1FF766" w14:textId="77777777" w:rsidTr="007D6C36">
        <w:trPr>
          <w:trHeight w:val="454"/>
        </w:trPr>
        <w:tc>
          <w:tcPr>
            <w:tcW w:w="3686" w:type="dxa"/>
            <w:shd w:val="clear" w:color="auto" w:fill="EAF1DD"/>
            <w:vAlign w:val="center"/>
          </w:tcPr>
          <w:p w14:paraId="452E2D0F" w14:textId="77777777" w:rsidR="00FC23CA" w:rsidRPr="00293D95" w:rsidRDefault="00733B72"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KRAJ ROJSTVA</w:t>
            </w:r>
          </w:p>
        </w:tc>
        <w:tc>
          <w:tcPr>
            <w:tcW w:w="5385" w:type="dxa"/>
            <w:shd w:val="clear" w:color="auto" w:fill="auto"/>
            <w:vAlign w:val="center"/>
          </w:tcPr>
          <w:p w14:paraId="17838207"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03D10E9B" w14:textId="77777777" w:rsidTr="007D6C36">
        <w:trPr>
          <w:trHeight w:val="454"/>
        </w:trPr>
        <w:tc>
          <w:tcPr>
            <w:tcW w:w="3686" w:type="dxa"/>
            <w:shd w:val="clear" w:color="auto" w:fill="EAF1DD"/>
            <w:vAlign w:val="center"/>
          </w:tcPr>
          <w:p w14:paraId="0462C805" w14:textId="77777777" w:rsidR="00FC23CA" w:rsidRPr="00293D95" w:rsidRDefault="00733B72"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OBČINA ROJSTVA</w:t>
            </w:r>
          </w:p>
        </w:tc>
        <w:tc>
          <w:tcPr>
            <w:tcW w:w="5385" w:type="dxa"/>
            <w:shd w:val="clear" w:color="auto" w:fill="auto"/>
            <w:vAlign w:val="center"/>
          </w:tcPr>
          <w:p w14:paraId="5CA011A0"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69D93D53" w14:textId="77777777" w:rsidTr="007D6C36">
        <w:trPr>
          <w:trHeight w:val="454"/>
        </w:trPr>
        <w:tc>
          <w:tcPr>
            <w:tcW w:w="3686" w:type="dxa"/>
            <w:shd w:val="clear" w:color="auto" w:fill="EAF1DD"/>
            <w:vAlign w:val="center"/>
          </w:tcPr>
          <w:p w14:paraId="0629FDDE" w14:textId="77777777" w:rsidR="00FC23CA" w:rsidRPr="00293D95" w:rsidRDefault="00733B72"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DRŽAVA ROJSTVA</w:t>
            </w:r>
          </w:p>
        </w:tc>
        <w:tc>
          <w:tcPr>
            <w:tcW w:w="5385" w:type="dxa"/>
            <w:shd w:val="clear" w:color="auto" w:fill="auto"/>
            <w:vAlign w:val="center"/>
          </w:tcPr>
          <w:p w14:paraId="13FCF1E9"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31186C7B" w14:textId="77777777" w:rsidTr="007D6C36">
        <w:trPr>
          <w:trHeight w:val="454"/>
        </w:trPr>
        <w:tc>
          <w:tcPr>
            <w:tcW w:w="3686" w:type="dxa"/>
            <w:shd w:val="clear" w:color="auto" w:fill="EAF1DD"/>
            <w:vAlign w:val="center"/>
          </w:tcPr>
          <w:p w14:paraId="4E129682" w14:textId="77777777" w:rsidR="00FC23CA" w:rsidRPr="00293D95" w:rsidRDefault="00733B72" w:rsidP="00733B72">
            <w:pPr>
              <w:spacing w:line="240" w:lineRule="auto"/>
              <w:jc w:val="left"/>
              <w:rPr>
                <w:rFonts w:ascii="Candara" w:hAnsi="Candara" w:cs="Times New Roman"/>
                <w:bCs/>
                <w:sz w:val="19"/>
                <w:szCs w:val="19"/>
              </w:rPr>
            </w:pPr>
            <w:r w:rsidRPr="00293D95">
              <w:rPr>
                <w:rFonts w:ascii="Candara" w:hAnsi="Candara" w:cs="Times New Roman"/>
                <w:bCs/>
                <w:sz w:val="19"/>
                <w:szCs w:val="19"/>
              </w:rPr>
              <w:t>ENOTNA MATIČNA ŠTEVILKA OBČINE</w:t>
            </w:r>
            <w:r w:rsidR="00FC23CA" w:rsidRPr="00293D95">
              <w:rPr>
                <w:rFonts w:ascii="Candara" w:hAnsi="Candara" w:cs="Times New Roman"/>
                <w:bCs/>
                <w:sz w:val="19"/>
                <w:szCs w:val="19"/>
              </w:rPr>
              <w:t xml:space="preserve"> (EMŠO)</w:t>
            </w:r>
          </w:p>
        </w:tc>
        <w:tc>
          <w:tcPr>
            <w:tcW w:w="5385" w:type="dxa"/>
            <w:shd w:val="clear" w:color="auto" w:fill="auto"/>
            <w:vAlign w:val="center"/>
          </w:tcPr>
          <w:p w14:paraId="3A24CEA5"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64DED3CE" w14:textId="77777777" w:rsidTr="007D6C36">
        <w:trPr>
          <w:trHeight w:val="454"/>
        </w:trPr>
        <w:tc>
          <w:tcPr>
            <w:tcW w:w="3686" w:type="dxa"/>
            <w:shd w:val="clear" w:color="auto" w:fill="EAF1DD"/>
            <w:vAlign w:val="center"/>
          </w:tcPr>
          <w:p w14:paraId="11066AAD" w14:textId="77777777" w:rsidR="00FC23CA" w:rsidRPr="00293D95" w:rsidRDefault="00733B72"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DRŽAVLJANSTVO</w:t>
            </w:r>
          </w:p>
        </w:tc>
        <w:tc>
          <w:tcPr>
            <w:tcW w:w="5385" w:type="dxa"/>
            <w:shd w:val="clear" w:color="auto" w:fill="auto"/>
            <w:vAlign w:val="center"/>
          </w:tcPr>
          <w:p w14:paraId="3E3726F8"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70FAE256" w14:textId="77777777" w:rsidTr="007D6C36">
        <w:trPr>
          <w:trHeight w:val="454"/>
        </w:trPr>
        <w:tc>
          <w:tcPr>
            <w:tcW w:w="3686" w:type="dxa"/>
            <w:shd w:val="clear" w:color="auto" w:fill="EAF1DD"/>
            <w:vAlign w:val="center"/>
          </w:tcPr>
          <w:p w14:paraId="53706C43" w14:textId="77777777" w:rsidR="00FC23CA" w:rsidRPr="00293D95" w:rsidRDefault="00733B72" w:rsidP="007D6C36">
            <w:pPr>
              <w:spacing w:line="276" w:lineRule="auto"/>
              <w:jc w:val="left"/>
              <w:rPr>
                <w:rFonts w:ascii="Candara" w:hAnsi="Candara" w:cs="Times New Roman"/>
                <w:bCs/>
                <w:sz w:val="19"/>
                <w:szCs w:val="19"/>
              </w:rPr>
            </w:pPr>
            <w:r w:rsidRPr="00293D95">
              <w:rPr>
                <w:rFonts w:ascii="Candara" w:hAnsi="Candara" w:cs="Times New Roman"/>
                <w:bCs/>
                <w:sz w:val="19"/>
                <w:szCs w:val="19"/>
              </w:rPr>
              <w:t>Moje prejšnje ime se je glasilo</w:t>
            </w:r>
          </w:p>
        </w:tc>
        <w:tc>
          <w:tcPr>
            <w:tcW w:w="5385" w:type="dxa"/>
            <w:shd w:val="clear" w:color="auto" w:fill="auto"/>
            <w:vAlign w:val="center"/>
          </w:tcPr>
          <w:p w14:paraId="1AF62BCC" w14:textId="77777777" w:rsidR="00FC23CA" w:rsidRPr="00293D95" w:rsidRDefault="00FC23CA" w:rsidP="007D6C36">
            <w:pPr>
              <w:spacing w:line="276" w:lineRule="auto"/>
              <w:jc w:val="left"/>
              <w:rPr>
                <w:rFonts w:ascii="Candara" w:hAnsi="Candara" w:cs="Times New Roman"/>
                <w:bCs/>
                <w:sz w:val="19"/>
                <w:szCs w:val="19"/>
              </w:rPr>
            </w:pPr>
          </w:p>
        </w:tc>
      </w:tr>
      <w:tr w:rsidR="00FC23CA" w:rsidRPr="00293D95" w14:paraId="1A597C73" w14:textId="77777777" w:rsidTr="007D6C36">
        <w:trPr>
          <w:trHeight w:val="454"/>
        </w:trPr>
        <w:tc>
          <w:tcPr>
            <w:tcW w:w="3686" w:type="dxa"/>
            <w:shd w:val="clear" w:color="auto" w:fill="EAF1DD"/>
            <w:vAlign w:val="center"/>
          </w:tcPr>
          <w:p w14:paraId="63C9E40B" w14:textId="77777777" w:rsidR="00FC23CA" w:rsidRPr="00293D95" w:rsidRDefault="00733B72" w:rsidP="00733B72">
            <w:pPr>
              <w:spacing w:line="240" w:lineRule="auto"/>
              <w:jc w:val="left"/>
              <w:rPr>
                <w:rFonts w:ascii="Candara" w:hAnsi="Candara" w:cs="Times New Roman"/>
                <w:bCs/>
                <w:sz w:val="19"/>
                <w:szCs w:val="19"/>
              </w:rPr>
            </w:pPr>
            <w:r w:rsidRPr="00293D95">
              <w:rPr>
                <w:rFonts w:ascii="Candara" w:hAnsi="Candara" w:cs="Times New Roman"/>
                <w:bCs/>
                <w:sz w:val="19"/>
                <w:szCs w:val="19"/>
              </w:rPr>
              <w:t>FUNKCIJA PRI PONUDNIKU / PARTNERJU V SKUPNI PONUDBI / PODIZVAJALCU</w:t>
            </w:r>
          </w:p>
        </w:tc>
        <w:tc>
          <w:tcPr>
            <w:tcW w:w="5385" w:type="dxa"/>
            <w:shd w:val="clear" w:color="auto" w:fill="auto"/>
            <w:vAlign w:val="center"/>
          </w:tcPr>
          <w:p w14:paraId="533E5BED" w14:textId="77777777" w:rsidR="00FC23CA" w:rsidRPr="00293D95" w:rsidRDefault="00FC23CA" w:rsidP="007D6C36">
            <w:pPr>
              <w:spacing w:line="276" w:lineRule="auto"/>
              <w:jc w:val="left"/>
              <w:rPr>
                <w:rFonts w:ascii="Candara" w:hAnsi="Candara" w:cs="Times New Roman"/>
                <w:bCs/>
                <w:sz w:val="19"/>
                <w:szCs w:val="19"/>
              </w:rPr>
            </w:pPr>
          </w:p>
        </w:tc>
      </w:tr>
    </w:tbl>
    <w:p w14:paraId="76080A16" w14:textId="77777777" w:rsidR="00FC23CA" w:rsidRPr="00293D95" w:rsidRDefault="00FC23CA" w:rsidP="00FC23CA">
      <w:pPr>
        <w:spacing w:line="276" w:lineRule="auto"/>
        <w:rPr>
          <w:rFonts w:ascii="Candara" w:hAnsi="Candara"/>
          <w:bCs/>
          <w:sz w:val="19"/>
          <w:szCs w:val="19"/>
        </w:rPr>
      </w:pPr>
    </w:p>
    <w:p w14:paraId="2D77E4AE" w14:textId="77777777" w:rsidR="00381BDC" w:rsidRPr="00293D95" w:rsidRDefault="00381BDC" w:rsidP="00FC23CA">
      <w:pPr>
        <w:spacing w:line="276" w:lineRule="auto"/>
        <w:rPr>
          <w:rFonts w:ascii="Candara" w:hAnsi="Candara"/>
          <w:bCs/>
          <w:sz w:val="19"/>
          <w:szCs w:val="19"/>
        </w:rPr>
      </w:pPr>
    </w:p>
    <w:p w14:paraId="6B8CB642" w14:textId="77777777" w:rsidR="00381BDC" w:rsidRPr="00293D95" w:rsidRDefault="00381BDC" w:rsidP="00FC23CA">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FC23CA" w:rsidRPr="00293D95" w14:paraId="1D5EF7A9" w14:textId="77777777" w:rsidTr="009803E5">
        <w:trPr>
          <w:trHeight w:val="454"/>
        </w:trPr>
        <w:tc>
          <w:tcPr>
            <w:tcW w:w="2962" w:type="dxa"/>
            <w:tcBorders>
              <w:bottom w:val="single" w:sz="4" w:space="0" w:color="506428"/>
            </w:tcBorders>
          </w:tcPr>
          <w:p w14:paraId="1038F405" w14:textId="77777777" w:rsidR="00FC23CA" w:rsidRPr="00293D95" w:rsidRDefault="00FC23CA"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73F628F9" w14:textId="77777777" w:rsidR="00FC23CA" w:rsidRPr="00293D95" w:rsidRDefault="00FC23CA"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458ECB66" w14:textId="77777777" w:rsidR="00FC23CA" w:rsidRPr="00293D95" w:rsidRDefault="00FC23CA"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Pooblastitelj</w:t>
            </w:r>
          </w:p>
          <w:p w14:paraId="121DD41C" w14:textId="77777777" w:rsidR="00FC23CA" w:rsidRPr="00293D95" w:rsidRDefault="00FC23CA"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pooblastitelja)</w:t>
            </w:r>
          </w:p>
        </w:tc>
      </w:tr>
      <w:tr w:rsidR="00FC23CA" w:rsidRPr="00293D95" w14:paraId="3A102B39" w14:textId="77777777" w:rsidTr="009803E5">
        <w:trPr>
          <w:trHeight w:val="454"/>
        </w:trPr>
        <w:tc>
          <w:tcPr>
            <w:tcW w:w="2962" w:type="dxa"/>
            <w:tcBorders>
              <w:top w:val="single" w:sz="4" w:space="0" w:color="506428"/>
              <w:bottom w:val="single" w:sz="4" w:space="0" w:color="506428"/>
            </w:tcBorders>
          </w:tcPr>
          <w:p w14:paraId="5F4FDECA" w14:textId="77777777" w:rsidR="00FC23CA" w:rsidRPr="00293D95" w:rsidRDefault="00FC23CA"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622E7C4" w14:textId="77777777" w:rsidR="00FC23CA" w:rsidRPr="00293D95"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42211C2" w14:textId="77777777" w:rsidR="00FC23CA" w:rsidRPr="00293D95" w:rsidRDefault="00FC23CA" w:rsidP="009803E5">
            <w:pPr>
              <w:spacing w:line="276" w:lineRule="auto"/>
              <w:jc w:val="center"/>
              <w:rPr>
                <w:rFonts w:ascii="Candara" w:hAnsi="Candara" w:cs="Times New Roman"/>
                <w:bCs/>
                <w:sz w:val="19"/>
                <w:szCs w:val="19"/>
              </w:rPr>
            </w:pPr>
          </w:p>
        </w:tc>
      </w:tr>
      <w:tr w:rsidR="00FC23CA" w:rsidRPr="00293D95" w14:paraId="1C71A205" w14:textId="77777777" w:rsidTr="009803E5">
        <w:tc>
          <w:tcPr>
            <w:tcW w:w="2962" w:type="dxa"/>
            <w:tcBorders>
              <w:top w:val="single" w:sz="4" w:space="0" w:color="506428"/>
            </w:tcBorders>
          </w:tcPr>
          <w:p w14:paraId="19570B31" w14:textId="77777777" w:rsidR="00FC23CA" w:rsidRPr="00293D95" w:rsidRDefault="00FC23CA"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B551657" w14:textId="77777777" w:rsidR="00FC23CA" w:rsidRPr="00293D95"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A46E2A5" w14:textId="77777777" w:rsidR="00FC23CA" w:rsidRPr="00293D95" w:rsidRDefault="00FC23CA"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4E6157A2" w14:textId="77777777" w:rsidR="00381BDC" w:rsidRPr="00293D95" w:rsidRDefault="00381BDC" w:rsidP="00FC23CA">
      <w:pPr>
        <w:spacing w:line="276" w:lineRule="auto"/>
        <w:rPr>
          <w:rFonts w:ascii="Candara" w:hAnsi="Candara"/>
          <w:bCs/>
          <w:sz w:val="19"/>
          <w:szCs w:val="19"/>
        </w:rPr>
      </w:pPr>
    </w:p>
    <w:p w14:paraId="076BB613" w14:textId="77777777" w:rsidR="00FC23CA" w:rsidRPr="00293D95" w:rsidRDefault="00FC23CA" w:rsidP="00FC23CA">
      <w:pPr>
        <w:spacing w:line="276" w:lineRule="auto"/>
        <w:rPr>
          <w:rFonts w:ascii="Candara" w:hAnsi="Candara"/>
          <w:bCs/>
          <w:sz w:val="19"/>
          <w:szCs w:val="19"/>
        </w:rPr>
      </w:pPr>
    </w:p>
    <w:p w14:paraId="4A34B0AC" w14:textId="56D887C9" w:rsidR="00201858" w:rsidRPr="00293D95" w:rsidRDefault="00FC23CA" w:rsidP="005A0017">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005A0017" w:rsidRPr="00293D95">
        <w:rPr>
          <w:rFonts w:ascii="Candara" w:hAnsi="Candara"/>
          <w:bCs/>
          <w:i/>
          <w:color w:val="506428"/>
          <w:sz w:val="18"/>
          <w:szCs w:val="18"/>
        </w:rPr>
        <w:t xml:space="preserve">Obrazec mora biti izpolnjen, datiran in podpisan obvezno s strani vpisane osebe. Zaradi večjega števila oseb se obrazec lahko </w:t>
      </w:r>
      <w:r w:rsidR="00733B72" w:rsidRPr="00293D95">
        <w:rPr>
          <w:rFonts w:ascii="Candara" w:hAnsi="Candara"/>
          <w:bCs/>
          <w:i/>
          <w:color w:val="506428"/>
          <w:sz w:val="18"/>
          <w:szCs w:val="18"/>
        </w:rPr>
        <w:t>foto</w:t>
      </w:r>
      <w:r w:rsidR="005A0017" w:rsidRPr="00293D95">
        <w:rPr>
          <w:rFonts w:ascii="Candara" w:hAnsi="Candara"/>
          <w:bCs/>
          <w:i/>
          <w:color w:val="506428"/>
          <w:sz w:val="18"/>
          <w:szCs w:val="18"/>
        </w:rPr>
        <w:t xml:space="preserve">kopira. Pooblastilo se lahko predloži tudi na svojem obrazcu, iz katerega izhajajo zahtevani podatki, vpisana oseba pa je lastnoročno podpisana. </w:t>
      </w:r>
      <w:r w:rsidR="003F4AB9" w:rsidRPr="00293D95">
        <w:rPr>
          <w:rFonts w:ascii="Candara" w:hAnsi="Candara"/>
          <w:bCs/>
          <w:i/>
          <w:color w:val="506428"/>
          <w:sz w:val="18"/>
          <w:szCs w:val="18"/>
        </w:rPr>
        <w:t xml:space="preserve">Obrazec </w:t>
      </w:r>
      <w:r w:rsidR="005A0017" w:rsidRPr="00293D95">
        <w:rPr>
          <w:rFonts w:ascii="Candara" w:hAnsi="Candara"/>
          <w:bCs/>
          <w:i/>
          <w:color w:val="506428"/>
          <w:sz w:val="18"/>
          <w:szCs w:val="18"/>
        </w:rPr>
        <w:t>se izpolni tudi za nosilca dejavnosti – samostojnega podjetnika posameznika.</w:t>
      </w:r>
    </w:p>
    <w:p w14:paraId="626A920C" w14:textId="77777777" w:rsidR="00201858" w:rsidRPr="00293D95" w:rsidRDefault="00201858" w:rsidP="005C530B">
      <w:pPr>
        <w:spacing w:line="276" w:lineRule="auto"/>
        <w:rPr>
          <w:rFonts w:ascii="Candara" w:hAnsi="Candara"/>
          <w:bCs/>
          <w:sz w:val="19"/>
          <w:szCs w:val="19"/>
        </w:rPr>
        <w:sectPr w:rsidR="00201858"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D03FB3" w:rsidRPr="00293D95" w14:paraId="7D4DA886" w14:textId="77777777" w:rsidTr="00724387">
        <w:trPr>
          <w:trHeight w:val="454"/>
        </w:trPr>
        <w:tc>
          <w:tcPr>
            <w:tcW w:w="9071" w:type="dxa"/>
            <w:gridSpan w:val="2"/>
            <w:shd w:val="clear" w:color="auto" w:fill="506428"/>
            <w:vAlign w:val="center"/>
          </w:tcPr>
          <w:p w14:paraId="2D71AEDA" w14:textId="1D50092A" w:rsidR="00D03FB3" w:rsidRPr="00293D95" w:rsidRDefault="00D03FB3"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030FAC" w:rsidRPr="00293D95">
              <w:rPr>
                <w:rFonts w:ascii="Candara" w:hAnsi="Candara"/>
                <w:b/>
                <w:bCs/>
                <w:color w:val="FFFFFF"/>
                <w:sz w:val="24"/>
              </w:rPr>
              <w:t>6</w:t>
            </w:r>
          </w:p>
        </w:tc>
      </w:tr>
      <w:tr w:rsidR="00D03FB3" w:rsidRPr="00293D95" w14:paraId="689D6890" w14:textId="77777777" w:rsidTr="00724387">
        <w:trPr>
          <w:trHeight w:val="454"/>
        </w:trPr>
        <w:tc>
          <w:tcPr>
            <w:tcW w:w="2268" w:type="dxa"/>
            <w:shd w:val="clear" w:color="auto" w:fill="D6E3BC"/>
            <w:vAlign w:val="center"/>
          </w:tcPr>
          <w:p w14:paraId="274719E3" w14:textId="77777777" w:rsidR="00D03FB3" w:rsidRPr="00293D95" w:rsidRDefault="00D03FB3" w:rsidP="00724387">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6DB8E105" w14:textId="77777777" w:rsidR="00D03FB3" w:rsidRPr="00293D95" w:rsidRDefault="00482DEB" w:rsidP="00724387">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D03FB3" w:rsidRPr="00293D95" w14:paraId="0A36E147" w14:textId="77777777" w:rsidTr="00724387">
        <w:trPr>
          <w:trHeight w:val="454"/>
        </w:trPr>
        <w:tc>
          <w:tcPr>
            <w:tcW w:w="2268" w:type="dxa"/>
            <w:shd w:val="clear" w:color="auto" w:fill="D6E3BC"/>
            <w:vAlign w:val="center"/>
          </w:tcPr>
          <w:p w14:paraId="79C13DF1" w14:textId="77777777" w:rsidR="00D03FB3" w:rsidRPr="00293D95" w:rsidRDefault="00D03FB3" w:rsidP="00724387">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05723A65" w14:textId="77777777" w:rsidR="00D03FB3" w:rsidRPr="00293D95" w:rsidRDefault="00D03FB3" w:rsidP="00724387">
            <w:pPr>
              <w:spacing w:line="276" w:lineRule="auto"/>
              <w:jc w:val="left"/>
              <w:rPr>
                <w:rFonts w:ascii="Candara" w:hAnsi="Candara" w:cs="Times New Roman"/>
                <w:b/>
                <w:bCs/>
                <w:color w:val="506428"/>
                <w:sz w:val="19"/>
                <w:szCs w:val="19"/>
              </w:rPr>
            </w:pPr>
          </w:p>
        </w:tc>
      </w:tr>
      <w:tr w:rsidR="00D03FB3" w:rsidRPr="00293D95" w14:paraId="1EA589DD" w14:textId="77777777" w:rsidTr="00724387">
        <w:trPr>
          <w:trHeight w:val="454"/>
        </w:trPr>
        <w:tc>
          <w:tcPr>
            <w:tcW w:w="2268" w:type="dxa"/>
            <w:shd w:val="clear" w:color="auto" w:fill="D6E3BC"/>
            <w:vAlign w:val="center"/>
          </w:tcPr>
          <w:p w14:paraId="766D1730" w14:textId="77777777" w:rsidR="00D03FB3" w:rsidRPr="00293D95" w:rsidRDefault="00D03FB3" w:rsidP="00724387">
            <w:pPr>
              <w:spacing w:line="240" w:lineRule="auto"/>
              <w:jc w:val="left"/>
              <w:rPr>
                <w:rFonts w:ascii="Candara" w:hAnsi="Candara" w:cs="Times New Roman"/>
                <w:b/>
                <w:bCs/>
                <w:color w:val="506428"/>
                <w:sz w:val="19"/>
                <w:szCs w:val="19"/>
              </w:rPr>
            </w:pPr>
            <w:r w:rsidRPr="00293D95">
              <w:rPr>
                <w:rFonts w:ascii="Candara" w:hAnsi="Candara" w:cs="Times New Roman"/>
                <w:b/>
                <w:bCs/>
                <w:color w:val="506428"/>
                <w:sz w:val="18"/>
                <w:szCs w:val="18"/>
              </w:rPr>
              <w:t>PARTNER V SKUPNI PONUDBI / PODIZVAJALEC</w:t>
            </w:r>
          </w:p>
        </w:tc>
        <w:tc>
          <w:tcPr>
            <w:tcW w:w="6803" w:type="dxa"/>
            <w:vAlign w:val="center"/>
          </w:tcPr>
          <w:p w14:paraId="521F87B2" w14:textId="77777777" w:rsidR="00D03FB3" w:rsidRPr="00293D95" w:rsidRDefault="00D03FB3" w:rsidP="00724387">
            <w:pPr>
              <w:spacing w:line="276" w:lineRule="auto"/>
              <w:jc w:val="left"/>
              <w:rPr>
                <w:rFonts w:ascii="Candara" w:hAnsi="Candara" w:cs="Times New Roman"/>
                <w:b/>
                <w:bCs/>
                <w:color w:val="506428"/>
                <w:sz w:val="19"/>
                <w:szCs w:val="19"/>
              </w:rPr>
            </w:pPr>
          </w:p>
        </w:tc>
      </w:tr>
    </w:tbl>
    <w:p w14:paraId="4FA6A0BA" w14:textId="77777777" w:rsidR="00212C55" w:rsidRPr="00293D95" w:rsidRDefault="00212C55" w:rsidP="00212C55">
      <w:pPr>
        <w:spacing w:line="276" w:lineRule="auto"/>
        <w:rPr>
          <w:rFonts w:ascii="Candara" w:hAnsi="Candara"/>
          <w:bCs/>
          <w:sz w:val="19"/>
          <w:szCs w:val="19"/>
        </w:rPr>
      </w:pPr>
    </w:p>
    <w:p w14:paraId="4670D750" w14:textId="77777777" w:rsidR="00212C55" w:rsidRPr="00293D95" w:rsidRDefault="00212C55" w:rsidP="00212C55">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212C55" w:rsidRPr="00293D95" w14:paraId="27953061" w14:textId="77777777" w:rsidTr="00381BDC">
        <w:trPr>
          <w:trHeight w:val="567"/>
          <w:jc w:val="center"/>
        </w:trPr>
        <w:tc>
          <w:tcPr>
            <w:tcW w:w="9071" w:type="dxa"/>
            <w:shd w:val="clear" w:color="auto" w:fill="506428"/>
            <w:vAlign w:val="center"/>
          </w:tcPr>
          <w:p w14:paraId="7200E66F" w14:textId="77777777" w:rsidR="00212C55" w:rsidRPr="00293D95" w:rsidRDefault="00212C55" w:rsidP="000F10CE">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FINANČNO DOKAZILO</w:t>
            </w:r>
          </w:p>
        </w:tc>
      </w:tr>
    </w:tbl>
    <w:p w14:paraId="216DBD0D" w14:textId="77777777" w:rsidR="00212C55" w:rsidRPr="00293D95" w:rsidRDefault="00212C55" w:rsidP="00212C55">
      <w:pPr>
        <w:spacing w:line="276" w:lineRule="auto"/>
        <w:rPr>
          <w:rFonts w:ascii="Candara" w:hAnsi="Candara"/>
          <w:bCs/>
          <w:sz w:val="19"/>
          <w:szCs w:val="19"/>
        </w:rPr>
      </w:pPr>
    </w:p>
    <w:p w14:paraId="09FA5DF7" w14:textId="77777777" w:rsidR="00212C55" w:rsidRPr="00293D95" w:rsidRDefault="00212C55" w:rsidP="00212C55">
      <w:pPr>
        <w:spacing w:line="276" w:lineRule="auto"/>
        <w:rPr>
          <w:rFonts w:ascii="Candara" w:hAnsi="Candara"/>
          <w:bCs/>
          <w:sz w:val="19"/>
          <w:szCs w:val="19"/>
        </w:rPr>
      </w:pPr>
    </w:p>
    <w:p w14:paraId="64F36FB8" w14:textId="77777777" w:rsidR="00212C55" w:rsidRPr="00293D95" w:rsidRDefault="00507A16" w:rsidP="00507A16">
      <w:pPr>
        <w:spacing w:line="480" w:lineRule="auto"/>
        <w:rPr>
          <w:rFonts w:ascii="Candara" w:hAnsi="Candara"/>
          <w:bCs/>
          <w:color w:val="385623"/>
          <w:szCs w:val="22"/>
        </w:rPr>
      </w:pPr>
      <w:r w:rsidRPr="00293D95">
        <w:rPr>
          <w:rFonts w:ascii="Candara" w:hAnsi="Candara"/>
          <w:bCs/>
          <w:color w:val="385623"/>
          <w:szCs w:val="22"/>
        </w:rPr>
        <w:t>ustrezno izpolnjen in podpisan ESPD v delu »IV B«</w:t>
      </w:r>
    </w:p>
    <w:p w14:paraId="6A11DF60" w14:textId="77777777" w:rsidR="00507A16" w:rsidRPr="00293D95" w:rsidRDefault="00507A16" w:rsidP="00212C55">
      <w:pPr>
        <w:spacing w:line="276" w:lineRule="auto"/>
        <w:rPr>
          <w:rFonts w:ascii="Arial" w:hAnsi="Arial" w:cs="Arial"/>
          <w:color w:val="4472C4"/>
        </w:rPr>
      </w:pPr>
    </w:p>
    <w:p w14:paraId="4AB3578A" w14:textId="77777777" w:rsidR="00507A16" w:rsidRPr="00293D95" w:rsidRDefault="00507A16" w:rsidP="00212C55">
      <w:pPr>
        <w:spacing w:line="276" w:lineRule="auto"/>
        <w:rPr>
          <w:rFonts w:ascii="Candara" w:hAnsi="Candara"/>
          <w:bCs/>
          <w:sz w:val="19"/>
          <w:szCs w:val="19"/>
        </w:rPr>
      </w:pPr>
    </w:p>
    <w:p w14:paraId="5D323806" w14:textId="1BE7A460" w:rsidR="00212C55" w:rsidRPr="00293D95" w:rsidRDefault="00212C55" w:rsidP="00212C55">
      <w:pPr>
        <w:spacing w:line="276" w:lineRule="auto"/>
        <w:rPr>
          <w:rFonts w:ascii="Candara" w:hAnsi="Candara"/>
          <w:b/>
          <w:bCs/>
          <w:sz w:val="19"/>
          <w:szCs w:val="19"/>
        </w:rPr>
      </w:pPr>
      <w:r w:rsidRPr="00293D95">
        <w:rPr>
          <w:rFonts w:ascii="Candara" w:hAnsi="Candara"/>
          <w:b/>
          <w:bCs/>
          <w:sz w:val="19"/>
          <w:szCs w:val="19"/>
        </w:rPr>
        <w:t>Za tem listom ponudnik pri</w:t>
      </w:r>
      <w:r w:rsidR="003F4AB9" w:rsidRPr="00293D95">
        <w:rPr>
          <w:rFonts w:ascii="Candara" w:hAnsi="Candara"/>
          <w:b/>
          <w:bCs/>
          <w:sz w:val="19"/>
          <w:szCs w:val="19"/>
        </w:rPr>
        <w:t>loži S.BON-1/P (ali S.BON-1)</w:t>
      </w:r>
      <w:r w:rsidRPr="00293D95">
        <w:rPr>
          <w:rFonts w:ascii="Candara" w:hAnsi="Candara"/>
          <w:b/>
          <w:bCs/>
          <w:sz w:val="19"/>
          <w:szCs w:val="19"/>
        </w:rPr>
        <w:t>.</w:t>
      </w:r>
    </w:p>
    <w:p w14:paraId="6A9C37C9" w14:textId="77777777" w:rsidR="00212C55" w:rsidRPr="00293D95" w:rsidRDefault="00212C55" w:rsidP="00212C55">
      <w:pPr>
        <w:spacing w:line="276" w:lineRule="auto"/>
        <w:rPr>
          <w:rFonts w:ascii="Candara" w:hAnsi="Candara"/>
          <w:bCs/>
          <w:sz w:val="19"/>
          <w:szCs w:val="19"/>
        </w:rPr>
      </w:pPr>
    </w:p>
    <w:p w14:paraId="061512A8" w14:textId="77777777" w:rsidR="00212C55" w:rsidRPr="00293D95" w:rsidRDefault="00212C55" w:rsidP="00212C55">
      <w:pPr>
        <w:spacing w:line="276" w:lineRule="auto"/>
        <w:rPr>
          <w:rFonts w:ascii="Candara" w:hAnsi="Candara"/>
          <w:b/>
          <w:bCs/>
          <w:sz w:val="19"/>
          <w:szCs w:val="19"/>
        </w:rPr>
      </w:pPr>
      <w:r w:rsidRPr="00293D95">
        <w:rPr>
          <w:rFonts w:ascii="Candara" w:hAnsi="Candara"/>
          <w:b/>
          <w:bCs/>
          <w:sz w:val="19"/>
          <w:szCs w:val="19"/>
        </w:rPr>
        <w:t>V primeru skupne ponudbe se dokazilo priloži tudi za vsakega od partnerjev v skupni ponudbi.</w:t>
      </w:r>
    </w:p>
    <w:p w14:paraId="71797B70" w14:textId="77777777" w:rsidR="00212C55" w:rsidRPr="00293D95" w:rsidRDefault="00212C55" w:rsidP="00212C55">
      <w:pPr>
        <w:spacing w:line="276" w:lineRule="auto"/>
        <w:rPr>
          <w:rFonts w:ascii="Candara" w:hAnsi="Candara"/>
          <w:bCs/>
          <w:sz w:val="19"/>
          <w:szCs w:val="19"/>
        </w:rPr>
      </w:pPr>
    </w:p>
    <w:p w14:paraId="5C8171AB" w14:textId="77777777" w:rsidR="00212C55" w:rsidRPr="00293D95" w:rsidRDefault="00212C55" w:rsidP="00212C55">
      <w:pPr>
        <w:spacing w:line="276" w:lineRule="auto"/>
        <w:rPr>
          <w:rFonts w:ascii="Candara" w:hAnsi="Candara"/>
          <w:b/>
          <w:bCs/>
          <w:sz w:val="19"/>
          <w:szCs w:val="19"/>
        </w:rPr>
      </w:pPr>
      <w:r w:rsidRPr="00293D95">
        <w:rPr>
          <w:rFonts w:ascii="Candara" w:hAnsi="Candara"/>
          <w:b/>
          <w:bCs/>
          <w:sz w:val="19"/>
          <w:szCs w:val="19"/>
        </w:rPr>
        <w:t>V primeru ponudbe s podizvajalci se dokazilo priloži tudi za vsakega od podizvajalcev navedenega v ponudbi.</w:t>
      </w:r>
    </w:p>
    <w:p w14:paraId="6CF2A23B" w14:textId="77777777" w:rsidR="00212C55" w:rsidRPr="00293D95" w:rsidRDefault="00212C55" w:rsidP="00212C55">
      <w:pPr>
        <w:spacing w:line="276" w:lineRule="auto"/>
        <w:rPr>
          <w:rFonts w:ascii="Candara" w:hAnsi="Candara"/>
          <w:bCs/>
          <w:sz w:val="19"/>
          <w:szCs w:val="19"/>
        </w:rPr>
      </w:pPr>
    </w:p>
    <w:p w14:paraId="3346ADF7" w14:textId="77777777" w:rsidR="00212C55" w:rsidRPr="00293D95" w:rsidRDefault="00212C55" w:rsidP="00212C55">
      <w:pPr>
        <w:spacing w:line="276" w:lineRule="auto"/>
        <w:rPr>
          <w:rFonts w:ascii="Candara" w:hAnsi="Candara"/>
          <w:bCs/>
          <w:sz w:val="19"/>
          <w:szCs w:val="19"/>
        </w:rPr>
      </w:pPr>
    </w:p>
    <w:p w14:paraId="398CB260" w14:textId="77777777" w:rsidR="00212C55" w:rsidRPr="00293D95" w:rsidRDefault="00212C55" w:rsidP="00212C55">
      <w:pPr>
        <w:spacing w:line="276" w:lineRule="auto"/>
        <w:rPr>
          <w:rFonts w:ascii="Candara" w:hAnsi="Candara"/>
          <w:bCs/>
          <w:sz w:val="19"/>
          <w:szCs w:val="19"/>
        </w:rPr>
      </w:pPr>
    </w:p>
    <w:p w14:paraId="65A3D7F4" w14:textId="77777777" w:rsidR="00604EBD" w:rsidRPr="00293D95" w:rsidRDefault="00604EBD" w:rsidP="00212C55">
      <w:pPr>
        <w:spacing w:line="276" w:lineRule="auto"/>
        <w:rPr>
          <w:rFonts w:ascii="Candara" w:hAnsi="Candara"/>
          <w:bCs/>
          <w:sz w:val="19"/>
          <w:szCs w:val="19"/>
        </w:rPr>
      </w:pPr>
    </w:p>
    <w:p w14:paraId="59A085A1" w14:textId="77777777" w:rsidR="00604EBD" w:rsidRPr="00293D95" w:rsidRDefault="00604EBD" w:rsidP="00604EBD">
      <w:pPr>
        <w:spacing w:line="276" w:lineRule="auto"/>
        <w:rPr>
          <w:rFonts w:ascii="Candara" w:hAnsi="Candara"/>
          <w:bCs/>
          <w:sz w:val="19"/>
          <w:szCs w:val="19"/>
        </w:rPr>
        <w:sectPr w:rsidR="00604EBD"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DE1FDB" w:rsidRPr="00293D95" w14:paraId="11BAFD3C" w14:textId="77777777" w:rsidTr="00381BDC">
        <w:trPr>
          <w:trHeight w:val="454"/>
        </w:trPr>
        <w:tc>
          <w:tcPr>
            <w:tcW w:w="9071" w:type="dxa"/>
            <w:gridSpan w:val="2"/>
            <w:shd w:val="clear" w:color="auto" w:fill="506428"/>
            <w:vAlign w:val="center"/>
          </w:tcPr>
          <w:p w14:paraId="7E335118" w14:textId="3E8FB023" w:rsidR="00DE1FDB" w:rsidRPr="00293D95" w:rsidRDefault="00DE1FDB" w:rsidP="00D03FB3">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030FAC" w:rsidRPr="00293D95">
              <w:rPr>
                <w:rFonts w:ascii="Candara" w:hAnsi="Candara"/>
                <w:b/>
                <w:bCs/>
                <w:color w:val="FFFFFF"/>
                <w:sz w:val="24"/>
              </w:rPr>
              <w:t>7</w:t>
            </w:r>
          </w:p>
        </w:tc>
      </w:tr>
      <w:tr w:rsidR="00DE1FDB" w:rsidRPr="00293D95" w14:paraId="2CAACB95" w14:textId="77777777" w:rsidTr="00381BDC">
        <w:trPr>
          <w:trHeight w:val="454"/>
        </w:trPr>
        <w:tc>
          <w:tcPr>
            <w:tcW w:w="2268" w:type="dxa"/>
            <w:shd w:val="clear" w:color="auto" w:fill="D6E3BC"/>
            <w:vAlign w:val="center"/>
          </w:tcPr>
          <w:p w14:paraId="4D918F7C" w14:textId="77777777" w:rsidR="00DE1FDB" w:rsidRPr="00293D95" w:rsidRDefault="00FD25FE" w:rsidP="007D6C36">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643A53B9" w14:textId="77777777" w:rsidR="00DE1FDB" w:rsidRPr="00293D95" w:rsidRDefault="00482DEB" w:rsidP="007D6C36">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DE1FDB" w:rsidRPr="00293D95" w14:paraId="02818D49" w14:textId="77777777" w:rsidTr="00381BDC">
        <w:trPr>
          <w:trHeight w:val="454"/>
        </w:trPr>
        <w:tc>
          <w:tcPr>
            <w:tcW w:w="2268" w:type="dxa"/>
            <w:shd w:val="clear" w:color="auto" w:fill="D6E3BC"/>
            <w:vAlign w:val="center"/>
          </w:tcPr>
          <w:p w14:paraId="2F50D1C5" w14:textId="77777777" w:rsidR="00DE1FDB" w:rsidRPr="00293D95" w:rsidRDefault="00FD25FE" w:rsidP="00765493">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4A8C46B6" w14:textId="77777777" w:rsidR="00DE1FDB" w:rsidRPr="00293D95" w:rsidRDefault="00DE1FDB" w:rsidP="007D6C36">
            <w:pPr>
              <w:spacing w:line="276" w:lineRule="auto"/>
              <w:jc w:val="left"/>
              <w:rPr>
                <w:rFonts w:ascii="Candara" w:hAnsi="Candara" w:cs="Times New Roman"/>
                <w:b/>
                <w:bCs/>
                <w:color w:val="506428"/>
                <w:sz w:val="19"/>
                <w:szCs w:val="19"/>
              </w:rPr>
            </w:pPr>
          </w:p>
        </w:tc>
      </w:tr>
      <w:tr w:rsidR="00FD25FE" w:rsidRPr="00293D95" w14:paraId="78DCAE8F" w14:textId="77777777" w:rsidTr="00381BDC">
        <w:trPr>
          <w:trHeight w:val="454"/>
        </w:trPr>
        <w:tc>
          <w:tcPr>
            <w:tcW w:w="2268" w:type="dxa"/>
            <w:shd w:val="clear" w:color="auto" w:fill="D6E3BC"/>
            <w:vAlign w:val="center"/>
          </w:tcPr>
          <w:p w14:paraId="3F15E2D7" w14:textId="77777777" w:rsidR="00FD25FE" w:rsidRPr="00293D95" w:rsidRDefault="00FD25FE" w:rsidP="00FD25FE">
            <w:pPr>
              <w:spacing w:line="240" w:lineRule="auto"/>
              <w:jc w:val="left"/>
              <w:rPr>
                <w:rFonts w:ascii="Candara" w:hAnsi="Candara" w:cs="Times New Roman"/>
                <w:b/>
                <w:bCs/>
                <w:color w:val="506428"/>
                <w:sz w:val="19"/>
                <w:szCs w:val="19"/>
              </w:rPr>
            </w:pPr>
            <w:r w:rsidRPr="00293D95">
              <w:rPr>
                <w:rFonts w:ascii="Candara" w:hAnsi="Candara" w:cs="Times New Roman"/>
                <w:b/>
                <w:bCs/>
                <w:color w:val="506428"/>
                <w:sz w:val="18"/>
                <w:szCs w:val="18"/>
              </w:rPr>
              <w:t>PARTNER V SKUPNI PONUDBI / PODIZVAJALEC</w:t>
            </w:r>
          </w:p>
        </w:tc>
        <w:tc>
          <w:tcPr>
            <w:tcW w:w="6803" w:type="dxa"/>
            <w:vAlign w:val="center"/>
          </w:tcPr>
          <w:p w14:paraId="45AC2A39" w14:textId="77777777" w:rsidR="00FD25FE" w:rsidRPr="00293D95" w:rsidRDefault="00FD25FE" w:rsidP="007D6C36">
            <w:pPr>
              <w:spacing w:line="276" w:lineRule="auto"/>
              <w:jc w:val="left"/>
              <w:rPr>
                <w:rFonts w:ascii="Candara" w:hAnsi="Candara" w:cs="Times New Roman"/>
                <w:b/>
                <w:bCs/>
                <w:color w:val="506428"/>
                <w:sz w:val="19"/>
                <w:szCs w:val="19"/>
              </w:rPr>
            </w:pPr>
          </w:p>
        </w:tc>
      </w:tr>
    </w:tbl>
    <w:p w14:paraId="4521ACB2" w14:textId="77777777" w:rsidR="00DE1FDB" w:rsidRPr="00293D95" w:rsidRDefault="00DE1FDB" w:rsidP="00DE1FDB">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DE1FDB" w:rsidRPr="00293D95" w14:paraId="4AE641E7" w14:textId="77777777" w:rsidTr="00381BDC">
        <w:trPr>
          <w:trHeight w:val="850"/>
          <w:jc w:val="center"/>
        </w:trPr>
        <w:tc>
          <w:tcPr>
            <w:tcW w:w="9071" w:type="dxa"/>
            <w:shd w:val="clear" w:color="auto" w:fill="506428"/>
            <w:vAlign w:val="center"/>
          </w:tcPr>
          <w:p w14:paraId="37EAEF2C" w14:textId="77777777" w:rsidR="00DE1FDB" w:rsidRPr="00293D95" w:rsidRDefault="00DE1FDB" w:rsidP="007D6C36">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 xml:space="preserve">POTRDILO, DA PONUDNIK </w:t>
            </w:r>
            <w:r w:rsidR="00765493" w:rsidRPr="00293D95">
              <w:rPr>
                <w:rFonts w:ascii="Candara" w:hAnsi="Candara" w:cs="Times New Roman"/>
                <w:b/>
                <w:bCs/>
                <w:color w:val="FFFFFF"/>
                <w:sz w:val="28"/>
                <w:szCs w:val="28"/>
              </w:rPr>
              <w:t>/ PARTNER</w:t>
            </w:r>
            <w:r w:rsidR="00FD25FE" w:rsidRPr="00293D95">
              <w:rPr>
                <w:rFonts w:ascii="Candara" w:hAnsi="Candara" w:cs="Times New Roman"/>
                <w:b/>
                <w:bCs/>
                <w:color w:val="FFFFFF"/>
                <w:sz w:val="28"/>
                <w:szCs w:val="28"/>
              </w:rPr>
              <w:t xml:space="preserve"> V SKUPNI PONUDBI</w:t>
            </w:r>
            <w:r w:rsidR="00765493" w:rsidRPr="00293D95">
              <w:rPr>
                <w:rFonts w:ascii="Candara" w:hAnsi="Candara" w:cs="Times New Roman"/>
                <w:b/>
                <w:bCs/>
                <w:color w:val="FFFFFF"/>
                <w:sz w:val="28"/>
                <w:szCs w:val="28"/>
              </w:rPr>
              <w:t xml:space="preserve"> / PODIZVAJALEC V ZADNJIH ŠESTIH (6) MESECIH NI IMEL BLOKIRANEGA POSLOVNEGA RAČUNA</w:t>
            </w:r>
          </w:p>
        </w:tc>
      </w:tr>
    </w:tbl>
    <w:p w14:paraId="7E7B095D" w14:textId="77777777" w:rsidR="00DE1FDB" w:rsidRPr="00293D95" w:rsidRDefault="00DE1FDB" w:rsidP="00DE1FDB">
      <w:pPr>
        <w:spacing w:line="276" w:lineRule="auto"/>
        <w:rPr>
          <w:rFonts w:ascii="Candara" w:hAnsi="Candara"/>
          <w:bCs/>
          <w:sz w:val="19"/>
          <w:szCs w:val="19"/>
        </w:rPr>
      </w:pPr>
    </w:p>
    <w:p w14:paraId="51233BCE" w14:textId="77777777" w:rsidR="00507A16" w:rsidRPr="00293D95" w:rsidRDefault="00507A16" w:rsidP="00507A16">
      <w:pPr>
        <w:spacing w:line="480" w:lineRule="auto"/>
        <w:rPr>
          <w:rFonts w:ascii="Candara" w:hAnsi="Candara"/>
          <w:bCs/>
          <w:color w:val="385623"/>
          <w:szCs w:val="22"/>
        </w:rPr>
      </w:pPr>
    </w:p>
    <w:p w14:paraId="4FBA33F6" w14:textId="77777777" w:rsidR="00507A16" w:rsidRPr="00293D95" w:rsidRDefault="00507A16" w:rsidP="00507A16">
      <w:pPr>
        <w:spacing w:line="480" w:lineRule="auto"/>
        <w:rPr>
          <w:rFonts w:ascii="Candara" w:hAnsi="Candara"/>
          <w:bCs/>
          <w:color w:val="385623"/>
          <w:szCs w:val="22"/>
        </w:rPr>
      </w:pPr>
      <w:r w:rsidRPr="00293D95">
        <w:rPr>
          <w:rFonts w:ascii="Candara" w:hAnsi="Candara"/>
          <w:bCs/>
          <w:color w:val="385623"/>
          <w:szCs w:val="22"/>
        </w:rPr>
        <w:t>ustrezno izpolnjen in podpisan ESPD v delu »IV B«</w:t>
      </w:r>
    </w:p>
    <w:p w14:paraId="35685450" w14:textId="77777777" w:rsidR="00507A16" w:rsidRPr="00293D95" w:rsidRDefault="00507A16" w:rsidP="005C530B">
      <w:pPr>
        <w:spacing w:line="276" w:lineRule="auto"/>
        <w:rPr>
          <w:rFonts w:ascii="Candara" w:hAnsi="Candara"/>
          <w:bCs/>
          <w:sz w:val="19"/>
          <w:szCs w:val="19"/>
        </w:rPr>
      </w:pPr>
    </w:p>
    <w:p w14:paraId="7E7742C5" w14:textId="77777777" w:rsidR="00507A16" w:rsidRPr="00293D95" w:rsidRDefault="00507A16" w:rsidP="005C530B">
      <w:pPr>
        <w:spacing w:line="276" w:lineRule="auto"/>
        <w:rPr>
          <w:rFonts w:ascii="Candara" w:hAnsi="Candara"/>
          <w:bCs/>
          <w:sz w:val="19"/>
          <w:szCs w:val="19"/>
        </w:rPr>
      </w:pPr>
    </w:p>
    <w:p w14:paraId="40498B3C" w14:textId="77777777" w:rsidR="00765493" w:rsidRPr="00293D95" w:rsidRDefault="00D03FB3" w:rsidP="005C530B">
      <w:pPr>
        <w:spacing w:line="276" w:lineRule="auto"/>
        <w:rPr>
          <w:rFonts w:ascii="Candara" w:hAnsi="Candara"/>
          <w:bCs/>
          <w:sz w:val="19"/>
          <w:szCs w:val="19"/>
        </w:rPr>
      </w:pPr>
      <w:r w:rsidRPr="00293D95">
        <w:rPr>
          <w:rFonts w:ascii="Candara" w:hAnsi="Candara"/>
          <w:b/>
          <w:bCs/>
          <w:sz w:val="19"/>
          <w:szCs w:val="19"/>
        </w:rPr>
        <w:t xml:space="preserve">Obvezna priloga </w:t>
      </w:r>
      <w:r w:rsidR="0080065A" w:rsidRPr="00293D95">
        <w:rPr>
          <w:rFonts w:ascii="Candara" w:hAnsi="Candara"/>
          <w:b/>
          <w:bCs/>
          <w:sz w:val="19"/>
          <w:szCs w:val="19"/>
        </w:rPr>
        <w:t>je BON-2 ali Potrdilo poslovne banke ali bank</w:t>
      </w:r>
      <w:r w:rsidR="0080065A" w:rsidRPr="00293D95">
        <w:rPr>
          <w:rFonts w:ascii="Candara" w:hAnsi="Candara"/>
          <w:bCs/>
          <w:sz w:val="19"/>
          <w:szCs w:val="19"/>
        </w:rPr>
        <w:t xml:space="preserve">, pri kateri ima ponudnik / </w:t>
      </w:r>
      <w:r w:rsidR="00FD25FE" w:rsidRPr="00293D95">
        <w:rPr>
          <w:rFonts w:ascii="Candara" w:hAnsi="Candara"/>
          <w:bCs/>
          <w:sz w:val="19"/>
          <w:szCs w:val="19"/>
        </w:rPr>
        <w:t xml:space="preserve">partner v skupni ponudbi </w:t>
      </w:r>
      <w:r w:rsidR="0080065A" w:rsidRPr="00293D95">
        <w:rPr>
          <w:rFonts w:ascii="Candara" w:hAnsi="Candara"/>
          <w:bCs/>
          <w:sz w:val="19"/>
          <w:szCs w:val="19"/>
        </w:rPr>
        <w:t>/ podizvajalec odprte transakcijske račune.</w:t>
      </w:r>
    </w:p>
    <w:p w14:paraId="606F4673" w14:textId="77777777" w:rsidR="00765493" w:rsidRPr="00293D95" w:rsidRDefault="00765493" w:rsidP="005C530B">
      <w:pPr>
        <w:spacing w:line="276" w:lineRule="auto"/>
        <w:rPr>
          <w:rFonts w:ascii="Candara" w:hAnsi="Candara"/>
          <w:bCs/>
          <w:sz w:val="19"/>
          <w:szCs w:val="19"/>
        </w:rPr>
      </w:pPr>
    </w:p>
    <w:p w14:paraId="27EE98D3" w14:textId="77777777" w:rsidR="00765493" w:rsidRPr="00293D95" w:rsidRDefault="0080065A" w:rsidP="005C530B">
      <w:pPr>
        <w:spacing w:line="276" w:lineRule="auto"/>
        <w:rPr>
          <w:rFonts w:ascii="Candara" w:hAnsi="Candara"/>
          <w:bCs/>
          <w:sz w:val="19"/>
          <w:szCs w:val="19"/>
        </w:rPr>
      </w:pPr>
      <w:r w:rsidRPr="00293D95">
        <w:rPr>
          <w:rFonts w:ascii="Candara" w:hAnsi="Candara"/>
          <w:bCs/>
          <w:sz w:val="19"/>
          <w:szCs w:val="19"/>
        </w:rPr>
        <w:t>Dokazilo ne sme biti starejše od datuma objave javnega naročila na Portalu javnih naročil.</w:t>
      </w:r>
    </w:p>
    <w:p w14:paraId="0769917A" w14:textId="77777777" w:rsidR="0080065A" w:rsidRPr="00293D95" w:rsidRDefault="0080065A" w:rsidP="005C530B">
      <w:pPr>
        <w:spacing w:line="276" w:lineRule="auto"/>
        <w:rPr>
          <w:rFonts w:ascii="Candara" w:hAnsi="Candara"/>
          <w:bCs/>
          <w:sz w:val="19"/>
          <w:szCs w:val="19"/>
        </w:rPr>
      </w:pPr>
    </w:p>
    <w:p w14:paraId="77FE98FC" w14:textId="77777777" w:rsidR="0080065A" w:rsidRPr="00293D95" w:rsidRDefault="0080065A" w:rsidP="005C530B">
      <w:pPr>
        <w:spacing w:line="276" w:lineRule="auto"/>
        <w:rPr>
          <w:rFonts w:ascii="Candara" w:hAnsi="Candara"/>
          <w:bCs/>
          <w:sz w:val="19"/>
          <w:szCs w:val="19"/>
        </w:rPr>
      </w:pPr>
      <w:r w:rsidRPr="00293D95">
        <w:rPr>
          <w:rFonts w:ascii="Candara" w:hAnsi="Candara"/>
          <w:bCs/>
          <w:sz w:val="19"/>
          <w:szCs w:val="19"/>
        </w:rPr>
        <w:t>V primeru skupne ponudbe pogoj velja tudi za vsakega od partnerjev v skupni ponudbi.</w:t>
      </w:r>
    </w:p>
    <w:p w14:paraId="7D3FE711" w14:textId="77777777" w:rsidR="0080065A" w:rsidRPr="00293D95" w:rsidRDefault="0080065A" w:rsidP="005C530B">
      <w:pPr>
        <w:spacing w:line="276" w:lineRule="auto"/>
        <w:rPr>
          <w:rFonts w:ascii="Candara" w:hAnsi="Candara"/>
          <w:bCs/>
          <w:sz w:val="19"/>
          <w:szCs w:val="19"/>
        </w:rPr>
      </w:pPr>
      <w:r w:rsidRPr="00293D95">
        <w:rPr>
          <w:rFonts w:ascii="Candara" w:hAnsi="Candara"/>
          <w:bCs/>
          <w:sz w:val="19"/>
          <w:szCs w:val="19"/>
        </w:rPr>
        <w:t>V primeru ponudbe s podizvajalci velja pogoj tudi za vsakega od podizvajalcev navedenega v ponudbi.</w:t>
      </w:r>
    </w:p>
    <w:p w14:paraId="17906A32" w14:textId="77777777" w:rsidR="0080065A" w:rsidRPr="00293D95" w:rsidRDefault="0080065A" w:rsidP="005C530B">
      <w:pPr>
        <w:spacing w:line="276" w:lineRule="auto"/>
        <w:rPr>
          <w:rFonts w:ascii="Candara" w:hAnsi="Candara"/>
          <w:bCs/>
          <w:sz w:val="19"/>
          <w:szCs w:val="19"/>
        </w:rPr>
      </w:pPr>
    </w:p>
    <w:p w14:paraId="1A46ACC0" w14:textId="77777777" w:rsidR="0080065A" w:rsidRPr="00293D95" w:rsidRDefault="0080065A" w:rsidP="005C530B">
      <w:pPr>
        <w:spacing w:line="276" w:lineRule="auto"/>
        <w:rPr>
          <w:rFonts w:ascii="Candara" w:hAnsi="Candara"/>
          <w:bCs/>
          <w:sz w:val="19"/>
          <w:szCs w:val="19"/>
        </w:rPr>
      </w:pPr>
    </w:p>
    <w:p w14:paraId="245DF826" w14:textId="77777777" w:rsidR="0080065A" w:rsidRPr="00293D95" w:rsidRDefault="0080065A" w:rsidP="005C530B">
      <w:pPr>
        <w:spacing w:line="276" w:lineRule="auto"/>
        <w:rPr>
          <w:rFonts w:ascii="Candara" w:hAnsi="Candara"/>
          <w:bCs/>
          <w:sz w:val="19"/>
          <w:szCs w:val="19"/>
        </w:rPr>
      </w:pPr>
    </w:p>
    <w:p w14:paraId="44059EB3" w14:textId="77777777" w:rsidR="00381BDC" w:rsidRPr="00293D95" w:rsidRDefault="00381BDC" w:rsidP="005C530B">
      <w:pPr>
        <w:spacing w:line="276" w:lineRule="auto"/>
        <w:rPr>
          <w:rFonts w:ascii="Candara" w:hAnsi="Candara"/>
          <w:bCs/>
          <w:sz w:val="19"/>
          <w:szCs w:val="19"/>
        </w:rPr>
      </w:pPr>
    </w:p>
    <w:p w14:paraId="26A60B27" w14:textId="77777777" w:rsidR="00381BDC" w:rsidRPr="00293D95" w:rsidRDefault="00381BDC" w:rsidP="005C530B">
      <w:pPr>
        <w:spacing w:line="276" w:lineRule="auto"/>
        <w:rPr>
          <w:rFonts w:ascii="Candara" w:hAnsi="Candara"/>
          <w:bCs/>
          <w:sz w:val="19"/>
          <w:szCs w:val="19"/>
        </w:rPr>
      </w:pPr>
    </w:p>
    <w:p w14:paraId="4B068DA4" w14:textId="77777777" w:rsidR="00381BDC" w:rsidRPr="00293D95" w:rsidRDefault="00381BDC" w:rsidP="005C530B">
      <w:pPr>
        <w:spacing w:line="276" w:lineRule="auto"/>
        <w:rPr>
          <w:rFonts w:ascii="Candara" w:hAnsi="Candara"/>
          <w:bCs/>
          <w:sz w:val="19"/>
          <w:szCs w:val="19"/>
        </w:rPr>
      </w:pPr>
    </w:p>
    <w:p w14:paraId="5574A870" w14:textId="77777777" w:rsidR="00381BDC" w:rsidRPr="00293D95" w:rsidRDefault="00381BDC" w:rsidP="005C530B">
      <w:pPr>
        <w:spacing w:line="276" w:lineRule="auto"/>
        <w:rPr>
          <w:rFonts w:ascii="Candara" w:hAnsi="Candara"/>
          <w:bCs/>
          <w:sz w:val="19"/>
          <w:szCs w:val="19"/>
        </w:rPr>
      </w:pPr>
    </w:p>
    <w:p w14:paraId="776EC50C" w14:textId="77777777" w:rsidR="00381BDC" w:rsidRPr="00293D95" w:rsidRDefault="00381BDC" w:rsidP="005C530B">
      <w:pPr>
        <w:spacing w:line="276" w:lineRule="auto"/>
        <w:rPr>
          <w:rFonts w:ascii="Candara" w:hAnsi="Candara"/>
          <w:bCs/>
          <w:sz w:val="19"/>
          <w:szCs w:val="19"/>
        </w:rPr>
      </w:pPr>
    </w:p>
    <w:p w14:paraId="6F8A60EE" w14:textId="77777777" w:rsidR="00381BDC" w:rsidRPr="00293D95" w:rsidRDefault="00381BDC" w:rsidP="005C530B">
      <w:pPr>
        <w:spacing w:line="276" w:lineRule="auto"/>
        <w:rPr>
          <w:rFonts w:ascii="Candara" w:hAnsi="Candara"/>
          <w:bCs/>
          <w:sz w:val="19"/>
          <w:szCs w:val="19"/>
        </w:rPr>
      </w:pPr>
    </w:p>
    <w:p w14:paraId="2AB5892B" w14:textId="77777777" w:rsidR="00381BDC" w:rsidRPr="00293D95" w:rsidRDefault="00381BDC" w:rsidP="005C530B">
      <w:pPr>
        <w:spacing w:line="276" w:lineRule="auto"/>
        <w:rPr>
          <w:rFonts w:ascii="Candara" w:hAnsi="Candara"/>
          <w:bCs/>
          <w:sz w:val="19"/>
          <w:szCs w:val="19"/>
        </w:rPr>
      </w:pPr>
    </w:p>
    <w:p w14:paraId="115BF018" w14:textId="77777777" w:rsidR="0080065A" w:rsidRPr="00293D95" w:rsidRDefault="0080065A" w:rsidP="0080065A">
      <w:pPr>
        <w:spacing w:line="276" w:lineRule="auto"/>
        <w:rPr>
          <w:rFonts w:ascii="Candara" w:hAnsi="Candara"/>
          <w:bCs/>
          <w:sz w:val="19"/>
          <w:szCs w:val="19"/>
        </w:rPr>
      </w:pPr>
    </w:p>
    <w:p w14:paraId="0F168869" w14:textId="77777777" w:rsidR="00DE1FDB" w:rsidRPr="00293D95" w:rsidRDefault="00DE1FDB" w:rsidP="005C530B">
      <w:pPr>
        <w:spacing w:line="276" w:lineRule="auto"/>
        <w:rPr>
          <w:rFonts w:ascii="Candara" w:hAnsi="Candara"/>
          <w:bCs/>
          <w:sz w:val="19"/>
          <w:szCs w:val="19"/>
        </w:rPr>
        <w:sectPr w:rsidR="00DE1FDB"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212C55" w:rsidRPr="00293D95" w14:paraId="22506650" w14:textId="77777777" w:rsidTr="00381BDC">
        <w:trPr>
          <w:trHeight w:val="454"/>
        </w:trPr>
        <w:tc>
          <w:tcPr>
            <w:tcW w:w="9071" w:type="dxa"/>
            <w:gridSpan w:val="2"/>
            <w:shd w:val="clear" w:color="auto" w:fill="506428"/>
            <w:vAlign w:val="center"/>
          </w:tcPr>
          <w:p w14:paraId="6E7BE6C1" w14:textId="13C27085" w:rsidR="00212C55" w:rsidRPr="00293D95" w:rsidRDefault="00212C55"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030FAC" w:rsidRPr="00293D95">
              <w:rPr>
                <w:rFonts w:ascii="Candara" w:hAnsi="Candara"/>
                <w:b/>
                <w:bCs/>
                <w:color w:val="FFFFFF"/>
                <w:sz w:val="28"/>
                <w:szCs w:val="28"/>
              </w:rPr>
              <w:t>8</w:t>
            </w:r>
          </w:p>
        </w:tc>
      </w:tr>
      <w:tr w:rsidR="00212C55" w:rsidRPr="00293D95" w14:paraId="0D7A410C" w14:textId="77777777" w:rsidTr="00381BDC">
        <w:trPr>
          <w:trHeight w:val="454"/>
        </w:trPr>
        <w:tc>
          <w:tcPr>
            <w:tcW w:w="2268" w:type="dxa"/>
            <w:shd w:val="clear" w:color="auto" w:fill="D6E3BC"/>
            <w:vAlign w:val="center"/>
          </w:tcPr>
          <w:p w14:paraId="0171C9A2" w14:textId="77777777" w:rsidR="00212C55" w:rsidRPr="00293D95" w:rsidRDefault="00FD25FE" w:rsidP="000F10CE">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0550F2AB" w14:textId="77777777" w:rsidR="00212C55" w:rsidRPr="00293D95" w:rsidRDefault="00482DEB" w:rsidP="000F10CE">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212C55" w:rsidRPr="00293D95" w14:paraId="3AD5A687" w14:textId="77777777" w:rsidTr="00381BDC">
        <w:trPr>
          <w:trHeight w:val="454"/>
        </w:trPr>
        <w:tc>
          <w:tcPr>
            <w:tcW w:w="2268" w:type="dxa"/>
            <w:shd w:val="clear" w:color="auto" w:fill="D6E3BC"/>
            <w:vAlign w:val="center"/>
          </w:tcPr>
          <w:p w14:paraId="261E2DCE" w14:textId="77777777" w:rsidR="00212C55" w:rsidRPr="00293D95" w:rsidRDefault="00FD25FE" w:rsidP="000F10CE">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6ECFF422" w14:textId="77777777" w:rsidR="00212C55" w:rsidRPr="00293D95" w:rsidRDefault="00212C55" w:rsidP="000F10CE">
            <w:pPr>
              <w:spacing w:line="276" w:lineRule="auto"/>
              <w:jc w:val="left"/>
              <w:rPr>
                <w:rFonts w:ascii="Candara" w:hAnsi="Candara" w:cs="Times New Roman"/>
                <w:b/>
                <w:bCs/>
                <w:color w:val="506428"/>
                <w:sz w:val="19"/>
                <w:szCs w:val="19"/>
              </w:rPr>
            </w:pPr>
          </w:p>
        </w:tc>
      </w:tr>
      <w:tr w:rsidR="00FD25FE" w:rsidRPr="00293D95" w14:paraId="2D5528A7" w14:textId="77777777" w:rsidTr="00381BDC">
        <w:trPr>
          <w:trHeight w:val="454"/>
        </w:trPr>
        <w:tc>
          <w:tcPr>
            <w:tcW w:w="2268" w:type="dxa"/>
            <w:shd w:val="clear" w:color="auto" w:fill="D6E3BC"/>
            <w:vAlign w:val="center"/>
          </w:tcPr>
          <w:p w14:paraId="31624B5B" w14:textId="77777777" w:rsidR="00FD25FE" w:rsidRPr="00293D95" w:rsidRDefault="00FD25FE" w:rsidP="00FD25FE">
            <w:pPr>
              <w:spacing w:line="240" w:lineRule="auto"/>
              <w:jc w:val="left"/>
              <w:rPr>
                <w:rFonts w:ascii="Candara" w:hAnsi="Candara" w:cs="Times New Roman"/>
                <w:b/>
                <w:bCs/>
                <w:color w:val="506428"/>
                <w:sz w:val="18"/>
                <w:szCs w:val="18"/>
              </w:rPr>
            </w:pPr>
            <w:r w:rsidRPr="00293D95">
              <w:rPr>
                <w:rFonts w:ascii="Candara" w:hAnsi="Candara" w:cs="Times New Roman"/>
                <w:b/>
                <w:bCs/>
                <w:color w:val="506428"/>
                <w:sz w:val="18"/>
                <w:szCs w:val="18"/>
              </w:rPr>
              <w:t>PARTNER V SKUPNI PONUDBI / PODIZVAJALEC</w:t>
            </w:r>
          </w:p>
        </w:tc>
        <w:tc>
          <w:tcPr>
            <w:tcW w:w="6803" w:type="dxa"/>
            <w:vAlign w:val="center"/>
          </w:tcPr>
          <w:p w14:paraId="22F1B262" w14:textId="77777777" w:rsidR="00FD25FE" w:rsidRPr="00293D95" w:rsidRDefault="00FD25FE" w:rsidP="000F10CE">
            <w:pPr>
              <w:spacing w:line="276" w:lineRule="auto"/>
              <w:jc w:val="left"/>
              <w:rPr>
                <w:rFonts w:ascii="Candara" w:hAnsi="Candara" w:cs="Times New Roman"/>
                <w:b/>
                <w:bCs/>
                <w:color w:val="506428"/>
                <w:sz w:val="19"/>
                <w:szCs w:val="19"/>
              </w:rPr>
            </w:pPr>
          </w:p>
        </w:tc>
      </w:tr>
    </w:tbl>
    <w:p w14:paraId="37055A59" w14:textId="77777777" w:rsidR="00212C55" w:rsidRPr="00293D95" w:rsidRDefault="00212C55" w:rsidP="00212C55">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212C55" w:rsidRPr="00293D95" w14:paraId="203D679C" w14:textId="77777777" w:rsidTr="00381BDC">
        <w:trPr>
          <w:trHeight w:val="567"/>
          <w:jc w:val="center"/>
        </w:trPr>
        <w:tc>
          <w:tcPr>
            <w:tcW w:w="9071" w:type="dxa"/>
            <w:shd w:val="clear" w:color="auto" w:fill="506428"/>
            <w:vAlign w:val="center"/>
          </w:tcPr>
          <w:p w14:paraId="6367CD57" w14:textId="77777777" w:rsidR="00212C55" w:rsidRPr="00293D95" w:rsidRDefault="00762E41" w:rsidP="00762E41">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IZJAVA O UDELEŽBI FIZIČNIH IN PRAVNIH OSEB V LASTNIŠTVU SUBJEKTA</w:t>
            </w:r>
          </w:p>
        </w:tc>
      </w:tr>
    </w:tbl>
    <w:p w14:paraId="6EBC9FD0" w14:textId="77777777" w:rsidR="004104B8" w:rsidRPr="00293D95" w:rsidRDefault="004104B8" w:rsidP="005C530B">
      <w:pPr>
        <w:spacing w:line="276" w:lineRule="auto"/>
        <w:rPr>
          <w:rFonts w:ascii="Candara" w:hAnsi="Candara"/>
          <w:bCs/>
          <w:sz w:val="19"/>
          <w:szCs w:val="19"/>
        </w:rPr>
      </w:pPr>
    </w:p>
    <w:p w14:paraId="554BEE17" w14:textId="77777777" w:rsidR="00DE1FDB" w:rsidRPr="00293D95" w:rsidRDefault="00DE1FDB" w:rsidP="005C530B">
      <w:pPr>
        <w:spacing w:line="276" w:lineRule="auto"/>
        <w:rPr>
          <w:rFonts w:ascii="Candara" w:hAnsi="Candara"/>
          <w:bCs/>
          <w:sz w:val="19"/>
          <w:szCs w:val="19"/>
        </w:rPr>
      </w:pPr>
    </w:p>
    <w:p w14:paraId="5CF9C830" w14:textId="77777777" w:rsidR="00762E41" w:rsidRPr="00293D95" w:rsidRDefault="00762E41" w:rsidP="005C530B">
      <w:pPr>
        <w:spacing w:line="276" w:lineRule="auto"/>
        <w:rPr>
          <w:rFonts w:ascii="Candara" w:hAnsi="Candara"/>
          <w:bCs/>
          <w:sz w:val="19"/>
          <w:szCs w:val="19"/>
        </w:rPr>
      </w:pPr>
      <w:r w:rsidRPr="00293D95">
        <w:rPr>
          <w:rFonts w:ascii="Candara" w:hAnsi="Candara"/>
          <w:b/>
          <w:bCs/>
          <w:sz w:val="19"/>
          <w:szCs w:val="19"/>
        </w:rPr>
        <w:t>PODATKI O SUBJEKTU</w:t>
      </w:r>
      <w:r w:rsidRPr="00293D95">
        <w:rPr>
          <w:rFonts w:ascii="Candara" w:hAnsi="Candara"/>
          <w:bCs/>
          <w:sz w:val="19"/>
          <w:szCs w:val="19"/>
        </w:rPr>
        <w:t xml:space="preserve"> (pravna oseba, samostojni podjetnik ali drugi pravni subjekt, ki nastopa v postopku javnega naročanja)</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762E41" w:rsidRPr="00293D95" w14:paraId="35D426E0" w14:textId="77777777" w:rsidTr="000F10CE">
        <w:trPr>
          <w:trHeight w:val="454"/>
        </w:trPr>
        <w:tc>
          <w:tcPr>
            <w:tcW w:w="3686" w:type="dxa"/>
            <w:shd w:val="clear" w:color="auto" w:fill="EAF1DD"/>
            <w:vAlign w:val="center"/>
          </w:tcPr>
          <w:p w14:paraId="7581BF7D" w14:textId="77777777" w:rsidR="00762E41"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NAZIV</w:t>
            </w:r>
          </w:p>
        </w:tc>
        <w:tc>
          <w:tcPr>
            <w:tcW w:w="5385" w:type="dxa"/>
            <w:shd w:val="clear" w:color="auto" w:fill="auto"/>
            <w:vAlign w:val="center"/>
          </w:tcPr>
          <w:p w14:paraId="0D9C0763"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63C1FBB0" w14:textId="77777777" w:rsidTr="000F10CE">
        <w:trPr>
          <w:trHeight w:val="454"/>
        </w:trPr>
        <w:tc>
          <w:tcPr>
            <w:tcW w:w="3686" w:type="dxa"/>
            <w:shd w:val="clear" w:color="auto" w:fill="EAF1DD"/>
            <w:vAlign w:val="center"/>
          </w:tcPr>
          <w:p w14:paraId="26E424E9" w14:textId="77777777" w:rsidR="00762E41"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SEDEŽ/NASLOV</w:t>
            </w:r>
            <w:r w:rsidR="00762E41" w:rsidRPr="00293D95">
              <w:rPr>
                <w:rFonts w:ascii="Candara" w:hAnsi="Candara" w:cs="Times New Roman"/>
                <w:bCs/>
                <w:sz w:val="19"/>
                <w:szCs w:val="19"/>
              </w:rPr>
              <w:t xml:space="preserve"> </w:t>
            </w:r>
            <w:r w:rsidR="00762E41" w:rsidRPr="00293D9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1968C7B4"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2ECA7D47" w14:textId="77777777" w:rsidTr="000F10CE">
        <w:trPr>
          <w:trHeight w:val="454"/>
        </w:trPr>
        <w:tc>
          <w:tcPr>
            <w:tcW w:w="3686" w:type="dxa"/>
            <w:shd w:val="clear" w:color="auto" w:fill="EAF1DD"/>
            <w:vAlign w:val="center"/>
          </w:tcPr>
          <w:p w14:paraId="23E16ABA" w14:textId="77777777" w:rsidR="00762E41"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MATIČNA ŠTEVILKA</w:t>
            </w:r>
          </w:p>
        </w:tc>
        <w:tc>
          <w:tcPr>
            <w:tcW w:w="5385" w:type="dxa"/>
            <w:shd w:val="clear" w:color="auto" w:fill="auto"/>
            <w:vAlign w:val="center"/>
          </w:tcPr>
          <w:p w14:paraId="19C8289B"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36A0E4CE" w14:textId="77777777" w:rsidTr="000F10CE">
        <w:trPr>
          <w:trHeight w:val="454"/>
        </w:trPr>
        <w:tc>
          <w:tcPr>
            <w:tcW w:w="3686" w:type="dxa"/>
            <w:shd w:val="clear" w:color="auto" w:fill="EAF1DD"/>
            <w:vAlign w:val="center"/>
          </w:tcPr>
          <w:p w14:paraId="2934E4C3" w14:textId="77777777" w:rsidR="00762E41" w:rsidRPr="00293D95" w:rsidRDefault="00762E41" w:rsidP="00FD25FE">
            <w:pPr>
              <w:spacing w:line="276" w:lineRule="auto"/>
              <w:jc w:val="left"/>
              <w:rPr>
                <w:rFonts w:ascii="Candara" w:hAnsi="Candara" w:cs="Times New Roman"/>
                <w:bCs/>
                <w:sz w:val="19"/>
                <w:szCs w:val="19"/>
              </w:rPr>
            </w:pPr>
            <w:r w:rsidRPr="00293D95">
              <w:rPr>
                <w:rFonts w:ascii="Candara" w:hAnsi="Candara" w:cs="Times New Roman"/>
                <w:bCs/>
                <w:sz w:val="19"/>
                <w:szCs w:val="19"/>
              </w:rPr>
              <w:t xml:space="preserve">ID </w:t>
            </w:r>
            <w:r w:rsidR="00FD25FE" w:rsidRPr="00293D95">
              <w:rPr>
                <w:rFonts w:ascii="Candara" w:hAnsi="Candara" w:cs="Times New Roman"/>
                <w:bCs/>
                <w:sz w:val="19"/>
                <w:szCs w:val="19"/>
              </w:rPr>
              <w:t>ŠTEVILKA ZA</w:t>
            </w:r>
            <w:r w:rsidRPr="00293D95">
              <w:rPr>
                <w:rFonts w:ascii="Candara" w:hAnsi="Candara" w:cs="Times New Roman"/>
                <w:bCs/>
                <w:sz w:val="19"/>
                <w:szCs w:val="19"/>
              </w:rPr>
              <w:t xml:space="preserve"> DDV ali </w:t>
            </w:r>
            <w:r w:rsidR="00FD25FE" w:rsidRPr="00293D95">
              <w:rPr>
                <w:rFonts w:ascii="Candara" w:hAnsi="Candara" w:cs="Times New Roman"/>
                <w:bCs/>
                <w:sz w:val="19"/>
                <w:szCs w:val="19"/>
              </w:rPr>
              <w:t>DAVČNA ŠTEVILKA</w:t>
            </w:r>
          </w:p>
        </w:tc>
        <w:tc>
          <w:tcPr>
            <w:tcW w:w="5385" w:type="dxa"/>
            <w:shd w:val="clear" w:color="auto" w:fill="auto"/>
            <w:vAlign w:val="center"/>
          </w:tcPr>
          <w:p w14:paraId="6D38C9C1"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12846A35" w14:textId="77777777" w:rsidTr="000F10CE">
        <w:trPr>
          <w:trHeight w:val="454"/>
        </w:trPr>
        <w:tc>
          <w:tcPr>
            <w:tcW w:w="3686" w:type="dxa"/>
            <w:shd w:val="clear" w:color="auto" w:fill="EAF1DD"/>
            <w:vAlign w:val="center"/>
          </w:tcPr>
          <w:p w14:paraId="557677B2" w14:textId="77777777" w:rsidR="00762E41"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SUBJEKT JE NOSILEC TIHE DRUŽBE</w:t>
            </w:r>
          </w:p>
          <w:p w14:paraId="3CDABEBB" w14:textId="77777777" w:rsidR="00762E41" w:rsidRPr="00293D95" w:rsidRDefault="00762E41"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(tuji subjekt*) – vpisati DA ali NE</w:t>
            </w:r>
          </w:p>
        </w:tc>
        <w:tc>
          <w:tcPr>
            <w:tcW w:w="5385" w:type="dxa"/>
            <w:shd w:val="clear" w:color="auto" w:fill="auto"/>
            <w:vAlign w:val="center"/>
          </w:tcPr>
          <w:p w14:paraId="2ED3E852" w14:textId="77777777" w:rsidR="00762E41" w:rsidRPr="00293D95" w:rsidRDefault="00762E41" w:rsidP="000F10CE">
            <w:pPr>
              <w:spacing w:line="276" w:lineRule="auto"/>
              <w:jc w:val="left"/>
              <w:rPr>
                <w:rFonts w:ascii="Candara" w:hAnsi="Candara" w:cs="Times New Roman"/>
                <w:bCs/>
                <w:sz w:val="19"/>
                <w:szCs w:val="19"/>
              </w:rPr>
            </w:pPr>
          </w:p>
        </w:tc>
      </w:tr>
    </w:tbl>
    <w:p w14:paraId="7CEB339D" w14:textId="77777777" w:rsidR="00212C55" w:rsidRPr="00293D95" w:rsidRDefault="00212C55" w:rsidP="005C530B">
      <w:pPr>
        <w:spacing w:line="276" w:lineRule="auto"/>
        <w:rPr>
          <w:rFonts w:ascii="Candara" w:hAnsi="Candara"/>
          <w:bCs/>
          <w:sz w:val="19"/>
          <w:szCs w:val="19"/>
        </w:rPr>
      </w:pPr>
    </w:p>
    <w:p w14:paraId="66280F5C" w14:textId="77777777" w:rsidR="00212C55" w:rsidRPr="00293D95" w:rsidRDefault="00212C55" w:rsidP="005C530B">
      <w:pPr>
        <w:spacing w:line="276" w:lineRule="auto"/>
        <w:rPr>
          <w:rFonts w:ascii="Candara" w:hAnsi="Candara"/>
          <w:bCs/>
          <w:sz w:val="19"/>
          <w:szCs w:val="19"/>
        </w:rPr>
      </w:pPr>
    </w:p>
    <w:p w14:paraId="29E22A0B" w14:textId="77777777" w:rsidR="00762E41" w:rsidRPr="00293D95" w:rsidRDefault="00762E41" w:rsidP="005C530B">
      <w:pPr>
        <w:spacing w:line="276" w:lineRule="auto"/>
        <w:rPr>
          <w:rFonts w:ascii="Candara" w:hAnsi="Candara"/>
          <w:b/>
          <w:bCs/>
          <w:sz w:val="19"/>
          <w:szCs w:val="19"/>
        </w:rPr>
      </w:pPr>
      <w:r w:rsidRPr="00293D95">
        <w:rPr>
          <w:rFonts w:ascii="Candara" w:hAnsi="Candara"/>
          <w:b/>
          <w:bCs/>
          <w:sz w:val="19"/>
          <w:szCs w:val="19"/>
        </w:rPr>
        <w:t>LASTNIŠKA STRUKTURA SUBJEKTA:</w:t>
      </w:r>
    </w:p>
    <w:p w14:paraId="6473B7DE" w14:textId="77777777" w:rsidR="00762E41" w:rsidRPr="00293D95" w:rsidRDefault="00762E41" w:rsidP="005C530B">
      <w:pPr>
        <w:spacing w:line="276" w:lineRule="auto"/>
        <w:rPr>
          <w:rFonts w:ascii="Candara" w:hAnsi="Candara"/>
          <w:bCs/>
          <w:sz w:val="19"/>
          <w:szCs w:val="19"/>
        </w:rPr>
      </w:pPr>
    </w:p>
    <w:p w14:paraId="4661B19D" w14:textId="77777777" w:rsidR="00762E41" w:rsidRPr="00293D95" w:rsidRDefault="00762E41" w:rsidP="009803E5">
      <w:pPr>
        <w:numPr>
          <w:ilvl w:val="0"/>
          <w:numId w:val="39"/>
        </w:numPr>
        <w:spacing w:line="276" w:lineRule="auto"/>
        <w:rPr>
          <w:rFonts w:ascii="Candara" w:hAnsi="Candara"/>
          <w:b/>
          <w:bCs/>
          <w:sz w:val="20"/>
          <w:szCs w:val="20"/>
        </w:rPr>
      </w:pPr>
      <w:r w:rsidRPr="00293D95">
        <w:rPr>
          <w:rFonts w:ascii="Candara" w:hAnsi="Candara"/>
          <w:b/>
          <w:bCs/>
          <w:sz w:val="20"/>
          <w:szCs w:val="20"/>
        </w:rPr>
        <w:t>Podatki o udeležbi fizičnih oseb v lastništvu subjekta, vključno s tihimi družbeniki*:</w:t>
      </w:r>
    </w:p>
    <w:p w14:paraId="2CE7B871" w14:textId="77777777" w:rsidR="00762E41" w:rsidRPr="00293D95" w:rsidRDefault="00762E41" w:rsidP="005C530B">
      <w:pPr>
        <w:spacing w:line="276" w:lineRule="auto"/>
        <w:rPr>
          <w:rFonts w:ascii="Candara" w:hAnsi="Candara"/>
          <w:bCs/>
          <w:sz w:val="19"/>
          <w:szCs w:val="19"/>
        </w:rPr>
      </w:pPr>
    </w:p>
    <w:p w14:paraId="509B89D0" w14:textId="77777777" w:rsidR="00762E41" w:rsidRPr="00293D95" w:rsidRDefault="00762E41" w:rsidP="005C530B">
      <w:pPr>
        <w:spacing w:line="276" w:lineRule="auto"/>
        <w:rPr>
          <w:rFonts w:ascii="Candara" w:hAnsi="Candara"/>
          <w:bCs/>
          <w:sz w:val="19"/>
          <w:szCs w:val="19"/>
        </w:rPr>
      </w:pPr>
      <w:r w:rsidRPr="00293D95">
        <w:rPr>
          <w:rFonts w:ascii="Candara" w:hAnsi="Candara"/>
          <w:bCs/>
          <w:sz w:val="19"/>
          <w:szCs w:val="19"/>
        </w:rPr>
        <w:t>Navesti:</w:t>
      </w:r>
    </w:p>
    <w:p w14:paraId="7A02C454" w14:textId="77777777" w:rsidR="00762E41" w:rsidRPr="00293D95" w:rsidRDefault="00762E41" w:rsidP="009803E5">
      <w:pPr>
        <w:numPr>
          <w:ilvl w:val="1"/>
          <w:numId w:val="37"/>
        </w:numPr>
        <w:spacing w:line="276" w:lineRule="auto"/>
        <w:ind w:left="709" w:hanging="425"/>
        <w:rPr>
          <w:rFonts w:ascii="Candara" w:hAnsi="Candara"/>
          <w:bCs/>
          <w:sz w:val="19"/>
          <w:szCs w:val="19"/>
        </w:rPr>
      </w:pPr>
      <w:r w:rsidRPr="00293D95">
        <w:rPr>
          <w:rFonts w:ascii="Candara" w:hAnsi="Candara"/>
          <w:bCs/>
          <w:sz w:val="19"/>
          <w:szCs w:val="19"/>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5732CD90" w14:textId="77777777" w:rsidR="00762E41" w:rsidRPr="00293D95" w:rsidRDefault="00762E41" w:rsidP="009803E5">
      <w:pPr>
        <w:numPr>
          <w:ilvl w:val="1"/>
          <w:numId w:val="37"/>
        </w:numPr>
        <w:spacing w:line="276" w:lineRule="auto"/>
        <w:ind w:left="709" w:hanging="425"/>
        <w:rPr>
          <w:rFonts w:ascii="Candara" w:hAnsi="Candara"/>
          <w:bCs/>
          <w:sz w:val="19"/>
          <w:szCs w:val="19"/>
        </w:rPr>
      </w:pPr>
      <w:r w:rsidRPr="00293D95">
        <w:rPr>
          <w:rFonts w:ascii="Candara" w:hAnsi="Candara"/>
          <w:bCs/>
          <w:sz w:val="19"/>
          <w:szCs w:val="19"/>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530501AD" w14:textId="77777777" w:rsidR="00212C55" w:rsidRPr="00293D95" w:rsidRDefault="00212C55" w:rsidP="005C530B">
      <w:pPr>
        <w:spacing w:line="276" w:lineRule="auto"/>
        <w:rPr>
          <w:rFonts w:ascii="Candara" w:hAnsi="Candara"/>
          <w:bCs/>
          <w:sz w:val="19"/>
          <w:szCs w:val="19"/>
        </w:rPr>
      </w:pPr>
    </w:p>
    <w:p w14:paraId="021E2710" w14:textId="77777777" w:rsidR="00212C55" w:rsidRPr="00293D95" w:rsidRDefault="00762E41" w:rsidP="005C530B">
      <w:pPr>
        <w:spacing w:line="276" w:lineRule="auto"/>
        <w:rPr>
          <w:rFonts w:ascii="Candara" w:hAnsi="Candara"/>
          <w:b/>
          <w:bCs/>
          <w:sz w:val="19"/>
          <w:szCs w:val="19"/>
        </w:rPr>
      </w:pPr>
      <w:r w:rsidRPr="00293D95">
        <w:rPr>
          <w:rFonts w:ascii="Candara" w:hAnsi="Candara"/>
          <w:b/>
          <w:bCs/>
          <w:sz w:val="19"/>
          <w:szCs w:val="19"/>
        </w:rPr>
        <w:t>Fizična oseba 1:</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762E41" w:rsidRPr="00293D95" w14:paraId="2B1F9E2B" w14:textId="77777777" w:rsidTr="000F10CE">
        <w:trPr>
          <w:trHeight w:val="454"/>
        </w:trPr>
        <w:tc>
          <w:tcPr>
            <w:tcW w:w="3686" w:type="dxa"/>
            <w:shd w:val="clear" w:color="auto" w:fill="EAF1DD"/>
            <w:vAlign w:val="center"/>
          </w:tcPr>
          <w:p w14:paraId="59CD42CA" w14:textId="77777777" w:rsidR="00762E41"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5385" w:type="dxa"/>
            <w:shd w:val="clear" w:color="auto" w:fill="auto"/>
            <w:vAlign w:val="center"/>
          </w:tcPr>
          <w:p w14:paraId="32881F25"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0015D669" w14:textId="77777777" w:rsidTr="000F10CE">
        <w:trPr>
          <w:trHeight w:val="454"/>
        </w:trPr>
        <w:tc>
          <w:tcPr>
            <w:tcW w:w="3686" w:type="dxa"/>
            <w:shd w:val="clear" w:color="auto" w:fill="EAF1DD"/>
            <w:vAlign w:val="center"/>
          </w:tcPr>
          <w:p w14:paraId="77039549" w14:textId="77777777" w:rsidR="00762E41"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PREBIVALIŠČE </w:t>
            </w:r>
            <w:r w:rsidR="00762E41" w:rsidRPr="00293D95">
              <w:rPr>
                <w:rFonts w:ascii="Candara" w:hAnsi="Candara" w:cs="Times New Roman"/>
                <w:bCs/>
                <w:sz w:val="19"/>
                <w:szCs w:val="19"/>
              </w:rPr>
              <w:t>– stalno, razen v primeru začasnega prebivališča v RS</w:t>
            </w:r>
          </w:p>
          <w:p w14:paraId="5F82FE2A" w14:textId="77777777" w:rsidR="00762E41" w:rsidRPr="00293D95" w:rsidRDefault="00762E41" w:rsidP="000F10CE">
            <w:pPr>
              <w:spacing w:line="240" w:lineRule="auto"/>
              <w:jc w:val="left"/>
              <w:rPr>
                <w:rFonts w:ascii="Candara" w:hAnsi="Candara" w:cs="Times New Roman"/>
                <w:bCs/>
                <w:sz w:val="19"/>
                <w:szCs w:val="19"/>
              </w:rPr>
            </w:pPr>
            <w:r w:rsidRPr="00293D9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3F5D79C8"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4C74BF11" w14:textId="77777777" w:rsidTr="000F10CE">
        <w:trPr>
          <w:trHeight w:val="454"/>
        </w:trPr>
        <w:tc>
          <w:tcPr>
            <w:tcW w:w="3686" w:type="dxa"/>
            <w:shd w:val="clear" w:color="auto" w:fill="EAF1DD"/>
            <w:vAlign w:val="center"/>
          </w:tcPr>
          <w:p w14:paraId="60CF2B12" w14:textId="77777777" w:rsidR="00762E41"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DELEŽ LASTNIŠTVA</w:t>
            </w:r>
          </w:p>
        </w:tc>
        <w:tc>
          <w:tcPr>
            <w:tcW w:w="5385" w:type="dxa"/>
            <w:shd w:val="clear" w:color="auto" w:fill="auto"/>
            <w:vAlign w:val="center"/>
          </w:tcPr>
          <w:p w14:paraId="06B442D6" w14:textId="77777777" w:rsidR="00762E41" w:rsidRPr="00293D95" w:rsidRDefault="00762E41" w:rsidP="000F10CE">
            <w:pPr>
              <w:spacing w:line="276" w:lineRule="auto"/>
              <w:jc w:val="left"/>
              <w:rPr>
                <w:rFonts w:ascii="Candara" w:hAnsi="Candara" w:cs="Times New Roman"/>
                <w:bCs/>
                <w:sz w:val="19"/>
                <w:szCs w:val="19"/>
              </w:rPr>
            </w:pPr>
          </w:p>
        </w:tc>
      </w:tr>
      <w:tr w:rsidR="00762E41" w:rsidRPr="00293D95" w14:paraId="3E68174A" w14:textId="77777777" w:rsidTr="000F10CE">
        <w:trPr>
          <w:trHeight w:val="454"/>
        </w:trPr>
        <w:tc>
          <w:tcPr>
            <w:tcW w:w="3686" w:type="dxa"/>
            <w:shd w:val="clear" w:color="auto" w:fill="EAF1DD"/>
            <w:vAlign w:val="center"/>
          </w:tcPr>
          <w:p w14:paraId="35D2D946" w14:textId="77777777" w:rsidR="00762E41" w:rsidRPr="00293D95" w:rsidRDefault="00FD25FE" w:rsidP="00762E41">
            <w:pPr>
              <w:spacing w:line="276" w:lineRule="auto"/>
              <w:jc w:val="left"/>
              <w:rPr>
                <w:rFonts w:ascii="Candara" w:hAnsi="Candara" w:cs="Times New Roman"/>
                <w:bCs/>
                <w:sz w:val="16"/>
                <w:szCs w:val="16"/>
              </w:rPr>
            </w:pPr>
            <w:r w:rsidRPr="00293D95">
              <w:rPr>
                <w:rFonts w:ascii="Candara" w:hAnsi="Candara" w:cs="Times New Roman"/>
                <w:bCs/>
                <w:sz w:val="19"/>
                <w:szCs w:val="19"/>
              </w:rPr>
              <w:t>TIHI DRUŽBENIK</w:t>
            </w:r>
            <w:r w:rsidR="00762E41" w:rsidRPr="00293D95">
              <w:rPr>
                <w:rFonts w:ascii="Candara" w:hAnsi="Candara" w:cs="Times New Roman"/>
                <w:bCs/>
                <w:sz w:val="19"/>
                <w:szCs w:val="19"/>
              </w:rPr>
              <w:t xml:space="preserve">* </w:t>
            </w:r>
            <w:r w:rsidR="00762E41" w:rsidRPr="00293D95">
              <w:rPr>
                <w:rFonts w:ascii="Candara" w:hAnsi="Candara" w:cs="Times New Roman"/>
                <w:bCs/>
                <w:sz w:val="16"/>
                <w:szCs w:val="16"/>
              </w:rPr>
              <w:t>(vpisati DA ali NE; če DA navedite nosilca tihe družbe)</w:t>
            </w:r>
          </w:p>
        </w:tc>
        <w:tc>
          <w:tcPr>
            <w:tcW w:w="5385" w:type="dxa"/>
            <w:shd w:val="clear" w:color="auto" w:fill="auto"/>
            <w:vAlign w:val="center"/>
          </w:tcPr>
          <w:p w14:paraId="74E6340F" w14:textId="77777777" w:rsidR="00762E41" w:rsidRPr="00293D95" w:rsidRDefault="00762E41" w:rsidP="000F10CE">
            <w:pPr>
              <w:spacing w:line="276" w:lineRule="auto"/>
              <w:jc w:val="left"/>
              <w:rPr>
                <w:rFonts w:ascii="Candara" w:hAnsi="Candara" w:cs="Times New Roman"/>
                <w:bCs/>
                <w:sz w:val="19"/>
                <w:szCs w:val="19"/>
              </w:rPr>
            </w:pPr>
          </w:p>
        </w:tc>
      </w:tr>
    </w:tbl>
    <w:p w14:paraId="3A5244D4" w14:textId="77777777" w:rsidR="00381BDC" w:rsidRPr="00293D95" w:rsidRDefault="00381BDC" w:rsidP="005C530B">
      <w:pPr>
        <w:spacing w:line="276" w:lineRule="auto"/>
        <w:rPr>
          <w:rFonts w:ascii="Candara" w:hAnsi="Candara"/>
          <w:bCs/>
          <w:sz w:val="19"/>
          <w:szCs w:val="19"/>
        </w:rPr>
      </w:pPr>
    </w:p>
    <w:p w14:paraId="012755C8" w14:textId="77777777" w:rsidR="00381BDC" w:rsidRPr="00293D95" w:rsidRDefault="00381BDC" w:rsidP="005C530B">
      <w:pPr>
        <w:spacing w:line="276" w:lineRule="auto"/>
        <w:rPr>
          <w:rFonts w:ascii="Candara" w:hAnsi="Candara"/>
          <w:bCs/>
          <w:sz w:val="19"/>
          <w:szCs w:val="19"/>
        </w:rPr>
      </w:pPr>
    </w:p>
    <w:p w14:paraId="5D12882F" w14:textId="77777777" w:rsidR="00381BDC" w:rsidRPr="00293D95" w:rsidRDefault="00381BDC" w:rsidP="005C530B">
      <w:pPr>
        <w:spacing w:line="276" w:lineRule="auto"/>
        <w:rPr>
          <w:rFonts w:ascii="Candara" w:hAnsi="Candara"/>
          <w:bCs/>
          <w:sz w:val="19"/>
          <w:szCs w:val="19"/>
        </w:rPr>
      </w:pPr>
    </w:p>
    <w:p w14:paraId="2AFF6B90" w14:textId="77777777" w:rsidR="00762E41" w:rsidRPr="00293D95" w:rsidRDefault="00762E41" w:rsidP="00762E41">
      <w:pPr>
        <w:spacing w:line="276" w:lineRule="auto"/>
        <w:rPr>
          <w:rFonts w:ascii="Candara" w:hAnsi="Candara"/>
          <w:b/>
          <w:bCs/>
          <w:sz w:val="19"/>
          <w:szCs w:val="19"/>
        </w:rPr>
      </w:pPr>
      <w:r w:rsidRPr="00293D95">
        <w:rPr>
          <w:rFonts w:ascii="Candara" w:hAnsi="Candara"/>
          <w:b/>
          <w:bCs/>
          <w:sz w:val="19"/>
          <w:szCs w:val="19"/>
        </w:rPr>
        <w:lastRenderedPageBreak/>
        <w:t>Fizična oseba 2:</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293D95" w14:paraId="2B1FF860" w14:textId="77777777" w:rsidTr="00F71DDB">
        <w:trPr>
          <w:trHeight w:val="454"/>
        </w:trPr>
        <w:tc>
          <w:tcPr>
            <w:tcW w:w="3686" w:type="dxa"/>
            <w:shd w:val="clear" w:color="auto" w:fill="EAF1DD"/>
            <w:vAlign w:val="center"/>
          </w:tcPr>
          <w:p w14:paraId="23CE3540"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5385" w:type="dxa"/>
            <w:shd w:val="clear" w:color="auto" w:fill="auto"/>
            <w:vAlign w:val="center"/>
          </w:tcPr>
          <w:p w14:paraId="38DDAC18"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140FCFDC" w14:textId="77777777" w:rsidTr="00F71DDB">
        <w:trPr>
          <w:trHeight w:val="454"/>
        </w:trPr>
        <w:tc>
          <w:tcPr>
            <w:tcW w:w="3686" w:type="dxa"/>
            <w:shd w:val="clear" w:color="auto" w:fill="EAF1DD"/>
            <w:vAlign w:val="center"/>
          </w:tcPr>
          <w:p w14:paraId="048844AF"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9"/>
                <w:szCs w:val="19"/>
              </w:rPr>
              <w:t>PREBIVALIŠČE – stalno, razen v primeru začasnega prebivališča v RS</w:t>
            </w:r>
          </w:p>
          <w:p w14:paraId="7ABF9DD3"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2416A6F5"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58FEAD44" w14:textId="77777777" w:rsidTr="00F71DDB">
        <w:trPr>
          <w:trHeight w:val="454"/>
        </w:trPr>
        <w:tc>
          <w:tcPr>
            <w:tcW w:w="3686" w:type="dxa"/>
            <w:shd w:val="clear" w:color="auto" w:fill="EAF1DD"/>
            <w:vAlign w:val="center"/>
          </w:tcPr>
          <w:p w14:paraId="3DA5F002" w14:textId="77777777" w:rsidR="00FD25FE" w:rsidRPr="00293D95" w:rsidRDefault="00FD25FE" w:rsidP="00F71DDB">
            <w:pPr>
              <w:spacing w:line="276" w:lineRule="auto"/>
              <w:jc w:val="left"/>
              <w:rPr>
                <w:rFonts w:ascii="Candara" w:hAnsi="Candara" w:cs="Times New Roman"/>
                <w:bCs/>
                <w:sz w:val="19"/>
                <w:szCs w:val="19"/>
              </w:rPr>
            </w:pPr>
            <w:r w:rsidRPr="00293D95">
              <w:rPr>
                <w:rFonts w:ascii="Candara" w:hAnsi="Candara" w:cs="Times New Roman"/>
                <w:bCs/>
                <w:sz w:val="19"/>
                <w:szCs w:val="19"/>
              </w:rPr>
              <w:t>DELEŽ LASTNIŠTVA</w:t>
            </w:r>
          </w:p>
        </w:tc>
        <w:tc>
          <w:tcPr>
            <w:tcW w:w="5385" w:type="dxa"/>
            <w:shd w:val="clear" w:color="auto" w:fill="auto"/>
            <w:vAlign w:val="center"/>
          </w:tcPr>
          <w:p w14:paraId="21F54256"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44712C73" w14:textId="77777777" w:rsidTr="00F71DDB">
        <w:trPr>
          <w:trHeight w:val="454"/>
        </w:trPr>
        <w:tc>
          <w:tcPr>
            <w:tcW w:w="3686" w:type="dxa"/>
            <w:shd w:val="clear" w:color="auto" w:fill="EAF1DD"/>
            <w:vAlign w:val="center"/>
          </w:tcPr>
          <w:p w14:paraId="3D49E33E" w14:textId="77777777" w:rsidR="00FD25FE" w:rsidRPr="00293D95" w:rsidRDefault="00FD25FE" w:rsidP="00F71DDB">
            <w:pPr>
              <w:spacing w:line="276" w:lineRule="auto"/>
              <w:jc w:val="left"/>
              <w:rPr>
                <w:rFonts w:ascii="Candara" w:hAnsi="Candara" w:cs="Times New Roman"/>
                <w:bCs/>
                <w:sz w:val="16"/>
                <w:szCs w:val="16"/>
              </w:rPr>
            </w:pPr>
            <w:r w:rsidRPr="00293D95">
              <w:rPr>
                <w:rFonts w:ascii="Candara" w:hAnsi="Candara" w:cs="Times New Roman"/>
                <w:bCs/>
                <w:sz w:val="19"/>
                <w:szCs w:val="19"/>
              </w:rPr>
              <w:t xml:space="preserve">TIHI DRUŽBENIK* </w:t>
            </w:r>
            <w:r w:rsidRPr="00293D95">
              <w:rPr>
                <w:rFonts w:ascii="Candara" w:hAnsi="Candara" w:cs="Times New Roman"/>
                <w:bCs/>
                <w:sz w:val="16"/>
                <w:szCs w:val="16"/>
              </w:rPr>
              <w:t>(vpisati DA ali NE; če DA navedite nosilca tihe družbe)</w:t>
            </w:r>
          </w:p>
        </w:tc>
        <w:tc>
          <w:tcPr>
            <w:tcW w:w="5385" w:type="dxa"/>
            <w:shd w:val="clear" w:color="auto" w:fill="auto"/>
            <w:vAlign w:val="center"/>
          </w:tcPr>
          <w:p w14:paraId="569F9DAF" w14:textId="77777777" w:rsidR="00FD25FE" w:rsidRPr="00293D95" w:rsidRDefault="00FD25FE" w:rsidP="00F71DDB">
            <w:pPr>
              <w:spacing w:line="276" w:lineRule="auto"/>
              <w:jc w:val="left"/>
              <w:rPr>
                <w:rFonts w:ascii="Candara" w:hAnsi="Candara" w:cs="Times New Roman"/>
                <w:bCs/>
                <w:sz w:val="19"/>
                <w:szCs w:val="19"/>
              </w:rPr>
            </w:pPr>
          </w:p>
        </w:tc>
      </w:tr>
    </w:tbl>
    <w:p w14:paraId="44C30481" w14:textId="77777777" w:rsidR="00762E41" w:rsidRPr="00293D95" w:rsidRDefault="00762E41" w:rsidP="00762E41">
      <w:pPr>
        <w:spacing w:line="276" w:lineRule="auto"/>
        <w:rPr>
          <w:rFonts w:ascii="Candara" w:hAnsi="Candara"/>
          <w:bCs/>
          <w:sz w:val="19"/>
          <w:szCs w:val="19"/>
        </w:rPr>
      </w:pPr>
    </w:p>
    <w:p w14:paraId="0890A2B5" w14:textId="77777777" w:rsidR="00762E41" w:rsidRPr="00293D95" w:rsidRDefault="00762E41" w:rsidP="00762E41">
      <w:pPr>
        <w:spacing w:line="276" w:lineRule="auto"/>
        <w:rPr>
          <w:rFonts w:ascii="Candara" w:hAnsi="Candara"/>
          <w:b/>
          <w:bCs/>
          <w:sz w:val="19"/>
          <w:szCs w:val="19"/>
        </w:rPr>
      </w:pPr>
      <w:r w:rsidRPr="00293D95">
        <w:rPr>
          <w:rFonts w:ascii="Candara" w:hAnsi="Candara"/>
          <w:b/>
          <w:bCs/>
          <w:sz w:val="19"/>
          <w:szCs w:val="19"/>
        </w:rPr>
        <w:t>Fizična oseba 3:</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293D95" w14:paraId="0A79091F" w14:textId="77777777" w:rsidTr="00F71DDB">
        <w:trPr>
          <w:trHeight w:val="454"/>
        </w:trPr>
        <w:tc>
          <w:tcPr>
            <w:tcW w:w="3686" w:type="dxa"/>
            <w:shd w:val="clear" w:color="auto" w:fill="EAF1DD"/>
            <w:vAlign w:val="center"/>
          </w:tcPr>
          <w:p w14:paraId="2FBEA510"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5385" w:type="dxa"/>
            <w:shd w:val="clear" w:color="auto" w:fill="auto"/>
            <w:vAlign w:val="center"/>
          </w:tcPr>
          <w:p w14:paraId="3FCF3034"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5E03122C" w14:textId="77777777" w:rsidTr="00F71DDB">
        <w:trPr>
          <w:trHeight w:val="454"/>
        </w:trPr>
        <w:tc>
          <w:tcPr>
            <w:tcW w:w="3686" w:type="dxa"/>
            <w:shd w:val="clear" w:color="auto" w:fill="EAF1DD"/>
            <w:vAlign w:val="center"/>
          </w:tcPr>
          <w:p w14:paraId="605F8FA6"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9"/>
                <w:szCs w:val="19"/>
              </w:rPr>
              <w:t>PREBIVALIŠČE – stalno, razen v primeru začasnega prebivališča v RS</w:t>
            </w:r>
          </w:p>
          <w:p w14:paraId="4D16C5A5" w14:textId="77777777" w:rsidR="00FD25FE" w:rsidRPr="00293D95" w:rsidRDefault="00FD25FE" w:rsidP="00F71DDB">
            <w:pPr>
              <w:spacing w:line="240" w:lineRule="auto"/>
              <w:jc w:val="left"/>
              <w:rPr>
                <w:rFonts w:ascii="Candara" w:hAnsi="Candara" w:cs="Times New Roman"/>
                <w:bCs/>
                <w:sz w:val="19"/>
                <w:szCs w:val="19"/>
              </w:rPr>
            </w:pPr>
            <w:r w:rsidRPr="00293D9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7DA92BD2"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7146E2A9" w14:textId="77777777" w:rsidTr="00F71DDB">
        <w:trPr>
          <w:trHeight w:val="454"/>
        </w:trPr>
        <w:tc>
          <w:tcPr>
            <w:tcW w:w="3686" w:type="dxa"/>
            <w:shd w:val="clear" w:color="auto" w:fill="EAF1DD"/>
            <w:vAlign w:val="center"/>
          </w:tcPr>
          <w:p w14:paraId="36DCF7A1" w14:textId="77777777" w:rsidR="00FD25FE" w:rsidRPr="00293D95" w:rsidRDefault="00FD25FE" w:rsidP="00F71DDB">
            <w:pPr>
              <w:spacing w:line="276" w:lineRule="auto"/>
              <w:jc w:val="left"/>
              <w:rPr>
                <w:rFonts w:ascii="Candara" w:hAnsi="Candara" w:cs="Times New Roman"/>
                <w:bCs/>
                <w:sz w:val="19"/>
                <w:szCs w:val="19"/>
              </w:rPr>
            </w:pPr>
            <w:r w:rsidRPr="00293D95">
              <w:rPr>
                <w:rFonts w:ascii="Candara" w:hAnsi="Candara" w:cs="Times New Roman"/>
                <w:bCs/>
                <w:sz w:val="19"/>
                <w:szCs w:val="19"/>
              </w:rPr>
              <w:t>DELEŽ LASTNIŠTVA</w:t>
            </w:r>
          </w:p>
        </w:tc>
        <w:tc>
          <w:tcPr>
            <w:tcW w:w="5385" w:type="dxa"/>
            <w:shd w:val="clear" w:color="auto" w:fill="auto"/>
            <w:vAlign w:val="center"/>
          </w:tcPr>
          <w:p w14:paraId="5614A691" w14:textId="77777777" w:rsidR="00FD25FE" w:rsidRPr="00293D95" w:rsidRDefault="00FD25FE" w:rsidP="00F71DDB">
            <w:pPr>
              <w:spacing w:line="276" w:lineRule="auto"/>
              <w:jc w:val="left"/>
              <w:rPr>
                <w:rFonts w:ascii="Candara" w:hAnsi="Candara" w:cs="Times New Roman"/>
                <w:bCs/>
                <w:sz w:val="19"/>
                <w:szCs w:val="19"/>
              </w:rPr>
            </w:pPr>
          </w:p>
        </w:tc>
      </w:tr>
      <w:tr w:rsidR="00FD25FE" w:rsidRPr="00293D95" w14:paraId="56EB6895" w14:textId="77777777" w:rsidTr="00F71DDB">
        <w:trPr>
          <w:trHeight w:val="454"/>
        </w:trPr>
        <w:tc>
          <w:tcPr>
            <w:tcW w:w="3686" w:type="dxa"/>
            <w:shd w:val="clear" w:color="auto" w:fill="EAF1DD"/>
            <w:vAlign w:val="center"/>
          </w:tcPr>
          <w:p w14:paraId="4772735E" w14:textId="77777777" w:rsidR="00FD25FE" w:rsidRPr="00293D95" w:rsidRDefault="00FD25FE" w:rsidP="00F71DDB">
            <w:pPr>
              <w:spacing w:line="276" w:lineRule="auto"/>
              <w:jc w:val="left"/>
              <w:rPr>
                <w:rFonts w:ascii="Candara" w:hAnsi="Candara" w:cs="Times New Roman"/>
                <w:bCs/>
                <w:sz w:val="16"/>
                <w:szCs w:val="16"/>
              </w:rPr>
            </w:pPr>
            <w:r w:rsidRPr="00293D95">
              <w:rPr>
                <w:rFonts w:ascii="Candara" w:hAnsi="Candara" w:cs="Times New Roman"/>
                <w:bCs/>
                <w:sz w:val="19"/>
                <w:szCs w:val="19"/>
              </w:rPr>
              <w:t xml:space="preserve">TIHI DRUŽBENIK* </w:t>
            </w:r>
            <w:r w:rsidRPr="00293D95">
              <w:rPr>
                <w:rFonts w:ascii="Candara" w:hAnsi="Candara" w:cs="Times New Roman"/>
                <w:bCs/>
                <w:sz w:val="16"/>
                <w:szCs w:val="16"/>
              </w:rPr>
              <w:t>(vpisati DA ali NE; če DA navedite nosilca tihe družbe)</w:t>
            </w:r>
          </w:p>
        </w:tc>
        <w:tc>
          <w:tcPr>
            <w:tcW w:w="5385" w:type="dxa"/>
            <w:shd w:val="clear" w:color="auto" w:fill="auto"/>
            <w:vAlign w:val="center"/>
          </w:tcPr>
          <w:p w14:paraId="0CC0AE4D" w14:textId="77777777" w:rsidR="00FD25FE" w:rsidRPr="00293D95" w:rsidRDefault="00FD25FE" w:rsidP="00F71DDB">
            <w:pPr>
              <w:spacing w:line="276" w:lineRule="auto"/>
              <w:jc w:val="left"/>
              <w:rPr>
                <w:rFonts w:ascii="Candara" w:hAnsi="Candara" w:cs="Times New Roman"/>
                <w:bCs/>
                <w:sz w:val="19"/>
                <w:szCs w:val="19"/>
              </w:rPr>
            </w:pPr>
          </w:p>
        </w:tc>
      </w:tr>
    </w:tbl>
    <w:p w14:paraId="20180734" w14:textId="77777777" w:rsidR="00FD25FE" w:rsidRPr="00293D95" w:rsidRDefault="00FD25FE" w:rsidP="00762E41">
      <w:pPr>
        <w:spacing w:line="276" w:lineRule="auto"/>
        <w:rPr>
          <w:rFonts w:ascii="Candara" w:hAnsi="Candara"/>
          <w:bCs/>
          <w:sz w:val="19"/>
          <w:szCs w:val="19"/>
        </w:rPr>
      </w:pPr>
    </w:p>
    <w:p w14:paraId="54D91F05" w14:textId="77777777" w:rsidR="00DE1FDB" w:rsidRPr="00293D95" w:rsidRDefault="00762E41" w:rsidP="005C530B">
      <w:pPr>
        <w:spacing w:line="276" w:lineRule="auto"/>
        <w:rPr>
          <w:rFonts w:ascii="Candara" w:hAnsi="Candara"/>
          <w:b/>
          <w:bCs/>
          <w:color w:val="76923C"/>
          <w:sz w:val="19"/>
          <w:szCs w:val="19"/>
        </w:rPr>
      </w:pPr>
      <w:r w:rsidRPr="00293D95">
        <w:rPr>
          <w:rFonts w:ascii="Candara" w:hAnsi="Candara"/>
          <w:b/>
          <w:bCs/>
          <w:color w:val="76923C"/>
          <w:sz w:val="19"/>
          <w:szCs w:val="19"/>
        </w:rPr>
        <w:t>V kolikor je več fizičnih oseb ustrezno nadaljuj seznam!</w:t>
      </w:r>
    </w:p>
    <w:p w14:paraId="2887E772" w14:textId="77777777" w:rsidR="00762E41" w:rsidRPr="00293D95" w:rsidRDefault="00762E41" w:rsidP="005C530B">
      <w:pPr>
        <w:spacing w:line="276" w:lineRule="auto"/>
        <w:rPr>
          <w:rFonts w:ascii="Candara" w:hAnsi="Candara"/>
          <w:bCs/>
          <w:sz w:val="19"/>
          <w:szCs w:val="19"/>
        </w:rPr>
      </w:pPr>
    </w:p>
    <w:p w14:paraId="00C6D816" w14:textId="77777777" w:rsidR="00762E41" w:rsidRPr="00293D95" w:rsidRDefault="00C43873" w:rsidP="009803E5">
      <w:pPr>
        <w:numPr>
          <w:ilvl w:val="0"/>
          <w:numId w:val="39"/>
        </w:numPr>
        <w:spacing w:line="276" w:lineRule="auto"/>
        <w:rPr>
          <w:rFonts w:ascii="Candara" w:hAnsi="Candara"/>
          <w:b/>
          <w:bCs/>
          <w:sz w:val="20"/>
          <w:szCs w:val="20"/>
        </w:rPr>
      </w:pPr>
      <w:r w:rsidRPr="00293D95">
        <w:rPr>
          <w:rFonts w:ascii="Candara" w:hAnsi="Candara"/>
          <w:b/>
          <w:bCs/>
          <w:sz w:val="20"/>
          <w:szCs w:val="20"/>
        </w:rPr>
        <w:t>Podatki o udeležbi pravnih oseb v lastništvu subjekta, vključno z navedbo, ali je pravna oseba nosilec tihe družbe*:</w:t>
      </w:r>
    </w:p>
    <w:p w14:paraId="675C6509" w14:textId="77777777" w:rsidR="00762E41" w:rsidRPr="00293D95" w:rsidRDefault="00762E41"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C43873" w:rsidRPr="00293D95" w14:paraId="069C0B48" w14:textId="77777777" w:rsidTr="000F10CE">
        <w:trPr>
          <w:trHeight w:val="454"/>
        </w:trPr>
        <w:tc>
          <w:tcPr>
            <w:tcW w:w="3686" w:type="dxa"/>
            <w:shd w:val="clear" w:color="auto" w:fill="EAF1DD"/>
            <w:vAlign w:val="center"/>
          </w:tcPr>
          <w:p w14:paraId="5E9CE814" w14:textId="77777777" w:rsidR="00C43873"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NAZIV PRAVNE OSEBE</w:t>
            </w:r>
          </w:p>
        </w:tc>
        <w:tc>
          <w:tcPr>
            <w:tcW w:w="5385" w:type="dxa"/>
            <w:shd w:val="clear" w:color="auto" w:fill="auto"/>
            <w:vAlign w:val="center"/>
          </w:tcPr>
          <w:p w14:paraId="44803C74"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4674446D" w14:textId="77777777" w:rsidTr="000F10CE">
        <w:trPr>
          <w:trHeight w:val="454"/>
        </w:trPr>
        <w:tc>
          <w:tcPr>
            <w:tcW w:w="3686" w:type="dxa"/>
            <w:shd w:val="clear" w:color="auto" w:fill="EAF1DD"/>
            <w:vAlign w:val="center"/>
          </w:tcPr>
          <w:p w14:paraId="2B69742B" w14:textId="77777777" w:rsidR="00C43873"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SEDEŽ PRAVNE OSEBE</w:t>
            </w:r>
          </w:p>
        </w:tc>
        <w:tc>
          <w:tcPr>
            <w:tcW w:w="5385" w:type="dxa"/>
            <w:shd w:val="clear" w:color="auto" w:fill="auto"/>
            <w:vAlign w:val="center"/>
          </w:tcPr>
          <w:p w14:paraId="079A5324"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6883C6B3" w14:textId="77777777" w:rsidTr="000F10CE">
        <w:trPr>
          <w:trHeight w:val="454"/>
        </w:trPr>
        <w:tc>
          <w:tcPr>
            <w:tcW w:w="3686" w:type="dxa"/>
            <w:shd w:val="clear" w:color="auto" w:fill="EAF1DD"/>
            <w:vAlign w:val="center"/>
          </w:tcPr>
          <w:p w14:paraId="7571D3D9" w14:textId="77777777" w:rsidR="00C43873"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DELEŽ LASTNIŠTVA</w:t>
            </w:r>
          </w:p>
        </w:tc>
        <w:tc>
          <w:tcPr>
            <w:tcW w:w="5385" w:type="dxa"/>
            <w:shd w:val="clear" w:color="auto" w:fill="auto"/>
            <w:vAlign w:val="center"/>
          </w:tcPr>
          <w:p w14:paraId="2AD92C43"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7474078E" w14:textId="77777777" w:rsidTr="000F10CE">
        <w:trPr>
          <w:trHeight w:val="454"/>
        </w:trPr>
        <w:tc>
          <w:tcPr>
            <w:tcW w:w="3686" w:type="dxa"/>
            <w:shd w:val="clear" w:color="auto" w:fill="EAF1DD"/>
            <w:vAlign w:val="center"/>
          </w:tcPr>
          <w:p w14:paraId="226AC25B" w14:textId="77777777" w:rsidR="00C43873"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ID ŠTEVILKA ZA DDV ali DAVČNA ŠTEVILKA</w:t>
            </w:r>
          </w:p>
        </w:tc>
        <w:tc>
          <w:tcPr>
            <w:tcW w:w="5385" w:type="dxa"/>
            <w:shd w:val="clear" w:color="auto" w:fill="auto"/>
            <w:vAlign w:val="center"/>
          </w:tcPr>
          <w:p w14:paraId="74AEE42A"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2F32F818" w14:textId="77777777" w:rsidTr="000F10CE">
        <w:trPr>
          <w:trHeight w:val="454"/>
        </w:trPr>
        <w:tc>
          <w:tcPr>
            <w:tcW w:w="3686" w:type="dxa"/>
            <w:shd w:val="clear" w:color="auto" w:fill="EAF1DD"/>
            <w:vAlign w:val="center"/>
          </w:tcPr>
          <w:p w14:paraId="2252CCCC" w14:textId="77777777" w:rsidR="00C43873" w:rsidRPr="00293D95" w:rsidRDefault="00FD25FE" w:rsidP="00FD25FE">
            <w:pPr>
              <w:spacing w:line="276" w:lineRule="auto"/>
              <w:jc w:val="left"/>
              <w:rPr>
                <w:rFonts w:ascii="Candara" w:hAnsi="Candara" w:cs="Times New Roman"/>
                <w:bCs/>
                <w:sz w:val="19"/>
                <w:szCs w:val="19"/>
              </w:rPr>
            </w:pPr>
            <w:r w:rsidRPr="00293D95">
              <w:rPr>
                <w:rFonts w:ascii="Candara" w:hAnsi="Candara" w:cs="Times New Roman"/>
                <w:bCs/>
                <w:sz w:val="19"/>
                <w:szCs w:val="19"/>
              </w:rPr>
              <w:t>PRAVNA OSEBA JE NOSILEC TIHE DRUŽBE</w:t>
            </w:r>
            <w:r w:rsidR="00C43873" w:rsidRPr="00293D95">
              <w:rPr>
                <w:rFonts w:ascii="Candara" w:hAnsi="Candara" w:cs="Times New Roman"/>
                <w:bCs/>
                <w:sz w:val="19"/>
                <w:szCs w:val="19"/>
              </w:rPr>
              <w:t>*</w:t>
            </w:r>
            <w:r w:rsidRPr="00293D95">
              <w:rPr>
                <w:rFonts w:ascii="Candara" w:hAnsi="Candara" w:cs="Times New Roman"/>
                <w:bCs/>
                <w:sz w:val="19"/>
                <w:szCs w:val="19"/>
              </w:rPr>
              <w:t xml:space="preserve"> </w:t>
            </w:r>
            <w:r w:rsidR="00C43873" w:rsidRPr="00293D95">
              <w:rPr>
                <w:rFonts w:ascii="Candara" w:hAnsi="Candara" w:cs="Times New Roman"/>
                <w:bCs/>
                <w:sz w:val="19"/>
                <w:szCs w:val="19"/>
              </w:rPr>
              <w:t>(vpisati DA ali NE)</w:t>
            </w:r>
          </w:p>
        </w:tc>
        <w:tc>
          <w:tcPr>
            <w:tcW w:w="5385" w:type="dxa"/>
            <w:shd w:val="clear" w:color="auto" w:fill="auto"/>
            <w:vAlign w:val="center"/>
          </w:tcPr>
          <w:p w14:paraId="5D876B79"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6CCD60DD" w14:textId="77777777" w:rsidTr="00C43873">
        <w:trPr>
          <w:trHeight w:val="454"/>
        </w:trPr>
        <w:tc>
          <w:tcPr>
            <w:tcW w:w="9071" w:type="dxa"/>
            <w:gridSpan w:val="2"/>
            <w:shd w:val="clear" w:color="auto" w:fill="auto"/>
            <w:vAlign w:val="center"/>
          </w:tcPr>
          <w:p w14:paraId="51648337" w14:textId="77777777" w:rsidR="00C43873" w:rsidRPr="00293D95" w:rsidRDefault="00C43873" w:rsidP="000F10CE">
            <w:pPr>
              <w:spacing w:line="276" w:lineRule="auto"/>
              <w:jc w:val="left"/>
              <w:rPr>
                <w:rFonts w:ascii="Candara" w:hAnsi="Candara" w:cs="Times New Roman"/>
                <w:b/>
                <w:bCs/>
                <w:sz w:val="19"/>
                <w:szCs w:val="19"/>
              </w:rPr>
            </w:pPr>
            <w:r w:rsidRPr="00293D95">
              <w:rPr>
                <w:rFonts w:ascii="Candara" w:hAnsi="Candara" w:cs="Times New Roman"/>
                <w:b/>
                <w:bCs/>
                <w:sz w:val="19"/>
                <w:szCs w:val="19"/>
              </w:rPr>
              <w:t>Pri čemer je ta pravna oseba v lasti naslednjih fizičnih oseb</w:t>
            </w:r>
          </w:p>
          <w:p w14:paraId="180AAE4C" w14:textId="77777777" w:rsidR="00C43873" w:rsidRPr="00293D95" w:rsidRDefault="00C43873" w:rsidP="000F10CE">
            <w:pPr>
              <w:spacing w:line="276" w:lineRule="auto"/>
              <w:jc w:val="left"/>
              <w:rPr>
                <w:rFonts w:ascii="Candara" w:hAnsi="Candara" w:cs="Times New Roman"/>
                <w:bCs/>
                <w:sz w:val="18"/>
                <w:szCs w:val="18"/>
              </w:rPr>
            </w:pPr>
            <w:r w:rsidRPr="00293D95">
              <w:rPr>
                <w:rFonts w:ascii="Candara" w:hAnsi="Candara" w:cs="Times New Roman"/>
                <w:bCs/>
                <w:sz w:val="18"/>
                <w:szCs w:val="18"/>
              </w:rPr>
              <w:t>(v kolikor je več fizičnih oseb je potrebno navesti vse)</w:t>
            </w:r>
          </w:p>
        </w:tc>
      </w:tr>
      <w:tr w:rsidR="00C43873" w:rsidRPr="00293D95" w14:paraId="5243624D" w14:textId="77777777" w:rsidTr="000F10CE">
        <w:trPr>
          <w:trHeight w:val="454"/>
        </w:trPr>
        <w:tc>
          <w:tcPr>
            <w:tcW w:w="3686" w:type="dxa"/>
            <w:shd w:val="clear" w:color="auto" w:fill="EAF1DD"/>
            <w:vAlign w:val="center"/>
          </w:tcPr>
          <w:p w14:paraId="1E09F486" w14:textId="77777777" w:rsidR="00C43873"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5385" w:type="dxa"/>
            <w:shd w:val="clear" w:color="auto" w:fill="auto"/>
            <w:vAlign w:val="center"/>
          </w:tcPr>
          <w:p w14:paraId="7EF6846E"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322683DF" w14:textId="77777777" w:rsidTr="000F10CE">
        <w:trPr>
          <w:trHeight w:val="454"/>
        </w:trPr>
        <w:tc>
          <w:tcPr>
            <w:tcW w:w="3686" w:type="dxa"/>
            <w:shd w:val="clear" w:color="auto" w:fill="EAF1DD"/>
            <w:vAlign w:val="center"/>
          </w:tcPr>
          <w:p w14:paraId="7E1F0500" w14:textId="77777777" w:rsidR="00FD25FE" w:rsidRPr="00293D95" w:rsidRDefault="00FD25FE" w:rsidP="00FD25FE">
            <w:pPr>
              <w:spacing w:line="240" w:lineRule="auto"/>
              <w:jc w:val="left"/>
              <w:rPr>
                <w:rFonts w:ascii="Candara" w:hAnsi="Candara" w:cs="Times New Roman"/>
                <w:bCs/>
                <w:sz w:val="19"/>
                <w:szCs w:val="19"/>
              </w:rPr>
            </w:pPr>
            <w:r w:rsidRPr="00293D95">
              <w:rPr>
                <w:rFonts w:ascii="Candara" w:hAnsi="Candara" w:cs="Times New Roman"/>
                <w:bCs/>
                <w:sz w:val="19"/>
                <w:szCs w:val="19"/>
              </w:rPr>
              <w:t>PREBIVALIŠČE – stalno, razen v primeru začasnega prebivališča v RS</w:t>
            </w:r>
          </w:p>
          <w:p w14:paraId="070FD9D3" w14:textId="77777777" w:rsidR="00C43873" w:rsidRPr="00293D95" w:rsidRDefault="00FD25FE" w:rsidP="00FD25FE">
            <w:pPr>
              <w:spacing w:line="240" w:lineRule="auto"/>
              <w:jc w:val="left"/>
              <w:rPr>
                <w:rFonts w:ascii="Candara" w:hAnsi="Candara" w:cs="Times New Roman"/>
                <w:bCs/>
                <w:sz w:val="19"/>
                <w:szCs w:val="19"/>
              </w:rPr>
            </w:pPr>
            <w:r w:rsidRPr="00293D95">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06241AD8"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7D2C8F1F" w14:textId="77777777" w:rsidTr="000F10CE">
        <w:trPr>
          <w:trHeight w:val="454"/>
        </w:trPr>
        <w:tc>
          <w:tcPr>
            <w:tcW w:w="3686" w:type="dxa"/>
            <w:shd w:val="clear" w:color="auto" w:fill="EAF1DD"/>
            <w:vAlign w:val="center"/>
          </w:tcPr>
          <w:p w14:paraId="0A9DCCB8" w14:textId="77777777" w:rsidR="00C43873"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DELEŽ LASTNIŠTVA</w:t>
            </w:r>
          </w:p>
        </w:tc>
        <w:tc>
          <w:tcPr>
            <w:tcW w:w="5385" w:type="dxa"/>
            <w:shd w:val="clear" w:color="auto" w:fill="auto"/>
            <w:vAlign w:val="center"/>
          </w:tcPr>
          <w:p w14:paraId="62C365FD"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46758A77" w14:textId="77777777" w:rsidTr="000F10CE">
        <w:trPr>
          <w:trHeight w:val="454"/>
        </w:trPr>
        <w:tc>
          <w:tcPr>
            <w:tcW w:w="3686" w:type="dxa"/>
            <w:shd w:val="clear" w:color="auto" w:fill="EAF1DD"/>
            <w:vAlign w:val="center"/>
          </w:tcPr>
          <w:p w14:paraId="317B8DE6" w14:textId="77777777" w:rsidR="00C43873" w:rsidRPr="00293D95" w:rsidRDefault="00FD25FE" w:rsidP="000F10CE">
            <w:pPr>
              <w:spacing w:line="276" w:lineRule="auto"/>
              <w:jc w:val="left"/>
              <w:rPr>
                <w:rFonts w:ascii="Candara" w:hAnsi="Candara" w:cs="Times New Roman"/>
                <w:bCs/>
                <w:sz w:val="16"/>
                <w:szCs w:val="16"/>
              </w:rPr>
            </w:pPr>
            <w:r w:rsidRPr="00293D95">
              <w:rPr>
                <w:rFonts w:ascii="Candara" w:hAnsi="Candara" w:cs="Times New Roman"/>
                <w:bCs/>
                <w:sz w:val="19"/>
                <w:szCs w:val="19"/>
              </w:rPr>
              <w:t xml:space="preserve">TIHI DRUŽBENIK* </w:t>
            </w:r>
            <w:r w:rsidRPr="00293D95">
              <w:rPr>
                <w:rFonts w:ascii="Candara" w:hAnsi="Candara" w:cs="Times New Roman"/>
                <w:bCs/>
                <w:sz w:val="16"/>
                <w:szCs w:val="16"/>
              </w:rPr>
              <w:t>(vpisati DA ali NE; če DA navedite nosilca tihe družbe)</w:t>
            </w:r>
          </w:p>
        </w:tc>
        <w:tc>
          <w:tcPr>
            <w:tcW w:w="5385" w:type="dxa"/>
            <w:shd w:val="clear" w:color="auto" w:fill="auto"/>
            <w:vAlign w:val="center"/>
          </w:tcPr>
          <w:p w14:paraId="6BFF9149" w14:textId="77777777" w:rsidR="00C43873" w:rsidRPr="00293D95" w:rsidRDefault="00C43873" w:rsidP="000F10CE">
            <w:pPr>
              <w:spacing w:line="276" w:lineRule="auto"/>
              <w:jc w:val="left"/>
              <w:rPr>
                <w:rFonts w:ascii="Candara" w:hAnsi="Candara" w:cs="Times New Roman"/>
                <w:bCs/>
                <w:sz w:val="19"/>
                <w:szCs w:val="19"/>
              </w:rPr>
            </w:pPr>
          </w:p>
        </w:tc>
      </w:tr>
    </w:tbl>
    <w:p w14:paraId="264DD544" w14:textId="77777777" w:rsidR="00C43873" w:rsidRPr="00293D95" w:rsidRDefault="00C43873" w:rsidP="00C43873">
      <w:pPr>
        <w:spacing w:line="276" w:lineRule="auto"/>
        <w:rPr>
          <w:rFonts w:ascii="Candara" w:hAnsi="Candara"/>
          <w:bCs/>
          <w:sz w:val="19"/>
          <w:szCs w:val="19"/>
        </w:rPr>
      </w:pPr>
    </w:p>
    <w:p w14:paraId="12FB69F9" w14:textId="77777777" w:rsidR="00C43873" w:rsidRPr="00293D95" w:rsidRDefault="00C43873" w:rsidP="00C43873">
      <w:pPr>
        <w:spacing w:line="276" w:lineRule="auto"/>
        <w:rPr>
          <w:rFonts w:ascii="Candara" w:hAnsi="Candara"/>
          <w:b/>
          <w:bCs/>
          <w:color w:val="76923C"/>
          <w:sz w:val="19"/>
          <w:szCs w:val="19"/>
        </w:rPr>
      </w:pPr>
      <w:r w:rsidRPr="00293D95">
        <w:rPr>
          <w:rFonts w:ascii="Candara" w:hAnsi="Candara"/>
          <w:b/>
          <w:bCs/>
          <w:color w:val="76923C"/>
          <w:sz w:val="19"/>
          <w:szCs w:val="19"/>
        </w:rPr>
        <w:t>V kolikor je več fizičnih oseb ustrezno nadaljuj seznam!</w:t>
      </w:r>
    </w:p>
    <w:p w14:paraId="521D27E2" w14:textId="77777777" w:rsidR="00C43873" w:rsidRPr="00293D95" w:rsidRDefault="00C43873" w:rsidP="005C530B">
      <w:pPr>
        <w:spacing w:line="276" w:lineRule="auto"/>
        <w:rPr>
          <w:rFonts w:ascii="Candara" w:hAnsi="Candara"/>
          <w:bCs/>
          <w:sz w:val="19"/>
          <w:szCs w:val="19"/>
        </w:rPr>
      </w:pPr>
    </w:p>
    <w:p w14:paraId="438FEC4F" w14:textId="77777777" w:rsidR="00762E41" w:rsidRPr="00293D95" w:rsidRDefault="00C43873" w:rsidP="009803E5">
      <w:pPr>
        <w:numPr>
          <w:ilvl w:val="0"/>
          <w:numId w:val="39"/>
        </w:numPr>
        <w:spacing w:line="276" w:lineRule="auto"/>
        <w:rPr>
          <w:rFonts w:ascii="Candara" w:hAnsi="Candara"/>
          <w:b/>
          <w:bCs/>
          <w:sz w:val="20"/>
          <w:szCs w:val="20"/>
        </w:rPr>
      </w:pPr>
      <w:r w:rsidRPr="00293D95">
        <w:rPr>
          <w:rFonts w:ascii="Candara" w:hAnsi="Candara"/>
          <w:b/>
          <w:bCs/>
          <w:sz w:val="20"/>
          <w:szCs w:val="20"/>
        </w:rPr>
        <w:lastRenderedPageBreak/>
        <w:t>Podatki o družbah, za katere se po določbah zakona, ki ureja gospodarske družbe, šteje, da so povezane družbe s subjektom (527. člen ZGD):</w:t>
      </w:r>
    </w:p>
    <w:p w14:paraId="03695910" w14:textId="77777777" w:rsidR="00DE1FDB" w:rsidRPr="00293D95" w:rsidRDefault="00DE1FDB"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7"/>
        <w:gridCol w:w="5306"/>
      </w:tblGrid>
      <w:tr w:rsidR="00C43873" w:rsidRPr="00293D95" w14:paraId="5844B5A6" w14:textId="77777777" w:rsidTr="000F10CE">
        <w:trPr>
          <w:trHeight w:val="454"/>
        </w:trPr>
        <w:tc>
          <w:tcPr>
            <w:tcW w:w="3686" w:type="dxa"/>
            <w:shd w:val="clear" w:color="auto" w:fill="EAF1DD"/>
            <w:vAlign w:val="center"/>
          </w:tcPr>
          <w:p w14:paraId="7B8A5D6D" w14:textId="77777777" w:rsidR="00C43873"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NAZIV PRAVNE OSEBE</w:t>
            </w:r>
          </w:p>
        </w:tc>
        <w:tc>
          <w:tcPr>
            <w:tcW w:w="5385" w:type="dxa"/>
            <w:shd w:val="clear" w:color="auto" w:fill="auto"/>
            <w:vAlign w:val="center"/>
          </w:tcPr>
          <w:p w14:paraId="062F1BA8"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0739E9C5" w14:textId="77777777" w:rsidTr="000F10CE">
        <w:trPr>
          <w:trHeight w:val="454"/>
        </w:trPr>
        <w:tc>
          <w:tcPr>
            <w:tcW w:w="3686" w:type="dxa"/>
            <w:shd w:val="clear" w:color="auto" w:fill="EAF1DD"/>
            <w:vAlign w:val="center"/>
          </w:tcPr>
          <w:p w14:paraId="5EF9954B" w14:textId="77777777" w:rsidR="00C43873" w:rsidRPr="00293D95" w:rsidRDefault="00FD25FE" w:rsidP="000F10CE">
            <w:pPr>
              <w:spacing w:line="240" w:lineRule="auto"/>
              <w:jc w:val="left"/>
              <w:rPr>
                <w:rFonts w:ascii="Candara" w:hAnsi="Candara" w:cs="Times New Roman"/>
                <w:bCs/>
                <w:sz w:val="19"/>
                <w:szCs w:val="19"/>
              </w:rPr>
            </w:pPr>
            <w:r w:rsidRPr="00293D95">
              <w:rPr>
                <w:rFonts w:ascii="Candara" w:hAnsi="Candara" w:cs="Times New Roman"/>
                <w:bCs/>
                <w:sz w:val="19"/>
                <w:szCs w:val="19"/>
              </w:rPr>
              <w:t>SEDEŽ PRAVNE OSEBE</w:t>
            </w:r>
          </w:p>
        </w:tc>
        <w:tc>
          <w:tcPr>
            <w:tcW w:w="5385" w:type="dxa"/>
            <w:shd w:val="clear" w:color="auto" w:fill="auto"/>
            <w:vAlign w:val="center"/>
          </w:tcPr>
          <w:p w14:paraId="27E13EFB"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4C51589B" w14:textId="77777777" w:rsidTr="000F10CE">
        <w:trPr>
          <w:trHeight w:val="454"/>
        </w:trPr>
        <w:tc>
          <w:tcPr>
            <w:tcW w:w="3686" w:type="dxa"/>
            <w:shd w:val="clear" w:color="auto" w:fill="EAF1DD"/>
            <w:vAlign w:val="center"/>
          </w:tcPr>
          <w:p w14:paraId="53C9E216" w14:textId="77777777" w:rsidR="00C43873"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ID ŠTEVILKA ZA DDV ali DAVČNA ŠTEVILKA</w:t>
            </w:r>
          </w:p>
        </w:tc>
        <w:tc>
          <w:tcPr>
            <w:tcW w:w="5385" w:type="dxa"/>
            <w:shd w:val="clear" w:color="auto" w:fill="auto"/>
            <w:vAlign w:val="center"/>
          </w:tcPr>
          <w:p w14:paraId="02F356B0" w14:textId="77777777" w:rsidR="00C43873" w:rsidRPr="00293D95" w:rsidRDefault="00C43873" w:rsidP="000F10CE">
            <w:pPr>
              <w:spacing w:line="276" w:lineRule="auto"/>
              <w:jc w:val="left"/>
              <w:rPr>
                <w:rFonts w:ascii="Candara" w:hAnsi="Candara" w:cs="Times New Roman"/>
                <w:bCs/>
                <w:sz w:val="19"/>
                <w:szCs w:val="19"/>
              </w:rPr>
            </w:pPr>
          </w:p>
        </w:tc>
      </w:tr>
      <w:tr w:rsidR="00C43873" w:rsidRPr="00293D95" w14:paraId="2DCD2E6F" w14:textId="77777777" w:rsidTr="000F10CE">
        <w:trPr>
          <w:trHeight w:val="454"/>
        </w:trPr>
        <w:tc>
          <w:tcPr>
            <w:tcW w:w="3686" w:type="dxa"/>
            <w:shd w:val="clear" w:color="auto" w:fill="EAF1DD"/>
            <w:vAlign w:val="center"/>
          </w:tcPr>
          <w:p w14:paraId="67C114C4" w14:textId="77777777" w:rsidR="00C43873" w:rsidRPr="00293D95" w:rsidRDefault="00FD25FE" w:rsidP="000F10CE">
            <w:pPr>
              <w:spacing w:line="276" w:lineRule="auto"/>
              <w:jc w:val="left"/>
              <w:rPr>
                <w:rFonts w:ascii="Candara" w:hAnsi="Candara" w:cs="Times New Roman"/>
                <w:bCs/>
                <w:sz w:val="19"/>
                <w:szCs w:val="19"/>
              </w:rPr>
            </w:pPr>
            <w:r w:rsidRPr="00293D95">
              <w:rPr>
                <w:rFonts w:ascii="Candara" w:hAnsi="Candara" w:cs="Times New Roman"/>
                <w:bCs/>
                <w:sz w:val="19"/>
                <w:szCs w:val="19"/>
              </w:rPr>
              <w:t>POVEZANA NA NAČIN</w:t>
            </w:r>
          </w:p>
        </w:tc>
        <w:tc>
          <w:tcPr>
            <w:tcW w:w="5385" w:type="dxa"/>
            <w:shd w:val="clear" w:color="auto" w:fill="auto"/>
            <w:vAlign w:val="center"/>
          </w:tcPr>
          <w:p w14:paraId="7546879B" w14:textId="77777777" w:rsidR="00C43873" w:rsidRPr="00293D95" w:rsidRDefault="00C43873" w:rsidP="000F10CE">
            <w:pPr>
              <w:spacing w:line="276" w:lineRule="auto"/>
              <w:jc w:val="left"/>
              <w:rPr>
                <w:rFonts w:ascii="Candara" w:hAnsi="Candara" w:cs="Times New Roman"/>
                <w:bCs/>
                <w:sz w:val="19"/>
                <w:szCs w:val="19"/>
              </w:rPr>
            </w:pPr>
          </w:p>
        </w:tc>
      </w:tr>
    </w:tbl>
    <w:p w14:paraId="337B2C2C" w14:textId="77777777" w:rsidR="00C43873" w:rsidRPr="00293D95" w:rsidRDefault="00C43873" w:rsidP="005C530B">
      <w:pPr>
        <w:spacing w:line="276" w:lineRule="auto"/>
        <w:rPr>
          <w:rFonts w:ascii="Candara" w:hAnsi="Candara"/>
          <w:bCs/>
          <w:sz w:val="19"/>
          <w:szCs w:val="19"/>
        </w:rPr>
      </w:pPr>
    </w:p>
    <w:p w14:paraId="175A5147" w14:textId="77777777" w:rsidR="00C43873" w:rsidRPr="00293D95" w:rsidRDefault="00C43873" w:rsidP="005C530B">
      <w:pPr>
        <w:spacing w:line="276" w:lineRule="auto"/>
        <w:rPr>
          <w:rFonts w:ascii="Candara" w:hAnsi="Candara"/>
          <w:b/>
          <w:bCs/>
          <w:color w:val="76923C"/>
          <w:sz w:val="19"/>
          <w:szCs w:val="19"/>
        </w:rPr>
      </w:pPr>
      <w:r w:rsidRPr="00293D95">
        <w:rPr>
          <w:rFonts w:ascii="Candara" w:hAnsi="Candara"/>
          <w:b/>
          <w:bCs/>
          <w:color w:val="76923C"/>
          <w:sz w:val="19"/>
          <w:szCs w:val="19"/>
        </w:rPr>
        <w:t>V kolikor je več povezanih družb ustrezno nadaljuj seznam!</w:t>
      </w:r>
    </w:p>
    <w:p w14:paraId="7EECDA98" w14:textId="77777777" w:rsidR="00C43873" w:rsidRPr="00293D95" w:rsidRDefault="00C43873" w:rsidP="005C530B">
      <w:pPr>
        <w:spacing w:line="276" w:lineRule="auto"/>
        <w:rPr>
          <w:rFonts w:ascii="Candara" w:hAnsi="Candara"/>
          <w:bCs/>
          <w:sz w:val="19"/>
          <w:szCs w:val="19"/>
        </w:rPr>
      </w:pPr>
    </w:p>
    <w:p w14:paraId="5F8AF633" w14:textId="77777777" w:rsidR="00C43873" w:rsidRPr="00293D95" w:rsidRDefault="00C43873" w:rsidP="005C530B">
      <w:pPr>
        <w:spacing w:line="276" w:lineRule="auto"/>
        <w:rPr>
          <w:rFonts w:ascii="Candara" w:hAnsi="Candara"/>
          <w:bCs/>
          <w:sz w:val="19"/>
          <w:szCs w:val="19"/>
        </w:rPr>
      </w:pPr>
    </w:p>
    <w:p w14:paraId="7113DB77" w14:textId="77777777" w:rsidR="00C43873" w:rsidRPr="00293D95" w:rsidRDefault="00C43873" w:rsidP="005C530B">
      <w:pPr>
        <w:spacing w:line="276" w:lineRule="auto"/>
        <w:rPr>
          <w:rFonts w:ascii="Candara" w:hAnsi="Candara"/>
          <w:bCs/>
          <w:sz w:val="19"/>
          <w:szCs w:val="19"/>
        </w:rPr>
      </w:pPr>
      <w:r w:rsidRPr="00293D95">
        <w:rPr>
          <w:rFonts w:ascii="Candara" w:hAnsi="Candara"/>
          <w:bCs/>
          <w:sz w:val="19"/>
          <w:szCs w:val="19"/>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1D75560" w14:textId="77777777" w:rsidR="00C43873" w:rsidRPr="00293D95" w:rsidRDefault="00C43873" w:rsidP="005C530B">
      <w:pPr>
        <w:spacing w:line="276" w:lineRule="auto"/>
        <w:rPr>
          <w:rFonts w:ascii="Candara" w:hAnsi="Candara"/>
          <w:bCs/>
          <w:sz w:val="19"/>
          <w:szCs w:val="19"/>
        </w:rPr>
      </w:pPr>
    </w:p>
    <w:p w14:paraId="5CF30224" w14:textId="77777777" w:rsidR="00C43873" w:rsidRPr="00293D95" w:rsidRDefault="00C43873" w:rsidP="005C530B">
      <w:pPr>
        <w:spacing w:line="276" w:lineRule="auto"/>
        <w:rPr>
          <w:rFonts w:ascii="Candara" w:hAnsi="Candara"/>
          <w:bCs/>
          <w:sz w:val="19"/>
          <w:szCs w:val="19"/>
        </w:rPr>
      </w:pPr>
      <w:r w:rsidRPr="00293D95">
        <w:rPr>
          <w:rFonts w:ascii="Candara" w:hAnsi="Candara"/>
          <w:bCs/>
          <w:sz w:val="19"/>
          <w:szCs w:val="19"/>
        </w:rPr>
        <w:t>S podpisom te izjave jamčim za točnost in resničnost podatkov ter se zavedam, da je pogodba v primeru lažne izjave ali neresničnih podatkov o dejstvih v izjavi nična. Zavezujem se, da bom naročnika obvestil o vsaki spremembi posredovanih podatkov.</w:t>
      </w:r>
    </w:p>
    <w:p w14:paraId="71A5F6BE" w14:textId="77777777" w:rsidR="00C43873" w:rsidRPr="00293D95" w:rsidRDefault="00C43873" w:rsidP="005C530B">
      <w:pPr>
        <w:spacing w:line="276" w:lineRule="auto"/>
        <w:rPr>
          <w:rFonts w:ascii="Candara" w:hAnsi="Candara"/>
          <w:bCs/>
          <w:sz w:val="19"/>
          <w:szCs w:val="19"/>
        </w:rPr>
      </w:pPr>
    </w:p>
    <w:p w14:paraId="06F7C4CC" w14:textId="77777777" w:rsidR="00C43873" w:rsidRPr="00293D95" w:rsidRDefault="00C43873"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0F10CE" w:rsidRPr="00293D95" w14:paraId="4AA55A3C" w14:textId="77777777" w:rsidTr="009803E5">
        <w:trPr>
          <w:trHeight w:val="454"/>
        </w:trPr>
        <w:tc>
          <w:tcPr>
            <w:tcW w:w="2962" w:type="dxa"/>
            <w:tcBorders>
              <w:bottom w:val="single" w:sz="4" w:space="0" w:color="506428"/>
            </w:tcBorders>
          </w:tcPr>
          <w:p w14:paraId="6A457DA1" w14:textId="77777777" w:rsidR="000F10CE" w:rsidRPr="00293D95" w:rsidRDefault="000F10CE"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06F17A2F" w14:textId="77777777" w:rsidR="000F10CE" w:rsidRPr="00293D95" w:rsidRDefault="000F10CE"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78E917BD" w14:textId="77777777" w:rsidR="000F10CE" w:rsidRPr="00293D95" w:rsidRDefault="000F10CE"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Pooblaščena oseba</w:t>
            </w:r>
          </w:p>
          <w:p w14:paraId="2140B67B" w14:textId="77777777" w:rsidR="000F10CE" w:rsidRPr="00293D95" w:rsidRDefault="000F10CE"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pooblaščene osebe)</w:t>
            </w:r>
          </w:p>
        </w:tc>
      </w:tr>
      <w:tr w:rsidR="000F10CE" w:rsidRPr="00293D95" w14:paraId="0252F396" w14:textId="77777777" w:rsidTr="009803E5">
        <w:trPr>
          <w:trHeight w:val="454"/>
        </w:trPr>
        <w:tc>
          <w:tcPr>
            <w:tcW w:w="2962" w:type="dxa"/>
            <w:tcBorders>
              <w:top w:val="single" w:sz="4" w:space="0" w:color="506428"/>
              <w:bottom w:val="single" w:sz="4" w:space="0" w:color="506428"/>
            </w:tcBorders>
          </w:tcPr>
          <w:p w14:paraId="44838990" w14:textId="77777777" w:rsidR="000F10CE" w:rsidRPr="00293D95" w:rsidRDefault="000F10CE"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5412405" w14:textId="77777777" w:rsidR="000F10CE" w:rsidRPr="00293D95"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F0F8AF7" w14:textId="77777777" w:rsidR="000F10CE" w:rsidRPr="00293D95" w:rsidRDefault="000F10CE" w:rsidP="009803E5">
            <w:pPr>
              <w:spacing w:line="276" w:lineRule="auto"/>
              <w:jc w:val="center"/>
              <w:rPr>
                <w:rFonts w:ascii="Candara" w:hAnsi="Candara" w:cs="Times New Roman"/>
                <w:bCs/>
                <w:sz w:val="19"/>
                <w:szCs w:val="19"/>
              </w:rPr>
            </w:pPr>
          </w:p>
        </w:tc>
      </w:tr>
      <w:tr w:rsidR="000F10CE" w:rsidRPr="00293D95" w14:paraId="35169027" w14:textId="77777777" w:rsidTr="009803E5">
        <w:tc>
          <w:tcPr>
            <w:tcW w:w="2962" w:type="dxa"/>
            <w:tcBorders>
              <w:top w:val="single" w:sz="4" w:space="0" w:color="506428"/>
            </w:tcBorders>
          </w:tcPr>
          <w:p w14:paraId="43576A67" w14:textId="77777777" w:rsidR="000F10CE" w:rsidRPr="00293D95" w:rsidRDefault="000F10CE"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0B99D202" w14:textId="77777777" w:rsidR="000F10CE" w:rsidRPr="00293D95"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71A4004" w14:textId="77777777" w:rsidR="000F10CE" w:rsidRPr="00293D95" w:rsidRDefault="000F10CE"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3DA4F292" w14:textId="77777777" w:rsidR="00C43873" w:rsidRPr="00293D95" w:rsidRDefault="00C43873" w:rsidP="005C530B">
      <w:pPr>
        <w:spacing w:line="276" w:lineRule="auto"/>
        <w:rPr>
          <w:rFonts w:ascii="Candara" w:hAnsi="Candara"/>
          <w:bCs/>
          <w:sz w:val="19"/>
          <w:szCs w:val="19"/>
        </w:rPr>
      </w:pPr>
    </w:p>
    <w:p w14:paraId="7BFAB309" w14:textId="77777777" w:rsidR="00C43873" w:rsidRPr="00293D95" w:rsidRDefault="00C43873" w:rsidP="005C530B">
      <w:pPr>
        <w:spacing w:line="276" w:lineRule="auto"/>
        <w:rPr>
          <w:rFonts w:ascii="Candara" w:hAnsi="Candara"/>
          <w:bCs/>
          <w:sz w:val="19"/>
          <w:szCs w:val="19"/>
        </w:rPr>
      </w:pPr>
    </w:p>
    <w:p w14:paraId="5BB364F7" w14:textId="77777777" w:rsidR="000F10CE" w:rsidRPr="00293D95" w:rsidRDefault="000F10CE" w:rsidP="005C530B">
      <w:pPr>
        <w:spacing w:line="276" w:lineRule="auto"/>
        <w:rPr>
          <w:rFonts w:ascii="Candara" w:hAnsi="Candara"/>
          <w:bCs/>
          <w:sz w:val="19"/>
          <w:szCs w:val="19"/>
        </w:rPr>
      </w:pPr>
    </w:p>
    <w:p w14:paraId="0C354BF3" w14:textId="77777777" w:rsidR="000F10CE" w:rsidRPr="00293D95" w:rsidRDefault="000F10CE" w:rsidP="005C530B">
      <w:pPr>
        <w:spacing w:line="276" w:lineRule="auto"/>
        <w:rPr>
          <w:rFonts w:ascii="Candara" w:hAnsi="Candara"/>
          <w:bCs/>
          <w:sz w:val="19"/>
          <w:szCs w:val="19"/>
        </w:rPr>
      </w:pPr>
    </w:p>
    <w:p w14:paraId="73AF522F" w14:textId="77777777" w:rsidR="000F10CE" w:rsidRPr="00293D95" w:rsidRDefault="000F10CE" w:rsidP="005C530B">
      <w:pPr>
        <w:spacing w:line="276" w:lineRule="auto"/>
        <w:rPr>
          <w:rFonts w:ascii="Candara" w:hAnsi="Candara"/>
          <w:bCs/>
          <w:sz w:val="19"/>
          <w:szCs w:val="19"/>
        </w:rPr>
      </w:pPr>
    </w:p>
    <w:p w14:paraId="27F0DC06" w14:textId="77777777" w:rsidR="000F10CE" w:rsidRPr="00293D95" w:rsidRDefault="000F10CE" w:rsidP="005C530B">
      <w:pPr>
        <w:spacing w:line="276" w:lineRule="auto"/>
        <w:rPr>
          <w:rFonts w:ascii="Candara" w:hAnsi="Candara"/>
          <w:bCs/>
          <w:sz w:val="19"/>
          <w:szCs w:val="19"/>
        </w:rPr>
      </w:pPr>
    </w:p>
    <w:p w14:paraId="5E358AE6" w14:textId="77777777" w:rsidR="003153B1" w:rsidRPr="00293D95" w:rsidRDefault="003153B1" w:rsidP="005C530B">
      <w:pPr>
        <w:spacing w:line="276" w:lineRule="auto"/>
        <w:rPr>
          <w:rFonts w:ascii="Candara" w:hAnsi="Candara"/>
          <w:bCs/>
          <w:sz w:val="19"/>
          <w:szCs w:val="19"/>
        </w:rPr>
      </w:pPr>
    </w:p>
    <w:p w14:paraId="471E86A6" w14:textId="77777777" w:rsidR="003153B1" w:rsidRPr="00293D95" w:rsidRDefault="003153B1" w:rsidP="005C530B">
      <w:pPr>
        <w:spacing w:line="276" w:lineRule="auto"/>
        <w:rPr>
          <w:rFonts w:ascii="Candara" w:hAnsi="Candara"/>
          <w:bCs/>
          <w:sz w:val="19"/>
          <w:szCs w:val="19"/>
        </w:rPr>
      </w:pPr>
    </w:p>
    <w:p w14:paraId="79207A20" w14:textId="77777777" w:rsidR="003153B1" w:rsidRPr="00293D95" w:rsidRDefault="003153B1" w:rsidP="005C530B">
      <w:pPr>
        <w:spacing w:line="276" w:lineRule="auto"/>
        <w:rPr>
          <w:rFonts w:ascii="Candara" w:hAnsi="Candara"/>
          <w:bCs/>
          <w:sz w:val="19"/>
          <w:szCs w:val="19"/>
        </w:rPr>
      </w:pPr>
    </w:p>
    <w:p w14:paraId="6DFA0613" w14:textId="77777777" w:rsidR="003153B1" w:rsidRPr="00293D95" w:rsidRDefault="003153B1" w:rsidP="005C530B">
      <w:pPr>
        <w:spacing w:line="276" w:lineRule="auto"/>
        <w:rPr>
          <w:rFonts w:ascii="Candara" w:hAnsi="Candara"/>
          <w:bCs/>
          <w:sz w:val="19"/>
          <w:szCs w:val="19"/>
        </w:rPr>
      </w:pPr>
    </w:p>
    <w:p w14:paraId="2BC7E8D6" w14:textId="77777777" w:rsidR="003153B1" w:rsidRPr="00293D95" w:rsidRDefault="003153B1" w:rsidP="005C530B">
      <w:pPr>
        <w:spacing w:line="276" w:lineRule="auto"/>
        <w:rPr>
          <w:rFonts w:ascii="Candara" w:hAnsi="Candara"/>
          <w:bCs/>
          <w:sz w:val="19"/>
          <w:szCs w:val="19"/>
        </w:rPr>
      </w:pPr>
    </w:p>
    <w:p w14:paraId="2F3C1CCE" w14:textId="77777777" w:rsidR="003153B1" w:rsidRPr="00293D95" w:rsidRDefault="003153B1" w:rsidP="005C530B">
      <w:pPr>
        <w:spacing w:line="276" w:lineRule="auto"/>
        <w:rPr>
          <w:rFonts w:ascii="Candara" w:hAnsi="Candara"/>
          <w:bCs/>
          <w:sz w:val="19"/>
          <w:szCs w:val="19"/>
        </w:rPr>
      </w:pPr>
    </w:p>
    <w:p w14:paraId="3029D41E" w14:textId="77777777" w:rsidR="003153B1" w:rsidRPr="00293D95" w:rsidRDefault="003153B1" w:rsidP="005C530B">
      <w:pPr>
        <w:spacing w:line="276" w:lineRule="auto"/>
        <w:rPr>
          <w:rFonts w:ascii="Candara" w:hAnsi="Candara"/>
          <w:bCs/>
          <w:sz w:val="19"/>
          <w:szCs w:val="19"/>
        </w:rPr>
      </w:pPr>
    </w:p>
    <w:p w14:paraId="4FBB4F1A" w14:textId="77777777" w:rsidR="003153B1" w:rsidRPr="00293D95" w:rsidRDefault="003153B1" w:rsidP="005C530B">
      <w:pPr>
        <w:spacing w:line="276" w:lineRule="auto"/>
        <w:rPr>
          <w:rFonts w:ascii="Candara" w:hAnsi="Candara"/>
          <w:bCs/>
          <w:sz w:val="19"/>
          <w:szCs w:val="19"/>
        </w:rPr>
      </w:pPr>
    </w:p>
    <w:p w14:paraId="5FD667DE" w14:textId="77777777" w:rsidR="00381BDC" w:rsidRPr="00293D95" w:rsidRDefault="00381BDC" w:rsidP="005C530B">
      <w:pPr>
        <w:spacing w:line="276" w:lineRule="auto"/>
        <w:rPr>
          <w:rFonts w:ascii="Candara" w:hAnsi="Candara"/>
          <w:bCs/>
          <w:sz w:val="19"/>
          <w:szCs w:val="19"/>
        </w:rPr>
      </w:pPr>
    </w:p>
    <w:p w14:paraId="3F5B9E2B" w14:textId="77777777" w:rsidR="003153B1" w:rsidRPr="00293D95" w:rsidRDefault="003153B1" w:rsidP="005C530B">
      <w:pPr>
        <w:spacing w:line="276" w:lineRule="auto"/>
        <w:rPr>
          <w:rFonts w:ascii="Candara" w:hAnsi="Candara"/>
          <w:bCs/>
          <w:sz w:val="19"/>
          <w:szCs w:val="19"/>
        </w:rPr>
      </w:pPr>
    </w:p>
    <w:p w14:paraId="38CFAE64" w14:textId="77777777" w:rsidR="003153B1" w:rsidRPr="00293D95" w:rsidRDefault="003153B1" w:rsidP="005C530B">
      <w:pPr>
        <w:spacing w:line="276" w:lineRule="auto"/>
        <w:rPr>
          <w:rFonts w:ascii="Candara" w:hAnsi="Candara"/>
          <w:bCs/>
          <w:sz w:val="19"/>
          <w:szCs w:val="19"/>
        </w:rPr>
      </w:pPr>
    </w:p>
    <w:p w14:paraId="1261F2D8" w14:textId="77777777" w:rsidR="003153B1" w:rsidRPr="00293D95" w:rsidRDefault="003153B1" w:rsidP="005C530B">
      <w:pPr>
        <w:spacing w:line="276" w:lineRule="auto"/>
        <w:rPr>
          <w:rFonts w:ascii="Candara" w:hAnsi="Candara"/>
          <w:bCs/>
          <w:sz w:val="19"/>
          <w:szCs w:val="19"/>
        </w:rPr>
      </w:pPr>
    </w:p>
    <w:p w14:paraId="52AE0B01" w14:textId="77777777" w:rsidR="000F10CE" w:rsidRPr="00293D95" w:rsidRDefault="000F10CE" w:rsidP="005C530B">
      <w:pPr>
        <w:spacing w:line="276" w:lineRule="auto"/>
        <w:rPr>
          <w:rFonts w:ascii="Candara" w:hAnsi="Candara"/>
          <w:bCs/>
          <w:sz w:val="19"/>
          <w:szCs w:val="19"/>
        </w:rPr>
      </w:pPr>
    </w:p>
    <w:p w14:paraId="79E90A97" w14:textId="77777777" w:rsidR="00DE1FDB" w:rsidRPr="00293D95" w:rsidRDefault="000F10CE" w:rsidP="00381BD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003153B1" w:rsidRPr="00293D95">
        <w:rPr>
          <w:rFonts w:ascii="Candara" w:hAnsi="Candara"/>
          <w:bCs/>
          <w:i/>
          <w:color w:val="506428"/>
          <w:sz w:val="18"/>
          <w:szCs w:val="18"/>
        </w:rPr>
        <w:t xml:space="preserve">Subjekt (ponudnik / </w:t>
      </w:r>
      <w:r w:rsidR="00DE2423" w:rsidRPr="00293D95">
        <w:rPr>
          <w:rFonts w:ascii="Candara" w:hAnsi="Candara"/>
          <w:bCs/>
          <w:i/>
          <w:color w:val="506428"/>
          <w:sz w:val="18"/>
          <w:szCs w:val="18"/>
        </w:rPr>
        <w:t>partner v skupni ponudbi / podizvajalec) lahko</w:t>
      </w:r>
      <w:r w:rsidR="003153B1" w:rsidRPr="00293D95">
        <w:rPr>
          <w:rFonts w:ascii="Candara" w:hAnsi="Candara"/>
          <w:bCs/>
          <w:i/>
          <w:color w:val="506428"/>
          <w:sz w:val="18"/>
          <w:szCs w:val="18"/>
        </w:rPr>
        <w:t xml:space="preserve"> priloži</w:t>
      </w:r>
      <w:r w:rsidR="00DE2423" w:rsidRPr="00293D95">
        <w:rPr>
          <w:rFonts w:ascii="Candara" w:hAnsi="Candara"/>
          <w:bCs/>
          <w:i/>
          <w:color w:val="506428"/>
          <w:sz w:val="18"/>
          <w:szCs w:val="18"/>
        </w:rPr>
        <w:t xml:space="preserve"> k obrazcu</w:t>
      </w:r>
      <w:r w:rsidR="003153B1" w:rsidRPr="00293D95">
        <w:rPr>
          <w:rFonts w:ascii="Candara" w:hAnsi="Candara"/>
          <w:bCs/>
          <w:i/>
          <w:color w:val="506428"/>
          <w:sz w:val="18"/>
          <w:szCs w:val="18"/>
        </w:rPr>
        <w:t xml:space="preserve"> </w:t>
      </w:r>
      <w:r w:rsidR="00DE2423" w:rsidRPr="00293D95">
        <w:rPr>
          <w:rFonts w:ascii="Candara" w:hAnsi="Candara"/>
          <w:bCs/>
          <w:i/>
          <w:color w:val="506428"/>
          <w:sz w:val="18"/>
          <w:szCs w:val="18"/>
        </w:rPr>
        <w:t>I</w:t>
      </w:r>
      <w:r w:rsidR="003153B1" w:rsidRPr="00293D95">
        <w:rPr>
          <w:rFonts w:ascii="Candara" w:hAnsi="Candara"/>
          <w:bCs/>
          <w:i/>
          <w:color w:val="506428"/>
          <w:sz w:val="18"/>
          <w:szCs w:val="18"/>
        </w:rPr>
        <w:t>zjavo o lastništvu</w:t>
      </w:r>
      <w:r w:rsidR="00DE2423" w:rsidRPr="00293D95">
        <w:rPr>
          <w:rFonts w:ascii="Candara" w:hAnsi="Candara"/>
          <w:bCs/>
          <w:i/>
          <w:color w:val="506428"/>
          <w:sz w:val="18"/>
          <w:szCs w:val="18"/>
        </w:rPr>
        <w:t>,</w:t>
      </w:r>
      <w:r w:rsidR="003153B1" w:rsidRPr="00293D95">
        <w:rPr>
          <w:rFonts w:ascii="Candara" w:hAnsi="Candara"/>
          <w:bCs/>
          <w:i/>
          <w:color w:val="506428"/>
          <w:sz w:val="18"/>
          <w:szCs w:val="18"/>
        </w:rPr>
        <w:t xml:space="preserve"> iz katere izhajajo vsi podatki, ki so zahtevani v tem obrazcu. Izjava mora biti izpolnjena, datirana, žigosana in podpisana</w:t>
      </w:r>
      <w:r w:rsidR="00DE2423" w:rsidRPr="00293D95">
        <w:rPr>
          <w:rFonts w:ascii="Candara" w:hAnsi="Candara"/>
          <w:bCs/>
          <w:i/>
          <w:color w:val="506428"/>
          <w:sz w:val="18"/>
          <w:szCs w:val="18"/>
        </w:rPr>
        <w:t xml:space="preserve"> (vsaka stran posebej parafirana)</w:t>
      </w:r>
      <w:r w:rsidR="003153B1" w:rsidRPr="00293D95">
        <w:rPr>
          <w:rFonts w:ascii="Candara" w:hAnsi="Candara"/>
          <w:bCs/>
          <w:i/>
          <w:color w:val="506428"/>
          <w:sz w:val="18"/>
          <w:szCs w:val="18"/>
        </w:rPr>
        <w:t xml:space="preserve"> s strani pooblaščene osebe. </w:t>
      </w:r>
      <w:r w:rsidR="00DE2423" w:rsidRPr="00293D95">
        <w:rPr>
          <w:rFonts w:ascii="Candara" w:hAnsi="Candara"/>
          <w:bCs/>
          <w:i/>
          <w:color w:val="506428"/>
          <w:sz w:val="18"/>
          <w:szCs w:val="18"/>
        </w:rPr>
        <w:t>P</w:t>
      </w:r>
      <w:r w:rsidR="003153B1" w:rsidRPr="00293D95">
        <w:rPr>
          <w:rFonts w:ascii="Candara" w:hAnsi="Candara"/>
          <w:bCs/>
          <w:i/>
          <w:color w:val="506428"/>
          <w:sz w:val="18"/>
          <w:szCs w:val="18"/>
        </w:rPr>
        <w:t>onudnik / p</w:t>
      </w:r>
      <w:r w:rsidR="00DE2423" w:rsidRPr="00293D95">
        <w:rPr>
          <w:rFonts w:ascii="Candara" w:hAnsi="Candara"/>
          <w:bCs/>
          <w:i/>
          <w:color w:val="506428"/>
          <w:sz w:val="18"/>
          <w:szCs w:val="18"/>
        </w:rPr>
        <w:t>artner v skupni ponudbi</w:t>
      </w:r>
      <w:r w:rsidR="003153B1" w:rsidRPr="00293D95">
        <w:rPr>
          <w:rFonts w:ascii="Candara" w:hAnsi="Candara"/>
          <w:bCs/>
          <w:i/>
          <w:color w:val="506428"/>
          <w:sz w:val="18"/>
          <w:szCs w:val="18"/>
        </w:rPr>
        <w:t xml:space="preserve"> / podizvajalec </w:t>
      </w:r>
      <w:r w:rsidR="00DE2423" w:rsidRPr="00293D95">
        <w:rPr>
          <w:rFonts w:ascii="Candara" w:hAnsi="Candara"/>
          <w:bCs/>
          <w:i/>
          <w:color w:val="506428"/>
          <w:sz w:val="18"/>
          <w:szCs w:val="18"/>
        </w:rPr>
        <w:t>obrazec</w:t>
      </w:r>
      <w:r w:rsidR="003153B1" w:rsidRPr="00293D95">
        <w:rPr>
          <w:rFonts w:ascii="Candara" w:hAnsi="Candara"/>
          <w:bCs/>
          <w:i/>
          <w:color w:val="506428"/>
          <w:sz w:val="18"/>
          <w:szCs w:val="18"/>
        </w:rPr>
        <w:t xml:space="preserve"> lahko </w:t>
      </w:r>
      <w:r w:rsidR="00DE2423" w:rsidRPr="00293D95">
        <w:rPr>
          <w:rFonts w:ascii="Candara" w:hAnsi="Candara"/>
          <w:bCs/>
          <w:i/>
          <w:color w:val="506428"/>
          <w:sz w:val="18"/>
          <w:szCs w:val="18"/>
        </w:rPr>
        <w:t>foto</w:t>
      </w:r>
      <w:r w:rsidR="003153B1" w:rsidRPr="00293D95">
        <w:rPr>
          <w:rFonts w:ascii="Candara" w:hAnsi="Candara"/>
          <w:bCs/>
          <w:i/>
          <w:color w:val="506428"/>
          <w:sz w:val="18"/>
          <w:szCs w:val="18"/>
        </w:rPr>
        <w:t>kopira.</w:t>
      </w:r>
      <w:r w:rsidR="00381BDC" w:rsidRPr="00293D95">
        <w:rPr>
          <w:rFonts w:ascii="Candara" w:hAnsi="Candara"/>
          <w:bCs/>
          <w:i/>
          <w:color w:val="506428"/>
          <w:sz w:val="18"/>
          <w:szCs w:val="18"/>
        </w:rPr>
        <w:t xml:space="preserve"> </w:t>
      </w:r>
    </w:p>
    <w:p w14:paraId="7C482BE7" w14:textId="77777777" w:rsidR="00DE1FDB" w:rsidRPr="00293D95" w:rsidRDefault="00DE1FDB" w:rsidP="005C530B">
      <w:pPr>
        <w:spacing w:line="276" w:lineRule="auto"/>
        <w:rPr>
          <w:rFonts w:ascii="Candara" w:hAnsi="Candara"/>
          <w:bCs/>
          <w:sz w:val="19"/>
          <w:szCs w:val="19"/>
        </w:rPr>
        <w:sectPr w:rsidR="00DE1FDB"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3153B1" w:rsidRPr="00293D95" w14:paraId="7C4C3640" w14:textId="77777777" w:rsidTr="00381BDC">
        <w:trPr>
          <w:trHeight w:val="454"/>
        </w:trPr>
        <w:tc>
          <w:tcPr>
            <w:tcW w:w="9071" w:type="dxa"/>
            <w:gridSpan w:val="2"/>
            <w:shd w:val="clear" w:color="auto" w:fill="506428"/>
            <w:vAlign w:val="center"/>
          </w:tcPr>
          <w:p w14:paraId="77C9303B" w14:textId="5D85DF96" w:rsidR="003153B1" w:rsidRPr="00293D95" w:rsidRDefault="003153B1" w:rsidP="003A6843">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3A6843" w:rsidRPr="00293D95">
              <w:rPr>
                <w:rFonts w:ascii="Candara" w:hAnsi="Candara"/>
                <w:b/>
                <w:bCs/>
                <w:color w:val="FFFFFF"/>
                <w:sz w:val="24"/>
              </w:rPr>
              <w:t>9</w:t>
            </w:r>
          </w:p>
        </w:tc>
      </w:tr>
      <w:tr w:rsidR="003153B1" w:rsidRPr="00293D95" w14:paraId="7C1B9480" w14:textId="77777777" w:rsidTr="00381BDC">
        <w:trPr>
          <w:trHeight w:val="454"/>
        </w:trPr>
        <w:tc>
          <w:tcPr>
            <w:tcW w:w="2268" w:type="dxa"/>
            <w:shd w:val="clear" w:color="auto" w:fill="D6E3BC"/>
            <w:vAlign w:val="center"/>
          </w:tcPr>
          <w:p w14:paraId="12CA27F8" w14:textId="77777777" w:rsidR="003153B1" w:rsidRPr="00293D95" w:rsidRDefault="009152C7" w:rsidP="00ED2D92">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706C0C2A" w14:textId="77777777" w:rsidR="003153B1" w:rsidRPr="00293D95" w:rsidRDefault="00482DEB" w:rsidP="00ED2D92">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3153B1" w:rsidRPr="00293D95" w14:paraId="05F22143" w14:textId="77777777" w:rsidTr="00381BDC">
        <w:trPr>
          <w:trHeight w:val="454"/>
        </w:trPr>
        <w:tc>
          <w:tcPr>
            <w:tcW w:w="2268" w:type="dxa"/>
            <w:shd w:val="clear" w:color="auto" w:fill="D6E3BC"/>
            <w:vAlign w:val="center"/>
          </w:tcPr>
          <w:p w14:paraId="491CEC68" w14:textId="77777777" w:rsidR="003153B1" w:rsidRPr="00293D95" w:rsidRDefault="009152C7" w:rsidP="00ED2D92">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vAlign w:val="center"/>
          </w:tcPr>
          <w:p w14:paraId="75A63FFF" w14:textId="77777777" w:rsidR="003153B1" w:rsidRPr="00293D95" w:rsidRDefault="003153B1" w:rsidP="00ED2D92">
            <w:pPr>
              <w:spacing w:line="276" w:lineRule="auto"/>
              <w:jc w:val="left"/>
              <w:rPr>
                <w:rFonts w:ascii="Candara" w:hAnsi="Candara" w:cs="Times New Roman"/>
                <w:b/>
                <w:bCs/>
                <w:color w:val="506428"/>
                <w:sz w:val="19"/>
                <w:szCs w:val="19"/>
              </w:rPr>
            </w:pPr>
          </w:p>
        </w:tc>
      </w:tr>
    </w:tbl>
    <w:p w14:paraId="34F2B220" w14:textId="77777777" w:rsidR="003153B1" w:rsidRPr="00293D95" w:rsidRDefault="003153B1" w:rsidP="003153B1">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153B1" w:rsidRPr="00293D95" w14:paraId="1B5C8CA8" w14:textId="77777777" w:rsidTr="00381BDC">
        <w:trPr>
          <w:trHeight w:val="567"/>
          <w:jc w:val="center"/>
        </w:trPr>
        <w:tc>
          <w:tcPr>
            <w:tcW w:w="9071" w:type="dxa"/>
            <w:shd w:val="clear" w:color="auto" w:fill="506428"/>
            <w:vAlign w:val="center"/>
          </w:tcPr>
          <w:p w14:paraId="5DA84499" w14:textId="77777777" w:rsidR="003153B1" w:rsidRPr="00293D95" w:rsidRDefault="003153B1" w:rsidP="00ED2D92">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SEZNAM REFERENČNIH DEL</w:t>
            </w:r>
          </w:p>
        </w:tc>
      </w:tr>
    </w:tbl>
    <w:p w14:paraId="488CD229" w14:textId="77777777" w:rsidR="003153B1" w:rsidRPr="00293D95" w:rsidRDefault="003153B1" w:rsidP="003153B1">
      <w:pPr>
        <w:spacing w:line="276" w:lineRule="auto"/>
        <w:rPr>
          <w:rFonts w:ascii="Candara" w:hAnsi="Candara"/>
          <w:bCs/>
          <w:sz w:val="19"/>
          <w:szCs w:val="19"/>
        </w:rPr>
      </w:pPr>
    </w:p>
    <w:p w14:paraId="5D675386" w14:textId="77777777" w:rsidR="00DE1FDB" w:rsidRPr="00293D95" w:rsidRDefault="00DE1FDB" w:rsidP="005C530B">
      <w:pPr>
        <w:spacing w:line="276" w:lineRule="auto"/>
        <w:rPr>
          <w:rFonts w:ascii="Candara" w:hAnsi="Candara"/>
          <w:bCs/>
          <w:sz w:val="19"/>
          <w:szCs w:val="19"/>
        </w:rPr>
      </w:pPr>
    </w:p>
    <w:p w14:paraId="5FFC1358" w14:textId="430C2627" w:rsidR="003153B1" w:rsidRPr="00293D95" w:rsidRDefault="003153B1" w:rsidP="005C530B">
      <w:pPr>
        <w:spacing w:line="276" w:lineRule="auto"/>
        <w:rPr>
          <w:rFonts w:ascii="Candara" w:hAnsi="Candara"/>
          <w:bCs/>
          <w:sz w:val="19"/>
          <w:szCs w:val="19"/>
        </w:rPr>
      </w:pPr>
      <w:r w:rsidRPr="00293D95">
        <w:rPr>
          <w:rFonts w:ascii="Candara" w:hAnsi="Candara"/>
          <w:bCs/>
          <w:sz w:val="19"/>
          <w:szCs w:val="19"/>
        </w:rPr>
        <w:t xml:space="preserve">Ponudnik mora izkazati, da ima reference s področja, ki je predmet javnega naročila in ki jih je uspešno izvedel v </w:t>
      </w:r>
      <w:r w:rsidR="003F4AB9" w:rsidRPr="00293D95">
        <w:rPr>
          <w:rFonts w:ascii="Candara" w:hAnsi="Candara"/>
          <w:bCs/>
          <w:sz w:val="19"/>
          <w:szCs w:val="19"/>
        </w:rPr>
        <w:t>obdobju zadnjih petih</w:t>
      </w:r>
      <w:r w:rsidRPr="00293D95">
        <w:rPr>
          <w:rFonts w:ascii="Candara" w:hAnsi="Candara"/>
          <w:bCs/>
          <w:sz w:val="19"/>
          <w:szCs w:val="19"/>
        </w:rPr>
        <w:t xml:space="preserve"> let</w:t>
      </w:r>
      <w:r w:rsidR="00644C62" w:rsidRPr="00293D95">
        <w:rPr>
          <w:rFonts w:ascii="Candara" w:hAnsi="Candara"/>
          <w:bCs/>
          <w:sz w:val="19"/>
          <w:szCs w:val="19"/>
        </w:rPr>
        <w:t>ih</w:t>
      </w:r>
      <w:r w:rsidRPr="00293D95">
        <w:rPr>
          <w:rFonts w:ascii="Candara" w:hAnsi="Candara"/>
          <w:bCs/>
          <w:sz w:val="19"/>
          <w:szCs w:val="19"/>
        </w:rPr>
        <w:t xml:space="preserve"> od dneva o</w:t>
      </w:r>
      <w:r w:rsidR="005A74FD" w:rsidRPr="00293D95">
        <w:rPr>
          <w:rFonts w:ascii="Candara" w:hAnsi="Candara"/>
          <w:bCs/>
          <w:sz w:val="19"/>
          <w:szCs w:val="19"/>
        </w:rPr>
        <w:t>bjave te razpisne dokumentacije:</w:t>
      </w:r>
    </w:p>
    <w:p w14:paraId="647F04BD" w14:textId="77777777" w:rsidR="005A74FD" w:rsidRPr="00293D95" w:rsidRDefault="00644C62" w:rsidP="005A74FD">
      <w:pPr>
        <w:numPr>
          <w:ilvl w:val="0"/>
          <w:numId w:val="12"/>
        </w:numPr>
        <w:spacing w:line="240" w:lineRule="auto"/>
        <w:jc w:val="left"/>
        <w:rPr>
          <w:rFonts w:ascii="Candara" w:hAnsi="Candara" w:cs="Times New Roman"/>
          <w:b/>
          <w:bCs/>
          <w:sz w:val="18"/>
          <w:szCs w:val="18"/>
        </w:rPr>
      </w:pPr>
      <w:r w:rsidRPr="00293D95">
        <w:rPr>
          <w:rFonts w:ascii="Candara" w:hAnsi="Candara" w:cs="Times New Roman"/>
          <w:b/>
          <w:bCs/>
          <w:sz w:val="18"/>
          <w:szCs w:val="18"/>
        </w:rPr>
        <w:t xml:space="preserve"> izgradnja infrastrukture, zemeljska dela</w:t>
      </w:r>
      <w:r w:rsidR="005A74FD" w:rsidRPr="00293D95">
        <w:rPr>
          <w:rFonts w:ascii="Candara" w:hAnsi="Candara" w:cs="Times New Roman"/>
          <w:b/>
          <w:bCs/>
          <w:sz w:val="18"/>
          <w:szCs w:val="18"/>
        </w:rPr>
        <w:t>.</w:t>
      </w:r>
    </w:p>
    <w:p w14:paraId="77E5A478" w14:textId="77777777" w:rsidR="005A74FD" w:rsidRPr="00293D95" w:rsidRDefault="005A74FD" w:rsidP="005C530B">
      <w:pPr>
        <w:spacing w:line="276" w:lineRule="auto"/>
        <w:rPr>
          <w:rFonts w:ascii="Candara" w:hAnsi="Candara"/>
          <w:bCs/>
          <w:sz w:val="19"/>
          <w:szCs w:val="19"/>
        </w:rPr>
      </w:pPr>
    </w:p>
    <w:p w14:paraId="3FE37951" w14:textId="77777777" w:rsidR="003153B1" w:rsidRPr="00293D95" w:rsidRDefault="003153B1" w:rsidP="005C530B">
      <w:pPr>
        <w:spacing w:line="276" w:lineRule="auto"/>
        <w:rPr>
          <w:rFonts w:ascii="Candara" w:hAnsi="Candara"/>
          <w:bCs/>
          <w:sz w:val="19"/>
          <w:szCs w:val="19"/>
        </w:rPr>
      </w:pPr>
    </w:p>
    <w:p w14:paraId="14B1FDA8" w14:textId="77777777" w:rsidR="003153B1" w:rsidRPr="00293D95" w:rsidRDefault="003153B1" w:rsidP="005C530B">
      <w:pPr>
        <w:spacing w:line="276" w:lineRule="auto"/>
        <w:rPr>
          <w:rFonts w:ascii="Candara" w:hAnsi="Candara"/>
          <w:bCs/>
          <w:sz w:val="19"/>
          <w:szCs w:val="19"/>
        </w:rPr>
      </w:pPr>
      <w:r w:rsidRPr="00293D95">
        <w:rPr>
          <w:rFonts w:ascii="Candara" w:hAnsi="Candara"/>
          <w:bCs/>
          <w:sz w:val="19"/>
          <w:szCs w:val="19"/>
        </w:rPr>
        <w:t>Pojasnilo za vse ponudnike:</w:t>
      </w:r>
    </w:p>
    <w:p w14:paraId="0B5CD8B9" w14:textId="77777777" w:rsidR="001C06AC" w:rsidRPr="00293D95" w:rsidRDefault="003153B1" w:rsidP="005C530B">
      <w:pPr>
        <w:spacing w:line="276" w:lineRule="auto"/>
        <w:rPr>
          <w:rFonts w:ascii="Candara" w:hAnsi="Candara"/>
          <w:bCs/>
          <w:sz w:val="19"/>
          <w:szCs w:val="19"/>
        </w:rPr>
      </w:pPr>
      <w:r w:rsidRPr="00293D95">
        <w:rPr>
          <w:rFonts w:ascii="Candara" w:hAnsi="Candara"/>
          <w:bCs/>
          <w:sz w:val="19"/>
          <w:szCs w:val="19"/>
        </w:rPr>
        <w:t>Posamezna referenca se mora nanašati na enega naročnika in eno javno naročilo oziroma na en zaključen sklop del, ki predstavljajo funkcionalno celoto. Ni se mogoče sklicevati na reference, ki jih (kot dejanski izvajalec) je izvajal subjekt, ki ne nastopa v ponudbi (bodisi kot ponudnik bodisi kot partner v skupni ponudbi)</w:t>
      </w:r>
      <w:r w:rsidR="001C06AC" w:rsidRPr="00293D95">
        <w:rPr>
          <w:rFonts w:ascii="Candara" w:hAnsi="Candara"/>
          <w:bCs/>
          <w:sz w:val="19"/>
          <w:szCs w:val="19"/>
        </w:rPr>
        <w:t>.</w:t>
      </w:r>
    </w:p>
    <w:p w14:paraId="03F2D7A6" w14:textId="4E61C5FF" w:rsidR="003153B1" w:rsidRPr="00293D95" w:rsidRDefault="00AF3DD4" w:rsidP="005C530B">
      <w:pPr>
        <w:spacing w:line="276" w:lineRule="auto"/>
        <w:rPr>
          <w:rFonts w:ascii="Candara" w:hAnsi="Candara"/>
          <w:bCs/>
          <w:sz w:val="19"/>
          <w:szCs w:val="19"/>
        </w:rPr>
      </w:pPr>
      <w:r w:rsidRPr="00293D95">
        <w:rPr>
          <w:rFonts w:ascii="Candara" w:hAnsi="Candara"/>
          <w:bCs/>
          <w:sz w:val="19"/>
          <w:szCs w:val="19"/>
        </w:rPr>
        <w:t>Ponudnik mora vpisati vsaj tri referenčna dela</w:t>
      </w:r>
      <w:r w:rsidR="001C06AC" w:rsidRPr="00293D95">
        <w:rPr>
          <w:rFonts w:ascii="Candara" w:hAnsi="Candara"/>
          <w:bCs/>
          <w:sz w:val="19"/>
          <w:szCs w:val="19"/>
        </w:rPr>
        <w:t xml:space="preserve">. </w:t>
      </w:r>
      <w:r w:rsidR="003153B1" w:rsidRPr="00293D95">
        <w:rPr>
          <w:rFonts w:ascii="Candara" w:hAnsi="Candara"/>
          <w:bCs/>
          <w:sz w:val="19"/>
          <w:szCs w:val="19"/>
        </w:rPr>
        <w:t xml:space="preserve">Vrednost vsakega od referenčnih del mora znašati vsaj </w:t>
      </w:r>
      <w:r w:rsidR="00644C62" w:rsidRPr="00293D95">
        <w:rPr>
          <w:rFonts w:ascii="Candara" w:hAnsi="Candara"/>
          <w:b/>
          <w:bCs/>
          <w:sz w:val="19"/>
          <w:szCs w:val="19"/>
        </w:rPr>
        <w:t>5</w:t>
      </w:r>
      <w:r w:rsidRPr="00293D95">
        <w:rPr>
          <w:rFonts w:ascii="Candara" w:hAnsi="Candara"/>
          <w:b/>
          <w:bCs/>
          <w:sz w:val="19"/>
          <w:szCs w:val="19"/>
        </w:rPr>
        <w:t>00</w:t>
      </w:r>
      <w:r w:rsidR="005A74FD" w:rsidRPr="00293D95">
        <w:rPr>
          <w:rFonts w:ascii="Candara" w:hAnsi="Candara"/>
          <w:b/>
          <w:bCs/>
          <w:sz w:val="19"/>
          <w:szCs w:val="19"/>
        </w:rPr>
        <w:t>.000 EUR z</w:t>
      </w:r>
      <w:r w:rsidR="003153B1" w:rsidRPr="00293D95">
        <w:rPr>
          <w:rFonts w:ascii="Candara" w:hAnsi="Candara"/>
          <w:b/>
          <w:bCs/>
          <w:sz w:val="19"/>
          <w:szCs w:val="19"/>
        </w:rPr>
        <w:t xml:space="preserve"> DDV</w:t>
      </w:r>
      <w:r w:rsidR="003153B1" w:rsidRPr="00293D95">
        <w:rPr>
          <w:rFonts w:ascii="Candara" w:hAnsi="Candara"/>
          <w:bCs/>
          <w:sz w:val="19"/>
          <w:szCs w:val="19"/>
        </w:rPr>
        <w:t xml:space="preserve">, ponudnik pa je imel z </w:t>
      </w:r>
      <w:r w:rsidR="009152C7" w:rsidRPr="00293D95">
        <w:rPr>
          <w:rFonts w:ascii="Candara" w:hAnsi="Candara"/>
          <w:bCs/>
          <w:sz w:val="19"/>
          <w:szCs w:val="19"/>
        </w:rPr>
        <w:t xml:space="preserve">naročnikom / </w:t>
      </w:r>
      <w:r w:rsidR="003153B1" w:rsidRPr="00293D95">
        <w:rPr>
          <w:rFonts w:ascii="Candara" w:hAnsi="Candara"/>
          <w:bCs/>
          <w:sz w:val="19"/>
          <w:szCs w:val="19"/>
        </w:rPr>
        <w:t>investitorjem referenčnega dela sklenjeno gradbeno pogodbo. Priloga temu obrazcu s</w:t>
      </w:r>
      <w:r w:rsidR="001C06AC" w:rsidRPr="00293D95">
        <w:rPr>
          <w:rFonts w:ascii="Candara" w:hAnsi="Candara"/>
          <w:bCs/>
          <w:sz w:val="19"/>
          <w:szCs w:val="19"/>
        </w:rPr>
        <w:t>ta</w:t>
      </w:r>
      <w:r w:rsidR="003153B1" w:rsidRPr="00293D95">
        <w:rPr>
          <w:rFonts w:ascii="Candara" w:hAnsi="Candara"/>
          <w:bCs/>
          <w:sz w:val="19"/>
          <w:szCs w:val="19"/>
        </w:rPr>
        <w:t xml:space="preserve"> </w:t>
      </w:r>
      <w:r w:rsidR="00494D27" w:rsidRPr="00293D95">
        <w:rPr>
          <w:rFonts w:ascii="Candara" w:hAnsi="Candara"/>
          <w:bCs/>
          <w:sz w:val="19"/>
          <w:szCs w:val="19"/>
        </w:rPr>
        <w:t>Referenčn</w:t>
      </w:r>
      <w:r w:rsidR="009152C7" w:rsidRPr="00293D95">
        <w:rPr>
          <w:rFonts w:ascii="Candara" w:hAnsi="Candara"/>
          <w:bCs/>
          <w:sz w:val="19"/>
          <w:szCs w:val="19"/>
        </w:rPr>
        <w:t>i</w:t>
      </w:r>
      <w:r w:rsidR="00494D27" w:rsidRPr="00293D95">
        <w:rPr>
          <w:rFonts w:ascii="Candara" w:hAnsi="Candara"/>
          <w:bCs/>
          <w:sz w:val="19"/>
          <w:szCs w:val="19"/>
        </w:rPr>
        <w:t xml:space="preserve"> potrdil</w:t>
      </w:r>
      <w:r w:rsidR="00030FAC" w:rsidRPr="00293D95">
        <w:rPr>
          <w:rFonts w:ascii="Candara" w:hAnsi="Candara"/>
          <w:bCs/>
          <w:sz w:val="19"/>
          <w:szCs w:val="19"/>
        </w:rPr>
        <w:t>i (Priloga št. 1 k Obrazcu 9</w:t>
      </w:r>
      <w:r w:rsidR="009152C7" w:rsidRPr="00293D95">
        <w:rPr>
          <w:rFonts w:ascii="Candara" w:hAnsi="Candara"/>
          <w:bCs/>
          <w:sz w:val="19"/>
          <w:szCs w:val="19"/>
        </w:rPr>
        <w:t>)</w:t>
      </w:r>
      <w:r w:rsidR="003153B1" w:rsidRPr="00293D95">
        <w:rPr>
          <w:rFonts w:ascii="Candara" w:hAnsi="Candara"/>
          <w:bCs/>
          <w:sz w:val="19"/>
          <w:szCs w:val="19"/>
        </w:rPr>
        <w:t>.</w:t>
      </w:r>
    </w:p>
    <w:p w14:paraId="1647B5C0" w14:textId="77777777" w:rsidR="00DE1FDB" w:rsidRPr="00293D95" w:rsidRDefault="00DE1FDB" w:rsidP="005C530B">
      <w:pPr>
        <w:spacing w:line="276" w:lineRule="auto"/>
        <w:rPr>
          <w:rFonts w:ascii="Candara" w:hAnsi="Candara"/>
          <w:bCs/>
          <w:sz w:val="19"/>
          <w:szCs w:val="19"/>
        </w:rPr>
      </w:pPr>
    </w:p>
    <w:tbl>
      <w:tblPr>
        <w:tblW w:w="924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709"/>
        <w:gridCol w:w="2835"/>
        <w:gridCol w:w="1900"/>
        <w:gridCol w:w="1900"/>
        <w:gridCol w:w="1900"/>
      </w:tblGrid>
      <w:tr w:rsidR="001C06AC" w:rsidRPr="00293D95" w14:paraId="41E00268" w14:textId="77777777" w:rsidTr="009152C7">
        <w:trPr>
          <w:trHeight w:val="340"/>
        </w:trPr>
        <w:tc>
          <w:tcPr>
            <w:tcW w:w="709" w:type="dxa"/>
            <w:shd w:val="clear" w:color="auto" w:fill="EAF1DD"/>
            <w:vAlign w:val="center"/>
          </w:tcPr>
          <w:p w14:paraId="5814544D" w14:textId="77777777" w:rsidR="001C06AC" w:rsidRPr="00293D95" w:rsidRDefault="001C06AC"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Zap. št.</w:t>
            </w:r>
          </w:p>
        </w:tc>
        <w:tc>
          <w:tcPr>
            <w:tcW w:w="2835" w:type="dxa"/>
            <w:shd w:val="clear" w:color="auto" w:fill="EAF1DD"/>
            <w:vAlign w:val="center"/>
          </w:tcPr>
          <w:p w14:paraId="1EF2E7BD" w14:textId="77777777" w:rsidR="001C06AC" w:rsidRPr="00293D95" w:rsidRDefault="009152C7" w:rsidP="009803E5">
            <w:pPr>
              <w:spacing w:line="276" w:lineRule="auto"/>
              <w:jc w:val="left"/>
              <w:rPr>
                <w:rFonts w:ascii="Candara" w:hAnsi="Candara" w:cs="Times New Roman"/>
                <w:bCs/>
                <w:sz w:val="19"/>
                <w:szCs w:val="19"/>
              </w:rPr>
            </w:pPr>
            <w:r w:rsidRPr="00293D95">
              <w:rPr>
                <w:rFonts w:ascii="Candara" w:hAnsi="Candara" w:cs="Times New Roman"/>
                <w:bCs/>
                <w:sz w:val="19"/>
                <w:szCs w:val="19"/>
              </w:rPr>
              <w:t>NAROČNIK / INVESTITOR</w:t>
            </w:r>
          </w:p>
        </w:tc>
        <w:tc>
          <w:tcPr>
            <w:tcW w:w="1900" w:type="dxa"/>
            <w:shd w:val="clear" w:color="auto" w:fill="EAF1DD"/>
            <w:vAlign w:val="center"/>
          </w:tcPr>
          <w:p w14:paraId="67B1085D" w14:textId="77777777" w:rsidR="00F86B77" w:rsidRPr="00293D95" w:rsidRDefault="00F86B77" w:rsidP="00AE11FD">
            <w:pPr>
              <w:spacing w:line="276" w:lineRule="auto"/>
              <w:jc w:val="center"/>
              <w:rPr>
                <w:rFonts w:ascii="Candara" w:hAnsi="Candara" w:cs="Times New Roman"/>
                <w:bCs/>
                <w:sz w:val="19"/>
                <w:szCs w:val="19"/>
              </w:rPr>
            </w:pPr>
            <w:r w:rsidRPr="00293D95">
              <w:rPr>
                <w:rFonts w:ascii="Candara" w:hAnsi="Candara" w:cs="Times New Roman"/>
                <w:bCs/>
                <w:sz w:val="19"/>
                <w:szCs w:val="19"/>
              </w:rPr>
              <w:t>NAZIV PROJEKTA</w:t>
            </w:r>
          </w:p>
          <w:p w14:paraId="0D9AB54D" w14:textId="77777777" w:rsidR="001C06AC" w:rsidRPr="00293D95" w:rsidRDefault="00F86B77" w:rsidP="00AE11FD">
            <w:pPr>
              <w:spacing w:line="276" w:lineRule="auto"/>
              <w:jc w:val="center"/>
              <w:rPr>
                <w:rFonts w:ascii="Candara" w:hAnsi="Candara" w:cs="Times New Roman"/>
                <w:bCs/>
                <w:sz w:val="19"/>
                <w:szCs w:val="19"/>
              </w:rPr>
            </w:pPr>
            <w:r w:rsidRPr="00293D95">
              <w:rPr>
                <w:rFonts w:ascii="Candara" w:hAnsi="Candara" w:cs="Times New Roman"/>
                <w:bCs/>
                <w:sz w:val="19"/>
                <w:szCs w:val="19"/>
              </w:rPr>
              <w:t>IN VRSTA DEL</w:t>
            </w:r>
          </w:p>
        </w:tc>
        <w:tc>
          <w:tcPr>
            <w:tcW w:w="1900" w:type="dxa"/>
            <w:shd w:val="clear" w:color="auto" w:fill="EAF1DD"/>
            <w:vAlign w:val="center"/>
          </w:tcPr>
          <w:p w14:paraId="0329F277" w14:textId="77777777" w:rsidR="001C06AC" w:rsidRPr="00293D95" w:rsidRDefault="009152C7" w:rsidP="00AE11FD">
            <w:pPr>
              <w:spacing w:line="276" w:lineRule="auto"/>
              <w:jc w:val="center"/>
              <w:rPr>
                <w:rFonts w:ascii="Candara" w:hAnsi="Candara" w:cs="Times New Roman"/>
                <w:bCs/>
                <w:sz w:val="19"/>
                <w:szCs w:val="19"/>
              </w:rPr>
            </w:pPr>
            <w:r w:rsidRPr="00293D95">
              <w:rPr>
                <w:rFonts w:ascii="Candara" w:hAnsi="Candara" w:cs="Times New Roman"/>
                <w:bCs/>
                <w:sz w:val="19"/>
                <w:szCs w:val="19"/>
              </w:rPr>
              <w:t>ČAS REALIZACIJE</w:t>
            </w:r>
          </w:p>
          <w:p w14:paraId="7B476823" w14:textId="77777777" w:rsidR="00AE11FD" w:rsidRPr="00293D95" w:rsidRDefault="00AE11FD" w:rsidP="00AE11FD">
            <w:pPr>
              <w:spacing w:line="276" w:lineRule="auto"/>
              <w:jc w:val="center"/>
              <w:rPr>
                <w:rFonts w:ascii="Candara" w:hAnsi="Candara" w:cs="Times New Roman"/>
                <w:bCs/>
                <w:sz w:val="19"/>
                <w:szCs w:val="19"/>
              </w:rPr>
            </w:pPr>
            <w:r w:rsidRPr="00293D95">
              <w:rPr>
                <w:rFonts w:ascii="Candara" w:hAnsi="Candara" w:cs="Times New Roman"/>
                <w:bCs/>
                <w:sz w:val="19"/>
                <w:szCs w:val="19"/>
              </w:rPr>
              <w:t>(OD – DO)</w:t>
            </w:r>
          </w:p>
        </w:tc>
        <w:tc>
          <w:tcPr>
            <w:tcW w:w="1900" w:type="dxa"/>
            <w:shd w:val="clear" w:color="auto" w:fill="EAF1DD"/>
            <w:vAlign w:val="center"/>
          </w:tcPr>
          <w:p w14:paraId="7D730DA9" w14:textId="63595286" w:rsidR="001C06AC" w:rsidRPr="00293D95" w:rsidRDefault="009152C7" w:rsidP="00AE11FD">
            <w:pPr>
              <w:spacing w:line="276" w:lineRule="auto"/>
              <w:jc w:val="center"/>
              <w:rPr>
                <w:rFonts w:ascii="Candara" w:hAnsi="Candara" w:cs="Times New Roman"/>
                <w:bCs/>
                <w:sz w:val="19"/>
                <w:szCs w:val="19"/>
              </w:rPr>
            </w:pPr>
            <w:r w:rsidRPr="00293D95">
              <w:rPr>
                <w:rFonts w:ascii="Candara" w:hAnsi="Candara" w:cs="Times New Roman"/>
                <w:bCs/>
                <w:sz w:val="19"/>
                <w:szCs w:val="19"/>
              </w:rPr>
              <w:t>POGODBENI ZNESEK</w:t>
            </w:r>
            <w:r w:rsidR="001C06AC" w:rsidRPr="00293D95">
              <w:rPr>
                <w:rFonts w:ascii="Candara" w:hAnsi="Candara" w:cs="Times New Roman"/>
                <w:bCs/>
                <w:sz w:val="19"/>
                <w:szCs w:val="19"/>
              </w:rPr>
              <w:t xml:space="preserve"> </w:t>
            </w:r>
            <w:r w:rsidRPr="00293D95">
              <w:rPr>
                <w:rFonts w:ascii="Candara" w:hAnsi="Candara" w:cs="Times New Roman"/>
                <w:bCs/>
                <w:sz w:val="19"/>
                <w:szCs w:val="19"/>
              </w:rPr>
              <w:t xml:space="preserve">(v </w:t>
            </w:r>
            <w:r w:rsidR="00287B20" w:rsidRPr="00293D95">
              <w:rPr>
                <w:rFonts w:ascii="Candara" w:hAnsi="Candara" w:cs="Times New Roman"/>
                <w:bCs/>
                <w:sz w:val="19"/>
                <w:szCs w:val="19"/>
              </w:rPr>
              <w:t>EUR z</w:t>
            </w:r>
            <w:r w:rsidR="001C06AC" w:rsidRPr="00293D95">
              <w:rPr>
                <w:rFonts w:ascii="Candara" w:hAnsi="Candara" w:cs="Times New Roman"/>
                <w:bCs/>
                <w:sz w:val="19"/>
                <w:szCs w:val="19"/>
              </w:rPr>
              <w:t xml:space="preserve"> DDV</w:t>
            </w:r>
            <w:r w:rsidRPr="00293D95">
              <w:rPr>
                <w:rFonts w:ascii="Candara" w:hAnsi="Candara" w:cs="Times New Roman"/>
                <w:bCs/>
                <w:sz w:val="19"/>
                <w:szCs w:val="19"/>
              </w:rPr>
              <w:t>)</w:t>
            </w:r>
          </w:p>
        </w:tc>
      </w:tr>
      <w:tr w:rsidR="001C06AC" w:rsidRPr="00293D95" w14:paraId="01CDC117" w14:textId="77777777" w:rsidTr="00F86B77">
        <w:trPr>
          <w:trHeight w:val="454"/>
        </w:trPr>
        <w:tc>
          <w:tcPr>
            <w:tcW w:w="709" w:type="dxa"/>
            <w:vAlign w:val="center"/>
          </w:tcPr>
          <w:p w14:paraId="49C92CEB" w14:textId="77777777" w:rsidR="001C06AC" w:rsidRPr="00293D95" w:rsidRDefault="001C06AC"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1.</w:t>
            </w:r>
          </w:p>
        </w:tc>
        <w:tc>
          <w:tcPr>
            <w:tcW w:w="2835" w:type="dxa"/>
            <w:vAlign w:val="center"/>
          </w:tcPr>
          <w:p w14:paraId="45CD04BE" w14:textId="77777777" w:rsidR="001C06AC" w:rsidRPr="00293D95" w:rsidRDefault="001C06AC" w:rsidP="009803E5">
            <w:pPr>
              <w:spacing w:line="276" w:lineRule="auto"/>
              <w:jc w:val="left"/>
              <w:rPr>
                <w:rFonts w:ascii="Candara" w:hAnsi="Candara" w:cs="Times New Roman"/>
                <w:bCs/>
                <w:sz w:val="19"/>
                <w:szCs w:val="19"/>
              </w:rPr>
            </w:pPr>
          </w:p>
        </w:tc>
        <w:tc>
          <w:tcPr>
            <w:tcW w:w="1900" w:type="dxa"/>
            <w:vAlign w:val="center"/>
          </w:tcPr>
          <w:p w14:paraId="653BD0E7"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42CA0CA1"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5C5346BE" w14:textId="77777777" w:rsidR="001C06AC" w:rsidRPr="00293D95" w:rsidRDefault="001C06AC" w:rsidP="00AE11FD">
            <w:pPr>
              <w:spacing w:line="276" w:lineRule="auto"/>
              <w:jc w:val="center"/>
              <w:rPr>
                <w:rFonts w:ascii="Candara" w:hAnsi="Candara" w:cs="Times New Roman"/>
                <w:bCs/>
                <w:sz w:val="19"/>
                <w:szCs w:val="19"/>
              </w:rPr>
            </w:pPr>
          </w:p>
        </w:tc>
      </w:tr>
      <w:tr w:rsidR="001C06AC" w:rsidRPr="00293D95" w14:paraId="3A34BC69" w14:textId="77777777" w:rsidTr="00F86B77">
        <w:trPr>
          <w:trHeight w:val="454"/>
        </w:trPr>
        <w:tc>
          <w:tcPr>
            <w:tcW w:w="709" w:type="dxa"/>
            <w:vAlign w:val="center"/>
          </w:tcPr>
          <w:p w14:paraId="4D754F92" w14:textId="77777777" w:rsidR="001C06AC" w:rsidRPr="00293D95" w:rsidRDefault="001C06AC"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2.</w:t>
            </w:r>
          </w:p>
        </w:tc>
        <w:tc>
          <w:tcPr>
            <w:tcW w:w="2835" w:type="dxa"/>
            <w:vAlign w:val="center"/>
          </w:tcPr>
          <w:p w14:paraId="287A6112" w14:textId="77777777" w:rsidR="001C06AC" w:rsidRPr="00293D95" w:rsidRDefault="001C06AC" w:rsidP="009803E5">
            <w:pPr>
              <w:spacing w:line="276" w:lineRule="auto"/>
              <w:jc w:val="left"/>
              <w:rPr>
                <w:rFonts w:ascii="Candara" w:hAnsi="Candara" w:cs="Times New Roman"/>
                <w:bCs/>
                <w:sz w:val="19"/>
                <w:szCs w:val="19"/>
              </w:rPr>
            </w:pPr>
          </w:p>
        </w:tc>
        <w:tc>
          <w:tcPr>
            <w:tcW w:w="1900" w:type="dxa"/>
            <w:vAlign w:val="center"/>
          </w:tcPr>
          <w:p w14:paraId="79EAAF86"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3B5CAC87"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6D5392D4" w14:textId="77777777" w:rsidR="001C06AC" w:rsidRPr="00293D95" w:rsidRDefault="001C06AC" w:rsidP="00AE11FD">
            <w:pPr>
              <w:spacing w:line="276" w:lineRule="auto"/>
              <w:jc w:val="center"/>
              <w:rPr>
                <w:rFonts w:ascii="Candara" w:hAnsi="Candara" w:cs="Times New Roman"/>
                <w:bCs/>
                <w:sz w:val="19"/>
                <w:szCs w:val="19"/>
              </w:rPr>
            </w:pPr>
          </w:p>
        </w:tc>
      </w:tr>
      <w:tr w:rsidR="001C06AC" w:rsidRPr="00293D95" w14:paraId="5E185DF2" w14:textId="77777777" w:rsidTr="00F86B77">
        <w:trPr>
          <w:trHeight w:val="454"/>
        </w:trPr>
        <w:tc>
          <w:tcPr>
            <w:tcW w:w="709" w:type="dxa"/>
            <w:vAlign w:val="center"/>
          </w:tcPr>
          <w:p w14:paraId="142CE97B" w14:textId="77777777" w:rsidR="001C06AC" w:rsidRPr="00293D95" w:rsidRDefault="001C06AC"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3.</w:t>
            </w:r>
          </w:p>
        </w:tc>
        <w:tc>
          <w:tcPr>
            <w:tcW w:w="2835" w:type="dxa"/>
            <w:vAlign w:val="center"/>
          </w:tcPr>
          <w:p w14:paraId="1A05C54A" w14:textId="77777777" w:rsidR="001C06AC" w:rsidRPr="00293D95" w:rsidRDefault="001C06AC" w:rsidP="009803E5">
            <w:pPr>
              <w:spacing w:line="276" w:lineRule="auto"/>
              <w:jc w:val="left"/>
              <w:rPr>
                <w:rFonts w:ascii="Candara" w:hAnsi="Candara" w:cs="Times New Roman"/>
                <w:bCs/>
                <w:sz w:val="19"/>
                <w:szCs w:val="19"/>
              </w:rPr>
            </w:pPr>
          </w:p>
        </w:tc>
        <w:tc>
          <w:tcPr>
            <w:tcW w:w="1900" w:type="dxa"/>
            <w:vAlign w:val="center"/>
          </w:tcPr>
          <w:p w14:paraId="6A6E64CC"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281DD9CD" w14:textId="77777777" w:rsidR="001C06AC" w:rsidRPr="00293D95" w:rsidRDefault="001C06AC" w:rsidP="00AE11FD">
            <w:pPr>
              <w:spacing w:line="276" w:lineRule="auto"/>
              <w:jc w:val="center"/>
              <w:rPr>
                <w:rFonts w:ascii="Candara" w:hAnsi="Candara" w:cs="Times New Roman"/>
                <w:bCs/>
                <w:sz w:val="19"/>
                <w:szCs w:val="19"/>
              </w:rPr>
            </w:pPr>
          </w:p>
        </w:tc>
        <w:tc>
          <w:tcPr>
            <w:tcW w:w="1900" w:type="dxa"/>
            <w:vAlign w:val="center"/>
          </w:tcPr>
          <w:p w14:paraId="1C395256" w14:textId="77777777" w:rsidR="001C06AC" w:rsidRPr="00293D95" w:rsidRDefault="001C06AC" w:rsidP="00AE11FD">
            <w:pPr>
              <w:spacing w:line="276" w:lineRule="auto"/>
              <w:jc w:val="center"/>
              <w:rPr>
                <w:rFonts w:ascii="Candara" w:hAnsi="Candara" w:cs="Times New Roman"/>
                <w:bCs/>
                <w:sz w:val="19"/>
                <w:szCs w:val="19"/>
              </w:rPr>
            </w:pPr>
          </w:p>
        </w:tc>
      </w:tr>
    </w:tbl>
    <w:p w14:paraId="67D8E94C" w14:textId="77777777" w:rsidR="00DE1FDB" w:rsidRPr="00293D95" w:rsidRDefault="00DE1FDB" w:rsidP="005C530B">
      <w:pPr>
        <w:spacing w:line="276" w:lineRule="auto"/>
        <w:rPr>
          <w:rFonts w:ascii="Candara" w:hAnsi="Candara"/>
          <w:bCs/>
          <w:sz w:val="19"/>
          <w:szCs w:val="19"/>
        </w:rPr>
      </w:pPr>
    </w:p>
    <w:p w14:paraId="077B0764" w14:textId="77777777" w:rsidR="00DE1FDB" w:rsidRPr="00293D95" w:rsidRDefault="00DE1FDB" w:rsidP="005C530B">
      <w:pPr>
        <w:spacing w:line="276" w:lineRule="auto"/>
        <w:rPr>
          <w:rFonts w:ascii="Candara" w:hAnsi="Candara"/>
          <w:bCs/>
          <w:sz w:val="19"/>
          <w:szCs w:val="19"/>
        </w:rPr>
      </w:pPr>
    </w:p>
    <w:p w14:paraId="15D747B2" w14:textId="77777777" w:rsidR="003153B1" w:rsidRPr="00293D95" w:rsidRDefault="00461B5F" w:rsidP="005C530B">
      <w:pPr>
        <w:spacing w:line="276" w:lineRule="auto"/>
        <w:rPr>
          <w:rFonts w:ascii="Candara" w:hAnsi="Candara"/>
          <w:bCs/>
          <w:i/>
          <w:color w:val="76923C"/>
          <w:sz w:val="18"/>
          <w:szCs w:val="18"/>
        </w:rPr>
      </w:pPr>
      <w:r w:rsidRPr="00293D95">
        <w:rPr>
          <w:rFonts w:ascii="Candara" w:hAnsi="Candara"/>
          <w:bCs/>
          <w:i/>
          <w:color w:val="76923C"/>
          <w:sz w:val="18"/>
          <w:szCs w:val="18"/>
        </w:rPr>
        <w:t>opomba: v kolikor ponudnik želi navesti več referenčnih del ustrezno nadaljuje seznam</w:t>
      </w:r>
    </w:p>
    <w:p w14:paraId="7EE62C43" w14:textId="77777777" w:rsidR="003153B1" w:rsidRPr="00293D95" w:rsidRDefault="003153B1" w:rsidP="005C530B">
      <w:pPr>
        <w:spacing w:line="276" w:lineRule="auto"/>
        <w:rPr>
          <w:rFonts w:ascii="Candara" w:hAnsi="Candara"/>
          <w:bCs/>
          <w:sz w:val="19"/>
          <w:szCs w:val="19"/>
        </w:rPr>
      </w:pPr>
    </w:p>
    <w:p w14:paraId="5F3CF3CF" w14:textId="77777777" w:rsidR="00381BDC" w:rsidRPr="00293D95" w:rsidRDefault="00381BDC" w:rsidP="005C530B">
      <w:pPr>
        <w:spacing w:line="276" w:lineRule="auto"/>
        <w:rPr>
          <w:rFonts w:ascii="Candara" w:hAnsi="Candara"/>
          <w:bCs/>
          <w:sz w:val="19"/>
          <w:szCs w:val="19"/>
        </w:rPr>
      </w:pPr>
    </w:p>
    <w:p w14:paraId="40623493" w14:textId="77777777" w:rsidR="00381BDC" w:rsidRPr="00293D95" w:rsidRDefault="00381BDC" w:rsidP="005C530B">
      <w:pPr>
        <w:spacing w:line="276" w:lineRule="auto"/>
        <w:rPr>
          <w:rFonts w:ascii="Candara" w:hAnsi="Candara"/>
          <w:bCs/>
          <w:sz w:val="19"/>
          <w:szCs w:val="19"/>
        </w:rPr>
      </w:pPr>
    </w:p>
    <w:p w14:paraId="1287C638" w14:textId="77777777" w:rsidR="00381BDC" w:rsidRPr="00293D95" w:rsidRDefault="00381BDC" w:rsidP="005C530B">
      <w:pPr>
        <w:spacing w:line="276" w:lineRule="auto"/>
        <w:rPr>
          <w:rFonts w:ascii="Candara" w:hAnsi="Candara"/>
          <w:bCs/>
          <w:sz w:val="19"/>
          <w:szCs w:val="19"/>
        </w:rPr>
      </w:pPr>
    </w:p>
    <w:p w14:paraId="7DCC0B83" w14:textId="77777777" w:rsidR="00494D27" w:rsidRPr="00293D95" w:rsidRDefault="00494D27" w:rsidP="005C530B">
      <w:pPr>
        <w:spacing w:line="276" w:lineRule="auto"/>
        <w:rPr>
          <w:rFonts w:ascii="Candara" w:hAnsi="Candara"/>
          <w:bCs/>
          <w:sz w:val="19"/>
          <w:szCs w:val="19"/>
        </w:rPr>
      </w:pPr>
    </w:p>
    <w:p w14:paraId="17E29123" w14:textId="77777777" w:rsidR="001C06AC" w:rsidRPr="00293D95" w:rsidRDefault="001C06AC" w:rsidP="001C06A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1C06AC" w:rsidRPr="00293D95" w14:paraId="2EFEF43B" w14:textId="77777777" w:rsidTr="009803E5">
        <w:trPr>
          <w:trHeight w:val="454"/>
        </w:trPr>
        <w:tc>
          <w:tcPr>
            <w:tcW w:w="2962" w:type="dxa"/>
            <w:tcBorders>
              <w:bottom w:val="single" w:sz="4" w:space="0" w:color="506428"/>
            </w:tcBorders>
          </w:tcPr>
          <w:p w14:paraId="69E69898" w14:textId="77777777" w:rsidR="001C06AC" w:rsidRPr="00293D95" w:rsidRDefault="001C06AC"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4E78F7DA" w14:textId="77777777" w:rsidR="001C06AC" w:rsidRPr="00293D95" w:rsidRDefault="001C06AC"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11C950F9" w14:textId="77777777" w:rsidR="001C06AC" w:rsidRPr="00293D95" w:rsidRDefault="00494D27"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73340DB6" w14:textId="77777777" w:rsidR="001C06AC" w:rsidRPr="00293D95" w:rsidRDefault="001C06AC"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 xml:space="preserve">(ime in priimek </w:t>
            </w:r>
            <w:r w:rsidR="00494D27" w:rsidRPr="00293D95">
              <w:rPr>
                <w:rFonts w:ascii="Candara" w:hAnsi="Candara" w:cs="Times New Roman"/>
                <w:bCs/>
                <w:sz w:val="16"/>
                <w:szCs w:val="16"/>
              </w:rPr>
              <w:t>pooblaščene osebe</w:t>
            </w:r>
            <w:r w:rsidRPr="00293D95">
              <w:rPr>
                <w:rFonts w:ascii="Candara" w:hAnsi="Candara" w:cs="Times New Roman"/>
                <w:bCs/>
                <w:sz w:val="16"/>
                <w:szCs w:val="16"/>
              </w:rPr>
              <w:t>)</w:t>
            </w:r>
          </w:p>
        </w:tc>
      </w:tr>
      <w:tr w:rsidR="001C06AC" w:rsidRPr="00293D95" w14:paraId="08CC8C3D" w14:textId="77777777" w:rsidTr="009803E5">
        <w:trPr>
          <w:trHeight w:val="454"/>
        </w:trPr>
        <w:tc>
          <w:tcPr>
            <w:tcW w:w="2962" w:type="dxa"/>
            <w:tcBorders>
              <w:top w:val="single" w:sz="4" w:space="0" w:color="506428"/>
              <w:bottom w:val="single" w:sz="4" w:space="0" w:color="506428"/>
            </w:tcBorders>
          </w:tcPr>
          <w:p w14:paraId="05EC51AE" w14:textId="77777777" w:rsidR="001C06AC" w:rsidRPr="00293D95" w:rsidRDefault="001C06AC"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606364F" w14:textId="77777777" w:rsidR="001C06AC" w:rsidRPr="00293D95"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75E5415" w14:textId="77777777" w:rsidR="001C06AC" w:rsidRPr="00293D95" w:rsidRDefault="001C06AC" w:rsidP="009803E5">
            <w:pPr>
              <w:spacing w:line="276" w:lineRule="auto"/>
              <w:jc w:val="center"/>
              <w:rPr>
                <w:rFonts w:ascii="Candara" w:hAnsi="Candara" w:cs="Times New Roman"/>
                <w:bCs/>
                <w:sz w:val="19"/>
                <w:szCs w:val="19"/>
              </w:rPr>
            </w:pPr>
          </w:p>
        </w:tc>
      </w:tr>
      <w:tr w:rsidR="001C06AC" w:rsidRPr="00293D95" w14:paraId="0AB359D8" w14:textId="77777777" w:rsidTr="009803E5">
        <w:tc>
          <w:tcPr>
            <w:tcW w:w="2962" w:type="dxa"/>
            <w:tcBorders>
              <w:top w:val="single" w:sz="4" w:space="0" w:color="506428"/>
            </w:tcBorders>
          </w:tcPr>
          <w:p w14:paraId="2A2CB523" w14:textId="77777777" w:rsidR="001C06AC" w:rsidRPr="00293D95" w:rsidRDefault="001C06AC"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102DC34E" w14:textId="77777777" w:rsidR="001C06AC" w:rsidRPr="00293D95"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6AA34AB" w14:textId="77777777" w:rsidR="001C06AC" w:rsidRPr="00293D95" w:rsidRDefault="001C06AC"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1D8A5F28" w14:textId="77777777" w:rsidR="009152C7" w:rsidRPr="00293D95" w:rsidRDefault="009152C7" w:rsidP="005C530B">
      <w:pPr>
        <w:spacing w:line="276" w:lineRule="auto"/>
        <w:rPr>
          <w:rFonts w:ascii="Candara" w:hAnsi="Candara"/>
          <w:bCs/>
          <w:sz w:val="19"/>
          <w:szCs w:val="19"/>
        </w:rPr>
      </w:pPr>
    </w:p>
    <w:p w14:paraId="60713109" w14:textId="77777777" w:rsidR="00494D27" w:rsidRPr="00293D95" w:rsidRDefault="00494D27" w:rsidP="005C530B">
      <w:pPr>
        <w:spacing w:line="276" w:lineRule="auto"/>
        <w:rPr>
          <w:rFonts w:ascii="Candara" w:hAnsi="Candara"/>
          <w:bCs/>
          <w:sz w:val="19"/>
          <w:szCs w:val="19"/>
        </w:rPr>
      </w:pPr>
    </w:p>
    <w:p w14:paraId="71730640" w14:textId="77777777" w:rsidR="00494D27" w:rsidRPr="00293D95" w:rsidRDefault="00494D27" w:rsidP="005C530B">
      <w:pPr>
        <w:spacing w:line="276" w:lineRule="auto"/>
        <w:rPr>
          <w:rFonts w:ascii="Candara" w:hAnsi="Candara"/>
          <w:bCs/>
          <w:sz w:val="19"/>
          <w:szCs w:val="19"/>
        </w:rPr>
      </w:pPr>
    </w:p>
    <w:p w14:paraId="64C3B93D" w14:textId="00CAA336" w:rsidR="001C06AC" w:rsidRPr="00293D95" w:rsidRDefault="001C06AC" w:rsidP="00381BD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Obrazec mora biti izpolnjen, datiran, žigosan in podpisan s strani pooblaščene osebe, ki je podpisnik ponudbe. Ponudnik v obrazec vpiše vsaj </w:t>
      </w:r>
      <w:r w:rsidR="00357876" w:rsidRPr="00293D95">
        <w:rPr>
          <w:rFonts w:ascii="Candara" w:hAnsi="Candara"/>
          <w:bCs/>
          <w:i/>
          <w:color w:val="506428"/>
          <w:sz w:val="18"/>
          <w:szCs w:val="18"/>
        </w:rPr>
        <w:t>tri referenčna dela</w:t>
      </w:r>
      <w:r w:rsidRPr="00293D95">
        <w:rPr>
          <w:rFonts w:ascii="Candara" w:hAnsi="Candara"/>
          <w:bCs/>
          <w:i/>
          <w:color w:val="506428"/>
          <w:sz w:val="18"/>
          <w:szCs w:val="18"/>
        </w:rPr>
        <w:t>ki v celoti ustrezata Pogoju</w:t>
      </w:r>
      <w:r w:rsidR="00461B5F" w:rsidRPr="00293D95">
        <w:rPr>
          <w:rFonts w:ascii="Candara" w:hAnsi="Candara"/>
          <w:bCs/>
          <w:i/>
          <w:color w:val="506428"/>
          <w:sz w:val="18"/>
          <w:szCs w:val="18"/>
        </w:rPr>
        <w:t xml:space="preserve"> 1</w:t>
      </w:r>
      <w:r w:rsidR="005A74FD" w:rsidRPr="00293D95">
        <w:rPr>
          <w:rFonts w:ascii="Candara" w:hAnsi="Candara"/>
          <w:bCs/>
          <w:i/>
          <w:color w:val="506428"/>
          <w:sz w:val="18"/>
          <w:szCs w:val="18"/>
        </w:rPr>
        <w:t>5</w:t>
      </w:r>
      <w:r w:rsidRPr="00293D95">
        <w:rPr>
          <w:rFonts w:ascii="Candara" w:hAnsi="Candara"/>
          <w:bCs/>
          <w:i/>
          <w:color w:val="506428"/>
          <w:sz w:val="18"/>
          <w:szCs w:val="18"/>
        </w:rPr>
        <w:t xml:space="preserve"> i</w:t>
      </w:r>
      <w:r w:rsidR="00707573" w:rsidRPr="00293D95">
        <w:rPr>
          <w:rFonts w:ascii="Candara" w:hAnsi="Candara"/>
          <w:bCs/>
          <w:i/>
          <w:color w:val="506428"/>
          <w:sz w:val="18"/>
          <w:szCs w:val="18"/>
        </w:rPr>
        <w:t>n sta potr</w:t>
      </w:r>
      <w:r w:rsidR="003A6843" w:rsidRPr="00293D95">
        <w:rPr>
          <w:rFonts w:ascii="Candara" w:hAnsi="Candara"/>
          <w:bCs/>
          <w:i/>
          <w:color w:val="506428"/>
          <w:sz w:val="18"/>
          <w:szCs w:val="18"/>
        </w:rPr>
        <w:t>jeni v Prilogi št. 1 k Obrazcu 9</w:t>
      </w:r>
      <w:r w:rsidRPr="00293D95">
        <w:rPr>
          <w:rFonts w:ascii="Candara" w:hAnsi="Candara"/>
          <w:bCs/>
          <w:i/>
          <w:color w:val="506428"/>
          <w:sz w:val="18"/>
          <w:szCs w:val="18"/>
        </w:rPr>
        <w:t>.</w:t>
      </w:r>
      <w:r w:rsidR="00381BDC" w:rsidRPr="00293D95">
        <w:rPr>
          <w:rFonts w:ascii="Candara" w:hAnsi="Candara"/>
          <w:bCs/>
          <w:i/>
          <w:color w:val="506428"/>
          <w:sz w:val="18"/>
          <w:szCs w:val="18"/>
        </w:rPr>
        <w:t xml:space="preserve"> </w:t>
      </w:r>
    </w:p>
    <w:p w14:paraId="43A639E5" w14:textId="77777777" w:rsidR="001C06AC" w:rsidRPr="00293D95" w:rsidRDefault="001C06AC" w:rsidP="005C530B">
      <w:pPr>
        <w:spacing w:line="276" w:lineRule="auto"/>
        <w:rPr>
          <w:rFonts w:ascii="Candara" w:hAnsi="Candara"/>
          <w:bCs/>
          <w:sz w:val="19"/>
          <w:szCs w:val="19"/>
        </w:rPr>
        <w:sectPr w:rsidR="001C06A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494D27" w:rsidRPr="00293D95" w14:paraId="5547A5D0" w14:textId="77777777" w:rsidTr="00381BDC">
        <w:trPr>
          <w:trHeight w:val="454"/>
        </w:trPr>
        <w:tc>
          <w:tcPr>
            <w:tcW w:w="9071" w:type="dxa"/>
            <w:gridSpan w:val="2"/>
            <w:shd w:val="clear" w:color="auto" w:fill="506428"/>
            <w:vAlign w:val="center"/>
          </w:tcPr>
          <w:p w14:paraId="5B07CCC6" w14:textId="57975409" w:rsidR="00494D27" w:rsidRPr="00293D95" w:rsidRDefault="009C5FAC"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Priloga št. 1 k Obraz</w:t>
            </w:r>
            <w:r w:rsidR="00494D27" w:rsidRPr="00293D95">
              <w:rPr>
                <w:rFonts w:ascii="Candara" w:hAnsi="Candara"/>
                <w:b/>
                <w:bCs/>
                <w:color w:val="FFFFFF"/>
                <w:sz w:val="24"/>
              </w:rPr>
              <w:t>c</w:t>
            </w:r>
            <w:r w:rsidRPr="00293D95">
              <w:rPr>
                <w:rFonts w:ascii="Candara" w:hAnsi="Candara"/>
                <w:b/>
                <w:bCs/>
                <w:color w:val="FFFFFF"/>
                <w:sz w:val="24"/>
              </w:rPr>
              <w:t>u</w:t>
            </w:r>
            <w:r w:rsidR="00494D27" w:rsidRPr="00293D95">
              <w:rPr>
                <w:rFonts w:ascii="Candara" w:hAnsi="Candara"/>
                <w:b/>
                <w:bCs/>
                <w:color w:val="FFFFFF"/>
                <w:sz w:val="24"/>
              </w:rPr>
              <w:t xml:space="preserve"> </w:t>
            </w:r>
            <w:r w:rsidR="00254C94" w:rsidRPr="00293D95">
              <w:rPr>
                <w:rFonts w:ascii="Candara" w:hAnsi="Candara"/>
                <w:b/>
                <w:bCs/>
                <w:color w:val="FFFFFF"/>
                <w:sz w:val="28"/>
                <w:szCs w:val="28"/>
              </w:rPr>
              <w:t>9</w:t>
            </w:r>
          </w:p>
        </w:tc>
      </w:tr>
      <w:tr w:rsidR="00494D27" w:rsidRPr="00293D95" w14:paraId="3A6D3766" w14:textId="77777777" w:rsidTr="00381BDC">
        <w:trPr>
          <w:trHeight w:val="454"/>
        </w:trPr>
        <w:tc>
          <w:tcPr>
            <w:tcW w:w="2268" w:type="dxa"/>
            <w:shd w:val="clear" w:color="auto" w:fill="D6E3BC"/>
            <w:vAlign w:val="center"/>
          </w:tcPr>
          <w:p w14:paraId="38B10D41" w14:textId="77777777" w:rsidR="00494D27" w:rsidRPr="00293D95" w:rsidRDefault="009152C7" w:rsidP="00ED2D92">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7B5657A4" w14:textId="77777777" w:rsidR="00494D27" w:rsidRPr="00293D95" w:rsidRDefault="00482DEB" w:rsidP="00ED2D92">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bl>
    <w:p w14:paraId="0AF3119C" w14:textId="77777777" w:rsidR="00494D27" w:rsidRPr="00293D95" w:rsidRDefault="00494D27" w:rsidP="00494D2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94D27" w:rsidRPr="00293D95" w14:paraId="0D88409C" w14:textId="77777777" w:rsidTr="00381BDC">
        <w:trPr>
          <w:trHeight w:val="567"/>
          <w:jc w:val="center"/>
        </w:trPr>
        <w:tc>
          <w:tcPr>
            <w:tcW w:w="9071" w:type="dxa"/>
            <w:shd w:val="clear" w:color="auto" w:fill="506428"/>
            <w:vAlign w:val="center"/>
          </w:tcPr>
          <w:p w14:paraId="29F74113" w14:textId="77777777" w:rsidR="00494D27" w:rsidRPr="00293D95" w:rsidRDefault="00494D27" w:rsidP="00ED2D92">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REFERENČNO POTRDILO</w:t>
            </w:r>
          </w:p>
        </w:tc>
      </w:tr>
    </w:tbl>
    <w:p w14:paraId="49ECE124" w14:textId="77777777" w:rsidR="001C06AC" w:rsidRPr="00293D95" w:rsidRDefault="001C06AC" w:rsidP="005C530B">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7B450B" w:rsidRPr="00293D95" w14:paraId="4F9084CD" w14:textId="77777777" w:rsidTr="007B450B">
        <w:trPr>
          <w:trHeight w:val="454"/>
        </w:trPr>
        <w:tc>
          <w:tcPr>
            <w:tcW w:w="2551" w:type="dxa"/>
            <w:shd w:val="clear" w:color="auto" w:fill="EAF1DD"/>
            <w:vAlign w:val="center"/>
          </w:tcPr>
          <w:p w14:paraId="1F85F15B" w14:textId="77777777" w:rsidR="007B450B" w:rsidRPr="00293D95" w:rsidRDefault="007B450B" w:rsidP="007B450B">
            <w:pPr>
              <w:spacing w:line="240" w:lineRule="auto"/>
              <w:jc w:val="left"/>
              <w:rPr>
                <w:rFonts w:ascii="Candara" w:hAnsi="Candara" w:cs="Times New Roman"/>
                <w:b/>
                <w:bCs/>
                <w:sz w:val="19"/>
                <w:szCs w:val="19"/>
              </w:rPr>
            </w:pPr>
            <w:r w:rsidRPr="00293D95">
              <w:rPr>
                <w:rFonts w:ascii="Candara" w:hAnsi="Candara" w:cs="Times New Roman"/>
                <w:b/>
                <w:bCs/>
                <w:sz w:val="19"/>
                <w:szCs w:val="19"/>
              </w:rPr>
              <w:t>INVESTITOR / NAROČNIK</w:t>
            </w:r>
          </w:p>
        </w:tc>
        <w:tc>
          <w:tcPr>
            <w:tcW w:w="6520" w:type="dxa"/>
            <w:shd w:val="clear" w:color="auto" w:fill="auto"/>
            <w:vAlign w:val="center"/>
          </w:tcPr>
          <w:p w14:paraId="7088EA46" w14:textId="77777777" w:rsidR="007B450B" w:rsidRPr="00293D95" w:rsidRDefault="007B450B" w:rsidP="007B450B">
            <w:pPr>
              <w:spacing w:line="276" w:lineRule="auto"/>
              <w:jc w:val="left"/>
              <w:rPr>
                <w:rFonts w:ascii="Candara" w:hAnsi="Candara" w:cs="Times New Roman"/>
                <w:b/>
                <w:bCs/>
                <w:sz w:val="19"/>
                <w:szCs w:val="19"/>
              </w:rPr>
            </w:pPr>
          </w:p>
        </w:tc>
      </w:tr>
      <w:tr w:rsidR="007B450B" w:rsidRPr="00293D95" w14:paraId="75CDE7E7" w14:textId="77777777" w:rsidTr="007B450B">
        <w:trPr>
          <w:trHeight w:val="454"/>
        </w:trPr>
        <w:tc>
          <w:tcPr>
            <w:tcW w:w="2551" w:type="dxa"/>
            <w:shd w:val="clear" w:color="auto" w:fill="EAF1DD"/>
            <w:vAlign w:val="center"/>
          </w:tcPr>
          <w:p w14:paraId="76439299" w14:textId="77777777" w:rsidR="007B450B" w:rsidRPr="00293D95" w:rsidRDefault="007B450B" w:rsidP="007B450B">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195BE787" w14:textId="77777777" w:rsidR="007B450B" w:rsidRPr="00293D95" w:rsidRDefault="007B450B" w:rsidP="007B450B">
            <w:pPr>
              <w:spacing w:line="276" w:lineRule="auto"/>
              <w:jc w:val="left"/>
              <w:rPr>
                <w:rFonts w:ascii="Candara" w:hAnsi="Candara" w:cs="Times New Roman"/>
                <w:bCs/>
                <w:sz w:val="19"/>
                <w:szCs w:val="19"/>
              </w:rPr>
            </w:pPr>
          </w:p>
        </w:tc>
      </w:tr>
    </w:tbl>
    <w:p w14:paraId="29137F42" w14:textId="77777777" w:rsidR="00030FAC" w:rsidRPr="00293D95" w:rsidRDefault="00030FAC" w:rsidP="00030FAC">
      <w:pPr>
        <w:spacing w:line="276" w:lineRule="auto"/>
        <w:rPr>
          <w:rFonts w:ascii="Candara" w:hAnsi="Candara"/>
          <w:bCs/>
          <w:sz w:val="19"/>
          <w:szCs w:val="19"/>
        </w:rPr>
      </w:pPr>
    </w:p>
    <w:p w14:paraId="6C05D1D4" w14:textId="77777777" w:rsidR="00030FAC" w:rsidRPr="00293D95" w:rsidRDefault="00030FAC" w:rsidP="00030FAC">
      <w:pPr>
        <w:spacing w:line="276" w:lineRule="auto"/>
        <w:rPr>
          <w:rFonts w:ascii="Candara" w:hAnsi="Candara"/>
          <w:b/>
          <w:bCs/>
          <w:sz w:val="19"/>
          <w:szCs w:val="19"/>
        </w:rPr>
      </w:pPr>
      <w:r w:rsidRPr="00293D95">
        <w:rPr>
          <w:rFonts w:ascii="Candara" w:hAnsi="Candara"/>
          <w:b/>
          <w:bCs/>
          <w:sz w:val="19"/>
          <w:szCs w:val="19"/>
        </w:rPr>
        <w:t>POTRJUJEMO, da je ponudnik / partner v skupni ponudbi: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030FAC" w:rsidRPr="00293D95" w14:paraId="0E97FEE0" w14:textId="77777777" w:rsidTr="007C399C">
        <w:trPr>
          <w:trHeight w:val="397"/>
        </w:trPr>
        <w:tc>
          <w:tcPr>
            <w:tcW w:w="2551" w:type="dxa"/>
            <w:shd w:val="clear" w:color="auto" w:fill="EAF1DD"/>
            <w:vAlign w:val="center"/>
          </w:tcPr>
          <w:p w14:paraId="364F9D77"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NAZIV</w:t>
            </w:r>
          </w:p>
        </w:tc>
        <w:tc>
          <w:tcPr>
            <w:tcW w:w="6520" w:type="dxa"/>
            <w:shd w:val="clear" w:color="auto" w:fill="auto"/>
            <w:vAlign w:val="center"/>
          </w:tcPr>
          <w:p w14:paraId="2758A3FE" w14:textId="77777777" w:rsidR="00030FAC" w:rsidRPr="00293D95" w:rsidRDefault="00030FAC" w:rsidP="007C399C">
            <w:pPr>
              <w:spacing w:line="276" w:lineRule="auto"/>
              <w:jc w:val="left"/>
              <w:rPr>
                <w:rFonts w:ascii="Candara" w:hAnsi="Candara" w:cs="Times New Roman"/>
                <w:bCs/>
                <w:sz w:val="19"/>
                <w:szCs w:val="19"/>
              </w:rPr>
            </w:pPr>
          </w:p>
        </w:tc>
      </w:tr>
      <w:tr w:rsidR="00030FAC" w:rsidRPr="00293D95" w14:paraId="3CB05C81" w14:textId="77777777" w:rsidTr="007C399C">
        <w:trPr>
          <w:trHeight w:val="397"/>
        </w:trPr>
        <w:tc>
          <w:tcPr>
            <w:tcW w:w="2551" w:type="dxa"/>
            <w:shd w:val="clear" w:color="auto" w:fill="EAF1DD"/>
            <w:vAlign w:val="center"/>
          </w:tcPr>
          <w:p w14:paraId="7819824E"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05A8ED9D" w14:textId="77777777" w:rsidR="00030FAC" w:rsidRPr="00293D95" w:rsidRDefault="00030FAC" w:rsidP="007C399C">
            <w:pPr>
              <w:spacing w:line="276" w:lineRule="auto"/>
              <w:jc w:val="left"/>
              <w:rPr>
                <w:rFonts w:ascii="Candara" w:hAnsi="Candara" w:cs="Times New Roman"/>
                <w:bCs/>
                <w:sz w:val="19"/>
                <w:szCs w:val="19"/>
              </w:rPr>
            </w:pPr>
          </w:p>
        </w:tc>
      </w:tr>
    </w:tbl>
    <w:p w14:paraId="54D98ABE" w14:textId="77777777" w:rsidR="00030FAC" w:rsidRPr="00293D95" w:rsidRDefault="00030FAC" w:rsidP="00030FAC">
      <w:pPr>
        <w:spacing w:line="276" w:lineRule="auto"/>
        <w:rPr>
          <w:rFonts w:ascii="Candara" w:hAnsi="Candara"/>
          <w:bCs/>
          <w:sz w:val="19"/>
          <w:szCs w:val="19"/>
        </w:rPr>
      </w:pPr>
    </w:p>
    <w:p w14:paraId="38AC789C" w14:textId="77777777" w:rsidR="00030FAC" w:rsidRPr="00293D95" w:rsidRDefault="00030FAC" w:rsidP="00030FAC">
      <w:pPr>
        <w:spacing w:line="276" w:lineRule="auto"/>
        <w:rPr>
          <w:rFonts w:ascii="Candara" w:hAnsi="Candara"/>
          <w:b/>
          <w:bCs/>
          <w:sz w:val="19"/>
          <w:szCs w:val="19"/>
        </w:rPr>
      </w:pPr>
      <w:r w:rsidRPr="00293D95">
        <w:rPr>
          <w:rFonts w:ascii="Candara" w:hAnsi="Candara"/>
          <w:b/>
          <w:bCs/>
          <w:sz w:val="19"/>
          <w:szCs w:val="19"/>
        </w:rPr>
        <w:t>izvedel naslednje referenčno delo: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030FAC" w:rsidRPr="00293D95" w14:paraId="7FE6D60D" w14:textId="77777777" w:rsidTr="007C399C">
        <w:trPr>
          <w:trHeight w:val="397"/>
        </w:trPr>
        <w:tc>
          <w:tcPr>
            <w:tcW w:w="2551" w:type="dxa"/>
            <w:shd w:val="clear" w:color="auto" w:fill="EAF1DD"/>
            <w:vAlign w:val="center"/>
          </w:tcPr>
          <w:p w14:paraId="4B9BCD7E"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NAZIV PROJEKTA:</w:t>
            </w:r>
          </w:p>
        </w:tc>
        <w:tc>
          <w:tcPr>
            <w:tcW w:w="6520" w:type="dxa"/>
            <w:shd w:val="clear" w:color="auto" w:fill="auto"/>
            <w:vAlign w:val="center"/>
          </w:tcPr>
          <w:p w14:paraId="332725ED" w14:textId="77777777" w:rsidR="00030FAC" w:rsidRPr="00293D95" w:rsidRDefault="00030FAC" w:rsidP="007C399C">
            <w:pPr>
              <w:spacing w:line="276" w:lineRule="auto"/>
              <w:jc w:val="left"/>
              <w:rPr>
                <w:rFonts w:ascii="Candara" w:hAnsi="Candara" w:cs="Times New Roman"/>
                <w:bCs/>
                <w:sz w:val="19"/>
                <w:szCs w:val="19"/>
              </w:rPr>
            </w:pPr>
          </w:p>
        </w:tc>
      </w:tr>
    </w:tbl>
    <w:p w14:paraId="55AEB293" w14:textId="77777777" w:rsidR="00030FAC" w:rsidRPr="00293D95" w:rsidRDefault="00030FAC" w:rsidP="00030FAC">
      <w:pPr>
        <w:spacing w:line="276" w:lineRule="auto"/>
        <w:rPr>
          <w:rFonts w:ascii="Candara" w:hAnsi="Candara"/>
          <w:bCs/>
          <w:i/>
          <w:color w:val="76923C"/>
          <w:sz w:val="16"/>
          <w:szCs w:val="16"/>
        </w:rPr>
      </w:pPr>
    </w:p>
    <w:tbl>
      <w:tblPr>
        <w:tblW w:w="9101" w:type="dxa"/>
        <w:tblInd w:w="108" w:type="dxa"/>
        <w:tblBorders>
          <w:top w:val="single" w:sz="4" w:space="0" w:color="748E3B"/>
          <w:left w:val="single" w:sz="4" w:space="0" w:color="748E3B"/>
          <w:bottom w:val="single" w:sz="4" w:space="0" w:color="748E3B"/>
          <w:right w:val="single" w:sz="4" w:space="0" w:color="748E3B"/>
          <w:insideH w:val="single" w:sz="4" w:space="0" w:color="748E3B"/>
          <w:insideV w:val="single" w:sz="4" w:space="0" w:color="748E3B"/>
        </w:tblBorders>
        <w:tblLook w:val="01E0" w:firstRow="1" w:lastRow="1" w:firstColumn="1" w:lastColumn="1" w:noHBand="0" w:noVBand="0"/>
      </w:tblPr>
      <w:tblGrid>
        <w:gridCol w:w="4614"/>
        <w:gridCol w:w="4487"/>
      </w:tblGrid>
      <w:tr w:rsidR="00030FAC" w:rsidRPr="00293D95" w14:paraId="278463BA" w14:textId="77777777" w:rsidTr="007C399C">
        <w:trPr>
          <w:trHeight w:val="567"/>
        </w:trPr>
        <w:tc>
          <w:tcPr>
            <w:tcW w:w="4614" w:type="dxa"/>
            <w:shd w:val="clear" w:color="auto" w:fill="EAF1DE"/>
          </w:tcPr>
          <w:p w14:paraId="2A058300"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Čas izvedbe del</w:t>
            </w:r>
          </w:p>
          <w:p w14:paraId="307F696C"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(od dan/mesec/leto – do dan/mesec/ leto):</w:t>
            </w:r>
          </w:p>
        </w:tc>
        <w:tc>
          <w:tcPr>
            <w:tcW w:w="4487" w:type="dxa"/>
          </w:tcPr>
          <w:p w14:paraId="22FC2695" w14:textId="77777777" w:rsidR="00030FAC" w:rsidRPr="00293D95" w:rsidRDefault="00030FAC" w:rsidP="007C399C">
            <w:pPr>
              <w:spacing w:line="240" w:lineRule="auto"/>
              <w:jc w:val="left"/>
              <w:rPr>
                <w:rFonts w:ascii="Candara" w:hAnsi="Candara" w:cs="Times New Roman"/>
                <w:bCs/>
                <w:sz w:val="19"/>
                <w:szCs w:val="19"/>
              </w:rPr>
            </w:pPr>
          </w:p>
          <w:p w14:paraId="3E60ED82"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od                                 do </w:t>
            </w:r>
          </w:p>
        </w:tc>
      </w:tr>
      <w:tr w:rsidR="00030FAC" w:rsidRPr="00293D95" w14:paraId="7BA6E8A7" w14:textId="77777777" w:rsidTr="007C399C">
        <w:trPr>
          <w:trHeight w:val="363"/>
        </w:trPr>
        <w:tc>
          <w:tcPr>
            <w:tcW w:w="4614" w:type="dxa"/>
            <w:shd w:val="clear" w:color="auto" w:fill="EAF1DE"/>
          </w:tcPr>
          <w:p w14:paraId="1CF2A5B2"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Vrednost del v EUR z DDV:</w:t>
            </w:r>
          </w:p>
        </w:tc>
        <w:tc>
          <w:tcPr>
            <w:tcW w:w="4487" w:type="dxa"/>
          </w:tcPr>
          <w:p w14:paraId="23CB7050" w14:textId="77777777" w:rsidR="00030FAC" w:rsidRPr="00293D95" w:rsidRDefault="00030FAC" w:rsidP="007C399C">
            <w:pPr>
              <w:spacing w:line="240" w:lineRule="auto"/>
              <w:jc w:val="left"/>
              <w:rPr>
                <w:rFonts w:ascii="Candara" w:hAnsi="Candara" w:cs="Times New Roman"/>
                <w:bCs/>
                <w:sz w:val="19"/>
                <w:szCs w:val="19"/>
              </w:rPr>
            </w:pPr>
          </w:p>
          <w:p w14:paraId="4EA06DF3" w14:textId="77777777" w:rsidR="00030FAC" w:rsidRPr="00293D95" w:rsidRDefault="00030FAC" w:rsidP="007C399C">
            <w:pPr>
              <w:spacing w:line="240" w:lineRule="auto"/>
              <w:jc w:val="left"/>
              <w:rPr>
                <w:rFonts w:ascii="Candara" w:hAnsi="Candara" w:cs="Times New Roman"/>
                <w:bCs/>
                <w:sz w:val="19"/>
                <w:szCs w:val="19"/>
              </w:rPr>
            </w:pPr>
          </w:p>
        </w:tc>
      </w:tr>
      <w:tr w:rsidR="00030FAC" w:rsidRPr="00293D95" w14:paraId="36077505" w14:textId="77777777" w:rsidTr="007C399C">
        <w:trPr>
          <w:trHeight w:val="363"/>
        </w:trPr>
        <w:tc>
          <w:tcPr>
            <w:tcW w:w="4614" w:type="dxa"/>
            <w:shd w:val="clear" w:color="auto" w:fill="EAF1DE"/>
          </w:tcPr>
          <w:p w14:paraId="4D3845A7"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Celotna vrednost investicije/operacije</w:t>
            </w:r>
          </w:p>
          <w:p w14:paraId="02D50298"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v EUR z DDV</w:t>
            </w:r>
          </w:p>
        </w:tc>
        <w:tc>
          <w:tcPr>
            <w:tcW w:w="4487" w:type="dxa"/>
          </w:tcPr>
          <w:p w14:paraId="40D13C6A" w14:textId="77777777" w:rsidR="00030FAC" w:rsidRPr="00293D95" w:rsidRDefault="00030FAC" w:rsidP="007C399C">
            <w:pPr>
              <w:spacing w:line="240" w:lineRule="auto"/>
              <w:jc w:val="left"/>
              <w:rPr>
                <w:rFonts w:ascii="Candara" w:hAnsi="Candara" w:cs="Times New Roman"/>
                <w:bCs/>
                <w:sz w:val="19"/>
                <w:szCs w:val="19"/>
              </w:rPr>
            </w:pPr>
          </w:p>
        </w:tc>
      </w:tr>
    </w:tbl>
    <w:p w14:paraId="5721085F" w14:textId="77777777" w:rsidR="00030FAC" w:rsidRPr="00293D95" w:rsidRDefault="00030FAC" w:rsidP="00030FAC">
      <w:pPr>
        <w:spacing w:line="276" w:lineRule="auto"/>
        <w:rPr>
          <w:rFonts w:ascii="Candara" w:hAnsi="Candara"/>
          <w:bCs/>
          <w:sz w:val="19"/>
          <w:szCs w:val="19"/>
        </w:rPr>
      </w:pPr>
    </w:p>
    <w:p w14:paraId="294B1043" w14:textId="77777777" w:rsidR="00030FAC" w:rsidRPr="00293D95" w:rsidRDefault="00030FAC" w:rsidP="00030FAC">
      <w:pPr>
        <w:spacing w:line="276" w:lineRule="auto"/>
        <w:rPr>
          <w:rFonts w:ascii="Candara" w:hAnsi="Candara"/>
          <w:bCs/>
          <w:sz w:val="19"/>
          <w:szCs w:val="19"/>
        </w:rPr>
      </w:pPr>
      <w:r w:rsidRPr="00293D95">
        <w:rPr>
          <w:rFonts w:ascii="Candara" w:hAnsi="Candara"/>
          <w:bCs/>
          <w:sz w:val="19"/>
          <w:szCs w:val="19"/>
        </w:rPr>
        <w:t>Odgovorna oseba zgoraj navedenega investitorja / naročnika izjavljam:</w:t>
      </w:r>
    </w:p>
    <w:p w14:paraId="3FBB9575" w14:textId="77777777" w:rsidR="00030FAC" w:rsidRPr="00293D95" w:rsidRDefault="00030FAC" w:rsidP="00030FAC">
      <w:pPr>
        <w:numPr>
          <w:ilvl w:val="0"/>
          <w:numId w:val="43"/>
        </w:numPr>
        <w:spacing w:line="276" w:lineRule="auto"/>
        <w:rPr>
          <w:rFonts w:ascii="Candara" w:hAnsi="Candara"/>
          <w:bCs/>
          <w:sz w:val="19"/>
          <w:szCs w:val="19"/>
        </w:rPr>
      </w:pPr>
      <w:r w:rsidRPr="00293D95">
        <w:rPr>
          <w:rFonts w:ascii="Candara" w:hAnsi="Candara"/>
          <w:bCs/>
          <w:sz w:val="19"/>
          <w:szCs w:val="19"/>
        </w:rPr>
        <w:t>da smo bili investitor / naročnik navedenih storitev;</w:t>
      </w:r>
    </w:p>
    <w:p w14:paraId="1A618F69" w14:textId="77777777" w:rsidR="00030FAC" w:rsidRPr="00293D95" w:rsidRDefault="00030FAC" w:rsidP="00030FAC">
      <w:pPr>
        <w:numPr>
          <w:ilvl w:val="0"/>
          <w:numId w:val="43"/>
        </w:numPr>
        <w:spacing w:line="276" w:lineRule="auto"/>
        <w:rPr>
          <w:rFonts w:ascii="Candara" w:hAnsi="Candara"/>
          <w:bCs/>
          <w:sz w:val="19"/>
          <w:szCs w:val="19"/>
        </w:rPr>
      </w:pPr>
      <w:r w:rsidRPr="00293D95">
        <w:rPr>
          <w:rFonts w:ascii="Candara" w:hAnsi="Candara"/>
          <w:bCs/>
          <w:sz w:val="19"/>
          <w:szCs w:val="19"/>
        </w:rPr>
        <w:t>da je naveden izvajalec dejansko izvajal storitve;</w:t>
      </w:r>
    </w:p>
    <w:p w14:paraId="2BC763D2" w14:textId="77777777" w:rsidR="00030FAC" w:rsidRPr="00293D95" w:rsidRDefault="00030FAC" w:rsidP="00030FAC">
      <w:pPr>
        <w:numPr>
          <w:ilvl w:val="0"/>
          <w:numId w:val="43"/>
        </w:numPr>
        <w:spacing w:line="276" w:lineRule="auto"/>
        <w:rPr>
          <w:rFonts w:ascii="Candara" w:hAnsi="Candara"/>
          <w:bCs/>
          <w:sz w:val="19"/>
          <w:szCs w:val="19"/>
        </w:rPr>
      </w:pPr>
      <w:r w:rsidRPr="00293D95">
        <w:rPr>
          <w:rFonts w:ascii="Candara" w:hAnsi="Candara"/>
          <w:bCs/>
          <w:sz w:val="19"/>
          <w:szCs w:val="19"/>
        </w:rPr>
        <w:t>da pri investitorju / naročniku obstajajo dokazila o dejanski izvedbi navedenih storitev;</w:t>
      </w:r>
    </w:p>
    <w:p w14:paraId="1B4D3D5E" w14:textId="77777777" w:rsidR="00030FAC" w:rsidRPr="00293D95" w:rsidRDefault="00030FAC" w:rsidP="00030FAC">
      <w:pPr>
        <w:numPr>
          <w:ilvl w:val="0"/>
          <w:numId w:val="43"/>
        </w:numPr>
        <w:spacing w:line="276" w:lineRule="auto"/>
        <w:rPr>
          <w:rFonts w:ascii="Candara" w:hAnsi="Candara"/>
          <w:bCs/>
          <w:sz w:val="19"/>
          <w:szCs w:val="19"/>
        </w:rPr>
      </w:pPr>
      <w:r w:rsidRPr="00293D95">
        <w:rPr>
          <w:rFonts w:ascii="Candara" w:hAnsi="Candara"/>
          <w:bCs/>
          <w:sz w:val="19"/>
          <w:szCs w:val="19"/>
        </w:rPr>
        <w:t>da smo kot investitor / naročnik zadovoljni s kvaliteto izvajalčevih del;</w:t>
      </w:r>
    </w:p>
    <w:p w14:paraId="7D37FCF6" w14:textId="77777777" w:rsidR="00030FAC" w:rsidRPr="00293D95" w:rsidRDefault="00030FAC" w:rsidP="00030FAC">
      <w:pPr>
        <w:numPr>
          <w:ilvl w:val="0"/>
          <w:numId w:val="43"/>
        </w:numPr>
        <w:spacing w:line="276" w:lineRule="auto"/>
        <w:rPr>
          <w:rFonts w:ascii="Candara" w:hAnsi="Candara"/>
          <w:bCs/>
          <w:sz w:val="19"/>
          <w:szCs w:val="19"/>
        </w:rPr>
      </w:pPr>
      <w:r w:rsidRPr="00293D95">
        <w:rPr>
          <w:rFonts w:ascii="Candara" w:hAnsi="Candara"/>
          <w:bCs/>
          <w:sz w:val="19"/>
          <w:szCs w:val="19"/>
        </w:rPr>
        <w:t>da je izvajalec strokovno, kvalitetno in pravočasno izvajal vse pogodbene obveznosti.</w:t>
      </w:r>
    </w:p>
    <w:p w14:paraId="67F063F3" w14:textId="77777777" w:rsidR="00030FAC" w:rsidRPr="00293D95" w:rsidRDefault="00030FAC" w:rsidP="00030FAC">
      <w:pPr>
        <w:spacing w:line="276" w:lineRule="auto"/>
        <w:rPr>
          <w:rFonts w:ascii="Candara" w:hAnsi="Candara"/>
          <w:b/>
          <w:bCs/>
          <w:sz w:val="19"/>
          <w:szCs w:val="19"/>
        </w:rPr>
      </w:pPr>
      <w:r w:rsidRPr="00293D95">
        <w:rPr>
          <w:rFonts w:ascii="Candara" w:hAnsi="Candara"/>
          <w:b/>
          <w:bCs/>
          <w:sz w:val="19"/>
          <w:szCs w:val="19"/>
        </w:rPr>
        <w:t>Za navedene podatke in njihovo resničnost prevzemam popolno odgovornost.</w:t>
      </w:r>
    </w:p>
    <w:p w14:paraId="0C37416A" w14:textId="77777777" w:rsidR="00030FAC" w:rsidRPr="00293D95" w:rsidRDefault="00030FAC" w:rsidP="00030FAC">
      <w:pPr>
        <w:spacing w:line="276" w:lineRule="auto"/>
        <w:rPr>
          <w:rFonts w:ascii="Candara" w:hAnsi="Candara"/>
          <w:bCs/>
          <w:sz w:val="19"/>
          <w:szCs w:val="19"/>
        </w:rPr>
      </w:pPr>
    </w:p>
    <w:p w14:paraId="3ED534B5" w14:textId="77777777" w:rsidR="00030FAC" w:rsidRPr="00293D95" w:rsidRDefault="00030FAC" w:rsidP="00030FAC">
      <w:pPr>
        <w:spacing w:line="276" w:lineRule="auto"/>
        <w:rPr>
          <w:rFonts w:ascii="Candara" w:hAnsi="Candara"/>
          <w:b/>
          <w:bCs/>
          <w:sz w:val="19"/>
          <w:szCs w:val="19"/>
        </w:rPr>
      </w:pPr>
      <w:r w:rsidRPr="00293D95">
        <w:rPr>
          <w:rFonts w:ascii="Candara" w:hAnsi="Candara"/>
          <w:b/>
          <w:bCs/>
          <w:sz w:val="19"/>
          <w:szCs w:val="19"/>
        </w:rPr>
        <w:t>Dodatne informacije v zvezi z zgoraj navedenim referenčnim delom je mogoče dobiti pri kontaktni osebi: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030FAC" w:rsidRPr="00293D95" w14:paraId="41BB4F30" w14:textId="77777777" w:rsidTr="007C399C">
        <w:trPr>
          <w:trHeight w:val="340"/>
        </w:trPr>
        <w:tc>
          <w:tcPr>
            <w:tcW w:w="2551" w:type="dxa"/>
            <w:shd w:val="clear" w:color="auto" w:fill="EAF1DD"/>
            <w:vAlign w:val="center"/>
          </w:tcPr>
          <w:p w14:paraId="1453DC3F"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6520" w:type="dxa"/>
            <w:shd w:val="clear" w:color="auto" w:fill="auto"/>
            <w:vAlign w:val="center"/>
          </w:tcPr>
          <w:p w14:paraId="70352437" w14:textId="77777777" w:rsidR="00030FAC" w:rsidRPr="00293D95" w:rsidRDefault="00030FAC" w:rsidP="007C399C">
            <w:pPr>
              <w:spacing w:line="276" w:lineRule="auto"/>
              <w:jc w:val="left"/>
              <w:rPr>
                <w:rFonts w:ascii="Candara" w:hAnsi="Candara" w:cs="Times New Roman"/>
                <w:bCs/>
                <w:sz w:val="19"/>
                <w:szCs w:val="19"/>
              </w:rPr>
            </w:pPr>
          </w:p>
        </w:tc>
      </w:tr>
      <w:tr w:rsidR="00030FAC" w:rsidRPr="00293D95" w14:paraId="5221704C" w14:textId="77777777" w:rsidTr="007C399C">
        <w:trPr>
          <w:trHeight w:val="340"/>
        </w:trPr>
        <w:tc>
          <w:tcPr>
            <w:tcW w:w="2551" w:type="dxa"/>
            <w:shd w:val="clear" w:color="auto" w:fill="EAF1DD"/>
            <w:vAlign w:val="center"/>
          </w:tcPr>
          <w:p w14:paraId="49D9ABFE" w14:textId="77777777" w:rsidR="00030FAC" w:rsidRPr="00293D95" w:rsidRDefault="00030FAC"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ELEKTRONSKI NASLOV</w:t>
            </w:r>
          </w:p>
        </w:tc>
        <w:tc>
          <w:tcPr>
            <w:tcW w:w="6520" w:type="dxa"/>
            <w:shd w:val="clear" w:color="auto" w:fill="auto"/>
            <w:vAlign w:val="center"/>
          </w:tcPr>
          <w:p w14:paraId="3EA81B05" w14:textId="77777777" w:rsidR="00030FAC" w:rsidRPr="00293D95" w:rsidRDefault="00030FAC" w:rsidP="007C399C">
            <w:pPr>
              <w:spacing w:line="276" w:lineRule="auto"/>
              <w:jc w:val="left"/>
              <w:rPr>
                <w:rFonts w:ascii="Candara" w:hAnsi="Candara" w:cs="Times New Roman"/>
                <w:bCs/>
                <w:sz w:val="19"/>
                <w:szCs w:val="19"/>
              </w:rPr>
            </w:pPr>
          </w:p>
        </w:tc>
      </w:tr>
    </w:tbl>
    <w:p w14:paraId="67DDF982" w14:textId="77777777" w:rsidR="00030FAC" w:rsidRPr="00293D95" w:rsidRDefault="00030FAC" w:rsidP="00030FAC">
      <w:pPr>
        <w:spacing w:line="276" w:lineRule="auto"/>
        <w:rPr>
          <w:rFonts w:ascii="Candara" w:hAnsi="Candara"/>
          <w:bCs/>
          <w:sz w:val="19"/>
          <w:szCs w:val="19"/>
        </w:rPr>
      </w:pPr>
    </w:p>
    <w:p w14:paraId="49B9F1A1" w14:textId="77777777" w:rsidR="00030FAC" w:rsidRPr="00293D95" w:rsidRDefault="00030FAC" w:rsidP="00030FAC">
      <w:pPr>
        <w:spacing w:line="276" w:lineRule="auto"/>
        <w:rPr>
          <w:rFonts w:ascii="Candara" w:hAnsi="Candara"/>
          <w:b/>
          <w:bCs/>
          <w:sz w:val="19"/>
          <w:szCs w:val="19"/>
        </w:rPr>
      </w:pPr>
      <w:r w:rsidRPr="00293D95">
        <w:rPr>
          <w:rFonts w:ascii="Candara" w:hAnsi="Candara"/>
          <w:b/>
          <w:bCs/>
          <w:sz w:val="19"/>
          <w:szCs w:val="19"/>
        </w:rPr>
        <w:t>Potrdilo se izključno lahko uporablja samo za potrebe prijave v zgoraj navedenem postopku oddaje javnega naročila gradnje.</w:t>
      </w:r>
    </w:p>
    <w:p w14:paraId="7D777B8F" w14:textId="77777777" w:rsidR="00030FAC" w:rsidRPr="00293D95" w:rsidRDefault="00030FAC" w:rsidP="00030FA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030FAC" w:rsidRPr="00293D95" w14:paraId="26599F8E" w14:textId="77777777" w:rsidTr="007C399C">
        <w:trPr>
          <w:trHeight w:val="454"/>
        </w:trPr>
        <w:tc>
          <w:tcPr>
            <w:tcW w:w="2962" w:type="dxa"/>
            <w:tcBorders>
              <w:bottom w:val="single" w:sz="4" w:space="0" w:color="506428"/>
            </w:tcBorders>
          </w:tcPr>
          <w:p w14:paraId="6BCC277D" w14:textId="77777777" w:rsidR="00030FAC" w:rsidRPr="00293D95" w:rsidRDefault="00030FAC" w:rsidP="007C399C">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1213E112" w14:textId="77777777" w:rsidR="00030FAC" w:rsidRPr="00293D95" w:rsidRDefault="00030FAC" w:rsidP="007C399C">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1FAE305B" w14:textId="77777777" w:rsidR="00030FAC" w:rsidRPr="00293D95" w:rsidRDefault="00030FAC" w:rsidP="007C399C">
            <w:pPr>
              <w:spacing w:line="276" w:lineRule="auto"/>
              <w:jc w:val="center"/>
              <w:rPr>
                <w:rFonts w:ascii="Candara" w:hAnsi="Candara" w:cs="Times New Roman"/>
                <w:bCs/>
                <w:sz w:val="19"/>
                <w:szCs w:val="19"/>
              </w:rPr>
            </w:pPr>
            <w:r w:rsidRPr="00293D95">
              <w:rPr>
                <w:rFonts w:ascii="Candara" w:hAnsi="Candara" w:cs="Times New Roman"/>
                <w:bCs/>
                <w:sz w:val="19"/>
                <w:szCs w:val="19"/>
              </w:rPr>
              <w:t>Investitor / Naročnik</w:t>
            </w:r>
          </w:p>
          <w:p w14:paraId="7881CB1A" w14:textId="77777777" w:rsidR="00030FAC" w:rsidRPr="00293D95" w:rsidRDefault="00030FAC" w:rsidP="007C399C">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pooblaščene osebe)</w:t>
            </w:r>
          </w:p>
        </w:tc>
      </w:tr>
      <w:tr w:rsidR="00030FAC" w:rsidRPr="00293D95" w14:paraId="39159F68" w14:textId="77777777" w:rsidTr="007C399C">
        <w:trPr>
          <w:trHeight w:val="454"/>
        </w:trPr>
        <w:tc>
          <w:tcPr>
            <w:tcW w:w="2962" w:type="dxa"/>
            <w:tcBorders>
              <w:top w:val="single" w:sz="4" w:space="0" w:color="506428"/>
              <w:bottom w:val="single" w:sz="4" w:space="0" w:color="506428"/>
            </w:tcBorders>
          </w:tcPr>
          <w:p w14:paraId="574ACED8" w14:textId="77777777" w:rsidR="00030FAC" w:rsidRPr="00293D95" w:rsidRDefault="00030FAC" w:rsidP="007C399C">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6BEE2083" w14:textId="77777777" w:rsidR="00030FAC" w:rsidRPr="00293D95" w:rsidRDefault="00030FAC" w:rsidP="007C399C">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9623EF2" w14:textId="77777777" w:rsidR="00030FAC" w:rsidRPr="00293D95" w:rsidRDefault="00030FAC" w:rsidP="007C399C">
            <w:pPr>
              <w:spacing w:line="276" w:lineRule="auto"/>
              <w:jc w:val="center"/>
              <w:rPr>
                <w:rFonts w:ascii="Candara" w:hAnsi="Candara" w:cs="Times New Roman"/>
                <w:bCs/>
                <w:sz w:val="19"/>
                <w:szCs w:val="19"/>
              </w:rPr>
            </w:pPr>
          </w:p>
        </w:tc>
      </w:tr>
      <w:tr w:rsidR="00030FAC" w:rsidRPr="00293D95" w14:paraId="6010DADC" w14:textId="77777777" w:rsidTr="007C399C">
        <w:tc>
          <w:tcPr>
            <w:tcW w:w="2962" w:type="dxa"/>
            <w:tcBorders>
              <w:top w:val="single" w:sz="4" w:space="0" w:color="506428"/>
            </w:tcBorders>
          </w:tcPr>
          <w:p w14:paraId="0D913C4A" w14:textId="77777777" w:rsidR="00030FAC" w:rsidRPr="00293D95" w:rsidRDefault="00030FAC" w:rsidP="007C399C">
            <w:pPr>
              <w:spacing w:line="276" w:lineRule="auto"/>
              <w:rPr>
                <w:rFonts w:ascii="Candara" w:hAnsi="Candara" w:cs="Times New Roman"/>
                <w:bCs/>
                <w:sz w:val="19"/>
                <w:szCs w:val="19"/>
              </w:rPr>
            </w:pPr>
          </w:p>
        </w:tc>
        <w:tc>
          <w:tcPr>
            <w:tcW w:w="2283" w:type="dxa"/>
            <w:vMerge/>
            <w:tcBorders>
              <w:top w:val="single" w:sz="4" w:space="0" w:color="506428"/>
            </w:tcBorders>
          </w:tcPr>
          <w:p w14:paraId="17C29EC1" w14:textId="77777777" w:rsidR="00030FAC" w:rsidRPr="00293D95" w:rsidRDefault="00030FAC" w:rsidP="007C399C">
            <w:pPr>
              <w:spacing w:line="276" w:lineRule="auto"/>
              <w:jc w:val="center"/>
              <w:rPr>
                <w:rFonts w:ascii="Candara" w:hAnsi="Candara" w:cs="Times New Roman"/>
                <w:bCs/>
                <w:sz w:val="19"/>
                <w:szCs w:val="19"/>
              </w:rPr>
            </w:pPr>
          </w:p>
        </w:tc>
        <w:tc>
          <w:tcPr>
            <w:tcW w:w="3858" w:type="dxa"/>
            <w:tcBorders>
              <w:top w:val="single" w:sz="4" w:space="0" w:color="506428"/>
            </w:tcBorders>
          </w:tcPr>
          <w:p w14:paraId="20510A9D" w14:textId="77777777" w:rsidR="00030FAC" w:rsidRPr="00293D95" w:rsidRDefault="00030FAC" w:rsidP="007C399C">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01A9221C" w14:textId="77777777" w:rsidR="00030FAC" w:rsidRPr="00293D95" w:rsidRDefault="00030FAC" w:rsidP="00030FAC">
      <w:pPr>
        <w:spacing w:line="276" w:lineRule="auto"/>
        <w:rPr>
          <w:rFonts w:ascii="Candara" w:hAnsi="Candara"/>
          <w:b/>
          <w:bCs/>
          <w:i/>
          <w:color w:val="506428"/>
          <w:sz w:val="18"/>
          <w:szCs w:val="18"/>
        </w:rPr>
      </w:pPr>
    </w:p>
    <w:p w14:paraId="508E4D22" w14:textId="77777777" w:rsidR="00030FAC" w:rsidRPr="00293D95" w:rsidRDefault="00030FAC" w:rsidP="00030FAC">
      <w:pPr>
        <w:pBdr>
          <w:top w:val="single" w:sz="4" w:space="1" w:color="506428"/>
        </w:pBdr>
        <w:spacing w:line="240" w:lineRule="auto"/>
        <w:rPr>
          <w:rFonts w:ascii="Candara" w:hAnsi="Candara"/>
          <w:bCs/>
          <w:i/>
          <w:color w:val="506428"/>
          <w:sz w:val="18"/>
          <w:szCs w:val="18"/>
        </w:rPr>
      </w:pPr>
      <w:r w:rsidRPr="00293D95">
        <w:rPr>
          <w:rFonts w:ascii="Candara" w:hAnsi="Candara"/>
          <w:bCs/>
          <w:i/>
          <w:color w:val="506428"/>
          <w:sz w:val="18"/>
          <w:szCs w:val="18"/>
        </w:rPr>
        <w:t xml:space="preserve">Potrdilo se izključno lahko uporablja samo za potrebe prijave v zgoraj navedenem postopku oddaje javnega naročila gradnje. </w:t>
      </w:r>
    </w:p>
    <w:p w14:paraId="7E31FDB2" w14:textId="77777777" w:rsidR="00030FAC" w:rsidRPr="00293D95" w:rsidRDefault="00030FAC" w:rsidP="00030FAC">
      <w:pPr>
        <w:spacing w:line="276" w:lineRule="auto"/>
        <w:rPr>
          <w:rFonts w:ascii="Candara" w:hAnsi="Candara"/>
          <w:bCs/>
          <w:sz w:val="19"/>
          <w:szCs w:val="19"/>
        </w:rPr>
        <w:sectPr w:rsidR="00030FA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707573" w:rsidRPr="00293D95" w14:paraId="3BC9C385" w14:textId="77777777" w:rsidTr="00254C94">
        <w:trPr>
          <w:trHeight w:val="454"/>
        </w:trPr>
        <w:tc>
          <w:tcPr>
            <w:tcW w:w="8953" w:type="dxa"/>
            <w:gridSpan w:val="2"/>
            <w:shd w:val="clear" w:color="auto" w:fill="506428"/>
            <w:vAlign w:val="center"/>
          </w:tcPr>
          <w:p w14:paraId="3BF83303" w14:textId="3655BE02" w:rsidR="00707573" w:rsidRPr="00293D95" w:rsidRDefault="00707573" w:rsidP="00D03FB3">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Obraz</w:t>
            </w:r>
            <w:r w:rsidR="00507A16" w:rsidRPr="00293D95">
              <w:rPr>
                <w:rFonts w:ascii="Candara" w:hAnsi="Candara"/>
                <w:b/>
                <w:bCs/>
                <w:color w:val="FFFFFF"/>
                <w:sz w:val="24"/>
              </w:rPr>
              <w:t>ec</w:t>
            </w:r>
            <w:r w:rsidRPr="00293D95">
              <w:rPr>
                <w:rFonts w:ascii="Candara" w:hAnsi="Candara"/>
                <w:b/>
                <w:bCs/>
                <w:color w:val="FFFFFF"/>
                <w:sz w:val="24"/>
              </w:rPr>
              <w:t xml:space="preserve"> </w:t>
            </w:r>
            <w:r w:rsidRPr="00293D95">
              <w:rPr>
                <w:rFonts w:ascii="Candara" w:hAnsi="Candara"/>
                <w:b/>
                <w:bCs/>
                <w:color w:val="FFFFFF"/>
                <w:sz w:val="28"/>
                <w:szCs w:val="28"/>
              </w:rPr>
              <w:t>1</w:t>
            </w:r>
            <w:r w:rsidR="00254C94" w:rsidRPr="00293D95">
              <w:rPr>
                <w:rFonts w:ascii="Candara" w:hAnsi="Candara"/>
                <w:b/>
                <w:bCs/>
                <w:color w:val="FFFFFF"/>
                <w:sz w:val="28"/>
                <w:szCs w:val="28"/>
              </w:rPr>
              <w:t>0</w:t>
            </w:r>
          </w:p>
        </w:tc>
      </w:tr>
      <w:tr w:rsidR="00707573" w:rsidRPr="00293D95" w14:paraId="3191B2D8" w14:textId="77777777" w:rsidTr="00254C94">
        <w:trPr>
          <w:trHeight w:val="454"/>
        </w:trPr>
        <w:tc>
          <w:tcPr>
            <w:tcW w:w="2245" w:type="dxa"/>
            <w:shd w:val="clear" w:color="auto" w:fill="D6E3BC"/>
            <w:vAlign w:val="center"/>
          </w:tcPr>
          <w:p w14:paraId="465E9F75" w14:textId="77777777" w:rsidR="00707573" w:rsidRPr="00293D95" w:rsidRDefault="00ED5912" w:rsidP="009803E5">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708" w:type="dxa"/>
            <w:shd w:val="clear" w:color="auto" w:fill="auto"/>
            <w:vAlign w:val="center"/>
          </w:tcPr>
          <w:p w14:paraId="371812B0" w14:textId="77777777" w:rsidR="00707573" w:rsidRPr="00293D95" w:rsidRDefault="00482DEB" w:rsidP="009803E5">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bl>
    <w:p w14:paraId="3D86D831" w14:textId="77777777" w:rsidR="00707573" w:rsidRPr="00293D95" w:rsidRDefault="00707573" w:rsidP="00707573">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707573" w:rsidRPr="00293D95" w14:paraId="769FB8A9" w14:textId="77777777" w:rsidTr="00381BDC">
        <w:trPr>
          <w:trHeight w:val="567"/>
          <w:jc w:val="center"/>
        </w:trPr>
        <w:tc>
          <w:tcPr>
            <w:tcW w:w="9071" w:type="dxa"/>
            <w:shd w:val="clear" w:color="auto" w:fill="506428"/>
            <w:vAlign w:val="center"/>
          </w:tcPr>
          <w:p w14:paraId="7920B3D4" w14:textId="77777777" w:rsidR="00707573" w:rsidRPr="00293D95" w:rsidRDefault="004B0C69" w:rsidP="009803E5">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REFERENCE-</w:t>
            </w:r>
            <w:r w:rsidR="00507A16" w:rsidRPr="00293D95">
              <w:rPr>
                <w:rFonts w:ascii="Candara" w:hAnsi="Candara" w:cs="Times New Roman"/>
                <w:b/>
                <w:bCs/>
                <w:color w:val="FFFFFF"/>
                <w:sz w:val="28"/>
                <w:szCs w:val="28"/>
              </w:rPr>
              <w:t>ODGOVORNI</w:t>
            </w:r>
            <w:r w:rsidR="00707573" w:rsidRPr="00293D95">
              <w:rPr>
                <w:rFonts w:ascii="Candara" w:hAnsi="Candara" w:cs="Times New Roman"/>
                <w:b/>
                <w:bCs/>
                <w:color w:val="FFFFFF"/>
                <w:sz w:val="28"/>
                <w:szCs w:val="28"/>
              </w:rPr>
              <w:t xml:space="preserve"> VODJE DEL</w:t>
            </w:r>
          </w:p>
        </w:tc>
      </w:tr>
    </w:tbl>
    <w:p w14:paraId="687C13EB" w14:textId="77777777" w:rsidR="00507A16" w:rsidRPr="00293D95" w:rsidRDefault="00507A16" w:rsidP="00507A16">
      <w:pPr>
        <w:spacing w:line="276" w:lineRule="auto"/>
        <w:rPr>
          <w:rFonts w:ascii="Candara" w:hAnsi="Candara"/>
          <w:b/>
          <w:bCs/>
          <w:sz w:val="19"/>
          <w:szCs w:val="19"/>
        </w:rPr>
      </w:pPr>
      <w:r w:rsidRPr="00293D95">
        <w:rPr>
          <w:rFonts w:ascii="Candara" w:hAnsi="Candara"/>
          <w:b/>
          <w:bCs/>
          <w:sz w:val="19"/>
          <w:szCs w:val="19"/>
        </w:rPr>
        <w:t>Reference odgovornega vodje del:</w:t>
      </w:r>
    </w:p>
    <w:p w14:paraId="7B150731" w14:textId="77777777" w:rsidR="00507A16" w:rsidRPr="00293D95" w:rsidRDefault="00507A16" w:rsidP="00507A16">
      <w:pPr>
        <w:spacing w:line="276" w:lineRule="auto"/>
        <w:rPr>
          <w:rFonts w:ascii="Candara" w:hAnsi="Candara"/>
          <w:bCs/>
          <w:i/>
          <w:color w:val="76923C"/>
          <w:sz w:val="16"/>
          <w:szCs w:val="16"/>
        </w:rPr>
      </w:pPr>
      <w:r w:rsidRPr="00293D95">
        <w:rPr>
          <w:rFonts w:ascii="Candara" w:hAnsi="Candara"/>
          <w:bCs/>
          <w:i/>
          <w:color w:val="76923C"/>
          <w:sz w:val="16"/>
          <w:szCs w:val="16"/>
        </w:rPr>
        <w:t>opomba: ponudnik za predlagano osebo za odgovornega vodjo del vpiše vsaj dve referenčni deli iz zadnjih petih let, šteto od roka za oddajo ponudb, ki se nanašajo na odgovornega vodjo del, in sicer:</w:t>
      </w:r>
    </w:p>
    <w:p w14:paraId="70C1E76C" w14:textId="77777777" w:rsidR="00507A16" w:rsidRPr="00293D95" w:rsidRDefault="00644C62" w:rsidP="00507A16">
      <w:pPr>
        <w:numPr>
          <w:ilvl w:val="0"/>
          <w:numId w:val="42"/>
        </w:numPr>
        <w:spacing w:line="276" w:lineRule="auto"/>
        <w:rPr>
          <w:rFonts w:ascii="Candara" w:hAnsi="Candara"/>
          <w:bCs/>
          <w:i/>
          <w:color w:val="76923C"/>
          <w:sz w:val="16"/>
          <w:szCs w:val="16"/>
        </w:rPr>
      </w:pPr>
      <w:r w:rsidRPr="00293D95">
        <w:rPr>
          <w:rFonts w:ascii="Candara" w:hAnsi="Candara" w:cs="Times New Roman"/>
          <w:b/>
          <w:bCs/>
          <w:sz w:val="18"/>
          <w:szCs w:val="18"/>
        </w:rPr>
        <w:t>izgradnja infrastrukture, zemeljska dela</w:t>
      </w:r>
      <w:r w:rsidR="00507A16" w:rsidRPr="00293D95">
        <w:rPr>
          <w:rFonts w:ascii="Candara" w:hAnsi="Candara"/>
          <w:b/>
          <w:bCs/>
          <w:i/>
          <w:color w:val="76923C"/>
          <w:sz w:val="16"/>
          <w:szCs w:val="16"/>
        </w:rPr>
        <w:t xml:space="preserve">, kjer je vrednost vsakega od referenčnih del znašala vsaj </w:t>
      </w:r>
      <w:r w:rsidRPr="00293D95">
        <w:rPr>
          <w:rFonts w:ascii="Candara" w:hAnsi="Candara"/>
          <w:b/>
          <w:bCs/>
          <w:i/>
          <w:color w:val="76923C"/>
          <w:sz w:val="16"/>
          <w:szCs w:val="16"/>
        </w:rPr>
        <w:t>5</w:t>
      </w:r>
      <w:r w:rsidR="00507A16" w:rsidRPr="00293D95">
        <w:rPr>
          <w:rFonts w:ascii="Candara" w:hAnsi="Candara"/>
          <w:b/>
          <w:bCs/>
          <w:i/>
          <w:color w:val="76923C"/>
          <w:sz w:val="16"/>
          <w:szCs w:val="16"/>
        </w:rPr>
        <w:t>00.000 EUR z  DDV</w:t>
      </w:r>
      <w:r w:rsidR="00507A16" w:rsidRPr="00293D95">
        <w:rPr>
          <w:rFonts w:ascii="Candara" w:hAnsi="Candara"/>
          <w:bCs/>
          <w:i/>
          <w:color w:val="76923C"/>
          <w:sz w:val="16"/>
          <w:szCs w:val="16"/>
        </w:rPr>
        <w:t>, pri katerih je bila oseba, ki je predlagana za odgovornega vodjo del odgovorni vodja vseh del.</w:t>
      </w:r>
    </w:p>
    <w:p w14:paraId="3815CE87" w14:textId="77777777" w:rsidR="00254C94" w:rsidRPr="00293D95" w:rsidRDefault="00254C94" w:rsidP="00254C94">
      <w:pPr>
        <w:spacing w:line="276" w:lineRule="auto"/>
        <w:rPr>
          <w:rFonts w:ascii="Candara" w:hAnsi="Candara"/>
          <w:b/>
          <w:bCs/>
          <w:sz w:val="19"/>
          <w:szCs w:val="19"/>
        </w:rPr>
      </w:pPr>
    </w:p>
    <w:p w14:paraId="126597EA" w14:textId="77777777" w:rsidR="00254C94" w:rsidRPr="00293D95" w:rsidRDefault="00254C94" w:rsidP="00254C94">
      <w:pPr>
        <w:spacing w:line="276" w:lineRule="auto"/>
        <w:rPr>
          <w:rFonts w:ascii="Candara" w:hAnsi="Candara"/>
          <w:b/>
          <w:bCs/>
          <w:sz w:val="19"/>
          <w:szCs w:val="19"/>
        </w:rPr>
      </w:pPr>
      <w:r w:rsidRPr="00293D95">
        <w:rPr>
          <w:rFonts w:ascii="Candara" w:hAnsi="Candara"/>
          <w:b/>
          <w:bCs/>
          <w:sz w:val="19"/>
          <w:szCs w:val="19"/>
        </w:rPr>
        <w:t>ZA ODGOVORNO OSEBO, ki bo v pogodbi navedena kot pooblaščena oseba z naše strani za izvajanje pogodbe imenujemo:</w:t>
      </w:r>
    </w:p>
    <w:p w14:paraId="5E81949E" w14:textId="77777777" w:rsidR="00254C94" w:rsidRPr="00293D95" w:rsidRDefault="00254C94" w:rsidP="00254C94">
      <w:pPr>
        <w:pStyle w:val="ListParagraph"/>
        <w:numPr>
          <w:ilvl w:val="0"/>
          <w:numId w:val="42"/>
        </w:numPr>
        <w:spacing w:line="276" w:lineRule="auto"/>
        <w:rPr>
          <w:rFonts w:ascii="Candara" w:hAnsi="Candara"/>
          <w:bCs/>
          <w:sz w:val="19"/>
          <w:szCs w:val="19"/>
        </w:rPr>
      </w:pPr>
      <w:r w:rsidRPr="00293D95">
        <w:rPr>
          <w:rFonts w:ascii="Candara" w:hAnsi="Candara"/>
          <w:bCs/>
          <w:i/>
          <w:color w:val="76923C"/>
          <w:sz w:val="16"/>
          <w:szCs w:val="16"/>
        </w:rPr>
        <w:t>opomba: odgovorni vodja del mora izpolnjevati pogoje za odgovornega vodjo del v skladu z Zakonom o graditvi objektov</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254C94" w:rsidRPr="00293D95" w14:paraId="5848CB9F" w14:textId="77777777" w:rsidTr="007C399C">
        <w:trPr>
          <w:trHeight w:val="340"/>
        </w:trPr>
        <w:tc>
          <w:tcPr>
            <w:tcW w:w="4111" w:type="dxa"/>
            <w:shd w:val="clear" w:color="auto" w:fill="EAF1DD"/>
            <w:vAlign w:val="center"/>
          </w:tcPr>
          <w:p w14:paraId="2C2F5C79"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4960" w:type="dxa"/>
            <w:shd w:val="clear" w:color="auto" w:fill="auto"/>
            <w:vAlign w:val="center"/>
          </w:tcPr>
          <w:p w14:paraId="2FFB5717"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2CBB8509" w14:textId="77777777" w:rsidTr="007C399C">
        <w:trPr>
          <w:trHeight w:val="340"/>
        </w:trPr>
        <w:tc>
          <w:tcPr>
            <w:tcW w:w="4111" w:type="dxa"/>
            <w:shd w:val="clear" w:color="auto" w:fill="EAF1DD"/>
            <w:vAlign w:val="center"/>
          </w:tcPr>
          <w:p w14:paraId="7BB86A6D"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FUNKCIJA PRI PONUDNIKU (DELOVNO MESTO)</w:t>
            </w:r>
          </w:p>
        </w:tc>
        <w:tc>
          <w:tcPr>
            <w:tcW w:w="4960" w:type="dxa"/>
            <w:shd w:val="clear" w:color="auto" w:fill="auto"/>
            <w:vAlign w:val="center"/>
          </w:tcPr>
          <w:p w14:paraId="6CD7C55D"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7F82BD61" w14:textId="77777777" w:rsidTr="007C399C">
        <w:trPr>
          <w:trHeight w:val="340"/>
        </w:trPr>
        <w:tc>
          <w:tcPr>
            <w:tcW w:w="4111" w:type="dxa"/>
            <w:shd w:val="clear" w:color="auto" w:fill="EAF1DD"/>
            <w:vAlign w:val="center"/>
          </w:tcPr>
          <w:p w14:paraId="30EB74AD"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DATUM IN KRAJ ROJSTVA</w:t>
            </w:r>
          </w:p>
        </w:tc>
        <w:tc>
          <w:tcPr>
            <w:tcW w:w="4960" w:type="dxa"/>
            <w:shd w:val="clear" w:color="auto" w:fill="auto"/>
            <w:vAlign w:val="center"/>
          </w:tcPr>
          <w:p w14:paraId="53E7D27C"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412DBBF1" w14:textId="77777777" w:rsidTr="007C399C">
        <w:trPr>
          <w:trHeight w:val="340"/>
        </w:trPr>
        <w:tc>
          <w:tcPr>
            <w:tcW w:w="4111" w:type="dxa"/>
            <w:shd w:val="clear" w:color="auto" w:fill="EAF1DD"/>
            <w:vAlign w:val="center"/>
          </w:tcPr>
          <w:p w14:paraId="55A82660"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DRŽAVLJANSTVO</w:t>
            </w:r>
          </w:p>
        </w:tc>
        <w:tc>
          <w:tcPr>
            <w:tcW w:w="4960" w:type="dxa"/>
            <w:shd w:val="clear" w:color="auto" w:fill="auto"/>
            <w:vAlign w:val="center"/>
          </w:tcPr>
          <w:p w14:paraId="2ED51FB2"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2DDD3E6C" w14:textId="77777777" w:rsidTr="007C399C">
        <w:trPr>
          <w:trHeight w:val="340"/>
        </w:trPr>
        <w:tc>
          <w:tcPr>
            <w:tcW w:w="4111" w:type="dxa"/>
            <w:shd w:val="clear" w:color="auto" w:fill="EAF1DD"/>
            <w:vAlign w:val="center"/>
          </w:tcPr>
          <w:p w14:paraId="128FE2F2"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IZOBRAZBA</w:t>
            </w:r>
          </w:p>
        </w:tc>
        <w:tc>
          <w:tcPr>
            <w:tcW w:w="4960" w:type="dxa"/>
            <w:shd w:val="clear" w:color="auto" w:fill="auto"/>
            <w:vAlign w:val="center"/>
          </w:tcPr>
          <w:p w14:paraId="350221F3"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0105DD26" w14:textId="77777777" w:rsidTr="007C399C">
        <w:trPr>
          <w:trHeight w:val="340"/>
        </w:trPr>
        <w:tc>
          <w:tcPr>
            <w:tcW w:w="4111" w:type="dxa"/>
            <w:shd w:val="clear" w:color="auto" w:fill="EAF1DD"/>
            <w:vAlign w:val="center"/>
          </w:tcPr>
          <w:p w14:paraId="1BB0723B"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STROKOVNI IZPIT</w:t>
            </w:r>
          </w:p>
        </w:tc>
        <w:tc>
          <w:tcPr>
            <w:tcW w:w="4960" w:type="dxa"/>
            <w:shd w:val="clear" w:color="auto" w:fill="auto"/>
            <w:vAlign w:val="center"/>
          </w:tcPr>
          <w:p w14:paraId="5B1AEF5D"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Št. potrdila o opravljanem strokovnem izpitu:</w:t>
            </w:r>
          </w:p>
          <w:p w14:paraId="335DA9E3" w14:textId="77777777" w:rsidR="00254C94" w:rsidRPr="00293D95" w:rsidRDefault="00254C94" w:rsidP="007C399C">
            <w:pPr>
              <w:spacing w:line="240" w:lineRule="auto"/>
              <w:jc w:val="left"/>
              <w:rPr>
                <w:rFonts w:ascii="Candara" w:hAnsi="Candara" w:cs="Times New Roman"/>
                <w:bCs/>
                <w:sz w:val="19"/>
                <w:szCs w:val="19"/>
              </w:rPr>
            </w:pPr>
          </w:p>
          <w:p w14:paraId="2B4B40E8"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Po zakonski podlagi: </w:t>
            </w:r>
          </w:p>
        </w:tc>
      </w:tr>
      <w:tr w:rsidR="00254C94" w:rsidRPr="00293D95" w14:paraId="4D7FC308" w14:textId="77777777" w:rsidTr="007C399C">
        <w:trPr>
          <w:trHeight w:val="340"/>
        </w:trPr>
        <w:tc>
          <w:tcPr>
            <w:tcW w:w="4111" w:type="dxa"/>
            <w:shd w:val="clear" w:color="auto" w:fill="EAF1DD"/>
            <w:vAlign w:val="center"/>
          </w:tcPr>
          <w:p w14:paraId="5901BE9D"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ŠTEVILO LET DELOVNIH IZKUŠENJ</w:t>
            </w:r>
          </w:p>
        </w:tc>
        <w:tc>
          <w:tcPr>
            <w:tcW w:w="4960" w:type="dxa"/>
            <w:shd w:val="clear" w:color="auto" w:fill="auto"/>
            <w:vAlign w:val="center"/>
          </w:tcPr>
          <w:p w14:paraId="32FA75A3"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5C881649" w14:textId="77777777" w:rsidTr="007C399C">
        <w:trPr>
          <w:trHeight w:val="340"/>
        </w:trPr>
        <w:tc>
          <w:tcPr>
            <w:tcW w:w="4111" w:type="dxa"/>
            <w:shd w:val="clear" w:color="auto" w:fill="EAF1DD"/>
            <w:vAlign w:val="center"/>
          </w:tcPr>
          <w:p w14:paraId="3969FB6C"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ŠTEVILO LET DELOVNIH IZKUŠENJ NA REFERENČNEM DELOVNEM MESTU</w:t>
            </w:r>
          </w:p>
        </w:tc>
        <w:tc>
          <w:tcPr>
            <w:tcW w:w="4960" w:type="dxa"/>
            <w:shd w:val="clear" w:color="auto" w:fill="auto"/>
            <w:vAlign w:val="center"/>
          </w:tcPr>
          <w:p w14:paraId="31DF3F31"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70B0A756" w14:textId="77777777" w:rsidTr="007C399C">
        <w:trPr>
          <w:trHeight w:val="340"/>
        </w:trPr>
        <w:tc>
          <w:tcPr>
            <w:tcW w:w="4111" w:type="dxa"/>
            <w:shd w:val="clear" w:color="auto" w:fill="EAF1DD"/>
            <w:vAlign w:val="center"/>
          </w:tcPr>
          <w:p w14:paraId="6BCBE667"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VPISAN V IMENIK POKLICNE ZBORNICE Z ID ŠTEVILKO</w:t>
            </w:r>
          </w:p>
        </w:tc>
        <w:tc>
          <w:tcPr>
            <w:tcW w:w="4960" w:type="dxa"/>
            <w:shd w:val="clear" w:color="auto" w:fill="auto"/>
            <w:vAlign w:val="center"/>
          </w:tcPr>
          <w:p w14:paraId="0852EF3D"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4630DF9A" w14:textId="77777777" w:rsidTr="007C399C">
        <w:trPr>
          <w:trHeight w:val="340"/>
        </w:trPr>
        <w:tc>
          <w:tcPr>
            <w:tcW w:w="4111" w:type="dxa"/>
            <w:shd w:val="clear" w:color="auto" w:fill="EAF1DD"/>
            <w:vAlign w:val="center"/>
          </w:tcPr>
          <w:p w14:paraId="44108694"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TELEFONSKA ŠTEVILKA</w:t>
            </w:r>
          </w:p>
        </w:tc>
        <w:tc>
          <w:tcPr>
            <w:tcW w:w="4960" w:type="dxa"/>
            <w:shd w:val="clear" w:color="auto" w:fill="auto"/>
            <w:vAlign w:val="center"/>
          </w:tcPr>
          <w:p w14:paraId="4907AAD1" w14:textId="77777777" w:rsidR="00254C94" w:rsidRPr="00293D95" w:rsidRDefault="00254C94" w:rsidP="007C399C">
            <w:pPr>
              <w:spacing w:line="240" w:lineRule="auto"/>
              <w:jc w:val="left"/>
              <w:rPr>
                <w:rFonts w:ascii="Candara" w:hAnsi="Candara" w:cs="Times New Roman"/>
                <w:bCs/>
                <w:sz w:val="19"/>
                <w:szCs w:val="19"/>
              </w:rPr>
            </w:pPr>
          </w:p>
        </w:tc>
      </w:tr>
      <w:tr w:rsidR="00254C94" w:rsidRPr="00293D95" w14:paraId="2817CA1B" w14:textId="77777777" w:rsidTr="007C399C">
        <w:trPr>
          <w:trHeight w:val="340"/>
        </w:trPr>
        <w:tc>
          <w:tcPr>
            <w:tcW w:w="4111" w:type="dxa"/>
            <w:shd w:val="clear" w:color="auto" w:fill="EAF1DD"/>
            <w:vAlign w:val="center"/>
          </w:tcPr>
          <w:p w14:paraId="5BFF0251" w14:textId="77777777" w:rsidR="00254C94" w:rsidRPr="00293D95" w:rsidRDefault="00254C94" w:rsidP="007C399C">
            <w:pPr>
              <w:spacing w:line="240" w:lineRule="auto"/>
              <w:jc w:val="left"/>
              <w:rPr>
                <w:rFonts w:ascii="Candara" w:hAnsi="Candara" w:cs="Times New Roman"/>
                <w:bCs/>
                <w:sz w:val="19"/>
                <w:szCs w:val="19"/>
              </w:rPr>
            </w:pPr>
            <w:r w:rsidRPr="00293D95">
              <w:rPr>
                <w:rFonts w:ascii="Candara" w:hAnsi="Candara" w:cs="Times New Roman"/>
                <w:bCs/>
                <w:sz w:val="19"/>
                <w:szCs w:val="19"/>
              </w:rPr>
              <w:t>ELEKTRONSKI NASLOV</w:t>
            </w:r>
          </w:p>
        </w:tc>
        <w:tc>
          <w:tcPr>
            <w:tcW w:w="4960" w:type="dxa"/>
            <w:shd w:val="clear" w:color="auto" w:fill="auto"/>
            <w:vAlign w:val="center"/>
          </w:tcPr>
          <w:p w14:paraId="6108C26D" w14:textId="77777777" w:rsidR="00254C94" w:rsidRPr="00293D95" w:rsidRDefault="00254C94" w:rsidP="007C399C">
            <w:pPr>
              <w:spacing w:line="240" w:lineRule="auto"/>
              <w:jc w:val="left"/>
              <w:rPr>
                <w:rFonts w:ascii="Candara" w:hAnsi="Candara" w:cs="Times New Roman"/>
                <w:bCs/>
                <w:sz w:val="19"/>
                <w:szCs w:val="19"/>
              </w:rPr>
            </w:pPr>
          </w:p>
        </w:tc>
      </w:tr>
    </w:tbl>
    <w:p w14:paraId="33B146F9" w14:textId="77777777" w:rsidR="00254C94" w:rsidRPr="00293D95" w:rsidRDefault="00254C94" w:rsidP="00254C94">
      <w:pPr>
        <w:pStyle w:val="ListParagraph"/>
        <w:numPr>
          <w:ilvl w:val="0"/>
          <w:numId w:val="42"/>
        </w:numPr>
        <w:spacing w:line="276" w:lineRule="auto"/>
        <w:rPr>
          <w:rFonts w:ascii="Candara" w:hAnsi="Candara"/>
          <w:bCs/>
          <w:sz w:val="19"/>
          <w:szCs w:val="19"/>
        </w:rPr>
      </w:pPr>
    </w:p>
    <w:p w14:paraId="59D8078E" w14:textId="77777777" w:rsidR="00507A16" w:rsidRPr="00293D95" w:rsidRDefault="00507A16" w:rsidP="00507A16">
      <w:pPr>
        <w:spacing w:line="276" w:lineRule="auto"/>
        <w:rPr>
          <w:rFonts w:ascii="Candara" w:hAnsi="Candara"/>
          <w:bCs/>
          <w:sz w:val="19"/>
          <w:szCs w:val="19"/>
        </w:rPr>
      </w:pPr>
    </w:p>
    <w:p w14:paraId="45EF8F9F" w14:textId="77777777" w:rsidR="00254C94" w:rsidRPr="00293D95" w:rsidRDefault="00254C94" w:rsidP="00507A16">
      <w:pPr>
        <w:spacing w:line="276" w:lineRule="auto"/>
        <w:rPr>
          <w:rFonts w:ascii="Candara" w:hAnsi="Candara"/>
          <w:bCs/>
          <w:sz w:val="19"/>
          <w:szCs w:val="19"/>
        </w:rPr>
      </w:pPr>
    </w:p>
    <w:p w14:paraId="4FA6AD06" w14:textId="77777777" w:rsidR="00507A16" w:rsidRPr="00293D95" w:rsidRDefault="00507A16" w:rsidP="00507A16">
      <w:pPr>
        <w:spacing w:line="276" w:lineRule="auto"/>
        <w:rPr>
          <w:rFonts w:ascii="Candara" w:hAnsi="Candara"/>
          <w:b/>
          <w:bCs/>
          <w:i/>
          <w:sz w:val="19"/>
          <w:szCs w:val="19"/>
        </w:rPr>
      </w:pPr>
      <w:r w:rsidRPr="00293D95">
        <w:rPr>
          <w:rFonts w:ascii="Candara" w:hAnsi="Candara"/>
          <w:b/>
          <w:bCs/>
          <w:i/>
          <w:sz w:val="19"/>
          <w:szCs w:val="19"/>
        </w:rPr>
        <w:t>Referenčno delo 1:</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507A16" w:rsidRPr="00293D95" w14:paraId="6F5D4359" w14:textId="77777777" w:rsidTr="009B682F">
        <w:trPr>
          <w:trHeight w:val="397"/>
        </w:trPr>
        <w:tc>
          <w:tcPr>
            <w:tcW w:w="4111" w:type="dxa"/>
            <w:shd w:val="clear" w:color="auto" w:fill="EAF1DD"/>
            <w:vAlign w:val="center"/>
          </w:tcPr>
          <w:p w14:paraId="4848A23C"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INVESTITORJA / NAROČNIKA REFERENČNEGA DELA</w:t>
            </w:r>
          </w:p>
        </w:tc>
        <w:tc>
          <w:tcPr>
            <w:tcW w:w="4960" w:type="dxa"/>
            <w:shd w:val="clear" w:color="auto" w:fill="auto"/>
            <w:vAlign w:val="center"/>
          </w:tcPr>
          <w:p w14:paraId="2584B695"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287C5000" w14:textId="77777777" w:rsidTr="009B682F">
        <w:trPr>
          <w:trHeight w:val="397"/>
        </w:trPr>
        <w:tc>
          <w:tcPr>
            <w:tcW w:w="4111" w:type="dxa"/>
            <w:shd w:val="clear" w:color="auto" w:fill="EAF1DD"/>
            <w:vAlign w:val="center"/>
          </w:tcPr>
          <w:p w14:paraId="67EDA9A3"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NASLOV INVESTITORJA / NAROČNIKA REFERENČNEGA DELA</w:t>
            </w:r>
          </w:p>
        </w:tc>
        <w:tc>
          <w:tcPr>
            <w:tcW w:w="4960" w:type="dxa"/>
            <w:shd w:val="clear" w:color="auto" w:fill="auto"/>
            <w:vAlign w:val="center"/>
          </w:tcPr>
          <w:p w14:paraId="2391B93E"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2DCF7912" w14:textId="77777777" w:rsidTr="009B682F">
        <w:trPr>
          <w:trHeight w:val="397"/>
        </w:trPr>
        <w:tc>
          <w:tcPr>
            <w:tcW w:w="4111" w:type="dxa"/>
            <w:shd w:val="clear" w:color="auto" w:fill="EAF1DD"/>
            <w:vAlign w:val="center"/>
          </w:tcPr>
          <w:p w14:paraId="4415C69F"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PROJEKTA</w:t>
            </w:r>
          </w:p>
        </w:tc>
        <w:tc>
          <w:tcPr>
            <w:tcW w:w="4960" w:type="dxa"/>
            <w:shd w:val="clear" w:color="auto" w:fill="auto"/>
            <w:vAlign w:val="center"/>
          </w:tcPr>
          <w:p w14:paraId="1271AB90"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18C27F06" w14:textId="77777777" w:rsidTr="009B682F">
        <w:trPr>
          <w:trHeight w:val="397"/>
        </w:trPr>
        <w:tc>
          <w:tcPr>
            <w:tcW w:w="4111" w:type="dxa"/>
            <w:shd w:val="clear" w:color="auto" w:fill="EAF1DD"/>
            <w:vAlign w:val="center"/>
          </w:tcPr>
          <w:p w14:paraId="0B648581"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IN NASLOV OBJEKTA NA KATEREM SO DELA POTEKALA</w:t>
            </w:r>
          </w:p>
        </w:tc>
        <w:tc>
          <w:tcPr>
            <w:tcW w:w="4960" w:type="dxa"/>
            <w:shd w:val="clear" w:color="auto" w:fill="auto"/>
            <w:vAlign w:val="center"/>
          </w:tcPr>
          <w:p w14:paraId="2A6250CD"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575157CF" w14:textId="77777777" w:rsidTr="009B682F">
        <w:trPr>
          <w:trHeight w:val="397"/>
        </w:trPr>
        <w:tc>
          <w:tcPr>
            <w:tcW w:w="4111" w:type="dxa"/>
            <w:shd w:val="clear" w:color="auto" w:fill="EAF1DD"/>
            <w:vAlign w:val="center"/>
          </w:tcPr>
          <w:p w14:paraId="788FC5A5"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NAMEMBNOST OBJEKTA</w:t>
            </w:r>
          </w:p>
        </w:tc>
        <w:tc>
          <w:tcPr>
            <w:tcW w:w="4960" w:type="dxa"/>
            <w:shd w:val="clear" w:color="auto" w:fill="auto"/>
            <w:vAlign w:val="center"/>
          </w:tcPr>
          <w:p w14:paraId="3E9E3B2F"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61B0F9B6" w14:textId="77777777" w:rsidTr="009B682F">
        <w:trPr>
          <w:trHeight w:val="397"/>
        </w:trPr>
        <w:tc>
          <w:tcPr>
            <w:tcW w:w="4111" w:type="dxa"/>
            <w:shd w:val="clear" w:color="auto" w:fill="EAF1DD"/>
            <w:vAlign w:val="center"/>
          </w:tcPr>
          <w:p w14:paraId="66A282F4"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KLASIFIKACIJA OBJEKTA</w:t>
            </w:r>
          </w:p>
        </w:tc>
        <w:tc>
          <w:tcPr>
            <w:tcW w:w="4960" w:type="dxa"/>
            <w:shd w:val="clear" w:color="auto" w:fill="auto"/>
            <w:vAlign w:val="center"/>
          </w:tcPr>
          <w:p w14:paraId="0386B3EB"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57BB6221" w14:textId="77777777" w:rsidTr="009B682F">
        <w:trPr>
          <w:trHeight w:val="397"/>
        </w:trPr>
        <w:tc>
          <w:tcPr>
            <w:tcW w:w="4111" w:type="dxa"/>
            <w:shd w:val="clear" w:color="auto" w:fill="EAF1DD"/>
            <w:vAlign w:val="center"/>
          </w:tcPr>
          <w:p w14:paraId="5D68B5EC" w14:textId="55FA9858" w:rsidR="00507A16" w:rsidRPr="00293D95" w:rsidRDefault="00287B20"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VREDNOST GRADNJE v EUR z</w:t>
            </w:r>
            <w:r w:rsidR="00507A16" w:rsidRPr="00293D95">
              <w:rPr>
                <w:rFonts w:ascii="Candara" w:hAnsi="Candara" w:cs="Times New Roman"/>
                <w:bCs/>
                <w:sz w:val="19"/>
                <w:szCs w:val="19"/>
              </w:rPr>
              <w:t xml:space="preserve"> DDV</w:t>
            </w:r>
          </w:p>
        </w:tc>
        <w:tc>
          <w:tcPr>
            <w:tcW w:w="4960" w:type="dxa"/>
            <w:shd w:val="clear" w:color="auto" w:fill="auto"/>
            <w:vAlign w:val="center"/>
          </w:tcPr>
          <w:p w14:paraId="151813C6"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07DAC6A9" w14:textId="77777777" w:rsidTr="009B682F">
        <w:trPr>
          <w:trHeight w:val="397"/>
        </w:trPr>
        <w:tc>
          <w:tcPr>
            <w:tcW w:w="4111" w:type="dxa"/>
            <w:shd w:val="clear" w:color="auto" w:fill="EAF1DD"/>
            <w:vAlign w:val="center"/>
          </w:tcPr>
          <w:p w14:paraId="4AB0659A"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ČAS IZVEDBE </w:t>
            </w:r>
            <w:r w:rsidRPr="00293D95">
              <w:rPr>
                <w:rFonts w:ascii="Candara" w:hAnsi="Candara" w:cs="Times New Roman"/>
                <w:bCs/>
                <w:sz w:val="16"/>
                <w:szCs w:val="16"/>
              </w:rPr>
              <w:t>(vpisati vsaj mesec in leto začetka in mesec in leto zaključka)</w:t>
            </w:r>
          </w:p>
        </w:tc>
        <w:tc>
          <w:tcPr>
            <w:tcW w:w="4960" w:type="dxa"/>
            <w:tcBorders>
              <w:bottom w:val="single" w:sz="4" w:space="0" w:color="76923C"/>
            </w:tcBorders>
            <w:shd w:val="clear" w:color="auto" w:fill="auto"/>
            <w:vAlign w:val="center"/>
          </w:tcPr>
          <w:p w14:paraId="6C36A813" w14:textId="77777777" w:rsidR="00507A16" w:rsidRPr="00293D95" w:rsidRDefault="00507A16" w:rsidP="009B682F">
            <w:pPr>
              <w:spacing w:line="240" w:lineRule="auto"/>
              <w:jc w:val="left"/>
              <w:rPr>
                <w:rFonts w:ascii="Candara" w:hAnsi="Candara" w:cs="Times New Roman"/>
                <w:bCs/>
                <w:sz w:val="19"/>
                <w:szCs w:val="19"/>
              </w:rPr>
            </w:pPr>
          </w:p>
        </w:tc>
      </w:tr>
    </w:tbl>
    <w:p w14:paraId="03F2F66A" w14:textId="77777777" w:rsidR="00507A16" w:rsidRPr="00293D95" w:rsidRDefault="00507A16" w:rsidP="00507A16">
      <w:pPr>
        <w:spacing w:line="276" w:lineRule="auto"/>
        <w:rPr>
          <w:rFonts w:ascii="Candara" w:hAnsi="Candara"/>
          <w:b/>
          <w:bCs/>
          <w:i/>
          <w:sz w:val="19"/>
          <w:szCs w:val="19"/>
        </w:rPr>
      </w:pPr>
      <w:r w:rsidRPr="00293D95">
        <w:rPr>
          <w:rFonts w:ascii="Candara" w:hAnsi="Candara"/>
          <w:b/>
          <w:bCs/>
          <w:i/>
          <w:sz w:val="19"/>
          <w:szCs w:val="19"/>
        </w:rPr>
        <w:lastRenderedPageBreak/>
        <w:t>Referenčno delo 2:</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507A16" w:rsidRPr="00293D95" w14:paraId="50746F8C" w14:textId="77777777" w:rsidTr="009B682F">
        <w:trPr>
          <w:trHeight w:val="397"/>
        </w:trPr>
        <w:tc>
          <w:tcPr>
            <w:tcW w:w="4111" w:type="dxa"/>
            <w:shd w:val="clear" w:color="auto" w:fill="EAF1DD"/>
            <w:vAlign w:val="center"/>
          </w:tcPr>
          <w:p w14:paraId="1AE3F57C"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INVESTITORJA / NAROČNIKA REFERENČNEGA DELA</w:t>
            </w:r>
          </w:p>
        </w:tc>
        <w:tc>
          <w:tcPr>
            <w:tcW w:w="4960" w:type="dxa"/>
            <w:shd w:val="clear" w:color="auto" w:fill="auto"/>
            <w:vAlign w:val="center"/>
          </w:tcPr>
          <w:p w14:paraId="364D59A2"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22D71F6F" w14:textId="77777777" w:rsidTr="009B682F">
        <w:trPr>
          <w:trHeight w:val="397"/>
        </w:trPr>
        <w:tc>
          <w:tcPr>
            <w:tcW w:w="4111" w:type="dxa"/>
            <w:shd w:val="clear" w:color="auto" w:fill="EAF1DD"/>
            <w:vAlign w:val="center"/>
          </w:tcPr>
          <w:p w14:paraId="1DE82394"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NASLOV INVESTITORJA / NAROČNIKA REFERENČNEGA DELA</w:t>
            </w:r>
          </w:p>
        </w:tc>
        <w:tc>
          <w:tcPr>
            <w:tcW w:w="4960" w:type="dxa"/>
            <w:shd w:val="clear" w:color="auto" w:fill="auto"/>
            <w:vAlign w:val="center"/>
          </w:tcPr>
          <w:p w14:paraId="6DA9B6CF"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47AE9DA5" w14:textId="77777777" w:rsidTr="009B682F">
        <w:trPr>
          <w:trHeight w:val="397"/>
        </w:trPr>
        <w:tc>
          <w:tcPr>
            <w:tcW w:w="4111" w:type="dxa"/>
            <w:shd w:val="clear" w:color="auto" w:fill="EAF1DD"/>
            <w:vAlign w:val="center"/>
          </w:tcPr>
          <w:p w14:paraId="31DD9F18"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PROJEKTA</w:t>
            </w:r>
          </w:p>
        </w:tc>
        <w:tc>
          <w:tcPr>
            <w:tcW w:w="4960" w:type="dxa"/>
            <w:shd w:val="clear" w:color="auto" w:fill="auto"/>
            <w:vAlign w:val="center"/>
          </w:tcPr>
          <w:p w14:paraId="1E2D3749"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6D9CEAEE" w14:textId="77777777" w:rsidTr="009B682F">
        <w:trPr>
          <w:trHeight w:val="397"/>
        </w:trPr>
        <w:tc>
          <w:tcPr>
            <w:tcW w:w="4111" w:type="dxa"/>
            <w:shd w:val="clear" w:color="auto" w:fill="EAF1DD"/>
            <w:vAlign w:val="center"/>
          </w:tcPr>
          <w:p w14:paraId="10E2B0A4"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NAZIV IN NASLOV OBJEKTA NA KATEREM SO DELA POTEKALA</w:t>
            </w:r>
          </w:p>
        </w:tc>
        <w:tc>
          <w:tcPr>
            <w:tcW w:w="4960" w:type="dxa"/>
            <w:shd w:val="clear" w:color="auto" w:fill="auto"/>
            <w:vAlign w:val="center"/>
          </w:tcPr>
          <w:p w14:paraId="639F340E"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34181C3D" w14:textId="77777777" w:rsidTr="009B682F">
        <w:trPr>
          <w:trHeight w:val="397"/>
        </w:trPr>
        <w:tc>
          <w:tcPr>
            <w:tcW w:w="4111" w:type="dxa"/>
            <w:shd w:val="clear" w:color="auto" w:fill="EAF1DD"/>
            <w:vAlign w:val="center"/>
          </w:tcPr>
          <w:p w14:paraId="37ED913E"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NAMEMBNOST OBJEKTA</w:t>
            </w:r>
          </w:p>
        </w:tc>
        <w:tc>
          <w:tcPr>
            <w:tcW w:w="4960" w:type="dxa"/>
            <w:shd w:val="clear" w:color="auto" w:fill="auto"/>
            <w:vAlign w:val="center"/>
          </w:tcPr>
          <w:p w14:paraId="2FE9B6D7"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392AD600" w14:textId="77777777" w:rsidTr="009B682F">
        <w:trPr>
          <w:trHeight w:val="397"/>
        </w:trPr>
        <w:tc>
          <w:tcPr>
            <w:tcW w:w="4111" w:type="dxa"/>
            <w:shd w:val="clear" w:color="auto" w:fill="EAF1DD"/>
            <w:vAlign w:val="center"/>
          </w:tcPr>
          <w:p w14:paraId="1C002A9A"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KLASIFIKACIJA OBJEKTA</w:t>
            </w:r>
          </w:p>
        </w:tc>
        <w:tc>
          <w:tcPr>
            <w:tcW w:w="4960" w:type="dxa"/>
            <w:shd w:val="clear" w:color="auto" w:fill="auto"/>
            <w:vAlign w:val="center"/>
          </w:tcPr>
          <w:p w14:paraId="4D6F12A3"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378CEE42" w14:textId="77777777" w:rsidTr="009B682F">
        <w:trPr>
          <w:trHeight w:val="397"/>
        </w:trPr>
        <w:tc>
          <w:tcPr>
            <w:tcW w:w="4111" w:type="dxa"/>
            <w:shd w:val="clear" w:color="auto" w:fill="EAF1DD"/>
            <w:vAlign w:val="center"/>
          </w:tcPr>
          <w:p w14:paraId="3B608F39" w14:textId="3D43D01F" w:rsidR="00507A16" w:rsidRPr="00293D95" w:rsidRDefault="00287B20"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VREDNOST GRADNJE v EUR </w:t>
            </w:r>
            <w:r w:rsidR="00507A16" w:rsidRPr="00293D95">
              <w:rPr>
                <w:rFonts w:ascii="Candara" w:hAnsi="Candara" w:cs="Times New Roman"/>
                <w:bCs/>
                <w:sz w:val="19"/>
                <w:szCs w:val="19"/>
              </w:rPr>
              <w:t>z DDV</w:t>
            </w:r>
          </w:p>
        </w:tc>
        <w:tc>
          <w:tcPr>
            <w:tcW w:w="4960" w:type="dxa"/>
            <w:shd w:val="clear" w:color="auto" w:fill="auto"/>
            <w:vAlign w:val="center"/>
          </w:tcPr>
          <w:p w14:paraId="026353A7" w14:textId="77777777" w:rsidR="00507A16" w:rsidRPr="00293D95" w:rsidRDefault="00507A16" w:rsidP="009B682F">
            <w:pPr>
              <w:spacing w:line="240" w:lineRule="auto"/>
              <w:jc w:val="left"/>
              <w:rPr>
                <w:rFonts w:ascii="Candara" w:hAnsi="Candara" w:cs="Times New Roman"/>
                <w:bCs/>
                <w:sz w:val="19"/>
                <w:szCs w:val="19"/>
              </w:rPr>
            </w:pPr>
          </w:p>
        </w:tc>
      </w:tr>
      <w:tr w:rsidR="00507A16" w:rsidRPr="00293D95" w14:paraId="0DEED51B" w14:textId="77777777" w:rsidTr="009B682F">
        <w:trPr>
          <w:trHeight w:val="397"/>
        </w:trPr>
        <w:tc>
          <w:tcPr>
            <w:tcW w:w="4111" w:type="dxa"/>
            <w:shd w:val="clear" w:color="auto" w:fill="EAF1DD"/>
            <w:vAlign w:val="center"/>
          </w:tcPr>
          <w:p w14:paraId="349D237C" w14:textId="77777777" w:rsidR="00507A16" w:rsidRPr="00293D95" w:rsidRDefault="00507A16" w:rsidP="009B682F">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ČAS IZVEDBE </w:t>
            </w:r>
            <w:r w:rsidRPr="00293D95">
              <w:rPr>
                <w:rFonts w:ascii="Candara" w:hAnsi="Candara" w:cs="Times New Roman"/>
                <w:bCs/>
                <w:sz w:val="16"/>
                <w:szCs w:val="16"/>
              </w:rPr>
              <w:t>(vpisati vsaj mesec in leto začetka in mesec in leto zaključka)</w:t>
            </w:r>
          </w:p>
        </w:tc>
        <w:tc>
          <w:tcPr>
            <w:tcW w:w="4960" w:type="dxa"/>
            <w:tcBorders>
              <w:bottom w:val="single" w:sz="4" w:space="0" w:color="76923C"/>
            </w:tcBorders>
            <w:shd w:val="clear" w:color="auto" w:fill="auto"/>
            <w:vAlign w:val="center"/>
          </w:tcPr>
          <w:p w14:paraId="0B671DCC" w14:textId="77777777" w:rsidR="00507A16" w:rsidRPr="00293D95" w:rsidRDefault="00507A16" w:rsidP="009B682F">
            <w:pPr>
              <w:spacing w:line="240" w:lineRule="auto"/>
              <w:jc w:val="left"/>
              <w:rPr>
                <w:rFonts w:ascii="Candara" w:hAnsi="Candara" w:cs="Times New Roman"/>
                <w:bCs/>
                <w:sz w:val="19"/>
                <w:szCs w:val="19"/>
              </w:rPr>
            </w:pPr>
          </w:p>
        </w:tc>
      </w:tr>
    </w:tbl>
    <w:p w14:paraId="1E7236EA" w14:textId="77777777" w:rsidR="00507A16" w:rsidRPr="00293D95" w:rsidRDefault="00507A16" w:rsidP="00507A16">
      <w:pPr>
        <w:spacing w:line="276" w:lineRule="auto"/>
        <w:rPr>
          <w:rFonts w:ascii="Candara" w:hAnsi="Candara"/>
          <w:bCs/>
          <w:sz w:val="19"/>
          <w:szCs w:val="19"/>
        </w:rPr>
      </w:pPr>
    </w:p>
    <w:p w14:paraId="1EB17B23" w14:textId="77777777" w:rsidR="00507A16" w:rsidRPr="00293D95" w:rsidRDefault="00507A16" w:rsidP="00507A16">
      <w:pPr>
        <w:spacing w:line="276" w:lineRule="auto"/>
        <w:rPr>
          <w:rFonts w:ascii="Candara" w:hAnsi="Candara"/>
          <w:b/>
          <w:bCs/>
          <w:sz w:val="19"/>
          <w:szCs w:val="19"/>
        </w:rPr>
      </w:pPr>
      <w:r w:rsidRPr="00293D95">
        <w:rPr>
          <w:rFonts w:ascii="Candara" w:hAnsi="Candara"/>
          <w:b/>
          <w:bCs/>
          <w:sz w:val="19"/>
          <w:szCs w:val="19"/>
        </w:rPr>
        <w:t>Izjavljamo, da je oseba, ki jo predlagamo za odgovornega vodjo del:</w:t>
      </w:r>
    </w:p>
    <w:p w14:paraId="19CDB62C" w14:textId="77777777" w:rsidR="00507A16" w:rsidRPr="00293D95" w:rsidRDefault="00507A16" w:rsidP="00507A16">
      <w:pPr>
        <w:spacing w:line="360" w:lineRule="auto"/>
        <w:rPr>
          <w:rFonts w:ascii="Candara" w:hAnsi="Candara"/>
          <w:bCs/>
          <w:i/>
          <w:color w:val="76923C"/>
          <w:sz w:val="16"/>
          <w:szCs w:val="16"/>
        </w:rPr>
      </w:pPr>
      <w:r w:rsidRPr="00293D95">
        <w:rPr>
          <w:rFonts w:ascii="Candara" w:hAnsi="Candara"/>
          <w:bCs/>
          <w:i/>
          <w:color w:val="76923C"/>
          <w:sz w:val="16"/>
          <w:szCs w:val="16"/>
        </w:rPr>
        <w:t>opomba: obvezno ustrezno obkrožiti ali označiti</w:t>
      </w:r>
    </w:p>
    <w:p w14:paraId="03D28244" w14:textId="77777777" w:rsidR="00507A16" w:rsidRPr="00293D95" w:rsidRDefault="00507A16" w:rsidP="00507A16">
      <w:pPr>
        <w:numPr>
          <w:ilvl w:val="0"/>
          <w:numId w:val="42"/>
        </w:numPr>
        <w:spacing w:line="360" w:lineRule="auto"/>
        <w:rPr>
          <w:rFonts w:ascii="Candara" w:hAnsi="Candara"/>
          <w:bCs/>
          <w:sz w:val="19"/>
          <w:szCs w:val="19"/>
        </w:rPr>
      </w:pPr>
      <w:r w:rsidRPr="00293D95">
        <w:rPr>
          <w:rFonts w:ascii="Candara" w:hAnsi="Candara"/>
          <w:bCs/>
          <w:sz w:val="19"/>
          <w:szCs w:val="19"/>
        </w:rPr>
        <w:t>PRI NAS v rednem delovnem razmerju</w:t>
      </w:r>
    </w:p>
    <w:p w14:paraId="3DDC1ABC" w14:textId="77777777" w:rsidR="00507A16" w:rsidRPr="00293D95" w:rsidRDefault="00507A16" w:rsidP="00507A16">
      <w:pPr>
        <w:numPr>
          <w:ilvl w:val="0"/>
          <w:numId w:val="42"/>
        </w:numPr>
        <w:spacing w:line="360" w:lineRule="auto"/>
        <w:ind w:left="714" w:hanging="357"/>
        <w:rPr>
          <w:rFonts w:ascii="Candara" w:hAnsi="Candara"/>
          <w:bCs/>
          <w:sz w:val="19"/>
          <w:szCs w:val="19"/>
        </w:rPr>
      </w:pPr>
      <w:r w:rsidRPr="00293D95">
        <w:rPr>
          <w:rFonts w:ascii="Candara" w:hAnsi="Candara"/>
          <w:bCs/>
          <w:sz w:val="19"/>
          <w:szCs w:val="19"/>
        </w:rPr>
        <w:t>Z NAMI POGODBENO SODELUJE in bomo, v kolikor bo naročnik to zahteval, predložili naročniku dokument s katerim bomo dokazali pogodbeno sodelovanje s predlagano osebo.</w:t>
      </w:r>
    </w:p>
    <w:p w14:paraId="3FFA6255" w14:textId="4CAE457A" w:rsidR="00254C94" w:rsidRPr="00293D95" w:rsidRDefault="00254C94" w:rsidP="00707573">
      <w:pPr>
        <w:spacing w:line="276" w:lineRule="auto"/>
        <w:rPr>
          <w:rFonts w:ascii="Candara" w:hAnsi="Candara"/>
          <w:bCs/>
          <w:sz w:val="19"/>
          <w:szCs w:val="19"/>
        </w:rPr>
      </w:pPr>
      <w:r w:rsidRPr="00293D95">
        <w:rPr>
          <w:rFonts w:ascii="Candara" w:hAnsi="Candara"/>
          <w:bCs/>
          <w:sz w:val="19"/>
          <w:szCs w:val="19"/>
        </w:rPr>
        <w:br w:type="page"/>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4B0C69" w:rsidRPr="00293D95" w14:paraId="7341592B" w14:textId="77777777" w:rsidTr="00254C94">
        <w:trPr>
          <w:trHeight w:val="454"/>
        </w:trPr>
        <w:tc>
          <w:tcPr>
            <w:tcW w:w="8953" w:type="dxa"/>
            <w:gridSpan w:val="2"/>
            <w:shd w:val="clear" w:color="auto" w:fill="506428"/>
            <w:vAlign w:val="center"/>
          </w:tcPr>
          <w:p w14:paraId="039B2E06" w14:textId="421C61D4" w:rsidR="004B0C69" w:rsidRPr="00293D95" w:rsidRDefault="004B0C69" w:rsidP="00254C94">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Priloga št. 1 k Obrazcu </w:t>
            </w:r>
            <w:r w:rsidRPr="00293D95">
              <w:rPr>
                <w:rFonts w:ascii="Candara" w:hAnsi="Candara"/>
                <w:b/>
                <w:bCs/>
                <w:color w:val="FFFFFF"/>
                <w:sz w:val="28"/>
                <w:szCs w:val="28"/>
              </w:rPr>
              <w:t>1</w:t>
            </w:r>
            <w:r w:rsidR="00254C94" w:rsidRPr="00293D95">
              <w:rPr>
                <w:rFonts w:ascii="Candara" w:hAnsi="Candara"/>
                <w:b/>
                <w:bCs/>
                <w:color w:val="FFFFFF"/>
                <w:sz w:val="28"/>
                <w:szCs w:val="28"/>
              </w:rPr>
              <w:t>0</w:t>
            </w:r>
          </w:p>
        </w:tc>
      </w:tr>
      <w:tr w:rsidR="004B0C69" w:rsidRPr="00293D95" w14:paraId="4705B381" w14:textId="77777777" w:rsidTr="00254C94">
        <w:trPr>
          <w:trHeight w:val="454"/>
        </w:trPr>
        <w:tc>
          <w:tcPr>
            <w:tcW w:w="2248" w:type="dxa"/>
            <w:shd w:val="clear" w:color="auto" w:fill="D6E3BC"/>
            <w:vAlign w:val="center"/>
          </w:tcPr>
          <w:p w14:paraId="2D06C148" w14:textId="77777777" w:rsidR="004B0C69" w:rsidRPr="00293D95" w:rsidRDefault="004B0C69" w:rsidP="009B682F">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705" w:type="dxa"/>
            <w:shd w:val="clear" w:color="auto" w:fill="auto"/>
            <w:vAlign w:val="center"/>
          </w:tcPr>
          <w:p w14:paraId="7731A7F7" w14:textId="77777777" w:rsidR="004B0C69" w:rsidRPr="00293D95" w:rsidRDefault="004B0C69" w:rsidP="009B682F">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OBNOVA FEIGLOVE ULICE</w:t>
            </w:r>
          </w:p>
        </w:tc>
      </w:tr>
    </w:tbl>
    <w:p w14:paraId="40C4309C" w14:textId="77777777" w:rsidR="004B0C69" w:rsidRPr="00293D95" w:rsidRDefault="004B0C69" w:rsidP="004B0C69">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B0C69" w:rsidRPr="00293D95" w14:paraId="56207AA3" w14:textId="77777777" w:rsidTr="009B682F">
        <w:trPr>
          <w:trHeight w:val="567"/>
          <w:jc w:val="center"/>
        </w:trPr>
        <w:tc>
          <w:tcPr>
            <w:tcW w:w="9071" w:type="dxa"/>
            <w:shd w:val="clear" w:color="auto" w:fill="506428"/>
            <w:vAlign w:val="center"/>
          </w:tcPr>
          <w:p w14:paraId="418994DB" w14:textId="77777777" w:rsidR="004B0C69" w:rsidRPr="00293D95" w:rsidRDefault="004B0C69" w:rsidP="009B682F">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REFERENČNO POTRDILO ODGOVORNEGA VODJE DEL</w:t>
            </w:r>
          </w:p>
        </w:tc>
      </w:tr>
    </w:tbl>
    <w:p w14:paraId="370D9A54" w14:textId="77777777" w:rsidR="004B0C69" w:rsidRPr="00293D95" w:rsidRDefault="004B0C69" w:rsidP="00707573">
      <w:pPr>
        <w:spacing w:line="276" w:lineRule="auto"/>
        <w:rPr>
          <w:rFonts w:ascii="Candara" w:hAnsi="Candara"/>
          <w:bCs/>
          <w:sz w:val="19"/>
          <w:szCs w:val="19"/>
        </w:rPr>
      </w:pPr>
    </w:p>
    <w:p w14:paraId="1FE65D90" w14:textId="77777777" w:rsidR="00ED5912" w:rsidRPr="00293D95" w:rsidRDefault="00ED5912" w:rsidP="00ED5912">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ED5912" w:rsidRPr="00293D95" w14:paraId="74713266" w14:textId="77777777" w:rsidTr="00F86B77">
        <w:trPr>
          <w:trHeight w:val="397"/>
        </w:trPr>
        <w:tc>
          <w:tcPr>
            <w:tcW w:w="2551" w:type="dxa"/>
            <w:shd w:val="clear" w:color="auto" w:fill="EAF1DD"/>
            <w:vAlign w:val="center"/>
          </w:tcPr>
          <w:p w14:paraId="63A01701" w14:textId="77777777" w:rsidR="00ED5912" w:rsidRPr="00293D95" w:rsidRDefault="00ED5912" w:rsidP="004A5B89">
            <w:pPr>
              <w:spacing w:line="240" w:lineRule="auto"/>
              <w:jc w:val="left"/>
              <w:rPr>
                <w:rFonts w:ascii="Candara" w:hAnsi="Candara" w:cs="Times New Roman"/>
                <w:b/>
                <w:bCs/>
                <w:sz w:val="19"/>
                <w:szCs w:val="19"/>
              </w:rPr>
            </w:pPr>
            <w:r w:rsidRPr="00293D95">
              <w:rPr>
                <w:rFonts w:ascii="Candara" w:hAnsi="Candara" w:cs="Times New Roman"/>
                <w:b/>
                <w:bCs/>
                <w:sz w:val="19"/>
                <w:szCs w:val="19"/>
              </w:rPr>
              <w:t>INVESTITOR / NAROČNIK</w:t>
            </w:r>
          </w:p>
        </w:tc>
        <w:tc>
          <w:tcPr>
            <w:tcW w:w="6520" w:type="dxa"/>
            <w:shd w:val="clear" w:color="auto" w:fill="auto"/>
            <w:vAlign w:val="center"/>
          </w:tcPr>
          <w:p w14:paraId="0F9F7C53" w14:textId="77777777" w:rsidR="00ED5912" w:rsidRPr="00293D95" w:rsidRDefault="00ED5912" w:rsidP="004A5B89">
            <w:pPr>
              <w:spacing w:line="276" w:lineRule="auto"/>
              <w:jc w:val="left"/>
              <w:rPr>
                <w:rFonts w:ascii="Candara" w:hAnsi="Candara" w:cs="Times New Roman"/>
                <w:b/>
                <w:bCs/>
                <w:sz w:val="19"/>
                <w:szCs w:val="19"/>
              </w:rPr>
            </w:pPr>
          </w:p>
        </w:tc>
      </w:tr>
      <w:tr w:rsidR="00ED5912" w:rsidRPr="00293D95" w14:paraId="5156691E" w14:textId="77777777" w:rsidTr="00F86B77">
        <w:trPr>
          <w:trHeight w:val="397"/>
        </w:trPr>
        <w:tc>
          <w:tcPr>
            <w:tcW w:w="2551" w:type="dxa"/>
            <w:shd w:val="clear" w:color="auto" w:fill="EAF1DD"/>
            <w:vAlign w:val="center"/>
          </w:tcPr>
          <w:p w14:paraId="35A76060" w14:textId="77777777" w:rsidR="00ED5912" w:rsidRPr="00293D95" w:rsidRDefault="00ED5912" w:rsidP="004A5B89">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71291D50" w14:textId="77777777" w:rsidR="00ED5912" w:rsidRPr="00293D95" w:rsidRDefault="00ED5912" w:rsidP="004A5B89">
            <w:pPr>
              <w:spacing w:line="276" w:lineRule="auto"/>
              <w:jc w:val="left"/>
              <w:rPr>
                <w:rFonts w:ascii="Candara" w:hAnsi="Candara" w:cs="Times New Roman"/>
                <w:bCs/>
                <w:sz w:val="19"/>
                <w:szCs w:val="19"/>
              </w:rPr>
            </w:pPr>
          </w:p>
        </w:tc>
      </w:tr>
    </w:tbl>
    <w:p w14:paraId="7B0B82D4" w14:textId="77777777" w:rsidR="00ED5912" w:rsidRPr="00293D95" w:rsidRDefault="00ED5912" w:rsidP="00ED5912">
      <w:pPr>
        <w:spacing w:line="276" w:lineRule="auto"/>
        <w:rPr>
          <w:rFonts w:ascii="Candara" w:hAnsi="Candara"/>
          <w:bCs/>
          <w:sz w:val="19"/>
          <w:szCs w:val="19"/>
        </w:rPr>
      </w:pPr>
    </w:p>
    <w:p w14:paraId="03A7048B" w14:textId="77777777" w:rsidR="00ED5912" w:rsidRPr="00293D95" w:rsidRDefault="00ED5912" w:rsidP="00ED5912">
      <w:pPr>
        <w:spacing w:line="276" w:lineRule="auto"/>
        <w:rPr>
          <w:rFonts w:ascii="Candara" w:hAnsi="Candara"/>
          <w:b/>
          <w:bCs/>
          <w:sz w:val="19"/>
          <w:szCs w:val="19"/>
        </w:rPr>
      </w:pPr>
      <w:r w:rsidRPr="00293D95">
        <w:rPr>
          <w:rFonts w:ascii="Candara" w:hAnsi="Candara"/>
          <w:b/>
          <w:bCs/>
          <w:sz w:val="19"/>
          <w:szCs w:val="19"/>
        </w:rPr>
        <w:t>NA PROŠNJO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ED5912" w:rsidRPr="00293D95" w14:paraId="21B309E0" w14:textId="77777777" w:rsidTr="00F86B77">
        <w:trPr>
          <w:trHeight w:val="397"/>
        </w:trPr>
        <w:tc>
          <w:tcPr>
            <w:tcW w:w="2551" w:type="dxa"/>
            <w:shd w:val="clear" w:color="auto" w:fill="EAF1DD"/>
            <w:vAlign w:val="center"/>
          </w:tcPr>
          <w:p w14:paraId="3965EFFC" w14:textId="77777777" w:rsidR="00ED5912" w:rsidRPr="00293D95" w:rsidRDefault="00ED5912" w:rsidP="004A5B89">
            <w:pPr>
              <w:spacing w:line="240" w:lineRule="auto"/>
              <w:jc w:val="left"/>
              <w:rPr>
                <w:rFonts w:ascii="Candara" w:hAnsi="Candara" w:cs="Times New Roman"/>
                <w:bCs/>
                <w:sz w:val="19"/>
                <w:szCs w:val="19"/>
              </w:rPr>
            </w:pPr>
            <w:r w:rsidRPr="00293D95">
              <w:rPr>
                <w:rFonts w:ascii="Candara" w:hAnsi="Candara" w:cs="Times New Roman"/>
                <w:bCs/>
                <w:sz w:val="19"/>
                <w:szCs w:val="19"/>
              </w:rPr>
              <w:t>PONUDNIKA / PARTNERJA V SKUPNI PONUDBI</w:t>
            </w:r>
          </w:p>
        </w:tc>
        <w:tc>
          <w:tcPr>
            <w:tcW w:w="6520" w:type="dxa"/>
            <w:shd w:val="clear" w:color="auto" w:fill="auto"/>
            <w:vAlign w:val="center"/>
          </w:tcPr>
          <w:p w14:paraId="16B465D3" w14:textId="77777777" w:rsidR="00ED5912" w:rsidRPr="00293D95" w:rsidRDefault="00ED5912" w:rsidP="004A5B89">
            <w:pPr>
              <w:spacing w:line="276" w:lineRule="auto"/>
              <w:jc w:val="left"/>
              <w:rPr>
                <w:rFonts w:ascii="Candara" w:hAnsi="Candara" w:cs="Times New Roman"/>
                <w:bCs/>
                <w:sz w:val="19"/>
                <w:szCs w:val="19"/>
              </w:rPr>
            </w:pPr>
          </w:p>
        </w:tc>
      </w:tr>
      <w:tr w:rsidR="00ED5912" w:rsidRPr="00293D95" w14:paraId="22254592" w14:textId="77777777" w:rsidTr="00F86B77">
        <w:trPr>
          <w:trHeight w:val="397"/>
        </w:trPr>
        <w:tc>
          <w:tcPr>
            <w:tcW w:w="2551" w:type="dxa"/>
            <w:shd w:val="clear" w:color="auto" w:fill="EAF1DD"/>
            <w:vAlign w:val="center"/>
          </w:tcPr>
          <w:p w14:paraId="6C8E8F05" w14:textId="77777777" w:rsidR="00ED5912" w:rsidRPr="00293D95" w:rsidRDefault="00ED5912" w:rsidP="004A5B89">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341198F2" w14:textId="77777777" w:rsidR="00ED5912" w:rsidRPr="00293D95" w:rsidRDefault="00ED5912" w:rsidP="004A5B89">
            <w:pPr>
              <w:spacing w:line="276" w:lineRule="auto"/>
              <w:jc w:val="left"/>
              <w:rPr>
                <w:rFonts w:ascii="Candara" w:hAnsi="Candara" w:cs="Times New Roman"/>
                <w:bCs/>
                <w:sz w:val="19"/>
                <w:szCs w:val="19"/>
              </w:rPr>
            </w:pPr>
          </w:p>
        </w:tc>
      </w:tr>
    </w:tbl>
    <w:p w14:paraId="0AEABAB9" w14:textId="77777777" w:rsidR="00707573" w:rsidRPr="00293D95" w:rsidRDefault="00707573" w:rsidP="00707573">
      <w:pPr>
        <w:spacing w:line="276" w:lineRule="auto"/>
        <w:rPr>
          <w:rFonts w:ascii="Candara" w:hAnsi="Candara"/>
          <w:bCs/>
          <w:sz w:val="19"/>
          <w:szCs w:val="19"/>
        </w:rPr>
      </w:pPr>
    </w:p>
    <w:p w14:paraId="6A0A0606" w14:textId="77777777" w:rsidR="00507A16" w:rsidRPr="00293D95" w:rsidRDefault="00507A16" w:rsidP="00707573">
      <w:pPr>
        <w:spacing w:line="276" w:lineRule="auto"/>
        <w:rPr>
          <w:rFonts w:ascii="Candara" w:hAnsi="Candara"/>
          <w:bCs/>
          <w:sz w:val="19"/>
          <w:szCs w:val="19"/>
        </w:rPr>
      </w:pPr>
    </w:p>
    <w:p w14:paraId="1D960493" w14:textId="77777777" w:rsidR="00707573" w:rsidRPr="00293D95" w:rsidRDefault="00707573" w:rsidP="00707573">
      <w:pPr>
        <w:spacing w:line="276" w:lineRule="auto"/>
        <w:rPr>
          <w:rFonts w:ascii="Candara" w:hAnsi="Candara"/>
          <w:bCs/>
          <w:sz w:val="19"/>
          <w:szCs w:val="19"/>
        </w:rPr>
      </w:pPr>
      <w:r w:rsidRPr="00293D95">
        <w:rPr>
          <w:rFonts w:ascii="Candara" w:hAnsi="Candara"/>
          <w:bCs/>
          <w:sz w:val="19"/>
          <w:szCs w:val="19"/>
        </w:rPr>
        <w:t xml:space="preserve">za prijavo na javni razpis za oddajo javnega naročila gradnje po postopku </w:t>
      </w:r>
      <w:r w:rsidR="005A1C84" w:rsidRPr="00293D95">
        <w:rPr>
          <w:rFonts w:ascii="Candara" w:hAnsi="Candara"/>
          <w:bCs/>
          <w:sz w:val="19"/>
          <w:szCs w:val="19"/>
        </w:rPr>
        <w:t>ODPRTI POSTOPEK</w:t>
      </w:r>
      <w:r w:rsidRPr="00293D95">
        <w:rPr>
          <w:rFonts w:ascii="Candara" w:hAnsi="Candara"/>
          <w:bCs/>
          <w:sz w:val="19"/>
          <w:szCs w:val="19"/>
        </w:rPr>
        <w:t xml:space="preserve">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xml:space="preserve">« </w:t>
      </w:r>
      <w:r w:rsidRPr="00293D95">
        <w:rPr>
          <w:rFonts w:ascii="Candara" w:hAnsi="Candara"/>
          <w:b/>
          <w:bCs/>
          <w:sz w:val="19"/>
          <w:szCs w:val="19"/>
        </w:rPr>
        <w:t>IZDAJAMO</w:t>
      </w:r>
      <w:r w:rsidRPr="00293D95">
        <w:rPr>
          <w:rFonts w:ascii="Candara" w:hAnsi="Candara"/>
          <w:bCs/>
          <w:sz w:val="19"/>
          <w:szCs w:val="19"/>
        </w:rPr>
        <w:t xml:space="preserve"> NASLEDNJE </w:t>
      </w:r>
      <w:r w:rsidRPr="00293D95">
        <w:rPr>
          <w:rFonts w:ascii="Candara" w:hAnsi="Candara"/>
          <w:b/>
          <w:bCs/>
          <w:sz w:val="19"/>
          <w:szCs w:val="19"/>
        </w:rPr>
        <w:t>REFERENČNO POTRDILO</w:t>
      </w:r>
      <w:r w:rsidR="00944CA6" w:rsidRPr="00293D95">
        <w:rPr>
          <w:rFonts w:ascii="Candara" w:hAnsi="Candara"/>
          <w:b/>
          <w:bCs/>
          <w:sz w:val="19"/>
          <w:szCs w:val="19"/>
        </w:rPr>
        <w:t xml:space="preserve"> ZA:</w:t>
      </w:r>
      <w:r w:rsidRPr="00293D95">
        <w:rPr>
          <w:rFonts w:ascii="Candara" w:hAnsi="Candara"/>
          <w:bCs/>
          <w:sz w:val="19"/>
          <w:szCs w:val="19"/>
        </w:rPr>
        <w:t>.</w:t>
      </w:r>
    </w:p>
    <w:p w14:paraId="1F3A4090" w14:textId="77777777" w:rsidR="009C5FAC" w:rsidRPr="00293D95" w:rsidRDefault="009C5FAC" w:rsidP="009D3AA6">
      <w:pPr>
        <w:spacing w:line="276" w:lineRule="auto"/>
        <w:rPr>
          <w:rFonts w:ascii="Candara" w:hAnsi="Candara"/>
          <w:bCs/>
          <w:sz w:val="19"/>
          <w:szCs w:val="19"/>
        </w:rPr>
      </w:pPr>
    </w:p>
    <w:p w14:paraId="18CBA0E4" w14:textId="77777777" w:rsidR="00944CA6" w:rsidRPr="00293D95" w:rsidRDefault="00F86B77" w:rsidP="00944CA6">
      <w:pPr>
        <w:spacing w:line="276" w:lineRule="auto"/>
        <w:rPr>
          <w:rFonts w:ascii="Candara" w:hAnsi="Candara"/>
          <w:b/>
          <w:bCs/>
          <w:sz w:val="19"/>
          <w:szCs w:val="19"/>
        </w:rPr>
      </w:pPr>
      <w:r w:rsidRPr="00293D95">
        <w:rPr>
          <w:rFonts w:ascii="Candara" w:hAnsi="Candara"/>
          <w:b/>
          <w:bCs/>
          <w:sz w:val="19"/>
          <w:szCs w:val="19"/>
        </w:rPr>
        <w:t>POTRJUJEMO</w:t>
      </w:r>
      <w:r w:rsidR="00944CA6" w:rsidRPr="00293D95">
        <w:rPr>
          <w:rFonts w:ascii="Candara" w:hAnsi="Candara"/>
          <w:b/>
          <w:bCs/>
          <w:sz w:val="19"/>
          <w:szCs w:val="19"/>
        </w:rPr>
        <w:t>, da je: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0897A67A" w14:textId="77777777" w:rsidTr="00F86B77">
        <w:trPr>
          <w:trHeight w:val="397"/>
        </w:trPr>
        <w:tc>
          <w:tcPr>
            <w:tcW w:w="2551" w:type="dxa"/>
            <w:shd w:val="clear" w:color="auto" w:fill="EAF1DD"/>
            <w:vAlign w:val="center"/>
          </w:tcPr>
          <w:p w14:paraId="56E816BB"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6520" w:type="dxa"/>
            <w:shd w:val="clear" w:color="auto" w:fill="auto"/>
            <w:vAlign w:val="center"/>
          </w:tcPr>
          <w:p w14:paraId="20BCDDDA" w14:textId="77777777" w:rsidR="00944CA6" w:rsidRPr="00293D95" w:rsidRDefault="00944CA6" w:rsidP="009803E5">
            <w:pPr>
              <w:spacing w:line="276" w:lineRule="auto"/>
              <w:jc w:val="left"/>
              <w:rPr>
                <w:rFonts w:ascii="Candara" w:hAnsi="Candara" w:cs="Times New Roman"/>
                <w:bCs/>
                <w:sz w:val="19"/>
                <w:szCs w:val="19"/>
              </w:rPr>
            </w:pPr>
          </w:p>
        </w:tc>
      </w:tr>
    </w:tbl>
    <w:p w14:paraId="3CDA453A" w14:textId="77777777" w:rsidR="00944CA6" w:rsidRPr="00293D95" w:rsidRDefault="00944CA6" w:rsidP="00944CA6">
      <w:pPr>
        <w:spacing w:line="276" w:lineRule="auto"/>
        <w:rPr>
          <w:rFonts w:ascii="Candara" w:hAnsi="Candara"/>
          <w:bCs/>
          <w:sz w:val="19"/>
          <w:szCs w:val="19"/>
        </w:rPr>
      </w:pPr>
    </w:p>
    <w:p w14:paraId="1C9E90AC"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v času:</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4D6850BC" w14:textId="77777777" w:rsidTr="00F86B77">
        <w:trPr>
          <w:trHeight w:val="397"/>
        </w:trPr>
        <w:tc>
          <w:tcPr>
            <w:tcW w:w="2551" w:type="dxa"/>
            <w:shd w:val="clear" w:color="auto" w:fill="EAF1DD"/>
            <w:vAlign w:val="center"/>
          </w:tcPr>
          <w:p w14:paraId="0A20DEB8"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OD </w:t>
            </w:r>
            <w:r w:rsidRPr="00293D95">
              <w:rPr>
                <w:rFonts w:ascii="Candara" w:hAnsi="Candara" w:cs="Times New Roman"/>
                <w:bCs/>
                <w:sz w:val="16"/>
                <w:szCs w:val="16"/>
              </w:rPr>
              <w:t>(datum začetka del)</w:t>
            </w:r>
          </w:p>
        </w:tc>
        <w:tc>
          <w:tcPr>
            <w:tcW w:w="6520" w:type="dxa"/>
            <w:shd w:val="clear" w:color="auto" w:fill="auto"/>
            <w:vAlign w:val="center"/>
          </w:tcPr>
          <w:p w14:paraId="2A0CF038"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63E1FAD4" w14:textId="77777777" w:rsidTr="00F86B77">
        <w:trPr>
          <w:trHeight w:val="397"/>
        </w:trPr>
        <w:tc>
          <w:tcPr>
            <w:tcW w:w="2551" w:type="dxa"/>
            <w:shd w:val="clear" w:color="auto" w:fill="EAF1DD"/>
            <w:vAlign w:val="center"/>
          </w:tcPr>
          <w:p w14:paraId="35EE2592"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 xml:space="preserve">DO </w:t>
            </w:r>
            <w:r w:rsidRPr="00293D95">
              <w:rPr>
                <w:rFonts w:ascii="Candara" w:hAnsi="Candara" w:cs="Times New Roman"/>
                <w:bCs/>
                <w:sz w:val="16"/>
                <w:szCs w:val="16"/>
              </w:rPr>
              <w:t>(datum zaključka del)</w:t>
            </w:r>
          </w:p>
        </w:tc>
        <w:tc>
          <w:tcPr>
            <w:tcW w:w="6520" w:type="dxa"/>
            <w:shd w:val="clear" w:color="auto" w:fill="auto"/>
            <w:vAlign w:val="center"/>
          </w:tcPr>
          <w:p w14:paraId="0C2433C0" w14:textId="77777777" w:rsidR="00944CA6" w:rsidRPr="00293D95" w:rsidRDefault="00944CA6" w:rsidP="009803E5">
            <w:pPr>
              <w:spacing w:line="276" w:lineRule="auto"/>
              <w:jc w:val="left"/>
              <w:rPr>
                <w:rFonts w:ascii="Candara" w:hAnsi="Candara" w:cs="Times New Roman"/>
                <w:bCs/>
                <w:sz w:val="19"/>
                <w:szCs w:val="19"/>
              </w:rPr>
            </w:pPr>
          </w:p>
        </w:tc>
      </w:tr>
    </w:tbl>
    <w:p w14:paraId="6F608C0D" w14:textId="77777777" w:rsidR="00944CA6" w:rsidRPr="00293D95" w:rsidRDefault="00944CA6" w:rsidP="00944CA6">
      <w:pPr>
        <w:spacing w:line="276" w:lineRule="auto"/>
        <w:rPr>
          <w:rFonts w:ascii="Candara" w:hAnsi="Candara"/>
          <w:bCs/>
          <w:i/>
          <w:color w:val="76923C"/>
          <w:sz w:val="16"/>
          <w:szCs w:val="16"/>
        </w:rPr>
      </w:pPr>
      <w:r w:rsidRPr="00293D95">
        <w:rPr>
          <w:rFonts w:ascii="Candara" w:hAnsi="Candara"/>
          <w:bCs/>
          <w:i/>
          <w:color w:val="76923C"/>
          <w:sz w:val="16"/>
          <w:szCs w:val="16"/>
        </w:rPr>
        <w:t>opomba: vpisati je potrebno vsaj mesec in leto začetka del</w:t>
      </w:r>
      <w:r w:rsidR="00ED5912" w:rsidRPr="00293D95">
        <w:rPr>
          <w:rFonts w:ascii="Candara" w:hAnsi="Candara"/>
          <w:bCs/>
          <w:i/>
          <w:color w:val="76923C"/>
          <w:sz w:val="16"/>
          <w:szCs w:val="16"/>
        </w:rPr>
        <w:t xml:space="preserve"> in mesec in leto zaključka del</w:t>
      </w:r>
    </w:p>
    <w:p w14:paraId="65E9C448" w14:textId="77777777" w:rsidR="00944CA6" w:rsidRPr="00293D95" w:rsidRDefault="00944CA6" w:rsidP="00944CA6">
      <w:pPr>
        <w:spacing w:line="276" w:lineRule="auto"/>
        <w:rPr>
          <w:rFonts w:ascii="Candara" w:hAnsi="Candara"/>
          <w:bCs/>
          <w:sz w:val="19"/>
          <w:szCs w:val="19"/>
        </w:rPr>
      </w:pPr>
    </w:p>
    <w:p w14:paraId="541BFE35"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bil odgovorni vodja vseh del pri izvedbi naslednjega referenčnega dela:</w:t>
      </w:r>
    </w:p>
    <w:p w14:paraId="50F4215A" w14:textId="77777777" w:rsidR="00944CA6" w:rsidRPr="00293D95" w:rsidRDefault="00944CA6" w:rsidP="00944CA6">
      <w:pPr>
        <w:spacing w:line="276" w:lineRule="auto"/>
        <w:rPr>
          <w:rFonts w:ascii="Candara" w:hAnsi="Candara"/>
          <w:bCs/>
          <w:i/>
          <w:color w:val="76923C"/>
          <w:sz w:val="16"/>
          <w:szCs w:val="16"/>
        </w:rPr>
      </w:pPr>
      <w:r w:rsidRPr="00293D95">
        <w:rPr>
          <w:rFonts w:ascii="Candara" w:hAnsi="Candara"/>
          <w:bCs/>
          <w:i/>
          <w:color w:val="76923C"/>
          <w:sz w:val="16"/>
          <w:szCs w:val="16"/>
        </w:rPr>
        <w:t>opomba: v nadaljevanju vpi</w:t>
      </w:r>
      <w:r w:rsidR="00ED5912" w:rsidRPr="00293D95">
        <w:rPr>
          <w:rFonts w:ascii="Candara" w:hAnsi="Candara"/>
          <w:bCs/>
          <w:i/>
          <w:color w:val="76923C"/>
          <w:sz w:val="16"/>
          <w:szCs w:val="16"/>
        </w:rPr>
        <w:t>sati podatke o referenčnem delu</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1AC44D12" w14:textId="77777777" w:rsidTr="00F86B77">
        <w:trPr>
          <w:trHeight w:val="397"/>
        </w:trPr>
        <w:tc>
          <w:tcPr>
            <w:tcW w:w="2551" w:type="dxa"/>
            <w:shd w:val="clear" w:color="auto" w:fill="EAF1DD"/>
            <w:vAlign w:val="center"/>
          </w:tcPr>
          <w:p w14:paraId="40B05B54"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NAZIV PROJEKTA:</w:t>
            </w:r>
          </w:p>
        </w:tc>
        <w:tc>
          <w:tcPr>
            <w:tcW w:w="6520" w:type="dxa"/>
            <w:shd w:val="clear" w:color="auto" w:fill="auto"/>
            <w:vAlign w:val="center"/>
          </w:tcPr>
          <w:p w14:paraId="48AC72FE" w14:textId="77777777" w:rsidR="00944CA6" w:rsidRPr="00293D95" w:rsidRDefault="00944CA6" w:rsidP="009803E5">
            <w:pPr>
              <w:spacing w:line="276" w:lineRule="auto"/>
              <w:jc w:val="left"/>
              <w:rPr>
                <w:rFonts w:ascii="Candara" w:hAnsi="Candara" w:cs="Times New Roman"/>
                <w:bCs/>
                <w:sz w:val="19"/>
                <w:szCs w:val="19"/>
              </w:rPr>
            </w:pPr>
          </w:p>
        </w:tc>
      </w:tr>
    </w:tbl>
    <w:p w14:paraId="77CD7A5C" w14:textId="77777777" w:rsidR="00944CA6" w:rsidRPr="00293D95" w:rsidRDefault="00944CA6" w:rsidP="00944CA6">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5388708F" w14:textId="77777777" w:rsidTr="00F86B77">
        <w:trPr>
          <w:trHeight w:val="397"/>
        </w:trPr>
        <w:tc>
          <w:tcPr>
            <w:tcW w:w="2551" w:type="dxa"/>
            <w:shd w:val="clear" w:color="auto" w:fill="EAF1DD"/>
            <w:vAlign w:val="center"/>
          </w:tcPr>
          <w:p w14:paraId="20DC1EEC"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NAZIV OBJEKTA</w:t>
            </w:r>
          </w:p>
        </w:tc>
        <w:tc>
          <w:tcPr>
            <w:tcW w:w="6520" w:type="dxa"/>
            <w:shd w:val="clear" w:color="auto" w:fill="auto"/>
            <w:vAlign w:val="center"/>
          </w:tcPr>
          <w:p w14:paraId="379B152F"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4C5F5F62" w14:textId="77777777" w:rsidTr="00F86B77">
        <w:trPr>
          <w:trHeight w:val="397"/>
        </w:trPr>
        <w:tc>
          <w:tcPr>
            <w:tcW w:w="2551" w:type="dxa"/>
            <w:shd w:val="clear" w:color="auto" w:fill="EAF1DD"/>
            <w:vAlign w:val="center"/>
          </w:tcPr>
          <w:p w14:paraId="3452F88A"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NASLOV OBJEKTA</w:t>
            </w:r>
          </w:p>
        </w:tc>
        <w:tc>
          <w:tcPr>
            <w:tcW w:w="6520" w:type="dxa"/>
            <w:shd w:val="clear" w:color="auto" w:fill="auto"/>
            <w:vAlign w:val="center"/>
          </w:tcPr>
          <w:p w14:paraId="6E1590C2"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4B1E2D8B" w14:textId="77777777" w:rsidTr="00F86B77">
        <w:trPr>
          <w:trHeight w:val="397"/>
        </w:trPr>
        <w:tc>
          <w:tcPr>
            <w:tcW w:w="2551" w:type="dxa"/>
            <w:shd w:val="clear" w:color="auto" w:fill="EAF1DD"/>
            <w:vAlign w:val="center"/>
          </w:tcPr>
          <w:p w14:paraId="374F43B9" w14:textId="77777777" w:rsidR="00ED5912"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KLASIFIKACIJA OBJEKTA</w:t>
            </w:r>
          </w:p>
          <w:p w14:paraId="76E5E7DF"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po CC-SI</w:t>
            </w:r>
          </w:p>
        </w:tc>
        <w:tc>
          <w:tcPr>
            <w:tcW w:w="6520" w:type="dxa"/>
            <w:shd w:val="clear" w:color="auto" w:fill="auto"/>
            <w:vAlign w:val="center"/>
          </w:tcPr>
          <w:p w14:paraId="6CFD43C7" w14:textId="77777777" w:rsidR="00944CA6" w:rsidRPr="00293D95" w:rsidRDefault="00944CA6" w:rsidP="009803E5">
            <w:pPr>
              <w:spacing w:line="276" w:lineRule="auto"/>
              <w:jc w:val="left"/>
              <w:rPr>
                <w:rFonts w:ascii="Candara" w:hAnsi="Candara" w:cs="Times New Roman"/>
                <w:bCs/>
                <w:sz w:val="19"/>
                <w:szCs w:val="19"/>
              </w:rPr>
            </w:pPr>
          </w:p>
        </w:tc>
      </w:tr>
    </w:tbl>
    <w:p w14:paraId="5FC5F7E6" w14:textId="77777777" w:rsidR="00944CA6" w:rsidRPr="00293D95" w:rsidRDefault="00944CA6" w:rsidP="00944CA6">
      <w:pPr>
        <w:spacing w:line="276" w:lineRule="auto"/>
        <w:rPr>
          <w:rFonts w:ascii="Candara" w:hAnsi="Candara"/>
          <w:bCs/>
          <w:i/>
          <w:color w:val="76923C"/>
          <w:sz w:val="16"/>
          <w:szCs w:val="16"/>
        </w:rPr>
      </w:pPr>
      <w:r w:rsidRPr="00293D95">
        <w:rPr>
          <w:rFonts w:ascii="Candara" w:hAnsi="Candara"/>
          <w:bCs/>
          <w:i/>
          <w:color w:val="76923C"/>
          <w:sz w:val="16"/>
          <w:szCs w:val="16"/>
        </w:rPr>
        <w:t>opomba: vpisati podatke o referenčnem objektu</w:t>
      </w:r>
      <w:r w:rsidR="00ED5912" w:rsidRPr="00293D95">
        <w:rPr>
          <w:rFonts w:ascii="Candara" w:hAnsi="Candara"/>
          <w:bCs/>
          <w:i/>
          <w:color w:val="76923C"/>
          <w:sz w:val="16"/>
          <w:szCs w:val="16"/>
        </w:rPr>
        <w:t xml:space="preserve"> na katerem je potekala gradnja</w:t>
      </w:r>
    </w:p>
    <w:p w14:paraId="48C41A8E" w14:textId="77777777" w:rsidR="00F86B77" w:rsidRPr="00293D95" w:rsidRDefault="00F86B77" w:rsidP="00944CA6">
      <w:pPr>
        <w:spacing w:line="276" w:lineRule="auto"/>
        <w:rPr>
          <w:rFonts w:ascii="Candara" w:hAnsi="Candara"/>
          <w:bCs/>
          <w:sz w:val="19"/>
          <w:szCs w:val="19"/>
        </w:rPr>
      </w:pPr>
    </w:p>
    <w:p w14:paraId="263B97EC"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Naročilo je bilo izvedeno na podlagi sklenjene pogodbe: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053E10E6" w14:textId="77777777" w:rsidTr="00F86B77">
        <w:trPr>
          <w:trHeight w:val="397"/>
        </w:trPr>
        <w:tc>
          <w:tcPr>
            <w:tcW w:w="2551" w:type="dxa"/>
            <w:shd w:val="clear" w:color="auto" w:fill="EAF1DD"/>
            <w:vAlign w:val="center"/>
          </w:tcPr>
          <w:p w14:paraId="57400682"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ŠTEVILKA POGODBE</w:t>
            </w:r>
          </w:p>
        </w:tc>
        <w:tc>
          <w:tcPr>
            <w:tcW w:w="6520" w:type="dxa"/>
            <w:shd w:val="clear" w:color="auto" w:fill="auto"/>
            <w:vAlign w:val="center"/>
          </w:tcPr>
          <w:p w14:paraId="4E4697E5"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1BEB0729" w14:textId="77777777" w:rsidTr="00F86B77">
        <w:trPr>
          <w:trHeight w:val="397"/>
        </w:trPr>
        <w:tc>
          <w:tcPr>
            <w:tcW w:w="2551" w:type="dxa"/>
            <w:shd w:val="clear" w:color="auto" w:fill="EAF1DD"/>
            <w:vAlign w:val="center"/>
          </w:tcPr>
          <w:p w14:paraId="391AFFD4"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DATUM POGODBE</w:t>
            </w:r>
          </w:p>
        </w:tc>
        <w:tc>
          <w:tcPr>
            <w:tcW w:w="6520" w:type="dxa"/>
            <w:shd w:val="clear" w:color="auto" w:fill="auto"/>
            <w:vAlign w:val="center"/>
          </w:tcPr>
          <w:p w14:paraId="5BD52B4D"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3BC415EA" w14:textId="77777777" w:rsidTr="00F86B77">
        <w:trPr>
          <w:trHeight w:val="397"/>
        </w:trPr>
        <w:tc>
          <w:tcPr>
            <w:tcW w:w="2551" w:type="dxa"/>
            <w:shd w:val="clear" w:color="auto" w:fill="EAF1DD"/>
            <w:vAlign w:val="center"/>
          </w:tcPr>
          <w:p w14:paraId="227E6FBC" w14:textId="77777777" w:rsidR="00ED5912"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VREDNOST POGODBE</w:t>
            </w:r>
          </w:p>
          <w:p w14:paraId="67914FD8"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v EUR brez DDV</w:t>
            </w:r>
          </w:p>
        </w:tc>
        <w:tc>
          <w:tcPr>
            <w:tcW w:w="6520" w:type="dxa"/>
            <w:shd w:val="clear" w:color="auto" w:fill="auto"/>
            <w:vAlign w:val="center"/>
          </w:tcPr>
          <w:p w14:paraId="4CB0F56C" w14:textId="77777777" w:rsidR="00944CA6" w:rsidRPr="00293D95" w:rsidRDefault="00944CA6" w:rsidP="009803E5">
            <w:pPr>
              <w:spacing w:line="276" w:lineRule="auto"/>
              <w:jc w:val="left"/>
              <w:rPr>
                <w:rFonts w:ascii="Candara" w:hAnsi="Candara" w:cs="Times New Roman"/>
                <w:bCs/>
                <w:sz w:val="19"/>
                <w:szCs w:val="19"/>
              </w:rPr>
            </w:pPr>
          </w:p>
        </w:tc>
      </w:tr>
    </w:tbl>
    <w:p w14:paraId="54E5C86D"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lastRenderedPageBreak/>
        <w:t>Izjavljamo, da je odgovorni vodja del referenčno delo:</w:t>
      </w:r>
    </w:p>
    <w:p w14:paraId="0E46D0B2" w14:textId="77777777" w:rsidR="00944CA6" w:rsidRPr="00293D95" w:rsidRDefault="00944CA6" w:rsidP="00944CA6">
      <w:pPr>
        <w:spacing w:line="276" w:lineRule="auto"/>
        <w:rPr>
          <w:rFonts w:ascii="Candara" w:hAnsi="Candara"/>
          <w:bCs/>
          <w:i/>
          <w:color w:val="76923C"/>
          <w:sz w:val="16"/>
          <w:szCs w:val="16"/>
        </w:rPr>
      </w:pPr>
      <w:r w:rsidRPr="00293D95">
        <w:rPr>
          <w:rFonts w:ascii="Candara" w:hAnsi="Candara"/>
          <w:bCs/>
          <w:i/>
          <w:color w:val="76923C"/>
          <w:sz w:val="16"/>
          <w:szCs w:val="16"/>
        </w:rPr>
        <w:t>opomba: glede na izvršeno del</w:t>
      </w:r>
      <w:r w:rsidR="00ED5912" w:rsidRPr="00293D95">
        <w:rPr>
          <w:rFonts w:ascii="Candara" w:hAnsi="Candara"/>
          <w:bCs/>
          <w:i/>
          <w:color w:val="76923C"/>
          <w:sz w:val="16"/>
          <w:szCs w:val="16"/>
        </w:rPr>
        <w:t>o v ustrezni vrstici označi z X</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7370"/>
        <w:gridCol w:w="1701"/>
      </w:tblGrid>
      <w:tr w:rsidR="00944CA6" w:rsidRPr="00293D95" w14:paraId="1E5ABE8B" w14:textId="77777777" w:rsidTr="009803E5">
        <w:trPr>
          <w:trHeight w:val="454"/>
        </w:trPr>
        <w:tc>
          <w:tcPr>
            <w:tcW w:w="7370" w:type="dxa"/>
            <w:shd w:val="clear" w:color="auto" w:fill="EAF1DD"/>
            <w:vAlign w:val="center"/>
          </w:tcPr>
          <w:p w14:paraId="4DC10100"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izvršil v pogodbeno dogovorjenem roku in v skladu z določili pogodbe v dogovorjeni kvaliteti in količini</w:t>
            </w:r>
          </w:p>
        </w:tc>
        <w:tc>
          <w:tcPr>
            <w:tcW w:w="1701" w:type="dxa"/>
            <w:shd w:val="clear" w:color="auto" w:fill="auto"/>
            <w:vAlign w:val="center"/>
          </w:tcPr>
          <w:p w14:paraId="005029A8" w14:textId="77777777" w:rsidR="00944CA6" w:rsidRPr="00293D95" w:rsidRDefault="00944CA6" w:rsidP="009803E5">
            <w:pPr>
              <w:spacing w:line="276" w:lineRule="auto"/>
              <w:jc w:val="center"/>
              <w:rPr>
                <w:rFonts w:ascii="Candara" w:hAnsi="Candara" w:cs="Times New Roman"/>
                <w:bCs/>
                <w:sz w:val="19"/>
                <w:szCs w:val="19"/>
              </w:rPr>
            </w:pPr>
          </w:p>
        </w:tc>
      </w:tr>
      <w:tr w:rsidR="00944CA6" w:rsidRPr="00293D95" w14:paraId="09D56B74" w14:textId="77777777" w:rsidTr="009803E5">
        <w:trPr>
          <w:trHeight w:val="454"/>
        </w:trPr>
        <w:tc>
          <w:tcPr>
            <w:tcW w:w="7370" w:type="dxa"/>
            <w:shd w:val="clear" w:color="auto" w:fill="EAF1DD"/>
            <w:vAlign w:val="center"/>
          </w:tcPr>
          <w:p w14:paraId="1A4C89EE" w14:textId="77777777" w:rsidR="00944CA6" w:rsidRPr="00293D95" w:rsidRDefault="00944CA6"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ni izvršil v pogodbeno dogovorjenem roku in v skladu z določili pogodbe v dogovorjeni kvaliteti in količini</w:t>
            </w:r>
          </w:p>
        </w:tc>
        <w:tc>
          <w:tcPr>
            <w:tcW w:w="1701" w:type="dxa"/>
            <w:shd w:val="clear" w:color="auto" w:fill="auto"/>
            <w:vAlign w:val="center"/>
          </w:tcPr>
          <w:p w14:paraId="05543081" w14:textId="77777777" w:rsidR="00944CA6" w:rsidRPr="00293D95" w:rsidRDefault="00944CA6" w:rsidP="009803E5">
            <w:pPr>
              <w:spacing w:line="276" w:lineRule="auto"/>
              <w:jc w:val="center"/>
              <w:rPr>
                <w:rFonts w:ascii="Candara" w:hAnsi="Candara" w:cs="Times New Roman"/>
                <w:bCs/>
                <w:sz w:val="19"/>
                <w:szCs w:val="19"/>
              </w:rPr>
            </w:pPr>
          </w:p>
        </w:tc>
      </w:tr>
    </w:tbl>
    <w:p w14:paraId="5B880985" w14:textId="77777777" w:rsidR="00944CA6" w:rsidRPr="00293D95" w:rsidRDefault="00944CA6" w:rsidP="00944CA6">
      <w:pPr>
        <w:spacing w:line="276" w:lineRule="auto"/>
        <w:rPr>
          <w:rFonts w:ascii="Candara" w:hAnsi="Candara"/>
          <w:bCs/>
          <w:sz w:val="19"/>
          <w:szCs w:val="19"/>
        </w:rPr>
      </w:pPr>
    </w:p>
    <w:p w14:paraId="0CE21EFE"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V času izvedbe naročila so bile podane reklamacije, ki so se nanašale na:</w:t>
      </w:r>
    </w:p>
    <w:p w14:paraId="59CBAA6C" w14:textId="77777777" w:rsidR="00944CA6" w:rsidRPr="00293D95" w:rsidRDefault="00944CA6" w:rsidP="00944CA6">
      <w:pPr>
        <w:spacing w:line="276" w:lineRule="auto"/>
        <w:rPr>
          <w:rFonts w:ascii="Candara" w:hAnsi="Candara"/>
          <w:bCs/>
          <w:i/>
          <w:color w:val="76923C"/>
          <w:sz w:val="16"/>
          <w:szCs w:val="16"/>
        </w:rPr>
      </w:pPr>
      <w:r w:rsidRPr="00293D95">
        <w:rPr>
          <w:rFonts w:ascii="Candara" w:hAnsi="Candara"/>
          <w:bCs/>
          <w:i/>
          <w:color w:val="76923C"/>
          <w:sz w:val="16"/>
          <w:szCs w:val="16"/>
        </w:rPr>
        <w:t>opomba: vpisati, v kolikor ponudnik ni izvedel naročila skladno z zahtevami naročnika in pogodbenimi določili, zaradi česar so bile na delo od</w:t>
      </w:r>
      <w:r w:rsidR="00B51D68" w:rsidRPr="00293D95">
        <w:rPr>
          <w:rFonts w:ascii="Candara" w:hAnsi="Candara"/>
          <w:bCs/>
          <w:i/>
          <w:color w:val="76923C"/>
          <w:sz w:val="16"/>
          <w:szCs w:val="16"/>
        </w:rPr>
        <w:t>govornega vodje del reklamacije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9071"/>
      </w:tblGrid>
      <w:tr w:rsidR="00944CA6" w:rsidRPr="00293D95" w14:paraId="34937696" w14:textId="77777777" w:rsidTr="009803E5">
        <w:trPr>
          <w:trHeight w:val="454"/>
        </w:trPr>
        <w:tc>
          <w:tcPr>
            <w:tcW w:w="9071" w:type="dxa"/>
            <w:shd w:val="clear" w:color="auto" w:fill="auto"/>
            <w:vAlign w:val="center"/>
          </w:tcPr>
          <w:p w14:paraId="7555DB41" w14:textId="77777777" w:rsidR="00944CA6" w:rsidRPr="00293D95" w:rsidRDefault="00944CA6" w:rsidP="009803E5">
            <w:pPr>
              <w:spacing w:line="276" w:lineRule="auto"/>
              <w:jc w:val="left"/>
              <w:rPr>
                <w:rFonts w:ascii="Candara" w:hAnsi="Candara" w:cs="Times New Roman"/>
                <w:bCs/>
                <w:sz w:val="19"/>
                <w:szCs w:val="19"/>
              </w:rPr>
            </w:pPr>
          </w:p>
          <w:p w14:paraId="79C94DA3" w14:textId="77777777" w:rsidR="00944CA6" w:rsidRPr="00293D95" w:rsidRDefault="00944CA6" w:rsidP="009803E5">
            <w:pPr>
              <w:spacing w:line="276" w:lineRule="auto"/>
              <w:jc w:val="left"/>
              <w:rPr>
                <w:rFonts w:ascii="Candara" w:hAnsi="Candara" w:cs="Times New Roman"/>
                <w:bCs/>
                <w:sz w:val="19"/>
                <w:szCs w:val="19"/>
              </w:rPr>
            </w:pPr>
          </w:p>
          <w:p w14:paraId="3AB45E53" w14:textId="77777777" w:rsidR="00944CA6" w:rsidRPr="00293D95" w:rsidRDefault="00944CA6" w:rsidP="009803E5">
            <w:pPr>
              <w:spacing w:line="276" w:lineRule="auto"/>
              <w:jc w:val="left"/>
              <w:rPr>
                <w:rFonts w:ascii="Candara" w:hAnsi="Candara" w:cs="Times New Roman"/>
                <w:bCs/>
                <w:sz w:val="19"/>
                <w:szCs w:val="19"/>
              </w:rPr>
            </w:pPr>
          </w:p>
        </w:tc>
      </w:tr>
    </w:tbl>
    <w:p w14:paraId="18392991" w14:textId="77777777" w:rsidR="00944CA6" w:rsidRPr="00293D95" w:rsidRDefault="00944CA6" w:rsidP="00944CA6">
      <w:pPr>
        <w:spacing w:line="276" w:lineRule="auto"/>
        <w:rPr>
          <w:rFonts w:ascii="Candara" w:hAnsi="Candara"/>
          <w:bCs/>
          <w:sz w:val="19"/>
          <w:szCs w:val="19"/>
        </w:rPr>
      </w:pPr>
    </w:p>
    <w:p w14:paraId="63FC67AE" w14:textId="77777777" w:rsidR="00F86B77" w:rsidRPr="00293D95" w:rsidRDefault="00F86B77" w:rsidP="00F86B77">
      <w:pPr>
        <w:spacing w:line="276" w:lineRule="auto"/>
        <w:rPr>
          <w:rFonts w:ascii="Candara" w:hAnsi="Candara"/>
          <w:bCs/>
          <w:sz w:val="19"/>
          <w:szCs w:val="19"/>
        </w:rPr>
      </w:pPr>
      <w:r w:rsidRPr="00293D95">
        <w:rPr>
          <w:rFonts w:ascii="Candara" w:hAnsi="Candara"/>
          <w:bCs/>
          <w:sz w:val="19"/>
          <w:szCs w:val="19"/>
        </w:rPr>
        <w:t>Odgovorna oseba zgoraj navedenega investitorja / naročnika izjavljam:</w:t>
      </w:r>
    </w:p>
    <w:p w14:paraId="65226D67" w14:textId="77777777" w:rsidR="00F86B77" w:rsidRPr="00293D95" w:rsidRDefault="00F86B77" w:rsidP="00DD1DFA">
      <w:pPr>
        <w:numPr>
          <w:ilvl w:val="0"/>
          <w:numId w:val="43"/>
        </w:numPr>
        <w:spacing w:line="276" w:lineRule="auto"/>
        <w:rPr>
          <w:rFonts w:ascii="Candara" w:hAnsi="Candara"/>
          <w:bCs/>
          <w:sz w:val="19"/>
          <w:szCs w:val="19"/>
        </w:rPr>
      </w:pPr>
      <w:r w:rsidRPr="00293D95">
        <w:rPr>
          <w:rFonts w:ascii="Candara" w:hAnsi="Candara"/>
          <w:bCs/>
          <w:sz w:val="19"/>
          <w:szCs w:val="19"/>
        </w:rPr>
        <w:t>da smo bili investitor / naročnik navedenih storitev;</w:t>
      </w:r>
    </w:p>
    <w:p w14:paraId="74CBF789" w14:textId="77777777" w:rsidR="00F86B77" w:rsidRPr="00293D95" w:rsidRDefault="00F86B77" w:rsidP="00DD1DFA">
      <w:pPr>
        <w:numPr>
          <w:ilvl w:val="0"/>
          <w:numId w:val="43"/>
        </w:numPr>
        <w:spacing w:line="276" w:lineRule="auto"/>
        <w:rPr>
          <w:rFonts w:ascii="Candara" w:hAnsi="Candara"/>
          <w:bCs/>
          <w:sz w:val="19"/>
          <w:szCs w:val="19"/>
        </w:rPr>
      </w:pPr>
      <w:r w:rsidRPr="00293D95">
        <w:rPr>
          <w:rFonts w:ascii="Candara" w:hAnsi="Candara"/>
          <w:bCs/>
          <w:sz w:val="19"/>
          <w:szCs w:val="19"/>
        </w:rPr>
        <w:t>da je navedeni odgovorni vodja del dejansko izvajal storitve;</w:t>
      </w:r>
    </w:p>
    <w:p w14:paraId="4FE42AEB" w14:textId="77777777" w:rsidR="00F86B77" w:rsidRPr="00293D95" w:rsidRDefault="00F86B77" w:rsidP="00DD1DFA">
      <w:pPr>
        <w:numPr>
          <w:ilvl w:val="0"/>
          <w:numId w:val="43"/>
        </w:numPr>
        <w:spacing w:line="276" w:lineRule="auto"/>
        <w:rPr>
          <w:rFonts w:ascii="Candara" w:hAnsi="Candara"/>
          <w:bCs/>
          <w:sz w:val="19"/>
          <w:szCs w:val="19"/>
        </w:rPr>
      </w:pPr>
      <w:r w:rsidRPr="00293D95">
        <w:rPr>
          <w:rFonts w:ascii="Candara" w:hAnsi="Candara"/>
          <w:bCs/>
          <w:sz w:val="19"/>
          <w:szCs w:val="19"/>
        </w:rPr>
        <w:t>da pri investitorju / naročniku obstajajo dokazila o dejanski izvedbi navedenih storitev;</w:t>
      </w:r>
    </w:p>
    <w:p w14:paraId="7F4F65CA" w14:textId="77777777" w:rsidR="00F86B77" w:rsidRPr="00293D95" w:rsidRDefault="00F86B77" w:rsidP="00DD1DFA">
      <w:pPr>
        <w:numPr>
          <w:ilvl w:val="0"/>
          <w:numId w:val="43"/>
        </w:numPr>
        <w:spacing w:line="276" w:lineRule="auto"/>
        <w:rPr>
          <w:rFonts w:ascii="Candara" w:hAnsi="Candara"/>
          <w:bCs/>
          <w:sz w:val="19"/>
          <w:szCs w:val="19"/>
        </w:rPr>
      </w:pPr>
      <w:r w:rsidRPr="00293D95">
        <w:rPr>
          <w:rFonts w:ascii="Candara" w:hAnsi="Candara"/>
          <w:bCs/>
          <w:sz w:val="19"/>
          <w:szCs w:val="19"/>
        </w:rPr>
        <w:t>da smo kot investitor / naročnik zadovoljni s kvaliteto dela odgovornega vodje vseh del;</w:t>
      </w:r>
    </w:p>
    <w:p w14:paraId="2400F038" w14:textId="77777777" w:rsidR="00F86B77" w:rsidRPr="00293D95" w:rsidRDefault="00F86B77" w:rsidP="00DD1DFA">
      <w:pPr>
        <w:numPr>
          <w:ilvl w:val="0"/>
          <w:numId w:val="43"/>
        </w:numPr>
        <w:spacing w:line="276" w:lineRule="auto"/>
        <w:rPr>
          <w:rFonts w:ascii="Candara" w:hAnsi="Candara"/>
          <w:bCs/>
          <w:sz w:val="19"/>
          <w:szCs w:val="19"/>
        </w:rPr>
      </w:pPr>
      <w:r w:rsidRPr="00293D95">
        <w:rPr>
          <w:rFonts w:ascii="Candara" w:hAnsi="Candara"/>
          <w:bCs/>
          <w:sz w:val="19"/>
          <w:szCs w:val="19"/>
        </w:rPr>
        <w:t>da je odgovorni vodja vseh del strokovno, kvalitetno in pravočasno izvajal vse pogodbene obveznosti.</w:t>
      </w:r>
    </w:p>
    <w:p w14:paraId="530C554E" w14:textId="77777777" w:rsidR="00F86B77" w:rsidRPr="00293D95" w:rsidRDefault="00F86B77" w:rsidP="00F86B77">
      <w:pPr>
        <w:spacing w:line="276" w:lineRule="auto"/>
        <w:rPr>
          <w:rFonts w:ascii="Candara" w:hAnsi="Candara"/>
          <w:b/>
          <w:bCs/>
          <w:sz w:val="19"/>
          <w:szCs w:val="19"/>
        </w:rPr>
      </w:pPr>
      <w:r w:rsidRPr="00293D95">
        <w:rPr>
          <w:rFonts w:ascii="Candara" w:hAnsi="Candara"/>
          <w:b/>
          <w:bCs/>
          <w:sz w:val="19"/>
          <w:szCs w:val="19"/>
        </w:rPr>
        <w:t>Za navedene podatke in njihovo resničnost prevzemam popolno odgovornost.</w:t>
      </w:r>
    </w:p>
    <w:p w14:paraId="1B317DAF" w14:textId="77777777" w:rsidR="00F86B77" w:rsidRPr="00293D95" w:rsidRDefault="00F86B77" w:rsidP="00944CA6">
      <w:pPr>
        <w:spacing w:line="276" w:lineRule="auto"/>
        <w:rPr>
          <w:rFonts w:ascii="Candara" w:hAnsi="Candara"/>
          <w:bCs/>
          <w:sz w:val="19"/>
          <w:szCs w:val="19"/>
        </w:rPr>
      </w:pPr>
    </w:p>
    <w:p w14:paraId="54AF6F13"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Dodatne informacije v zvezi z zgoraj navedenim referenčnim delom je mogoče dobiti pri kontaktni osebi: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93D95" w14:paraId="4F1BB594" w14:textId="77777777" w:rsidTr="009803E5">
        <w:trPr>
          <w:trHeight w:val="340"/>
        </w:trPr>
        <w:tc>
          <w:tcPr>
            <w:tcW w:w="2551" w:type="dxa"/>
            <w:shd w:val="clear" w:color="auto" w:fill="EAF1DD"/>
            <w:vAlign w:val="center"/>
          </w:tcPr>
          <w:p w14:paraId="69451733"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6520" w:type="dxa"/>
            <w:shd w:val="clear" w:color="auto" w:fill="auto"/>
            <w:vAlign w:val="center"/>
          </w:tcPr>
          <w:p w14:paraId="1A97DD91"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0CB0B31B" w14:textId="77777777" w:rsidTr="009803E5">
        <w:trPr>
          <w:trHeight w:val="340"/>
        </w:trPr>
        <w:tc>
          <w:tcPr>
            <w:tcW w:w="2551" w:type="dxa"/>
            <w:shd w:val="clear" w:color="auto" w:fill="EAF1DD"/>
            <w:vAlign w:val="center"/>
          </w:tcPr>
          <w:p w14:paraId="7511C78E"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TELEFONSKA ŠTEVILKA</w:t>
            </w:r>
          </w:p>
        </w:tc>
        <w:tc>
          <w:tcPr>
            <w:tcW w:w="6520" w:type="dxa"/>
            <w:shd w:val="clear" w:color="auto" w:fill="auto"/>
            <w:vAlign w:val="center"/>
          </w:tcPr>
          <w:p w14:paraId="462175CA" w14:textId="77777777" w:rsidR="00944CA6" w:rsidRPr="00293D95" w:rsidRDefault="00944CA6" w:rsidP="009803E5">
            <w:pPr>
              <w:spacing w:line="276" w:lineRule="auto"/>
              <w:jc w:val="left"/>
              <w:rPr>
                <w:rFonts w:ascii="Candara" w:hAnsi="Candara" w:cs="Times New Roman"/>
                <w:bCs/>
                <w:sz w:val="19"/>
                <w:szCs w:val="19"/>
              </w:rPr>
            </w:pPr>
          </w:p>
        </w:tc>
      </w:tr>
      <w:tr w:rsidR="00944CA6" w:rsidRPr="00293D95" w14:paraId="0CE6D7E4" w14:textId="77777777" w:rsidTr="009803E5">
        <w:trPr>
          <w:trHeight w:val="340"/>
        </w:trPr>
        <w:tc>
          <w:tcPr>
            <w:tcW w:w="2551" w:type="dxa"/>
            <w:shd w:val="clear" w:color="auto" w:fill="EAF1DD"/>
            <w:vAlign w:val="center"/>
          </w:tcPr>
          <w:p w14:paraId="71D3DBC9" w14:textId="77777777" w:rsidR="00944CA6" w:rsidRPr="00293D95" w:rsidRDefault="00ED5912" w:rsidP="009803E5">
            <w:pPr>
              <w:spacing w:line="240" w:lineRule="auto"/>
              <w:jc w:val="left"/>
              <w:rPr>
                <w:rFonts w:ascii="Candara" w:hAnsi="Candara" w:cs="Times New Roman"/>
                <w:bCs/>
                <w:sz w:val="19"/>
                <w:szCs w:val="19"/>
              </w:rPr>
            </w:pPr>
            <w:r w:rsidRPr="00293D95">
              <w:rPr>
                <w:rFonts w:ascii="Candara" w:hAnsi="Candara" w:cs="Times New Roman"/>
                <w:bCs/>
                <w:sz w:val="19"/>
                <w:szCs w:val="19"/>
              </w:rPr>
              <w:t>ELEKTRONSKI NASLOV</w:t>
            </w:r>
          </w:p>
        </w:tc>
        <w:tc>
          <w:tcPr>
            <w:tcW w:w="6520" w:type="dxa"/>
            <w:shd w:val="clear" w:color="auto" w:fill="auto"/>
            <w:vAlign w:val="center"/>
          </w:tcPr>
          <w:p w14:paraId="67A3AB13" w14:textId="77777777" w:rsidR="00944CA6" w:rsidRPr="00293D95" w:rsidRDefault="00944CA6" w:rsidP="009803E5">
            <w:pPr>
              <w:spacing w:line="276" w:lineRule="auto"/>
              <w:jc w:val="left"/>
              <w:rPr>
                <w:rFonts w:ascii="Candara" w:hAnsi="Candara" w:cs="Times New Roman"/>
                <w:bCs/>
                <w:sz w:val="19"/>
                <w:szCs w:val="19"/>
              </w:rPr>
            </w:pPr>
          </w:p>
        </w:tc>
      </w:tr>
    </w:tbl>
    <w:p w14:paraId="0EF4ED18" w14:textId="77777777" w:rsidR="00944CA6" w:rsidRPr="00293D95" w:rsidRDefault="00944CA6" w:rsidP="00944CA6">
      <w:pPr>
        <w:spacing w:line="276" w:lineRule="auto"/>
        <w:rPr>
          <w:rFonts w:ascii="Candara" w:hAnsi="Candara"/>
          <w:bCs/>
          <w:sz w:val="19"/>
          <w:szCs w:val="19"/>
        </w:rPr>
      </w:pPr>
    </w:p>
    <w:p w14:paraId="65386C16" w14:textId="77777777" w:rsidR="00944CA6" w:rsidRPr="00293D95" w:rsidRDefault="00944CA6" w:rsidP="00944CA6">
      <w:pPr>
        <w:spacing w:line="276" w:lineRule="auto"/>
        <w:rPr>
          <w:rFonts w:ascii="Candara" w:hAnsi="Candara"/>
          <w:b/>
          <w:bCs/>
          <w:sz w:val="19"/>
          <w:szCs w:val="19"/>
        </w:rPr>
      </w:pPr>
      <w:r w:rsidRPr="00293D95">
        <w:rPr>
          <w:rFonts w:ascii="Candara" w:hAnsi="Candara"/>
          <w:b/>
          <w:bCs/>
          <w:sz w:val="19"/>
          <w:szCs w:val="19"/>
        </w:rPr>
        <w:t>Potrdilo se izključno lahko uporablja samo za potrebe prijave v zgoraj navedenem postopku oddaje javnega naročila gradnje.</w:t>
      </w:r>
    </w:p>
    <w:p w14:paraId="409774F0" w14:textId="77777777" w:rsidR="00381BDC" w:rsidRPr="00293D95" w:rsidRDefault="00381BDC" w:rsidP="00944C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944CA6" w:rsidRPr="00293D95" w14:paraId="06FC9858" w14:textId="77777777" w:rsidTr="009803E5">
        <w:trPr>
          <w:trHeight w:val="454"/>
        </w:trPr>
        <w:tc>
          <w:tcPr>
            <w:tcW w:w="2962" w:type="dxa"/>
            <w:tcBorders>
              <w:bottom w:val="single" w:sz="4" w:space="0" w:color="506428"/>
            </w:tcBorders>
          </w:tcPr>
          <w:p w14:paraId="0D6DF913" w14:textId="77777777" w:rsidR="00944CA6" w:rsidRPr="00293D95" w:rsidRDefault="00944CA6" w:rsidP="009803E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4EF9183B" w14:textId="77777777" w:rsidR="00944CA6" w:rsidRPr="00293D95" w:rsidRDefault="00944CA6"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45237077" w14:textId="77777777" w:rsidR="00944CA6" w:rsidRPr="00293D95" w:rsidRDefault="00944CA6" w:rsidP="009803E5">
            <w:pPr>
              <w:spacing w:line="276" w:lineRule="auto"/>
              <w:jc w:val="center"/>
              <w:rPr>
                <w:rFonts w:ascii="Candara" w:hAnsi="Candara" w:cs="Times New Roman"/>
                <w:bCs/>
                <w:sz w:val="19"/>
                <w:szCs w:val="19"/>
              </w:rPr>
            </w:pPr>
            <w:r w:rsidRPr="00293D95">
              <w:rPr>
                <w:rFonts w:ascii="Candara" w:hAnsi="Candara" w:cs="Times New Roman"/>
                <w:bCs/>
                <w:sz w:val="19"/>
                <w:szCs w:val="19"/>
              </w:rPr>
              <w:t>Naročnik / Investitor</w:t>
            </w:r>
          </w:p>
          <w:p w14:paraId="7B9E67AF" w14:textId="77777777" w:rsidR="00944CA6" w:rsidRPr="00293D95" w:rsidRDefault="00944CA6"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pooblaščene osebe)</w:t>
            </w:r>
          </w:p>
        </w:tc>
      </w:tr>
      <w:tr w:rsidR="00944CA6" w:rsidRPr="00293D95" w14:paraId="56438F1C" w14:textId="77777777" w:rsidTr="009803E5">
        <w:trPr>
          <w:trHeight w:val="454"/>
        </w:trPr>
        <w:tc>
          <w:tcPr>
            <w:tcW w:w="2962" w:type="dxa"/>
            <w:tcBorders>
              <w:top w:val="single" w:sz="4" w:space="0" w:color="506428"/>
              <w:bottom w:val="single" w:sz="4" w:space="0" w:color="506428"/>
            </w:tcBorders>
          </w:tcPr>
          <w:p w14:paraId="236D0D83" w14:textId="77777777" w:rsidR="00944CA6" w:rsidRPr="00293D95" w:rsidRDefault="00944CA6" w:rsidP="009803E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9AC0E24" w14:textId="77777777" w:rsidR="00944CA6" w:rsidRPr="00293D95" w:rsidRDefault="00944CA6"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8A753B8" w14:textId="77777777" w:rsidR="00944CA6" w:rsidRPr="00293D95" w:rsidRDefault="00944CA6" w:rsidP="009803E5">
            <w:pPr>
              <w:spacing w:line="276" w:lineRule="auto"/>
              <w:jc w:val="center"/>
              <w:rPr>
                <w:rFonts w:ascii="Candara" w:hAnsi="Candara" w:cs="Times New Roman"/>
                <w:bCs/>
                <w:sz w:val="19"/>
                <w:szCs w:val="19"/>
              </w:rPr>
            </w:pPr>
          </w:p>
        </w:tc>
      </w:tr>
      <w:tr w:rsidR="00944CA6" w:rsidRPr="00293D95" w14:paraId="5EF7F80F" w14:textId="77777777" w:rsidTr="009803E5">
        <w:tc>
          <w:tcPr>
            <w:tcW w:w="2962" w:type="dxa"/>
            <w:tcBorders>
              <w:top w:val="single" w:sz="4" w:space="0" w:color="506428"/>
            </w:tcBorders>
          </w:tcPr>
          <w:p w14:paraId="78D61A22" w14:textId="77777777" w:rsidR="00944CA6" w:rsidRPr="00293D95" w:rsidRDefault="00944CA6"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48B578F2" w14:textId="77777777" w:rsidR="00944CA6" w:rsidRPr="00293D95" w:rsidRDefault="00944CA6"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74EDB9A5" w14:textId="77777777" w:rsidR="00944CA6" w:rsidRPr="00293D95" w:rsidRDefault="00944CA6" w:rsidP="009803E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69F440DF" w14:textId="77777777" w:rsidR="00944CA6" w:rsidRPr="00293D95" w:rsidRDefault="00944CA6" w:rsidP="00944CA6">
      <w:pPr>
        <w:pBdr>
          <w:top w:val="single" w:sz="4" w:space="1" w:color="506428"/>
        </w:pBdr>
        <w:spacing w:line="240" w:lineRule="auto"/>
        <w:rPr>
          <w:rFonts w:ascii="Candara" w:hAnsi="Candara"/>
          <w:bCs/>
          <w:i/>
          <w:color w:val="506428"/>
          <w:sz w:val="18"/>
          <w:szCs w:val="18"/>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Obrazec mora biti izpolnjen, datiran, žigosan in podpisan s strani investitorja / naročnika referenčnega dela, za katerega je odgovorni vodja</w:t>
      </w:r>
      <w:r w:rsidR="00ED5912" w:rsidRPr="00293D95">
        <w:rPr>
          <w:rFonts w:ascii="Candara" w:hAnsi="Candara"/>
          <w:bCs/>
          <w:i/>
          <w:color w:val="506428"/>
          <w:sz w:val="18"/>
          <w:szCs w:val="18"/>
        </w:rPr>
        <w:t xml:space="preserve"> vseh</w:t>
      </w:r>
      <w:r w:rsidRPr="00293D95">
        <w:rPr>
          <w:rFonts w:ascii="Candara" w:hAnsi="Candara"/>
          <w:bCs/>
          <w:i/>
          <w:color w:val="506428"/>
          <w:sz w:val="18"/>
          <w:szCs w:val="18"/>
        </w:rPr>
        <w:t xml:space="preserve"> del v zadnjih petih letih šteto od roka za oddajo ponudb izvedel referenčno delo, ki v celoti ustreza Pogoju 1</w:t>
      </w:r>
      <w:r w:rsidR="005A74FD" w:rsidRPr="00293D95">
        <w:rPr>
          <w:rFonts w:ascii="Candara" w:hAnsi="Candara"/>
          <w:bCs/>
          <w:i/>
          <w:color w:val="506428"/>
          <w:sz w:val="18"/>
          <w:szCs w:val="18"/>
        </w:rPr>
        <w:t>5</w:t>
      </w:r>
      <w:r w:rsidRPr="00293D95">
        <w:rPr>
          <w:rFonts w:ascii="Candara" w:hAnsi="Candara"/>
          <w:bCs/>
          <w:i/>
          <w:color w:val="506428"/>
          <w:sz w:val="18"/>
          <w:szCs w:val="18"/>
        </w:rPr>
        <w:t xml:space="preserve">. Obvezni sta dve referenčni potrdili. Ponudnik obrazec lahko </w:t>
      </w:r>
      <w:r w:rsidR="00ED5912" w:rsidRPr="00293D95">
        <w:rPr>
          <w:rFonts w:ascii="Candara" w:hAnsi="Candara"/>
          <w:bCs/>
          <w:i/>
          <w:color w:val="506428"/>
          <w:sz w:val="18"/>
          <w:szCs w:val="18"/>
        </w:rPr>
        <w:t>foto</w:t>
      </w:r>
      <w:r w:rsidRPr="00293D95">
        <w:rPr>
          <w:rFonts w:ascii="Candara" w:hAnsi="Candara"/>
          <w:bCs/>
          <w:i/>
          <w:color w:val="506428"/>
          <w:sz w:val="18"/>
          <w:szCs w:val="18"/>
        </w:rPr>
        <w:t>kopira.</w:t>
      </w:r>
    </w:p>
    <w:p w14:paraId="5A699AA7" w14:textId="77777777" w:rsidR="009C5FAC" w:rsidRPr="00293D95" w:rsidRDefault="00944CA6" w:rsidP="00944CA6">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Reference odgovornega vodje del, ki ne bodo vpisane v Prilogo št. 2 k Obrazcu 1</w:t>
      </w:r>
      <w:r w:rsidR="005A74FD" w:rsidRPr="00293D95">
        <w:rPr>
          <w:rFonts w:ascii="Candara" w:hAnsi="Candara"/>
          <w:b/>
          <w:bCs/>
          <w:i/>
          <w:color w:val="506428"/>
          <w:sz w:val="18"/>
          <w:szCs w:val="18"/>
        </w:rPr>
        <w:t>3</w:t>
      </w:r>
      <w:r w:rsidRPr="00293D95">
        <w:rPr>
          <w:rFonts w:ascii="Candara" w:hAnsi="Candara"/>
          <w:b/>
          <w:bCs/>
          <w:i/>
          <w:color w:val="506428"/>
          <w:sz w:val="18"/>
          <w:szCs w:val="18"/>
        </w:rPr>
        <w:t xml:space="preserve"> in potrjene s strani investitorja/naročnika na tem obrazcu ali na potrdilu, ki po vsebini vsebuje vse podatke iz tega obrazca, se pri ocenjevanju ponudb ne bodo upoštevale.</w:t>
      </w:r>
    </w:p>
    <w:p w14:paraId="205EEB3C" w14:textId="77777777" w:rsidR="009C5FAC" w:rsidRPr="00293D95" w:rsidRDefault="009C5FAC" w:rsidP="009D3AA6">
      <w:pPr>
        <w:spacing w:line="276" w:lineRule="auto"/>
        <w:rPr>
          <w:rFonts w:ascii="Candara" w:hAnsi="Candara"/>
          <w:bCs/>
          <w:sz w:val="19"/>
          <w:szCs w:val="19"/>
        </w:rPr>
        <w:sectPr w:rsidR="009C5FA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F86B77" w:rsidRPr="00293D95" w14:paraId="01744EDE" w14:textId="77777777" w:rsidTr="00381BDC">
        <w:trPr>
          <w:trHeight w:val="454"/>
        </w:trPr>
        <w:tc>
          <w:tcPr>
            <w:tcW w:w="9071" w:type="dxa"/>
            <w:gridSpan w:val="2"/>
            <w:shd w:val="clear" w:color="auto" w:fill="506428"/>
            <w:vAlign w:val="center"/>
          </w:tcPr>
          <w:p w14:paraId="74732C38" w14:textId="4D6F652D" w:rsidR="00F86B77" w:rsidRPr="00293D95" w:rsidRDefault="00F86B77"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Pr="00293D95">
              <w:rPr>
                <w:rFonts w:ascii="Candara" w:hAnsi="Candara"/>
                <w:b/>
                <w:bCs/>
                <w:color w:val="FFFFFF"/>
                <w:sz w:val="28"/>
                <w:szCs w:val="28"/>
              </w:rPr>
              <w:t>1</w:t>
            </w:r>
            <w:r w:rsidR="00254C94" w:rsidRPr="00293D95">
              <w:rPr>
                <w:rFonts w:ascii="Candara" w:hAnsi="Candara"/>
                <w:b/>
                <w:bCs/>
                <w:color w:val="FFFFFF"/>
                <w:sz w:val="28"/>
                <w:szCs w:val="28"/>
              </w:rPr>
              <w:t>1</w:t>
            </w:r>
          </w:p>
        </w:tc>
      </w:tr>
      <w:tr w:rsidR="00F86B77" w:rsidRPr="00293D95" w14:paraId="503103D6" w14:textId="77777777" w:rsidTr="00381BDC">
        <w:trPr>
          <w:trHeight w:val="454"/>
        </w:trPr>
        <w:tc>
          <w:tcPr>
            <w:tcW w:w="2268" w:type="dxa"/>
            <w:shd w:val="clear" w:color="auto" w:fill="D6E3BC"/>
            <w:vAlign w:val="center"/>
          </w:tcPr>
          <w:p w14:paraId="66024B20" w14:textId="77777777" w:rsidR="00F86B77" w:rsidRPr="00293D95" w:rsidRDefault="00F86B77" w:rsidP="004A5B89">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0108F87A" w14:textId="77777777" w:rsidR="00F86B77" w:rsidRPr="00293D95" w:rsidRDefault="00482DEB" w:rsidP="004A5B89">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F86B77" w:rsidRPr="00293D95" w14:paraId="62F70F9B" w14:textId="77777777" w:rsidTr="00381BDC">
        <w:trPr>
          <w:trHeight w:val="454"/>
        </w:trPr>
        <w:tc>
          <w:tcPr>
            <w:tcW w:w="2268" w:type="dxa"/>
            <w:shd w:val="clear" w:color="auto" w:fill="D6E3BC"/>
            <w:vAlign w:val="center"/>
          </w:tcPr>
          <w:p w14:paraId="036D0655" w14:textId="77777777" w:rsidR="00F86B77" w:rsidRPr="00293D95" w:rsidRDefault="00F86B77" w:rsidP="004A5B89">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0898A4CD" w14:textId="77777777" w:rsidR="00F86B77" w:rsidRPr="00293D95" w:rsidRDefault="00F86B77" w:rsidP="004A5B89">
            <w:pPr>
              <w:spacing w:line="276" w:lineRule="auto"/>
              <w:jc w:val="left"/>
              <w:rPr>
                <w:rFonts w:ascii="Candara" w:hAnsi="Candara" w:cs="Times New Roman"/>
                <w:b/>
                <w:bCs/>
                <w:color w:val="506428"/>
                <w:sz w:val="20"/>
                <w:szCs w:val="20"/>
              </w:rPr>
            </w:pPr>
          </w:p>
        </w:tc>
      </w:tr>
    </w:tbl>
    <w:p w14:paraId="3B1EA3EC" w14:textId="77777777" w:rsidR="00F86B77" w:rsidRPr="00293D95" w:rsidRDefault="00F86B77" w:rsidP="00F86B7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F86B77" w:rsidRPr="00293D95" w14:paraId="478C8DB9" w14:textId="77777777" w:rsidTr="00381BDC">
        <w:trPr>
          <w:trHeight w:val="567"/>
          <w:jc w:val="center"/>
        </w:trPr>
        <w:tc>
          <w:tcPr>
            <w:tcW w:w="9071" w:type="dxa"/>
            <w:shd w:val="clear" w:color="auto" w:fill="506428"/>
            <w:vAlign w:val="center"/>
          </w:tcPr>
          <w:p w14:paraId="21835CD1" w14:textId="77777777" w:rsidR="00F86B77" w:rsidRPr="00293D95" w:rsidRDefault="004A5B89" w:rsidP="004A5B89">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VZOREC POGODBE</w:t>
            </w:r>
          </w:p>
        </w:tc>
      </w:tr>
    </w:tbl>
    <w:p w14:paraId="7625DD34" w14:textId="77777777" w:rsidR="00F86B77" w:rsidRPr="00293D95" w:rsidRDefault="00F86B77" w:rsidP="00F86B77">
      <w:pPr>
        <w:spacing w:line="276" w:lineRule="auto"/>
        <w:rPr>
          <w:rFonts w:ascii="Candara" w:hAnsi="Candara"/>
          <w:bCs/>
          <w:sz w:val="19"/>
          <w:szCs w:val="19"/>
        </w:rPr>
      </w:pPr>
    </w:p>
    <w:p w14:paraId="25A3FC6B" w14:textId="77777777" w:rsidR="009C5FAC" w:rsidRPr="00293D95" w:rsidRDefault="004A5B89" w:rsidP="009D3AA6">
      <w:pPr>
        <w:spacing w:line="276" w:lineRule="auto"/>
        <w:rPr>
          <w:rFonts w:ascii="Candara" w:hAnsi="Candara"/>
          <w:bCs/>
          <w:sz w:val="19"/>
          <w:szCs w:val="19"/>
        </w:rPr>
      </w:pPr>
      <w:r w:rsidRPr="00293D95">
        <w:rPr>
          <w:rFonts w:ascii="Candara" w:hAnsi="Candara"/>
          <w:bCs/>
          <w:sz w:val="19"/>
          <w:szCs w:val="19"/>
        </w:rPr>
        <w:t>Vzorec pogodbe je potrebno šteti le kot izhodišče, saj si naročnik pridržuje pravico, da bo v okviru izvedbe samega postopka še nekoliko spremenil posamezne elemente javnega naročila, o čemer bodo ponudniki pravočasno obveščeni!</w:t>
      </w:r>
    </w:p>
    <w:p w14:paraId="1F175756" w14:textId="77777777" w:rsidR="004A5B89" w:rsidRPr="00293D95" w:rsidRDefault="004A5B89" w:rsidP="004A5B89">
      <w:pPr>
        <w:pBdr>
          <w:bottom w:val="single" w:sz="4" w:space="1" w:color="506428"/>
        </w:pBdr>
        <w:spacing w:line="276" w:lineRule="auto"/>
        <w:rPr>
          <w:rFonts w:ascii="Candara" w:hAnsi="Candara"/>
          <w:bCs/>
          <w:sz w:val="19"/>
          <w:szCs w:val="19"/>
        </w:rPr>
      </w:pPr>
    </w:p>
    <w:p w14:paraId="5D7E3623" w14:textId="77777777" w:rsidR="004A5B89" w:rsidRPr="00293D95" w:rsidRDefault="004A5B89" w:rsidP="009D3AA6">
      <w:pPr>
        <w:spacing w:line="276" w:lineRule="auto"/>
        <w:rPr>
          <w:rFonts w:ascii="Candara" w:hAnsi="Candara"/>
          <w:bCs/>
          <w:sz w:val="19"/>
          <w:szCs w:val="19"/>
        </w:rPr>
      </w:pPr>
    </w:p>
    <w:p w14:paraId="4DEFC9E3" w14:textId="77777777" w:rsidR="004A5B89" w:rsidRPr="00293D95" w:rsidRDefault="004A5B89" w:rsidP="009D3AA6">
      <w:pPr>
        <w:spacing w:line="276" w:lineRule="auto"/>
        <w:rPr>
          <w:rFonts w:ascii="Candara" w:hAnsi="Candara"/>
          <w:bCs/>
          <w:sz w:val="19"/>
          <w:szCs w:val="19"/>
        </w:rPr>
      </w:pPr>
    </w:p>
    <w:p w14:paraId="0320D5E5" w14:textId="77777777" w:rsidR="004A5B89" w:rsidRPr="00293D95" w:rsidRDefault="004A5B89" w:rsidP="004A5B89">
      <w:pPr>
        <w:rPr>
          <w:rFonts w:ascii="Candara" w:hAnsi="Candara" w:cs="Calibri"/>
          <w:sz w:val="19"/>
          <w:szCs w:val="19"/>
        </w:rPr>
      </w:pPr>
      <w:r w:rsidRPr="00293D95">
        <w:rPr>
          <w:rFonts w:ascii="Candara" w:hAnsi="Candara" w:cs="Calibri"/>
          <w:b/>
          <w:sz w:val="19"/>
          <w:szCs w:val="19"/>
        </w:rPr>
        <w:t>NAROČNIK:</w:t>
      </w:r>
      <w:r w:rsidRPr="00293D95">
        <w:rPr>
          <w:rFonts w:ascii="Candara" w:hAnsi="Candara" w:cs="Calibri"/>
          <w:sz w:val="19"/>
          <w:szCs w:val="19"/>
        </w:rPr>
        <w:t xml:space="preserve"> </w:t>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b/>
          <w:sz w:val="19"/>
          <w:szCs w:val="19"/>
        </w:rPr>
        <w:t>Občina Šempeter-Vrtojba, Trg Ivana Roba 3a, 5290 Šempeter pri Gorici,</w:t>
      </w:r>
    </w:p>
    <w:p w14:paraId="1DBA7029" w14:textId="77777777" w:rsidR="004A5B89" w:rsidRPr="00293D95" w:rsidRDefault="004A5B89" w:rsidP="004A5B89">
      <w:pPr>
        <w:ind w:left="1418" w:firstLine="706"/>
        <w:rPr>
          <w:rFonts w:ascii="Candara" w:hAnsi="Candara" w:cs="Calibri"/>
          <w:sz w:val="19"/>
          <w:szCs w:val="19"/>
        </w:rPr>
      </w:pPr>
      <w:r w:rsidRPr="00293D95">
        <w:rPr>
          <w:rFonts w:ascii="Candara" w:hAnsi="Candara" w:cs="Calibri"/>
          <w:sz w:val="19"/>
          <w:szCs w:val="19"/>
        </w:rPr>
        <w:t>ki jo zastopa župan mag. Milan Turk (v nadaljevanju: naročnik)</w:t>
      </w:r>
    </w:p>
    <w:p w14:paraId="146D90B1" w14:textId="77777777" w:rsidR="004A5B89" w:rsidRPr="00293D95" w:rsidRDefault="004A5B89" w:rsidP="004A5B89">
      <w:pPr>
        <w:ind w:left="1416" w:firstLine="708"/>
        <w:rPr>
          <w:rFonts w:ascii="Candara" w:hAnsi="Candara" w:cs="Calibri"/>
          <w:sz w:val="19"/>
          <w:szCs w:val="19"/>
        </w:rPr>
      </w:pPr>
      <w:r w:rsidRPr="00293D95">
        <w:rPr>
          <w:rFonts w:ascii="Candara" w:hAnsi="Candara" w:cs="Calibri"/>
          <w:sz w:val="19"/>
          <w:szCs w:val="19"/>
        </w:rPr>
        <w:t>Matična številka: 1358227</w:t>
      </w:r>
    </w:p>
    <w:p w14:paraId="4A549ED5" w14:textId="77777777" w:rsidR="004A5B89" w:rsidRPr="00293D95" w:rsidRDefault="004A5B89" w:rsidP="004A5B89">
      <w:pPr>
        <w:ind w:left="1416" w:firstLine="708"/>
        <w:rPr>
          <w:rFonts w:ascii="Candara" w:hAnsi="Candara" w:cs="Calibri"/>
          <w:sz w:val="19"/>
          <w:szCs w:val="19"/>
        </w:rPr>
      </w:pPr>
      <w:r w:rsidRPr="00293D95">
        <w:rPr>
          <w:rFonts w:ascii="Candara" w:hAnsi="Candara" w:cs="Calibri"/>
          <w:sz w:val="19"/>
          <w:szCs w:val="19"/>
        </w:rPr>
        <w:t>Identifikacijska številka: SI 44857390</w:t>
      </w:r>
    </w:p>
    <w:p w14:paraId="2B5E24A0" w14:textId="77777777" w:rsidR="004A5B89" w:rsidRPr="00293D95" w:rsidRDefault="004A5B89" w:rsidP="004A5B89">
      <w:pPr>
        <w:rPr>
          <w:rFonts w:ascii="Candara" w:hAnsi="Candara" w:cs="Calibri"/>
          <w:sz w:val="19"/>
          <w:szCs w:val="19"/>
        </w:rPr>
      </w:pPr>
    </w:p>
    <w:p w14:paraId="55AFE065" w14:textId="77777777" w:rsidR="004A5B89" w:rsidRPr="00293D95" w:rsidRDefault="004A5B89" w:rsidP="004A5B89">
      <w:pPr>
        <w:ind w:left="1416"/>
        <w:rPr>
          <w:rFonts w:ascii="Candara" w:hAnsi="Candara" w:cs="Calibri"/>
          <w:sz w:val="19"/>
          <w:szCs w:val="19"/>
        </w:rPr>
      </w:pPr>
      <w:r w:rsidRPr="00293D95">
        <w:rPr>
          <w:rFonts w:ascii="Candara" w:hAnsi="Candara" w:cs="Calibri"/>
          <w:sz w:val="19"/>
          <w:szCs w:val="19"/>
        </w:rPr>
        <w:tab/>
        <w:t>in</w:t>
      </w:r>
    </w:p>
    <w:p w14:paraId="57406D77" w14:textId="77777777" w:rsidR="004A5B89" w:rsidRPr="00293D95" w:rsidRDefault="004A5B89" w:rsidP="004A5B89">
      <w:pPr>
        <w:rPr>
          <w:rFonts w:ascii="Candara" w:hAnsi="Candara" w:cs="Calibri"/>
          <w:sz w:val="19"/>
          <w:szCs w:val="19"/>
        </w:rPr>
      </w:pPr>
    </w:p>
    <w:p w14:paraId="5DB441D9" w14:textId="77777777" w:rsidR="004A5B89" w:rsidRPr="00293D95" w:rsidRDefault="004A5B89" w:rsidP="004A5B89">
      <w:pPr>
        <w:rPr>
          <w:rFonts w:ascii="Candara" w:hAnsi="Candara" w:cs="Calibri"/>
          <w:sz w:val="19"/>
          <w:szCs w:val="19"/>
        </w:rPr>
      </w:pPr>
      <w:r w:rsidRPr="00293D95">
        <w:rPr>
          <w:rFonts w:ascii="Candara" w:hAnsi="Candara" w:cs="Calibri"/>
          <w:b/>
          <w:sz w:val="19"/>
          <w:szCs w:val="19"/>
        </w:rPr>
        <w:t>IZVAJALEC:</w:t>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b/>
          <w:sz w:val="19"/>
          <w:szCs w:val="19"/>
        </w:rPr>
        <w:t>________________________________</w:t>
      </w:r>
    </w:p>
    <w:p w14:paraId="674F16F1" w14:textId="77777777" w:rsidR="004A5B89" w:rsidRPr="00293D95" w:rsidRDefault="004A5B89" w:rsidP="004A5B89">
      <w:pPr>
        <w:ind w:left="1416" w:firstLine="708"/>
        <w:rPr>
          <w:rFonts w:ascii="Candara" w:hAnsi="Candara" w:cs="Calibri"/>
          <w:sz w:val="19"/>
          <w:szCs w:val="19"/>
        </w:rPr>
      </w:pPr>
      <w:r w:rsidRPr="00293D95">
        <w:rPr>
          <w:rFonts w:ascii="Candara" w:hAnsi="Candara" w:cs="Calibri"/>
          <w:sz w:val="19"/>
          <w:szCs w:val="19"/>
        </w:rPr>
        <w:t>ki ga zastopa direktor _____________ (v nadaljevanju: izvajalec)</w:t>
      </w:r>
    </w:p>
    <w:p w14:paraId="6030181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Matična številka: _________</w:t>
      </w:r>
    </w:p>
    <w:p w14:paraId="3018B320"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Identifikacijska številka za DDV:___________</w:t>
      </w:r>
    </w:p>
    <w:p w14:paraId="3E9C8FC4" w14:textId="77777777" w:rsidR="004A5B89" w:rsidRPr="00293D95" w:rsidRDefault="004A5B89" w:rsidP="004A5B89">
      <w:pPr>
        <w:rPr>
          <w:rFonts w:ascii="Candara" w:hAnsi="Candara" w:cs="Calibri"/>
          <w:sz w:val="19"/>
          <w:szCs w:val="19"/>
        </w:rPr>
      </w:pPr>
    </w:p>
    <w:p w14:paraId="17443470"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 xml:space="preserve">skleneta naslednjo </w:t>
      </w:r>
    </w:p>
    <w:p w14:paraId="2E9C652F" w14:textId="77777777" w:rsidR="004A5B89" w:rsidRPr="00293D95" w:rsidRDefault="004A5B89" w:rsidP="004A5B89">
      <w:pPr>
        <w:rPr>
          <w:rFonts w:ascii="Candara" w:hAnsi="Candara" w:cs="Calibri"/>
          <w:color w:val="C0504D"/>
          <w:sz w:val="19"/>
          <w:szCs w:val="19"/>
        </w:rPr>
      </w:pPr>
    </w:p>
    <w:p w14:paraId="40E29444" w14:textId="77777777" w:rsidR="004A5B89" w:rsidRPr="00293D95" w:rsidRDefault="004A5B89" w:rsidP="004A5B89">
      <w:pPr>
        <w:rPr>
          <w:rFonts w:ascii="Candara" w:hAnsi="Candara" w:cs="Calibri"/>
          <w:color w:val="C0504D"/>
          <w:sz w:val="19"/>
          <w:szCs w:val="19"/>
        </w:rPr>
      </w:pPr>
    </w:p>
    <w:p w14:paraId="4F5EC686" w14:textId="77777777" w:rsidR="004A5B89" w:rsidRPr="00293D95" w:rsidRDefault="004A5B89" w:rsidP="004A5B89">
      <w:pPr>
        <w:jc w:val="center"/>
        <w:rPr>
          <w:rFonts w:ascii="Candara" w:hAnsi="Candara" w:cs="Calibri"/>
          <w:b/>
          <w:sz w:val="20"/>
          <w:szCs w:val="20"/>
        </w:rPr>
      </w:pPr>
      <w:r w:rsidRPr="00293D95">
        <w:rPr>
          <w:rFonts w:ascii="Candara" w:hAnsi="Candara" w:cs="Calibri"/>
          <w:b/>
          <w:sz w:val="20"/>
          <w:szCs w:val="20"/>
        </w:rPr>
        <w:t>P O G O D B O</w:t>
      </w:r>
    </w:p>
    <w:p w14:paraId="01F2EA03" w14:textId="77777777" w:rsidR="004A5B89" w:rsidRPr="00293D95" w:rsidRDefault="004A5B89" w:rsidP="004A5B89">
      <w:pPr>
        <w:jc w:val="center"/>
        <w:rPr>
          <w:rFonts w:ascii="Candara" w:hAnsi="Candara" w:cs="Calibri"/>
          <w:b/>
          <w:i/>
          <w:sz w:val="20"/>
          <w:szCs w:val="20"/>
        </w:rPr>
      </w:pPr>
      <w:r w:rsidRPr="00293D95">
        <w:rPr>
          <w:rFonts w:ascii="Candara" w:hAnsi="Candara" w:cs="Calibri"/>
          <w:b/>
          <w:i/>
          <w:sz w:val="20"/>
          <w:szCs w:val="20"/>
        </w:rPr>
        <w:t>IZVEDBA DEL:</w:t>
      </w:r>
    </w:p>
    <w:p w14:paraId="5F0814B5" w14:textId="77777777" w:rsidR="004A5B89" w:rsidRPr="00293D95" w:rsidRDefault="004A5B89" w:rsidP="004A5B89">
      <w:pPr>
        <w:tabs>
          <w:tab w:val="right" w:pos="9356"/>
        </w:tabs>
        <w:jc w:val="center"/>
        <w:rPr>
          <w:rFonts w:ascii="Candara" w:hAnsi="Candara" w:cs="Calibri"/>
          <w:sz w:val="20"/>
          <w:szCs w:val="20"/>
        </w:rPr>
      </w:pPr>
      <w:r w:rsidRPr="00293D95">
        <w:rPr>
          <w:rFonts w:ascii="Candara" w:hAnsi="Candara" w:cs="Calibri"/>
          <w:b/>
          <w:bCs/>
          <w:sz w:val="20"/>
          <w:szCs w:val="20"/>
        </w:rPr>
        <w:t>»</w:t>
      </w:r>
      <w:r w:rsidR="00482DEB" w:rsidRPr="00293D95">
        <w:rPr>
          <w:rFonts w:ascii="Candara" w:hAnsi="Candara" w:cs="Calibri"/>
          <w:b/>
          <w:bCs/>
          <w:sz w:val="20"/>
          <w:szCs w:val="20"/>
        </w:rPr>
        <w:t>DEL JAVNE INFRASTRUKTURE IN UREDITVE NA OBMOČJU OPPN LAVŽNIK V ŠEMPETRU PRI GORICI – II. FAZA</w:t>
      </w:r>
      <w:r w:rsidRPr="00293D95">
        <w:rPr>
          <w:rFonts w:ascii="Candara" w:hAnsi="Candara" w:cs="Calibri"/>
          <w:b/>
          <w:bCs/>
          <w:sz w:val="20"/>
          <w:szCs w:val="20"/>
        </w:rPr>
        <w:t>«</w:t>
      </w:r>
    </w:p>
    <w:p w14:paraId="540F569F" w14:textId="77777777" w:rsidR="004A5B89" w:rsidRPr="00293D95" w:rsidRDefault="004A5B89" w:rsidP="004A5B89">
      <w:pPr>
        <w:tabs>
          <w:tab w:val="right" w:pos="9356"/>
        </w:tabs>
        <w:jc w:val="center"/>
        <w:rPr>
          <w:rFonts w:ascii="Candara" w:hAnsi="Candara" w:cs="Calibri"/>
          <w:color w:val="C0504D"/>
          <w:sz w:val="19"/>
          <w:szCs w:val="19"/>
        </w:rPr>
      </w:pPr>
    </w:p>
    <w:p w14:paraId="6B7AEDB2" w14:textId="77777777" w:rsidR="004A5B89" w:rsidRPr="00293D95" w:rsidRDefault="004A5B89" w:rsidP="004A5B89">
      <w:pPr>
        <w:tabs>
          <w:tab w:val="right" w:pos="9356"/>
        </w:tabs>
        <w:jc w:val="center"/>
        <w:rPr>
          <w:rFonts w:ascii="Candara" w:hAnsi="Candara" w:cs="Calibri"/>
          <w:color w:val="C0504D"/>
          <w:sz w:val="19"/>
          <w:szCs w:val="19"/>
        </w:rPr>
      </w:pPr>
    </w:p>
    <w:p w14:paraId="65FDC0FE" w14:textId="77777777" w:rsidR="004A5B89" w:rsidRPr="00293D95" w:rsidRDefault="004A5B89" w:rsidP="004A5B89">
      <w:pPr>
        <w:tabs>
          <w:tab w:val="right" w:pos="9356"/>
        </w:tabs>
        <w:jc w:val="center"/>
        <w:rPr>
          <w:rFonts w:ascii="Candara" w:hAnsi="Candara" w:cs="Calibri"/>
          <w:color w:val="C0504D"/>
          <w:sz w:val="19"/>
          <w:szCs w:val="19"/>
        </w:rPr>
      </w:pPr>
    </w:p>
    <w:p w14:paraId="52E1CFE0"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I. SPLOŠNE DOLOČBE</w:t>
      </w:r>
    </w:p>
    <w:p w14:paraId="3BF0AB07" w14:textId="77777777" w:rsidR="004A5B89" w:rsidRPr="00293D95" w:rsidRDefault="004A5B89" w:rsidP="004A5B89">
      <w:pPr>
        <w:rPr>
          <w:rFonts w:ascii="Candara" w:hAnsi="Candara" w:cs="Calibri"/>
          <w:sz w:val="19"/>
          <w:szCs w:val="19"/>
        </w:rPr>
      </w:pPr>
    </w:p>
    <w:p w14:paraId="1ADDFF8A"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51A11C5C" w14:textId="77777777" w:rsidR="004A5B89" w:rsidRPr="00293D95" w:rsidRDefault="004A5B89" w:rsidP="004A5B89">
      <w:pPr>
        <w:rPr>
          <w:rFonts w:ascii="Candara" w:hAnsi="Candara" w:cs="Calibri"/>
          <w:sz w:val="19"/>
          <w:szCs w:val="19"/>
        </w:rPr>
      </w:pPr>
    </w:p>
    <w:p w14:paraId="2CC9DD59"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Pogodbeni stranki ugotavljata:</w:t>
      </w:r>
    </w:p>
    <w:p w14:paraId="573D76B3" w14:textId="77777777" w:rsidR="004A5B89" w:rsidRPr="00293D95" w:rsidRDefault="004A5B89" w:rsidP="00DD1DFA">
      <w:pPr>
        <w:pStyle w:val="ListParagraph"/>
        <w:numPr>
          <w:ilvl w:val="0"/>
          <w:numId w:val="48"/>
        </w:numPr>
        <w:tabs>
          <w:tab w:val="left" w:pos="0"/>
        </w:tabs>
        <w:rPr>
          <w:rFonts w:ascii="Candara" w:hAnsi="Candara"/>
          <w:b/>
          <w:sz w:val="19"/>
          <w:szCs w:val="19"/>
        </w:rPr>
      </w:pPr>
      <w:r w:rsidRPr="00293D95">
        <w:rPr>
          <w:rFonts w:ascii="Candara" w:hAnsi="Candara"/>
          <w:sz w:val="19"/>
          <w:szCs w:val="19"/>
        </w:rPr>
        <w:t>da je naročnik v skladu z Zakonom o javnem naročanju (Uradni list RS, št. 91/2015; v nadaljevanju ZJN-3) izvedel postopek oddaje javnega naročila po postopku »</w:t>
      </w:r>
      <w:r w:rsidR="005A1C84" w:rsidRPr="00293D95">
        <w:rPr>
          <w:rFonts w:ascii="Candara" w:hAnsi="Candara"/>
          <w:sz w:val="19"/>
          <w:szCs w:val="19"/>
        </w:rPr>
        <w:t>ODPRTI POSTOPEK</w:t>
      </w:r>
      <w:r w:rsidRPr="00293D95">
        <w:rPr>
          <w:rFonts w:ascii="Candara" w:hAnsi="Candara"/>
          <w:sz w:val="19"/>
          <w:szCs w:val="19"/>
        </w:rPr>
        <w:t>« z namenom sklenitve pogodbe za izvedbo del: »</w:t>
      </w:r>
      <w:r w:rsidR="00482DEB" w:rsidRPr="00293D95">
        <w:rPr>
          <w:rFonts w:ascii="Candara" w:hAnsi="Candara"/>
          <w:sz w:val="19"/>
          <w:szCs w:val="19"/>
        </w:rPr>
        <w:t>DEL JAVNE INFRASTRUKTURE IN UREDITVE NA OBMOČJU OPPN LAVŽNIK V ŠEMPETRU PRI GORICI – II. FAZA</w:t>
      </w:r>
      <w:r w:rsidRPr="00293D95">
        <w:rPr>
          <w:rFonts w:ascii="Candara" w:hAnsi="Candara"/>
          <w:sz w:val="19"/>
          <w:szCs w:val="19"/>
        </w:rPr>
        <w:t>«, ki je bil objavljen na Portalu javnih naročil dne __________, pod zaporedno številko objave JN___________/2016___________;</w:t>
      </w:r>
    </w:p>
    <w:p w14:paraId="6BFF82EC" w14:textId="77777777" w:rsidR="004A5B89" w:rsidRPr="00293D95" w:rsidRDefault="004A5B89" w:rsidP="00DD1DFA">
      <w:pPr>
        <w:pStyle w:val="ListParagraph"/>
        <w:numPr>
          <w:ilvl w:val="0"/>
          <w:numId w:val="48"/>
        </w:numPr>
        <w:tabs>
          <w:tab w:val="left" w:pos="0"/>
        </w:tabs>
        <w:rPr>
          <w:rFonts w:ascii="Candara" w:hAnsi="Candara"/>
          <w:b/>
          <w:sz w:val="19"/>
          <w:szCs w:val="19"/>
        </w:rPr>
      </w:pPr>
      <w:r w:rsidRPr="00293D95">
        <w:rPr>
          <w:rFonts w:ascii="Candara" w:hAnsi="Candara"/>
          <w:sz w:val="19"/>
          <w:szCs w:val="19"/>
        </w:rPr>
        <w:t>da je naročnik na podlagi izvedenega postopka javnega naročila iz prve alineje tega odstavka, na pogladi merila, določenega v dokumentaciji o postopku javnega naročila, z Odločitvijo o oddaji javnega naročila za izvedbo del: »</w:t>
      </w:r>
      <w:r w:rsidR="00482DEB" w:rsidRPr="00293D95">
        <w:rPr>
          <w:rFonts w:ascii="Candara" w:hAnsi="Candara"/>
          <w:sz w:val="19"/>
          <w:szCs w:val="19"/>
        </w:rPr>
        <w:t xml:space="preserve">DEL JAVNE INFRASTRUKTURE IN UREDITVE NA OBMOČJU OPPN LAVŽNIK V ŠEMPETRU </w:t>
      </w:r>
      <w:r w:rsidR="00482DEB" w:rsidRPr="00293D95">
        <w:rPr>
          <w:rFonts w:ascii="Candara" w:hAnsi="Candara"/>
          <w:sz w:val="19"/>
          <w:szCs w:val="19"/>
        </w:rPr>
        <w:lastRenderedPageBreak/>
        <w:t>PRI GORICI – II. FAZA</w:t>
      </w:r>
      <w:r w:rsidRPr="00293D95">
        <w:rPr>
          <w:rFonts w:ascii="Candara" w:hAnsi="Candara"/>
          <w:sz w:val="19"/>
          <w:szCs w:val="19"/>
        </w:rPr>
        <w:t xml:space="preserve">«, </w:t>
      </w:r>
      <w:r w:rsidR="003274D5" w:rsidRPr="00293D95">
        <w:rPr>
          <w:rFonts w:ascii="Candara" w:hAnsi="Candara"/>
          <w:sz w:val="19"/>
          <w:szCs w:val="19"/>
        </w:rPr>
        <w:t>številka ___________, z dne __________, odločil, da se za izvedbo javnega naročila, kot ekonomsko najugodnejša ponudba, sprejme ponudba izvajalca,</w:t>
      </w:r>
    </w:p>
    <w:p w14:paraId="444E8607" w14:textId="77777777" w:rsidR="004A5B89" w:rsidRPr="00293D95" w:rsidRDefault="003274D5" w:rsidP="00DD1DFA">
      <w:pPr>
        <w:pStyle w:val="ListParagraph"/>
        <w:numPr>
          <w:ilvl w:val="0"/>
          <w:numId w:val="48"/>
        </w:numPr>
        <w:tabs>
          <w:tab w:val="left" w:pos="0"/>
        </w:tabs>
        <w:rPr>
          <w:rFonts w:ascii="Candara" w:hAnsi="Candara"/>
          <w:b/>
          <w:sz w:val="19"/>
          <w:szCs w:val="19"/>
        </w:rPr>
      </w:pPr>
      <w:r w:rsidRPr="00293D95">
        <w:rPr>
          <w:rFonts w:ascii="Candara" w:hAnsi="Candara"/>
          <w:sz w:val="19"/>
          <w:szCs w:val="19"/>
        </w:rPr>
        <w:t xml:space="preserve">da je </w:t>
      </w:r>
      <w:r w:rsidR="004A5B89" w:rsidRPr="00293D95">
        <w:rPr>
          <w:rFonts w:ascii="Candara" w:hAnsi="Candara"/>
          <w:sz w:val="19"/>
          <w:szCs w:val="19"/>
        </w:rPr>
        <w:t>ponudba izvajalca</w:t>
      </w:r>
      <w:r w:rsidR="00342287" w:rsidRPr="00293D95">
        <w:rPr>
          <w:rFonts w:ascii="Candara" w:hAnsi="Candara"/>
          <w:sz w:val="19"/>
          <w:szCs w:val="19"/>
        </w:rPr>
        <w:t xml:space="preserve"> št. ________; z dne _______, </w:t>
      </w:r>
      <w:r w:rsidR="004A5B89" w:rsidRPr="00293D95">
        <w:rPr>
          <w:rFonts w:ascii="Candara" w:hAnsi="Candara"/>
          <w:sz w:val="19"/>
          <w:szCs w:val="19"/>
        </w:rPr>
        <w:t xml:space="preserve"> sestavni del te pogodbe</w:t>
      </w:r>
      <w:r w:rsidRPr="00293D95">
        <w:rPr>
          <w:rFonts w:ascii="Candara" w:hAnsi="Candara"/>
          <w:sz w:val="19"/>
          <w:szCs w:val="19"/>
        </w:rPr>
        <w:t>,</w:t>
      </w:r>
    </w:p>
    <w:p w14:paraId="1378A2C5" w14:textId="77777777" w:rsidR="003274D5" w:rsidRPr="00293D95" w:rsidRDefault="003274D5" w:rsidP="00DD1DFA">
      <w:pPr>
        <w:pStyle w:val="ListParagraph"/>
        <w:numPr>
          <w:ilvl w:val="0"/>
          <w:numId w:val="48"/>
        </w:numPr>
        <w:tabs>
          <w:tab w:val="left" w:pos="0"/>
        </w:tabs>
        <w:rPr>
          <w:rFonts w:ascii="Candara" w:hAnsi="Candara"/>
          <w:b/>
          <w:sz w:val="19"/>
          <w:szCs w:val="19"/>
        </w:rPr>
      </w:pPr>
      <w:r w:rsidRPr="00293D95">
        <w:rPr>
          <w:rFonts w:ascii="Candara" w:hAnsi="Candara"/>
          <w:sz w:val="19"/>
          <w:szCs w:val="19"/>
        </w:rPr>
        <w:t>da ima naročnik zagotovljena sredstva za izvedbo operacije,</w:t>
      </w:r>
    </w:p>
    <w:p w14:paraId="16092C72" w14:textId="77777777" w:rsidR="003274D5" w:rsidRPr="00293D95" w:rsidRDefault="003274D5" w:rsidP="00DD1DFA">
      <w:pPr>
        <w:pStyle w:val="ListParagraph"/>
        <w:numPr>
          <w:ilvl w:val="0"/>
          <w:numId w:val="48"/>
        </w:numPr>
        <w:tabs>
          <w:tab w:val="left" w:pos="0"/>
        </w:tabs>
        <w:rPr>
          <w:rFonts w:ascii="Candara" w:hAnsi="Candara"/>
          <w:b/>
          <w:sz w:val="19"/>
          <w:szCs w:val="19"/>
        </w:rPr>
      </w:pPr>
      <w:r w:rsidRPr="00293D95">
        <w:rPr>
          <w:rFonts w:ascii="Candara" w:hAnsi="Candara"/>
          <w:sz w:val="19"/>
          <w:szCs w:val="19"/>
        </w:rPr>
        <w:t>da je izvajalec usposobljen in sposoben izvesti naročilo, ki je predmet te pogodbe.</w:t>
      </w:r>
    </w:p>
    <w:p w14:paraId="78FAD2D3" w14:textId="77777777" w:rsidR="006F6AB5" w:rsidRPr="00293D95" w:rsidRDefault="006F6AB5" w:rsidP="006F6AB5">
      <w:pPr>
        <w:pStyle w:val="ListParagraph"/>
        <w:tabs>
          <w:tab w:val="left" w:pos="0"/>
        </w:tabs>
        <w:ind w:left="0"/>
        <w:rPr>
          <w:rFonts w:ascii="Candara" w:hAnsi="Candara" w:cs="Calibri"/>
          <w:sz w:val="19"/>
          <w:szCs w:val="19"/>
        </w:rPr>
      </w:pPr>
    </w:p>
    <w:p w14:paraId="4976D872" w14:textId="77777777" w:rsidR="00495446" w:rsidRPr="00293D95" w:rsidRDefault="006F6AB5" w:rsidP="006F6AB5">
      <w:pPr>
        <w:pStyle w:val="ListParagraph"/>
        <w:tabs>
          <w:tab w:val="left" w:pos="0"/>
        </w:tabs>
        <w:ind w:left="0"/>
        <w:rPr>
          <w:rFonts w:ascii="Candara" w:hAnsi="Candara" w:cs="Calibri"/>
          <w:sz w:val="19"/>
          <w:szCs w:val="19"/>
        </w:rPr>
      </w:pPr>
      <w:r w:rsidRPr="00293D95">
        <w:rPr>
          <w:rFonts w:ascii="Candara" w:hAnsi="Candara" w:cs="Calibri"/>
          <w:sz w:val="19"/>
          <w:szCs w:val="19"/>
        </w:rPr>
        <w:t>Naložbo sofinancirata Republika Slovenija, Ministrstvo za gospodarski razvoj in tehnologijo in Evropska unija iz Evropskega sklada za regionalni razvoj.</w:t>
      </w:r>
    </w:p>
    <w:p w14:paraId="6F5A678D" w14:textId="77777777" w:rsidR="003274D5" w:rsidRPr="00293D95" w:rsidRDefault="003274D5" w:rsidP="004A5B89">
      <w:pPr>
        <w:rPr>
          <w:rFonts w:ascii="Candara" w:hAnsi="Candara" w:cs="Calibri"/>
          <w:sz w:val="19"/>
          <w:szCs w:val="19"/>
        </w:rPr>
      </w:pPr>
    </w:p>
    <w:p w14:paraId="7A4379C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S to pogodbo se stranki dogovorita o splošnih in posebnih pogojih izvedbe javnega naročila. Sestavni del te pogodbe so tudi pogoji sprejeti z razpisno dokumentacijo.</w:t>
      </w:r>
    </w:p>
    <w:p w14:paraId="09A343A0" w14:textId="77777777" w:rsidR="004A5B89" w:rsidRPr="00293D95" w:rsidRDefault="004A5B89" w:rsidP="004A5B89">
      <w:pPr>
        <w:rPr>
          <w:rFonts w:ascii="Candara" w:hAnsi="Candara" w:cs="Calibri"/>
          <w:sz w:val="19"/>
          <w:szCs w:val="19"/>
        </w:rPr>
      </w:pPr>
    </w:p>
    <w:p w14:paraId="5766087F" w14:textId="77777777" w:rsidR="004A5B89" w:rsidRPr="00293D95" w:rsidRDefault="004A5B89" w:rsidP="004A5B89">
      <w:pPr>
        <w:rPr>
          <w:rFonts w:ascii="Candara" w:hAnsi="Candara" w:cs="Calibri"/>
          <w:sz w:val="19"/>
          <w:szCs w:val="19"/>
        </w:rPr>
      </w:pPr>
    </w:p>
    <w:p w14:paraId="0060D2E5"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II. PREDMET POGODBE</w:t>
      </w:r>
    </w:p>
    <w:p w14:paraId="1D875E1B" w14:textId="77777777" w:rsidR="004A5B89" w:rsidRPr="00293D95" w:rsidRDefault="004A5B89" w:rsidP="004A5B89">
      <w:pPr>
        <w:rPr>
          <w:rFonts w:ascii="Candara" w:hAnsi="Candara" w:cs="Calibri"/>
          <w:sz w:val="19"/>
          <w:szCs w:val="19"/>
        </w:rPr>
      </w:pPr>
    </w:p>
    <w:p w14:paraId="6D31ED27"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2F63D400" w14:textId="77777777" w:rsidR="004A5B89" w:rsidRPr="00293D95" w:rsidRDefault="004A5B89" w:rsidP="004A5B89">
      <w:pPr>
        <w:rPr>
          <w:rFonts w:ascii="Candara" w:hAnsi="Candara" w:cs="Calibri"/>
          <w:sz w:val="19"/>
          <w:szCs w:val="19"/>
        </w:rPr>
      </w:pPr>
    </w:p>
    <w:p w14:paraId="23C8CDF5" w14:textId="77777777" w:rsidR="004A5B89" w:rsidRPr="00293D95" w:rsidRDefault="004A5B89" w:rsidP="004A5B89">
      <w:pPr>
        <w:pStyle w:val="BodyText3"/>
        <w:rPr>
          <w:rFonts w:ascii="Candara" w:hAnsi="Candara" w:cs="Calibri"/>
          <w:sz w:val="19"/>
          <w:szCs w:val="19"/>
        </w:rPr>
      </w:pPr>
      <w:r w:rsidRPr="00293D95">
        <w:rPr>
          <w:rFonts w:ascii="Candara" w:hAnsi="Candara" w:cs="Calibri"/>
          <w:sz w:val="19"/>
          <w:szCs w:val="19"/>
        </w:rPr>
        <w:t>Občina Šempeter-Vrtojba, kot naročnik, odda, izvajalec pa prevzame izvedbo del glede predmeta naročila: »Izvedba del: »</w:t>
      </w:r>
      <w:r w:rsidR="003274D5" w:rsidRPr="00293D95">
        <w:rPr>
          <w:rFonts w:ascii="Candara" w:hAnsi="Candara"/>
          <w:sz w:val="19"/>
          <w:szCs w:val="19"/>
        </w:rPr>
        <w:t xml:space="preserve"> </w:t>
      </w:r>
      <w:r w:rsidR="00482DEB" w:rsidRPr="00293D95">
        <w:rPr>
          <w:rFonts w:ascii="Candara" w:hAnsi="Candara"/>
          <w:sz w:val="19"/>
          <w:szCs w:val="19"/>
        </w:rPr>
        <w:t>DEL JAVNE INFRASTRUKTURE IN UREDITVE NA OBMOČJU OPPN LAVŽNIK V ŠEMPETRU PRI GORICI – II. FAZA</w:t>
      </w:r>
      <w:r w:rsidRPr="00293D95">
        <w:rPr>
          <w:rFonts w:ascii="Candara" w:hAnsi="Candara" w:cs="Calibri"/>
          <w:sz w:val="19"/>
          <w:szCs w:val="19"/>
        </w:rPr>
        <w:t>«, v obsegu in po opisu del iz 4. člena predmetne pogodbe ter skladno s projektno dokumentacijo, ki je sestavni del razpisne dokumentacije.</w:t>
      </w:r>
    </w:p>
    <w:p w14:paraId="6991EE31" w14:textId="77777777" w:rsidR="004A5B89" w:rsidRPr="00293D95" w:rsidRDefault="004A5B89" w:rsidP="004A5B89">
      <w:pPr>
        <w:pStyle w:val="BodyText2"/>
        <w:rPr>
          <w:rFonts w:ascii="Candara" w:hAnsi="Candara" w:cs="Calibri"/>
          <w:sz w:val="19"/>
          <w:szCs w:val="19"/>
        </w:rPr>
      </w:pPr>
    </w:p>
    <w:p w14:paraId="1E6BC4DD"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276C1DD1" w14:textId="77777777" w:rsidR="004A5B89" w:rsidRPr="00293D95" w:rsidRDefault="004A5B89" w:rsidP="004A5B89">
      <w:pPr>
        <w:rPr>
          <w:rFonts w:ascii="Candara" w:hAnsi="Candara" w:cs="Calibri"/>
          <w:sz w:val="19"/>
          <w:szCs w:val="19"/>
        </w:rPr>
      </w:pPr>
    </w:p>
    <w:p w14:paraId="79C091FF" w14:textId="77777777" w:rsidR="004A5B89" w:rsidRPr="00293D95" w:rsidRDefault="004A5B89" w:rsidP="004A5B89">
      <w:pPr>
        <w:pStyle w:val="BodyText3"/>
        <w:rPr>
          <w:rFonts w:ascii="Candara" w:hAnsi="Candara" w:cs="Calibri"/>
          <w:sz w:val="19"/>
          <w:szCs w:val="19"/>
        </w:rPr>
      </w:pPr>
      <w:r w:rsidRPr="00293D95">
        <w:rPr>
          <w:rFonts w:ascii="Candara" w:hAnsi="Candara" w:cs="Calibri"/>
          <w:sz w:val="19"/>
          <w:szCs w:val="19"/>
        </w:rPr>
        <w:t>Izvajalec se obvezuje s to pogodbo prevzeta dela izvršiti v obsegu in kakovosti, kot je razvidno iz izvajalčeve ponudbe št.: __________, z dne __________, in skladno z vsebino določb te pogodbe.</w:t>
      </w:r>
    </w:p>
    <w:p w14:paraId="6BADD0E1" w14:textId="77777777" w:rsidR="004A5B89" w:rsidRPr="00293D95" w:rsidRDefault="004A5B89" w:rsidP="004A5B89">
      <w:pPr>
        <w:pStyle w:val="BodyText3"/>
        <w:rPr>
          <w:rFonts w:ascii="Candara" w:hAnsi="Candara" w:cs="Calibri"/>
          <w:sz w:val="19"/>
          <w:szCs w:val="19"/>
        </w:rPr>
      </w:pPr>
    </w:p>
    <w:p w14:paraId="063341A7" w14:textId="77777777" w:rsidR="004A5B89" w:rsidRPr="00293D95" w:rsidRDefault="004A5B89" w:rsidP="004A5B89">
      <w:pPr>
        <w:pStyle w:val="BodyText3"/>
        <w:rPr>
          <w:rFonts w:ascii="Candara" w:hAnsi="Candara" w:cs="Calibri"/>
          <w:sz w:val="19"/>
          <w:szCs w:val="19"/>
        </w:rPr>
      </w:pPr>
      <w:r w:rsidRPr="00293D95">
        <w:rPr>
          <w:rFonts w:ascii="Candara" w:hAnsi="Candara" w:cs="Calibri"/>
          <w:sz w:val="19"/>
          <w:szCs w:val="19"/>
        </w:rPr>
        <w:t>Izvajalec bo pogodbena dela izvajal skladno z zakoni in predpisi, ki urejajo področje predmeta pogodbe.</w:t>
      </w:r>
    </w:p>
    <w:p w14:paraId="776A4528" w14:textId="77777777" w:rsidR="004A5B89" w:rsidRPr="00293D95" w:rsidRDefault="004A5B89" w:rsidP="004A5B89">
      <w:pPr>
        <w:pStyle w:val="BodyText3"/>
        <w:rPr>
          <w:rFonts w:ascii="Candara" w:hAnsi="Candara" w:cs="Calibri"/>
          <w:sz w:val="19"/>
          <w:szCs w:val="19"/>
        </w:rPr>
      </w:pPr>
    </w:p>
    <w:p w14:paraId="42EC1727" w14:textId="77777777" w:rsidR="004A5B89" w:rsidRPr="00293D95" w:rsidRDefault="004A5B89" w:rsidP="004A5B89">
      <w:pPr>
        <w:pStyle w:val="BodyText3"/>
        <w:rPr>
          <w:rFonts w:ascii="Candara" w:hAnsi="Candara" w:cs="Calibri"/>
          <w:sz w:val="19"/>
          <w:szCs w:val="19"/>
        </w:rPr>
      </w:pPr>
      <w:r w:rsidRPr="00293D95">
        <w:rPr>
          <w:rFonts w:ascii="Candara" w:hAnsi="Candara" w:cs="Calibri"/>
          <w:sz w:val="19"/>
          <w:szCs w:val="19"/>
        </w:rPr>
        <w:t>Izvajalec bo pogodbena dela izvajal v skladu z navodili naročnika.</w:t>
      </w:r>
    </w:p>
    <w:p w14:paraId="76410450" w14:textId="77777777" w:rsidR="004A5B89" w:rsidRPr="00293D95" w:rsidRDefault="004A5B89" w:rsidP="004A5B89">
      <w:pPr>
        <w:rPr>
          <w:rFonts w:ascii="Candara" w:hAnsi="Candara" w:cs="Calibri"/>
          <w:sz w:val="19"/>
          <w:szCs w:val="19"/>
        </w:rPr>
      </w:pPr>
    </w:p>
    <w:p w14:paraId="374F6667" w14:textId="77777777" w:rsidR="004A5B89" w:rsidRPr="00293D95" w:rsidRDefault="004A5B89" w:rsidP="004A5B89">
      <w:pPr>
        <w:rPr>
          <w:rFonts w:ascii="Candara" w:hAnsi="Candara" w:cs="Calibri"/>
          <w:color w:val="C0504D"/>
          <w:sz w:val="19"/>
          <w:szCs w:val="19"/>
        </w:rPr>
      </w:pPr>
    </w:p>
    <w:p w14:paraId="7C184246"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III. OBSEG IN OPIS POGODBENIH DEL</w:t>
      </w:r>
    </w:p>
    <w:p w14:paraId="49B374DC" w14:textId="77777777" w:rsidR="004A5B89" w:rsidRPr="00293D95" w:rsidRDefault="004A5B89" w:rsidP="004A5B89">
      <w:pPr>
        <w:pStyle w:val="BodyText2"/>
        <w:rPr>
          <w:rFonts w:ascii="Candara" w:hAnsi="Candara" w:cs="Calibri"/>
          <w:sz w:val="19"/>
          <w:szCs w:val="19"/>
        </w:rPr>
      </w:pPr>
    </w:p>
    <w:p w14:paraId="0496F876"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2EC686DB" w14:textId="77777777" w:rsidR="004A5B89" w:rsidRPr="00293D95" w:rsidRDefault="004A5B89" w:rsidP="004A5B89">
      <w:pPr>
        <w:rPr>
          <w:rFonts w:ascii="Candara" w:hAnsi="Candara" w:cs="Calibri"/>
          <w:sz w:val="19"/>
          <w:szCs w:val="19"/>
        </w:rPr>
      </w:pPr>
    </w:p>
    <w:p w14:paraId="11305E0C" w14:textId="77777777" w:rsidR="004A5B89" w:rsidRPr="00293D95" w:rsidRDefault="004A5B89" w:rsidP="004A5B89">
      <w:pPr>
        <w:rPr>
          <w:rFonts w:ascii="Candara" w:eastAsia="Calibri" w:hAnsi="Candara" w:cs="Calibri"/>
          <w:sz w:val="19"/>
          <w:szCs w:val="19"/>
          <w:lang w:eastAsia="en-US"/>
        </w:rPr>
      </w:pPr>
      <w:r w:rsidRPr="00293D95">
        <w:rPr>
          <w:rFonts w:ascii="Candara" w:hAnsi="Candara" w:cs="Calibri"/>
          <w:sz w:val="19"/>
          <w:szCs w:val="19"/>
        </w:rPr>
        <w:t>Izvajalec bo za naročnika izvedel dela po projektni dokumentaciji za objekt</w:t>
      </w:r>
      <w:r w:rsidRPr="00293D95">
        <w:rPr>
          <w:rFonts w:ascii="Candara" w:hAnsi="Candara"/>
          <w:sz w:val="19"/>
          <w:szCs w:val="19"/>
        </w:rPr>
        <w:t xml:space="preserve"> »</w:t>
      </w:r>
      <w:r w:rsidR="00482DEB" w:rsidRPr="00293D95">
        <w:rPr>
          <w:rFonts w:ascii="Candara" w:hAnsi="Candara"/>
          <w:sz w:val="19"/>
          <w:szCs w:val="19"/>
        </w:rPr>
        <w:t>DEL JAVNE INFRASTRUKTURE IN UREDITVE NA OBMOČJU OPPN LAVŽNIK V ŠEMPETRU PRI GORICI – II. FAZA</w:t>
      </w:r>
      <w:r w:rsidRPr="00293D95">
        <w:rPr>
          <w:rFonts w:ascii="Candara" w:hAnsi="Candara"/>
          <w:sz w:val="19"/>
          <w:szCs w:val="19"/>
        </w:rPr>
        <w:t>«</w:t>
      </w:r>
      <w:r w:rsidRPr="00293D95">
        <w:rPr>
          <w:rFonts w:ascii="Candara" w:hAnsi="Candara" w:cs="Calibri"/>
          <w:sz w:val="19"/>
          <w:szCs w:val="19"/>
        </w:rPr>
        <w:t xml:space="preserve">, </w:t>
      </w:r>
      <w:r w:rsidRPr="00293D95">
        <w:rPr>
          <w:rFonts w:ascii="Candara" w:eastAsia="Calibri" w:hAnsi="Candara" w:cs="Calibri"/>
          <w:sz w:val="19"/>
          <w:szCs w:val="19"/>
          <w:lang w:eastAsia="en-US"/>
        </w:rPr>
        <w:t xml:space="preserve">ki je predmet te pogodbe, v skladu z </w:t>
      </w:r>
      <w:r w:rsidRPr="00293D95">
        <w:rPr>
          <w:rFonts w:ascii="Candara" w:eastAsia="Calibri" w:hAnsi="Candara" w:cs="Calibri"/>
          <w:iCs/>
          <w:sz w:val="19"/>
          <w:szCs w:val="19"/>
          <w:lang w:eastAsia="en-US"/>
        </w:rPr>
        <w:t>Zakonom o graditvi objektov (</w:t>
      </w:r>
      <w:r w:rsidRPr="00293D95">
        <w:rPr>
          <w:rFonts w:ascii="Candara" w:hAnsi="Candara" w:cs="Calibri"/>
          <w:sz w:val="19"/>
          <w:szCs w:val="19"/>
        </w:rPr>
        <w:t>ZGO-1, Ur.l. RS, št 102/2004-UPB-1 (14/2005 popr.), 92/2005-ZJC-B, 93/2005-ZVMS, 111/2005, Odl. US: U-I-150-04-19, 120/2006 Odl. US: U-I-286/04-46, 126/2007, 57/2009 Skl. US: U-I-165/09-8, 108/2009, 61/2010-ZRud-1(62/2010 popr.), 20/2011 Odl. US: U-I-165/09-34, ZGO-1D, Ur.I. RS, št. 57/2012</w:t>
      </w:r>
      <w:r w:rsidRPr="00293D95">
        <w:rPr>
          <w:rFonts w:ascii="Candara" w:eastAsia="Calibri" w:hAnsi="Candara" w:cs="Calibri"/>
          <w:iCs/>
          <w:sz w:val="19"/>
          <w:szCs w:val="19"/>
          <w:lang w:eastAsia="en-US"/>
        </w:rPr>
        <w:t xml:space="preserve">) </w:t>
      </w:r>
      <w:r w:rsidRPr="00293D95">
        <w:rPr>
          <w:rFonts w:ascii="Candara" w:eastAsia="Calibri" w:hAnsi="Candara" w:cs="Calibri"/>
          <w:sz w:val="19"/>
          <w:szCs w:val="19"/>
          <w:lang w:eastAsia="en-US"/>
        </w:rPr>
        <w:t>, v naslednjem obsegu:</w:t>
      </w:r>
    </w:p>
    <w:p w14:paraId="0794A7B6" w14:textId="77777777" w:rsidR="004A5B89" w:rsidRPr="00293D95" w:rsidRDefault="004A5B89" w:rsidP="00DD1DFA">
      <w:pPr>
        <w:numPr>
          <w:ilvl w:val="0"/>
          <w:numId w:val="49"/>
        </w:numPr>
        <w:rPr>
          <w:rFonts w:ascii="Candara" w:hAnsi="Candara" w:cs="Calibri"/>
          <w:sz w:val="19"/>
          <w:szCs w:val="19"/>
        </w:rPr>
      </w:pPr>
      <w:r w:rsidRPr="00293D95">
        <w:rPr>
          <w:rFonts w:ascii="Candara" w:hAnsi="Candara" w:cs="Calibri"/>
          <w:sz w:val="19"/>
          <w:szCs w:val="19"/>
        </w:rPr>
        <w:t>izvedba del po projektni dokumentaciji</w:t>
      </w:r>
    </w:p>
    <w:p w14:paraId="6CF2B12E" w14:textId="77777777" w:rsidR="004A5B89" w:rsidRPr="00293D95" w:rsidRDefault="004A5B89" w:rsidP="00DD1DFA">
      <w:pPr>
        <w:numPr>
          <w:ilvl w:val="0"/>
          <w:numId w:val="49"/>
        </w:numPr>
        <w:rPr>
          <w:rFonts w:ascii="Candara" w:hAnsi="Candara" w:cs="Calibri"/>
          <w:sz w:val="19"/>
          <w:szCs w:val="19"/>
        </w:rPr>
      </w:pPr>
      <w:r w:rsidRPr="00293D95">
        <w:rPr>
          <w:rFonts w:ascii="Candara" w:hAnsi="Candara" w:cs="Calibri"/>
          <w:sz w:val="19"/>
          <w:szCs w:val="19"/>
        </w:rPr>
        <w:t>koordinacija z naročnikom ter ostalimi sodelujočimi na projektu.</w:t>
      </w:r>
    </w:p>
    <w:p w14:paraId="3584172A"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Podroben opis je podan v projektni dokumentaciji, ki je sestavni del te pogodbe.</w:t>
      </w:r>
    </w:p>
    <w:p w14:paraId="62CAAEC4" w14:textId="149F8527" w:rsidR="00F47446" w:rsidRPr="00293D95" w:rsidRDefault="00F47446" w:rsidP="004A5B89">
      <w:pPr>
        <w:rPr>
          <w:rFonts w:ascii="Candara" w:hAnsi="Candara" w:cs="Calibri"/>
          <w:sz w:val="19"/>
          <w:szCs w:val="19"/>
        </w:rPr>
      </w:pPr>
      <w:r w:rsidRPr="00293D95">
        <w:rPr>
          <w:rFonts w:ascii="Candara" w:hAnsi="Candara" w:cs="Calibri"/>
          <w:sz w:val="19"/>
          <w:szCs w:val="19"/>
        </w:rPr>
        <w:t>Pogodbena dela so zakljućena s pridobitvijo uporabnega dovoljenja.</w:t>
      </w:r>
    </w:p>
    <w:p w14:paraId="27797E00" w14:textId="77777777" w:rsidR="004A5B89" w:rsidRPr="00293D95" w:rsidRDefault="004A5B89" w:rsidP="004A5B89">
      <w:pPr>
        <w:rPr>
          <w:rFonts w:ascii="Candara" w:hAnsi="Candara" w:cs="Calibri"/>
          <w:color w:val="C0504D"/>
          <w:sz w:val="19"/>
          <w:szCs w:val="19"/>
        </w:rPr>
      </w:pPr>
    </w:p>
    <w:p w14:paraId="7AE3945F" w14:textId="77777777" w:rsidR="003274D5" w:rsidRPr="00293D95" w:rsidRDefault="003274D5" w:rsidP="004A5B89">
      <w:pPr>
        <w:rPr>
          <w:rFonts w:ascii="Candara" w:hAnsi="Candara" w:cs="Calibri"/>
          <w:color w:val="C0504D"/>
          <w:sz w:val="19"/>
          <w:szCs w:val="19"/>
        </w:rPr>
      </w:pPr>
    </w:p>
    <w:p w14:paraId="07C00091"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IV. POGODBENA CENA STORITEV</w:t>
      </w:r>
    </w:p>
    <w:p w14:paraId="6BE27E7C" w14:textId="77777777" w:rsidR="004A5B89" w:rsidRPr="00293D95" w:rsidRDefault="004A5B89" w:rsidP="004A5B89">
      <w:pPr>
        <w:rPr>
          <w:rFonts w:ascii="Candara" w:hAnsi="Candara" w:cs="Calibri"/>
          <w:sz w:val="19"/>
          <w:szCs w:val="19"/>
        </w:rPr>
      </w:pPr>
    </w:p>
    <w:p w14:paraId="6B1B43A5"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0FFF00AA" w14:textId="77777777" w:rsidR="004A5B89" w:rsidRPr="00293D95" w:rsidRDefault="004A5B89" w:rsidP="004A5B89">
      <w:pPr>
        <w:pStyle w:val="BodyText2"/>
        <w:jc w:val="center"/>
        <w:rPr>
          <w:rFonts w:ascii="Candara" w:hAnsi="Candara" w:cs="Calibri"/>
          <w:sz w:val="19"/>
          <w:szCs w:val="19"/>
        </w:rPr>
      </w:pPr>
    </w:p>
    <w:p w14:paraId="44C926A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Vrednost pogodbeno dogovorjenih storitev v obsegu in opisu, navedenih v tej pogodbi, znaša z vključenim DDV:</w:t>
      </w:r>
    </w:p>
    <w:p w14:paraId="73DC33D9" w14:textId="77777777" w:rsidR="004A5B89" w:rsidRPr="00293D95" w:rsidRDefault="004A5B89" w:rsidP="004A5B89">
      <w:pPr>
        <w:rPr>
          <w:rFonts w:ascii="Candara" w:hAnsi="Candara" w:cs="Calibri"/>
          <w:sz w:val="19"/>
          <w:szCs w:val="19"/>
        </w:rPr>
      </w:pPr>
    </w:p>
    <w:p w14:paraId="61BDF69A" w14:textId="77777777" w:rsidR="004A5B89" w:rsidRPr="00293D95" w:rsidRDefault="004A5B89" w:rsidP="004A5B89">
      <w:pPr>
        <w:jc w:val="center"/>
        <w:rPr>
          <w:rFonts w:ascii="Candara" w:hAnsi="Candara" w:cs="Calibri"/>
          <w:b/>
          <w:sz w:val="19"/>
          <w:szCs w:val="19"/>
        </w:rPr>
      </w:pPr>
      <w:r w:rsidRPr="00293D95">
        <w:rPr>
          <w:rFonts w:ascii="Candara" w:hAnsi="Candara" w:cs="Calibri"/>
          <w:b/>
          <w:sz w:val="19"/>
          <w:szCs w:val="19"/>
        </w:rPr>
        <w:t>__________ EUR</w:t>
      </w:r>
    </w:p>
    <w:p w14:paraId="4FAA6C01" w14:textId="77777777" w:rsidR="004A5B89" w:rsidRPr="00293D95" w:rsidRDefault="004A5B89" w:rsidP="004A5B89">
      <w:pPr>
        <w:jc w:val="center"/>
        <w:rPr>
          <w:rFonts w:ascii="Candara" w:hAnsi="Candara" w:cs="Calibri"/>
          <w:sz w:val="19"/>
          <w:szCs w:val="19"/>
        </w:rPr>
      </w:pPr>
    </w:p>
    <w:p w14:paraId="57FE3815" w14:textId="77777777" w:rsidR="004A5B89" w:rsidRPr="00293D95" w:rsidRDefault="004A5B89" w:rsidP="004A5B89">
      <w:pPr>
        <w:jc w:val="center"/>
        <w:rPr>
          <w:rFonts w:ascii="Candara" w:hAnsi="Candara" w:cs="Calibri"/>
          <w:sz w:val="19"/>
          <w:szCs w:val="19"/>
        </w:rPr>
      </w:pPr>
      <w:r w:rsidRPr="00293D95">
        <w:rPr>
          <w:rFonts w:ascii="Candara" w:hAnsi="Candara" w:cs="Calibri"/>
          <w:sz w:val="19"/>
          <w:szCs w:val="19"/>
        </w:rPr>
        <w:t>(z besed</w:t>
      </w:r>
      <w:r w:rsidR="003274D5" w:rsidRPr="00293D95">
        <w:rPr>
          <w:rFonts w:ascii="Candara" w:hAnsi="Candara" w:cs="Calibri"/>
          <w:sz w:val="19"/>
          <w:szCs w:val="19"/>
        </w:rPr>
        <w:t xml:space="preserve">o:__________ EUR in __________ </w:t>
      </w:r>
      <w:r w:rsidRPr="00293D95">
        <w:rPr>
          <w:rFonts w:ascii="Candara" w:hAnsi="Candara" w:cs="Calibri"/>
          <w:sz w:val="19"/>
          <w:szCs w:val="19"/>
        </w:rPr>
        <w:t>z DDV).</w:t>
      </w:r>
    </w:p>
    <w:p w14:paraId="4EBA4FAD" w14:textId="77777777" w:rsidR="004A5B89" w:rsidRPr="00293D95" w:rsidRDefault="004A5B89" w:rsidP="004A5B89">
      <w:pPr>
        <w:rPr>
          <w:rFonts w:ascii="Candara" w:hAnsi="Candara" w:cs="Calibri"/>
          <w:sz w:val="19"/>
          <w:szCs w:val="19"/>
        </w:rPr>
      </w:pPr>
    </w:p>
    <w:p w14:paraId="5C8F75B7" w14:textId="77777777" w:rsidR="004A5B89" w:rsidRPr="00293D95" w:rsidRDefault="004A5B89" w:rsidP="004A5B89">
      <w:pPr>
        <w:pStyle w:val="BodyText"/>
        <w:rPr>
          <w:rFonts w:ascii="Candara" w:hAnsi="Candara" w:cs="Calibri"/>
          <w:sz w:val="19"/>
          <w:szCs w:val="19"/>
        </w:rPr>
      </w:pPr>
      <w:r w:rsidRPr="00293D95">
        <w:rPr>
          <w:rFonts w:ascii="Candara" w:hAnsi="Candara" w:cs="Calibri"/>
          <w:sz w:val="19"/>
          <w:szCs w:val="19"/>
        </w:rPr>
        <w:t>in je določena na naslednji način:</w:t>
      </w:r>
    </w:p>
    <w:p w14:paraId="06A3CD78" w14:textId="77777777" w:rsidR="004A5B89" w:rsidRPr="00293D95" w:rsidRDefault="004A5B89" w:rsidP="00DD1DFA">
      <w:pPr>
        <w:pStyle w:val="ListContinue"/>
        <w:numPr>
          <w:ilvl w:val="0"/>
          <w:numId w:val="50"/>
        </w:numPr>
        <w:spacing w:line="264" w:lineRule="auto"/>
        <w:ind w:left="709" w:hanging="345"/>
        <w:jc w:val="both"/>
        <w:rPr>
          <w:rFonts w:ascii="Candara" w:hAnsi="Candara" w:cs="Calibri"/>
          <w:sz w:val="19"/>
          <w:szCs w:val="19"/>
        </w:rPr>
      </w:pPr>
      <w:r w:rsidRPr="00293D95">
        <w:rPr>
          <w:rFonts w:ascii="Candara" w:hAnsi="Candara" w:cs="Calibri"/>
          <w:sz w:val="19"/>
          <w:szCs w:val="19"/>
        </w:rPr>
        <w:t>vrednost del po ponudbi izvajalca del št. -/-</w:t>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__________</w:t>
      </w:r>
      <w:r w:rsidRPr="00293D95">
        <w:rPr>
          <w:rFonts w:ascii="Candara" w:hAnsi="Candara" w:cs="Calibri"/>
          <w:b/>
          <w:sz w:val="19"/>
          <w:szCs w:val="19"/>
        </w:rPr>
        <w:t xml:space="preserve"> </w:t>
      </w:r>
      <w:r w:rsidRPr="00293D95">
        <w:rPr>
          <w:rFonts w:ascii="Candara" w:hAnsi="Candara" w:cs="Calibri"/>
          <w:b/>
          <w:sz w:val="19"/>
          <w:szCs w:val="19"/>
        </w:rPr>
        <w:tab/>
        <w:t>EUR</w:t>
      </w:r>
    </w:p>
    <w:p w14:paraId="550E1BDB" w14:textId="77777777" w:rsidR="004A5B89" w:rsidRPr="00293D95" w:rsidRDefault="004A5B89" w:rsidP="00DD1DFA">
      <w:pPr>
        <w:pStyle w:val="ListContinue"/>
        <w:numPr>
          <w:ilvl w:val="0"/>
          <w:numId w:val="50"/>
        </w:numPr>
        <w:spacing w:line="264" w:lineRule="auto"/>
        <w:ind w:left="709" w:hanging="345"/>
        <w:jc w:val="both"/>
        <w:rPr>
          <w:rFonts w:ascii="Candara" w:hAnsi="Candara" w:cs="Calibri"/>
          <w:b/>
          <w:sz w:val="19"/>
          <w:szCs w:val="19"/>
        </w:rPr>
      </w:pPr>
      <w:r w:rsidRPr="00293D95">
        <w:rPr>
          <w:rFonts w:ascii="Candara" w:hAnsi="Candara" w:cs="Calibri"/>
          <w:sz w:val="19"/>
          <w:szCs w:val="19"/>
        </w:rPr>
        <w:t>DDV</w:t>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__________</w:t>
      </w:r>
      <w:r w:rsidRPr="00293D95">
        <w:rPr>
          <w:rFonts w:ascii="Candara" w:hAnsi="Candara" w:cs="Calibri"/>
          <w:b/>
          <w:sz w:val="19"/>
          <w:szCs w:val="19"/>
        </w:rPr>
        <w:t xml:space="preserve"> </w:t>
      </w:r>
      <w:r w:rsidRPr="00293D95">
        <w:rPr>
          <w:rFonts w:ascii="Candara" w:hAnsi="Candara" w:cs="Calibri"/>
          <w:b/>
          <w:sz w:val="19"/>
          <w:szCs w:val="19"/>
        </w:rPr>
        <w:tab/>
        <w:t>EUR</w:t>
      </w:r>
    </w:p>
    <w:p w14:paraId="194F814B" w14:textId="77777777" w:rsidR="004A5B89" w:rsidRPr="00293D95" w:rsidRDefault="004A5B89" w:rsidP="004A5B89">
      <w:pPr>
        <w:rPr>
          <w:rFonts w:ascii="Candara" w:eastAsia="Calibri" w:hAnsi="Candara" w:cs="Calibri"/>
          <w:sz w:val="19"/>
          <w:szCs w:val="19"/>
          <w:lang w:eastAsia="en-US"/>
        </w:rPr>
      </w:pPr>
      <w:r w:rsidRPr="00293D95">
        <w:rPr>
          <w:rFonts w:ascii="Candara" w:eastAsia="Calibri" w:hAnsi="Candara" w:cs="Calibri"/>
          <w:sz w:val="19"/>
          <w:szCs w:val="19"/>
          <w:lang w:eastAsia="en-US"/>
        </w:rPr>
        <w:t>V navedeno pogodbeno vrednost so zajeti:</w:t>
      </w:r>
    </w:p>
    <w:p w14:paraId="1A1FE0D5" w14:textId="77777777" w:rsidR="00E8470D" w:rsidRPr="00293D95" w:rsidRDefault="00E8470D" w:rsidP="00E8470D">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vsi materialni in drugi stroški izvajalca v skladu s projektno dokumentacijo,</w:t>
      </w:r>
    </w:p>
    <w:p w14:paraId="540102E6"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pridobitev morebitnih dovoljenj in soglasji, ki jih izvajalec potrebuje za nemoteno opravljanje dela (cestne zapore,…),</w:t>
      </w:r>
    </w:p>
    <w:p w14:paraId="45D9223F"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vsa pripravljalna in zaključna dela,</w:t>
      </w:r>
    </w:p>
    <w:p w14:paraId="3603ABEB"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izdelava označitve gradbišča z gradbiščno tablo skladno z zakonom o graditvi objektov in navodili naročnika,</w:t>
      </w:r>
    </w:p>
    <w:p w14:paraId="45E738D4"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ureditev, ograditev in zavarovanje gradbišča  za čas gradnje (gradbiščna tabla, načrt ureditve gradbišča,….), zaščita gradbišča pri izkopu, urejanje zač. prehodov za pešce, urejanje prometa na prekopih cestišča za čas gradnje,</w:t>
      </w:r>
    </w:p>
    <w:p w14:paraId="527BEA6A"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izdelavo  načrta  organizacije  gradbišča  skladno  z Zakonom  o graditvi  objektov;  organizacijo (načrt,  vzpostavitev,  funkcioniranje,  pospravilo,  varovanje)  gradbišča,  za kar  mora  izvajalec sam  poiskati  prostor  ter sam  poskrbeti  za  morebitna  soglasja  oz.  dovoljenja  lastnikov  teh zemljišč.  Stroški  soglasij  lastnikov  so tudi zajeti v enotnih  cenah. Prav  tako  mora  izvajalec pred pričetkom del na lastne stroške pridobiti vse podatke o obstoječih komunalnih  vodih, ker bo sicer odgovarjal za škodo, če bo le-te kakorkoli poškodoval,</w:t>
      </w:r>
    </w:p>
    <w:p w14:paraId="76DCD6B2"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izdelavo geodetskega  načrta novega stanja zemljišča,</w:t>
      </w:r>
    </w:p>
    <w:p w14:paraId="112563FA"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vzpostavitev prvotnega stanja na vseh poteh, pločnikih, cestah, zelenicah in parkovnih ureditvah, poškodovanih v fazi izvedbe pogodbenih del,</w:t>
      </w:r>
    </w:p>
    <w:p w14:paraId="6279244B"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neposredno  škodo, ki bi nastala tretjim osebam zaradi izvedbe del na obstoječih objektih, hišah, infrastrukturi in jo je izvajalec dolžan takoj popraviti na svoje stroške,</w:t>
      </w:r>
    </w:p>
    <w:p w14:paraId="5C722D1B" w14:textId="77777777" w:rsidR="00E8470D" w:rsidRPr="00293D95" w:rsidRDefault="00E8470D" w:rsidP="00E8470D">
      <w:pPr>
        <w:pStyle w:val="ListParagraph"/>
        <w:numPr>
          <w:ilvl w:val="0"/>
          <w:numId w:val="51"/>
        </w:numPr>
        <w:spacing w:after="200" w:line="276" w:lineRule="auto"/>
        <w:rPr>
          <w:rFonts w:ascii="Candara" w:hAnsi="Candara"/>
          <w:sz w:val="19"/>
          <w:szCs w:val="19"/>
        </w:rPr>
      </w:pPr>
      <w:r w:rsidRPr="00293D95">
        <w:rPr>
          <w:rFonts w:ascii="Candara" w:hAnsi="Candara"/>
          <w:sz w:val="19"/>
          <w:szCs w:val="19"/>
        </w:rPr>
        <w:t>pred pričetkom del sam na lastne stroške pridobi vse podatke o obstoječih komunalnih vodih in infrastrukturi, ker bo sicer sam odgovarjal za škodo, če bo le-te kakorkoli poškodoval,</w:t>
      </w:r>
    </w:p>
    <w:p w14:paraId="2339592D"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črpanje vode iz jarkov v času gradnje,</w:t>
      </w:r>
    </w:p>
    <w:p w14:paraId="6A1ECA31"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dobava in izdelava delovnih odrov, pomožni odrov, varovalnih odrov,</w:t>
      </w:r>
    </w:p>
    <w:p w14:paraId="3A3FB881"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izdelava elaboratov cestnih zapor, pridobitev vseh dovoljenj in soglasji (Izdelava elaborata prometne ureditve ter pridobitev soglasja in izvedba zapore ceste za čas gradnje),</w:t>
      </w:r>
    </w:p>
    <w:p w14:paraId="39960C9F"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postavitev in vzdrževanje cestnih zapor in prometne signalizacije v času gradnje,</w:t>
      </w:r>
    </w:p>
    <w:p w14:paraId="4C6F0ED8"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zavarovanje prometa med gradnjo (postavitev zaščitne ograje in premostitvenih objektov za pešce in ostali promet),</w:t>
      </w:r>
    </w:p>
    <w:p w14:paraId="5B996190"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zavarovanje gradbišča pri polaganju kabla,</w:t>
      </w:r>
    </w:p>
    <w:p w14:paraId="2640BD23"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razpiranje jarkov,</w:t>
      </w:r>
    </w:p>
    <w:p w14:paraId="1CA4A9CE" w14:textId="77777777"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odvoz vseh odstranjenih materialov in izkopane zemljine ter vse s tem povezane stroške, vključno s stroški za sprotno čiščenje vozišč,</w:t>
      </w:r>
    </w:p>
    <w:p w14:paraId="7412FF40" w14:textId="77777777" w:rsidR="00E8470D" w:rsidRPr="00293D95" w:rsidRDefault="00E8470D" w:rsidP="00E8470D">
      <w:pPr>
        <w:pStyle w:val="ListParagraph"/>
        <w:numPr>
          <w:ilvl w:val="0"/>
          <w:numId w:val="51"/>
        </w:numPr>
        <w:spacing w:after="200" w:line="276" w:lineRule="auto"/>
        <w:rPr>
          <w:rFonts w:ascii="Candara" w:hAnsi="Candara"/>
          <w:sz w:val="19"/>
          <w:szCs w:val="19"/>
        </w:rPr>
      </w:pPr>
      <w:r w:rsidRPr="00293D95">
        <w:rPr>
          <w:rFonts w:ascii="Candara" w:hAnsi="Candara"/>
          <w:sz w:val="19"/>
          <w:szCs w:val="19"/>
        </w:rPr>
        <w:t>omogočati dnevne dostope podjetjem na lokaciji gradnje zaradi potrebe proizvodnje,</w:t>
      </w:r>
    </w:p>
    <w:p w14:paraId="17D73C07" w14:textId="7090EDAA" w:rsidR="00E8470D" w:rsidRPr="00293D95" w:rsidRDefault="00E8470D"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 xml:space="preserve">izdelava in dostava </w:t>
      </w:r>
      <w:r w:rsidR="00F47446" w:rsidRPr="00293D95">
        <w:rPr>
          <w:rFonts w:ascii="Candara" w:hAnsi="Candara"/>
          <w:sz w:val="19"/>
          <w:szCs w:val="19"/>
        </w:rPr>
        <w:t>dokazila o zanesljivosti objekta in projekt izvedenih del,</w:t>
      </w:r>
    </w:p>
    <w:p w14:paraId="7BCFDE52" w14:textId="62C9598D" w:rsidR="00F47446" w:rsidRPr="00293D95" w:rsidRDefault="00F47446" w:rsidP="00E8470D">
      <w:pPr>
        <w:pStyle w:val="ListParagraph"/>
        <w:numPr>
          <w:ilvl w:val="0"/>
          <w:numId w:val="51"/>
        </w:numPr>
        <w:spacing w:after="200" w:line="276" w:lineRule="auto"/>
        <w:rPr>
          <w:rFonts w:ascii="Candara" w:hAnsi="Candara"/>
          <w:b/>
          <w:sz w:val="19"/>
          <w:szCs w:val="19"/>
        </w:rPr>
      </w:pPr>
      <w:r w:rsidRPr="00293D95">
        <w:rPr>
          <w:rFonts w:ascii="Candara" w:hAnsi="Candara"/>
          <w:sz w:val="19"/>
          <w:szCs w:val="19"/>
        </w:rPr>
        <w:t>uporabno dovoljenje in vsi stroški povezani s pridobitvijo uporabnega dovoljenja,</w:t>
      </w:r>
    </w:p>
    <w:p w14:paraId="3726A319" w14:textId="77777777" w:rsidR="00E8470D" w:rsidRPr="00293D95" w:rsidRDefault="00E8470D" w:rsidP="00E8470D">
      <w:pPr>
        <w:pStyle w:val="ListParagraph"/>
        <w:numPr>
          <w:ilvl w:val="0"/>
          <w:numId w:val="51"/>
        </w:numPr>
        <w:autoSpaceDE w:val="0"/>
        <w:autoSpaceDN w:val="0"/>
        <w:adjustRightInd w:val="0"/>
        <w:spacing w:line="240" w:lineRule="auto"/>
        <w:rPr>
          <w:rFonts w:ascii="Candara" w:hAnsi="Candara" w:cs="Arial"/>
          <w:b/>
          <w:sz w:val="19"/>
          <w:szCs w:val="19"/>
        </w:rPr>
      </w:pPr>
      <w:r w:rsidRPr="00293D95">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p>
    <w:p w14:paraId="604BC5A7" w14:textId="77777777" w:rsidR="00E8470D" w:rsidRPr="00293D95" w:rsidRDefault="00E8470D" w:rsidP="00E8470D">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lastRenderedPageBreak/>
        <w:t>lzvajalec mora na lastne stroške zagotoviti zemljišče za odlagališče oziroma začasno deponijo materiala za gradnjo, zemljišča za svojo organizacijo gradbišča, zemljišča za svojo upravno tehnično bazo, zemljišča za dovozne poti in dostope do gradbišča in do obratov, ki jih bo začasno uporabljal med gradnjo, kadar postavitev omenjenih delov ni mogoče zagotoviti znotraj že pridobljenega zemljišča za gradnjo,</w:t>
      </w:r>
    </w:p>
    <w:p w14:paraId="55EA941F" w14:textId="77777777" w:rsidR="00E8470D" w:rsidRPr="00293D95" w:rsidRDefault="00E8470D" w:rsidP="00E8470D">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Izbrani ponudnik bo zavezan, da pred pričetkom del sam, na lastne stroške pridobi vse podatke o obstoječih komunalnih vodih in infrastrukturi, ker bo sicer sam odgovarjal za škodo, če bo le-te kakorkoli poškodoval.</w:t>
      </w:r>
    </w:p>
    <w:p w14:paraId="23415E27" w14:textId="77777777" w:rsidR="00E8470D" w:rsidRPr="00293D95" w:rsidRDefault="00E8470D" w:rsidP="00E8470D">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ponudnik mora zagotoviti vso potrebno gradbeno pomoč pri izvedbi del, ki jih izbrani izvajalec ne bo opravljal na gradbišču, se pa bodo istočasno izvajala, ter vse stroške te pomoči vključiti v ponudbeno ceno,</w:t>
      </w:r>
    </w:p>
    <w:p w14:paraId="1DC5BF6F" w14:textId="77777777" w:rsidR="00E8470D" w:rsidRPr="00293D95" w:rsidRDefault="00E8470D" w:rsidP="00E8470D">
      <w:pPr>
        <w:numPr>
          <w:ilvl w:val="0"/>
          <w:numId w:val="51"/>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vsi drugi stroški, ki bodo izvajalcu nastali na podlagi zahtev iz te pogodbe in razpisne dokumentacije.</w:t>
      </w:r>
    </w:p>
    <w:p w14:paraId="464DC0D1" w14:textId="77777777" w:rsidR="00E8470D" w:rsidRPr="00293D95" w:rsidRDefault="00E8470D" w:rsidP="00E8470D">
      <w:pPr>
        <w:spacing w:line="276" w:lineRule="auto"/>
        <w:rPr>
          <w:rFonts w:ascii="Candara" w:eastAsia="Calibri" w:hAnsi="Candara" w:cs="Calibri"/>
          <w:sz w:val="19"/>
          <w:szCs w:val="19"/>
          <w:lang w:eastAsia="en-US"/>
        </w:rPr>
      </w:pPr>
    </w:p>
    <w:p w14:paraId="2FEAF44F" w14:textId="77777777" w:rsidR="00E8470D" w:rsidRPr="00293D95" w:rsidRDefault="00E8470D" w:rsidP="00E8470D">
      <w:pPr>
        <w:spacing w:line="276" w:lineRule="auto"/>
        <w:rPr>
          <w:rFonts w:ascii="Candara" w:eastAsia="Calibri" w:hAnsi="Candara" w:cs="Calibri"/>
          <w:sz w:val="19"/>
          <w:szCs w:val="19"/>
          <w:lang w:eastAsia="en-US"/>
        </w:rPr>
      </w:pPr>
    </w:p>
    <w:p w14:paraId="63AB4121" w14:textId="77777777" w:rsidR="00E8470D" w:rsidRPr="00293D95" w:rsidRDefault="00E8470D" w:rsidP="00E8470D">
      <w:pPr>
        <w:spacing w:line="276" w:lineRule="auto"/>
        <w:rPr>
          <w:rFonts w:ascii="Candara" w:hAnsi="Candara"/>
          <w:bCs/>
          <w:sz w:val="19"/>
          <w:szCs w:val="19"/>
        </w:rPr>
      </w:pPr>
      <w:r w:rsidRPr="00293D95">
        <w:rPr>
          <w:rFonts w:ascii="Candara" w:hAnsi="Candara"/>
          <w:bCs/>
          <w:sz w:val="19"/>
          <w:szCs w:val="19"/>
        </w:rPr>
        <w:t xml:space="preserve">Izvajalec mora poleg zgornjih alinej zagotoviti tudi vso potrebno gradbeno pomoč ter vse stroške te pomoči vključiti v ponudbeno ceno pri izvedbi del (elektro dela, TK dela, plin), ki sicer niso predmet tega javnega naročila, se pa bodo odvijala istočasno s tem javnim naročilom. Gradbena pomoč pri izvedbi del zajema razna manjša oziroma pomožna gradbena dela, dodatni manjši odkopi oz. razširitve za nemoten dostop do armatur itd.. Poleg tega zajema tudi zagotavljanje dostopa/poti za nemoteno izvedbo montažnih del oziroma v situacijah,ko to ni možno in je edini dostop po sami trasi/kanalu pa npr. zagotavljanje pomoči pri raznosu in polaganju z obstoječo gradbeno mehanizacijo izvajalca gradbenih del. </w:t>
      </w:r>
    </w:p>
    <w:p w14:paraId="3BEE854D" w14:textId="77777777" w:rsidR="00E8470D" w:rsidRPr="00293D95" w:rsidRDefault="00E8470D" w:rsidP="00E8470D">
      <w:pPr>
        <w:spacing w:line="276" w:lineRule="auto"/>
        <w:rPr>
          <w:rFonts w:ascii="Candara" w:hAnsi="Candara"/>
          <w:bCs/>
          <w:sz w:val="19"/>
          <w:szCs w:val="19"/>
        </w:rPr>
      </w:pPr>
      <w:r w:rsidRPr="00293D95">
        <w:rPr>
          <w:rFonts w:ascii="Candara" w:hAnsi="Candara"/>
          <w:bCs/>
          <w:sz w:val="19"/>
          <w:szCs w:val="19"/>
        </w:rPr>
        <w:t>Ker bodo dela sooodvisna, bo moral izbrani izvajalec sodelovati z izvajalcem/i del, s katerim/i ne bosta v pogodbenem razmerju in dela izvajata po terminskem planu ki je sestavni del te pogodbe.</w:t>
      </w:r>
    </w:p>
    <w:p w14:paraId="487CAD8B" w14:textId="77777777" w:rsidR="00E8470D" w:rsidRPr="00293D95" w:rsidRDefault="00E8470D" w:rsidP="00E8470D">
      <w:pPr>
        <w:spacing w:line="276" w:lineRule="auto"/>
        <w:rPr>
          <w:rFonts w:ascii="Candara" w:eastAsia="Calibri" w:hAnsi="Candara" w:cs="Calibri"/>
          <w:sz w:val="19"/>
          <w:szCs w:val="19"/>
          <w:lang w:eastAsia="en-US"/>
        </w:rPr>
      </w:pPr>
    </w:p>
    <w:p w14:paraId="721A8DC7" w14:textId="77777777" w:rsidR="00E8470D" w:rsidRPr="00293D95" w:rsidRDefault="00E8470D" w:rsidP="00E8470D">
      <w:p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Izvajalec bo lahko izvajal dela tudi za ostale naročnike na gradbišču (elektro dela, TK dela, plin) s pogojem, da bo tem naročnikom nudil enako ceno na enoto mere, kot jo bo nudi za dela, ki so predmet te pogodbe. Z naročniki del (elektro dela, TK dela, plin), bo lahko sklenil ločeno pogodbo o izvajanju, vendar bo potrebno upoštevati  terminski plan ki je sestavni del te pogodbe.</w:t>
      </w:r>
    </w:p>
    <w:p w14:paraId="7FBDF4CA" w14:textId="77777777" w:rsidR="00E8470D" w:rsidRPr="00293D95" w:rsidRDefault="00E8470D" w:rsidP="004A5B89">
      <w:pPr>
        <w:rPr>
          <w:rFonts w:ascii="Candara" w:eastAsia="Calibri" w:hAnsi="Candara" w:cs="Calibri"/>
          <w:sz w:val="19"/>
          <w:szCs w:val="19"/>
          <w:lang w:eastAsia="en-US"/>
        </w:rPr>
      </w:pPr>
    </w:p>
    <w:p w14:paraId="3564DFFF" w14:textId="77777777" w:rsidR="004A5B89" w:rsidRPr="00293D95" w:rsidRDefault="004A5B89" w:rsidP="004A5B89">
      <w:pPr>
        <w:pStyle w:val="ListContinue"/>
        <w:spacing w:line="264" w:lineRule="auto"/>
        <w:ind w:left="0"/>
        <w:contextualSpacing/>
        <w:jc w:val="both"/>
        <w:rPr>
          <w:rFonts w:ascii="Candara" w:hAnsi="Candara" w:cs="Calibri"/>
          <w:sz w:val="19"/>
          <w:szCs w:val="19"/>
        </w:rPr>
      </w:pPr>
      <w:r w:rsidRPr="00293D95">
        <w:rPr>
          <w:rFonts w:ascii="Candara" w:hAnsi="Candara" w:cs="Calibri"/>
          <w:sz w:val="19"/>
          <w:szCs w:val="19"/>
        </w:rPr>
        <w:t>Morebitne tehnološke projekte bo izvajalec izdela</w:t>
      </w:r>
      <w:r w:rsidR="003274D5" w:rsidRPr="00293D95">
        <w:rPr>
          <w:rFonts w:ascii="Candara" w:hAnsi="Candara" w:cs="Calibri"/>
          <w:sz w:val="19"/>
          <w:szCs w:val="19"/>
        </w:rPr>
        <w:t>l in predložil v ločenih mapah.</w:t>
      </w:r>
    </w:p>
    <w:p w14:paraId="79F201CA" w14:textId="77777777" w:rsidR="004A5B89" w:rsidRPr="00293D95" w:rsidRDefault="004A5B89" w:rsidP="004A5B89">
      <w:pPr>
        <w:pStyle w:val="BodyText3"/>
        <w:rPr>
          <w:rFonts w:ascii="Candara" w:hAnsi="Candara" w:cs="Calibri"/>
          <w:sz w:val="19"/>
          <w:szCs w:val="19"/>
        </w:rPr>
      </w:pPr>
    </w:p>
    <w:p w14:paraId="543B9F83"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0E634B9F" w14:textId="77777777" w:rsidR="004A5B89" w:rsidRPr="00293D95" w:rsidRDefault="004A5B89" w:rsidP="004A5B89">
      <w:pPr>
        <w:pStyle w:val="BodyText2"/>
        <w:rPr>
          <w:rFonts w:ascii="Candara" w:hAnsi="Candara" w:cs="Calibri"/>
          <w:sz w:val="19"/>
          <w:szCs w:val="19"/>
        </w:rPr>
      </w:pPr>
    </w:p>
    <w:p w14:paraId="1258BCE0" w14:textId="77777777" w:rsidR="004A5B89" w:rsidRPr="00293D95" w:rsidRDefault="004A5B89" w:rsidP="004A5B89">
      <w:pPr>
        <w:autoSpaceDE w:val="0"/>
        <w:autoSpaceDN w:val="0"/>
        <w:adjustRightInd w:val="0"/>
        <w:rPr>
          <w:rFonts w:ascii="Candara" w:hAnsi="Candara" w:cs="Calibri"/>
          <w:sz w:val="19"/>
          <w:szCs w:val="19"/>
        </w:rPr>
      </w:pPr>
      <w:r w:rsidRPr="00293D95">
        <w:rPr>
          <w:rFonts w:ascii="Candara" w:hAnsi="Candara" w:cs="Calibri"/>
          <w:sz w:val="19"/>
          <w:szCs w:val="19"/>
        </w:rPr>
        <w:t>S plačilom pogodbene obveznosti se na naročnika prenesejo vse materialne avtorske pravice, izhajajoče iz izvršenih storitev po tej pogodbi, vključno z uporabo izdelka storitve v postopkih izvajanja javnega naročanja.</w:t>
      </w:r>
    </w:p>
    <w:p w14:paraId="715293FF" w14:textId="77777777" w:rsidR="004A5B89" w:rsidRPr="00293D95" w:rsidRDefault="004A5B89" w:rsidP="004A5B89">
      <w:pPr>
        <w:pStyle w:val="BodyText3"/>
        <w:rPr>
          <w:rFonts w:ascii="Candara" w:hAnsi="Candara" w:cs="Calibri"/>
          <w:sz w:val="19"/>
          <w:szCs w:val="19"/>
        </w:rPr>
      </w:pPr>
    </w:p>
    <w:p w14:paraId="08048770" w14:textId="77777777" w:rsidR="004A5B89" w:rsidRPr="00293D95" w:rsidRDefault="004A5B89" w:rsidP="004A5B89">
      <w:pPr>
        <w:pStyle w:val="BodyText3"/>
        <w:rPr>
          <w:rFonts w:ascii="Candara" w:hAnsi="Candara" w:cs="Calibri"/>
          <w:sz w:val="19"/>
          <w:szCs w:val="19"/>
        </w:rPr>
      </w:pPr>
    </w:p>
    <w:p w14:paraId="30CC9972"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V. NAČIN OBRAČUNAVANJA IN PLAČEVANJE OPRAVLJENIH STORITEV</w:t>
      </w:r>
    </w:p>
    <w:p w14:paraId="34278860" w14:textId="77777777" w:rsidR="004A5B89" w:rsidRPr="00293D95" w:rsidRDefault="004A5B89" w:rsidP="004A5B89">
      <w:pPr>
        <w:rPr>
          <w:rFonts w:ascii="Candara" w:hAnsi="Candara" w:cs="Calibri"/>
          <w:sz w:val="19"/>
          <w:szCs w:val="19"/>
        </w:rPr>
      </w:pPr>
    </w:p>
    <w:p w14:paraId="6BA79C2B"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181F20E6" w14:textId="77777777" w:rsidR="004A5B89" w:rsidRPr="00293D95" w:rsidRDefault="004A5B89" w:rsidP="004A5B89">
      <w:pPr>
        <w:rPr>
          <w:rFonts w:ascii="Candara" w:hAnsi="Candara" w:cs="Calibri"/>
          <w:color w:val="C0504D"/>
          <w:sz w:val="19"/>
          <w:szCs w:val="19"/>
        </w:rPr>
      </w:pPr>
    </w:p>
    <w:p w14:paraId="7D3DD405" w14:textId="77777777" w:rsidR="005D6114" w:rsidRPr="00293D95" w:rsidRDefault="005D6114" w:rsidP="005D6114">
      <w:pPr>
        <w:pStyle w:val="BodyText"/>
        <w:tabs>
          <w:tab w:val="left" w:pos="720"/>
        </w:tabs>
        <w:spacing w:line="276" w:lineRule="auto"/>
        <w:rPr>
          <w:rFonts w:ascii="Candara" w:hAnsi="Candara" w:cs="Calibri"/>
          <w:bCs/>
          <w:sz w:val="19"/>
          <w:szCs w:val="19"/>
        </w:rPr>
      </w:pPr>
      <w:r w:rsidRPr="00293D95">
        <w:rPr>
          <w:rFonts w:ascii="Candara" w:hAnsi="Candara" w:cs="Calibri"/>
          <w:bCs/>
          <w:sz w:val="19"/>
          <w:szCs w:val="19"/>
        </w:rPr>
        <w:t xml:space="preserve">Izvajalec bo izvršena dela v tekočem mesecu obračunaval vsak mesec sproti na podlagi potrjenih začasnih mesečnih situacij s strani vodje nadzora.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14:paraId="47FBB40F" w14:textId="77777777" w:rsidR="005D6114" w:rsidRPr="00293D95" w:rsidRDefault="005D6114" w:rsidP="005D6114">
      <w:pPr>
        <w:pStyle w:val="BodyText"/>
        <w:tabs>
          <w:tab w:val="left" w:pos="720"/>
        </w:tabs>
        <w:spacing w:line="276" w:lineRule="auto"/>
        <w:rPr>
          <w:rFonts w:ascii="Candara" w:hAnsi="Candara" w:cs="Calibri"/>
          <w:bCs/>
          <w:sz w:val="19"/>
          <w:szCs w:val="19"/>
        </w:rPr>
      </w:pPr>
      <w:r w:rsidRPr="00293D95">
        <w:rPr>
          <w:rFonts w:ascii="Candara" w:hAnsi="Candara" w:cs="Calibri"/>
          <w:bCs/>
          <w:sz w:val="19"/>
          <w:szCs w:val="19"/>
        </w:rPr>
        <w:t xml:space="preserve">E-računu mora obvezno priložiti s strani vodje nadzora potrjeno prvo stran situacije ter obračun izvedenih del.  </w:t>
      </w:r>
    </w:p>
    <w:p w14:paraId="1E378130" w14:textId="77777777" w:rsidR="00D74092" w:rsidRPr="00293D95" w:rsidRDefault="00D74092" w:rsidP="00D74092">
      <w:pPr>
        <w:pStyle w:val="BodyText"/>
        <w:tabs>
          <w:tab w:val="left" w:pos="720"/>
        </w:tabs>
        <w:spacing w:line="276" w:lineRule="auto"/>
        <w:rPr>
          <w:rFonts w:ascii="Candara" w:hAnsi="Candara" w:cs="Calibri"/>
          <w:bCs/>
          <w:sz w:val="19"/>
          <w:szCs w:val="19"/>
        </w:rPr>
      </w:pPr>
      <w:r w:rsidRPr="00293D95">
        <w:rPr>
          <w:rFonts w:ascii="Candara" w:hAnsi="Candara" w:cs="Calibri"/>
          <w:bCs/>
          <w:sz w:val="19"/>
          <w:szCs w:val="19"/>
        </w:rPr>
        <w:t>Izvajalec bo opravljene pogodbene obveznosti obračunaval po cenah iz 5. člena pogodbe.</w:t>
      </w:r>
    </w:p>
    <w:p w14:paraId="5263CAD4" w14:textId="77777777" w:rsidR="00D74092" w:rsidRPr="00293D95" w:rsidRDefault="00D74092"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t xml:space="preserve">Naročnik je dolžan izvršiti plačilo v roku </w:t>
      </w:r>
      <w:r w:rsidRPr="00293D95">
        <w:rPr>
          <w:rFonts w:ascii="Candara" w:hAnsi="Candara" w:cs="Arial,Bold"/>
          <w:b/>
          <w:bCs/>
          <w:sz w:val="19"/>
          <w:szCs w:val="19"/>
        </w:rPr>
        <w:t xml:space="preserve">30 </w:t>
      </w:r>
      <w:r w:rsidRPr="00293D95">
        <w:rPr>
          <w:rFonts w:ascii="Candara" w:hAnsi="Candara" w:cs="Arial"/>
          <w:sz w:val="19"/>
          <w:szCs w:val="19"/>
        </w:rPr>
        <w:t>dni od datuma prejema situacije, pri čemer začne teči plačilni rok n</w:t>
      </w:r>
      <w:r w:rsidR="005D6114" w:rsidRPr="00293D95">
        <w:rPr>
          <w:rFonts w:ascii="Candara" w:hAnsi="Candara" w:cs="Arial"/>
          <w:sz w:val="19"/>
          <w:szCs w:val="19"/>
        </w:rPr>
        <w:t>aslednji dan po prejemu E-računa</w:t>
      </w:r>
      <w:r w:rsidRPr="00293D95">
        <w:rPr>
          <w:rFonts w:ascii="Candara" w:hAnsi="Candara" w:cs="Arial"/>
          <w:sz w:val="19"/>
          <w:szCs w:val="19"/>
        </w:rPr>
        <w:t>, ki je podlaga za izplačilo, na transakcijski račun izvajalca.</w:t>
      </w:r>
    </w:p>
    <w:p w14:paraId="5969104A" w14:textId="77777777" w:rsidR="00D74092" w:rsidRPr="00293D95" w:rsidRDefault="00D74092"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t>Pogodbeni stranki se dogovorita, da se v primeru zamude plačila obračunavajo zamudne obresti po obrestni meri, ki jo določajo veljavni predpisi o predpisani obrestni meri zamudnih obresti.</w:t>
      </w:r>
    </w:p>
    <w:p w14:paraId="2EA2C897" w14:textId="77777777" w:rsidR="00D74092" w:rsidRPr="00293D95" w:rsidRDefault="00D74092"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lastRenderedPageBreak/>
        <w:t>Naročnik lahko začasne situacije izpodbija le iz razloga neskladnosti situacije z izvršenimi deli.</w:t>
      </w:r>
    </w:p>
    <w:p w14:paraId="35F61D4D" w14:textId="77777777" w:rsidR="00D74092" w:rsidRPr="00293D95" w:rsidRDefault="00D74092"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t>Ugovor je naročnik dolžan podati v roku 8 dni od prejema situacije. Iz ugovora mora biti razvidno, za kateri znesek in v katerem delu ter iz kakšnega razloga izpodbija situacijo. Nesporni del situacije je naročnik dolžan potrditi in plačati v dogovorjenem roku. V primeru, da naročnik v roku, določenem za potrditev situacije, le-to ne potrdi, niti je ne izpodbija, se smatra, da se z njo strinja in jo potrjuje.</w:t>
      </w:r>
    </w:p>
    <w:p w14:paraId="3DCEE1A6" w14:textId="77777777" w:rsidR="00D74092" w:rsidRPr="00293D95" w:rsidRDefault="005D6114"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t xml:space="preserve">Naročnik bo zadržal 10% </w:t>
      </w:r>
      <w:r w:rsidR="00D74092" w:rsidRPr="00293D95">
        <w:rPr>
          <w:rFonts w:ascii="Candara" w:hAnsi="Candara" w:cs="Arial"/>
          <w:sz w:val="19"/>
          <w:szCs w:val="19"/>
        </w:rPr>
        <w:t xml:space="preserve">zneska </w:t>
      </w:r>
      <w:r w:rsidRPr="00293D95">
        <w:rPr>
          <w:rFonts w:ascii="Candara" w:hAnsi="Candara" w:cs="Arial"/>
          <w:sz w:val="19"/>
          <w:szCs w:val="19"/>
        </w:rPr>
        <w:t>vsake obračunane situacije</w:t>
      </w:r>
      <w:r w:rsidR="00D74092" w:rsidRPr="00293D95">
        <w:rPr>
          <w:rFonts w:ascii="Candara" w:hAnsi="Candara" w:cs="Arial"/>
          <w:sz w:val="19"/>
          <w:szCs w:val="19"/>
        </w:rPr>
        <w:t>, ki se izvajalcu plača po uspešni primopredaji pogodbenih del, predložitvi finančnega zavarovanja za odpravo napak v garancijski dobi in predaji vse tehnične dokumentacije. Zadržani znesek se ne obrestuje.</w:t>
      </w:r>
    </w:p>
    <w:p w14:paraId="44B36C81" w14:textId="77777777" w:rsidR="00D74092" w:rsidRPr="00293D95" w:rsidRDefault="00D74092" w:rsidP="00D74092">
      <w:pPr>
        <w:autoSpaceDE w:val="0"/>
        <w:autoSpaceDN w:val="0"/>
        <w:adjustRightInd w:val="0"/>
        <w:spacing w:line="276" w:lineRule="auto"/>
        <w:rPr>
          <w:rFonts w:ascii="Candara" w:hAnsi="Candara" w:cs="Arial"/>
          <w:sz w:val="19"/>
          <w:szCs w:val="19"/>
        </w:rPr>
      </w:pPr>
      <w:r w:rsidRPr="00293D95">
        <w:rPr>
          <w:rFonts w:ascii="Candara" w:hAnsi="Candara" w:cs="Arial"/>
          <w:sz w:val="19"/>
          <w:szCs w:val="19"/>
        </w:rPr>
        <w:t xml:space="preserve">Končno situacijo se naročnik obveže plačati v </w:t>
      </w:r>
      <w:r w:rsidRPr="00293D95">
        <w:rPr>
          <w:rFonts w:ascii="Candara" w:hAnsi="Candara" w:cs="Arial,Bold"/>
          <w:b/>
          <w:bCs/>
          <w:sz w:val="19"/>
          <w:szCs w:val="19"/>
        </w:rPr>
        <w:t xml:space="preserve">30 </w:t>
      </w:r>
      <w:r w:rsidRPr="00293D95">
        <w:rPr>
          <w:rFonts w:ascii="Candara" w:hAnsi="Candara" w:cs="Arial"/>
          <w:sz w:val="19"/>
          <w:szCs w:val="19"/>
        </w:rPr>
        <w:t>dneh po njenem prejetju in prevzemu objekta ob pogoju da mu bo izvajalec predhodno priložil bančno garancijo za odpravo napak v garancijskem roku.</w:t>
      </w:r>
    </w:p>
    <w:p w14:paraId="32566A7B" w14:textId="77777777" w:rsidR="004A5B89" w:rsidRPr="00293D95"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color w:val="C0504D"/>
          <w:sz w:val="19"/>
          <w:szCs w:val="19"/>
        </w:rPr>
      </w:pPr>
    </w:p>
    <w:p w14:paraId="383FAD74" w14:textId="77777777" w:rsidR="004A5B89" w:rsidRPr="00293D95" w:rsidRDefault="004A5B89" w:rsidP="00DD1DFA">
      <w:pPr>
        <w:pStyle w:val="BodyText2"/>
        <w:numPr>
          <w:ilvl w:val="0"/>
          <w:numId w:val="46"/>
        </w:numPr>
        <w:jc w:val="center"/>
        <w:rPr>
          <w:rFonts w:ascii="Candara" w:hAnsi="Candara" w:cs="Calibri"/>
          <w:color w:val="000000"/>
          <w:sz w:val="19"/>
          <w:szCs w:val="19"/>
        </w:rPr>
      </w:pPr>
      <w:r w:rsidRPr="00293D95">
        <w:rPr>
          <w:rFonts w:ascii="Candara" w:hAnsi="Candara" w:cs="Calibri"/>
          <w:color w:val="000000"/>
          <w:sz w:val="19"/>
          <w:szCs w:val="19"/>
        </w:rPr>
        <w:t>člen</w:t>
      </w:r>
    </w:p>
    <w:p w14:paraId="7DEDFA87"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color w:val="C0504D"/>
          <w:sz w:val="19"/>
          <w:szCs w:val="19"/>
        </w:rPr>
      </w:pPr>
    </w:p>
    <w:p w14:paraId="2DB10082"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Izvajalce bo dela po tej pogodbi izdelal in izvedel z naslednjimi podizvajalec(i):</w:t>
      </w:r>
    </w:p>
    <w:p w14:paraId="7A6D519E"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EE104CC"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1.</w:t>
      </w:r>
      <w:r w:rsidRPr="00293D95">
        <w:rPr>
          <w:rFonts w:ascii="Candara" w:hAnsi="Candara" w:cs="Calibri"/>
          <w:sz w:val="19"/>
          <w:szCs w:val="19"/>
        </w:rPr>
        <w:tab/>
        <w:t>__________________________________________________________________________________</w:t>
      </w:r>
    </w:p>
    <w:p w14:paraId="2981DD41"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293D95">
        <w:rPr>
          <w:rFonts w:ascii="Candara" w:hAnsi="Candara" w:cs="Calibri"/>
          <w:i/>
          <w:sz w:val="19"/>
          <w:szCs w:val="19"/>
        </w:rPr>
        <w:tab/>
        <w:t>(naziv, polni naslov, matična številka, davčna številka in transakcijski račun).</w:t>
      </w:r>
    </w:p>
    <w:p w14:paraId="7611C39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2289E59B"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ab/>
        <w:t>Za izvajalca bo posamezni podizvajalec opravil naslednja dela:</w:t>
      </w:r>
    </w:p>
    <w:p w14:paraId="1F3A2C20"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vrsta del:</w:t>
      </w:r>
      <w:r w:rsidRPr="00293D95">
        <w:rPr>
          <w:rFonts w:ascii="Candara" w:hAnsi="Candara"/>
          <w:sz w:val="19"/>
          <w:szCs w:val="19"/>
        </w:rPr>
        <w:tab/>
        <w:t>__________________</w:t>
      </w:r>
    </w:p>
    <w:p w14:paraId="15BB7FAD"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količina:</w:t>
      </w:r>
      <w:r w:rsidRPr="00293D95">
        <w:rPr>
          <w:rFonts w:ascii="Candara" w:hAnsi="Candara"/>
          <w:sz w:val="19"/>
          <w:szCs w:val="19"/>
        </w:rPr>
        <w:tab/>
      </w:r>
      <w:r w:rsidRPr="00293D95">
        <w:rPr>
          <w:rFonts w:ascii="Candara" w:hAnsi="Candara"/>
          <w:sz w:val="19"/>
          <w:szCs w:val="19"/>
        </w:rPr>
        <w:tab/>
        <w:t>__________________</w:t>
      </w:r>
    </w:p>
    <w:p w14:paraId="551DBE3A"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vrednost:</w:t>
      </w:r>
      <w:r w:rsidRPr="00293D95">
        <w:rPr>
          <w:rFonts w:ascii="Candara" w:hAnsi="Candara"/>
          <w:sz w:val="19"/>
          <w:szCs w:val="19"/>
        </w:rPr>
        <w:tab/>
        <w:t>__________________</w:t>
      </w:r>
    </w:p>
    <w:p w14:paraId="7117A19E"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32A00F7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17E9682"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2.</w:t>
      </w:r>
      <w:r w:rsidRPr="00293D95">
        <w:rPr>
          <w:rFonts w:ascii="Candara" w:hAnsi="Candara" w:cs="Calibri"/>
          <w:sz w:val="19"/>
          <w:szCs w:val="19"/>
        </w:rPr>
        <w:tab/>
        <w:t>__________________________________________________________________________________</w:t>
      </w:r>
    </w:p>
    <w:p w14:paraId="3060D53D"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293D95">
        <w:rPr>
          <w:rFonts w:ascii="Candara" w:hAnsi="Candara" w:cs="Calibri"/>
          <w:i/>
          <w:sz w:val="19"/>
          <w:szCs w:val="19"/>
        </w:rPr>
        <w:tab/>
        <w:t>(naziv, polni naslov, matična številka, davčna številka in transakcijski račun).</w:t>
      </w:r>
    </w:p>
    <w:p w14:paraId="0DE1611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1A56D10E"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ab/>
        <w:t>Za izvajalca bo posamezni podizvajalec opravil naslednja dela:</w:t>
      </w:r>
    </w:p>
    <w:p w14:paraId="0F9EB8D1"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vrsta del:</w:t>
      </w:r>
      <w:r w:rsidRPr="00293D95">
        <w:rPr>
          <w:rFonts w:ascii="Candara" w:hAnsi="Candara"/>
          <w:sz w:val="19"/>
          <w:szCs w:val="19"/>
        </w:rPr>
        <w:tab/>
        <w:t>__________________</w:t>
      </w:r>
    </w:p>
    <w:p w14:paraId="5724DC47"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količina:</w:t>
      </w:r>
      <w:r w:rsidRPr="00293D95">
        <w:rPr>
          <w:rFonts w:ascii="Candara" w:hAnsi="Candara"/>
          <w:sz w:val="19"/>
          <w:szCs w:val="19"/>
        </w:rPr>
        <w:tab/>
      </w:r>
      <w:r w:rsidRPr="00293D95">
        <w:rPr>
          <w:rFonts w:ascii="Candara" w:hAnsi="Candara"/>
          <w:sz w:val="19"/>
          <w:szCs w:val="19"/>
        </w:rPr>
        <w:tab/>
        <w:t>__________________</w:t>
      </w:r>
    </w:p>
    <w:p w14:paraId="3C236C08" w14:textId="77777777" w:rsidR="004A5B89" w:rsidRPr="00293D95"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93D95">
        <w:rPr>
          <w:rFonts w:ascii="Candara" w:hAnsi="Candara"/>
          <w:sz w:val="19"/>
          <w:szCs w:val="19"/>
        </w:rPr>
        <w:t>vrednost:</w:t>
      </w:r>
      <w:r w:rsidRPr="00293D95">
        <w:rPr>
          <w:rFonts w:ascii="Candara" w:hAnsi="Candara"/>
          <w:sz w:val="19"/>
          <w:szCs w:val="19"/>
        </w:rPr>
        <w:tab/>
        <w:t>__________________</w:t>
      </w:r>
    </w:p>
    <w:p w14:paraId="35F43963"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754A5391"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3F74E241"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218A5C5"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V primeru, da izvajalec nastopa pri izvedbi teh del s podizvajalcem, mora imeti sklenjeno pogodbo s posameznim podizvajalcem. Izvajalec mora v roku 5 (petih) dni od sklenitve te pogodbe posredovati naročniku kopijo sklenjene pogodbe s posameznim podizvajalcem navedenim v 9. členu te pogodbe.</w:t>
      </w:r>
    </w:p>
    <w:p w14:paraId="069C14FE"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2CDDFE03"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Izvajalec v razmerju do naročnika v celoti odgovarja za izdelavo in izvedbo del po tej pogodbi, vključujoč dela, ki jih je oddal v izdelavo in izvedbo podizvajalcem.</w:t>
      </w:r>
    </w:p>
    <w:p w14:paraId="5B668A3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7D1B92A" w14:textId="77777777" w:rsidR="003274D5"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Izvajalec s podpisom te pogodbe pooblašča naročnika, da na podlagi potrjenega računa</w:t>
      </w:r>
      <w:r w:rsidR="003274D5" w:rsidRPr="00293D95">
        <w:rPr>
          <w:rFonts w:ascii="Candara" w:hAnsi="Candara" w:cs="Calibri"/>
          <w:sz w:val="19"/>
          <w:szCs w:val="19"/>
        </w:rPr>
        <w:t xml:space="preserve"> oziroma situacije</w:t>
      </w:r>
      <w:r w:rsidRPr="00293D95">
        <w:rPr>
          <w:rFonts w:ascii="Candara" w:hAnsi="Candara" w:cs="Calibri"/>
          <w:sz w:val="19"/>
          <w:szCs w:val="19"/>
        </w:rPr>
        <w:t xml:space="preserve"> neposredno plačuje </w:t>
      </w:r>
      <w:r w:rsidR="003274D5" w:rsidRPr="00293D95">
        <w:rPr>
          <w:rFonts w:ascii="Candara" w:hAnsi="Candara" w:cs="Calibri"/>
          <w:sz w:val="19"/>
          <w:szCs w:val="19"/>
        </w:rPr>
        <w:t xml:space="preserve">podizvajalcem, ki so naročniku predložili </w:t>
      </w:r>
      <w:r w:rsidR="00871FA0" w:rsidRPr="00293D95">
        <w:rPr>
          <w:rFonts w:ascii="Candara" w:hAnsi="Candara" w:cs="Calibri"/>
          <w:sz w:val="19"/>
          <w:szCs w:val="19"/>
        </w:rPr>
        <w:t>zahtevo za neposredno plačilo v skladu z določili 94. člena ZJN-3.</w:t>
      </w:r>
    </w:p>
    <w:p w14:paraId="13B93336" w14:textId="77777777" w:rsidR="00871FA0" w:rsidRPr="00293D95"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2EE65E0" w14:textId="77777777" w:rsidR="00871FA0" w:rsidRPr="00293D95"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EC7123F"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613ECD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5724B9A" w14:textId="77777777" w:rsidR="004A5B89" w:rsidRPr="00293D95"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lastRenderedPageBreak/>
        <w:t>Če se po sklenitvi pogodbe o izvedbi javnega naročila zamenja podizvajalec ali če ponudnik sklene pogodbo z novim podizvajalcem, mora ponudnik, ki je sklenil pogodbo z naročnikom, le-temu v 5 (petih) dneh po spremembi predložiti:</w:t>
      </w:r>
    </w:p>
    <w:p w14:paraId="0CCB15B6" w14:textId="77777777" w:rsidR="004A5B89" w:rsidRPr="00293D95" w:rsidRDefault="004A5B89" w:rsidP="00DD1DFA">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svojo izjavo, da je poravnal vse nesporne obveznosti prvotnemu podizvajalcu,</w:t>
      </w:r>
    </w:p>
    <w:p w14:paraId="660C9486" w14:textId="77777777" w:rsidR="004A5B89" w:rsidRPr="00293D95" w:rsidRDefault="004A5B89" w:rsidP="00DD1DFA">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93D95">
        <w:rPr>
          <w:rFonts w:ascii="Candara" w:hAnsi="Candara" w:cs="Calibri"/>
          <w:sz w:val="19"/>
          <w:szCs w:val="19"/>
        </w:rPr>
        <w:t>pooblastilo za plačilo opravljenih in prevzetih del neposredno novemu podizvajalcu in</w:t>
      </w:r>
    </w:p>
    <w:p w14:paraId="0BAAB55F" w14:textId="77777777" w:rsidR="004A5B89" w:rsidRPr="00293D95" w:rsidRDefault="004A5B89" w:rsidP="0034228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Candara" w:hAnsi="Candara" w:cs="Calibri"/>
          <w:sz w:val="19"/>
          <w:szCs w:val="19"/>
        </w:rPr>
      </w:pPr>
      <w:r w:rsidRPr="00293D95">
        <w:rPr>
          <w:rFonts w:ascii="Candara" w:hAnsi="Candara" w:cs="Calibri"/>
          <w:sz w:val="19"/>
          <w:szCs w:val="19"/>
        </w:rPr>
        <w:t>soglasje novega podizvajalca k neposrednemu plačilu</w:t>
      </w:r>
      <w:r w:rsidR="00342287" w:rsidRPr="00293D95">
        <w:rPr>
          <w:rFonts w:ascii="Candara" w:hAnsi="Candara" w:cs="Calibri"/>
          <w:sz w:val="19"/>
          <w:szCs w:val="19"/>
        </w:rPr>
        <w:t xml:space="preserve"> – če podizvajalec to zahteva</w:t>
      </w:r>
      <w:r w:rsidRPr="00293D95">
        <w:rPr>
          <w:rFonts w:ascii="Candara" w:hAnsi="Candara" w:cs="Calibri"/>
          <w:sz w:val="19"/>
          <w:szCs w:val="19"/>
        </w:rPr>
        <w:t>.</w:t>
      </w:r>
    </w:p>
    <w:p w14:paraId="2EFCA513" w14:textId="77777777" w:rsidR="004A5B89" w:rsidRPr="00293D95"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p>
    <w:p w14:paraId="2D55A025" w14:textId="77777777" w:rsidR="004A5B89" w:rsidRPr="00293D95"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r w:rsidRPr="00293D95">
        <w:rPr>
          <w:rFonts w:ascii="Candara" w:hAnsi="Candara" w:cs="Calibri"/>
          <w:sz w:val="19"/>
          <w:szCs w:val="19"/>
        </w:rPr>
        <w:t>Sprememba podizvajalcev brez predhodnega pisnega soglasja naročnika ni dopustna.</w:t>
      </w:r>
    </w:p>
    <w:p w14:paraId="48ED87E7" w14:textId="77777777" w:rsidR="004A5B89" w:rsidRPr="00293D95" w:rsidRDefault="004A5B89" w:rsidP="004A5B89">
      <w:pPr>
        <w:rPr>
          <w:rFonts w:ascii="Candara" w:hAnsi="Candara" w:cs="Calibri"/>
          <w:color w:val="C0504D"/>
          <w:sz w:val="19"/>
          <w:szCs w:val="19"/>
        </w:rPr>
      </w:pPr>
    </w:p>
    <w:p w14:paraId="5B83884D" w14:textId="77777777" w:rsidR="004A5B89" w:rsidRPr="00293D95" w:rsidRDefault="004A5B89" w:rsidP="004A5B89">
      <w:pPr>
        <w:rPr>
          <w:rFonts w:ascii="Candara" w:hAnsi="Candara" w:cs="Calibri"/>
          <w:color w:val="C0504D"/>
          <w:sz w:val="19"/>
          <w:szCs w:val="19"/>
        </w:rPr>
      </w:pPr>
    </w:p>
    <w:p w14:paraId="6010D494"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VI. POGODBENI ROKI</w:t>
      </w:r>
    </w:p>
    <w:p w14:paraId="00B80D1B" w14:textId="77777777" w:rsidR="004A5B89" w:rsidRPr="00293D95" w:rsidRDefault="004A5B89" w:rsidP="004A5B89">
      <w:pPr>
        <w:rPr>
          <w:rFonts w:ascii="Candara" w:hAnsi="Candara" w:cs="Calibri"/>
          <w:sz w:val="19"/>
          <w:szCs w:val="19"/>
        </w:rPr>
      </w:pPr>
    </w:p>
    <w:p w14:paraId="2FDB8865"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140C5E64" w14:textId="77777777" w:rsidR="004A5B89" w:rsidRPr="00293D95" w:rsidRDefault="004A5B89" w:rsidP="004A5B89">
      <w:pPr>
        <w:rPr>
          <w:rFonts w:ascii="Candara" w:hAnsi="Candara" w:cs="Calibri"/>
          <w:sz w:val="19"/>
          <w:szCs w:val="19"/>
        </w:rPr>
      </w:pPr>
    </w:p>
    <w:p w14:paraId="398DDD2F"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Izvajalec se obvezuje, da bo pričel z izvajanjem pogodbenih del takoj po podpisu pogodbe in uvedbi v delo. O uvedbi v delo se sestavi poseben zapisnik in to ugotovi v gradbenem dnevniku o izvajanju del. Izvajalec je uveden v delo, ko mu naročnik, po obojestranskem podpisu pogodbe o izvedbi del, izroči:</w:t>
      </w:r>
    </w:p>
    <w:p w14:paraId="126B34C6" w14:textId="77777777" w:rsidR="004A5B89" w:rsidRPr="00293D95" w:rsidRDefault="004A5B89" w:rsidP="00DD1DFA">
      <w:pPr>
        <w:pStyle w:val="ListParagraph"/>
        <w:numPr>
          <w:ilvl w:val="0"/>
          <w:numId w:val="53"/>
        </w:numPr>
        <w:tabs>
          <w:tab w:val="left" w:pos="0"/>
        </w:tabs>
        <w:rPr>
          <w:rFonts w:ascii="Candara" w:hAnsi="Candara"/>
          <w:b/>
          <w:sz w:val="19"/>
          <w:szCs w:val="19"/>
        </w:rPr>
      </w:pPr>
      <w:r w:rsidRPr="00293D95">
        <w:rPr>
          <w:rFonts w:ascii="Candara" w:hAnsi="Candara"/>
          <w:sz w:val="19"/>
          <w:szCs w:val="19"/>
        </w:rPr>
        <w:t>projektno dokumentacijo</w:t>
      </w:r>
    </w:p>
    <w:p w14:paraId="35D43FE2" w14:textId="77777777" w:rsidR="004A5B89" w:rsidRPr="00293D95" w:rsidRDefault="004A5B89" w:rsidP="00DD1DFA">
      <w:pPr>
        <w:pStyle w:val="ListParagraph"/>
        <w:numPr>
          <w:ilvl w:val="0"/>
          <w:numId w:val="53"/>
        </w:numPr>
        <w:tabs>
          <w:tab w:val="left" w:pos="0"/>
        </w:tabs>
        <w:rPr>
          <w:rFonts w:ascii="Candara" w:hAnsi="Candara"/>
          <w:b/>
          <w:sz w:val="19"/>
          <w:szCs w:val="19"/>
        </w:rPr>
      </w:pPr>
      <w:r w:rsidRPr="00293D95">
        <w:rPr>
          <w:rFonts w:ascii="Candara" w:hAnsi="Candara"/>
          <w:sz w:val="19"/>
          <w:szCs w:val="19"/>
        </w:rPr>
        <w:t>prosto zemljišče, na katerem se bodo izvajala dela</w:t>
      </w:r>
    </w:p>
    <w:p w14:paraId="2AA3A488" w14:textId="77777777" w:rsidR="004A5B89" w:rsidRPr="00293D95" w:rsidRDefault="004A5B89" w:rsidP="004A5B89">
      <w:pPr>
        <w:rPr>
          <w:rFonts w:ascii="Candara" w:hAnsi="Candara" w:cs="Calibri"/>
          <w:color w:val="C0504D"/>
          <w:sz w:val="19"/>
          <w:szCs w:val="19"/>
        </w:rPr>
      </w:pPr>
    </w:p>
    <w:p w14:paraId="5E32786F" w14:textId="77777777" w:rsidR="009B50BF" w:rsidRPr="00293D95" w:rsidRDefault="009B50BF" w:rsidP="009B50BF">
      <w:pPr>
        <w:rPr>
          <w:rFonts w:ascii="Candara" w:hAnsi="Candara" w:cs="Calibri"/>
          <w:sz w:val="19"/>
          <w:szCs w:val="19"/>
        </w:rPr>
      </w:pPr>
      <w:r w:rsidRPr="00293D95">
        <w:rPr>
          <w:rFonts w:ascii="Candara" w:hAnsi="Candara" w:cs="Calibri"/>
          <w:sz w:val="19"/>
          <w:szCs w:val="19"/>
        </w:rPr>
        <w:t>Izvajalec bo pogodbena dela opravil v roku:</w:t>
      </w:r>
    </w:p>
    <w:p w14:paraId="51431D61" w14:textId="47E41A24" w:rsidR="009B50BF" w:rsidRPr="00293D95" w:rsidRDefault="009B50BF" w:rsidP="009B50BF">
      <w:pPr>
        <w:pStyle w:val="ListParagraph"/>
        <w:numPr>
          <w:ilvl w:val="0"/>
          <w:numId w:val="53"/>
        </w:numPr>
        <w:tabs>
          <w:tab w:val="left" w:pos="0"/>
        </w:tabs>
        <w:rPr>
          <w:rFonts w:ascii="Candara" w:hAnsi="Candara"/>
          <w:b/>
          <w:sz w:val="19"/>
          <w:szCs w:val="19"/>
        </w:rPr>
      </w:pPr>
      <w:r w:rsidRPr="00293D95">
        <w:rPr>
          <w:rFonts w:ascii="Candara" w:hAnsi="Candara"/>
          <w:sz w:val="19"/>
          <w:szCs w:val="19"/>
        </w:rPr>
        <w:t xml:space="preserve"> do 31.08.2018</w:t>
      </w:r>
    </w:p>
    <w:p w14:paraId="16CAF107" w14:textId="77777777" w:rsidR="009B50BF" w:rsidRPr="00293D95" w:rsidRDefault="009B50BF" w:rsidP="009B50BF">
      <w:pPr>
        <w:rPr>
          <w:rFonts w:ascii="Candara" w:hAnsi="Candara" w:cs="Calibri"/>
          <w:sz w:val="19"/>
          <w:szCs w:val="19"/>
        </w:rPr>
      </w:pPr>
      <w:r w:rsidRPr="00293D95">
        <w:rPr>
          <w:rFonts w:ascii="Candara" w:hAnsi="Candara" w:cs="Calibri"/>
          <w:sz w:val="19"/>
          <w:szCs w:val="19"/>
        </w:rPr>
        <w:t>V roku dokončanja vseh del so vključene tudi odpravljene vse pomanjkljivosti in pridobitev uporabnega dovoljenja.</w:t>
      </w:r>
    </w:p>
    <w:p w14:paraId="028D4468" w14:textId="5FDB8487" w:rsidR="009B50BF" w:rsidRPr="00293D95" w:rsidRDefault="009B50BF" w:rsidP="009B50BF">
      <w:pPr>
        <w:rPr>
          <w:rFonts w:ascii="Candara" w:hAnsi="Candara" w:cs="Calibri"/>
          <w:sz w:val="19"/>
          <w:szCs w:val="19"/>
        </w:rPr>
      </w:pPr>
      <w:r w:rsidRPr="00293D95">
        <w:rPr>
          <w:rFonts w:ascii="Candara" w:hAnsi="Candara" w:cs="Calibri"/>
          <w:sz w:val="19"/>
          <w:szCs w:val="19"/>
        </w:rPr>
        <w:tab/>
        <w:t>Gradbena dela se morajo zaključiti do 30.6.2018</w:t>
      </w:r>
    </w:p>
    <w:p w14:paraId="308AD625" w14:textId="77777777" w:rsidR="00C77BB3" w:rsidRPr="00293D95" w:rsidRDefault="00C77BB3" w:rsidP="004A5B89">
      <w:pPr>
        <w:rPr>
          <w:rFonts w:ascii="Candara" w:hAnsi="Candara" w:cs="Calibri"/>
          <w:sz w:val="19"/>
          <w:szCs w:val="19"/>
        </w:rPr>
      </w:pPr>
    </w:p>
    <w:p w14:paraId="59460D8D" w14:textId="77777777" w:rsidR="004A5B89" w:rsidRPr="00293D95" w:rsidRDefault="004A5B89" w:rsidP="004A5B89">
      <w:pPr>
        <w:autoSpaceDE w:val="0"/>
        <w:autoSpaceDN w:val="0"/>
        <w:adjustRightInd w:val="0"/>
        <w:rPr>
          <w:rFonts w:ascii="Candara" w:eastAsia="Calibri" w:hAnsi="Candara" w:cs="Arial"/>
          <w:sz w:val="19"/>
          <w:szCs w:val="19"/>
        </w:rPr>
      </w:pPr>
      <w:r w:rsidRPr="00293D95">
        <w:rPr>
          <w:rFonts w:ascii="Candara" w:eastAsia="Calibri" w:hAnsi="Candara" w:cs="Arial"/>
          <w:sz w:val="19"/>
          <w:szCs w:val="19"/>
        </w:rPr>
        <w:t xml:space="preserve">Izvajalec ima pravico zahtevati podaljšanje roka za izvajanje del: </w:t>
      </w:r>
    </w:p>
    <w:p w14:paraId="6F82CF55" w14:textId="77777777" w:rsidR="004A5B89" w:rsidRPr="00293D95" w:rsidRDefault="004A5B89" w:rsidP="00DD1DFA">
      <w:pPr>
        <w:pStyle w:val="ListParagraph"/>
        <w:numPr>
          <w:ilvl w:val="0"/>
          <w:numId w:val="53"/>
        </w:numPr>
        <w:tabs>
          <w:tab w:val="left" w:pos="0"/>
        </w:tabs>
        <w:autoSpaceDE w:val="0"/>
        <w:autoSpaceDN w:val="0"/>
        <w:adjustRightInd w:val="0"/>
        <w:spacing w:after="27"/>
        <w:rPr>
          <w:rFonts w:ascii="Candara" w:eastAsia="Calibri" w:hAnsi="Candara" w:cs="Arial"/>
          <w:b/>
          <w:sz w:val="19"/>
          <w:szCs w:val="19"/>
        </w:rPr>
      </w:pPr>
      <w:r w:rsidRPr="00293D95">
        <w:rPr>
          <w:rFonts w:ascii="Candara" w:eastAsia="Calibri" w:hAnsi="Candara" w:cs="Arial"/>
          <w:sz w:val="19"/>
          <w:szCs w:val="19"/>
        </w:rPr>
        <w:t xml:space="preserve"> po določilih 42. in 43. člena Posebnih gradbenih uzanc in </w:t>
      </w:r>
    </w:p>
    <w:p w14:paraId="0858EC6A" w14:textId="77777777" w:rsidR="004A5B89" w:rsidRPr="00293D95" w:rsidRDefault="004A5B89" w:rsidP="00DD1DFA">
      <w:pPr>
        <w:pStyle w:val="ListParagraph"/>
        <w:numPr>
          <w:ilvl w:val="0"/>
          <w:numId w:val="53"/>
        </w:numPr>
        <w:tabs>
          <w:tab w:val="left" w:pos="0"/>
        </w:tabs>
        <w:rPr>
          <w:rFonts w:ascii="Candara" w:hAnsi="Candara"/>
          <w:b/>
          <w:sz w:val="19"/>
          <w:szCs w:val="19"/>
        </w:rPr>
      </w:pPr>
      <w:r w:rsidRPr="00293D95">
        <w:rPr>
          <w:rFonts w:ascii="Candara" w:eastAsia="Calibri" w:hAnsi="Candara" w:cs="Arial"/>
          <w:sz w:val="19"/>
          <w:szCs w:val="19"/>
        </w:rPr>
        <w:t>zaradi ravnanja tretjih oseb, ki onemogočajo izvedbo del in ki niso posledica ravnanja pogodbenih strank</w:t>
      </w:r>
    </w:p>
    <w:p w14:paraId="56724DC9" w14:textId="77777777" w:rsidR="004A5B89" w:rsidRPr="00293D95" w:rsidRDefault="004A5B89" w:rsidP="004A5B89">
      <w:pPr>
        <w:rPr>
          <w:rFonts w:ascii="Candara" w:hAnsi="Candara" w:cs="Calibri"/>
          <w:sz w:val="19"/>
          <w:szCs w:val="19"/>
        </w:rPr>
      </w:pPr>
    </w:p>
    <w:p w14:paraId="7A1F0975"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Če izvajalec zamuja glede roka dokončanja del, je o tem dolžan takoj pisno obvestiti naročnika in ga zaprositi za podaljšanje roka dokončanja del, kar se dogovori in potrdi pisno v obliki aneksa k osnovni pogodbi.</w:t>
      </w:r>
    </w:p>
    <w:p w14:paraId="13BACDDC" w14:textId="77777777" w:rsidR="004A5B89" w:rsidRPr="00293D95" w:rsidRDefault="004A5B89" w:rsidP="004A5B89">
      <w:pPr>
        <w:rPr>
          <w:rFonts w:ascii="Candara" w:hAnsi="Candara" w:cs="Calibri"/>
          <w:sz w:val="19"/>
          <w:szCs w:val="19"/>
        </w:rPr>
      </w:pPr>
    </w:p>
    <w:p w14:paraId="00782A3F"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Za vsa dela je izvajalec dolžan izdelati usklajen terminski in finančni plan, ki ga je dolžan predložiti pooblaščenemu zastopniku naročnika v roku 10 dni od sklenitve pogodbe. Usklajen finančni in terminski plan postaneta sestavni del pogodbe.</w:t>
      </w:r>
    </w:p>
    <w:p w14:paraId="1CF964A4" w14:textId="77777777" w:rsidR="004A5B89" w:rsidRPr="00293D95" w:rsidRDefault="004A5B89" w:rsidP="004A5B89">
      <w:pPr>
        <w:rPr>
          <w:rFonts w:ascii="Candara" w:hAnsi="Candara" w:cs="Calibri"/>
          <w:color w:val="C0504D"/>
          <w:sz w:val="19"/>
          <w:szCs w:val="19"/>
        </w:rPr>
      </w:pPr>
    </w:p>
    <w:p w14:paraId="2696B26F" w14:textId="77777777" w:rsidR="004A5B89" w:rsidRPr="00293D95" w:rsidRDefault="004A5B89" w:rsidP="004A5B89">
      <w:pPr>
        <w:rPr>
          <w:rFonts w:ascii="Candara" w:hAnsi="Candara" w:cs="Calibri"/>
          <w:color w:val="C0504D"/>
          <w:sz w:val="19"/>
          <w:szCs w:val="19"/>
        </w:rPr>
      </w:pPr>
    </w:p>
    <w:p w14:paraId="7E481CE8"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VII. POGODBENA KAZEN</w:t>
      </w:r>
    </w:p>
    <w:p w14:paraId="2F89EAE7" w14:textId="77777777" w:rsidR="004A5B89" w:rsidRPr="00293D95" w:rsidRDefault="004A5B89" w:rsidP="004A5B89">
      <w:pPr>
        <w:rPr>
          <w:rFonts w:ascii="Candara" w:hAnsi="Candara" w:cs="Calibri"/>
          <w:color w:val="C0504D"/>
          <w:sz w:val="19"/>
          <w:szCs w:val="19"/>
        </w:rPr>
      </w:pPr>
    </w:p>
    <w:p w14:paraId="59057077" w14:textId="77777777" w:rsidR="004A5B89" w:rsidRPr="00293D95" w:rsidRDefault="004A5B89" w:rsidP="00DD1DFA">
      <w:pPr>
        <w:pStyle w:val="BodyText2"/>
        <w:numPr>
          <w:ilvl w:val="0"/>
          <w:numId w:val="46"/>
        </w:numPr>
        <w:jc w:val="center"/>
        <w:rPr>
          <w:rFonts w:ascii="Candara" w:hAnsi="Candara" w:cs="Calibri"/>
          <w:color w:val="000000"/>
          <w:sz w:val="19"/>
          <w:szCs w:val="19"/>
        </w:rPr>
      </w:pPr>
      <w:r w:rsidRPr="00293D95">
        <w:rPr>
          <w:rFonts w:ascii="Candara" w:hAnsi="Candara" w:cs="Calibri"/>
          <w:color w:val="000000"/>
          <w:sz w:val="19"/>
          <w:szCs w:val="19"/>
        </w:rPr>
        <w:t>člen</w:t>
      </w:r>
    </w:p>
    <w:p w14:paraId="40B8692F" w14:textId="77777777" w:rsidR="004A5B89" w:rsidRPr="00293D95" w:rsidRDefault="004A5B89" w:rsidP="004A5B89">
      <w:pPr>
        <w:rPr>
          <w:rFonts w:ascii="Candara" w:hAnsi="Candara" w:cs="Calibri"/>
          <w:color w:val="C0504D"/>
          <w:sz w:val="19"/>
          <w:szCs w:val="19"/>
        </w:rPr>
      </w:pPr>
    </w:p>
    <w:p w14:paraId="7DA815C0" w14:textId="77777777" w:rsidR="00D74092" w:rsidRPr="00293D95" w:rsidRDefault="00D74092" w:rsidP="00D74092">
      <w:pPr>
        <w:spacing w:line="276" w:lineRule="auto"/>
        <w:rPr>
          <w:rFonts w:ascii="Candara" w:hAnsi="Candara" w:cs="Calibri"/>
          <w:sz w:val="19"/>
          <w:szCs w:val="19"/>
        </w:rPr>
      </w:pPr>
      <w:r w:rsidRPr="00293D95">
        <w:rPr>
          <w:rFonts w:ascii="Candara" w:hAnsi="Candara" w:cs="Calibri"/>
          <w:sz w:val="19"/>
          <w:szCs w:val="19"/>
        </w:rPr>
        <w:t>V primeru, da izvajalec zamuja z izpolnitvijo pogodbenih obveznosti po lastni krivdi, se obvezuje plačati naročniku za vsak dan zamude pogodbeno kazen v višini 5‰ (pet promilov) pogodbene vrednosti z vključenim DDV. Pogodbena kazen velja tudi za zamudo pri izvedbi posamezne faze. Obračuna se pri prevzemu posamezne faze.</w:t>
      </w:r>
    </w:p>
    <w:p w14:paraId="3457533F" w14:textId="77777777" w:rsidR="00D74092" w:rsidRPr="00293D95" w:rsidRDefault="00D74092" w:rsidP="00D74092">
      <w:pPr>
        <w:spacing w:line="276" w:lineRule="auto"/>
        <w:rPr>
          <w:rFonts w:ascii="Candara" w:hAnsi="Candara" w:cs="Calibri"/>
          <w:sz w:val="19"/>
          <w:szCs w:val="19"/>
        </w:rPr>
      </w:pPr>
    </w:p>
    <w:p w14:paraId="15217254" w14:textId="77777777" w:rsidR="00D74092" w:rsidRPr="00293D95" w:rsidRDefault="00D74092" w:rsidP="00D74092">
      <w:pPr>
        <w:spacing w:line="276" w:lineRule="auto"/>
        <w:contextualSpacing/>
        <w:rPr>
          <w:rFonts w:ascii="Candara" w:hAnsi="Candara" w:cs="Calibri"/>
          <w:sz w:val="19"/>
          <w:szCs w:val="19"/>
        </w:rPr>
      </w:pPr>
      <w:r w:rsidRPr="00293D95">
        <w:rPr>
          <w:rFonts w:ascii="Candara" w:hAnsi="Candara" w:cs="Calibri"/>
          <w:sz w:val="19"/>
          <w:szCs w:val="19"/>
        </w:rPr>
        <w:t>Skupna vrednost pogodbene kazni, ki jo po določbah te pogodbe plača izvajalec, lahko znaša največ 10% (deset odstotkov) pogodbene vrednosti z vključenim DDV.</w:t>
      </w:r>
    </w:p>
    <w:p w14:paraId="3F2BBD35" w14:textId="77777777" w:rsidR="00D74092" w:rsidRPr="00293D95" w:rsidRDefault="00D74092" w:rsidP="00D74092">
      <w:pPr>
        <w:spacing w:line="276" w:lineRule="auto"/>
        <w:rPr>
          <w:rFonts w:ascii="Candara" w:hAnsi="Candara" w:cs="Calibri"/>
          <w:sz w:val="19"/>
          <w:szCs w:val="19"/>
        </w:rPr>
      </w:pPr>
    </w:p>
    <w:p w14:paraId="0C06790B" w14:textId="77777777" w:rsidR="00D74092" w:rsidRPr="00293D95" w:rsidRDefault="00D74092" w:rsidP="00D74092">
      <w:pPr>
        <w:spacing w:line="276" w:lineRule="auto"/>
        <w:rPr>
          <w:rFonts w:ascii="Candara" w:hAnsi="Candara" w:cs="Calibri"/>
          <w:sz w:val="19"/>
          <w:szCs w:val="19"/>
        </w:rPr>
      </w:pPr>
      <w:r w:rsidRPr="00293D95">
        <w:rPr>
          <w:rFonts w:ascii="Candara" w:hAnsi="Candara" w:cs="Calibri"/>
          <w:sz w:val="19"/>
          <w:szCs w:val="19"/>
        </w:rPr>
        <w:t>V primeru 10 dni zamude, brez pisne potrditve prošnje izvajalca za podaljšanje roka dokončanja del v obliki aneksa k osnovni pogodbi s strani naročnika iz zadnjega odstavka 12. člena te pogodbe, bo naročnik unovčil finančno zavarovanje za dobro izvedbo pogodbenih obveznosti.</w:t>
      </w:r>
    </w:p>
    <w:p w14:paraId="6F5E45DA" w14:textId="77777777" w:rsidR="00D74092" w:rsidRPr="00293D95" w:rsidRDefault="00D74092" w:rsidP="00D74092">
      <w:pPr>
        <w:spacing w:line="276" w:lineRule="auto"/>
        <w:rPr>
          <w:rFonts w:ascii="Candara" w:hAnsi="Candara" w:cs="Calibri"/>
          <w:sz w:val="19"/>
          <w:szCs w:val="19"/>
        </w:rPr>
      </w:pPr>
      <w:r w:rsidRPr="00293D95">
        <w:rPr>
          <w:rFonts w:ascii="Candara" w:hAnsi="Candara" w:cs="Calibri"/>
          <w:sz w:val="19"/>
          <w:szCs w:val="19"/>
        </w:rPr>
        <w:t>Naročnik je tudi upravičen razdreti pogodbo in zahtevati povračilo nastale škode.</w:t>
      </w:r>
    </w:p>
    <w:p w14:paraId="0EAAB881" w14:textId="77777777" w:rsidR="00D74092" w:rsidRPr="00293D95" w:rsidRDefault="00D74092" w:rsidP="00D74092">
      <w:pPr>
        <w:spacing w:line="276" w:lineRule="auto"/>
        <w:rPr>
          <w:rFonts w:ascii="Candara" w:hAnsi="Candara" w:cs="Calibri"/>
          <w:sz w:val="19"/>
          <w:szCs w:val="19"/>
        </w:rPr>
      </w:pPr>
      <w:r w:rsidRPr="00293D95">
        <w:rPr>
          <w:rFonts w:ascii="Candara" w:hAnsi="Candara" w:cs="Calibri"/>
          <w:sz w:val="19"/>
          <w:szCs w:val="19"/>
        </w:rPr>
        <w:lastRenderedPageBreak/>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4674ED87" w14:textId="77777777" w:rsidR="004A5B89" w:rsidRPr="00293D95" w:rsidRDefault="004A5B89" w:rsidP="004A5B89">
      <w:pPr>
        <w:rPr>
          <w:rFonts w:ascii="Candara" w:hAnsi="Candara" w:cs="Calibri"/>
          <w:color w:val="C0504D"/>
          <w:sz w:val="19"/>
          <w:szCs w:val="19"/>
        </w:rPr>
      </w:pPr>
    </w:p>
    <w:p w14:paraId="0EC92485" w14:textId="77777777" w:rsidR="004A5B89" w:rsidRPr="00293D95" w:rsidRDefault="004A5B89" w:rsidP="004A5B89">
      <w:pPr>
        <w:rPr>
          <w:rFonts w:ascii="Candara" w:hAnsi="Candara" w:cs="Calibri"/>
          <w:sz w:val="19"/>
          <w:szCs w:val="19"/>
        </w:rPr>
      </w:pPr>
    </w:p>
    <w:p w14:paraId="558AB8F0"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VIII. OBVEZNOSTI POGODBENIH STRANK</w:t>
      </w:r>
    </w:p>
    <w:p w14:paraId="45E5B8FC" w14:textId="77777777" w:rsidR="004A5B89" w:rsidRPr="00293D95" w:rsidRDefault="004A5B89" w:rsidP="004A5B89">
      <w:pPr>
        <w:rPr>
          <w:rFonts w:ascii="Candara" w:hAnsi="Candara" w:cs="Calibri"/>
          <w:sz w:val="19"/>
          <w:szCs w:val="19"/>
        </w:rPr>
      </w:pPr>
    </w:p>
    <w:p w14:paraId="18F687AC"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4BF8915" w14:textId="77777777" w:rsidR="004A5B89" w:rsidRPr="00293D95" w:rsidRDefault="004A5B89" w:rsidP="004A5B89">
      <w:pPr>
        <w:rPr>
          <w:rFonts w:ascii="Candara" w:hAnsi="Candara" w:cs="Calibri"/>
          <w:sz w:val="19"/>
          <w:szCs w:val="19"/>
        </w:rPr>
      </w:pPr>
    </w:p>
    <w:p w14:paraId="02FABBEE" w14:textId="77777777" w:rsidR="004A5B89" w:rsidRPr="00293D95" w:rsidRDefault="004A5B89" w:rsidP="004A5B89">
      <w:pPr>
        <w:rPr>
          <w:rFonts w:ascii="Candara" w:hAnsi="Candara" w:cs="Calibri"/>
          <w:b/>
          <w:sz w:val="19"/>
          <w:szCs w:val="19"/>
          <w:u w:val="single"/>
        </w:rPr>
      </w:pPr>
      <w:r w:rsidRPr="00293D95">
        <w:rPr>
          <w:rFonts w:ascii="Candara" w:hAnsi="Candara" w:cs="Calibri"/>
          <w:b/>
          <w:sz w:val="19"/>
          <w:szCs w:val="19"/>
          <w:u w:val="single"/>
        </w:rPr>
        <w:t>Obveznosti naročnika</w:t>
      </w:r>
    </w:p>
    <w:p w14:paraId="68085002"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izročiti izvajalcu v dogovorjenih rokih vso razpoložljivo dokumentacijo in informacije potrebne za izvršitev pogodbenih del, s katero razpolaga,</w:t>
      </w:r>
    </w:p>
    <w:p w14:paraId="21F23F90"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tekoče v pisni obliki obveščati izvajalca o morebitnih spremembah, novo nastalih situacijah, ki bi lahko imele vpliv na izvršitev prevzetih del ter o dodatnih zahtevah v zvezi z izvajanjem del po tej pogodbi,</w:t>
      </w:r>
    </w:p>
    <w:p w14:paraId="657D31D4"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tekoče potrjevati vse listine potrebne za nemoten potek dela z namenom, da se prevzete aktivnosti izvršijo v dogovorjeni vsebini, pravočasno in v obojestransko korist,</w:t>
      </w:r>
    </w:p>
    <w:p w14:paraId="0EED8CE7"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izdati pooblastilo izvajalcu oziroma njegovim pooblaščenim zastopnikom,</w:t>
      </w:r>
    </w:p>
    <w:p w14:paraId="4A432933"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varovati poslovno tajnost izvajalca,</w:t>
      </w:r>
    </w:p>
    <w:p w14:paraId="0D90549C" w14:textId="77777777" w:rsidR="004A5B89" w:rsidRPr="00293D95" w:rsidRDefault="004A5B89" w:rsidP="00DD1DFA">
      <w:pPr>
        <w:numPr>
          <w:ilvl w:val="0"/>
          <w:numId w:val="55"/>
        </w:numPr>
        <w:rPr>
          <w:rFonts w:ascii="Candara" w:eastAsia="Calibri" w:hAnsi="Candara" w:cs="Calibri"/>
          <w:sz w:val="19"/>
          <w:szCs w:val="19"/>
          <w:lang w:eastAsia="en-US"/>
        </w:rPr>
      </w:pPr>
      <w:r w:rsidRPr="00293D95">
        <w:rPr>
          <w:rFonts w:ascii="Candara" w:eastAsia="Calibri" w:hAnsi="Candara" w:cs="Calibri"/>
          <w:sz w:val="19"/>
          <w:szCs w:val="19"/>
          <w:lang w:eastAsia="en-US"/>
        </w:rPr>
        <w:t>urediti plačilne obveznosti, ki izhajajo iz te pogodbe.</w:t>
      </w:r>
    </w:p>
    <w:p w14:paraId="750A984B" w14:textId="77777777" w:rsidR="004A5B89" w:rsidRPr="00293D95" w:rsidRDefault="004A5B89" w:rsidP="004A5B89">
      <w:pPr>
        <w:rPr>
          <w:rFonts w:ascii="Candara" w:hAnsi="Candara" w:cs="Calibri"/>
          <w:color w:val="C0504D"/>
          <w:sz w:val="19"/>
          <w:szCs w:val="19"/>
          <w:u w:val="single"/>
        </w:rPr>
      </w:pPr>
    </w:p>
    <w:p w14:paraId="32817B38" w14:textId="77777777" w:rsidR="004A5B89" w:rsidRPr="00293D95" w:rsidRDefault="004A5B89" w:rsidP="004A5B89">
      <w:pPr>
        <w:rPr>
          <w:rFonts w:ascii="Candara" w:hAnsi="Candara" w:cs="Calibri"/>
          <w:b/>
          <w:sz w:val="19"/>
          <w:szCs w:val="19"/>
          <w:u w:val="single"/>
        </w:rPr>
      </w:pPr>
      <w:r w:rsidRPr="00293D95">
        <w:rPr>
          <w:rFonts w:ascii="Candara" w:hAnsi="Candara" w:cs="Calibri"/>
          <w:b/>
          <w:sz w:val="19"/>
          <w:szCs w:val="19"/>
          <w:u w:val="single"/>
        </w:rPr>
        <w:t>Obveznosti izvajalca</w:t>
      </w:r>
    </w:p>
    <w:p w14:paraId="2C60E47E"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naročniku, najkasneje v 8 (osmih) dneh od podpisa pogodbe, kot pogoj za veljavnost pogodbe, izročiti finančno zavarovanje za dobro izvedbo del</w:t>
      </w:r>
      <w:r w:rsidRPr="00293D95">
        <w:rPr>
          <w:rFonts w:ascii="Candara" w:hAnsi="Candara" w:cs="Arial"/>
          <w:sz w:val="19"/>
          <w:szCs w:val="19"/>
        </w:rPr>
        <w:t>,</w:t>
      </w:r>
    </w:p>
    <w:p w14:paraId="1C2A84C0"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prevzeta dela opraviti strokovno, vestno in kvalitetno, v skladu z veljavno zakonodajo in veljavnimi predpisi, standardi in ostalimi normativi ter upošteval razpoložljivo in najboljšo tehniko, kot strokovnjak na področju pogodbenih storitev,</w:t>
      </w:r>
    </w:p>
    <w:p w14:paraId="26337E76"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storiti vse, kar spada v obseg prevzetih obveznosti, da bodo po tej pogodbi dogovorjeni roki izpolnjeni;</w:t>
      </w:r>
    </w:p>
    <w:p w14:paraId="20873E00"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izvršiti pogodbena dela gospodarno v korist naročnika,</w:t>
      </w:r>
    </w:p>
    <w:p w14:paraId="7F624443"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 kolikor bo med samim postopkom gradnje ugotovljeno, da je potrebno pridobiti dodatna dovoljenja in soglasja, bo le-te mora pridobiti izvajalec na svoje stroške in v pogodbenem roku,</w:t>
      </w:r>
    </w:p>
    <w:p w14:paraId="77E1BC5E"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naročnika sproti pisno obveščati o morebitnih zapletih pri gradnji še zlasti, če bodo le-ti vplivali na vsebinsko in časovno izvršitev del po tej pogodbi ter pridobiti pisno soglasje naročnika, da so ti zapleti resnično vplivali na podaljšanje roka izvedbe,</w:t>
      </w:r>
    </w:p>
    <w:p w14:paraId="2A045012" w14:textId="77777777" w:rsidR="00D52F97" w:rsidRPr="00293D95" w:rsidRDefault="00D52F97"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 xml:space="preserve">vsa dela in izkope skozi proizvodne hale izvesti na način, da </w:t>
      </w:r>
      <w:r w:rsidR="003C0982" w:rsidRPr="00293D95">
        <w:rPr>
          <w:rFonts w:ascii="Candara" w:eastAsia="Calibri" w:hAnsi="Candara" w:cs="Calibri"/>
          <w:sz w:val="19"/>
          <w:szCs w:val="19"/>
          <w:lang w:eastAsia="en-US"/>
        </w:rPr>
        <w:t>ne bo ogrožena stabilnost konstrukcij,</w:t>
      </w:r>
    </w:p>
    <w:p w14:paraId="02808800"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pri gradnji upoštevati razpoložljivo in najboljšo tehniko in standarde kakovosti okolja,</w:t>
      </w:r>
    </w:p>
    <w:p w14:paraId="17EE2A17"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 kolikor bo potrebno, sodelovati in podajati pojasnila zainteresirani javnosti in sodeloval na sestankih,</w:t>
      </w:r>
    </w:p>
    <w:p w14:paraId="26D16FC7"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dela opravljati v sladu s terminskim planom in projekt zaključiti v pogodbenem roku,</w:t>
      </w:r>
    </w:p>
    <w:p w14:paraId="4BB9F158"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odgovarjati za kakovost izdelave v delu, ki ga izvajajo podizvajalci,</w:t>
      </w:r>
    </w:p>
    <w:p w14:paraId="376CA4D2"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ob dokončanju del izdelati projekt izvedenih del PID in navodila za obratovanje in vzdrževanje objekta in naprav in jih izročiti naročniku v 3 izvodih še pred tehničnim pregledom, prav tako predati tudi vso predpisano dokumentacijo o kvaliteti izvedenih del (certifikati, garantni listi,…),</w:t>
      </w:r>
    </w:p>
    <w:p w14:paraId="5DFBDCB0"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da bo med izvajanjem pogodbenih del samostojno poskrbel za vse potrebne ukrepe varstva pri delu, varstva okolja in varstva pred požarom ter za izvajanje teh ukrepov in za zagotavljanje izvajanja zahtev v skladu z določili Uredbe o zelenem javnem naročanju (Ur.l. RS, št. 102/2011, 18/2012, 24/2012, 64/2012, 2/2013), za posledice njihove morebitne opustitve pa prevzema polno odgovornost,</w:t>
      </w:r>
    </w:p>
    <w:p w14:paraId="224E21F5"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varovati poslovno skrivnost naročnika in njegovih poslovnih partnerjev ter tajnost vseh tehničnih podlog, tehnoloških postopkov in ostalih informacij,</w:t>
      </w:r>
    </w:p>
    <w:p w14:paraId="2A797B90" w14:textId="77777777" w:rsidR="00D74092" w:rsidRPr="00293D95" w:rsidRDefault="00D74092" w:rsidP="00D74092">
      <w:pPr>
        <w:numPr>
          <w:ilvl w:val="0"/>
          <w:numId w:val="54"/>
        </w:numPr>
        <w:spacing w:line="276" w:lineRule="auto"/>
        <w:rPr>
          <w:rFonts w:ascii="Candara" w:eastAsia="Calibri" w:hAnsi="Candara" w:cs="Calibri"/>
          <w:sz w:val="19"/>
          <w:szCs w:val="19"/>
          <w:lang w:eastAsia="en-US"/>
        </w:rPr>
      </w:pPr>
      <w:r w:rsidRPr="00293D95">
        <w:rPr>
          <w:rFonts w:ascii="Candara" w:eastAsia="Calibri" w:hAnsi="Candara" w:cs="Calibri"/>
          <w:sz w:val="19"/>
          <w:szCs w:val="19"/>
          <w:lang w:eastAsia="en-US"/>
        </w:rPr>
        <w:t>prevzeti odgovornost, da bo, ob pravilni izvedbi projekta, končni projekt funkcionalen in brez napak.</w:t>
      </w:r>
    </w:p>
    <w:p w14:paraId="118608B3" w14:textId="77777777" w:rsidR="004A5B89" w:rsidRPr="00293D95" w:rsidRDefault="004A5B89" w:rsidP="004A5B89">
      <w:pPr>
        <w:rPr>
          <w:rFonts w:ascii="Candara" w:hAnsi="Candara" w:cs="Calibri"/>
          <w:color w:val="C0504D"/>
          <w:sz w:val="19"/>
          <w:szCs w:val="19"/>
        </w:rPr>
      </w:pPr>
    </w:p>
    <w:p w14:paraId="5E087625" w14:textId="77777777" w:rsidR="00342287" w:rsidRPr="00293D95" w:rsidRDefault="00342287" w:rsidP="004A5B89">
      <w:pPr>
        <w:rPr>
          <w:rFonts w:ascii="Candara" w:hAnsi="Candara" w:cs="Calibri"/>
          <w:color w:val="C0504D"/>
          <w:sz w:val="19"/>
          <w:szCs w:val="19"/>
        </w:rPr>
      </w:pPr>
    </w:p>
    <w:p w14:paraId="05A94F59"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IX. POOBLAŠČENI ZASTOPNIKI POGODBENIH STRANK IN SKRBNIKI POGODBE</w:t>
      </w:r>
    </w:p>
    <w:p w14:paraId="4B55BE02" w14:textId="77777777" w:rsidR="004A5B89" w:rsidRPr="00293D95" w:rsidRDefault="004A5B89" w:rsidP="004A5B89">
      <w:pPr>
        <w:rPr>
          <w:rFonts w:ascii="Candara" w:hAnsi="Candara" w:cs="Calibri"/>
          <w:sz w:val="19"/>
          <w:szCs w:val="19"/>
        </w:rPr>
      </w:pPr>
    </w:p>
    <w:p w14:paraId="336720CE" w14:textId="77777777" w:rsidR="004A5B89" w:rsidRPr="00293D95" w:rsidRDefault="004A5B89" w:rsidP="00DD1DFA">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16623CA8" w14:textId="77777777" w:rsidR="004A5B89" w:rsidRPr="00293D95" w:rsidRDefault="004A5B89" w:rsidP="004A5B89">
      <w:pPr>
        <w:rPr>
          <w:rFonts w:ascii="Candara" w:hAnsi="Candara" w:cs="Calibri"/>
          <w:sz w:val="19"/>
          <w:szCs w:val="19"/>
        </w:rPr>
      </w:pPr>
    </w:p>
    <w:p w14:paraId="51BDA6E3"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Za skrbnika te pogodbe, je s strani</w:t>
      </w:r>
      <w:r w:rsidR="00D74092" w:rsidRPr="00293D95">
        <w:rPr>
          <w:rFonts w:ascii="Candara" w:hAnsi="Candara" w:cs="Calibri"/>
          <w:sz w:val="19"/>
          <w:szCs w:val="19"/>
        </w:rPr>
        <w:t xml:space="preserve"> naročnika imenovan ____________</w:t>
      </w:r>
      <w:r w:rsidRPr="00293D95">
        <w:rPr>
          <w:rFonts w:ascii="Candara" w:hAnsi="Candara" w:cs="Calibri"/>
          <w:sz w:val="19"/>
          <w:szCs w:val="19"/>
        </w:rPr>
        <w:t xml:space="preserve">. </w:t>
      </w:r>
    </w:p>
    <w:p w14:paraId="73B83298" w14:textId="77777777" w:rsidR="004A5B89" w:rsidRPr="00293D95" w:rsidRDefault="004A5B89" w:rsidP="004A5B89">
      <w:pPr>
        <w:rPr>
          <w:rFonts w:ascii="Candara" w:hAnsi="Candara" w:cs="Calibri"/>
          <w:sz w:val="19"/>
          <w:szCs w:val="19"/>
        </w:rPr>
      </w:pPr>
    </w:p>
    <w:p w14:paraId="7C79F32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Za skrbnika te pogodbe je s strani izvajalca odgovorna oseba __________, ki ga zastopa glede vseh vprašanj v zvezi s pogodbenimi deli.</w:t>
      </w:r>
    </w:p>
    <w:p w14:paraId="6D71AB14" w14:textId="77777777" w:rsidR="004A5B89" w:rsidRPr="00293D95" w:rsidRDefault="004A5B89" w:rsidP="004A5B89">
      <w:pPr>
        <w:rPr>
          <w:rFonts w:ascii="Candara" w:hAnsi="Candara" w:cs="Calibri"/>
          <w:color w:val="C0504D"/>
          <w:sz w:val="19"/>
          <w:szCs w:val="19"/>
        </w:rPr>
      </w:pPr>
    </w:p>
    <w:p w14:paraId="3CBD19F9" w14:textId="77777777" w:rsidR="000A1CFC" w:rsidRPr="00293D95" w:rsidRDefault="000A1CFC" w:rsidP="004A5B89">
      <w:pPr>
        <w:rPr>
          <w:rFonts w:ascii="Candara" w:hAnsi="Candara" w:cs="Calibri"/>
          <w:color w:val="C0504D"/>
          <w:sz w:val="19"/>
          <w:szCs w:val="19"/>
        </w:rPr>
      </w:pPr>
    </w:p>
    <w:p w14:paraId="3D9A3B1A" w14:textId="77777777" w:rsidR="000A1CFC" w:rsidRPr="00293D95" w:rsidRDefault="000A1CFC" w:rsidP="000A1CFC">
      <w:pPr>
        <w:rPr>
          <w:rFonts w:ascii="Candara" w:hAnsi="Candara" w:cs="Calibri"/>
          <w:b/>
          <w:sz w:val="19"/>
          <w:szCs w:val="19"/>
        </w:rPr>
      </w:pPr>
      <w:r w:rsidRPr="00293D95">
        <w:rPr>
          <w:rFonts w:ascii="Candara" w:hAnsi="Candara" w:cs="Calibri"/>
          <w:b/>
          <w:sz w:val="19"/>
          <w:szCs w:val="19"/>
        </w:rPr>
        <w:t>X. ODGOVORNI VODJA DEL</w:t>
      </w:r>
    </w:p>
    <w:p w14:paraId="60DA1F86" w14:textId="77777777" w:rsidR="000A1CFC" w:rsidRPr="00293D95" w:rsidRDefault="000A1CFC" w:rsidP="000A1CFC">
      <w:pPr>
        <w:rPr>
          <w:rFonts w:ascii="Candara" w:hAnsi="Candara" w:cs="Calibri"/>
          <w:b/>
          <w:sz w:val="19"/>
          <w:szCs w:val="19"/>
        </w:rPr>
      </w:pPr>
    </w:p>
    <w:p w14:paraId="2AF831AC" w14:textId="77777777" w:rsidR="000A1CFC" w:rsidRPr="00293D95" w:rsidRDefault="000A1CFC"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0E964CBC" w14:textId="77777777" w:rsidR="000A1CFC" w:rsidRPr="00293D95" w:rsidRDefault="000A1CFC" w:rsidP="000A1CFC">
      <w:pPr>
        <w:rPr>
          <w:rFonts w:ascii="Candara" w:hAnsi="Candara" w:cs="Calibri"/>
          <w:b/>
          <w:sz w:val="19"/>
          <w:szCs w:val="19"/>
        </w:rPr>
      </w:pPr>
    </w:p>
    <w:p w14:paraId="370A7315" w14:textId="77777777" w:rsidR="000A1CFC" w:rsidRPr="00293D95" w:rsidRDefault="000A1CFC" w:rsidP="000A1CFC">
      <w:pPr>
        <w:autoSpaceDE w:val="0"/>
        <w:autoSpaceDN w:val="0"/>
        <w:adjustRightInd w:val="0"/>
        <w:rPr>
          <w:rFonts w:ascii="Candara" w:hAnsi="Candara" w:cs="Arial"/>
          <w:sz w:val="19"/>
          <w:szCs w:val="19"/>
        </w:rPr>
      </w:pPr>
      <w:r w:rsidRPr="00293D95">
        <w:rPr>
          <w:rFonts w:ascii="Candara" w:hAnsi="Candara" w:cs="Arial"/>
          <w:sz w:val="19"/>
          <w:szCs w:val="19"/>
        </w:rPr>
        <w:t>Izvajalec mora poskrbeti za imenovanje in določitev odgovornega vodje del in odgovornih vodij posameznih del.</w:t>
      </w:r>
    </w:p>
    <w:p w14:paraId="26EDBB9B" w14:textId="77777777" w:rsidR="000A1CFC" w:rsidRPr="00293D95" w:rsidRDefault="000A1CFC" w:rsidP="000A1CFC">
      <w:pPr>
        <w:autoSpaceDE w:val="0"/>
        <w:autoSpaceDN w:val="0"/>
        <w:adjustRightInd w:val="0"/>
        <w:rPr>
          <w:rFonts w:ascii="Candara" w:hAnsi="Candara" w:cs="Arial"/>
          <w:sz w:val="19"/>
          <w:szCs w:val="19"/>
        </w:rPr>
      </w:pPr>
      <w:r w:rsidRPr="00293D95">
        <w:rPr>
          <w:rFonts w:ascii="Candara" w:hAnsi="Candara" w:cs="Arial"/>
          <w:sz w:val="19"/>
          <w:szCs w:val="19"/>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0942EE06" w14:textId="77777777" w:rsidR="000A1CFC" w:rsidRPr="00293D95" w:rsidRDefault="000A1CFC" w:rsidP="000A1CFC">
      <w:pPr>
        <w:autoSpaceDE w:val="0"/>
        <w:autoSpaceDN w:val="0"/>
        <w:adjustRightInd w:val="0"/>
        <w:rPr>
          <w:rFonts w:ascii="Candara" w:hAnsi="Candara" w:cs="Arial"/>
          <w:sz w:val="19"/>
          <w:szCs w:val="19"/>
        </w:rPr>
      </w:pPr>
      <w:r w:rsidRPr="00293D95">
        <w:rPr>
          <w:rFonts w:ascii="Candara" w:hAnsi="Candara" w:cs="Arial"/>
          <w:sz w:val="19"/>
          <w:szCs w:val="19"/>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 V primeru, da odgovorni vodja del ne bo vsakodnevno prisotenna gradbišču, bo naročnik za vsak dan neizpolnjevanja pogoja zaračunal</w:t>
      </w:r>
      <w:r w:rsidRPr="00293D95">
        <w:rPr>
          <w:rFonts w:ascii="Candara" w:hAnsi="Candara" w:cs="Calibri"/>
          <w:sz w:val="19"/>
          <w:szCs w:val="19"/>
        </w:rPr>
        <w:t xml:space="preserve"> pogodbeno kazen v višini 5‰ (pet promilov) pogodbene vrednosti z vključenim DDV.</w:t>
      </w:r>
    </w:p>
    <w:p w14:paraId="328E6E8B" w14:textId="77777777" w:rsidR="000A1CFC" w:rsidRPr="00293D95" w:rsidRDefault="000A1CFC" w:rsidP="004A5B89">
      <w:pPr>
        <w:rPr>
          <w:rFonts w:ascii="Candara" w:hAnsi="Candara" w:cs="Calibri"/>
          <w:color w:val="C0504D"/>
          <w:sz w:val="19"/>
          <w:szCs w:val="19"/>
        </w:rPr>
      </w:pPr>
    </w:p>
    <w:p w14:paraId="1D33A22A" w14:textId="77777777" w:rsidR="004A5B89" w:rsidRPr="00293D95" w:rsidRDefault="004A5B89" w:rsidP="004A5B89">
      <w:pPr>
        <w:rPr>
          <w:rFonts w:ascii="Candara" w:hAnsi="Candara" w:cs="Calibri"/>
          <w:color w:val="C0504D"/>
          <w:sz w:val="19"/>
          <w:szCs w:val="19"/>
        </w:rPr>
      </w:pPr>
    </w:p>
    <w:p w14:paraId="60E0ECAA"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w:t>
      </w:r>
      <w:r w:rsidR="000A1CFC" w:rsidRPr="00293D95">
        <w:rPr>
          <w:rFonts w:ascii="Candara" w:hAnsi="Candara" w:cs="Calibri"/>
          <w:b/>
          <w:sz w:val="19"/>
          <w:szCs w:val="19"/>
        </w:rPr>
        <w:t>I</w:t>
      </w:r>
      <w:r w:rsidRPr="00293D95">
        <w:rPr>
          <w:rFonts w:ascii="Candara" w:hAnsi="Candara" w:cs="Calibri"/>
          <w:b/>
          <w:sz w:val="19"/>
          <w:szCs w:val="19"/>
        </w:rPr>
        <w:t>. PRESEŽNA, NEPREDVIDENA IN POZNEJŠA DELA</w:t>
      </w:r>
    </w:p>
    <w:p w14:paraId="2FE41392" w14:textId="77777777" w:rsidR="004A5B89" w:rsidRPr="00293D95" w:rsidRDefault="004A5B89" w:rsidP="004A5B89">
      <w:pPr>
        <w:rPr>
          <w:rFonts w:ascii="Candara" w:hAnsi="Candara" w:cs="Calibri"/>
          <w:sz w:val="19"/>
          <w:szCs w:val="19"/>
        </w:rPr>
      </w:pPr>
    </w:p>
    <w:p w14:paraId="5BCF8B66"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423AD35" w14:textId="77777777" w:rsidR="004A5B89" w:rsidRPr="00293D95" w:rsidRDefault="004A5B89" w:rsidP="004A5B89">
      <w:pPr>
        <w:rPr>
          <w:rFonts w:ascii="Candara" w:hAnsi="Candara" w:cs="Calibri"/>
          <w:sz w:val="19"/>
          <w:szCs w:val="19"/>
        </w:rPr>
      </w:pPr>
    </w:p>
    <w:p w14:paraId="27B8AC56" w14:textId="77777777" w:rsidR="004A5B89" w:rsidRPr="00293D95" w:rsidRDefault="00805312" w:rsidP="004A5B89">
      <w:pPr>
        <w:autoSpaceDE w:val="0"/>
        <w:autoSpaceDN w:val="0"/>
        <w:adjustRightInd w:val="0"/>
        <w:rPr>
          <w:rFonts w:ascii="Candara" w:hAnsi="Candara" w:cs="Arial"/>
          <w:sz w:val="19"/>
          <w:szCs w:val="19"/>
        </w:rPr>
      </w:pPr>
      <w:r w:rsidRPr="00293D95">
        <w:rPr>
          <w:rFonts w:ascii="Candara" w:hAnsi="Candara" w:cs="Arial"/>
          <w:sz w:val="19"/>
          <w:szCs w:val="19"/>
        </w:rPr>
        <w:t>V skladu z 46</w:t>
      </w:r>
      <w:r w:rsidR="004A5B89" w:rsidRPr="00293D95">
        <w:rPr>
          <w:rFonts w:ascii="Candara" w:hAnsi="Candara" w:cs="Arial"/>
          <w:sz w:val="19"/>
          <w:szCs w:val="19"/>
        </w:rPr>
        <w:t>. členom Zakona o javnem naročanju si naročnik pridružuje pravico do možnosti oddaje nepredvidenih del, v skladu in na način kot ga določa navedeni člen zakona.</w:t>
      </w:r>
    </w:p>
    <w:p w14:paraId="72B83029"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Izvajalec se obvezuje, da bo na zahtevo naročnika izvršil tudi nepredvidena in poznejša dela. V primeru dodatnih in več – presežnih del, nepredvidenih in pozneje naročenih del veljajo cene na enoto in popust v enaki višini, kot je v izvajalčevi ponudbi št.__________, z dne __________. Z aneksom k tej pogodbi bosta pogodbeni stranki ugotovili in določili obseg in vrednost teh del ter rok za njihovo izvedbo.</w:t>
      </w:r>
    </w:p>
    <w:p w14:paraId="1F1C9BB1" w14:textId="77777777" w:rsidR="004A5B89" w:rsidRPr="00293D95" w:rsidRDefault="004A5B89" w:rsidP="004A5B89">
      <w:pPr>
        <w:rPr>
          <w:rFonts w:ascii="Candara" w:hAnsi="Candara" w:cs="Calibri"/>
          <w:sz w:val="19"/>
          <w:szCs w:val="19"/>
        </w:rPr>
      </w:pPr>
    </w:p>
    <w:p w14:paraId="278DA673" w14:textId="77777777" w:rsidR="004A5B89" w:rsidRPr="00293D95" w:rsidRDefault="004A5B89" w:rsidP="004A5B89">
      <w:pPr>
        <w:rPr>
          <w:rFonts w:ascii="Candara" w:hAnsi="Candara" w:cs="Calibri"/>
          <w:color w:val="C0504D"/>
          <w:sz w:val="19"/>
          <w:szCs w:val="19"/>
        </w:rPr>
      </w:pPr>
    </w:p>
    <w:p w14:paraId="003758C2"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w:t>
      </w:r>
      <w:r w:rsidR="000A1CFC" w:rsidRPr="00293D95">
        <w:rPr>
          <w:rFonts w:ascii="Candara" w:hAnsi="Candara" w:cs="Calibri"/>
          <w:b/>
          <w:sz w:val="19"/>
          <w:szCs w:val="19"/>
        </w:rPr>
        <w:t>I</w:t>
      </w:r>
      <w:r w:rsidRPr="00293D95">
        <w:rPr>
          <w:rFonts w:ascii="Candara" w:hAnsi="Candara" w:cs="Calibri"/>
          <w:b/>
          <w:sz w:val="19"/>
          <w:szCs w:val="19"/>
        </w:rPr>
        <w:t>I. PRIMOPREDAJA IN KONČNI OBRAČUN DEL</w:t>
      </w:r>
    </w:p>
    <w:p w14:paraId="6654A8D2" w14:textId="77777777" w:rsidR="004A5B89" w:rsidRPr="00293D95" w:rsidRDefault="004A5B89" w:rsidP="004A5B89">
      <w:pPr>
        <w:rPr>
          <w:rFonts w:ascii="Candara" w:hAnsi="Candara" w:cs="Calibri"/>
          <w:sz w:val="19"/>
          <w:szCs w:val="19"/>
        </w:rPr>
      </w:pPr>
    </w:p>
    <w:p w14:paraId="58DD6FC8"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2163EAC" w14:textId="77777777" w:rsidR="004A5B89" w:rsidRPr="00293D95" w:rsidRDefault="004A5B89" w:rsidP="004A5B89">
      <w:pPr>
        <w:rPr>
          <w:rFonts w:ascii="Candara" w:hAnsi="Candara" w:cs="Calibri"/>
          <w:sz w:val="19"/>
          <w:szCs w:val="19"/>
        </w:rPr>
      </w:pPr>
    </w:p>
    <w:p w14:paraId="6A6F1F5A"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Po dovršitvi pogodbenih del je izvajalec dolžan nemudoma pismeno obvestiti naročnika, da so pogodbena dela izvršena in ga pozvati na kvalitativni in kvantitativni prevzem del ter o tem napraviti zapisnik.</w:t>
      </w:r>
    </w:p>
    <w:p w14:paraId="4412BBDA" w14:textId="77777777" w:rsidR="000F66D3" w:rsidRPr="00293D95" w:rsidRDefault="000F66D3" w:rsidP="000F66D3">
      <w:pPr>
        <w:tabs>
          <w:tab w:val="left" w:pos="1440"/>
        </w:tabs>
        <w:spacing w:line="240" w:lineRule="auto"/>
        <w:rPr>
          <w:rFonts w:ascii="Candara" w:hAnsi="Candara" w:cs="Arial"/>
          <w:sz w:val="19"/>
          <w:szCs w:val="19"/>
        </w:rPr>
      </w:pPr>
      <w:r w:rsidRPr="00293D95">
        <w:rPr>
          <w:rFonts w:ascii="Candara" w:hAnsi="Candara" w:cs="Arial"/>
          <w:sz w:val="19"/>
          <w:szCs w:val="19"/>
        </w:rPr>
        <w:t xml:space="preserve">Kvalitetni in količinski pregled pogodbenih del opravijo pooblaščenci naročnika, nadzora in izvajalca v 8 dneh po obvestilu izvajalca o dokončanju del. 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14:paraId="1DBD7336" w14:textId="77777777" w:rsidR="000F66D3" w:rsidRPr="00293D95" w:rsidRDefault="000F66D3" w:rsidP="000F66D3">
      <w:pPr>
        <w:spacing w:line="240" w:lineRule="auto"/>
        <w:rPr>
          <w:rFonts w:ascii="Candara" w:hAnsi="Candara" w:cs="Arial"/>
          <w:sz w:val="19"/>
          <w:szCs w:val="19"/>
        </w:rPr>
      </w:pPr>
      <w:r w:rsidRPr="00293D95">
        <w:rPr>
          <w:rFonts w:ascii="Candara" w:hAnsi="Candara" w:cs="Arial"/>
          <w:sz w:val="19"/>
          <w:szCs w:val="19"/>
        </w:rPr>
        <w:t>Pogoji za predajo objekta bodo izpolnjeni, ko bo izvajalec:</w:t>
      </w:r>
    </w:p>
    <w:p w14:paraId="07F9B05E" w14:textId="77777777" w:rsidR="000F66D3" w:rsidRPr="00293D95" w:rsidRDefault="000F66D3" w:rsidP="000F66D3">
      <w:pPr>
        <w:numPr>
          <w:ilvl w:val="0"/>
          <w:numId w:val="71"/>
        </w:numPr>
        <w:suppressAutoHyphens/>
        <w:spacing w:line="240" w:lineRule="auto"/>
        <w:rPr>
          <w:rFonts w:ascii="Candara" w:hAnsi="Candara" w:cs="Arial"/>
          <w:sz w:val="19"/>
          <w:szCs w:val="19"/>
        </w:rPr>
      </w:pPr>
      <w:r w:rsidRPr="00293D95">
        <w:rPr>
          <w:rFonts w:ascii="Candara" w:hAnsi="Candara" w:cs="Arial"/>
          <w:sz w:val="19"/>
          <w:szCs w:val="19"/>
        </w:rPr>
        <w:t>izvršil vsa pogodbeno dogovorjena dela in vgradil opremo,</w:t>
      </w:r>
    </w:p>
    <w:p w14:paraId="10EFC025" w14:textId="77777777" w:rsidR="00603518" w:rsidRPr="00293D95" w:rsidRDefault="00603518" w:rsidP="000F66D3">
      <w:pPr>
        <w:numPr>
          <w:ilvl w:val="0"/>
          <w:numId w:val="71"/>
        </w:numPr>
        <w:suppressAutoHyphens/>
        <w:spacing w:line="240" w:lineRule="auto"/>
        <w:rPr>
          <w:rFonts w:ascii="Candara" w:hAnsi="Candara" w:cs="Arial"/>
          <w:sz w:val="19"/>
          <w:szCs w:val="19"/>
        </w:rPr>
      </w:pPr>
      <w:r w:rsidRPr="00293D95">
        <w:rPr>
          <w:rFonts w:ascii="Candara" w:hAnsi="Candara" w:cs="Arial"/>
          <w:sz w:val="19"/>
          <w:szCs w:val="19"/>
        </w:rPr>
        <w:t>prostor/teren očistil,</w:t>
      </w:r>
    </w:p>
    <w:p w14:paraId="58AB158B" w14:textId="77777777" w:rsidR="000F66D3" w:rsidRPr="00293D95" w:rsidRDefault="000F66D3" w:rsidP="000F66D3">
      <w:pPr>
        <w:numPr>
          <w:ilvl w:val="0"/>
          <w:numId w:val="71"/>
        </w:numPr>
        <w:suppressAutoHyphens/>
        <w:spacing w:line="240" w:lineRule="auto"/>
        <w:rPr>
          <w:rFonts w:ascii="Candara" w:hAnsi="Candara" w:cs="Arial"/>
          <w:sz w:val="19"/>
          <w:szCs w:val="19"/>
        </w:rPr>
      </w:pPr>
      <w:r w:rsidRPr="00293D95">
        <w:rPr>
          <w:rFonts w:ascii="Candara" w:hAnsi="Candara" w:cs="Arial"/>
          <w:sz w:val="19"/>
          <w:szCs w:val="19"/>
        </w:rPr>
        <w:t>odpravil vse pomanjkljivosti s tehničnega in kvalitetnega pregleda</w:t>
      </w:r>
      <w:r w:rsidR="00603518" w:rsidRPr="00293D95">
        <w:rPr>
          <w:rFonts w:ascii="Candara" w:hAnsi="Candara" w:cs="Arial"/>
          <w:sz w:val="19"/>
          <w:szCs w:val="19"/>
        </w:rPr>
        <w:t>,</w:t>
      </w:r>
      <w:r w:rsidRPr="00293D95">
        <w:rPr>
          <w:rFonts w:ascii="Candara" w:hAnsi="Candara" w:cs="Arial"/>
          <w:sz w:val="19"/>
          <w:szCs w:val="19"/>
        </w:rPr>
        <w:t xml:space="preserve"> </w:t>
      </w:r>
    </w:p>
    <w:p w14:paraId="366667FD" w14:textId="77777777" w:rsidR="000F66D3" w:rsidRPr="00293D95" w:rsidRDefault="000F66D3" w:rsidP="000F66D3">
      <w:pPr>
        <w:numPr>
          <w:ilvl w:val="0"/>
          <w:numId w:val="71"/>
        </w:numPr>
        <w:suppressAutoHyphens/>
        <w:spacing w:line="240" w:lineRule="auto"/>
        <w:rPr>
          <w:rFonts w:ascii="Candara" w:hAnsi="Candara" w:cs="Arial"/>
          <w:sz w:val="19"/>
          <w:szCs w:val="19"/>
        </w:rPr>
      </w:pPr>
      <w:r w:rsidRPr="00293D95">
        <w:rPr>
          <w:rFonts w:ascii="Candara" w:hAnsi="Candara" w:cs="Arial"/>
          <w:sz w:val="19"/>
          <w:szCs w:val="19"/>
        </w:rPr>
        <w:t>predal naročniku vso potrebno dokumentacijo in</w:t>
      </w:r>
    </w:p>
    <w:p w14:paraId="11B01D5E" w14:textId="77777777" w:rsidR="000F66D3" w:rsidRPr="00293D95" w:rsidRDefault="000F66D3" w:rsidP="000F66D3">
      <w:pPr>
        <w:numPr>
          <w:ilvl w:val="0"/>
          <w:numId w:val="71"/>
        </w:numPr>
        <w:suppressAutoHyphens/>
        <w:spacing w:line="240" w:lineRule="auto"/>
        <w:rPr>
          <w:rFonts w:ascii="Candara" w:hAnsi="Candara" w:cs="Arial"/>
          <w:sz w:val="19"/>
          <w:szCs w:val="19"/>
        </w:rPr>
      </w:pPr>
      <w:r w:rsidRPr="00293D95">
        <w:rPr>
          <w:rFonts w:ascii="Candara" w:hAnsi="Candara" w:cs="Arial"/>
          <w:sz w:val="19"/>
          <w:szCs w:val="19"/>
        </w:rPr>
        <w:lastRenderedPageBreak/>
        <w:t>izročil naročniku bančno garancijo za odpravo napak v garancijski dobi, v skladu z določili razpisne dokumentacije.</w:t>
      </w:r>
    </w:p>
    <w:p w14:paraId="2C636B6D" w14:textId="77777777" w:rsidR="000F66D3" w:rsidRPr="00293D95" w:rsidRDefault="000F66D3" w:rsidP="000F66D3">
      <w:pPr>
        <w:spacing w:line="240" w:lineRule="auto"/>
        <w:rPr>
          <w:rFonts w:ascii="Candara" w:hAnsi="Candara" w:cs="Arial"/>
          <w:sz w:val="19"/>
          <w:szCs w:val="19"/>
        </w:rPr>
      </w:pPr>
      <w:r w:rsidRPr="00293D95">
        <w:rPr>
          <w:rFonts w:ascii="Candara" w:hAnsi="Candara" w:cs="Arial"/>
          <w:sz w:val="19"/>
          <w:szCs w:val="19"/>
        </w:rPr>
        <w:t>Pred primopredajo del mora izvajalec odpraviti vse pomanjkljivosti, ki so bile ugotovljene v predhodnih zapisnikih, ali naročnikovih zahtevah po odpravi pomanjkljivosti</w:t>
      </w:r>
    </w:p>
    <w:p w14:paraId="7D1D0AFD"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 xml:space="preserve">Za datum dokončanja objekta velja dan, ko naročnik prejme pisno obvestilo od izvajalca, da so pogodbena dela izvršena. </w:t>
      </w:r>
      <w:r w:rsidR="000F66D3" w:rsidRPr="00293D95">
        <w:rPr>
          <w:rFonts w:ascii="Candara" w:hAnsi="Candara" w:cs="Arial"/>
          <w:sz w:val="19"/>
          <w:szCs w:val="19"/>
        </w:rPr>
        <w:t>Če bo tehnični pregled ali kvalitativni in količinski pregled</w:t>
      </w:r>
      <w:r w:rsidRPr="00293D95">
        <w:rPr>
          <w:rFonts w:ascii="Candara" w:hAnsi="Candara" w:cs="Arial"/>
          <w:sz w:val="19"/>
          <w:szCs w:val="19"/>
        </w:rPr>
        <w:t xml:space="preserve"> objekta pokazal, da niso izpolnjene garantirane karakteristike, bo moral izvajalec v okviru pogodbenega roka in s to pogodbo dogovorjene cene, izvesti potrebne spremembe in popravke.</w:t>
      </w:r>
    </w:p>
    <w:p w14:paraId="5E3B764F" w14:textId="77777777" w:rsidR="00603518" w:rsidRPr="00293D95" w:rsidRDefault="00603518" w:rsidP="00603518">
      <w:pPr>
        <w:spacing w:line="240" w:lineRule="auto"/>
        <w:rPr>
          <w:rFonts w:ascii="Candara" w:hAnsi="Candara" w:cs="Arial"/>
          <w:sz w:val="19"/>
          <w:szCs w:val="19"/>
        </w:rPr>
      </w:pPr>
      <w:r w:rsidRPr="00293D95">
        <w:rPr>
          <w:rFonts w:ascii="Candara" w:hAnsi="Candara" w:cs="Arial"/>
          <w:sz w:val="19"/>
          <w:szCs w:val="19"/>
        </w:rPr>
        <w:t>Zapisnik o primopredaji pogodbenih del lahko opravi pogodbena stranka sama sam brez nasprotne stranke, če le-ta neupravičeno odkloni sodelovanje pri primopredaji ali če se neopravičeno ne odzove vabilu za sodelovanje pri takšni primopredaji.</w:t>
      </w:r>
    </w:p>
    <w:p w14:paraId="2A368BD8" w14:textId="77777777" w:rsidR="00603518" w:rsidRPr="00293D95" w:rsidRDefault="00603518" w:rsidP="00603518">
      <w:pPr>
        <w:tabs>
          <w:tab w:val="left" w:pos="4752"/>
        </w:tabs>
        <w:spacing w:line="240" w:lineRule="auto"/>
        <w:rPr>
          <w:rFonts w:ascii="Candara" w:hAnsi="Candara" w:cs="Arial"/>
          <w:sz w:val="19"/>
          <w:szCs w:val="19"/>
        </w:rPr>
      </w:pPr>
      <w:r w:rsidRPr="00293D95">
        <w:rPr>
          <w:rFonts w:ascii="Candara" w:hAnsi="Candara" w:cs="Arial"/>
          <w:sz w:val="19"/>
          <w:szCs w:val="19"/>
        </w:rPr>
        <w:t xml:space="preserve">Prevzem objekta ni izvršen, če izvajalec ni naročniku predal ustreznega finančnega zavarovanja za odpravo napak, izjav in potrebnih certifikatov ter navodil. </w:t>
      </w:r>
    </w:p>
    <w:p w14:paraId="099F9A77" w14:textId="77777777" w:rsidR="00603518" w:rsidRPr="00293D95" w:rsidRDefault="00603518" w:rsidP="004A5B89">
      <w:pPr>
        <w:autoSpaceDE w:val="0"/>
        <w:autoSpaceDN w:val="0"/>
        <w:adjustRightInd w:val="0"/>
        <w:rPr>
          <w:rFonts w:ascii="Candara" w:hAnsi="Candara" w:cs="Arial"/>
          <w:sz w:val="19"/>
          <w:szCs w:val="19"/>
        </w:rPr>
      </w:pPr>
    </w:p>
    <w:p w14:paraId="4AF57529" w14:textId="77777777" w:rsidR="004A5B89" w:rsidRPr="00293D95" w:rsidRDefault="004A5B89" w:rsidP="004A5B89">
      <w:pPr>
        <w:rPr>
          <w:rFonts w:ascii="Candara" w:hAnsi="Candara" w:cs="Calibri"/>
          <w:color w:val="C0504D"/>
          <w:sz w:val="19"/>
          <w:szCs w:val="19"/>
        </w:rPr>
      </w:pPr>
    </w:p>
    <w:p w14:paraId="459C8CFF"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w:t>
      </w:r>
      <w:r w:rsidR="000A1CFC" w:rsidRPr="00293D95">
        <w:rPr>
          <w:rFonts w:ascii="Candara" w:hAnsi="Candara" w:cs="Calibri"/>
          <w:b/>
          <w:sz w:val="19"/>
          <w:szCs w:val="19"/>
        </w:rPr>
        <w:t>II</w:t>
      </w:r>
      <w:r w:rsidRPr="00293D95">
        <w:rPr>
          <w:rFonts w:ascii="Candara" w:hAnsi="Candara" w:cs="Calibri"/>
          <w:b/>
          <w:sz w:val="19"/>
          <w:szCs w:val="19"/>
        </w:rPr>
        <w:t>I. FINANČNO ZAVAROVANJE ZA DOBRO IZVEDBO POGODBENIH OBVEZNOSTI IN FINANČNO ZAVAROVANJE ZA ODPRAVO NAPAK V GARANCIJSKEM ROKU</w:t>
      </w:r>
    </w:p>
    <w:p w14:paraId="21D9EA15" w14:textId="77777777" w:rsidR="004A5B89" w:rsidRPr="00293D95" w:rsidRDefault="004A5B89" w:rsidP="004A5B89">
      <w:pPr>
        <w:rPr>
          <w:rFonts w:ascii="Candara" w:hAnsi="Candara" w:cs="Calibri"/>
          <w:sz w:val="19"/>
          <w:szCs w:val="19"/>
        </w:rPr>
      </w:pPr>
    </w:p>
    <w:p w14:paraId="3FF5DA22" w14:textId="77777777" w:rsidR="004A5B89" w:rsidRPr="00293D95" w:rsidRDefault="004A5B89" w:rsidP="000A1CFC">
      <w:pPr>
        <w:pStyle w:val="ListParagraph"/>
        <w:numPr>
          <w:ilvl w:val="0"/>
          <w:numId w:val="46"/>
        </w:numPr>
        <w:jc w:val="center"/>
        <w:rPr>
          <w:rFonts w:ascii="Candara" w:hAnsi="Candara"/>
          <w:b/>
          <w:sz w:val="19"/>
          <w:szCs w:val="19"/>
        </w:rPr>
      </w:pPr>
      <w:r w:rsidRPr="00293D95">
        <w:rPr>
          <w:rFonts w:ascii="Candara" w:hAnsi="Candara"/>
          <w:sz w:val="19"/>
          <w:szCs w:val="19"/>
        </w:rPr>
        <w:t>člen</w:t>
      </w:r>
    </w:p>
    <w:p w14:paraId="55BE0E29" w14:textId="77777777" w:rsidR="004A5B89" w:rsidRPr="00293D95" w:rsidRDefault="004A5B89" w:rsidP="004A5B89">
      <w:pPr>
        <w:rPr>
          <w:rFonts w:ascii="Candara" w:hAnsi="Candara" w:cs="Calibri"/>
          <w:sz w:val="19"/>
          <w:szCs w:val="19"/>
        </w:rPr>
      </w:pPr>
    </w:p>
    <w:p w14:paraId="7732237E" w14:textId="2DDCE05B" w:rsidR="004A5B89" w:rsidRPr="00293D95" w:rsidRDefault="00D23E4C" w:rsidP="004A5B89">
      <w:pPr>
        <w:pStyle w:val="BodyText"/>
        <w:rPr>
          <w:rFonts w:ascii="Candara" w:hAnsi="Candara" w:cs="Arial"/>
          <w:sz w:val="19"/>
          <w:szCs w:val="19"/>
        </w:rPr>
      </w:pPr>
      <w:r w:rsidRPr="00293D95">
        <w:rPr>
          <w:rFonts w:ascii="Candara" w:hAnsi="Candara" w:cs="Arial"/>
          <w:sz w:val="19"/>
          <w:szCs w:val="19"/>
        </w:rPr>
        <w:t>Izvajalec mora najkasneje v 14</w:t>
      </w:r>
      <w:r w:rsidR="004A5B89" w:rsidRPr="00293D95">
        <w:rPr>
          <w:rFonts w:ascii="Candara" w:hAnsi="Candara" w:cs="Arial"/>
          <w:sz w:val="19"/>
          <w:szCs w:val="19"/>
        </w:rPr>
        <w:t xml:space="preserve">. dneh od sklenitve pogodbe, kot pogoj za veljavnost pogodbe, naročniku izročiti zavarovanje za dobro izvedbo pogodbenih obveznosti </w:t>
      </w:r>
      <w:r w:rsidR="004A5B89" w:rsidRPr="00293D95">
        <w:rPr>
          <w:rFonts w:ascii="Candara" w:hAnsi="Candara" w:cs="Calibri"/>
          <w:sz w:val="19"/>
          <w:szCs w:val="19"/>
        </w:rPr>
        <w:t>v višini 5% (pet odstotkov) pogodbene vrednosti z vključenim DDV-jem</w:t>
      </w:r>
      <w:r w:rsidR="004A5B89" w:rsidRPr="00293D95">
        <w:rPr>
          <w:rFonts w:ascii="Candara" w:hAnsi="Candara" w:cs="Arial"/>
          <w:sz w:val="19"/>
          <w:szCs w:val="19"/>
        </w:rPr>
        <w:t>, za zavarovanje</w:t>
      </w:r>
    </w:p>
    <w:p w14:paraId="5988887E" w14:textId="77777777" w:rsidR="004A5B89" w:rsidRPr="00293D95" w:rsidRDefault="004A5B89" w:rsidP="00DD1DFA">
      <w:pPr>
        <w:pStyle w:val="ListParagraph"/>
        <w:numPr>
          <w:ilvl w:val="0"/>
          <w:numId w:val="60"/>
        </w:numPr>
        <w:tabs>
          <w:tab w:val="left" w:pos="0"/>
        </w:tabs>
        <w:rPr>
          <w:rFonts w:ascii="Candara" w:hAnsi="Candara"/>
          <w:b/>
          <w:sz w:val="19"/>
          <w:szCs w:val="19"/>
        </w:rPr>
      </w:pPr>
      <w:r w:rsidRPr="00293D95">
        <w:rPr>
          <w:rFonts w:ascii="Candara" w:hAnsi="Candara"/>
          <w:sz w:val="19"/>
          <w:szCs w:val="19"/>
        </w:rPr>
        <w:t>kvalitetne izvedbe pogodbenih del</w:t>
      </w:r>
    </w:p>
    <w:p w14:paraId="65E91D04" w14:textId="77777777" w:rsidR="004A5B89" w:rsidRPr="00293D95" w:rsidRDefault="004A5B89" w:rsidP="00DD1DFA">
      <w:pPr>
        <w:pStyle w:val="ListParagraph"/>
        <w:numPr>
          <w:ilvl w:val="0"/>
          <w:numId w:val="61"/>
        </w:numPr>
        <w:tabs>
          <w:tab w:val="left" w:pos="0"/>
        </w:tabs>
        <w:rPr>
          <w:rFonts w:ascii="Candara" w:hAnsi="Candara"/>
          <w:b/>
          <w:sz w:val="19"/>
          <w:szCs w:val="19"/>
        </w:rPr>
      </w:pPr>
      <w:r w:rsidRPr="00293D95">
        <w:rPr>
          <w:rFonts w:ascii="Candara" w:hAnsi="Candara"/>
          <w:sz w:val="19"/>
          <w:szCs w:val="19"/>
        </w:rPr>
        <w:t>pravočasne izvedbe del v smislu določil razpisne dokumentacije in pogodbe,</w:t>
      </w:r>
    </w:p>
    <w:p w14:paraId="3B0B1B17" w14:textId="77777777" w:rsidR="000F66D3" w:rsidRPr="00293D95" w:rsidRDefault="000F66D3" w:rsidP="00DD1DFA">
      <w:pPr>
        <w:pStyle w:val="ListParagraph"/>
        <w:numPr>
          <w:ilvl w:val="0"/>
          <w:numId w:val="61"/>
        </w:numPr>
        <w:tabs>
          <w:tab w:val="left" w:pos="0"/>
        </w:tabs>
        <w:rPr>
          <w:rFonts w:ascii="Candara" w:hAnsi="Candara"/>
          <w:sz w:val="19"/>
          <w:szCs w:val="19"/>
        </w:rPr>
      </w:pPr>
      <w:r w:rsidRPr="00293D95">
        <w:rPr>
          <w:rFonts w:ascii="Candara" w:hAnsi="Candara"/>
          <w:sz w:val="19"/>
          <w:szCs w:val="19"/>
        </w:rPr>
        <w:t>vračilo morebitnega preplačila oziroma povrnitev škode, ki bi jo naročnik utrpel zaradi plačila situacije posameznega podizvajalca v višjem znesku, kot  znaša ponudbena vrednost izvajalca za posamezna dela po tej pogodbi,</w:t>
      </w:r>
    </w:p>
    <w:p w14:paraId="341B05C4" w14:textId="77777777" w:rsidR="004A5B89" w:rsidRPr="00293D95" w:rsidRDefault="004A5B89" w:rsidP="00DD1DFA">
      <w:pPr>
        <w:pStyle w:val="ListParagraph"/>
        <w:numPr>
          <w:ilvl w:val="0"/>
          <w:numId w:val="61"/>
        </w:numPr>
        <w:tabs>
          <w:tab w:val="left" w:pos="0"/>
        </w:tabs>
        <w:rPr>
          <w:rFonts w:ascii="Candara" w:hAnsi="Candara"/>
          <w:b/>
          <w:sz w:val="19"/>
          <w:szCs w:val="19"/>
        </w:rPr>
      </w:pPr>
      <w:r w:rsidRPr="00293D95">
        <w:rPr>
          <w:rFonts w:ascii="Candara" w:hAnsi="Candara"/>
          <w:sz w:val="19"/>
          <w:szCs w:val="19"/>
        </w:rPr>
        <w:t xml:space="preserve">poplačilo pogodbene kazni zaradi prekoračitve pogodbenega roka. </w:t>
      </w:r>
    </w:p>
    <w:p w14:paraId="0BB903D4" w14:textId="77777777" w:rsidR="004A5B89" w:rsidRPr="00293D95" w:rsidRDefault="004A5B89" w:rsidP="004A5B89">
      <w:pPr>
        <w:rPr>
          <w:rFonts w:ascii="Candara" w:eastAsia="Calibri" w:hAnsi="Candara" w:cs="Calibri"/>
          <w:sz w:val="19"/>
          <w:szCs w:val="19"/>
          <w:lang w:eastAsia="en-US"/>
        </w:rPr>
      </w:pPr>
    </w:p>
    <w:p w14:paraId="53D48467" w14:textId="77777777" w:rsidR="00603518" w:rsidRPr="00293D95" w:rsidRDefault="00603518" w:rsidP="00603518">
      <w:pPr>
        <w:rPr>
          <w:rFonts w:ascii="Candara" w:hAnsi="Candara" w:cs="Arial"/>
          <w:sz w:val="19"/>
          <w:szCs w:val="19"/>
          <w:lang w:val="x-none"/>
        </w:rPr>
      </w:pPr>
      <w:r w:rsidRPr="00293D95">
        <w:rPr>
          <w:rFonts w:ascii="Candara" w:hAnsi="Candara" w:cs="Arial"/>
          <w:sz w:val="19"/>
          <w:szCs w:val="19"/>
          <w:lang w:val="x-none"/>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v višini 5%  končne pogodbene vrednosti celotnega naročila skupaj z DDV</w:t>
      </w:r>
      <w:r w:rsidRPr="00293D95">
        <w:rPr>
          <w:rFonts w:ascii="Candara" w:hAnsi="Candara" w:cs="Calibri"/>
          <w:sz w:val="19"/>
          <w:szCs w:val="19"/>
        </w:rPr>
        <w:t>,z veljavnostjo najmanj en dan po preteku garancijske dobe</w:t>
      </w:r>
      <w:r w:rsidRPr="00293D95">
        <w:rPr>
          <w:rFonts w:ascii="Candara" w:hAnsi="Candara" w:cs="Arial"/>
          <w:sz w:val="19"/>
          <w:szCs w:val="19"/>
          <w:lang w:val="x-none"/>
        </w:rPr>
        <w:t>. Brez predložene garancije za odpravo napak primopredaja del ni opravljena.</w:t>
      </w:r>
    </w:p>
    <w:p w14:paraId="1AE83997"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Brez izročitve garancije za odpravo napak v garancijske dobi se šteje da dokončen prevzem del po pogodbi ni izvršen in naročnik si pri končni situaci</w:t>
      </w:r>
      <w:r w:rsidR="00603518" w:rsidRPr="00293D95">
        <w:rPr>
          <w:rFonts w:ascii="Candara" w:hAnsi="Candara" w:cs="Calibri"/>
          <w:sz w:val="19"/>
          <w:szCs w:val="19"/>
        </w:rPr>
        <w:t>ji pridržuje pravico zadržati 5</w:t>
      </w:r>
      <w:r w:rsidRPr="00293D95">
        <w:rPr>
          <w:rFonts w:ascii="Candara" w:hAnsi="Candara" w:cs="Calibri"/>
          <w:sz w:val="19"/>
          <w:szCs w:val="19"/>
        </w:rPr>
        <w:t>% pogodbenega zneska</w:t>
      </w:r>
      <w:r w:rsidR="00603518" w:rsidRPr="00293D95">
        <w:rPr>
          <w:rFonts w:ascii="Candara" w:hAnsi="Candara" w:cs="Calibri"/>
          <w:sz w:val="19"/>
          <w:szCs w:val="19"/>
        </w:rPr>
        <w:t xml:space="preserve"> oziroma vnovčiti garancijo za dobro izvedbo pogodbenih del.</w:t>
      </w:r>
    </w:p>
    <w:p w14:paraId="59F604FC" w14:textId="77777777" w:rsidR="004A5B89" w:rsidRPr="00293D95" w:rsidRDefault="004A5B89" w:rsidP="004A5B89">
      <w:pPr>
        <w:rPr>
          <w:rFonts w:ascii="Candara" w:hAnsi="Candara" w:cs="Calibri"/>
          <w:color w:val="C0504D"/>
          <w:sz w:val="19"/>
          <w:szCs w:val="19"/>
        </w:rPr>
      </w:pPr>
    </w:p>
    <w:p w14:paraId="4E2A1B0D" w14:textId="77777777" w:rsidR="004A5B89" w:rsidRPr="00293D95" w:rsidRDefault="004A5B89" w:rsidP="004A5B89">
      <w:pPr>
        <w:rPr>
          <w:rFonts w:ascii="Candara" w:hAnsi="Candara" w:cs="Calibri"/>
          <w:color w:val="C0504D"/>
          <w:sz w:val="19"/>
          <w:szCs w:val="19"/>
        </w:rPr>
      </w:pPr>
    </w:p>
    <w:p w14:paraId="405CA3F4" w14:textId="77777777" w:rsidR="004A5B89" w:rsidRPr="00293D95" w:rsidRDefault="000A1CFC" w:rsidP="004A5B89">
      <w:pPr>
        <w:rPr>
          <w:rFonts w:ascii="Candara" w:hAnsi="Candara" w:cs="Calibri"/>
          <w:b/>
          <w:sz w:val="19"/>
          <w:szCs w:val="19"/>
        </w:rPr>
      </w:pPr>
      <w:r w:rsidRPr="00293D95">
        <w:rPr>
          <w:rFonts w:ascii="Candara" w:hAnsi="Candara" w:cs="Calibri"/>
          <w:b/>
          <w:sz w:val="19"/>
          <w:szCs w:val="19"/>
        </w:rPr>
        <w:t>XIV</w:t>
      </w:r>
      <w:r w:rsidR="004A5B89" w:rsidRPr="00293D95">
        <w:rPr>
          <w:rFonts w:ascii="Candara" w:hAnsi="Candara" w:cs="Calibri"/>
          <w:b/>
          <w:sz w:val="19"/>
          <w:szCs w:val="19"/>
        </w:rPr>
        <w:t>. GARANCIJA IN KAKOVOST</w:t>
      </w:r>
    </w:p>
    <w:p w14:paraId="3D0AA680" w14:textId="77777777" w:rsidR="004A5B89" w:rsidRPr="00293D95" w:rsidRDefault="004A5B89" w:rsidP="004A5B89">
      <w:pPr>
        <w:rPr>
          <w:rFonts w:ascii="Candara" w:hAnsi="Candara" w:cs="Calibri"/>
          <w:sz w:val="19"/>
          <w:szCs w:val="19"/>
        </w:rPr>
      </w:pPr>
    </w:p>
    <w:p w14:paraId="5CA254B0" w14:textId="77777777" w:rsidR="004A5B89" w:rsidRPr="00293D95" w:rsidRDefault="004A5B89" w:rsidP="000A1CFC">
      <w:pPr>
        <w:pStyle w:val="ListParagraph"/>
        <w:numPr>
          <w:ilvl w:val="0"/>
          <w:numId w:val="46"/>
        </w:numPr>
        <w:jc w:val="center"/>
        <w:rPr>
          <w:rFonts w:ascii="Candara" w:hAnsi="Candara"/>
          <w:b/>
          <w:sz w:val="19"/>
          <w:szCs w:val="19"/>
        </w:rPr>
      </w:pPr>
      <w:r w:rsidRPr="00293D95">
        <w:rPr>
          <w:rFonts w:ascii="Candara" w:hAnsi="Candara"/>
          <w:sz w:val="19"/>
          <w:szCs w:val="19"/>
        </w:rPr>
        <w:t>člen</w:t>
      </w:r>
    </w:p>
    <w:p w14:paraId="5A97DC1F" w14:textId="77777777" w:rsidR="004A5B89" w:rsidRPr="00293D95" w:rsidRDefault="004A5B89" w:rsidP="004A5B89">
      <w:pPr>
        <w:rPr>
          <w:rFonts w:ascii="Candara" w:hAnsi="Candara" w:cs="Calibri"/>
          <w:sz w:val="19"/>
          <w:szCs w:val="19"/>
        </w:rPr>
      </w:pPr>
    </w:p>
    <w:p w14:paraId="0EE47897"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Izvajalec daje naročniku:</w:t>
      </w:r>
    </w:p>
    <w:p w14:paraId="6DF2FED6" w14:textId="77777777" w:rsidR="004A5B89" w:rsidRPr="00293D95" w:rsidRDefault="004A5B89" w:rsidP="00DD1DFA">
      <w:pPr>
        <w:pStyle w:val="ListParagraph"/>
        <w:numPr>
          <w:ilvl w:val="0"/>
          <w:numId w:val="61"/>
        </w:numPr>
        <w:tabs>
          <w:tab w:val="left" w:pos="0"/>
        </w:tabs>
        <w:autoSpaceDE w:val="0"/>
        <w:autoSpaceDN w:val="0"/>
        <w:adjustRightInd w:val="0"/>
        <w:rPr>
          <w:rFonts w:ascii="Candara" w:hAnsi="Candara" w:cs="Arial"/>
          <w:b/>
          <w:sz w:val="19"/>
          <w:szCs w:val="19"/>
        </w:rPr>
      </w:pPr>
      <w:r w:rsidRPr="00293D95">
        <w:rPr>
          <w:rFonts w:ascii="Candara" w:hAnsi="Candara" w:cs="Arial,Bold"/>
          <w:bCs/>
          <w:sz w:val="19"/>
          <w:szCs w:val="19"/>
        </w:rPr>
        <w:t>5 - letno garancijo za izvršena dela</w:t>
      </w:r>
    </w:p>
    <w:p w14:paraId="1E274A9C" w14:textId="77777777" w:rsidR="004A5B89" w:rsidRPr="00293D95" w:rsidRDefault="004A5B89" w:rsidP="00DD1DFA">
      <w:pPr>
        <w:pStyle w:val="ListParagraph"/>
        <w:numPr>
          <w:ilvl w:val="0"/>
          <w:numId w:val="61"/>
        </w:numPr>
        <w:tabs>
          <w:tab w:val="left" w:pos="0"/>
        </w:tabs>
        <w:autoSpaceDE w:val="0"/>
        <w:autoSpaceDN w:val="0"/>
        <w:adjustRightInd w:val="0"/>
        <w:rPr>
          <w:rFonts w:ascii="Candara" w:hAnsi="Candara" w:cs="Arial"/>
          <w:b/>
          <w:sz w:val="19"/>
          <w:szCs w:val="19"/>
        </w:rPr>
      </w:pPr>
      <w:r w:rsidRPr="00293D95">
        <w:rPr>
          <w:rFonts w:ascii="Candara" w:hAnsi="Candara" w:cs="Arial"/>
          <w:sz w:val="19"/>
          <w:szCs w:val="19"/>
        </w:rPr>
        <w:t>minimalno 2 leti za vgrajeno opremo in industrijske izdelke oz. v primeru daljših rokov veljajo garancijski pogoji neposrednega proizvajalca ali dobavitelja</w:t>
      </w:r>
    </w:p>
    <w:p w14:paraId="646607AE"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Naročniku mora izvajalec ob primopredaji objekta izročiti tudi finančno zavarovanje za odpravo napak v garancijskem roku.</w:t>
      </w:r>
    </w:p>
    <w:p w14:paraId="39418337"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Garancijski rok prične teči z dnem primopredaje objekta.</w:t>
      </w:r>
    </w:p>
    <w:p w14:paraId="2153A921"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lastRenderedPageBreak/>
        <w:t>Izvajalec se obvezuje na svoje stroške odpraviti vse napake in pomanjkljivosti na objektu, ki bi nastale v jamčevalni dobi.</w:t>
      </w:r>
    </w:p>
    <w:p w14:paraId="218C09CB" w14:textId="77777777" w:rsidR="004A5B89" w:rsidRPr="00293D95" w:rsidRDefault="004A5B89" w:rsidP="004A5B89">
      <w:pPr>
        <w:autoSpaceDE w:val="0"/>
        <w:autoSpaceDN w:val="0"/>
        <w:adjustRightInd w:val="0"/>
        <w:rPr>
          <w:rFonts w:ascii="Candara" w:hAnsi="Candara" w:cs="Arial"/>
          <w:sz w:val="19"/>
          <w:szCs w:val="19"/>
        </w:rPr>
      </w:pPr>
      <w:r w:rsidRPr="00293D95">
        <w:rPr>
          <w:rFonts w:ascii="Candara" w:hAnsi="Candara" w:cs="Arial"/>
          <w:sz w:val="19"/>
          <w:szCs w:val="19"/>
        </w:rPr>
        <w:t>Napake in pomanjkljivosti bo izvajalec odpravil v roku, ki ga bosta stranki sporazumno določili ob komisijskem ogledu objekta.</w:t>
      </w:r>
    </w:p>
    <w:p w14:paraId="14606A12" w14:textId="77777777" w:rsidR="004A5B89" w:rsidRPr="00293D95" w:rsidRDefault="004A5B89" w:rsidP="004A5B89">
      <w:pPr>
        <w:autoSpaceDE w:val="0"/>
        <w:autoSpaceDN w:val="0"/>
        <w:adjustRightInd w:val="0"/>
        <w:contextualSpacing/>
        <w:rPr>
          <w:rFonts w:ascii="Candara" w:hAnsi="Candara" w:cs="Arial"/>
          <w:sz w:val="19"/>
          <w:szCs w:val="19"/>
        </w:rPr>
      </w:pPr>
      <w:r w:rsidRPr="00293D95">
        <w:rPr>
          <w:rFonts w:ascii="Candara" w:hAnsi="Candara" w:cs="Arial"/>
          <w:sz w:val="19"/>
          <w:szCs w:val="19"/>
        </w:rPr>
        <w:t>Če izvajalec ne odpravi napak v določenem roku, ki ga stranki sporazumno določita, lahko naročnik unovči garancijo za odpravo napak v garancijskem roku. Naročnik lahko odpravo napak naroči drugemu izvajalcu takih del na stroške izvajalca. Naročnik ni dolžan pisno obvestiti izvajalca, kateremu izvajalcu bo naročil odpravo pomanjkljivosti in za kakšno ceno.</w:t>
      </w:r>
    </w:p>
    <w:p w14:paraId="51D1E64A" w14:textId="77777777" w:rsidR="004A5B89" w:rsidRPr="00293D95" w:rsidRDefault="004A5B89" w:rsidP="004A5B89">
      <w:pPr>
        <w:autoSpaceDE w:val="0"/>
        <w:autoSpaceDN w:val="0"/>
        <w:adjustRightInd w:val="0"/>
        <w:contextualSpacing/>
        <w:rPr>
          <w:rFonts w:ascii="Candara" w:hAnsi="Candara" w:cs="Calibri"/>
          <w:sz w:val="19"/>
          <w:szCs w:val="19"/>
        </w:rPr>
      </w:pPr>
      <w:r w:rsidRPr="00293D95">
        <w:rPr>
          <w:rFonts w:ascii="Candara" w:hAnsi="Candara" w:cs="Arial"/>
          <w:sz w:val="19"/>
          <w:szCs w:val="19"/>
        </w:rPr>
        <w:t>Izvajalec ne odgovarja za napake in pomanjkljivosti na objektu, ki so posledica nepravilne ali nenamenske uporabe objekta ali naprav. Take napake morajo biti obojestransko zapisniško ugotovljene.</w:t>
      </w:r>
    </w:p>
    <w:p w14:paraId="7C7C9619" w14:textId="77777777" w:rsidR="004A5B89" w:rsidRPr="00293D95" w:rsidRDefault="004A5B89" w:rsidP="004A5B89">
      <w:pPr>
        <w:rPr>
          <w:rFonts w:ascii="Candara" w:hAnsi="Candara" w:cs="Calibri"/>
          <w:color w:val="C0504D"/>
          <w:sz w:val="19"/>
          <w:szCs w:val="19"/>
        </w:rPr>
      </w:pPr>
    </w:p>
    <w:p w14:paraId="52972887" w14:textId="77777777" w:rsidR="004A5B89" w:rsidRPr="00293D95" w:rsidRDefault="004A5B89" w:rsidP="004A5B89">
      <w:pPr>
        <w:rPr>
          <w:rFonts w:ascii="Candara" w:hAnsi="Candara" w:cs="Calibri"/>
          <w:color w:val="C0504D"/>
          <w:sz w:val="19"/>
          <w:szCs w:val="19"/>
        </w:rPr>
      </w:pPr>
    </w:p>
    <w:p w14:paraId="0BFAAF2B" w14:textId="77777777" w:rsidR="004A5B89" w:rsidRPr="00293D95" w:rsidRDefault="000A1CFC" w:rsidP="004A5B89">
      <w:pPr>
        <w:rPr>
          <w:rFonts w:ascii="Candara" w:hAnsi="Candara" w:cs="Calibri"/>
          <w:b/>
          <w:sz w:val="19"/>
          <w:szCs w:val="19"/>
        </w:rPr>
      </w:pPr>
      <w:r w:rsidRPr="00293D95">
        <w:rPr>
          <w:rFonts w:ascii="Candara" w:hAnsi="Candara" w:cs="Calibri"/>
          <w:b/>
          <w:sz w:val="19"/>
          <w:szCs w:val="19"/>
        </w:rPr>
        <w:t>XV</w:t>
      </w:r>
      <w:r w:rsidR="004A5B89" w:rsidRPr="00293D95">
        <w:rPr>
          <w:rFonts w:ascii="Candara" w:hAnsi="Candara" w:cs="Calibri"/>
          <w:b/>
          <w:sz w:val="19"/>
          <w:szCs w:val="19"/>
        </w:rPr>
        <w:t>. RAZVEZNI POGOJI</w:t>
      </w:r>
    </w:p>
    <w:p w14:paraId="2B1EBC38" w14:textId="77777777" w:rsidR="004A5B89" w:rsidRPr="00293D95" w:rsidRDefault="004A5B89" w:rsidP="004A5B89">
      <w:pPr>
        <w:rPr>
          <w:rFonts w:ascii="Candara" w:hAnsi="Candara" w:cs="Calibri"/>
          <w:sz w:val="19"/>
          <w:szCs w:val="19"/>
        </w:rPr>
      </w:pPr>
    </w:p>
    <w:p w14:paraId="552781A4" w14:textId="77777777" w:rsidR="004A5B89" w:rsidRPr="00293D95" w:rsidRDefault="004A5B89" w:rsidP="000A1CFC">
      <w:pPr>
        <w:pStyle w:val="BodyText3"/>
        <w:numPr>
          <w:ilvl w:val="0"/>
          <w:numId w:val="46"/>
        </w:numPr>
        <w:jc w:val="center"/>
        <w:rPr>
          <w:rFonts w:ascii="Candara" w:hAnsi="Candara" w:cs="Calibri"/>
          <w:sz w:val="19"/>
          <w:szCs w:val="19"/>
        </w:rPr>
      </w:pPr>
      <w:r w:rsidRPr="00293D95">
        <w:rPr>
          <w:rFonts w:ascii="Candara" w:hAnsi="Candara" w:cs="Calibri"/>
          <w:sz w:val="19"/>
          <w:szCs w:val="19"/>
        </w:rPr>
        <w:t>člen</w:t>
      </w:r>
    </w:p>
    <w:p w14:paraId="67A54D7D" w14:textId="77777777" w:rsidR="004A5B89" w:rsidRPr="00293D95" w:rsidRDefault="004A5B89" w:rsidP="004A5B89">
      <w:pPr>
        <w:pStyle w:val="BodyText3"/>
        <w:rPr>
          <w:rFonts w:ascii="Candara" w:hAnsi="Candara" w:cs="Calibri"/>
          <w:sz w:val="19"/>
          <w:szCs w:val="19"/>
        </w:rPr>
      </w:pPr>
    </w:p>
    <w:p w14:paraId="4B9A973D"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Pred potekom dobe 12. člena se pogodba lahko razveže zaradi naslednjih razlogov:</w:t>
      </w:r>
    </w:p>
    <w:p w14:paraId="04A8EF68" w14:textId="77777777" w:rsidR="004A5B89" w:rsidRPr="00293D95" w:rsidRDefault="004A5B89" w:rsidP="00DD1DFA">
      <w:pPr>
        <w:numPr>
          <w:ilvl w:val="0"/>
          <w:numId w:val="56"/>
        </w:numPr>
        <w:rPr>
          <w:rFonts w:ascii="Candara" w:hAnsi="Candara" w:cs="Calibri"/>
          <w:sz w:val="19"/>
          <w:szCs w:val="19"/>
          <w:u w:val="single"/>
        </w:rPr>
      </w:pPr>
      <w:r w:rsidRPr="00293D95">
        <w:rPr>
          <w:rFonts w:ascii="Candara" w:hAnsi="Candara" w:cs="Calibri"/>
          <w:sz w:val="19"/>
          <w:szCs w:val="19"/>
          <w:u w:val="single"/>
        </w:rPr>
        <w:t>po krivdi izvajalca:</w:t>
      </w:r>
    </w:p>
    <w:p w14:paraId="5FF52000" w14:textId="77777777" w:rsidR="004A5B89" w:rsidRPr="00293D95" w:rsidRDefault="004A5B89" w:rsidP="00DD1DFA">
      <w:pPr>
        <w:numPr>
          <w:ilvl w:val="0"/>
          <w:numId w:val="44"/>
        </w:numPr>
        <w:rPr>
          <w:rFonts w:ascii="Candara" w:hAnsi="Candara" w:cs="Calibri"/>
          <w:sz w:val="19"/>
          <w:szCs w:val="19"/>
        </w:rPr>
      </w:pPr>
      <w:r w:rsidRPr="00293D95">
        <w:rPr>
          <w:rFonts w:ascii="Candara" w:hAnsi="Candara" w:cs="Calibri"/>
          <w:sz w:val="19"/>
          <w:szCs w:val="19"/>
        </w:rPr>
        <w:t>če ne prične s pogodbenimi deli v predvidenem roku,</w:t>
      </w:r>
    </w:p>
    <w:p w14:paraId="59D99B2E" w14:textId="77777777" w:rsidR="004A5B89" w:rsidRPr="00293D95" w:rsidRDefault="004A5B89" w:rsidP="00DD1DFA">
      <w:pPr>
        <w:numPr>
          <w:ilvl w:val="0"/>
          <w:numId w:val="44"/>
        </w:numPr>
        <w:rPr>
          <w:rFonts w:ascii="Candara" w:hAnsi="Candara" w:cs="Calibri"/>
          <w:sz w:val="19"/>
          <w:szCs w:val="19"/>
        </w:rPr>
      </w:pPr>
      <w:r w:rsidRPr="00293D95">
        <w:rPr>
          <w:rFonts w:ascii="Candara" w:hAnsi="Candara" w:cs="Calibri"/>
          <w:sz w:val="19"/>
          <w:szCs w:val="19"/>
        </w:rPr>
        <w:t>če dela opravlja slabo in v nasprotju z interesi naročnika in sofinancerja,</w:t>
      </w:r>
    </w:p>
    <w:p w14:paraId="0C23253B" w14:textId="77777777" w:rsidR="004A5B89" w:rsidRPr="00293D95" w:rsidRDefault="004A5B89" w:rsidP="00DD1DFA">
      <w:pPr>
        <w:numPr>
          <w:ilvl w:val="0"/>
          <w:numId w:val="44"/>
        </w:numPr>
        <w:rPr>
          <w:rFonts w:ascii="Candara" w:hAnsi="Candara" w:cs="Calibri"/>
          <w:sz w:val="19"/>
          <w:szCs w:val="19"/>
        </w:rPr>
      </w:pPr>
      <w:r w:rsidRPr="00293D95">
        <w:rPr>
          <w:rFonts w:ascii="Candara" w:hAnsi="Candara" w:cs="Calibri"/>
          <w:sz w:val="19"/>
          <w:szCs w:val="19"/>
        </w:rPr>
        <w:t>če ne izvaja del oz. ne opravi storitev v rokih, določenih s terminskim planom, če zaradi nestrokovnega izvajanja prevzetih del naročnik utrpi večjo škodo,</w:t>
      </w:r>
    </w:p>
    <w:p w14:paraId="3B580307" w14:textId="77777777" w:rsidR="004A5B89" w:rsidRPr="00293D95" w:rsidRDefault="004A5B89" w:rsidP="00DD1DFA">
      <w:pPr>
        <w:numPr>
          <w:ilvl w:val="0"/>
          <w:numId w:val="44"/>
        </w:numPr>
        <w:rPr>
          <w:rFonts w:ascii="Candara" w:hAnsi="Candara" w:cs="Calibri"/>
          <w:sz w:val="19"/>
          <w:szCs w:val="19"/>
        </w:rPr>
      </w:pPr>
      <w:r w:rsidRPr="00293D95">
        <w:rPr>
          <w:rFonts w:ascii="Candara" w:hAnsi="Candara" w:cs="Calibri"/>
          <w:sz w:val="19"/>
          <w:szCs w:val="19"/>
        </w:rPr>
        <w:t>če brez soglasja naročnika odda dela drugim podizvajalcem, kot so bili izbrani v okviru oddaje javnega naročila, brez predhodnega soglasja naročnika;</w:t>
      </w:r>
    </w:p>
    <w:p w14:paraId="3A78FF08" w14:textId="77777777" w:rsidR="0037652F" w:rsidRPr="00293D95" w:rsidRDefault="0037652F" w:rsidP="00DD1DFA">
      <w:pPr>
        <w:numPr>
          <w:ilvl w:val="0"/>
          <w:numId w:val="44"/>
        </w:numPr>
        <w:rPr>
          <w:rFonts w:ascii="Candara" w:hAnsi="Candara" w:cs="Calibri"/>
          <w:sz w:val="19"/>
          <w:szCs w:val="19"/>
        </w:rPr>
      </w:pPr>
      <w:r w:rsidRPr="00293D95">
        <w:rPr>
          <w:rFonts w:ascii="Candara" w:hAnsi="Candara" w:cs="Calibri"/>
          <w:sz w:val="19"/>
          <w:szCs w:val="19"/>
        </w:rPr>
        <w:t>če je naročnik seznanjen, da je pristojni državni organ ali sodišče s pravnomočno odločitvijo ugotovilo kršitev delovne, okoljske ali socialne zakonodaje s strani izvajalca ali njegovega podizvajalca.</w:t>
      </w:r>
    </w:p>
    <w:p w14:paraId="4EDCA76D" w14:textId="77777777" w:rsidR="004A5B89" w:rsidRPr="00293D95" w:rsidRDefault="004A5B89" w:rsidP="00DD1DFA">
      <w:pPr>
        <w:numPr>
          <w:ilvl w:val="0"/>
          <w:numId w:val="57"/>
        </w:numPr>
        <w:rPr>
          <w:rFonts w:ascii="Candara" w:hAnsi="Candara" w:cs="Calibri"/>
          <w:sz w:val="19"/>
          <w:szCs w:val="19"/>
          <w:u w:val="single"/>
        </w:rPr>
      </w:pPr>
      <w:r w:rsidRPr="00293D95">
        <w:rPr>
          <w:rFonts w:ascii="Candara" w:hAnsi="Candara" w:cs="Calibri"/>
          <w:sz w:val="19"/>
          <w:szCs w:val="19"/>
          <w:u w:val="single"/>
        </w:rPr>
        <w:t>po krivdi naročnika:</w:t>
      </w:r>
    </w:p>
    <w:p w14:paraId="020FF26B" w14:textId="77777777" w:rsidR="004A5B89" w:rsidRPr="00293D95" w:rsidRDefault="004A5B89" w:rsidP="00DD1DFA">
      <w:pPr>
        <w:numPr>
          <w:ilvl w:val="0"/>
          <w:numId w:val="45"/>
        </w:numPr>
        <w:rPr>
          <w:rFonts w:ascii="Candara" w:hAnsi="Candara" w:cs="Calibri"/>
          <w:sz w:val="19"/>
          <w:szCs w:val="19"/>
        </w:rPr>
      </w:pPr>
      <w:r w:rsidRPr="00293D95">
        <w:rPr>
          <w:rFonts w:ascii="Candara" w:hAnsi="Candara" w:cs="Calibri"/>
          <w:sz w:val="19"/>
          <w:szCs w:val="19"/>
        </w:rPr>
        <w:t>če namerno onemogoča izvajalcu nemoteno opravljanje storitev, ki so predmet te pogodbe s tem, da mu pravočasno ne posreduj potrebnih podatkov in dokumentov.</w:t>
      </w:r>
    </w:p>
    <w:p w14:paraId="38D3A2FA" w14:textId="77777777" w:rsidR="004A5B89" w:rsidRPr="00293D95" w:rsidRDefault="004A5B89" w:rsidP="004A5B89">
      <w:pPr>
        <w:rPr>
          <w:rFonts w:ascii="Candara" w:hAnsi="Candara" w:cs="Calibri"/>
          <w:sz w:val="19"/>
          <w:szCs w:val="19"/>
        </w:rPr>
      </w:pPr>
    </w:p>
    <w:p w14:paraId="2A201BD4" w14:textId="77777777" w:rsidR="004A5B89" w:rsidRPr="00293D95" w:rsidRDefault="004A5B89" w:rsidP="004A5B89">
      <w:pPr>
        <w:pStyle w:val="BodyText3"/>
        <w:rPr>
          <w:rFonts w:ascii="Candara" w:hAnsi="Candara" w:cs="Calibri"/>
          <w:b/>
          <w:sz w:val="19"/>
          <w:szCs w:val="19"/>
        </w:rPr>
      </w:pPr>
      <w:r w:rsidRPr="00293D95">
        <w:rPr>
          <w:rFonts w:ascii="Candara" w:hAnsi="Candara" w:cs="Calibri"/>
          <w:b/>
          <w:sz w:val="19"/>
          <w:szCs w:val="19"/>
        </w:rPr>
        <w:t>Pogodba je razvezana po preteku enega meseca od dneva, ko nasprotna stranka prejme priporočeno pismeno obvestilo o razvezi pogodbe.</w:t>
      </w:r>
    </w:p>
    <w:p w14:paraId="2CD857AD"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V primeru, če do razveze pride iz razlogov po krivdi izvajalca, je ta dolžan, ne glede na potek odpovednega roka, opravljati vsa najnujnejša dela in storitve, s katerimi bi se preprečil nastanek še večje škode, in sicer vse dotlej, dokler naročnik ne pridobi novega izvajalca.</w:t>
      </w:r>
    </w:p>
    <w:p w14:paraId="02A86284" w14:textId="77777777" w:rsidR="004A5B89" w:rsidRPr="00293D95" w:rsidRDefault="004A5B89" w:rsidP="004A5B89">
      <w:pPr>
        <w:rPr>
          <w:rFonts w:ascii="Candara" w:hAnsi="Candara" w:cs="Calibri"/>
          <w:color w:val="C0504D"/>
          <w:sz w:val="19"/>
          <w:szCs w:val="19"/>
        </w:rPr>
      </w:pPr>
    </w:p>
    <w:p w14:paraId="10D80D31"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B7EBCDC" w14:textId="77777777" w:rsidR="004A5B89" w:rsidRPr="00293D95" w:rsidRDefault="004A5B89" w:rsidP="004A5B89">
      <w:pPr>
        <w:rPr>
          <w:rFonts w:ascii="Candara" w:hAnsi="Candara" w:cs="Calibri"/>
          <w:sz w:val="19"/>
          <w:szCs w:val="19"/>
        </w:rPr>
      </w:pPr>
    </w:p>
    <w:p w14:paraId="58202D45" w14:textId="77777777" w:rsidR="004A5B89" w:rsidRPr="00293D95" w:rsidRDefault="004A5B89" w:rsidP="004A5B89">
      <w:pPr>
        <w:pStyle w:val="BodyText3"/>
        <w:rPr>
          <w:rFonts w:ascii="Candara" w:hAnsi="Candara" w:cs="Calibri"/>
          <w:b/>
          <w:sz w:val="19"/>
          <w:szCs w:val="19"/>
        </w:rPr>
      </w:pPr>
      <w:r w:rsidRPr="00293D95">
        <w:rPr>
          <w:rFonts w:ascii="Candara" w:hAnsi="Candara" w:cs="Calibri"/>
          <w:b/>
          <w:sz w:val="19"/>
          <w:szCs w:val="19"/>
        </w:rPr>
        <w:t>V primeru razveze pogodbe je izvajalec dolžan naročniku izročiti vso dokumentacijo, ki je nastala v času od sklenitve pogodbe do dejanske razveze pogodbe in je zbrana pri izvajalcu.</w:t>
      </w:r>
    </w:p>
    <w:p w14:paraId="657598BD" w14:textId="77777777" w:rsidR="004A5B89" w:rsidRPr="00293D95" w:rsidRDefault="004A5B89" w:rsidP="004A5B89">
      <w:pPr>
        <w:rPr>
          <w:rFonts w:ascii="Candara" w:hAnsi="Candara" w:cs="Calibri"/>
          <w:color w:val="C0504D"/>
          <w:sz w:val="19"/>
          <w:szCs w:val="19"/>
        </w:rPr>
      </w:pPr>
    </w:p>
    <w:p w14:paraId="6B718158" w14:textId="77777777" w:rsidR="004A5B89" w:rsidRPr="00293D95" w:rsidRDefault="004A5B89" w:rsidP="004A5B89">
      <w:pPr>
        <w:rPr>
          <w:rFonts w:ascii="Candara" w:hAnsi="Candara" w:cs="Calibri"/>
          <w:color w:val="C0504D"/>
          <w:sz w:val="19"/>
          <w:szCs w:val="19"/>
        </w:rPr>
      </w:pPr>
    </w:p>
    <w:p w14:paraId="7C7C0261"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XV</w:t>
      </w:r>
      <w:r w:rsidR="000A1CFC" w:rsidRPr="00293D95">
        <w:rPr>
          <w:rFonts w:ascii="Candara" w:hAnsi="Candara" w:cs="Calibri"/>
          <w:b/>
          <w:sz w:val="19"/>
          <w:szCs w:val="19"/>
        </w:rPr>
        <w:t>I</w:t>
      </w:r>
      <w:r w:rsidRPr="00293D95">
        <w:rPr>
          <w:rFonts w:ascii="Candara" w:hAnsi="Candara" w:cs="Calibri"/>
          <w:b/>
          <w:sz w:val="19"/>
          <w:szCs w:val="19"/>
        </w:rPr>
        <w:t>. REŠEVANJE SPOROV</w:t>
      </w:r>
    </w:p>
    <w:p w14:paraId="3C74355B" w14:textId="77777777" w:rsidR="004A5B89" w:rsidRPr="00293D95" w:rsidRDefault="004A5B89" w:rsidP="004A5B89">
      <w:pPr>
        <w:rPr>
          <w:rFonts w:ascii="Candara" w:hAnsi="Candara" w:cs="Calibri"/>
          <w:sz w:val="19"/>
          <w:szCs w:val="19"/>
        </w:rPr>
      </w:pPr>
    </w:p>
    <w:p w14:paraId="512FB01C"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2D840A06" w14:textId="77777777" w:rsidR="004A5B89" w:rsidRPr="00293D95" w:rsidRDefault="004A5B89" w:rsidP="004A5B89">
      <w:pPr>
        <w:rPr>
          <w:rFonts w:ascii="Candara" w:hAnsi="Candara" w:cs="Calibri"/>
          <w:sz w:val="19"/>
          <w:szCs w:val="19"/>
        </w:rPr>
      </w:pPr>
    </w:p>
    <w:p w14:paraId="3D81589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Morebitne spore, ki bi nastali v zvezi z izvajanjem te pogodbe, bodo pogodbene stranke najprej skušale rešiti sporazumno.</w:t>
      </w:r>
    </w:p>
    <w:p w14:paraId="262FFBC9" w14:textId="77777777" w:rsidR="004A5B89" w:rsidRPr="00293D95" w:rsidRDefault="004A5B89" w:rsidP="004A5B89">
      <w:pPr>
        <w:rPr>
          <w:rFonts w:ascii="Candara" w:hAnsi="Candara" w:cs="Calibri"/>
          <w:sz w:val="19"/>
          <w:szCs w:val="19"/>
        </w:rPr>
      </w:pPr>
    </w:p>
    <w:p w14:paraId="19DB1594"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Če spornega vprašanja ne bo možno rešiti na način iz predhodnega odstavka, bo o sporih odločilo stvarno in krajevno pristojno sodišče glede na sedež naročnika.</w:t>
      </w:r>
    </w:p>
    <w:p w14:paraId="04D79427" w14:textId="77777777" w:rsidR="004A5B89" w:rsidRPr="00293D95" w:rsidRDefault="004A5B89" w:rsidP="004A5B89">
      <w:pPr>
        <w:rPr>
          <w:rFonts w:ascii="Candara" w:hAnsi="Candara" w:cs="Calibri"/>
          <w:sz w:val="19"/>
          <w:szCs w:val="19"/>
        </w:rPr>
      </w:pPr>
    </w:p>
    <w:p w14:paraId="5D5B5749" w14:textId="77777777" w:rsidR="004A5B89" w:rsidRPr="00293D95" w:rsidRDefault="004A5B89" w:rsidP="004A5B89">
      <w:pPr>
        <w:rPr>
          <w:rFonts w:ascii="Candara" w:hAnsi="Candara" w:cs="Calibri"/>
          <w:sz w:val="19"/>
          <w:szCs w:val="19"/>
        </w:rPr>
      </w:pPr>
    </w:p>
    <w:p w14:paraId="1430716D"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XV</w:t>
      </w:r>
      <w:r w:rsidR="000A1CFC" w:rsidRPr="00293D95">
        <w:rPr>
          <w:rFonts w:ascii="Candara" w:hAnsi="Candara" w:cs="Calibri"/>
          <w:b/>
          <w:sz w:val="19"/>
          <w:szCs w:val="19"/>
        </w:rPr>
        <w:t>I</w:t>
      </w:r>
      <w:r w:rsidRPr="00293D95">
        <w:rPr>
          <w:rFonts w:ascii="Candara" w:hAnsi="Candara" w:cs="Calibri"/>
          <w:b/>
          <w:sz w:val="19"/>
          <w:szCs w:val="19"/>
        </w:rPr>
        <w:t>I. PROTIKORUPCIJSKO DOLOČILO</w:t>
      </w:r>
    </w:p>
    <w:p w14:paraId="217C1746" w14:textId="77777777" w:rsidR="004A5B89" w:rsidRPr="00293D95" w:rsidRDefault="004A5B89" w:rsidP="004A5B89">
      <w:pPr>
        <w:rPr>
          <w:rFonts w:ascii="Candara" w:hAnsi="Candara" w:cs="Calibri"/>
          <w:sz w:val="19"/>
          <w:szCs w:val="19"/>
        </w:rPr>
      </w:pPr>
    </w:p>
    <w:p w14:paraId="3095A682"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7821870A" w14:textId="77777777" w:rsidR="004A5B89" w:rsidRPr="00293D95" w:rsidRDefault="004A5B89" w:rsidP="004A5B89">
      <w:pPr>
        <w:rPr>
          <w:rFonts w:ascii="Candara" w:hAnsi="Candara" w:cs="Calibri"/>
          <w:sz w:val="19"/>
          <w:szCs w:val="19"/>
        </w:rPr>
      </w:pPr>
    </w:p>
    <w:p w14:paraId="39468537"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61716F1D" w14:textId="77777777" w:rsidR="004A5B89" w:rsidRPr="00293D95" w:rsidRDefault="004A5B89" w:rsidP="00DD1DFA">
      <w:pPr>
        <w:pStyle w:val="ListParagraph"/>
        <w:numPr>
          <w:ilvl w:val="0"/>
          <w:numId w:val="58"/>
        </w:numPr>
        <w:tabs>
          <w:tab w:val="left" w:pos="0"/>
        </w:tabs>
        <w:rPr>
          <w:rFonts w:ascii="Candara" w:hAnsi="Candara"/>
          <w:b/>
          <w:sz w:val="19"/>
          <w:szCs w:val="19"/>
        </w:rPr>
      </w:pPr>
      <w:r w:rsidRPr="00293D95">
        <w:rPr>
          <w:rFonts w:ascii="Candara" w:hAnsi="Candara"/>
          <w:sz w:val="19"/>
          <w:szCs w:val="19"/>
        </w:rPr>
        <w:t>pridobitev posla iz te pogodbe; ali</w:t>
      </w:r>
    </w:p>
    <w:p w14:paraId="57C08719" w14:textId="77777777" w:rsidR="004A5B89" w:rsidRPr="00293D95" w:rsidRDefault="004A5B89" w:rsidP="00DD1DFA">
      <w:pPr>
        <w:pStyle w:val="ListParagraph"/>
        <w:numPr>
          <w:ilvl w:val="0"/>
          <w:numId w:val="58"/>
        </w:numPr>
        <w:tabs>
          <w:tab w:val="left" w:pos="0"/>
        </w:tabs>
        <w:rPr>
          <w:rFonts w:ascii="Candara" w:hAnsi="Candara"/>
          <w:b/>
          <w:sz w:val="19"/>
          <w:szCs w:val="19"/>
        </w:rPr>
      </w:pPr>
      <w:r w:rsidRPr="00293D95">
        <w:rPr>
          <w:rFonts w:ascii="Candara" w:hAnsi="Candara"/>
          <w:sz w:val="19"/>
          <w:szCs w:val="19"/>
        </w:rPr>
        <w:t>sklenitev posla iz te pogodbe pod ugodnejšimi pogoji; ali</w:t>
      </w:r>
    </w:p>
    <w:p w14:paraId="100BA293" w14:textId="77777777" w:rsidR="004A5B89" w:rsidRPr="00293D95" w:rsidRDefault="004A5B89" w:rsidP="00DD1DFA">
      <w:pPr>
        <w:pStyle w:val="ListParagraph"/>
        <w:numPr>
          <w:ilvl w:val="0"/>
          <w:numId w:val="58"/>
        </w:numPr>
        <w:tabs>
          <w:tab w:val="left" w:pos="0"/>
        </w:tabs>
        <w:rPr>
          <w:rFonts w:ascii="Candara" w:hAnsi="Candara"/>
          <w:b/>
          <w:sz w:val="19"/>
          <w:szCs w:val="19"/>
        </w:rPr>
      </w:pPr>
      <w:r w:rsidRPr="00293D95">
        <w:rPr>
          <w:rFonts w:ascii="Candara" w:hAnsi="Candara"/>
          <w:sz w:val="19"/>
          <w:szCs w:val="19"/>
        </w:rPr>
        <w:t>za opustitev dolžnega nadzora nad izvajanjem pogodbenih obveznosti iz te pogodbe; ali</w:t>
      </w:r>
    </w:p>
    <w:p w14:paraId="2968A8BC" w14:textId="77777777" w:rsidR="004A5B89" w:rsidRPr="00293D95" w:rsidRDefault="004A5B89" w:rsidP="00DD1DFA">
      <w:pPr>
        <w:pStyle w:val="ListParagraph"/>
        <w:numPr>
          <w:ilvl w:val="0"/>
          <w:numId w:val="58"/>
        </w:numPr>
        <w:tabs>
          <w:tab w:val="left" w:pos="0"/>
        </w:tabs>
        <w:rPr>
          <w:rFonts w:ascii="Candara" w:hAnsi="Candara"/>
          <w:b/>
          <w:sz w:val="19"/>
          <w:szCs w:val="19"/>
        </w:rPr>
      </w:pPr>
      <w:r w:rsidRPr="00293D95">
        <w:rPr>
          <w:rFonts w:ascii="Candara" w:hAnsi="Candara"/>
          <w:sz w:val="19"/>
          <w:szCs w:val="19"/>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F1E0B24" w14:textId="77777777" w:rsidR="004A5B89" w:rsidRPr="00293D95" w:rsidRDefault="004A5B89" w:rsidP="004A5B89">
      <w:pPr>
        <w:rPr>
          <w:rFonts w:ascii="Candara" w:hAnsi="Candara" w:cs="Calibri"/>
          <w:sz w:val="19"/>
          <w:szCs w:val="19"/>
        </w:rPr>
      </w:pPr>
    </w:p>
    <w:p w14:paraId="2E9E2B90"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04F9F1BB" w14:textId="77777777" w:rsidR="004A5B89" w:rsidRPr="00293D95" w:rsidRDefault="004A5B89" w:rsidP="004A5B89">
      <w:pPr>
        <w:rPr>
          <w:rFonts w:ascii="Candara" w:hAnsi="Candara" w:cs="Calibri"/>
          <w:sz w:val="19"/>
          <w:szCs w:val="19"/>
        </w:rPr>
      </w:pPr>
    </w:p>
    <w:p w14:paraId="03BB522D"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Izvajalec s podpisom te pogodbe jamči, da ni zdržkov za sklenitev posla po 35. členu ZIntPK.</w:t>
      </w:r>
    </w:p>
    <w:p w14:paraId="444C4783" w14:textId="77777777" w:rsidR="004A5B89" w:rsidRPr="00293D95" w:rsidRDefault="004A5B89" w:rsidP="004A5B89">
      <w:pPr>
        <w:rPr>
          <w:rFonts w:ascii="Candara" w:hAnsi="Candara" w:cs="Calibri"/>
          <w:sz w:val="19"/>
          <w:szCs w:val="19"/>
        </w:rPr>
      </w:pPr>
    </w:p>
    <w:p w14:paraId="3D604B26" w14:textId="77777777" w:rsidR="004A5B89" w:rsidRPr="00293D95" w:rsidRDefault="004A5B89" w:rsidP="004A5B89">
      <w:pPr>
        <w:rPr>
          <w:rFonts w:ascii="Candara" w:hAnsi="Candara" w:cs="Calibri"/>
          <w:sz w:val="19"/>
          <w:szCs w:val="19"/>
        </w:rPr>
      </w:pPr>
    </w:p>
    <w:p w14:paraId="322FD37D" w14:textId="77777777" w:rsidR="004A5B89" w:rsidRPr="00293D95" w:rsidRDefault="004A5B89" w:rsidP="004A5B89">
      <w:pPr>
        <w:rPr>
          <w:rFonts w:ascii="Candara" w:hAnsi="Candara" w:cs="Calibri"/>
          <w:b/>
          <w:sz w:val="19"/>
          <w:szCs w:val="19"/>
        </w:rPr>
      </w:pPr>
      <w:r w:rsidRPr="00293D95">
        <w:rPr>
          <w:rFonts w:ascii="Candara" w:hAnsi="Candara" w:cs="Calibri"/>
          <w:b/>
          <w:sz w:val="19"/>
          <w:szCs w:val="19"/>
        </w:rPr>
        <w:t>XVI</w:t>
      </w:r>
      <w:r w:rsidR="000A1CFC" w:rsidRPr="00293D95">
        <w:rPr>
          <w:rFonts w:ascii="Candara" w:hAnsi="Candara" w:cs="Calibri"/>
          <w:b/>
          <w:sz w:val="19"/>
          <w:szCs w:val="19"/>
        </w:rPr>
        <w:t>I</w:t>
      </w:r>
      <w:r w:rsidRPr="00293D95">
        <w:rPr>
          <w:rFonts w:ascii="Candara" w:hAnsi="Candara" w:cs="Calibri"/>
          <w:b/>
          <w:sz w:val="19"/>
          <w:szCs w:val="19"/>
        </w:rPr>
        <w:t>I. KONČNE DOLOČBE</w:t>
      </w:r>
    </w:p>
    <w:p w14:paraId="6FD11E5A" w14:textId="77777777" w:rsidR="004A5B89" w:rsidRPr="00293D95" w:rsidRDefault="004A5B89" w:rsidP="004A5B89">
      <w:pPr>
        <w:pStyle w:val="BodyText2"/>
        <w:rPr>
          <w:rFonts w:ascii="Candara" w:hAnsi="Candara" w:cs="Calibri"/>
          <w:sz w:val="19"/>
          <w:szCs w:val="19"/>
        </w:rPr>
      </w:pPr>
    </w:p>
    <w:p w14:paraId="44864886"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6E9910D2" w14:textId="77777777" w:rsidR="004A5B89" w:rsidRPr="00293D95" w:rsidRDefault="004A5B89" w:rsidP="004A5B89">
      <w:pPr>
        <w:rPr>
          <w:rFonts w:ascii="Candara" w:hAnsi="Candara" w:cs="Calibri"/>
          <w:color w:val="C0504D"/>
          <w:sz w:val="19"/>
          <w:szCs w:val="19"/>
        </w:rPr>
      </w:pPr>
    </w:p>
    <w:p w14:paraId="012747D2"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 xml:space="preserve">Pogodba je veljavno sklenjena z odloženimi pogoji, in sicer mora izvajalec del za izpolnitev del pogoja predložiti v roku </w:t>
      </w:r>
      <w:r w:rsidR="00603518" w:rsidRPr="00293D95">
        <w:rPr>
          <w:rFonts w:ascii="Candara" w:hAnsi="Candara" w:cs="Calibri"/>
          <w:sz w:val="19"/>
          <w:szCs w:val="19"/>
        </w:rPr>
        <w:t xml:space="preserve">14 </w:t>
      </w:r>
      <w:r w:rsidRPr="00293D95">
        <w:rPr>
          <w:rFonts w:ascii="Candara" w:hAnsi="Candara" w:cs="Calibri"/>
          <w:sz w:val="19"/>
          <w:szCs w:val="19"/>
        </w:rPr>
        <w:t xml:space="preserve"> dni od sklenitve pogodbe finančno zavarovanje za dobro izvedbo del</w:t>
      </w:r>
    </w:p>
    <w:p w14:paraId="5AFAFCC2" w14:textId="77777777" w:rsidR="004A5B89" w:rsidRPr="00293D95" w:rsidRDefault="004A5B89" w:rsidP="004A5B89">
      <w:pPr>
        <w:rPr>
          <w:rFonts w:ascii="Candara" w:hAnsi="Candara" w:cs="Calibri"/>
          <w:sz w:val="19"/>
          <w:szCs w:val="19"/>
        </w:rPr>
      </w:pPr>
    </w:p>
    <w:p w14:paraId="69BF8487"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14:paraId="734C237B" w14:textId="77777777" w:rsidR="004A5B89" w:rsidRPr="00293D95" w:rsidRDefault="004A5B89" w:rsidP="004A5B89">
      <w:pPr>
        <w:pStyle w:val="BodyText2"/>
        <w:rPr>
          <w:rFonts w:ascii="Candara" w:hAnsi="Candara" w:cs="Calibri"/>
          <w:sz w:val="19"/>
          <w:szCs w:val="19"/>
        </w:rPr>
      </w:pPr>
    </w:p>
    <w:p w14:paraId="4AFA09DD"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75593794" w14:textId="77777777" w:rsidR="004A5B89" w:rsidRPr="00293D95" w:rsidRDefault="004A5B89" w:rsidP="004A5B89">
      <w:pPr>
        <w:rPr>
          <w:rFonts w:ascii="Candara" w:hAnsi="Candara" w:cs="Calibri"/>
          <w:sz w:val="19"/>
          <w:szCs w:val="19"/>
        </w:rPr>
      </w:pPr>
    </w:p>
    <w:p w14:paraId="7AB60FDD" w14:textId="7747C0E4" w:rsidR="004A5B89" w:rsidRPr="00293D95" w:rsidRDefault="004A5B89" w:rsidP="004A5B89">
      <w:pPr>
        <w:pStyle w:val="BodyText3"/>
        <w:rPr>
          <w:rFonts w:ascii="Candara" w:hAnsi="Candara" w:cs="Calibri"/>
          <w:sz w:val="19"/>
          <w:szCs w:val="19"/>
        </w:rPr>
      </w:pPr>
      <w:r w:rsidRPr="00293D95">
        <w:rPr>
          <w:rFonts w:ascii="Candara" w:hAnsi="Candara" w:cs="Calibri"/>
          <w:sz w:val="19"/>
          <w:szCs w:val="19"/>
        </w:rPr>
        <w:t>V primeru, da bi med izvedbo del prišlo do spremembe v obsegu potrebnih storitev, bodo pogodbene stranke sklenile aneks - dodatek k pogodbi. Pri tem bodo upoštevana enaka merila za določitev cene storitev, kot veljajo po tej pogod</w:t>
      </w:r>
      <w:r w:rsidR="00B130B0" w:rsidRPr="00293D95">
        <w:rPr>
          <w:rFonts w:ascii="Candara" w:hAnsi="Candara" w:cs="Calibri"/>
          <w:sz w:val="19"/>
          <w:szCs w:val="19"/>
        </w:rPr>
        <w:t>bi ter uporabljena pravila ZJN-3</w:t>
      </w:r>
      <w:r w:rsidRPr="00293D95">
        <w:rPr>
          <w:rFonts w:ascii="Candara" w:hAnsi="Candara" w:cs="Calibri"/>
          <w:sz w:val="19"/>
          <w:szCs w:val="19"/>
        </w:rPr>
        <w:t>.</w:t>
      </w:r>
    </w:p>
    <w:p w14:paraId="358B8F17" w14:textId="77777777" w:rsidR="004A5B89" w:rsidRPr="00293D95" w:rsidRDefault="004A5B89" w:rsidP="004A5B89">
      <w:pPr>
        <w:pStyle w:val="BodyText2"/>
        <w:rPr>
          <w:rFonts w:ascii="Candara" w:hAnsi="Candara" w:cs="Calibri"/>
          <w:sz w:val="19"/>
          <w:szCs w:val="19"/>
        </w:rPr>
      </w:pPr>
    </w:p>
    <w:p w14:paraId="45FD3E4C"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1F4BB464" w14:textId="77777777" w:rsidR="004A5B89" w:rsidRPr="00293D95" w:rsidRDefault="004A5B89" w:rsidP="004A5B89">
      <w:pPr>
        <w:rPr>
          <w:rFonts w:ascii="Candara" w:hAnsi="Candara" w:cs="Calibri"/>
          <w:sz w:val="19"/>
          <w:szCs w:val="19"/>
        </w:rPr>
      </w:pPr>
    </w:p>
    <w:p w14:paraId="36541E72"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Za vsa vprašanja, ki niso urejena s to pogodbo, se smiselno uporabljajo določila Obligacijskega zakonika.</w:t>
      </w:r>
    </w:p>
    <w:p w14:paraId="5420C525" w14:textId="77777777" w:rsidR="004A5B89" w:rsidRPr="00293D95" w:rsidRDefault="004A5B89" w:rsidP="004A5B89">
      <w:pPr>
        <w:rPr>
          <w:rFonts w:ascii="Candara" w:hAnsi="Candara" w:cs="Calibri"/>
          <w:sz w:val="19"/>
          <w:szCs w:val="19"/>
        </w:rPr>
      </w:pPr>
    </w:p>
    <w:p w14:paraId="0837EC18" w14:textId="77777777" w:rsidR="004A5B89" w:rsidRPr="00293D95" w:rsidRDefault="004A5B89" w:rsidP="004A5B89">
      <w:pPr>
        <w:rPr>
          <w:rFonts w:ascii="Candara" w:hAnsi="Candara" w:cs="Calibri"/>
          <w:sz w:val="19"/>
          <w:szCs w:val="19"/>
        </w:rPr>
      </w:pPr>
    </w:p>
    <w:p w14:paraId="64690B6A"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2CE7D247" w14:textId="77777777" w:rsidR="004A5B89" w:rsidRPr="00293D95" w:rsidRDefault="004A5B89" w:rsidP="004A5B89">
      <w:pPr>
        <w:rPr>
          <w:rFonts w:ascii="Candara" w:hAnsi="Candara" w:cs="Calibri"/>
          <w:sz w:val="19"/>
          <w:szCs w:val="19"/>
        </w:rPr>
      </w:pPr>
    </w:p>
    <w:p w14:paraId="547AAF6E"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Pogodba je sestavljena v 4. enakih izvodih in je veljavna, ko jo podpišeta obe pogodbeni stranki. Vsaka pogodbena stranka prejme 2 izvoda.</w:t>
      </w:r>
    </w:p>
    <w:p w14:paraId="01A8ED4D" w14:textId="77777777" w:rsidR="004A5B89" w:rsidRPr="00293D95" w:rsidRDefault="004A5B89" w:rsidP="000A1CFC">
      <w:pPr>
        <w:pStyle w:val="BodyText2"/>
        <w:numPr>
          <w:ilvl w:val="0"/>
          <w:numId w:val="46"/>
        </w:numPr>
        <w:jc w:val="center"/>
        <w:rPr>
          <w:rFonts w:ascii="Candara" w:hAnsi="Candara" w:cs="Calibri"/>
          <w:sz w:val="19"/>
          <w:szCs w:val="19"/>
        </w:rPr>
      </w:pPr>
      <w:r w:rsidRPr="00293D95">
        <w:rPr>
          <w:rFonts w:ascii="Candara" w:hAnsi="Candara" w:cs="Calibri"/>
          <w:sz w:val="19"/>
          <w:szCs w:val="19"/>
        </w:rPr>
        <w:t>člen</w:t>
      </w:r>
    </w:p>
    <w:p w14:paraId="48A44A62" w14:textId="77777777" w:rsidR="004A5B89" w:rsidRPr="00293D95" w:rsidRDefault="004A5B89" w:rsidP="004A5B89">
      <w:pPr>
        <w:rPr>
          <w:rFonts w:ascii="Candara" w:hAnsi="Candara" w:cs="Calibri"/>
          <w:color w:val="C0504D"/>
          <w:sz w:val="19"/>
          <w:szCs w:val="19"/>
        </w:rPr>
      </w:pPr>
    </w:p>
    <w:p w14:paraId="61C68045"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Sestavni del pogodbe je:</w:t>
      </w:r>
    </w:p>
    <w:p w14:paraId="1733C73D" w14:textId="77777777" w:rsidR="004A5B89" w:rsidRPr="00293D95" w:rsidRDefault="004A5B89" w:rsidP="00DD1DFA">
      <w:pPr>
        <w:numPr>
          <w:ilvl w:val="0"/>
          <w:numId w:val="59"/>
        </w:numPr>
        <w:jc w:val="left"/>
        <w:rPr>
          <w:rFonts w:ascii="Candara" w:hAnsi="Candara" w:cs="Calibri"/>
          <w:sz w:val="19"/>
          <w:szCs w:val="19"/>
        </w:rPr>
      </w:pPr>
      <w:r w:rsidRPr="00293D95">
        <w:rPr>
          <w:rFonts w:ascii="Candara" w:hAnsi="Candara" w:cs="Calibri"/>
          <w:sz w:val="19"/>
          <w:szCs w:val="19"/>
        </w:rPr>
        <w:t>ponudba izvajalca št. __________ z dne __________</w:t>
      </w:r>
    </w:p>
    <w:p w14:paraId="386F1F6A" w14:textId="77777777" w:rsidR="004A5B89" w:rsidRPr="00293D95" w:rsidRDefault="004A5B89" w:rsidP="00DD1DFA">
      <w:pPr>
        <w:numPr>
          <w:ilvl w:val="0"/>
          <w:numId w:val="59"/>
        </w:numPr>
        <w:jc w:val="left"/>
        <w:rPr>
          <w:rFonts w:ascii="Candara" w:hAnsi="Candara" w:cs="Calibri"/>
          <w:sz w:val="19"/>
          <w:szCs w:val="19"/>
        </w:rPr>
      </w:pPr>
      <w:r w:rsidRPr="00293D95">
        <w:rPr>
          <w:rFonts w:ascii="Candara" w:hAnsi="Candara" w:cs="Calibri"/>
          <w:sz w:val="19"/>
          <w:szCs w:val="19"/>
        </w:rPr>
        <w:t>razpisna dokumentacija</w:t>
      </w:r>
    </w:p>
    <w:p w14:paraId="1A14FE73" w14:textId="77777777" w:rsidR="004A5B89" w:rsidRPr="00293D95" w:rsidRDefault="004A5B89" w:rsidP="00DD1DFA">
      <w:pPr>
        <w:numPr>
          <w:ilvl w:val="0"/>
          <w:numId w:val="59"/>
        </w:numPr>
        <w:jc w:val="left"/>
        <w:rPr>
          <w:rFonts w:ascii="Candara" w:hAnsi="Candara" w:cs="Calibri"/>
          <w:sz w:val="19"/>
          <w:szCs w:val="19"/>
        </w:rPr>
      </w:pPr>
      <w:r w:rsidRPr="00293D95">
        <w:rPr>
          <w:rFonts w:ascii="Candara" w:hAnsi="Candara" w:cs="Calibri"/>
          <w:sz w:val="19"/>
          <w:szCs w:val="19"/>
        </w:rPr>
        <w:lastRenderedPageBreak/>
        <w:t>finančno zavarovanje za dobro izvedbo pogodbenih obveznosti</w:t>
      </w:r>
    </w:p>
    <w:p w14:paraId="32724C8F" w14:textId="77777777" w:rsidR="004A5B89" w:rsidRPr="00293D95" w:rsidRDefault="004A5B89" w:rsidP="00DD1DFA">
      <w:pPr>
        <w:numPr>
          <w:ilvl w:val="0"/>
          <w:numId w:val="59"/>
        </w:numPr>
        <w:jc w:val="left"/>
        <w:rPr>
          <w:rFonts w:ascii="Candara" w:hAnsi="Candara" w:cs="Calibri"/>
          <w:sz w:val="19"/>
          <w:szCs w:val="19"/>
        </w:rPr>
      </w:pPr>
      <w:r w:rsidRPr="00293D95">
        <w:rPr>
          <w:rFonts w:ascii="Candara" w:hAnsi="Candara" w:cs="Calibri"/>
          <w:sz w:val="19"/>
          <w:szCs w:val="19"/>
        </w:rPr>
        <w:t>finančni in terminski plan</w:t>
      </w:r>
    </w:p>
    <w:p w14:paraId="65EFC810" w14:textId="77777777" w:rsidR="004A5B89" w:rsidRPr="00293D95" w:rsidRDefault="004A5B89" w:rsidP="004A5B89">
      <w:pPr>
        <w:rPr>
          <w:rFonts w:ascii="Candara" w:hAnsi="Candara" w:cs="Calibri"/>
          <w:color w:val="C0504D"/>
          <w:sz w:val="19"/>
          <w:szCs w:val="19"/>
        </w:rPr>
      </w:pPr>
    </w:p>
    <w:p w14:paraId="3ADAFDE8" w14:textId="77777777" w:rsidR="004A5B89" w:rsidRPr="00293D95" w:rsidRDefault="004A5B89" w:rsidP="004A5B89">
      <w:pPr>
        <w:rPr>
          <w:rFonts w:ascii="Candara" w:hAnsi="Candara" w:cs="Calibri"/>
          <w:sz w:val="19"/>
          <w:szCs w:val="19"/>
        </w:rPr>
      </w:pPr>
    </w:p>
    <w:p w14:paraId="7E4B7CED" w14:textId="77777777" w:rsidR="004A5B89" w:rsidRPr="00293D95" w:rsidRDefault="004A5B89" w:rsidP="004A5B89">
      <w:pPr>
        <w:rPr>
          <w:rFonts w:ascii="Candara" w:hAnsi="Candara" w:cs="Calibri"/>
          <w:sz w:val="19"/>
          <w:szCs w:val="19"/>
          <w:u w:val="single"/>
        </w:rPr>
      </w:pPr>
      <w:r w:rsidRPr="00293D95">
        <w:rPr>
          <w:rFonts w:ascii="Candara" w:hAnsi="Candara" w:cs="Calibri"/>
          <w:sz w:val="19"/>
          <w:szCs w:val="19"/>
        </w:rPr>
        <w:t>Številka:</w:t>
      </w:r>
      <w:r w:rsidRPr="00293D95">
        <w:rPr>
          <w:rFonts w:ascii="Candara" w:hAnsi="Candara" w:cs="Calibri"/>
          <w:sz w:val="19"/>
          <w:szCs w:val="19"/>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Številka:</w:t>
      </w:r>
      <w:r w:rsidRPr="00293D95">
        <w:rPr>
          <w:rFonts w:ascii="Candara" w:hAnsi="Candara" w:cs="Calibri"/>
          <w:sz w:val="19"/>
          <w:szCs w:val="19"/>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u w:val="single"/>
        </w:rPr>
        <w:tab/>
      </w:r>
    </w:p>
    <w:p w14:paraId="31049386"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Šempeter pri Gorici</w:t>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_____________________</w:t>
      </w:r>
    </w:p>
    <w:p w14:paraId="179C463C" w14:textId="77777777" w:rsidR="004A5B89" w:rsidRPr="00293D95" w:rsidRDefault="004A5B89" w:rsidP="004A5B89">
      <w:pPr>
        <w:rPr>
          <w:rFonts w:ascii="Candara" w:hAnsi="Candara" w:cs="Calibri"/>
          <w:sz w:val="19"/>
          <w:szCs w:val="19"/>
        </w:rPr>
      </w:pPr>
      <w:r w:rsidRPr="00293D95">
        <w:rPr>
          <w:rFonts w:ascii="Candara" w:hAnsi="Candara" w:cs="Calibri"/>
          <w:sz w:val="19"/>
          <w:szCs w:val="19"/>
        </w:rPr>
        <w:t>Dne:</w:t>
      </w:r>
      <w:r w:rsidRPr="00293D95">
        <w:rPr>
          <w:rFonts w:ascii="Candara" w:hAnsi="Candara" w:cs="Calibri"/>
          <w:sz w:val="19"/>
          <w:szCs w:val="19"/>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r>
      <w:r w:rsidRPr="00293D95">
        <w:rPr>
          <w:rFonts w:ascii="Candara" w:hAnsi="Candara" w:cs="Calibri"/>
          <w:sz w:val="19"/>
          <w:szCs w:val="19"/>
        </w:rPr>
        <w:tab/>
        <w:t>Dne:</w:t>
      </w:r>
      <w:r w:rsidRPr="00293D95">
        <w:rPr>
          <w:rFonts w:ascii="Candara" w:hAnsi="Candara" w:cs="Calibri"/>
          <w:sz w:val="19"/>
          <w:szCs w:val="19"/>
        </w:rPr>
        <w:tab/>
      </w:r>
      <w:r w:rsidRPr="00293D95">
        <w:rPr>
          <w:rFonts w:ascii="Candara" w:hAnsi="Candara" w:cs="Calibri"/>
          <w:sz w:val="19"/>
          <w:szCs w:val="19"/>
          <w:u w:val="single"/>
        </w:rPr>
        <w:tab/>
      </w:r>
      <w:r w:rsidRPr="00293D95">
        <w:rPr>
          <w:rFonts w:ascii="Candara" w:hAnsi="Candara" w:cs="Calibri"/>
          <w:sz w:val="19"/>
          <w:szCs w:val="19"/>
          <w:u w:val="single"/>
        </w:rPr>
        <w:tab/>
      </w:r>
      <w:r w:rsidRPr="00293D95">
        <w:rPr>
          <w:rFonts w:ascii="Candara" w:hAnsi="Candara" w:cs="Calibri"/>
          <w:sz w:val="19"/>
          <w:szCs w:val="19"/>
          <w:u w:val="single"/>
        </w:rPr>
        <w:tab/>
      </w:r>
    </w:p>
    <w:p w14:paraId="613F3B5E" w14:textId="77777777" w:rsidR="004A5B89" w:rsidRPr="00293D95" w:rsidRDefault="004A5B89" w:rsidP="004A5B89">
      <w:pPr>
        <w:rPr>
          <w:rFonts w:ascii="Candara" w:hAnsi="Candara" w:cs="Calibri"/>
          <w:sz w:val="19"/>
          <w:szCs w:val="19"/>
        </w:rPr>
      </w:pPr>
    </w:p>
    <w:p w14:paraId="51D5819B" w14:textId="77777777" w:rsidR="004A5B89" w:rsidRPr="00293D95" w:rsidRDefault="004A5B89" w:rsidP="004A5B89">
      <w:pPr>
        <w:rPr>
          <w:rFonts w:ascii="Candara" w:hAnsi="Candara" w:cs="Calibri"/>
          <w:sz w:val="19"/>
          <w:szCs w:val="19"/>
        </w:rPr>
      </w:pPr>
    </w:p>
    <w:p w14:paraId="06D9E5D6" w14:textId="77777777" w:rsidR="004A5B89" w:rsidRPr="00293D95" w:rsidRDefault="004A5B89" w:rsidP="004A5B89">
      <w:pPr>
        <w:rPr>
          <w:rFonts w:ascii="Candara" w:eastAsia="Calibri" w:hAnsi="Candara" w:cs="Calibri"/>
          <w:b/>
          <w:bCs/>
          <w:sz w:val="19"/>
          <w:szCs w:val="19"/>
          <w:lang w:eastAsia="en-US"/>
        </w:rPr>
      </w:pPr>
      <w:r w:rsidRPr="00293D95">
        <w:rPr>
          <w:rFonts w:ascii="Candara" w:eastAsia="Calibri" w:hAnsi="Candara" w:cs="Calibri"/>
          <w:b/>
          <w:bCs/>
          <w:sz w:val="19"/>
          <w:szCs w:val="19"/>
          <w:lang w:eastAsia="en-US"/>
        </w:rPr>
        <w:t>NAROČNIK:</w:t>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r>
      <w:r w:rsidRPr="00293D95">
        <w:rPr>
          <w:rFonts w:ascii="Candara" w:eastAsia="Calibri" w:hAnsi="Candara" w:cs="Calibri"/>
          <w:b/>
          <w:bCs/>
          <w:sz w:val="19"/>
          <w:szCs w:val="19"/>
          <w:lang w:eastAsia="en-US"/>
        </w:rPr>
        <w:tab/>
        <w:t>IZVAJALEC:</w:t>
      </w:r>
    </w:p>
    <w:p w14:paraId="70530401" w14:textId="77777777" w:rsidR="004A5B89" w:rsidRPr="00293D95" w:rsidRDefault="004A5B89" w:rsidP="004A5B89">
      <w:pPr>
        <w:rPr>
          <w:rFonts w:ascii="Candara" w:eastAsia="Calibri" w:hAnsi="Candara" w:cs="Calibri"/>
          <w:sz w:val="19"/>
          <w:szCs w:val="19"/>
          <w:lang w:eastAsia="en-US"/>
        </w:rPr>
      </w:pPr>
      <w:r w:rsidRPr="00293D95">
        <w:rPr>
          <w:rFonts w:ascii="Candara" w:eastAsia="Calibri" w:hAnsi="Candara" w:cs="Calibri"/>
          <w:sz w:val="19"/>
          <w:szCs w:val="19"/>
          <w:lang w:eastAsia="en-US"/>
        </w:rPr>
        <w:t>Občina Šempeter-Vrtojba</w:t>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t>__________</w:t>
      </w:r>
    </w:p>
    <w:p w14:paraId="3BCD7C38" w14:textId="77777777" w:rsidR="004A5B89" w:rsidRPr="00293D95" w:rsidRDefault="004A5B89" w:rsidP="004A5B89">
      <w:pPr>
        <w:rPr>
          <w:rFonts w:ascii="Candara" w:eastAsia="Calibri" w:hAnsi="Candara" w:cs="Calibri"/>
          <w:sz w:val="19"/>
          <w:szCs w:val="19"/>
          <w:lang w:eastAsia="en-US"/>
        </w:rPr>
      </w:pPr>
    </w:p>
    <w:p w14:paraId="552352E0" w14:textId="77777777" w:rsidR="004A5B89" w:rsidRPr="00293D95" w:rsidRDefault="004A5B89" w:rsidP="004A5B89">
      <w:pPr>
        <w:rPr>
          <w:rFonts w:ascii="Candara" w:eastAsia="Calibri" w:hAnsi="Candara" w:cs="Calibri"/>
          <w:sz w:val="19"/>
          <w:szCs w:val="19"/>
          <w:lang w:eastAsia="en-US"/>
        </w:rPr>
      </w:pPr>
      <w:r w:rsidRPr="00293D95">
        <w:rPr>
          <w:rFonts w:ascii="Candara" w:eastAsia="Calibri" w:hAnsi="Candara" w:cs="Calibri"/>
          <w:sz w:val="19"/>
          <w:szCs w:val="19"/>
          <w:lang w:eastAsia="en-US"/>
        </w:rPr>
        <w:t>Župan</w:t>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t>Odgovorna oseba</w:t>
      </w:r>
    </w:p>
    <w:p w14:paraId="472F2FBF" w14:textId="77777777" w:rsidR="004A5B89" w:rsidRPr="00293D95" w:rsidRDefault="004A5B89" w:rsidP="004A5B89">
      <w:pPr>
        <w:rPr>
          <w:rFonts w:ascii="Candara" w:eastAsia="Calibri" w:hAnsi="Candara" w:cs="Calibri"/>
          <w:sz w:val="19"/>
          <w:szCs w:val="19"/>
          <w:lang w:eastAsia="en-US"/>
        </w:rPr>
      </w:pPr>
      <w:r w:rsidRPr="00293D95">
        <w:rPr>
          <w:rFonts w:ascii="Candara" w:eastAsia="Calibri" w:hAnsi="Candara" w:cs="Calibri"/>
          <w:sz w:val="19"/>
          <w:szCs w:val="19"/>
          <w:lang w:eastAsia="en-US"/>
        </w:rPr>
        <w:t>mag. Milan Turk</w:t>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r>
      <w:r w:rsidRPr="00293D95">
        <w:rPr>
          <w:rFonts w:ascii="Candara" w:eastAsia="Calibri" w:hAnsi="Candara" w:cs="Calibri"/>
          <w:sz w:val="19"/>
          <w:szCs w:val="19"/>
          <w:lang w:eastAsia="en-US"/>
        </w:rPr>
        <w:tab/>
        <w:t>__________</w:t>
      </w:r>
    </w:p>
    <w:p w14:paraId="78477A17" w14:textId="77777777" w:rsidR="004A5B89" w:rsidRPr="00293D95" w:rsidRDefault="004A5B89" w:rsidP="004A5B89">
      <w:pPr>
        <w:rPr>
          <w:rFonts w:ascii="Candara" w:eastAsia="Calibri" w:hAnsi="Candara" w:cs="Calibri"/>
          <w:color w:val="C0504D"/>
          <w:sz w:val="19"/>
          <w:szCs w:val="19"/>
          <w:lang w:eastAsia="en-US"/>
        </w:rPr>
      </w:pPr>
    </w:p>
    <w:p w14:paraId="6923BE09" w14:textId="77777777" w:rsidR="004A5B89" w:rsidRPr="00293D95" w:rsidRDefault="004A5B89" w:rsidP="004A5B89">
      <w:pPr>
        <w:rPr>
          <w:rFonts w:ascii="Candara" w:eastAsia="Calibri" w:hAnsi="Candara" w:cs="Calibri"/>
          <w:color w:val="C0504D"/>
          <w:sz w:val="19"/>
          <w:szCs w:val="19"/>
          <w:lang w:eastAsia="en-US"/>
        </w:rPr>
      </w:pPr>
    </w:p>
    <w:p w14:paraId="1B3E5EE0" w14:textId="77777777" w:rsidR="004A5B89" w:rsidRPr="00293D95" w:rsidRDefault="004A5B89" w:rsidP="004A5B89">
      <w:pPr>
        <w:rPr>
          <w:rFonts w:ascii="Candara" w:eastAsia="Calibri" w:hAnsi="Candara" w:cs="Calibri"/>
          <w:color w:val="C0504D"/>
          <w:sz w:val="19"/>
          <w:szCs w:val="19"/>
          <w:lang w:eastAsia="en-US"/>
        </w:rPr>
      </w:pPr>
    </w:p>
    <w:p w14:paraId="42CA77AA" w14:textId="77777777" w:rsidR="009C5FAC" w:rsidRPr="00293D95" w:rsidRDefault="009C5FAC" w:rsidP="006C15F2">
      <w:pPr>
        <w:pBdr>
          <w:top w:val="single" w:sz="4" w:space="1" w:color="506428"/>
        </w:pBdr>
        <w:rPr>
          <w:rFonts w:ascii="Candara" w:hAnsi="Candara"/>
          <w:bCs/>
          <w:sz w:val="19"/>
          <w:szCs w:val="19"/>
        </w:rPr>
      </w:pPr>
    </w:p>
    <w:p w14:paraId="6C5D88C0" w14:textId="77777777" w:rsidR="00ED5912" w:rsidRPr="00293D95" w:rsidRDefault="006C15F2" w:rsidP="004A5B89">
      <w:pPr>
        <w:rPr>
          <w:rFonts w:ascii="Candara" w:hAnsi="Candara"/>
          <w:b/>
          <w:bCs/>
          <w:sz w:val="19"/>
          <w:szCs w:val="19"/>
        </w:rPr>
      </w:pPr>
      <w:r w:rsidRPr="00293D95">
        <w:rPr>
          <w:rFonts w:ascii="Candara" w:hAnsi="Candara"/>
          <w:b/>
          <w:bCs/>
          <w:sz w:val="19"/>
          <w:szCs w:val="19"/>
        </w:rPr>
        <w:t>IZJAVA PONUDNIKA</w:t>
      </w:r>
    </w:p>
    <w:p w14:paraId="5B541F57" w14:textId="77777777" w:rsidR="006C15F2" w:rsidRPr="00293D95" w:rsidRDefault="006C15F2" w:rsidP="006C15F2">
      <w:pPr>
        <w:spacing w:line="276" w:lineRule="auto"/>
        <w:rPr>
          <w:rFonts w:ascii="Candara" w:hAnsi="Candara"/>
          <w:bCs/>
          <w:sz w:val="19"/>
          <w:szCs w:val="19"/>
        </w:rPr>
      </w:pPr>
    </w:p>
    <w:p w14:paraId="45433488" w14:textId="77777777" w:rsidR="006C15F2" w:rsidRPr="00293D95" w:rsidRDefault="006C15F2" w:rsidP="006C15F2">
      <w:pPr>
        <w:spacing w:line="276" w:lineRule="auto"/>
        <w:rPr>
          <w:rFonts w:ascii="Candara" w:hAnsi="Candara"/>
          <w:bCs/>
          <w:sz w:val="19"/>
          <w:szCs w:val="19"/>
        </w:rPr>
      </w:pPr>
      <w:r w:rsidRPr="00293D95">
        <w:rPr>
          <w:rFonts w:ascii="Candara" w:hAnsi="Candara"/>
          <w:bCs/>
          <w:sz w:val="19"/>
          <w:szCs w:val="19"/>
        </w:rPr>
        <w:t>Izjavljamo, da smo seznanjeni z vsemi določili Gradbene pogodbe za izvedbo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da smo jih v celoti razumeli in soglašamo z določili gradbene pogodbe.</w:t>
      </w:r>
    </w:p>
    <w:p w14:paraId="3E431CC6" w14:textId="77777777" w:rsidR="006C15F2" w:rsidRPr="00293D95" w:rsidRDefault="006C15F2" w:rsidP="006C15F2">
      <w:pPr>
        <w:spacing w:line="276" w:lineRule="auto"/>
        <w:rPr>
          <w:rFonts w:ascii="Candara" w:hAnsi="Candara"/>
          <w:bCs/>
          <w:sz w:val="19"/>
          <w:szCs w:val="19"/>
        </w:rPr>
      </w:pPr>
    </w:p>
    <w:p w14:paraId="2FB3A9D4" w14:textId="77777777" w:rsidR="00381BDC" w:rsidRPr="00293D95" w:rsidRDefault="00381BDC" w:rsidP="006C15F2">
      <w:pPr>
        <w:spacing w:line="276" w:lineRule="auto"/>
        <w:rPr>
          <w:rFonts w:ascii="Candara" w:hAnsi="Candara"/>
          <w:bCs/>
          <w:sz w:val="19"/>
          <w:szCs w:val="19"/>
        </w:rPr>
      </w:pPr>
    </w:p>
    <w:p w14:paraId="1A86F1F3" w14:textId="77777777" w:rsidR="00381BDC" w:rsidRPr="00293D95" w:rsidRDefault="00381BDC" w:rsidP="006C15F2">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6C15F2" w:rsidRPr="00293D95" w14:paraId="3590E41D" w14:textId="77777777" w:rsidTr="00DD1DFA">
        <w:trPr>
          <w:trHeight w:val="454"/>
        </w:trPr>
        <w:tc>
          <w:tcPr>
            <w:tcW w:w="2962" w:type="dxa"/>
            <w:tcBorders>
              <w:bottom w:val="single" w:sz="4" w:space="0" w:color="506428"/>
            </w:tcBorders>
          </w:tcPr>
          <w:p w14:paraId="45FCB924" w14:textId="77777777" w:rsidR="006C15F2" w:rsidRPr="00293D95" w:rsidRDefault="006C15F2" w:rsidP="00DD1DFA">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0B5766F5" w14:textId="77777777" w:rsidR="006C15F2" w:rsidRPr="00293D95" w:rsidRDefault="006C15F2" w:rsidP="00DD1DFA">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3315866B" w14:textId="77777777" w:rsidR="006C15F2" w:rsidRPr="00293D95" w:rsidRDefault="006C15F2" w:rsidP="00DD1DFA">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5BD2804D" w14:textId="77777777" w:rsidR="006C15F2" w:rsidRPr="00293D95" w:rsidRDefault="006C15F2" w:rsidP="006C15F2">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6C15F2" w:rsidRPr="00293D95" w14:paraId="23CA58FD" w14:textId="77777777" w:rsidTr="00DD1DFA">
        <w:trPr>
          <w:trHeight w:val="454"/>
        </w:trPr>
        <w:tc>
          <w:tcPr>
            <w:tcW w:w="2962" w:type="dxa"/>
            <w:tcBorders>
              <w:top w:val="single" w:sz="4" w:space="0" w:color="506428"/>
              <w:bottom w:val="single" w:sz="4" w:space="0" w:color="506428"/>
            </w:tcBorders>
          </w:tcPr>
          <w:p w14:paraId="128BF3B8" w14:textId="77777777" w:rsidR="006C15F2" w:rsidRPr="00293D95" w:rsidRDefault="006C15F2" w:rsidP="00DD1DFA">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E11A2C0" w14:textId="77777777" w:rsidR="006C15F2" w:rsidRPr="00293D95"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59D6F7A" w14:textId="77777777" w:rsidR="006C15F2" w:rsidRPr="00293D95" w:rsidRDefault="006C15F2" w:rsidP="00DD1DFA">
            <w:pPr>
              <w:spacing w:line="276" w:lineRule="auto"/>
              <w:jc w:val="center"/>
              <w:rPr>
                <w:rFonts w:ascii="Candara" w:hAnsi="Candara" w:cs="Times New Roman"/>
                <w:bCs/>
                <w:sz w:val="19"/>
                <w:szCs w:val="19"/>
              </w:rPr>
            </w:pPr>
          </w:p>
        </w:tc>
      </w:tr>
      <w:tr w:rsidR="006C15F2" w:rsidRPr="00293D95" w14:paraId="2325216E" w14:textId="77777777" w:rsidTr="00DD1DFA">
        <w:tc>
          <w:tcPr>
            <w:tcW w:w="2962" w:type="dxa"/>
            <w:tcBorders>
              <w:top w:val="single" w:sz="4" w:space="0" w:color="506428"/>
            </w:tcBorders>
          </w:tcPr>
          <w:p w14:paraId="24C4A832" w14:textId="77777777" w:rsidR="006C15F2" w:rsidRPr="00293D95" w:rsidRDefault="006C15F2" w:rsidP="00DD1DFA">
            <w:pPr>
              <w:spacing w:line="276" w:lineRule="auto"/>
              <w:rPr>
                <w:rFonts w:ascii="Candara" w:hAnsi="Candara" w:cs="Times New Roman"/>
                <w:bCs/>
                <w:sz w:val="19"/>
                <w:szCs w:val="19"/>
              </w:rPr>
            </w:pPr>
          </w:p>
        </w:tc>
        <w:tc>
          <w:tcPr>
            <w:tcW w:w="2283" w:type="dxa"/>
            <w:vMerge/>
            <w:tcBorders>
              <w:top w:val="single" w:sz="4" w:space="0" w:color="506428"/>
            </w:tcBorders>
          </w:tcPr>
          <w:p w14:paraId="2775482D" w14:textId="77777777" w:rsidR="006C15F2" w:rsidRPr="00293D95"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tcBorders>
          </w:tcPr>
          <w:p w14:paraId="595EC129" w14:textId="77777777" w:rsidR="006C15F2" w:rsidRPr="00293D95" w:rsidRDefault="006C15F2" w:rsidP="00DD1DFA">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62804323" w14:textId="77777777" w:rsidR="006C15F2" w:rsidRPr="00293D95" w:rsidRDefault="006C15F2" w:rsidP="006C15F2">
      <w:pPr>
        <w:spacing w:line="276" w:lineRule="auto"/>
        <w:rPr>
          <w:rFonts w:ascii="Candara" w:hAnsi="Candara"/>
          <w:bCs/>
          <w:sz w:val="19"/>
          <w:szCs w:val="19"/>
        </w:rPr>
      </w:pPr>
    </w:p>
    <w:p w14:paraId="6D9C8F2C" w14:textId="77777777" w:rsidR="00381BDC" w:rsidRPr="00293D95" w:rsidRDefault="00381BDC" w:rsidP="006C15F2">
      <w:pPr>
        <w:spacing w:line="276" w:lineRule="auto"/>
        <w:rPr>
          <w:rFonts w:ascii="Candara" w:hAnsi="Candara"/>
          <w:bCs/>
          <w:sz w:val="19"/>
          <w:szCs w:val="19"/>
        </w:rPr>
      </w:pPr>
    </w:p>
    <w:p w14:paraId="2A2D75AF" w14:textId="77777777" w:rsidR="009C5FAC" w:rsidRPr="00293D95" w:rsidRDefault="006C15F2" w:rsidP="006C15F2">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Ponudniku vzorca pogodbe ni potrebo izpolniti. Ponudnik mora pogodbo na vsaki strani parafirati in podpisati in na koncu izpolniti, datirati, žigosati in podpisati izjavo ponudnika.</w:t>
      </w:r>
    </w:p>
    <w:p w14:paraId="2D08873A" w14:textId="77777777" w:rsidR="009C5FAC" w:rsidRPr="00293D95" w:rsidRDefault="009C5FAC" w:rsidP="009D3AA6">
      <w:pPr>
        <w:spacing w:line="276" w:lineRule="auto"/>
        <w:rPr>
          <w:rFonts w:ascii="Candara" w:hAnsi="Candara"/>
          <w:bCs/>
          <w:sz w:val="19"/>
          <w:szCs w:val="19"/>
        </w:rPr>
        <w:sectPr w:rsidR="009C5FA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BE32BC" w:rsidRPr="00293D95" w14:paraId="03D08959" w14:textId="77777777" w:rsidTr="00381BDC">
        <w:trPr>
          <w:trHeight w:val="454"/>
        </w:trPr>
        <w:tc>
          <w:tcPr>
            <w:tcW w:w="9071" w:type="dxa"/>
            <w:gridSpan w:val="2"/>
            <w:shd w:val="clear" w:color="auto" w:fill="506428"/>
            <w:vAlign w:val="center"/>
          </w:tcPr>
          <w:p w14:paraId="3B388EF1" w14:textId="13505445" w:rsidR="00BE32BC" w:rsidRPr="00293D95" w:rsidRDefault="00BE32BC"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Pr="00293D95">
              <w:rPr>
                <w:rFonts w:ascii="Candara" w:hAnsi="Candara"/>
                <w:b/>
                <w:bCs/>
                <w:color w:val="FFFFFF"/>
                <w:sz w:val="28"/>
                <w:szCs w:val="28"/>
              </w:rPr>
              <w:t>1</w:t>
            </w:r>
            <w:r w:rsidR="00CF7FF6" w:rsidRPr="00293D95">
              <w:rPr>
                <w:rFonts w:ascii="Candara" w:hAnsi="Candara"/>
                <w:b/>
                <w:bCs/>
                <w:color w:val="FFFFFF"/>
                <w:sz w:val="28"/>
                <w:szCs w:val="28"/>
              </w:rPr>
              <w:t>2</w:t>
            </w:r>
          </w:p>
        </w:tc>
      </w:tr>
      <w:tr w:rsidR="00BE32BC" w:rsidRPr="00293D95" w14:paraId="5F0933AD" w14:textId="77777777" w:rsidTr="00381BDC">
        <w:trPr>
          <w:trHeight w:val="454"/>
        </w:trPr>
        <w:tc>
          <w:tcPr>
            <w:tcW w:w="2268" w:type="dxa"/>
            <w:shd w:val="clear" w:color="auto" w:fill="D6E3BC"/>
            <w:vAlign w:val="center"/>
          </w:tcPr>
          <w:p w14:paraId="7231CDFB" w14:textId="77777777" w:rsidR="00BE32BC" w:rsidRPr="00293D95" w:rsidRDefault="00BE32BC" w:rsidP="00DD1DFA">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7BB80E4A" w14:textId="77777777" w:rsidR="00BE32BC" w:rsidRPr="00293D95" w:rsidRDefault="00482DEB" w:rsidP="00DD1DFA">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bl>
    <w:p w14:paraId="7F106B5B" w14:textId="77777777" w:rsidR="00BE32BC" w:rsidRPr="00293D95" w:rsidRDefault="00BE32BC" w:rsidP="00BE32B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2BC" w:rsidRPr="00293D95" w14:paraId="70521012" w14:textId="77777777" w:rsidTr="00381BDC">
        <w:trPr>
          <w:trHeight w:val="567"/>
          <w:jc w:val="center"/>
        </w:trPr>
        <w:tc>
          <w:tcPr>
            <w:tcW w:w="9071" w:type="dxa"/>
            <w:shd w:val="clear" w:color="auto" w:fill="506428"/>
            <w:vAlign w:val="center"/>
          </w:tcPr>
          <w:p w14:paraId="33F37766" w14:textId="77777777" w:rsidR="00BE32BC" w:rsidRPr="00293D95" w:rsidRDefault="00BE32BC" w:rsidP="00DD1DFA">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MENIČNA IZJAVA</w:t>
            </w:r>
            <w:r w:rsidR="00D02FE6" w:rsidRPr="00293D95">
              <w:rPr>
                <w:rFonts w:ascii="Candara" w:hAnsi="Candara" w:cs="Times New Roman"/>
                <w:b/>
                <w:bCs/>
                <w:color w:val="FFFFFF"/>
                <w:sz w:val="28"/>
                <w:szCs w:val="28"/>
              </w:rPr>
              <w:t xml:space="preserve"> IZDAJATELJA MENICE</w:t>
            </w:r>
          </w:p>
          <w:p w14:paraId="1E3848EB" w14:textId="77777777" w:rsidR="00D02FE6" w:rsidRPr="00293D95" w:rsidRDefault="00D02FE6" w:rsidP="00DD1DFA">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S POOBLASTILOM ZA IZPOLNITEV IN UNOVČENJE</w:t>
            </w:r>
          </w:p>
        </w:tc>
      </w:tr>
    </w:tbl>
    <w:p w14:paraId="173F854B" w14:textId="77777777" w:rsidR="00BE32BC" w:rsidRPr="00293D95" w:rsidRDefault="00BE32BC" w:rsidP="00BE32BC">
      <w:pPr>
        <w:spacing w:line="276" w:lineRule="auto"/>
        <w:rPr>
          <w:rFonts w:ascii="Candara" w:hAnsi="Candara"/>
          <w:bCs/>
          <w:sz w:val="19"/>
          <w:szCs w:val="19"/>
        </w:rPr>
      </w:pPr>
    </w:p>
    <w:p w14:paraId="7AE9405F" w14:textId="77777777" w:rsidR="0036187D" w:rsidRPr="00293D95" w:rsidRDefault="0036187D" w:rsidP="0036187D">
      <w:pPr>
        <w:spacing w:line="276" w:lineRule="auto"/>
        <w:rPr>
          <w:rFonts w:ascii="Candara" w:hAnsi="Candara"/>
          <w:bCs/>
          <w:sz w:val="19"/>
          <w:szCs w:val="19"/>
        </w:rPr>
      </w:pPr>
    </w:p>
    <w:p w14:paraId="61576A34" w14:textId="77777777" w:rsidR="009D4D02" w:rsidRPr="00293D95" w:rsidRDefault="009D4D02" w:rsidP="0036187D">
      <w:pPr>
        <w:spacing w:line="276" w:lineRule="auto"/>
        <w:rPr>
          <w:rFonts w:ascii="Candara" w:hAnsi="Candara"/>
          <w:b/>
          <w:bCs/>
          <w:sz w:val="19"/>
          <w:szCs w:val="19"/>
        </w:rPr>
      </w:pPr>
      <w:r w:rsidRPr="00293D95">
        <w:rPr>
          <w:rFonts w:ascii="Candara" w:hAnsi="Candara"/>
          <w:b/>
          <w:bCs/>
          <w:sz w:val="19"/>
          <w:szCs w:val="19"/>
        </w:rPr>
        <w:t>IZDAJATELJ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D4D02" w:rsidRPr="00293D95" w14:paraId="4685413E" w14:textId="77777777" w:rsidTr="00A61EE1">
        <w:trPr>
          <w:trHeight w:val="397"/>
        </w:trPr>
        <w:tc>
          <w:tcPr>
            <w:tcW w:w="2551" w:type="dxa"/>
            <w:shd w:val="clear" w:color="auto" w:fill="EAF1DD"/>
            <w:vAlign w:val="center"/>
          </w:tcPr>
          <w:p w14:paraId="71924A18"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NAZIV</w:t>
            </w:r>
          </w:p>
        </w:tc>
        <w:tc>
          <w:tcPr>
            <w:tcW w:w="6520" w:type="dxa"/>
            <w:shd w:val="clear" w:color="auto" w:fill="auto"/>
            <w:vAlign w:val="center"/>
          </w:tcPr>
          <w:p w14:paraId="14316891" w14:textId="77777777" w:rsidR="009D4D02" w:rsidRPr="00293D95" w:rsidRDefault="009D4D02" w:rsidP="00A61EE1">
            <w:pPr>
              <w:spacing w:line="276" w:lineRule="auto"/>
              <w:jc w:val="left"/>
              <w:rPr>
                <w:rFonts w:ascii="Candara" w:hAnsi="Candara" w:cs="Times New Roman"/>
                <w:bCs/>
                <w:sz w:val="19"/>
                <w:szCs w:val="19"/>
              </w:rPr>
            </w:pPr>
          </w:p>
        </w:tc>
      </w:tr>
      <w:tr w:rsidR="009D4D02" w:rsidRPr="00293D95" w14:paraId="27592060" w14:textId="77777777" w:rsidTr="00A61EE1">
        <w:trPr>
          <w:trHeight w:val="397"/>
        </w:trPr>
        <w:tc>
          <w:tcPr>
            <w:tcW w:w="2551" w:type="dxa"/>
            <w:shd w:val="clear" w:color="auto" w:fill="EAF1DD"/>
            <w:vAlign w:val="center"/>
          </w:tcPr>
          <w:p w14:paraId="0124B4B4"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7835144F" w14:textId="77777777" w:rsidR="009D4D02" w:rsidRPr="00293D95" w:rsidRDefault="009D4D02" w:rsidP="00A61EE1">
            <w:pPr>
              <w:spacing w:line="276" w:lineRule="auto"/>
              <w:jc w:val="left"/>
              <w:rPr>
                <w:rFonts w:ascii="Candara" w:hAnsi="Candara" w:cs="Times New Roman"/>
                <w:bCs/>
                <w:sz w:val="19"/>
                <w:szCs w:val="19"/>
              </w:rPr>
            </w:pPr>
          </w:p>
        </w:tc>
      </w:tr>
    </w:tbl>
    <w:p w14:paraId="213BC3B1" w14:textId="77777777" w:rsidR="009D4D02" w:rsidRPr="00293D95" w:rsidRDefault="009D4D02" w:rsidP="0036187D">
      <w:pPr>
        <w:spacing w:line="276" w:lineRule="auto"/>
        <w:rPr>
          <w:rFonts w:ascii="Candara" w:hAnsi="Candara"/>
          <w:bCs/>
          <w:sz w:val="19"/>
          <w:szCs w:val="19"/>
        </w:rPr>
      </w:pPr>
    </w:p>
    <w:p w14:paraId="0CCF155A" w14:textId="77777777" w:rsidR="009D4D02" w:rsidRPr="00293D95" w:rsidRDefault="009D4D02" w:rsidP="0036187D">
      <w:pPr>
        <w:spacing w:line="276" w:lineRule="auto"/>
        <w:rPr>
          <w:rFonts w:ascii="Candara" w:hAnsi="Candara"/>
          <w:bCs/>
          <w:sz w:val="19"/>
          <w:szCs w:val="19"/>
        </w:rPr>
      </w:pPr>
      <w:r w:rsidRPr="00293D95">
        <w:rPr>
          <w:rFonts w:ascii="Candara" w:hAnsi="Candara"/>
          <w:bCs/>
          <w:sz w:val="19"/>
          <w:szCs w:val="19"/>
        </w:rPr>
        <w:t xml:space="preserve">Za zavarovanje </w:t>
      </w:r>
      <w:r w:rsidR="00423FF6" w:rsidRPr="00293D95">
        <w:rPr>
          <w:rFonts w:ascii="Candara" w:hAnsi="Candara"/>
          <w:bCs/>
          <w:sz w:val="19"/>
          <w:szCs w:val="19"/>
        </w:rPr>
        <w:t xml:space="preserve">izpolnitve obveznosti izdajatelja menice do naročnika OBČINE ŠEMPETER-VRTOJBA, Trg Ivana Roba 3a, 5290 Šempeter pri Gorici, kot finančno zavarovanje za </w:t>
      </w:r>
      <w:r w:rsidRPr="00293D95">
        <w:rPr>
          <w:rFonts w:ascii="Candara" w:hAnsi="Candara"/>
          <w:bCs/>
          <w:sz w:val="19"/>
          <w:szCs w:val="19"/>
        </w:rPr>
        <w:t>resnost ponudbe</w:t>
      </w:r>
      <w:r w:rsidR="00423FF6" w:rsidRPr="00293D95">
        <w:rPr>
          <w:rFonts w:ascii="Candara" w:hAnsi="Candara"/>
          <w:bCs/>
          <w:sz w:val="19"/>
          <w:szCs w:val="19"/>
        </w:rPr>
        <w:t>, po ponudbi št. ____________ z dne __________</w:t>
      </w:r>
      <w:r w:rsidRPr="00293D95">
        <w:rPr>
          <w:rFonts w:ascii="Candara" w:hAnsi="Candara"/>
          <w:bCs/>
          <w:sz w:val="19"/>
          <w:szCs w:val="19"/>
        </w:rPr>
        <w:t xml:space="preserve">, v postopku javnega razpisa za oddajo javnega naročila gradnje po postopku </w:t>
      </w:r>
      <w:r w:rsidR="005A1C84" w:rsidRPr="00293D95">
        <w:rPr>
          <w:rFonts w:ascii="Candara" w:hAnsi="Candara"/>
          <w:bCs/>
          <w:sz w:val="19"/>
          <w:szCs w:val="19"/>
        </w:rPr>
        <w:t>ODPRTI POSTOPEK</w:t>
      </w:r>
      <w:r w:rsidRPr="00293D95">
        <w:rPr>
          <w:rFonts w:ascii="Candara" w:hAnsi="Candara"/>
          <w:bCs/>
          <w:sz w:val="19"/>
          <w:szCs w:val="19"/>
        </w:rPr>
        <w:t xml:space="preserve">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ki je objavljen</w:t>
      </w:r>
    </w:p>
    <w:p w14:paraId="7F72CC13" w14:textId="77777777" w:rsidR="00423FF6" w:rsidRPr="00293D95" w:rsidRDefault="00423FF6" w:rsidP="0036187D">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293D95" w14:paraId="5490462E" w14:textId="77777777" w:rsidTr="009D4D02">
        <w:trPr>
          <w:trHeight w:val="397"/>
        </w:trPr>
        <w:tc>
          <w:tcPr>
            <w:tcW w:w="3023" w:type="dxa"/>
            <w:shd w:val="clear" w:color="auto" w:fill="EAF1DD"/>
            <w:vAlign w:val="center"/>
          </w:tcPr>
          <w:p w14:paraId="720BDF73"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MESTO OBJAVE</w:t>
            </w:r>
          </w:p>
        </w:tc>
        <w:tc>
          <w:tcPr>
            <w:tcW w:w="3024" w:type="dxa"/>
            <w:shd w:val="clear" w:color="auto" w:fill="EAF1DD"/>
            <w:vAlign w:val="center"/>
          </w:tcPr>
          <w:p w14:paraId="4C882401"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DATUM OBJAVE</w:t>
            </w:r>
          </w:p>
        </w:tc>
        <w:tc>
          <w:tcPr>
            <w:tcW w:w="3024" w:type="dxa"/>
            <w:shd w:val="clear" w:color="auto" w:fill="EAF1DD"/>
            <w:vAlign w:val="center"/>
          </w:tcPr>
          <w:p w14:paraId="1DDA237D"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ŠTEVILKA OBJAVE</w:t>
            </w:r>
          </w:p>
        </w:tc>
      </w:tr>
      <w:tr w:rsidR="009D4D02" w:rsidRPr="00293D95" w14:paraId="47EC2A10" w14:textId="77777777" w:rsidTr="009D4D02">
        <w:trPr>
          <w:trHeight w:val="397"/>
        </w:trPr>
        <w:tc>
          <w:tcPr>
            <w:tcW w:w="3023" w:type="dxa"/>
            <w:shd w:val="clear" w:color="auto" w:fill="auto"/>
            <w:vAlign w:val="center"/>
          </w:tcPr>
          <w:p w14:paraId="3DE12F66"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NA PORTALU JAVNIH NAROČIL</w:t>
            </w:r>
          </w:p>
        </w:tc>
        <w:tc>
          <w:tcPr>
            <w:tcW w:w="3024" w:type="dxa"/>
            <w:shd w:val="clear" w:color="auto" w:fill="auto"/>
            <w:vAlign w:val="center"/>
          </w:tcPr>
          <w:p w14:paraId="02E429FC" w14:textId="77777777" w:rsidR="009D4D02" w:rsidRPr="00293D95"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062B586E" w14:textId="77777777" w:rsidR="009D4D02" w:rsidRPr="00293D95" w:rsidRDefault="009D4D02" w:rsidP="00A61EE1">
            <w:pPr>
              <w:spacing w:line="276" w:lineRule="auto"/>
              <w:jc w:val="left"/>
              <w:rPr>
                <w:rFonts w:ascii="Candara" w:hAnsi="Candara" w:cs="Times New Roman"/>
                <w:bCs/>
                <w:sz w:val="19"/>
                <w:szCs w:val="19"/>
              </w:rPr>
            </w:pPr>
          </w:p>
        </w:tc>
      </w:tr>
    </w:tbl>
    <w:p w14:paraId="4A1677D4" w14:textId="77777777" w:rsidR="009D4D02" w:rsidRPr="00293D95" w:rsidRDefault="009D4D02" w:rsidP="0036187D">
      <w:pPr>
        <w:spacing w:line="276" w:lineRule="auto"/>
        <w:rPr>
          <w:rFonts w:ascii="Candara" w:hAnsi="Candara"/>
          <w:bCs/>
          <w:sz w:val="19"/>
          <w:szCs w:val="19"/>
        </w:rPr>
      </w:pPr>
    </w:p>
    <w:p w14:paraId="5AFFCA45" w14:textId="77777777" w:rsidR="0036187D" w:rsidRPr="00293D95" w:rsidRDefault="009D4D02" w:rsidP="0036187D">
      <w:pPr>
        <w:spacing w:line="276" w:lineRule="auto"/>
        <w:rPr>
          <w:rFonts w:ascii="Candara" w:hAnsi="Candara"/>
          <w:bCs/>
          <w:sz w:val="19"/>
          <w:szCs w:val="19"/>
        </w:rPr>
      </w:pPr>
      <w:r w:rsidRPr="00293D95">
        <w:rPr>
          <w:rFonts w:ascii="Candara" w:hAnsi="Candara"/>
          <w:bCs/>
          <w:sz w:val="19"/>
          <w:szCs w:val="19"/>
        </w:rPr>
        <w:t>za katerega dajemo ponudbo, izročamo naročniku OBČINI ŠEMPETER-VRTOJBA, Trg Ivana Roba 3a, 5290 Šempeter pri Gorici, 1 (eno) bianco podpisano in žigosano menico in to menično izjavo.</w:t>
      </w:r>
    </w:p>
    <w:p w14:paraId="21FF9322" w14:textId="77777777" w:rsidR="00BE32BC" w:rsidRPr="00293D95" w:rsidRDefault="00BE32BC" w:rsidP="0036187D">
      <w:pPr>
        <w:spacing w:line="276" w:lineRule="auto"/>
        <w:rPr>
          <w:rFonts w:ascii="Candara" w:hAnsi="Candara"/>
          <w:bCs/>
          <w:sz w:val="19"/>
          <w:szCs w:val="19"/>
        </w:rPr>
      </w:pPr>
    </w:p>
    <w:p w14:paraId="64BC3F90" w14:textId="77777777" w:rsidR="00BE32BC" w:rsidRPr="00293D95" w:rsidRDefault="009D4D02" w:rsidP="0036187D">
      <w:pPr>
        <w:spacing w:line="276" w:lineRule="auto"/>
        <w:rPr>
          <w:rFonts w:ascii="Candara" w:hAnsi="Candara"/>
          <w:bCs/>
          <w:sz w:val="19"/>
          <w:szCs w:val="19"/>
        </w:rPr>
      </w:pPr>
      <w:r w:rsidRPr="00293D95">
        <w:rPr>
          <w:rFonts w:ascii="Candara" w:hAnsi="Candara"/>
          <w:bCs/>
          <w:sz w:val="19"/>
          <w:szCs w:val="19"/>
        </w:rPr>
        <w:t>Menica je podpisana s strani zakonitega zastopnika zgoraj navedenega izdajatelja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293D95" w14:paraId="21BC1E82" w14:textId="77777777" w:rsidTr="00A61EE1">
        <w:trPr>
          <w:trHeight w:val="397"/>
        </w:trPr>
        <w:tc>
          <w:tcPr>
            <w:tcW w:w="3023" w:type="dxa"/>
            <w:shd w:val="clear" w:color="auto" w:fill="EAF1DD"/>
            <w:vAlign w:val="center"/>
          </w:tcPr>
          <w:p w14:paraId="24DF6AB4"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w:t>
            </w:r>
          </w:p>
        </w:tc>
        <w:tc>
          <w:tcPr>
            <w:tcW w:w="3024" w:type="dxa"/>
            <w:shd w:val="clear" w:color="auto" w:fill="EAF1DD"/>
            <w:vAlign w:val="center"/>
          </w:tcPr>
          <w:p w14:paraId="2A0D4ABE"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FUNKCIJA</w:t>
            </w:r>
          </w:p>
        </w:tc>
        <w:tc>
          <w:tcPr>
            <w:tcW w:w="3024" w:type="dxa"/>
            <w:shd w:val="clear" w:color="auto" w:fill="EAF1DD"/>
            <w:vAlign w:val="center"/>
          </w:tcPr>
          <w:p w14:paraId="5AF91C36"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PODPIS</w:t>
            </w:r>
          </w:p>
        </w:tc>
      </w:tr>
      <w:tr w:rsidR="009D4D02" w:rsidRPr="00293D95" w14:paraId="18AE3589" w14:textId="77777777" w:rsidTr="00A61EE1">
        <w:trPr>
          <w:trHeight w:val="397"/>
        </w:trPr>
        <w:tc>
          <w:tcPr>
            <w:tcW w:w="3023" w:type="dxa"/>
            <w:shd w:val="clear" w:color="auto" w:fill="auto"/>
            <w:vAlign w:val="center"/>
          </w:tcPr>
          <w:p w14:paraId="48EB215D" w14:textId="77777777" w:rsidR="009D4D02" w:rsidRPr="00293D95" w:rsidRDefault="009D4D02" w:rsidP="00A61EE1">
            <w:pPr>
              <w:spacing w:line="240" w:lineRule="auto"/>
              <w:jc w:val="left"/>
              <w:rPr>
                <w:rFonts w:ascii="Candara" w:hAnsi="Candara" w:cs="Times New Roman"/>
                <w:bCs/>
                <w:sz w:val="19"/>
                <w:szCs w:val="19"/>
              </w:rPr>
            </w:pPr>
          </w:p>
        </w:tc>
        <w:tc>
          <w:tcPr>
            <w:tcW w:w="3024" w:type="dxa"/>
            <w:shd w:val="clear" w:color="auto" w:fill="auto"/>
            <w:vAlign w:val="center"/>
          </w:tcPr>
          <w:p w14:paraId="7F6BD934" w14:textId="77777777" w:rsidR="009D4D02" w:rsidRPr="00293D95"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677899B9" w14:textId="77777777" w:rsidR="009D4D02" w:rsidRPr="00293D95" w:rsidRDefault="009D4D02" w:rsidP="00A61EE1">
            <w:pPr>
              <w:spacing w:line="276" w:lineRule="auto"/>
              <w:jc w:val="left"/>
              <w:rPr>
                <w:rFonts w:ascii="Candara" w:hAnsi="Candara" w:cs="Times New Roman"/>
                <w:bCs/>
                <w:sz w:val="19"/>
                <w:szCs w:val="19"/>
              </w:rPr>
            </w:pPr>
          </w:p>
        </w:tc>
      </w:tr>
    </w:tbl>
    <w:p w14:paraId="6E488EC0" w14:textId="77777777" w:rsidR="00BE32BC" w:rsidRPr="00293D95" w:rsidRDefault="00BE32BC" w:rsidP="0036187D">
      <w:pPr>
        <w:spacing w:line="276" w:lineRule="auto"/>
        <w:rPr>
          <w:rFonts w:ascii="Candara" w:hAnsi="Candara"/>
          <w:bCs/>
          <w:sz w:val="19"/>
          <w:szCs w:val="19"/>
        </w:rPr>
      </w:pPr>
    </w:p>
    <w:p w14:paraId="70994E9D" w14:textId="77777777" w:rsidR="00BE32BC" w:rsidRPr="00293D95" w:rsidRDefault="009D4D02" w:rsidP="0036187D">
      <w:pPr>
        <w:spacing w:line="276" w:lineRule="auto"/>
        <w:rPr>
          <w:rFonts w:ascii="Candara" w:hAnsi="Candara"/>
          <w:bCs/>
          <w:sz w:val="19"/>
          <w:szCs w:val="19"/>
        </w:rPr>
      </w:pPr>
      <w:r w:rsidRPr="00293D95">
        <w:rPr>
          <w:rFonts w:ascii="Candara" w:hAnsi="Candara"/>
          <w:bCs/>
          <w:sz w:val="19"/>
          <w:szCs w:val="19"/>
        </w:rPr>
        <w:t>Pooblaščamo OBČINO ŠEMPETER-VRTOJBA, Trg Ivana Roba 3a, 5290 Šempeter pri Gorici, da izpolni bianco menico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293D95" w14:paraId="36582D09" w14:textId="77777777" w:rsidTr="00A61EE1">
        <w:trPr>
          <w:trHeight w:val="397"/>
        </w:trPr>
        <w:tc>
          <w:tcPr>
            <w:tcW w:w="1985" w:type="dxa"/>
            <w:shd w:val="clear" w:color="auto" w:fill="EAF1DD"/>
            <w:vAlign w:val="center"/>
          </w:tcPr>
          <w:p w14:paraId="4469C868"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V VIŠINI</w:t>
            </w:r>
          </w:p>
        </w:tc>
        <w:tc>
          <w:tcPr>
            <w:tcW w:w="7086" w:type="dxa"/>
            <w:shd w:val="clear" w:color="auto" w:fill="auto"/>
            <w:vAlign w:val="center"/>
          </w:tcPr>
          <w:p w14:paraId="293A22DC"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3.000,00 EUR</w:t>
            </w:r>
          </w:p>
        </w:tc>
      </w:tr>
      <w:tr w:rsidR="009D4D02" w:rsidRPr="00293D95" w14:paraId="35E0C202" w14:textId="77777777" w:rsidTr="009D4D02">
        <w:trPr>
          <w:trHeight w:val="397"/>
        </w:trPr>
        <w:tc>
          <w:tcPr>
            <w:tcW w:w="1985" w:type="dxa"/>
            <w:shd w:val="clear" w:color="auto" w:fill="EAF1DD"/>
            <w:vAlign w:val="center"/>
          </w:tcPr>
          <w:p w14:paraId="6FC48750"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Z BESEDO</w:t>
            </w:r>
          </w:p>
        </w:tc>
        <w:tc>
          <w:tcPr>
            <w:tcW w:w="7086" w:type="dxa"/>
            <w:shd w:val="clear" w:color="auto" w:fill="auto"/>
            <w:vAlign w:val="center"/>
          </w:tcPr>
          <w:p w14:paraId="6187E81E" w14:textId="77777777" w:rsidR="009D4D02" w:rsidRPr="00293D95" w:rsidRDefault="009D4D02"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TRITISOČ EUR 00/10</w:t>
            </w:r>
          </w:p>
        </w:tc>
      </w:tr>
    </w:tbl>
    <w:p w14:paraId="0A7F8AEA" w14:textId="77777777" w:rsidR="009D4D02" w:rsidRPr="00293D95" w:rsidRDefault="009D4D02" w:rsidP="0036187D">
      <w:pPr>
        <w:spacing w:line="276" w:lineRule="auto"/>
        <w:rPr>
          <w:rFonts w:ascii="Candara" w:hAnsi="Candara"/>
          <w:bCs/>
          <w:sz w:val="19"/>
          <w:szCs w:val="19"/>
        </w:rPr>
      </w:pPr>
    </w:p>
    <w:p w14:paraId="5A00F1B9" w14:textId="77777777" w:rsidR="009D4D02" w:rsidRPr="00293D95" w:rsidRDefault="009D4D02" w:rsidP="0036187D">
      <w:pPr>
        <w:spacing w:line="276" w:lineRule="auto"/>
        <w:rPr>
          <w:rFonts w:ascii="Candara" w:hAnsi="Candara"/>
          <w:bCs/>
          <w:sz w:val="19"/>
          <w:szCs w:val="19"/>
        </w:rPr>
      </w:pPr>
      <w:r w:rsidRPr="00293D95">
        <w:rPr>
          <w:rFonts w:ascii="Candara" w:hAnsi="Candara"/>
          <w:bCs/>
          <w:sz w:val="19"/>
          <w:szCs w:val="19"/>
        </w:rPr>
        <w:t>da izpolni vse druge sestavne dele menice, ki niso izpolnjeni ter uporabi menico za izterjavo obveznosti v primeru, ko:</w:t>
      </w:r>
    </w:p>
    <w:p w14:paraId="71462151" w14:textId="77777777" w:rsidR="009D4D02" w:rsidRPr="00293D95" w:rsidRDefault="009D4D02" w:rsidP="009D4D02">
      <w:pPr>
        <w:numPr>
          <w:ilvl w:val="0"/>
          <w:numId w:val="63"/>
        </w:numPr>
        <w:spacing w:line="276" w:lineRule="auto"/>
        <w:rPr>
          <w:rFonts w:ascii="Candara" w:hAnsi="Candara"/>
          <w:bCs/>
          <w:sz w:val="19"/>
          <w:szCs w:val="19"/>
        </w:rPr>
      </w:pPr>
      <w:r w:rsidRPr="00293D95">
        <w:rPr>
          <w:rFonts w:ascii="Candara" w:hAnsi="Candara"/>
          <w:bCs/>
          <w:sz w:val="19"/>
          <w:szCs w:val="19"/>
        </w:rPr>
        <w:t>izdajatelj menice in te menične izjave umakne svojo ponudbo v roku veljavnosti, navedenem v ponudbi,</w:t>
      </w:r>
    </w:p>
    <w:p w14:paraId="2A791BD6" w14:textId="77777777" w:rsidR="009D4D02" w:rsidRPr="00293D95" w:rsidRDefault="009D4D02" w:rsidP="009D4D02">
      <w:pPr>
        <w:numPr>
          <w:ilvl w:val="0"/>
          <w:numId w:val="63"/>
        </w:numPr>
        <w:spacing w:line="276" w:lineRule="auto"/>
        <w:rPr>
          <w:rFonts w:ascii="Candara" w:hAnsi="Candara"/>
          <w:bCs/>
          <w:sz w:val="19"/>
          <w:szCs w:val="19"/>
        </w:rPr>
      </w:pPr>
      <w:r w:rsidRPr="00293D95">
        <w:rPr>
          <w:rFonts w:ascii="Candara" w:hAnsi="Candara"/>
          <w:bCs/>
          <w:sz w:val="19"/>
          <w:szCs w:val="19"/>
        </w:rPr>
        <w:t>izdajatelj menice in te menične izjave v času veljavne ponudbe ne izpolni ali zavrne sklenitev pogodbe po prejetem obvestilu o sprejemu njegove ponudbe,</w:t>
      </w:r>
    </w:p>
    <w:p w14:paraId="032D9A84" w14:textId="77777777" w:rsidR="009D4D02" w:rsidRPr="00293D95" w:rsidRDefault="009D4D02" w:rsidP="009D4D02">
      <w:pPr>
        <w:numPr>
          <w:ilvl w:val="0"/>
          <w:numId w:val="63"/>
        </w:numPr>
        <w:spacing w:line="276" w:lineRule="auto"/>
        <w:rPr>
          <w:rFonts w:ascii="Candara" w:hAnsi="Candara"/>
          <w:bCs/>
          <w:sz w:val="19"/>
          <w:szCs w:val="19"/>
        </w:rPr>
      </w:pPr>
      <w:r w:rsidRPr="00293D95">
        <w:rPr>
          <w:rFonts w:ascii="Candara" w:hAnsi="Candara"/>
          <w:bCs/>
          <w:sz w:val="19"/>
          <w:szCs w:val="19"/>
        </w:rPr>
        <w:t>izdajatelj menice in te menične izjave ne predloži ali zavrne predložitev s strani naročnika zahtevanega zavarovanja za dobro izvedbo pogodbenih obveznosti,</w:t>
      </w:r>
    </w:p>
    <w:p w14:paraId="078D6F28" w14:textId="77777777" w:rsidR="009D4D02" w:rsidRPr="00293D95" w:rsidRDefault="009D4D02" w:rsidP="009D4D02">
      <w:pPr>
        <w:numPr>
          <w:ilvl w:val="0"/>
          <w:numId w:val="63"/>
        </w:numPr>
        <w:spacing w:line="276" w:lineRule="auto"/>
        <w:rPr>
          <w:rFonts w:ascii="Candara" w:hAnsi="Candara"/>
          <w:bCs/>
          <w:sz w:val="19"/>
          <w:szCs w:val="19"/>
        </w:rPr>
      </w:pPr>
      <w:r w:rsidRPr="00293D95">
        <w:rPr>
          <w:rFonts w:ascii="Candara" w:hAnsi="Candara"/>
          <w:bCs/>
          <w:sz w:val="19"/>
          <w:szCs w:val="19"/>
        </w:rPr>
        <w:t>izdajatelj menice in te menične izjave v ponudbi predloži neresnične podatke.</w:t>
      </w:r>
    </w:p>
    <w:p w14:paraId="57EE03A9" w14:textId="77777777" w:rsidR="009D4D02" w:rsidRPr="00293D95" w:rsidRDefault="009D4D02" w:rsidP="0036187D">
      <w:pPr>
        <w:spacing w:line="276" w:lineRule="auto"/>
        <w:rPr>
          <w:rFonts w:ascii="Candara" w:hAnsi="Candara"/>
          <w:bCs/>
          <w:sz w:val="19"/>
          <w:szCs w:val="19"/>
        </w:rPr>
      </w:pPr>
    </w:p>
    <w:p w14:paraId="610F48B8" w14:textId="77777777" w:rsidR="00BE32BC" w:rsidRPr="00293D95" w:rsidRDefault="009D4D02" w:rsidP="0036187D">
      <w:pPr>
        <w:spacing w:line="276" w:lineRule="auto"/>
        <w:rPr>
          <w:rFonts w:ascii="Candara" w:hAnsi="Candara"/>
          <w:bCs/>
          <w:sz w:val="19"/>
          <w:szCs w:val="19"/>
        </w:rPr>
      </w:pPr>
      <w:r w:rsidRPr="00293D95">
        <w:rPr>
          <w:rFonts w:ascii="Candara" w:hAnsi="Candara"/>
          <w:bCs/>
          <w:sz w:val="19"/>
          <w:szCs w:val="19"/>
        </w:rPr>
        <w:t>Menična izjava je NEPREKLICNA</w:t>
      </w:r>
      <w:r w:rsidR="00E80755" w:rsidRPr="00293D95">
        <w:rPr>
          <w:rFonts w:ascii="Candara" w:hAnsi="Candara"/>
          <w:bCs/>
          <w:sz w:val="19"/>
          <w:szCs w:val="19"/>
        </w:rPr>
        <w:t>.</w:t>
      </w:r>
      <w:r w:rsidRPr="00293D95">
        <w:rPr>
          <w:rFonts w:ascii="Candara" w:hAnsi="Candara"/>
          <w:bCs/>
          <w:sz w:val="19"/>
          <w:szCs w:val="19"/>
        </w:rPr>
        <w:t xml:space="preserve"> </w:t>
      </w:r>
      <w:r w:rsidR="00E80755" w:rsidRPr="00293D95">
        <w:rPr>
          <w:rFonts w:ascii="Candara" w:hAnsi="Candara"/>
          <w:bCs/>
          <w:sz w:val="19"/>
          <w:szCs w:val="19"/>
        </w:rPr>
        <w:t>M</w:t>
      </w:r>
      <w:r w:rsidRPr="00293D95">
        <w:rPr>
          <w:rFonts w:ascii="Candara" w:hAnsi="Candara"/>
          <w:bCs/>
          <w:sz w:val="19"/>
          <w:szCs w:val="19"/>
        </w:rPr>
        <w:t>enica se izpolni s klavzulo »BREZ PROTESTA« in je plačljiva NA PRVI POZIV.</w:t>
      </w:r>
    </w:p>
    <w:p w14:paraId="22659FB3" w14:textId="77777777" w:rsidR="009D4D02" w:rsidRPr="00293D95" w:rsidRDefault="009D4D02" w:rsidP="0036187D">
      <w:pPr>
        <w:spacing w:line="276" w:lineRule="auto"/>
        <w:rPr>
          <w:rFonts w:ascii="Candara" w:hAnsi="Candara"/>
          <w:bCs/>
          <w:sz w:val="19"/>
          <w:szCs w:val="19"/>
        </w:rPr>
      </w:pPr>
    </w:p>
    <w:p w14:paraId="2FAC5C3D" w14:textId="77777777" w:rsidR="009D4D02" w:rsidRPr="00293D95" w:rsidRDefault="009D4D02" w:rsidP="0036187D">
      <w:pPr>
        <w:spacing w:line="276" w:lineRule="auto"/>
        <w:rPr>
          <w:rFonts w:ascii="Candara" w:hAnsi="Candara"/>
          <w:bCs/>
          <w:sz w:val="19"/>
          <w:szCs w:val="19"/>
        </w:rPr>
      </w:pPr>
      <w:r w:rsidRPr="00293D95">
        <w:rPr>
          <w:rFonts w:ascii="Candara" w:hAnsi="Candara"/>
          <w:bCs/>
          <w:sz w:val="19"/>
          <w:szCs w:val="19"/>
        </w:rPr>
        <w:lastRenderedPageBreak/>
        <w:t>Izdajatelj menice in te menične izjave izrecno potrjuje in soglaša, da velja to pooblastilo in bianco podpisana in žigosana menica tudi v primeru spremembe pooblaščenega podpisnika izdajatelja in podpisnika menice in te menične izjave.</w:t>
      </w:r>
    </w:p>
    <w:p w14:paraId="025B4B35" w14:textId="77777777" w:rsidR="009D4D02" w:rsidRPr="00293D95" w:rsidRDefault="009D4D02" w:rsidP="0036187D">
      <w:pPr>
        <w:spacing w:line="276" w:lineRule="auto"/>
        <w:rPr>
          <w:rFonts w:ascii="Candara" w:hAnsi="Candara"/>
          <w:bCs/>
          <w:sz w:val="19"/>
          <w:szCs w:val="19"/>
        </w:rPr>
      </w:pPr>
    </w:p>
    <w:p w14:paraId="0360E8D4" w14:textId="77777777" w:rsidR="009D4D02" w:rsidRPr="00293D95" w:rsidRDefault="009D4D02" w:rsidP="0036187D">
      <w:pPr>
        <w:spacing w:line="276" w:lineRule="auto"/>
        <w:rPr>
          <w:rFonts w:ascii="Candara" w:hAnsi="Candara"/>
          <w:bCs/>
          <w:sz w:val="19"/>
          <w:szCs w:val="19"/>
        </w:rPr>
      </w:pPr>
      <w:r w:rsidRPr="00293D95">
        <w:rPr>
          <w:rFonts w:ascii="Candara" w:hAnsi="Candara"/>
          <w:bCs/>
          <w:sz w:val="19"/>
          <w:szCs w:val="19"/>
        </w:rPr>
        <w:t>Pooblaščamo OBČINO ŠEMPETER-VRTOJBA, Trg Ivana Roba 3a, 5290 Šempeter pri Gorici, da menico domicilira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293D95" w14:paraId="73D43053" w14:textId="77777777" w:rsidTr="00A61EE1">
        <w:trPr>
          <w:trHeight w:val="397"/>
        </w:trPr>
        <w:tc>
          <w:tcPr>
            <w:tcW w:w="1985" w:type="dxa"/>
            <w:shd w:val="clear" w:color="auto" w:fill="EAF1DD"/>
            <w:vAlign w:val="center"/>
          </w:tcPr>
          <w:p w14:paraId="37D0C5D0" w14:textId="77777777" w:rsidR="009D4D02" w:rsidRPr="00293D95" w:rsidRDefault="009D4D02"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PRI BANKI</w:t>
            </w:r>
          </w:p>
        </w:tc>
        <w:tc>
          <w:tcPr>
            <w:tcW w:w="7086" w:type="dxa"/>
            <w:shd w:val="clear" w:color="auto" w:fill="auto"/>
            <w:vAlign w:val="center"/>
          </w:tcPr>
          <w:p w14:paraId="5F41A141" w14:textId="77777777" w:rsidR="009D4D02" w:rsidRPr="00293D95" w:rsidRDefault="009D4D02" w:rsidP="00A61EE1">
            <w:pPr>
              <w:spacing w:line="276" w:lineRule="auto"/>
              <w:jc w:val="left"/>
              <w:rPr>
                <w:rFonts w:ascii="Candara" w:hAnsi="Candara" w:cs="Times New Roman"/>
                <w:bCs/>
                <w:sz w:val="19"/>
                <w:szCs w:val="19"/>
              </w:rPr>
            </w:pPr>
          </w:p>
        </w:tc>
      </w:tr>
    </w:tbl>
    <w:p w14:paraId="2E4EC7B4" w14:textId="77777777" w:rsidR="009D4D02" w:rsidRPr="00293D95" w:rsidRDefault="009D4D02" w:rsidP="0036187D">
      <w:pPr>
        <w:spacing w:line="276" w:lineRule="auto"/>
        <w:rPr>
          <w:rFonts w:ascii="Candara" w:hAnsi="Candara"/>
          <w:bCs/>
          <w:sz w:val="19"/>
          <w:szCs w:val="19"/>
        </w:rPr>
      </w:pPr>
    </w:p>
    <w:p w14:paraId="1F501F6E" w14:textId="77777777" w:rsidR="009D4D02" w:rsidRPr="00293D95" w:rsidRDefault="00A4551F" w:rsidP="0036187D">
      <w:pPr>
        <w:spacing w:line="276" w:lineRule="auto"/>
        <w:rPr>
          <w:rFonts w:ascii="Candara" w:hAnsi="Candara"/>
          <w:bCs/>
          <w:sz w:val="19"/>
          <w:szCs w:val="19"/>
        </w:rPr>
      </w:pPr>
      <w:r w:rsidRPr="00293D95">
        <w:rPr>
          <w:rFonts w:ascii="Candara" w:hAnsi="Candara"/>
          <w:bCs/>
          <w:sz w:val="19"/>
          <w:szCs w:val="19"/>
        </w:rPr>
        <w:t>ki vodi naš transakcijski račun</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A4551F" w:rsidRPr="00293D95" w14:paraId="6DC1EDFF" w14:textId="77777777" w:rsidTr="00A61EE1">
        <w:trPr>
          <w:trHeight w:val="397"/>
        </w:trPr>
        <w:tc>
          <w:tcPr>
            <w:tcW w:w="1985" w:type="dxa"/>
            <w:shd w:val="clear" w:color="auto" w:fill="EAF1DD"/>
            <w:vAlign w:val="center"/>
          </w:tcPr>
          <w:p w14:paraId="5FD28D09" w14:textId="77777777" w:rsidR="00A4551F" w:rsidRPr="00293D95" w:rsidRDefault="00A4551F" w:rsidP="00A61EE1">
            <w:pPr>
              <w:spacing w:line="240" w:lineRule="auto"/>
              <w:jc w:val="left"/>
              <w:rPr>
                <w:rFonts w:ascii="Candara" w:hAnsi="Candara" w:cs="Times New Roman"/>
                <w:bCs/>
                <w:sz w:val="19"/>
                <w:szCs w:val="19"/>
              </w:rPr>
            </w:pPr>
            <w:r w:rsidRPr="00293D95">
              <w:rPr>
                <w:rFonts w:ascii="Candara" w:hAnsi="Candara" w:cs="Times New Roman"/>
                <w:bCs/>
                <w:sz w:val="19"/>
                <w:szCs w:val="19"/>
              </w:rPr>
              <w:t>ŠTEVILKA</w:t>
            </w:r>
          </w:p>
        </w:tc>
        <w:tc>
          <w:tcPr>
            <w:tcW w:w="7086" w:type="dxa"/>
            <w:shd w:val="clear" w:color="auto" w:fill="auto"/>
            <w:vAlign w:val="center"/>
          </w:tcPr>
          <w:p w14:paraId="2B797673" w14:textId="77777777" w:rsidR="00A4551F" w:rsidRPr="00293D95" w:rsidRDefault="00A4551F" w:rsidP="00A61EE1">
            <w:pPr>
              <w:spacing w:line="276" w:lineRule="auto"/>
              <w:jc w:val="left"/>
              <w:rPr>
                <w:rFonts w:ascii="Candara" w:hAnsi="Candara" w:cs="Times New Roman"/>
                <w:bCs/>
                <w:sz w:val="19"/>
                <w:szCs w:val="19"/>
              </w:rPr>
            </w:pPr>
            <w:r w:rsidRPr="00293D95">
              <w:rPr>
                <w:rFonts w:ascii="Candara" w:hAnsi="Candara" w:cs="Times New Roman"/>
                <w:bCs/>
                <w:sz w:val="19"/>
                <w:szCs w:val="19"/>
              </w:rPr>
              <w:t>SI56</w:t>
            </w:r>
          </w:p>
        </w:tc>
      </w:tr>
    </w:tbl>
    <w:p w14:paraId="43D42FC5" w14:textId="77777777" w:rsidR="009D4D02" w:rsidRPr="00293D95" w:rsidRDefault="009D4D02" w:rsidP="0036187D">
      <w:pPr>
        <w:spacing w:line="276" w:lineRule="auto"/>
        <w:rPr>
          <w:rFonts w:ascii="Candara" w:hAnsi="Candara"/>
          <w:bCs/>
          <w:sz w:val="19"/>
          <w:szCs w:val="19"/>
        </w:rPr>
      </w:pPr>
    </w:p>
    <w:p w14:paraId="3E397434" w14:textId="77777777" w:rsidR="009D4D02" w:rsidRPr="00293D95" w:rsidRDefault="00A4551F" w:rsidP="0036187D">
      <w:pPr>
        <w:spacing w:line="276" w:lineRule="auto"/>
        <w:rPr>
          <w:rFonts w:ascii="Candara" w:hAnsi="Candara"/>
          <w:bCs/>
          <w:sz w:val="19"/>
          <w:szCs w:val="19"/>
        </w:rPr>
      </w:pPr>
      <w:r w:rsidRPr="00293D95">
        <w:rPr>
          <w:rFonts w:ascii="Candara" w:hAnsi="Candara"/>
          <w:bCs/>
          <w:sz w:val="19"/>
          <w:szCs w:val="19"/>
        </w:rPr>
        <w:t>ali kateremkoli drugem subjektu, ki vodi katerikoli drugi transakcijski račun izdajatelja menice in te menične izjave, v katerega breme je možno plačilo te menice v skladu z veljavno zakonodajo.</w:t>
      </w:r>
    </w:p>
    <w:p w14:paraId="3D2BCE5A" w14:textId="77777777" w:rsidR="00A4551F" w:rsidRPr="00293D95" w:rsidRDefault="00A4551F" w:rsidP="0036187D">
      <w:pPr>
        <w:spacing w:line="276" w:lineRule="auto"/>
        <w:rPr>
          <w:rFonts w:ascii="Candara" w:hAnsi="Candara"/>
          <w:bCs/>
          <w:sz w:val="19"/>
          <w:szCs w:val="19"/>
        </w:rPr>
      </w:pPr>
    </w:p>
    <w:p w14:paraId="549815E8" w14:textId="77777777" w:rsidR="00A4551F" w:rsidRPr="00293D95" w:rsidRDefault="00A4551F" w:rsidP="0036187D">
      <w:pPr>
        <w:spacing w:line="276" w:lineRule="auto"/>
        <w:rPr>
          <w:rFonts w:ascii="Candara" w:hAnsi="Candara"/>
          <w:bCs/>
          <w:sz w:val="19"/>
          <w:szCs w:val="19"/>
        </w:rPr>
      </w:pPr>
      <w:r w:rsidRPr="00293D95">
        <w:rPr>
          <w:rFonts w:ascii="Candara" w:hAnsi="Candara"/>
          <w:bCs/>
          <w:sz w:val="19"/>
          <w:szCs w:val="19"/>
        </w:rPr>
        <w:t xml:space="preserve">Veljavnost menice in menične izjave začne teči z dnem, ki je določen za oddajo ponudb, in velja do dne, ki je določen za veljavnost ponudbe, do </w:t>
      </w:r>
      <w:r w:rsidR="00FA28AF" w:rsidRPr="00293D95">
        <w:rPr>
          <w:rFonts w:ascii="Candara" w:hAnsi="Candara"/>
          <w:bCs/>
          <w:sz w:val="19"/>
          <w:szCs w:val="19"/>
        </w:rPr>
        <w:t>vključno 9</w:t>
      </w:r>
      <w:r w:rsidRPr="00293D95">
        <w:rPr>
          <w:rFonts w:ascii="Candara" w:hAnsi="Candara"/>
          <w:bCs/>
          <w:sz w:val="19"/>
          <w:szCs w:val="19"/>
        </w:rPr>
        <w:t>0 dni po roku za oddajo ponudb</w:t>
      </w:r>
      <w:r w:rsidR="00FA28AF" w:rsidRPr="00293D95">
        <w:rPr>
          <w:rFonts w:ascii="Candara" w:hAnsi="Candara"/>
          <w:bCs/>
          <w:sz w:val="19"/>
          <w:szCs w:val="19"/>
        </w:rPr>
        <w:t>.</w:t>
      </w:r>
      <w:r w:rsidRPr="00293D95">
        <w:rPr>
          <w:rFonts w:ascii="Candara" w:hAnsi="Candara"/>
          <w:bCs/>
          <w:sz w:val="19"/>
          <w:szCs w:val="19"/>
        </w:rPr>
        <w:t>.</w:t>
      </w:r>
    </w:p>
    <w:p w14:paraId="698D3C7F" w14:textId="77777777" w:rsidR="00A4551F" w:rsidRPr="00293D95" w:rsidRDefault="00A4551F" w:rsidP="0036187D">
      <w:pPr>
        <w:spacing w:line="276" w:lineRule="auto"/>
        <w:rPr>
          <w:rFonts w:ascii="Candara" w:hAnsi="Candara"/>
          <w:bCs/>
          <w:sz w:val="19"/>
          <w:szCs w:val="19"/>
        </w:rPr>
      </w:pPr>
    </w:p>
    <w:p w14:paraId="6A56BE75" w14:textId="77777777" w:rsidR="00A4551F" w:rsidRPr="00293D95" w:rsidRDefault="00A4551F" w:rsidP="0036187D">
      <w:pPr>
        <w:spacing w:line="276" w:lineRule="auto"/>
        <w:rPr>
          <w:rFonts w:ascii="Candara" w:hAnsi="Candara"/>
          <w:bCs/>
          <w:sz w:val="19"/>
          <w:szCs w:val="19"/>
        </w:rPr>
      </w:pPr>
      <w:r w:rsidRPr="00293D95">
        <w:rPr>
          <w:rFonts w:ascii="Candara" w:hAnsi="Candara"/>
          <w:bCs/>
          <w:sz w:val="19"/>
          <w:szCs w:val="19"/>
        </w:rPr>
        <w:t>Po tem datumu preneha veljavnost menične izjave in menice. Menico OBČINA ŠEMPETER-VRTOJBA, Trg Ivana Roba 3a, 5290 Šempeter pri Gorici vrne izdajatelju menice po prenehanju veljavnosti te menične izjave in menice.</w:t>
      </w:r>
    </w:p>
    <w:p w14:paraId="1CD5850B" w14:textId="77777777" w:rsidR="00E80755" w:rsidRPr="00293D95" w:rsidRDefault="00E80755" w:rsidP="0036187D">
      <w:pPr>
        <w:spacing w:line="276" w:lineRule="auto"/>
        <w:rPr>
          <w:rFonts w:ascii="Candara" w:hAnsi="Candara"/>
          <w:bCs/>
          <w:sz w:val="19"/>
          <w:szCs w:val="19"/>
        </w:rPr>
      </w:pPr>
      <w:r w:rsidRPr="00293D95">
        <w:rPr>
          <w:rFonts w:ascii="Candara" w:hAnsi="Candara"/>
          <w:bCs/>
          <w:sz w:val="19"/>
          <w:szCs w:val="19"/>
        </w:rPr>
        <w:t>V primeru, da se rok oddaje naročila zaradi revizije podaljša, bomo izročili naročniku novo menico z menično izjavo z ustrezno podaljšano veljavnostjo.</w:t>
      </w:r>
    </w:p>
    <w:p w14:paraId="465DB81C" w14:textId="77777777" w:rsidR="00A4551F" w:rsidRPr="00293D95" w:rsidRDefault="00A4551F" w:rsidP="0036187D">
      <w:pPr>
        <w:spacing w:line="276" w:lineRule="auto"/>
        <w:rPr>
          <w:rFonts w:ascii="Candara" w:hAnsi="Candara"/>
          <w:bCs/>
          <w:sz w:val="19"/>
          <w:szCs w:val="19"/>
        </w:rPr>
      </w:pPr>
    </w:p>
    <w:p w14:paraId="146CDE18" w14:textId="77777777" w:rsidR="00A4551F" w:rsidRPr="00293D95" w:rsidRDefault="00A4551F" w:rsidP="0036187D">
      <w:pPr>
        <w:spacing w:line="276" w:lineRule="auto"/>
        <w:rPr>
          <w:rFonts w:ascii="Candara" w:hAnsi="Candara"/>
          <w:bCs/>
          <w:sz w:val="19"/>
          <w:szCs w:val="19"/>
        </w:rPr>
      </w:pPr>
    </w:p>
    <w:p w14:paraId="2F9102FB" w14:textId="77777777" w:rsidR="00A4551F" w:rsidRPr="00293D95" w:rsidRDefault="00A4551F" w:rsidP="0036187D">
      <w:pPr>
        <w:spacing w:line="276" w:lineRule="auto"/>
        <w:rPr>
          <w:rFonts w:ascii="Candara" w:hAnsi="Candara"/>
          <w:bCs/>
          <w:sz w:val="19"/>
          <w:szCs w:val="19"/>
        </w:rPr>
      </w:pPr>
      <w:r w:rsidRPr="00293D95">
        <w:rPr>
          <w:rFonts w:ascii="Candara" w:hAnsi="Candara"/>
          <w:b/>
          <w:bCs/>
          <w:sz w:val="19"/>
          <w:szCs w:val="19"/>
        </w:rPr>
        <w:t>Priloga:</w:t>
      </w:r>
      <w:r w:rsidRPr="00293D95">
        <w:rPr>
          <w:rFonts w:ascii="Candara" w:hAnsi="Candara"/>
          <w:bCs/>
          <w:sz w:val="19"/>
          <w:szCs w:val="19"/>
        </w:rPr>
        <w:t xml:space="preserve"> bianco podpisana in žigosana menica</w:t>
      </w:r>
    </w:p>
    <w:p w14:paraId="692C1CDD" w14:textId="77777777" w:rsidR="00A4551F" w:rsidRPr="00293D95" w:rsidRDefault="00A4551F" w:rsidP="0036187D">
      <w:pPr>
        <w:spacing w:line="276" w:lineRule="auto"/>
        <w:rPr>
          <w:rFonts w:ascii="Candara" w:hAnsi="Candara"/>
          <w:bCs/>
          <w:sz w:val="19"/>
          <w:szCs w:val="19"/>
        </w:rPr>
      </w:pPr>
    </w:p>
    <w:p w14:paraId="5C5C47A4" w14:textId="77777777" w:rsidR="00A4551F" w:rsidRPr="00293D95" w:rsidRDefault="00A4551F" w:rsidP="0036187D">
      <w:pPr>
        <w:spacing w:line="276" w:lineRule="auto"/>
        <w:rPr>
          <w:rFonts w:ascii="Candara" w:hAnsi="Candara"/>
          <w:bCs/>
          <w:sz w:val="19"/>
          <w:szCs w:val="19"/>
        </w:rPr>
      </w:pPr>
    </w:p>
    <w:p w14:paraId="5B3533FF" w14:textId="77777777" w:rsidR="00A4551F" w:rsidRPr="00293D95" w:rsidRDefault="00A4551F" w:rsidP="0036187D">
      <w:pPr>
        <w:spacing w:line="276" w:lineRule="auto"/>
        <w:rPr>
          <w:rFonts w:ascii="Candara" w:hAnsi="Candara"/>
          <w:bCs/>
          <w:sz w:val="19"/>
          <w:szCs w:val="19"/>
        </w:rPr>
      </w:pPr>
    </w:p>
    <w:p w14:paraId="23189A2D" w14:textId="77777777" w:rsidR="00A4551F" w:rsidRPr="00293D95" w:rsidRDefault="00A4551F" w:rsidP="0036187D">
      <w:pPr>
        <w:spacing w:line="276" w:lineRule="auto"/>
        <w:rPr>
          <w:rFonts w:ascii="Candara" w:hAnsi="Candara"/>
          <w:bCs/>
          <w:sz w:val="19"/>
          <w:szCs w:val="19"/>
        </w:rPr>
      </w:pPr>
    </w:p>
    <w:p w14:paraId="01DF7057" w14:textId="77777777" w:rsidR="00A4551F" w:rsidRPr="00293D95" w:rsidRDefault="00A4551F" w:rsidP="0036187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5"/>
        <w:gridCol w:w="3801"/>
      </w:tblGrid>
      <w:tr w:rsidR="00A4551F" w:rsidRPr="00293D95" w14:paraId="0B2089C1" w14:textId="77777777" w:rsidTr="00A61EE1">
        <w:trPr>
          <w:trHeight w:val="454"/>
        </w:trPr>
        <w:tc>
          <w:tcPr>
            <w:tcW w:w="2962" w:type="dxa"/>
            <w:tcBorders>
              <w:bottom w:val="single" w:sz="4" w:space="0" w:color="506428"/>
            </w:tcBorders>
          </w:tcPr>
          <w:p w14:paraId="73E571B9" w14:textId="77777777" w:rsidR="00A4551F" w:rsidRPr="00293D95" w:rsidRDefault="00A4551F" w:rsidP="00A61EE1">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4448C849" w14:textId="77777777" w:rsidR="00A4551F" w:rsidRPr="00293D95" w:rsidRDefault="00A4551F"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37386FA9" w14:textId="77777777" w:rsidR="00A4551F" w:rsidRPr="00293D95" w:rsidRDefault="00A4551F" w:rsidP="00A61EE1">
            <w:pPr>
              <w:spacing w:line="276" w:lineRule="auto"/>
              <w:jc w:val="center"/>
              <w:rPr>
                <w:rFonts w:ascii="Candara" w:hAnsi="Candara" w:cs="Times New Roman"/>
                <w:bCs/>
                <w:sz w:val="16"/>
                <w:szCs w:val="16"/>
              </w:rPr>
            </w:pPr>
            <w:r w:rsidRPr="00293D95">
              <w:rPr>
                <w:rFonts w:ascii="Candara" w:hAnsi="Candara" w:cs="Times New Roman"/>
                <w:bCs/>
                <w:sz w:val="19"/>
                <w:szCs w:val="19"/>
              </w:rPr>
              <w:t>Ime in priimek zakonitega zastopnika izdajatelja menice</w:t>
            </w:r>
          </w:p>
        </w:tc>
      </w:tr>
      <w:tr w:rsidR="00A4551F" w:rsidRPr="00293D95" w14:paraId="58BFFB8B" w14:textId="77777777" w:rsidTr="00A4551F">
        <w:trPr>
          <w:trHeight w:val="454"/>
        </w:trPr>
        <w:tc>
          <w:tcPr>
            <w:tcW w:w="2962" w:type="dxa"/>
            <w:tcBorders>
              <w:top w:val="single" w:sz="4" w:space="0" w:color="506428"/>
              <w:bottom w:val="single" w:sz="4" w:space="0" w:color="506428"/>
            </w:tcBorders>
          </w:tcPr>
          <w:p w14:paraId="7A515F0B" w14:textId="77777777" w:rsidR="00A4551F" w:rsidRPr="00293D95" w:rsidRDefault="00A4551F" w:rsidP="00A61EE1">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EB8101A" w14:textId="77777777" w:rsidR="00A4551F" w:rsidRPr="00293D95"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164E6687" w14:textId="77777777" w:rsidR="00A4551F" w:rsidRPr="00293D95" w:rsidRDefault="00A4551F" w:rsidP="00A61EE1">
            <w:pPr>
              <w:spacing w:line="276" w:lineRule="auto"/>
              <w:jc w:val="center"/>
              <w:rPr>
                <w:rFonts w:ascii="Candara" w:hAnsi="Candara" w:cs="Times New Roman"/>
                <w:bCs/>
                <w:sz w:val="19"/>
                <w:szCs w:val="19"/>
              </w:rPr>
            </w:pPr>
          </w:p>
        </w:tc>
      </w:tr>
      <w:tr w:rsidR="00A4551F" w:rsidRPr="00293D95" w14:paraId="40C9FF3A" w14:textId="77777777" w:rsidTr="00A4551F">
        <w:trPr>
          <w:trHeight w:val="454"/>
        </w:trPr>
        <w:tc>
          <w:tcPr>
            <w:tcW w:w="2962" w:type="dxa"/>
            <w:tcBorders>
              <w:top w:val="single" w:sz="4" w:space="0" w:color="506428"/>
            </w:tcBorders>
          </w:tcPr>
          <w:p w14:paraId="5821EDAB" w14:textId="77777777" w:rsidR="00A4551F" w:rsidRPr="00293D95" w:rsidRDefault="00A4551F"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8A7A1B9" w14:textId="77777777" w:rsidR="00A4551F" w:rsidRPr="00293D95"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1F3FF90" w14:textId="77777777" w:rsidR="00A4551F" w:rsidRPr="00293D95" w:rsidRDefault="00A4551F"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podpis zakonitega zastopnika</w:t>
            </w:r>
          </w:p>
          <w:p w14:paraId="48A00A7C" w14:textId="77777777" w:rsidR="00A4551F" w:rsidRPr="00293D95" w:rsidRDefault="00A4551F" w:rsidP="00A61EE1">
            <w:pPr>
              <w:spacing w:line="276" w:lineRule="auto"/>
              <w:jc w:val="center"/>
              <w:rPr>
                <w:rFonts w:ascii="Candara" w:hAnsi="Candara" w:cs="Times New Roman"/>
                <w:bCs/>
                <w:sz w:val="16"/>
                <w:szCs w:val="16"/>
              </w:rPr>
            </w:pPr>
          </w:p>
          <w:p w14:paraId="3EBF025A" w14:textId="77777777" w:rsidR="00A4551F" w:rsidRPr="00293D95" w:rsidRDefault="00A4551F" w:rsidP="00A61EE1">
            <w:pPr>
              <w:spacing w:line="276" w:lineRule="auto"/>
              <w:jc w:val="center"/>
              <w:rPr>
                <w:rFonts w:ascii="Candara" w:hAnsi="Candara" w:cs="Times New Roman"/>
                <w:bCs/>
                <w:sz w:val="16"/>
                <w:szCs w:val="16"/>
              </w:rPr>
            </w:pPr>
          </w:p>
        </w:tc>
      </w:tr>
    </w:tbl>
    <w:p w14:paraId="20512751" w14:textId="77777777" w:rsidR="00A4551F" w:rsidRPr="00293D95" w:rsidRDefault="00A4551F" w:rsidP="0036187D">
      <w:pPr>
        <w:spacing w:line="276" w:lineRule="auto"/>
        <w:rPr>
          <w:rFonts w:ascii="Candara" w:hAnsi="Candara"/>
          <w:bCs/>
          <w:sz w:val="19"/>
          <w:szCs w:val="19"/>
        </w:rPr>
      </w:pPr>
    </w:p>
    <w:p w14:paraId="645E20B2" w14:textId="77777777" w:rsidR="00A4551F" w:rsidRPr="00293D95" w:rsidRDefault="00A4551F" w:rsidP="0036187D">
      <w:pPr>
        <w:spacing w:line="276" w:lineRule="auto"/>
        <w:rPr>
          <w:rFonts w:ascii="Candara" w:hAnsi="Candara"/>
          <w:bCs/>
          <w:sz w:val="19"/>
          <w:szCs w:val="19"/>
        </w:rPr>
      </w:pPr>
    </w:p>
    <w:p w14:paraId="0A193771" w14:textId="77777777" w:rsidR="00A4551F" w:rsidRPr="00293D95" w:rsidRDefault="00A4551F" w:rsidP="00A4551F">
      <w:pPr>
        <w:spacing w:line="276" w:lineRule="auto"/>
        <w:rPr>
          <w:rFonts w:ascii="Candara" w:hAnsi="Candara"/>
          <w:bCs/>
          <w:sz w:val="19"/>
          <w:szCs w:val="19"/>
        </w:rPr>
      </w:pPr>
    </w:p>
    <w:p w14:paraId="04709750" w14:textId="77777777" w:rsidR="00A4551F" w:rsidRPr="00293D95" w:rsidRDefault="00A4551F" w:rsidP="00A4551F">
      <w:pPr>
        <w:spacing w:line="276" w:lineRule="auto"/>
        <w:rPr>
          <w:rFonts w:ascii="Candara" w:hAnsi="Candara"/>
          <w:bCs/>
          <w:sz w:val="19"/>
          <w:szCs w:val="19"/>
        </w:rPr>
      </w:pPr>
    </w:p>
    <w:p w14:paraId="6E698072" w14:textId="77777777" w:rsidR="00A4551F" w:rsidRPr="00293D95" w:rsidRDefault="00A4551F" w:rsidP="00A4551F">
      <w:pPr>
        <w:spacing w:line="276" w:lineRule="auto"/>
        <w:rPr>
          <w:rFonts w:ascii="Candara" w:hAnsi="Candara"/>
          <w:bCs/>
          <w:sz w:val="19"/>
          <w:szCs w:val="19"/>
        </w:rPr>
      </w:pPr>
    </w:p>
    <w:p w14:paraId="607191F1" w14:textId="77777777" w:rsidR="00A4551F" w:rsidRPr="00293D95" w:rsidRDefault="00A4551F" w:rsidP="00A4551F">
      <w:pPr>
        <w:spacing w:line="276" w:lineRule="auto"/>
        <w:rPr>
          <w:rFonts w:ascii="Candara" w:hAnsi="Candara"/>
          <w:bCs/>
          <w:sz w:val="19"/>
          <w:szCs w:val="19"/>
        </w:rPr>
      </w:pPr>
    </w:p>
    <w:p w14:paraId="7FF8C68E" w14:textId="77777777" w:rsidR="00A4551F" w:rsidRPr="00293D95" w:rsidRDefault="00A4551F" w:rsidP="00A4551F">
      <w:pPr>
        <w:spacing w:line="276" w:lineRule="auto"/>
        <w:rPr>
          <w:rFonts w:ascii="Candara" w:hAnsi="Candara"/>
          <w:bCs/>
          <w:sz w:val="19"/>
          <w:szCs w:val="19"/>
        </w:rPr>
      </w:pPr>
    </w:p>
    <w:p w14:paraId="05E62708" w14:textId="77777777" w:rsidR="00381BDC" w:rsidRPr="00293D95" w:rsidRDefault="00381BDC" w:rsidP="00A4551F">
      <w:pPr>
        <w:spacing w:line="276" w:lineRule="auto"/>
        <w:rPr>
          <w:rFonts w:ascii="Candara" w:hAnsi="Candara"/>
          <w:bCs/>
          <w:sz w:val="19"/>
          <w:szCs w:val="19"/>
        </w:rPr>
      </w:pPr>
    </w:p>
    <w:p w14:paraId="697411AE" w14:textId="77777777" w:rsidR="00A4551F" w:rsidRPr="00293D95" w:rsidRDefault="00A4551F" w:rsidP="00A4551F">
      <w:pPr>
        <w:spacing w:line="276" w:lineRule="auto"/>
        <w:rPr>
          <w:rFonts w:ascii="Candara" w:hAnsi="Candara"/>
          <w:bCs/>
          <w:sz w:val="19"/>
          <w:szCs w:val="19"/>
        </w:rPr>
      </w:pPr>
    </w:p>
    <w:p w14:paraId="24D72DC2" w14:textId="77777777" w:rsidR="00A4551F" w:rsidRPr="00293D95" w:rsidRDefault="00A4551F" w:rsidP="00A4551F">
      <w:pPr>
        <w:spacing w:line="276" w:lineRule="auto"/>
        <w:rPr>
          <w:rFonts w:ascii="Candara" w:hAnsi="Candara"/>
          <w:bCs/>
          <w:sz w:val="19"/>
          <w:szCs w:val="19"/>
        </w:rPr>
      </w:pPr>
    </w:p>
    <w:p w14:paraId="6E033461" w14:textId="77777777" w:rsidR="00A4551F" w:rsidRPr="00293D95" w:rsidRDefault="00A4551F" w:rsidP="00A4551F">
      <w:pPr>
        <w:spacing w:line="276" w:lineRule="auto"/>
        <w:rPr>
          <w:rFonts w:ascii="Candara" w:hAnsi="Candara"/>
          <w:bCs/>
          <w:sz w:val="19"/>
          <w:szCs w:val="19"/>
        </w:rPr>
      </w:pPr>
    </w:p>
    <w:p w14:paraId="0BFD6354" w14:textId="77777777" w:rsidR="00A4551F" w:rsidRPr="00293D95" w:rsidRDefault="00A4551F" w:rsidP="00A4551F">
      <w:pPr>
        <w:spacing w:line="276" w:lineRule="auto"/>
        <w:rPr>
          <w:rFonts w:ascii="Candara" w:hAnsi="Candara"/>
          <w:bCs/>
          <w:sz w:val="19"/>
          <w:szCs w:val="19"/>
        </w:rPr>
      </w:pPr>
    </w:p>
    <w:p w14:paraId="12D84B2F" w14:textId="352BC2CC" w:rsidR="0036187D" w:rsidRPr="00293D95" w:rsidRDefault="00A4551F" w:rsidP="00381BD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Ponudnik mora </w:t>
      </w:r>
      <w:r w:rsidR="00A62DC7" w:rsidRPr="00293D95">
        <w:rPr>
          <w:rFonts w:ascii="Candara" w:hAnsi="Candara"/>
          <w:bCs/>
          <w:i/>
          <w:color w:val="506428"/>
          <w:sz w:val="18"/>
          <w:szCs w:val="18"/>
        </w:rPr>
        <w:t>Obrazec 12</w:t>
      </w:r>
      <w:r w:rsidRPr="00293D95">
        <w:rPr>
          <w:rFonts w:ascii="Candara" w:hAnsi="Candara"/>
          <w:bCs/>
          <w:i/>
          <w:color w:val="506428"/>
          <w:sz w:val="18"/>
          <w:szCs w:val="18"/>
        </w:rPr>
        <w:t xml:space="preserve"> izpolniti ali priložiti menično izjavo, ki v besedilu v celoti ustreza besedilu na tem obrazcu. Menična izjava mora biti v celoti izpolnjena, datirana, žigosana, parafirana na vsaki strani in obvezno podpisana s strani zakonitega zastopnika ponudnika (izdajatelja menice).</w:t>
      </w:r>
      <w:r w:rsidR="00381BDC" w:rsidRPr="00293D95">
        <w:rPr>
          <w:rFonts w:ascii="Candara" w:hAnsi="Candara"/>
          <w:bCs/>
          <w:i/>
          <w:color w:val="506428"/>
          <w:sz w:val="18"/>
          <w:szCs w:val="18"/>
        </w:rPr>
        <w:t xml:space="preserve"> </w:t>
      </w:r>
    </w:p>
    <w:p w14:paraId="0EC9105C" w14:textId="77777777" w:rsidR="0036187D" w:rsidRPr="00293D95" w:rsidRDefault="0036187D" w:rsidP="009D3AA6">
      <w:pPr>
        <w:spacing w:line="276" w:lineRule="auto"/>
        <w:rPr>
          <w:rFonts w:ascii="Candara" w:hAnsi="Candara"/>
          <w:bCs/>
          <w:sz w:val="19"/>
          <w:szCs w:val="19"/>
        </w:rPr>
        <w:sectPr w:rsidR="0036187D"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A4551F" w:rsidRPr="00293D95" w14:paraId="61118C23" w14:textId="77777777" w:rsidTr="00A61EE1">
        <w:trPr>
          <w:trHeight w:val="454"/>
        </w:trPr>
        <w:tc>
          <w:tcPr>
            <w:tcW w:w="9071" w:type="dxa"/>
            <w:gridSpan w:val="2"/>
            <w:shd w:val="clear" w:color="auto" w:fill="506428"/>
            <w:vAlign w:val="center"/>
          </w:tcPr>
          <w:p w14:paraId="52855B6F" w14:textId="37CA68D0" w:rsidR="00A4551F" w:rsidRPr="00293D95" w:rsidRDefault="00A4551F"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F64AC9" w:rsidRPr="00293D95">
              <w:rPr>
                <w:rFonts w:ascii="Candara" w:hAnsi="Candara"/>
                <w:b/>
                <w:bCs/>
                <w:color w:val="FFFFFF"/>
                <w:sz w:val="28"/>
                <w:szCs w:val="28"/>
              </w:rPr>
              <w:t>1</w:t>
            </w:r>
            <w:r w:rsidR="00A62DC7" w:rsidRPr="00293D95">
              <w:rPr>
                <w:rFonts w:ascii="Candara" w:hAnsi="Candara"/>
                <w:b/>
                <w:bCs/>
                <w:color w:val="FFFFFF"/>
                <w:sz w:val="28"/>
                <w:szCs w:val="28"/>
              </w:rPr>
              <w:t>3</w:t>
            </w:r>
          </w:p>
        </w:tc>
      </w:tr>
      <w:tr w:rsidR="00A4551F" w:rsidRPr="00293D95" w14:paraId="46BBD635" w14:textId="77777777" w:rsidTr="00A61EE1">
        <w:trPr>
          <w:trHeight w:val="454"/>
        </w:trPr>
        <w:tc>
          <w:tcPr>
            <w:tcW w:w="2268" w:type="dxa"/>
            <w:shd w:val="clear" w:color="auto" w:fill="D6E3BC"/>
            <w:vAlign w:val="center"/>
          </w:tcPr>
          <w:p w14:paraId="7939FA3F" w14:textId="77777777" w:rsidR="00A4551F" w:rsidRPr="00293D95" w:rsidRDefault="00A4551F"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4042336E" w14:textId="77777777" w:rsidR="00A4551F" w:rsidRPr="00293D95" w:rsidRDefault="00482DEB" w:rsidP="00A61EE1">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A4551F" w:rsidRPr="00293D95" w14:paraId="731421C2" w14:textId="77777777" w:rsidTr="00A61EE1">
        <w:trPr>
          <w:trHeight w:val="454"/>
        </w:trPr>
        <w:tc>
          <w:tcPr>
            <w:tcW w:w="2268" w:type="dxa"/>
            <w:shd w:val="clear" w:color="auto" w:fill="D6E3BC"/>
            <w:vAlign w:val="center"/>
          </w:tcPr>
          <w:p w14:paraId="2F158187" w14:textId="77777777" w:rsidR="00A4551F" w:rsidRPr="00293D95" w:rsidRDefault="00A4551F"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6716DC73" w14:textId="77777777" w:rsidR="00A4551F" w:rsidRPr="00293D95" w:rsidRDefault="00A4551F" w:rsidP="00A61EE1">
            <w:pPr>
              <w:spacing w:line="276" w:lineRule="auto"/>
              <w:jc w:val="left"/>
              <w:rPr>
                <w:rFonts w:ascii="Candara" w:hAnsi="Candara" w:cs="Times New Roman"/>
                <w:b/>
                <w:bCs/>
                <w:color w:val="506428"/>
                <w:sz w:val="20"/>
                <w:szCs w:val="20"/>
              </w:rPr>
            </w:pPr>
          </w:p>
        </w:tc>
      </w:tr>
    </w:tbl>
    <w:p w14:paraId="66600496" w14:textId="77777777" w:rsidR="00A4551F" w:rsidRPr="00293D95" w:rsidRDefault="00A4551F" w:rsidP="00A4551F">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A4551F" w:rsidRPr="00293D95" w14:paraId="7AF3FA8A" w14:textId="77777777" w:rsidTr="00381BDC">
        <w:trPr>
          <w:trHeight w:val="567"/>
          <w:jc w:val="center"/>
        </w:trPr>
        <w:tc>
          <w:tcPr>
            <w:tcW w:w="9071" w:type="dxa"/>
            <w:shd w:val="clear" w:color="auto" w:fill="506428"/>
            <w:vAlign w:val="center"/>
          </w:tcPr>
          <w:p w14:paraId="0C9CEB1A" w14:textId="77777777" w:rsidR="00A4551F" w:rsidRPr="00293D95" w:rsidRDefault="00A1129A" w:rsidP="00A61EE1">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IZJAVA O IZROČITVI FINAČNIH ZAVAROVANJ</w:t>
            </w:r>
          </w:p>
        </w:tc>
      </w:tr>
    </w:tbl>
    <w:p w14:paraId="7CDF85E0" w14:textId="77777777" w:rsidR="00A4551F" w:rsidRPr="00293D95" w:rsidRDefault="00A4551F" w:rsidP="00A4551F">
      <w:pPr>
        <w:spacing w:line="276" w:lineRule="auto"/>
        <w:rPr>
          <w:rFonts w:ascii="Candara" w:hAnsi="Candara"/>
          <w:bCs/>
          <w:sz w:val="19"/>
          <w:szCs w:val="19"/>
        </w:rPr>
      </w:pPr>
    </w:p>
    <w:p w14:paraId="261FEB6C" w14:textId="77777777" w:rsidR="00A4551F" w:rsidRPr="00293D95" w:rsidRDefault="00A4551F" w:rsidP="009D3AA6">
      <w:pPr>
        <w:spacing w:line="276" w:lineRule="auto"/>
        <w:rPr>
          <w:rFonts w:ascii="Candara" w:hAnsi="Candara"/>
          <w:bCs/>
          <w:sz w:val="19"/>
          <w:szCs w:val="19"/>
        </w:rPr>
      </w:pPr>
    </w:p>
    <w:p w14:paraId="31974A41" w14:textId="6B789144" w:rsidR="00683F38" w:rsidRPr="00293D95" w:rsidRDefault="00683F38" w:rsidP="009D3AA6">
      <w:pPr>
        <w:spacing w:line="276" w:lineRule="auto"/>
        <w:rPr>
          <w:rFonts w:ascii="Candara" w:hAnsi="Candara"/>
          <w:bCs/>
          <w:sz w:val="19"/>
          <w:szCs w:val="19"/>
        </w:rPr>
      </w:pPr>
      <w:r w:rsidRPr="00293D95">
        <w:rPr>
          <w:rFonts w:ascii="Candara" w:hAnsi="Candara"/>
          <w:bCs/>
          <w:sz w:val="19"/>
          <w:szCs w:val="19"/>
        </w:rPr>
        <w:t xml:space="preserve">Naročniku OBČINI </w:t>
      </w:r>
      <w:r w:rsidR="003C4E86" w:rsidRPr="00293D95">
        <w:rPr>
          <w:rFonts w:ascii="Candara" w:hAnsi="Candara"/>
          <w:bCs/>
          <w:sz w:val="19"/>
          <w:szCs w:val="19"/>
        </w:rPr>
        <w:t>ŠEM</w:t>
      </w:r>
      <w:r w:rsidRPr="00293D95">
        <w:rPr>
          <w:rFonts w:ascii="Candara" w:hAnsi="Candara"/>
          <w:bCs/>
          <w:sz w:val="19"/>
          <w:szCs w:val="19"/>
        </w:rPr>
        <w:t>P</w:t>
      </w:r>
      <w:r w:rsidR="003C4E86" w:rsidRPr="00293D95">
        <w:rPr>
          <w:rFonts w:ascii="Candara" w:hAnsi="Candara"/>
          <w:bCs/>
          <w:sz w:val="19"/>
          <w:szCs w:val="19"/>
        </w:rPr>
        <w:t>E</w:t>
      </w:r>
      <w:r w:rsidRPr="00293D95">
        <w:rPr>
          <w:rFonts w:ascii="Candara" w:hAnsi="Candara"/>
          <w:bCs/>
          <w:sz w:val="19"/>
          <w:szCs w:val="19"/>
        </w:rPr>
        <w:t xml:space="preserve">TER-VRTOJBA, Trg Ivana Roba 3a, 5290 Šempeter pri Gorici, izjavljamo, da bomo v kolikor bomo izbrani v postopku javnega razpisa za oddajo javnega naročila gradnje po postopku </w:t>
      </w:r>
      <w:r w:rsidR="005A1C84" w:rsidRPr="00293D95">
        <w:rPr>
          <w:rFonts w:ascii="Candara" w:hAnsi="Candara"/>
          <w:bCs/>
          <w:sz w:val="19"/>
          <w:szCs w:val="19"/>
        </w:rPr>
        <w:t>ODPRTI POSTOPEK</w:t>
      </w:r>
      <w:r w:rsidRPr="00293D95">
        <w:rPr>
          <w:rFonts w:ascii="Candara" w:hAnsi="Candara"/>
          <w:bCs/>
          <w:sz w:val="19"/>
          <w:szCs w:val="19"/>
        </w:rPr>
        <w:t xml:space="preserve">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ki je objavljeno na Po</w:t>
      </w:r>
      <w:r w:rsidR="00A875DF" w:rsidRPr="00293D95">
        <w:rPr>
          <w:rFonts w:ascii="Candara" w:hAnsi="Candara"/>
          <w:bCs/>
          <w:sz w:val="19"/>
          <w:szCs w:val="19"/>
        </w:rPr>
        <w:t>rtalu javnih naročil</w:t>
      </w:r>
      <w:r w:rsidRPr="00293D95">
        <w:rPr>
          <w:rFonts w:ascii="Candara" w:hAnsi="Candara"/>
          <w:bCs/>
          <w:sz w:val="19"/>
          <w:szCs w:val="19"/>
        </w:rPr>
        <w:t>:</w:t>
      </w:r>
    </w:p>
    <w:p w14:paraId="1408660D" w14:textId="77777777" w:rsidR="0036187D" w:rsidRPr="00293D95" w:rsidRDefault="0036187D" w:rsidP="009D3AA6">
      <w:pPr>
        <w:spacing w:line="276" w:lineRule="auto"/>
        <w:rPr>
          <w:rFonts w:ascii="Candara" w:hAnsi="Candara"/>
          <w:bCs/>
          <w:sz w:val="19"/>
          <w:szCs w:val="19"/>
        </w:rPr>
      </w:pPr>
    </w:p>
    <w:p w14:paraId="213FAA4F" w14:textId="77777777" w:rsidR="00A4551F" w:rsidRPr="00293D95" w:rsidRDefault="00876FE1" w:rsidP="003C4E86">
      <w:pPr>
        <w:numPr>
          <w:ilvl w:val="0"/>
          <w:numId w:val="64"/>
        </w:numPr>
        <w:spacing w:line="276" w:lineRule="auto"/>
        <w:rPr>
          <w:rFonts w:ascii="Candara" w:hAnsi="Candara"/>
          <w:bCs/>
          <w:sz w:val="19"/>
          <w:szCs w:val="19"/>
        </w:rPr>
      </w:pPr>
      <w:r w:rsidRPr="00293D95">
        <w:rPr>
          <w:rFonts w:ascii="Candara" w:hAnsi="Candara"/>
          <w:bCs/>
          <w:sz w:val="19"/>
          <w:szCs w:val="19"/>
        </w:rPr>
        <w:t>v roku 14</w:t>
      </w:r>
      <w:r w:rsidR="003C4E86" w:rsidRPr="00293D95">
        <w:rPr>
          <w:rFonts w:ascii="Candara" w:hAnsi="Candara"/>
          <w:bCs/>
          <w:sz w:val="19"/>
          <w:szCs w:val="19"/>
        </w:rPr>
        <w:t xml:space="preserve"> dni</w:t>
      </w:r>
      <w:r w:rsidR="00FA28AF" w:rsidRPr="00293D95">
        <w:rPr>
          <w:rFonts w:ascii="Candara" w:hAnsi="Candara"/>
          <w:bCs/>
          <w:sz w:val="19"/>
          <w:szCs w:val="19"/>
        </w:rPr>
        <w:t xml:space="preserve"> po</w:t>
      </w:r>
      <w:r w:rsidR="003C4E86" w:rsidRPr="00293D95">
        <w:rPr>
          <w:rFonts w:ascii="Candara" w:hAnsi="Candara"/>
          <w:bCs/>
          <w:sz w:val="19"/>
          <w:szCs w:val="19"/>
        </w:rPr>
        <w:t xml:space="preserve"> podpisu pogodbe naročniku izročili</w:t>
      </w:r>
      <w:r w:rsidR="00FA28AF" w:rsidRPr="00293D95">
        <w:rPr>
          <w:rFonts w:ascii="Candara" w:hAnsi="Candara"/>
          <w:bCs/>
          <w:sz w:val="19"/>
          <w:szCs w:val="19"/>
        </w:rPr>
        <w:t xml:space="preserve"> </w:t>
      </w:r>
      <w:r w:rsidR="004B0C69" w:rsidRPr="00293D95">
        <w:rPr>
          <w:rFonts w:ascii="Candara" w:hAnsi="Candara"/>
          <w:bCs/>
          <w:sz w:val="19"/>
          <w:szCs w:val="19"/>
        </w:rPr>
        <w:t>prvovrstno, nepreklicno, brezpogojno garancijo</w:t>
      </w:r>
      <w:r w:rsidR="003C4E86" w:rsidRPr="00293D95">
        <w:rPr>
          <w:rFonts w:ascii="Candara" w:hAnsi="Candara"/>
          <w:bCs/>
          <w:sz w:val="19"/>
          <w:szCs w:val="19"/>
        </w:rPr>
        <w:t xml:space="preserve">, v višini </w:t>
      </w:r>
      <w:r w:rsidR="00E80755" w:rsidRPr="00293D95">
        <w:rPr>
          <w:rFonts w:ascii="Candara" w:hAnsi="Candara"/>
          <w:bCs/>
          <w:sz w:val="19"/>
          <w:szCs w:val="19"/>
        </w:rPr>
        <w:t>______________ EUR (</w:t>
      </w:r>
      <w:r w:rsidR="00FA28AF" w:rsidRPr="00293D95">
        <w:rPr>
          <w:rFonts w:ascii="Candara" w:hAnsi="Candara"/>
          <w:bCs/>
          <w:sz w:val="19"/>
          <w:szCs w:val="19"/>
        </w:rPr>
        <w:t>5</w:t>
      </w:r>
      <w:r w:rsidR="003C4E86" w:rsidRPr="00293D95">
        <w:rPr>
          <w:rFonts w:ascii="Candara" w:hAnsi="Candara"/>
          <w:bCs/>
          <w:sz w:val="19"/>
          <w:szCs w:val="19"/>
        </w:rPr>
        <w:t>% skupne ponudbene vrednosti z DDV</w:t>
      </w:r>
      <w:r w:rsidR="00E80755" w:rsidRPr="00293D95">
        <w:rPr>
          <w:rFonts w:ascii="Candara" w:hAnsi="Candara"/>
          <w:bCs/>
          <w:sz w:val="19"/>
          <w:szCs w:val="19"/>
        </w:rPr>
        <w:t>)</w:t>
      </w:r>
      <w:r w:rsidR="003C4E86" w:rsidRPr="00293D95">
        <w:rPr>
          <w:rFonts w:ascii="Candara" w:hAnsi="Candara"/>
          <w:bCs/>
          <w:sz w:val="19"/>
          <w:szCs w:val="19"/>
        </w:rPr>
        <w:t xml:space="preserve">, veljavno do vključno </w:t>
      </w:r>
      <w:r w:rsidR="00FA28AF" w:rsidRPr="00293D95">
        <w:rPr>
          <w:rFonts w:ascii="Candara" w:hAnsi="Candara"/>
          <w:bCs/>
          <w:sz w:val="19"/>
          <w:szCs w:val="19"/>
        </w:rPr>
        <w:t>_____</w:t>
      </w:r>
      <w:r w:rsidR="003C4E86" w:rsidRPr="00293D95">
        <w:rPr>
          <w:rFonts w:ascii="Candara" w:hAnsi="Candara"/>
          <w:bCs/>
          <w:sz w:val="19"/>
          <w:szCs w:val="19"/>
        </w:rPr>
        <w:t>.</w:t>
      </w:r>
      <w:r w:rsidR="00A875DF" w:rsidRPr="00293D95">
        <w:rPr>
          <w:rFonts w:ascii="Candara" w:hAnsi="Candara"/>
          <w:bCs/>
          <w:sz w:val="19"/>
          <w:szCs w:val="19"/>
        </w:rPr>
        <w:t>2017</w:t>
      </w:r>
      <w:r w:rsidR="003C4E86" w:rsidRPr="00293D95">
        <w:rPr>
          <w:rFonts w:ascii="Candara" w:hAnsi="Candara"/>
          <w:bCs/>
          <w:sz w:val="19"/>
          <w:szCs w:val="19"/>
        </w:rPr>
        <w:t>, v vsebini, ki je navedena v vzorcu</w:t>
      </w:r>
      <w:r w:rsidR="00FA28AF" w:rsidRPr="00293D95">
        <w:rPr>
          <w:rFonts w:ascii="Candara" w:hAnsi="Candara"/>
          <w:bCs/>
          <w:sz w:val="19"/>
          <w:szCs w:val="19"/>
        </w:rPr>
        <w:t xml:space="preserve"> (</w:t>
      </w:r>
      <w:r w:rsidR="00A1129A" w:rsidRPr="00293D95">
        <w:rPr>
          <w:rFonts w:ascii="Candara" w:hAnsi="Candara"/>
          <w:bCs/>
          <w:sz w:val="19"/>
          <w:szCs w:val="19"/>
        </w:rPr>
        <w:t>P</w:t>
      </w:r>
      <w:r w:rsidR="00FA28AF" w:rsidRPr="00293D95">
        <w:rPr>
          <w:rFonts w:ascii="Candara" w:hAnsi="Candara"/>
          <w:bCs/>
          <w:sz w:val="19"/>
          <w:szCs w:val="19"/>
        </w:rPr>
        <w:t xml:space="preserve">riloga </w:t>
      </w:r>
      <w:r w:rsidR="00A1129A" w:rsidRPr="00293D95">
        <w:rPr>
          <w:rFonts w:ascii="Candara" w:hAnsi="Candara"/>
          <w:bCs/>
          <w:sz w:val="19"/>
          <w:szCs w:val="19"/>
        </w:rPr>
        <w:t>št.</w:t>
      </w:r>
      <w:r w:rsidR="00FA28AF" w:rsidRPr="00293D95">
        <w:rPr>
          <w:rFonts w:ascii="Candara" w:hAnsi="Candara"/>
          <w:bCs/>
          <w:sz w:val="19"/>
          <w:szCs w:val="19"/>
        </w:rPr>
        <w:t xml:space="preserve">1 </w:t>
      </w:r>
      <w:r w:rsidR="00A1129A" w:rsidRPr="00293D95">
        <w:rPr>
          <w:rFonts w:ascii="Candara" w:hAnsi="Candara"/>
          <w:bCs/>
          <w:sz w:val="19"/>
          <w:szCs w:val="19"/>
        </w:rPr>
        <w:t xml:space="preserve">k </w:t>
      </w:r>
      <w:r w:rsidR="00FA28AF" w:rsidRPr="00293D95">
        <w:rPr>
          <w:rFonts w:ascii="Candara" w:hAnsi="Candara"/>
          <w:bCs/>
          <w:sz w:val="19"/>
          <w:szCs w:val="19"/>
        </w:rPr>
        <w:t>Obrazca 17)</w:t>
      </w:r>
      <w:r w:rsidR="003C4E86" w:rsidRPr="00293D95">
        <w:rPr>
          <w:rFonts w:ascii="Candara" w:hAnsi="Candara"/>
          <w:bCs/>
          <w:sz w:val="19"/>
          <w:szCs w:val="19"/>
        </w:rPr>
        <w:t xml:space="preserve">  ; naročniku izjavljamo, da smo seznanjeni s tem, da se šteje,</w:t>
      </w:r>
      <w:r w:rsidR="00FA28AF" w:rsidRPr="00293D95">
        <w:rPr>
          <w:rFonts w:ascii="Candara" w:hAnsi="Candara"/>
          <w:bCs/>
          <w:sz w:val="19"/>
          <w:szCs w:val="19"/>
        </w:rPr>
        <w:t xml:space="preserve"> </w:t>
      </w:r>
      <w:r w:rsidR="003C4E86" w:rsidRPr="00293D95">
        <w:rPr>
          <w:rFonts w:ascii="Candara" w:hAnsi="Candara"/>
          <w:bCs/>
          <w:sz w:val="19"/>
          <w:szCs w:val="19"/>
        </w:rPr>
        <w:t xml:space="preserve">da brez izročitve </w:t>
      </w:r>
      <w:r w:rsidR="00FA28AF" w:rsidRPr="00293D95">
        <w:rPr>
          <w:rFonts w:ascii="Candara" w:hAnsi="Candara"/>
          <w:bCs/>
          <w:sz w:val="19"/>
          <w:szCs w:val="19"/>
        </w:rPr>
        <w:t>finančnega zavarovanja</w:t>
      </w:r>
      <w:r w:rsidR="003C4E86" w:rsidRPr="00293D95">
        <w:rPr>
          <w:rFonts w:ascii="Candara" w:hAnsi="Candara"/>
          <w:bCs/>
          <w:sz w:val="19"/>
          <w:szCs w:val="19"/>
        </w:rPr>
        <w:t xml:space="preserve"> za dobro izvedbo pogodbenih obveznosti pogodba ni sklenjena (veljavna), naročnik pa bo unovčil menico z menično izjavo dano za zavarovanje za resnost ponudbe;</w:t>
      </w:r>
    </w:p>
    <w:p w14:paraId="22756B46" w14:textId="77777777" w:rsidR="00A4551F" w:rsidRPr="00293D95" w:rsidRDefault="00A4551F" w:rsidP="009D3AA6">
      <w:pPr>
        <w:spacing w:line="276" w:lineRule="auto"/>
        <w:rPr>
          <w:rFonts w:ascii="Candara" w:hAnsi="Candara"/>
          <w:bCs/>
          <w:sz w:val="19"/>
          <w:szCs w:val="19"/>
        </w:rPr>
      </w:pPr>
    </w:p>
    <w:p w14:paraId="0DA1165A" w14:textId="77777777" w:rsidR="00A4551F" w:rsidRPr="00293D95" w:rsidRDefault="003C4E86" w:rsidP="003C4E86">
      <w:pPr>
        <w:numPr>
          <w:ilvl w:val="0"/>
          <w:numId w:val="64"/>
        </w:numPr>
        <w:spacing w:line="276" w:lineRule="auto"/>
        <w:rPr>
          <w:rFonts w:ascii="Candara" w:hAnsi="Candara"/>
          <w:bCs/>
          <w:sz w:val="19"/>
          <w:szCs w:val="19"/>
        </w:rPr>
      </w:pPr>
      <w:r w:rsidRPr="00293D95">
        <w:rPr>
          <w:rFonts w:ascii="Candara" w:hAnsi="Candara"/>
          <w:bCs/>
          <w:sz w:val="19"/>
          <w:szCs w:val="19"/>
        </w:rPr>
        <w:t>po prevzemu del s strani naročnika za investicijo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xml:space="preserve">«, ki je predmet pogodbe, naročniku izročili prvovrstno, nepreklicno, brezpogojno garancijo za odpravo napak v garancijskem roku, izdano s strani banke ali zavarovalnice, plačljivo na prvi poziv, v višini </w:t>
      </w:r>
      <w:r w:rsidR="00E80755" w:rsidRPr="00293D95">
        <w:rPr>
          <w:rFonts w:ascii="Candara" w:hAnsi="Candara"/>
          <w:bCs/>
          <w:sz w:val="19"/>
          <w:szCs w:val="19"/>
        </w:rPr>
        <w:t>________________ EUR (</w:t>
      </w:r>
      <w:r w:rsidRPr="00293D95">
        <w:rPr>
          <w:rFonts w:ascii="Candara" w:hAnsi="Candara"/>
          <w:bCs/>
          <w:sz w:val="19"/>
          <w:szCs w:val="19"/>
        </w:rPr>
        <w:t>5% skupne pogodbene vrednosti z DDV</w:t>
      </w:r>
      <w:r w:rsidR="00E80755" w:rsidRPr="00293D95">
        <w:rPr>
          <w:rFonts w:ascii="Candara" w:hAnsi="Candara"/>
          <w:bCs/>
          <w:sz w:val="19"/>
          <w:szCs w:val="19"/>
        </w:rPr>
        <w:t>)</w:t>
      </w:r>
      <w:r w:rsidRPr="00293D95">
        <w:rPr>
          <w:rFonts w:ascii="Candara" w:hAnsi="Candara"/>
          <w:bCs/>
          <w:sz w:val="19"/>
          <w:szCs w:val="19"/>
        </w:rPr>
        <w:t>, z veljavnostjo do vključno 5 let po dokončani predaji in prevzemu izvedenih del s strani naročnika, za kar se šteje prevzem brez pripomb in zadržkov, v vsebini, ki je navedena v vzorcu garancije (Priloga št. 2 k Obrazcu 1</w:t>
      </w:r>
      <w:r w:rsidR="00A1129A" w:rsidRPr="00293D95">
        <w:rPr>
          <w:rFonts w:ascii="Candara" w:hAnsi="Candara"/>
          <w:bCs/>
          <w:sz w:val="19"/>
          <w:szCs w:val="19"/>
        </w:rPr>
        <w:t>7</w:t>
      </w:r>
      <w:r w:rsidRPr="00293D95">
        <w:rPr>
          <w:rFonts w:ascii="Candara" w:hAnsi="Candara"/>
          <w:bCs/>
          <w:sz w:val="19"/>
          <w:szCs w:val="19"/>
        </w:rPr>
        <w:t>); naročniku izjavljamo, da smo seznanjeni s tem, da bo naročnik v primeru, da ne izročimo garancije za odpravo napak v garancijskem roku unovčil garancijo za dobro izvedbo pogodbenih obveznosti.</w:t>
      </w:r>
    </w:p>
    <w:p w14:paraId="77E33DD4" w14:textId="77777777" w:rsidR="00A4551F" w:rsidRPr="00293D95" w:rsidRDefault="00A4551F" w:rsidP="009D3AA6">
      <w:pPr>
        <w:spacing w:line="276" w:lineRule="auto"/>
        <w:rPr>
          <w:rFonts w:ascii="Candara" w:hAnsi="Candara"/>
          <w:bCs/>
          <w:sz w:val="19"/>
          <w:szCs w:val="19"/>
        </w:rPr>
      </w:pPr>
    </w:p>
    <w:p w14:paraId="63C7E4A0" w14:textId="77777777" w:rsidR="003C4E86" w:rsidRPr="00293D95" w:rsidRDefault="003C4E86" w:rsidP="009D3AA6">
      <w:pPr>
        <w:spacing w:line="276" w:lineRule="auto"/>
        <w:rPr>
          <w:rFonts w:ascii="Candara" w:hAnsi="Candara"/>
          <w:bCs/>
          <w:sz w:val="19"/>
          <w:szCs w:val="19"/>
        </w:rPr>
      </w:pPr>
      <w:r w:rsidRPr="00293D95">
        <w:rPr>
          <w:rFonts w:ascii="Candara" w:hAnsi="Candara"/>
          <w:bCs/>
          <w:sz w:val="19"/>
          <w:szCs w:val="19"/>
        </w:rPr>
        <w:t>S to izjavo v celoti prevzemamo vso odgovornost in morebitne posledice, ki iz nje izhajajo.</w:t>
      </w:r>
    </w:p>
    <w:p w14:paraId="069ABCA6" w14:textId="77777777" w:rsidR="003C4E86" w:rsidRPr="00293D95" w:rsidRDefault="003C4E86" w:rsidP="009D3AA6">
      <w:pPr>
        <w:spacing w:line="276" w:lineRule="auto"/>
        <w:rPr>
          <w:rFonts w:ascii="Candara" w:hAnsi="Candara"/>
          <w:bCs/>
          <w:sz w:val="19"/>
          <w:szCs w:val="19"/>
        </w:rPr>
      </w:pPr>
    </w:p>
    <w:p w14:paraId="7943DCB5" w14:textId="77777777" w:rsidR="003C4E86" w:rsidRPr="00293D95" w:rsidRDefault="003C4E86" w:rsidP="009D3AA6">
      <w:pPr>
        <w:spacing w:line="276" w:lineRule="auto"/>
        <w:rPr>
          <w:rFonts w:ascii="Candara" w:hAnsi="Candara"/>
          <w:bCs/>
          <w:sz w:val="19"/>
          <w:szCs w:val="19"/>
        </w:rPr>
      </w:pPr>
    </w:p>
    <w:p w14:paraId="3B76F2A2" w14:textId="77777777" w:rsidR="00381BDC" w:rsidRPr="00293D95" w:rsidRDefault="00381BDC" w:rsidP="009D3AA6">
      <w:pPr>
        <w:spacing w:line="276" w:lineRule="auto"/>
        <w:rPr>
          <w:rFonts w:ascii="Candara" w:hAnsi="Candara"/>
          <w:bCs/>
          <w:sz w:val="19"/>
          <w:szCs w:val="19"/>
        </w:rPr>
      </w:pPr>
    </w:p>
    <w:p w14:paraId="5D46F376" w14:textId="77777777" w:rsidR="003C4E86" w:rsidRPr="00293D95" w:rsidRDefault="003C4E86" w:rsidP="009D3AA6">
      <w:pPr>
        <w:spacing w:line="276" w:lineRule="auto"/>
        <w:rPr>
          <w:rFonts w:ascii="Candara" w:hAnsi="Candara"/>
          <w:bCs/>
          <w:sz w:val="19"/>
          <w:szCs w:val="19"/>
        </w:rPr>
      </w:pPr>
    </w:p>
    <w:p w14:paraId="05F6E211" w14:textId="77777777" w:rsidR="003C4E86" w:rsidRPr="00293D95" w:rsidRDefault="003C4E86" w:rsidP="009D3A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3C4E86" w:rsidRPr="00293D95" w14:paraId="6BD4076E" w14:textId="77777777" w:rsidTr="00A61EE1">
        <w:trPr>
          <w:trHeight w:val="454"/>
        </w:trPr>
        <w:tc>
          <w:tcPr>
            <w:tcW w:w="2962" w:type="dxa"/>
            <w:tcBorders>
              <w:bottom w:val="single" w:sz="4" w:space="0" w:color="506428"/>
            </w:tcBorders>
          </w:tcPr>
          <w:p w14:paraId="6B4B64BD" w14:textId="77777777" w:rsidR="003C4E86" w:rsidRPr="00293D95" w:rsidRDefault="003C4E86" w:rsidP="00A61EE1">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46649A33" w14:textId="77777777" w:rsidR="003C4E86" w:rsidRPr="00293D95" w:rsidRDefault="003C4E86"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1C7C73F7" w14:textId="77777777" w:rsidR="003C4E86" w:rsidRPr="00293D95" w:rsidRDefault="003C4E86"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6D79919C" w14:textId="77777777" w:rsidR="003C4E86" w:rsidRPr="00293D95" w:rsidRDefault="003C4E86"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3C4E86" w:rsidRPr="00293D95" w14:paraId="5D9322EE" w14:textId="77777777" w:rsidTr="00A61EE1">
        <w:trPr>
          <w:trHeight w:val="454"/>
        </w:trPr>
        <w:tc>
          <w:tcPr>
            <w:tcW w:w="2962" w:type="dxa"/>
            <w:tcBorders>
              <w:top w:val="single" w:sz="4" w:space="0" w:color="506428"/>
              <w:bottom w:val="single" w:sz="4" w:space="0" w:color="506428"/>
            </w:tcBorders>
          </w:tcPr>
          <w:p w14:paraId="402DE73E" w14:textId="77777777" w:rsidR="003C4E86" w:rsidRPr="00293D95" w:rsidRDefault="003C4E86" w:rsidP="00A61EE1">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3C0D1F19" w14:textId="77777777" w:rsidR="003C4E86" w:rsidRPr="00293D95"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E6ED94C" w14:textId="77777777" w:rsidR="003C4E86" w:rsidRPr="00293D95" w:rsidRDefault="003C4E86" w:rsidP="00A61EE1">
            <w:pPr>
              <w:spacing w:line="276" w:lineRule="auto"/>
              <w:jc w:val="center"/>
              <w:rPr>
                <w:rFonts w:ascii="Candara" w:hAnsi="Candara" w:cs="Times New Roman"/>
                <w:bCs/>
                <w:sz w:val="19"/>
                <w:szCs w:val="19"/>
              </w:rPr>
            </w:pPr>
          </w:p>
        </w:tc>
      </w:tr>
      <w:tr w:rsidR="003C4E86" w:rsidRPr="00293D95" w14:paraId="33EE98A3" w14:textId="77777777" w:rsidTr="00A61EE1">
        <w:tc>
          <w:tcPr>
            <w:tcW w:w="2962" w:type="dxa"/>
            <w:tcBorders>
              <w:top w:val="single" w:sz="4" w:space="0" w:color="506428"/>
            </w:tcBorders>
          </w:tcPr>
          <w:p w14:paraId="70AFFAFF" w14:textId="77777777" w:rsidR="003C4E86" w:rsidRPr="00293D95" w:rsidRDefault="003C4E86"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A3CF01D" w14:textId="77777777" w:rsidR="003C4E86" w:rsidRPr="00293D95"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7ED45C87" w14:textId="77777777" w:rsidR="003C4E86" w:rsidRPr="00293D95" w:rsidRDefault="003C4E86"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636266C6" w14:textId="77777777" w:rsidR="003C4E86" w:rsidRPr="00293D95" w:rsidRDefault="003C4E86" w:rsidP="009D3AA6">
      <w:pPr>
        <w:spacing w:line="276" w:lineRule="auto"/>
        <w:rPr>
          <w:rFonts w:ascii="Candara" w:hAnsi="Candara"/>
          <w:bCs/>
          <w:sz w:val="19"/>
          <w:szCs w:val="19"/>
        </w:rPr>
      </w:pPr>
    </w:p>
    <w:p w14:paraId="510DB7A9" w14:textId="77777777" w:rsidR="003C4E86" w:rsidRPr="00293D95" w:rsidRDefault="003C4E86" w:rsidP="003C4E86">
      <w:pPr>
        <w:spacing w:line="276" w:lineRule="auto"/>
        <w:rPr>
          <w:rFonts w:ascii="Candara" w:hAnsi="Candara"/>
          <w:bCs/>
          <w:sz w:val="19"/>
          <w:szCs w:val="19"/>
        </w:rPr>
      </w:pPr>
    </w:p>
    <w:p w14:paraId="164BA04B" w14:textId="77777777" w:rsidR="003C4E86" w:rsidRPr="00293D95" w:rsidRDefault="003C4E86" w:rsidP="003C4E86">
      <w:pPr>
        <w:spacing w:line="276" w:lineRule="auto"/>
        <w:rPr>
          <w:rFonts w:ascii="Candara" w:hAnsi="Candara"/>
          <w:bCs/>
          <w:sz w:val="19"/>
          <w:szCs w:val="19"/>
        </w:rPr>
      </w:pPr>
    </w:p>
    <w:p w14:paraId="6E51252D" w14:textId="54FC5793" w:rsidR="0036187D" w:rsidRPr="00293D95" w:rsidRDefault="003C4E86" w:rsidP="00381BD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Ponudnik mora </w:t>
      </w:r>
      <w:r w:rsidR="00A62DC7" w:rsidRPr="00293D95">
        <w:rPr>
          <w:rFonts w:ascii="Candara" w:hAnsi="Candara"/>
          <w:bCs/>
          <w:i/>
          <w:color w:val="506428"/>
          <w:sz w:val="18"/>
          <w:szCs w:val="18"/>
        </w:rPr>
        <w:t>Obrazec 13</w:t>
      </w:r>
      <w:r w:rsidRPr="00293D95">
        <w:rPr>
          <w:rFonts w:ascii="Candara" w:hAnsi="Candara"/>
          <w:bCs/>
          <w:i/>
          <w:color w:val="506428"/>
          <w:sz w:val="18"/>
          <w:szCs w:val="18"/>
        </w:rPr>
        <w:t xml:space="preserve"> izpolniti. Izjava mora biti datirana, žigosana in podpisana s strani pooblaščene osebe, ki je podpisnik ponudbe.</w:t>
      </w:r>
      <w:r w:rsidR="00381BDC" w:rsidRPr="00293D95">
        <w:rPr>
          <w:rFonts w:ascii="Candara" w:hAnsi="Candara"/>
          <w:bCs/>
          <w:i/>
          <w:color w:val="506428"/>
          <w:sz w:val="18"/>
          <w:szCs w:val="18"/>
        </w:rPr>
        <w:t xml:space="preserve"> </w:t>
      </w:r>
    </w:p>
    <w:p w14:paraId="3A0C1793" w14:textId="77777777" w:rsidR="0036187D" w:rsidRPr="00293D95" w:rsidRDefault="0036187D" w:rsidP="009D3AA6">
      <w:pPr>
        <w:spacing w:line="276" w:lineRule="auto"/>
        <w:rPr>
          <w:rFonts w:ascii="Candara" w:hAnsi="Candara"/>
          <w:bCs/>
          <w:sz w:val="19"/>
          <w:szCs w:val="19"/>
        </w:rPr>
        <w:sectPr w:rsidR="0036187D"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3C4E86" w:rsidRPr="00293D95" w14:paraId="4BB27E70" w14:textId="77777777" w:rsidTr="00A61EE1">
        <w:trPr>
          <w:trHeight w:val="454"/>
        </w:trPr>
        <w:tc>
          <w:tcPr>
            <w:tcW w:w="9071" w:type="dxa"/>
            <w:gridSpan w:val="2"/>
            <w:shd w:val="clear" w:color="auto" w:fill="506428"/>
            <w:vAlign w:val="center"/>
          </w:tcPr>
          <w:p w14:paraId="7CF12F5A" w14:textId="164C0820" w:rsidR="003C4E86" w:rsidRPr="00293D95" w:rsidRDefault="003C4E86"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Priloga št. 1 k Obrazcu </w:t>
            </w:r>
            <w:r w:rsidR="00F64AC9" w:rsidRPr="00293D95">
              <w:rPr>
                <w:rFonts w:ascii="Candara" w:hAnsi="Candara"/>
                <w:b/>
                <w:bCs/>
                <w:color w:val="FFFFFF"/>
                <w:sz w:val="24"/>
              </w:rPr>
              <w:t>1</w:t>
            </w:r>
            <w:r w:rsidR="00A62DC7" w:rsidRPr="00293D95">
              <w:rPr>
                <w:rFonts w:ascii="Candara" w:hAnsi="Candara"/>
                <w:b/>
                <w:bCs/>
                <w:color w:val="FFFFFF"/>
                <w:sz w:val="24"/>
              </w:rPr>
              <w:t>3</w:t>
            </w:r>
          </w:p>
        </w:tc>
      </w:tr>
      <w:tr w:rsidR="003C4E86" w:rsidRPr="00293D95" w14:paraId="0FBF8FA2" w14:textId="77777777" w:rsidTr="00A61EE1">
        <w:trPr>
          <w:trHeight w:val="454"/>
        </w:trPr>
        <w:tc>
          <w:tcPr>
            <w:tcW w:w="2268" w:type="dxa"/>
            <w:shd w:val="clear" w:color="auto" w:fill="D6E3BC"/>
            <w:vAlign w:val="center"/>
          </w:tcPr>
          <w:p w14:paraId="19A97A83" w14:textId="77777777" w:rsidR="003C4E86" w:rsidRPr="00293D95" w:rsidRDefault="003C4E86"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15CDB5AE" w14:textId="77777777" w:rsidR="003C4E86" w:rsidRPr="00293D95" w:rsidRDefault="00482DEB" w:rsidP="00A61EE1">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3C4E86" w:rsidRPr="00293D95" w14:paraId="3A959788" w14:textId="77777777" w:rsidTr="00A61EE1">
        <w:trPr>
          <w:trHeight w:val="454"/>
        </w:trPr>
        <w:tc>
          <w:tcPr>
            <w:tcW w:w="2268" w:type="dxa"/>
            <w:shd w:val="clear" w:color="auto" w:fill="D6E3BC"/>
            <w:vAlign w:val="center"/>
          </w:tcPr>
          <w:p w14:paraId="42F5EEE7" w14:textId="77777777" w:rsidR="003C4E86" w:rsidRPr="00293D95" w:rsidRDefault="003C4E86"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6FDADE78" w14:textId="77777777" w:rsidR="003C4E86" w:rsidRPr="00293D95" w:rsidRDefault="003C4E86" w:rsidP="00A61EE1">
            <w:pPr>
              <w:spacing w:line="276" w:lineRule="auto"/>
              <w:jc w:val="left"/>
              <w:rPr>
                <w:rFonts w:ascii="Candara" w:hAnsi="Candara" w:cs="Times New Roman"/>
                <w:b/>
                <w:bCs/>
                <w:color w:val="506428"/>
                <w:sz w:val="20"/>
                <w:szCs w:val="20"/>
              </w:rPr>
            </w:pPr>
          </w:p>
        </w:tc>
      </w:tr>
    </w:tbl>
    <w:p w14:paraId="17E312A7" w14:textId="77777777" w:rsidR="003C4E86" w:rsidRPr="00293D95" w:rsidRDefault="003C4E86" w:rsidP="003C4E8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C4E86" w:rsidRPr="00293D95" w14:paraId="655AAC96" w14:textId="77777777" w:rsidTr="00B6781C">
        <w:trPr>
          <w:trHeight w:val="567"/>
          <w:jc w:val="center"/>
        </w:trPr>
        <w:tc>
          <w:tcPr>
            <w:tcW w:w="9071" w:type="dxa"/>
            <w:shd w:val="clear" w:color="auto" w:fill="506428"/>
            <w:vAlign w:val="center"/>
          </w:tcPr>
          <w:p w14:paraId="7D4F46C3" w14:textId="77777777" w:rsidR="003C4E86" w:rsidRPr="00293D95" w:rsidRDefault="00E80755" w:rsidP="00A1129A">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 xml:space="preserve">VZOREC </w:t>
            </w:r>
            <w:r w:rsidR="00A1129A" w:rsidRPr="00293D95">
              <w:rPr>
                <w:rFonts w:ascii="Candara" w:hAnsi="Candara" w:cs="Times New Roman"/>
                <w:b/>
                <w:bCs/>
                <w:color w:val="FFFFFF"/>
                <w:sz w:val="28"/>
                <w:szCs w:val="28"/>
              </w:rPr>
              <w:t>FINAČNEGA ZAVAROVANJA</w:t>
            </w:r>
            <w:r w:rsidRPr="00293D95">
              <w:rPr>
                <w:rFonts w:ascii="Candara" w:hAnsi="Candara" w:cs="Times New Roman"/>
                <w:b/>
                <w:bCs/>
                <w:color w:val="FFFFFF"/>
                <w:sz w:val="28"/>
                <w:szCs w:val="28"/>
              </w:rPr>
              <w:t xml:space="preserve"> ZA DOBRO IZVEDBO POGODBENIH OBVEZNOSTI</w:t>
            </w:r>
          </w:p>
        </w:tc>
      </w:tr>
    </w:tbl>
    <w:p w14:paraId="629BD92C" w14:textId="77777777" w:rsidR="003C4E86" w:rsidRPr="00293D95" w:rsidRDefault="003C4E86" w:rsidP="003C4E86">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A1129A" w:rsidRPr="00293D95" w14:paraId="3536AD30" w14:textId="77777777" w:rsidTr="00625939">
        <w:trPr>
          <w:trHeight w:val="397"/>
        </w:trPr>
        <w:tc>
          <w:tcPr>
            <w:tcW w:w="2551" w:type="dxa"/>
            <w:shd w:val="clear" w:color="auto" w:fill="EAF1DD"/>
            <w:vAlign w:val="center"/>
          </w:tcPr>
          <w:p w14:paraId="0FE74F4B" w14:textId="77777777" w:rsidR="00A1129A" w:rsidRPr="00293D95" w:rsidRDefault="00A1129A" w:rsidP="00625939">
            <w:pPr>
              <w:spacing w:line="240" w:lineRule="auto"/>
              <w:jc w:val="left"/>
              <w:rPr>
                <w:rFonts w:ascii="Candara" w:hAnsi="Candara" w:cs="Times New Roman"/>
                <w:bCs/>
                <w:sz w:val="19"/>
                <w:szCs w:val="19"/>
              </w:rPr>
            </w:pPr>
            <w:r w:rsidRPr="00293D95">
              <w:rPr>
                <w:rFonts w:ascii="Candara" w:hAnsi="Candara" w:cs="Times New Roman"/>
                <w:bCs/>
                <w:sz w:val="19"/>
                <w:szCs w:val="19"/>
              </w:rPr>
              <w:t>NAZIV</w:t>
            </w:r>
          </w:p>
        </w:tc>
        <w:tc>
          <w:tcPr>
            <w:tcW w:w="6520" w:type="dxa"/>
            <w:shd w:val="clear" w:color="auto" w:fill="auto"/>
            <w:vAlign w:val="center"/>
          </w:tcPr>
          <w:p w14:paraId="37D9AFB6" w14:textId="77777777" w:rsidR="00A1129A" w:rsidRPr="00293D95" w:rsidRDefault="00A1129A" w:rsidP="00625939">
            <w:pPr>
              <w:spacing w:line="276" w:lineRule="auto"/>
              <w:jc w:val="left"/>
              <w:rPr>
                <w:rFonts w:ascii="Candara" w:hAnsi="Candara" w:cs="Times New Roman"/>
                <w:bCs/>
                <w:sz w:val="19"/>
                <w:szCs w:val="19"/>
              </w:rPr>
            </w:pPr>
          </w:p>
        </w:tc>
      </w:tr>
      <w:tr w:rsidR="00A1129A" w:rsidRPr="00293D95" w14:paraId="1A0902C6" w14:textId="77777777" w:rsidTr="00625939">
        <w:trPr>
          <w:trHeight w:val="397"/>
        </w:trPr>
        <w:tc>
          <w:tcPr>
            <w:tcW w:w="2551" w:type="dxa"/>
            <w:shd w:val="clear" w:color="auto" w:fill="EAF1DD"/>
            <w:vAlign w:val="center"/>
          </w:tcPr>
          <w:p w14:paraId="0D9EDCA3" w14:textId="77777777" w:rsidR="00A1129A" w:rsidRPr="00293D95" w:rsidRDefault="00A1129A" w:rsidP="00625939">
            <w:pPr>
              <w:spacing w:line="240" w:lineRule="auto"/>
              <w:jc w:val="left"/>
              <w:rPr>
                <w:rFonts w:ascii="Candara" w:hAnsi="Candara" w:cs="Times New Roman"/>
                <w:bCs/>
                <w:sz w:val="19"/>
                <w:szCs w:val="19"/>
              </w:rPr>
            </w:pPr>
            <w:r w:rsidRPr="00293D95">
              <w:rPr>
                <w:rFonts w:ascii="Candara" w:hAnsi="Candara" w:cs="Times New Roman"/>
                <w:bCs/>
                <w:sz w:val="19"/>
                <w:szCs w:val="19"/>
              </w:rPr>
              <w:t>NASLOV</w:t>
            </w:r>
          </w:p>
        </w:tc>
        <w:tc>
          <w:tcPr>
            <w:tcW w:w="6520" w:type="dxa"/>
            <w:shd w:val="clear" w:color="auto" w:fill="auto"/>
            <w:vAlign w:val="center"/>
          </w:tcPr>
          <w:p w14:paraId="228316A8" w14:textId="77777777" w:rsidR="00A1129A" w:rsidRPr="00293D95" w:rsidRDefault="00A1129A" w:rsidP="00625939">
            <w:pPr>
              <w:spacing w:line="276" w:lineRule="auto"/>
              <w:jc w:val="left"/>
              <w:rPr>
                <w:rFonts w:ascii="Candara" w:hAnsi="Candara" w:cs="Times New Roman"/>
                <w:bCs/>
                <w:sz w:val="19"/>
                <w:szCs w:val="19"/>
              </w:rPr>
            </w:pPr>
          </w:p>
        </w:tc>
      </w:tr>
    </w:tbl>
    <w:p w14:paraId="66BC344D" w14:textId="77777777" w:rsidR="00A1129A" w:rsidRPr="00293D95" w:rsidRDefault="00A1129A" w:rsidP="00A1129A">
      <w:pPr>
        <w:spacing w:line="276" w:lineRule="auto"/>
        <w:rPr>
          <w:rFonts w:ascii="Candara" w:hAnsi="Candara"/>
          <w:bCs/>
          <w:sz w:val="19"/>
          <w:szCs w:val="19"/>
        </w:rPr>
      </w:pPr>
    </w:p>
    <w:p w14:paraId="5D2F6E06"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GARANCIJA ZA DOBRO IZVEDBO POGODBENIH OBVEZNOSTI št. _________</w:t>
      </w:r>
    </w:p>
    <w:p w14:paraId="7F9CC646"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3C6F736D"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 xml:space="preserve">Predmet naročila:   </w:t>
      </w:r>
    </w:p>
    <w:p w14:paraId="1AABEA27"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 xml:space="preserve">Številka naročila: </w:t>
      </w:r>
    </w:p>
    <w:p w14:paraId="50428D91"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Številka ponudbe: _______________________</w:t>
      </w:r>
    </w:p>
    <w:p w14:paraId="243DE4BF"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757D2A88"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Naziv banke ali zavarovalne družbe</w:t>
      </w:r>
    </w:p>
    <w:p w14:paraId="5DD5979E"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Kraj in datum</w:t>
      </w:r>
    </w:p>
    <w:p w14:paraId="66267E1C"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6DC0DFB8"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Upravičenec: OBČINA ŠEMPETER-VRTOJBA, Trg Ivana Roba 3a, 5290 Šempeter pri Gorici</w:t>
      </w:r>
    </w:p>
    <w:p w14:paraId="1B539719"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(v nadaljevanju: naročnik)</w:t>
      </w:r>
    </w:p>
    <w:p w14:paraId="70D85A4B"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370CE2A3"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Garancija št................</w:t>
      </w:r>
    </w:p>
    <w:p w14:paraId="045F5691"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5888B9DD"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V skladu s pogodbo ................................. (naziv pogodbe, številka pogodbe, datum), sklenjene med</w:t>
      </w:r>
    </w:p>
    <w:p w14:paraId="104F2E2D"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upravičencem OBČINA ŠEMPETER-VRTOJBA, Trg Ivana Roba 3a, 5290 Šempeter pri Gorici in</w:t>
      </w:r>
    </w:p>
    <w:p w14:paraId="48AB347C"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 (naziv izvajalca) za izvedbo gradnje ___________________, je izvajalec dolžan izvesti predmetno javno naročilo v pogodbeni vrednosti ....................................... EUR z DDV (z besedo ........................................), v roku do ................ (datum, dni, mesecev) v količini in kvaliteti, opredeljeni v citirani pogodbi.</w:t>
      </w:r>
    </w:p>
    <w:p w14:paraId="6B096577"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 xml:space="preserve"> </w:t>
      </w:r>
    </w:p>
    <w:p w14:paraId="62868010"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 xml:space="preserve">Na zahtevo izvajalca se s to garancijo nepreklicno, unovčljivo na prvi poziv in brezpogojno obvezujemo, da bomo v 15 dneh po prejemu vašega prvega pisnega zahtevka plačali ........................... EUR, če izvajalec svoje pogodbene obveznosti ne bo izpolnil v dogovorjeni kvaliteti, količini in rokih, opredeljeni v zgoraj citirani pogodbi. </w:t>
      </w:r>
    </w:p>
    <w:p w14:paraId="5CEBCD23"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5D29A40F"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Naša obveza velja tudi v primeru delne izpolnitve pogodbene obveznosti, če opravljena gradbena dela tudi delno ne zadostujejo pogodbenim zahtevam.</w:t>
      </w:r>
    </w:p>
    <w:p w14:paraId="2187C651"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70CFD65B"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Zahtevek za unovčenje garancije mora biti predložen banki in mora vsebovati:</w:t>
      </w:r>
    </w:p>
    <w:p w14:paraId="705F6574"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1. originalno pismo za unovčenje garancije v skladu z zgornjim odstavkom in</w:t>
      </w:r>
    </w:p>
    <w:p w14:paraId="16C411D9"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2. predloženo izjavo Uprave RS za javna plačila, da so zahtevek za unovčenje podpisale osebe, ki so</w:t>
      </w:r>
    </w:p>
    <w:p w14:paraId="7AED6B4C"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pooblaščene za zastopanje in</w:t>
      </w:r>
    </w:p>
    <w:p w14:paraId="013A4F07"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3. original Garancije št. ........./..........</w:t>
      </w:r>
    </w:p>
    <w:p w14:paraId="34F6824E"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6FF1BE1B"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Ta garancija se znižuje za vsak, po tej garanciji unovčeni znesek.</w:t>
      </w:r>
    </w:p>
    <w:p w14:paraId="2816FA00"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14818853"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Ta garancija velja najkasneje do ............................... Po preteku navedenega roka garancija ne velja</w:t>
      </w:r>
    </w:p>
    <w:p w14:paraId="4857A614"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več in naša obveznost avtomatično ugasne, ne glede na to, ali je garancija vrnjena.</w:t>
      </w:r>
    </w:p>
    <w:p w14:paraId="658B2382"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25DE0EB1"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Če se bo naročnik kadarkoli v času veljavnosti te garancije strinjal, da se izvajalcu podaljša pogodbeni</w:t>
      </w:r>
    </w:p>
    <w:p w14:paraId="52E65552"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lastRenderedPageBreak/>
        <w:t>rok ali v primeru, da izvajalec ni uspel izpolniti pogodbenih obveznosti, se lahko naročnik garancije</w:t>
      </w:r>
    </w:p>
    <w:p w14:paraId="69640D64"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oziroma izvajalec in banka sporazumno dogovorita za podaljšanje garancije.</w:t>
      </w:r>
    </w:p>
    <w:p w14:paraId="3E62B708"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6C14717D"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Ta garancija ni prenosljiva.</w:t>
      </w:r>
    </w:p>
    <w:p w14:paraId="6752C277"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6CFB4B62"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Morebitne spore med upravičencem in banko rešuje stvarno pristojno sodišče v Novi Gorici.</w:t>
      </w:r>
    </w:p>
    <w:p w14:paraId="7F87EDFA"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1CC187EF"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Ta garancija vključuje tudi garancijo za pravočasno izvedbo.</w:t>
      </w:r>
    </w:p>
    <w:p w14:paraId="478895E5"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p>
    <w:p w14:paraId="5DEB4343"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Izdajatelj garancije: _______________________________________________</w:t>
      </w:r>
    </w:p>
    <w:p w14:paraId="25804FB6"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Priimek in ime: _______________________________________________</w:t>
      </w:r>
    </w:p>
    <w:p w14:paraId="467EC1F3"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Podpis: _______________________________________________</w:t>
      </w:r>
    </w:p>
    <w:p w14:paraId="07E35009"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Na delovnem mestu: _______________________________________________</w:t>
      </w:r>
    </w:p>
    <w:p w14:paraId="36822B0F" w14:textId="77777777" w:rsidR="0022610A" w:rsidRPr="00293D95" w:rsidRDefault="0022610A" w:rsidP="0022610A">
      <w:pPr>
        <w:pBdr>
          <w:top w:val="single" w:sz="4" w:space="1" w:color="auto"/>
          <w:left w:val="single" w:sz="4" w:space="4" w:color="auto"/>
          <w:bottom w:val="single" w:sz="4" w:space="1" w:color="auto"/>
          <w:right w:val="single" w:sz="4" w:space="4" w:color="auto"/>
        </w:pBdr>
        <w:spacing w:line="240" w:lineRule="auto"/>
        <w:rPr>
          <w:rFonts w:ascii="Candara" w:hAnsi="Candara"/>
          <w:bCs/>
          <w:sz w:val="19"/>
          <w:szCs w:val="19"/>
        </w:rPr>
      </w:pPr>
      <w:r w:rsidRPr="00293D95">
        <w:rPr>
          <w:rFonts w:ascii="Candara" w:hAnsi="Candara"/>
          <w:bCs/>
          <w:sz w:val="19"/>
          <w:szCs w:val="19"/>
        </w:rPr>
        <w:t>Kraj in datum: _______________________________________________</w:t>
      </w:r>
    </w:p>
    <w:p w14:paraId="3ABAA45C" w14:textId="77777777" w:rsidR="0022610A" w:rsidRPr="00293D95" w:rsidRDefault="0022610A" w:rsidP="0022610A">
      <w:pPr>
        <w:spacing w:line="276" w:lineRule="auto"/>
        <w:rPr>
          <w:rFonts w:ascii="Candara" w:hAnsi="Candara"/>
          <w:bCs/>
          <w:sz w:val="19"/>
          <w:szCs w:val="19"/>
        </w:rPr>
      </w:pPr>
      <w:r w:rsidRPr="00293D95">
        <w:rPr>
          <w:rFonts w:ascii="Candara" w:hAnsi="Candara"/>
          <w:bCs/>
          <w:sz w:val="19"/>
          <w:szCs w:val="19"/>
        </w:rPr>
        <w:t>Žig izdajatelja garancije</w:t>
      </w:r>
    </w:p>
    <w:p w14:paraId="254022F5" w14:textId="77777777" w:rsidR="0022610A" w:rsidRPr="00293D95" w:rsidRDefault="0022610A" w:rsidP="00A1129A">
      <w:pPr>
        <w:spacing w:line="276" w:lineRule="auto"/>
        <w:rPr>
          <w:rFonts w:ascii="Candara" w:hAnsi="Candara"/>
          <w:bCs/>
          <w:sz w:val="19"/>
          <w:szCs w:val="19"/>
        </w:rPr>
      </w:pPr>
    </w:p>
    <w:p w14:paraId="2889DA10" w14:textId="77777777" w:rsidR="0022610A" w:rsidRPr="00293D95" w:rsidRDefault="0022610A" w:rsidP="00A1129A">
      <w:pPr>
        <w:spacing w:line="276" w:lineRule="auto"/>
        <w:rPr>
          <w:rFonts w:ascii="Candara" w:hAnsi="Candara"/>
          <w:bCs/>
          <w:sz w:val="19"/>
          <w:szCs w:val="19"/>
        </w:rPr>
      </w:pPr>
    </w:p>
    <w:p w14:paraId="4B7F4F1C" w14:textId="26E58AD7" w:rsidR="003C4E86" w:rsidRPr="00293D95" w:rsidRDefault="005357F4" w:rsidP="00B6781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Ponudnik mora </w:t>
      </w:r>
      <w:r w:rsidR="00BE39CC" w:rsidRPr="00293D95">
        <w:rPr>
          <w:rFonts w:ascii="Candara" w:hAnsi="Candara"/>
          <w:bCs/>
          <w:i/>
          <w:color w:val="506428"/>
          <w:sz w:val="18"/>
          <w:szCs w:val="18"/>
        </w:rPr>
        <w:t>Prilogo št. 1 k Obrazcu 1</w:t>
      </w:r>
      <w:r w:rsidR="00A62DC7" w:rsidRPr="00293D95">
        <w:rPr>
          <w:rFonts w:ascii="Candara" w:hAnsi="Candara"/>
          <w:bCs/>
          <w:i/>
          <w:color w:val="506428"/>
          <w:sz w:val="18"/>
          <w:szCs w:val="18"/>
        </w:rPr>
        <w:t>3</w:t>
      </w:r>
      <w:r w:rsidR="00BE39CC" w:rsidRPr="00293D95">
        <w:rPr>
          <w:rFonts w:ascii="Candara" w:hAnsi="Candara"/>
          <w:bCs/>
          <w:i/>
          <w:color w:val="506428"/>
          <w:sz w:val="18"/>
          <w:szCs w:val="18"/>
        </w:rPr>
        <w:t xml:space="preserve"> datirati, žigosati in podpisati (in vsako strani posebej parafirati) s strani pooblaščene osebe, ki je podpisnik ponudbe.</w:t>
      </w:r>
      <w:r w:rsidR="00B6781C" w:rsidRPr="00293D95">
        <w:rPr>
          <w:rFonts w:ascii="Candara" w:hAnsi="Candara"/>
          <w:bCs/>
          <w:i/>
          <w:color w:val="506428"/>
          <w:sz w:val="18"/>
          <w:szCs w:val="18"/>
        </w:rPr>
        <w:t xml:space="preserve"> </w:t>
      </w:r>
    </w:p>
    <w:p w14:paraId="6E0AC0F5" w14:textId="77777777" w:rsidR="003C4E86" w:rsidRPr="00293D95" w:rsidRDefault="003C4E86" w:rsidP="009D3AA6">
      <w:pPr>
        <w:spacing w:line="276" w:lineRule="auto"/>
        <w:rPr>
          <w:rFonts w:ascii="Candara" w:hAnsi="Candara"/>
          <w:bCs/>
          <w:sz w:val="19"/>
          <w:szCs w:val="19"/>
        </w:rPr>
        <w:sectPr w:rsidR="003C4E86"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BE39CC" w:rsidRPr="00293D95" w14:paraId="70AD7E62" w14:textId="77777777" w:rsidTr="00B6781C">
        <w:trPr>
          <w:trHeight w:val="454"/>
        </w:trPr>
        <w:tc>
          <w:tcPr>
            <w:tcW w:w="9071" w:type="dxa"/>
            <w:gridSpan w:val="2"/>
            <w:shd w:val="clear" w:color="auto" w:fill="506428"/>
            <w:vAlign w:val="center"/>
          </w:tcPr>
          <w:p w14:paraId="2D996467" w14:textId="2037B359" w:rsidR="00BE39CC" w:rsidRPr="00293D95" w:rsidRDefault="00BE39CC"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Priloga št. 2 k Obrazcu </w:t>
            </w:r>
            <w:r w:rsidR="00F64AC9" w:rsidRPr="00293D95">
              <w:rPr>
                <w:rFonts w:ascii="Candara" w:hAnsi="Candara"/>
                <w:b/>
                <w:bCs/>
                <w:color w:val="FFFFFF"/>
                <w:sz w:val="24"/>
              </w:rPr>
              <w:t>1</w:t>
            </w:r>
            <w:r w:rsidR="00A62DC7" w:rsidRPr="00293D95">
              <w:rPr>
                <w:rFonts w:ascii="Candara" w:hAnsi="Candara"/>
                <w:b/>
                <w:bCs/>
                <w:color w:val="FFFFFF"/>
                <w:sz w:val="24"/>
              </w:rPr>
              <w:t>3</w:t>
            </w:r>
          </w:p>
        </w:tc>
      </w:tr>
      <w:tr w:rsidR="00BE39CC" w:rsidRPr="00293D95" w14:paraId="13078A18" w14:textId="77777777" w:rsidTr="00B6781C">
        <w:trPr>
          <w:trHeight w:val="454"/>
        </w:trPr>
        <w:tc>
          <w:tcPr>
            <w:tcW w:w="2268" w:type="dxa"/>
            <w:shd w:val="clear" w:color="auto" w:fill="D6E3BC"/>
            <w:vAlign w:val="center"/>
          </w:tcPr>
          <w:p w14:paraId="4AD673EE" w14:textId="77777777" w:rsidR="00BE39CC" w:rsidRPr="00293D95" w:rsidRDefault="00BE39CC"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202A54E5" w14:textId="77777777" w:rsidR="00BE39CC" w:rsidRPr="00293D95" w:rsidRDefault="00482DEB" w:rsidP="00A61EE1">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BE39CC" w:rsidRPr="00293D95" w14:paraId="7FB372CA" w14:textId="77777777" w:rsidTr="00B6781C">
        <w:trPr>
          <w:trHeight w:val="454"/>
        </w:trPr>
        <w:tc>
          <w:tcPr>
            <w:tcW w:w="2268" w:type="dxa"/>
            <w:shd w:val="clear" w:color="auto" w:fill="D6E3BC"/>
            <w:vAlign w:val="center"/>
          </w:tcPr>
          <w:p w14:paraId="23497756" w14:textId="77777777" w:rsidR="00BE39CC" w:rsidRPr="00293D95" w:rsidRDefault="00BE39CC"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5473F60F" w14:textId="77777777" w:rsidR="00BE39CC" w:rsidRPr="00293D95" w:rsidRDefault="00BE39CC" w:rsidP="00A61EE1">
            <w:pPr>
              <w:spacing w:line="276" w:lineRule="auto"/>
              <w:jc w:val="left"/>
              <w:rPr>
                <w:rFonts w:ascii="Candara" w:hAnsi="Candara" w:cs="Times New Roman"/>
                <w:b/>
                <w:bCs/>
                <w:color w:val="506428"/>
                <w:sz w:val="20"/>
                <w:szCs w:val="20"/>
              </w:rPr>
            </w:pPr>
          </w:p>
        </w:tc>
      </w:tr>
    </w:tbl>
    <w:p w14:paraId="2247AB51" w14:textId="77777777" w:rsidR="00BE39CC" w:rsidRPr="00293D95" w:rsidRDefault="00BE39CC" w:rsidP="00BE39C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9CC" w:rsidRPr="00293D95" w14:paraId="0E0153A0" w14:textId="77777777" w:rsidTr="00B6781C">
        <w:trPr>
          <w:trHeight w:val="567"/>
          <w:jc w:val="center"/>
        </w:trPr>
        <w:tc>
          <w:tcPr>
            <w:tcW w:w="9071" w:type="dxa"/>
            <w:shd w:val="clear" w:color="auto" w:fill="506428"/>
            <w:vAlign w:val="center"/>
          </w:tcPr>
          <w:p w14:paraId="328406B0" w14:textId="77777777" w:rsidR="00BE39CC" w:rsidRPr="00293D95" w:rsidRDefault="00BE39CC" w:rsidP="00BE39CC">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VZOREC GARANCIJE ZA ODPRAVO NAPAK V GARANCIJSKEM ROKU</w:t>
            </w:r>
          </w:p>
        </w:tc>
      </w:tr>
    </w:tbl>
    <w:p w14:paraId="63F1D1C0" w14:textId="77777777" w:rsidR="00BE39CC" w:rsidRPr="00293D95" w:rsidRDefault="00BE39CC" w:rsidP="00BE39CC">
      <w:pPr>
        <w:spacing w:line="276" w:lineRule="auto"/>
        <w:rPr>
          <w:rFonts w:ascii="Candara" w:hAnsi="Candara"/>
          <w:bCs/>
          <w:sz w:val="19"/>
          <w:szCs w:val="19"/>
        </w:rPr>
      </w:pPr>
    </w:p>
    <w:p w14:paraId="4F08AE88" w14:textId="77777777" w:rsidR="00BE39CC" w:rsidRPr="00293D95" w:rsidRDefault="00BE39CC" w:rsidP="00BE39CC">
      <w:pPr>
        <w:spacing w:line="276" w:lineRule="auto"/>
        <w:rPr>
          <w:rFonts w:ascii="Candara" w:hAnsi="Candara"/>
          <w:bCs/>
          <w:sz w:val="19"/>
          <w:szCs w:val="19"/>
        </w:rPr>
      </w:pPr>
    </w:p>
    <w:p w14:paraId="1B1C73F2" w14:textId="77777777" w:rsidR="00BE39CC" w:rsidRPr="00293D95" w:rsidRDefault="00BE39CC" w:rsidP="00BE39CC">
      <w:pPr>
        <w:spacing w:line="276" w:lineRule="auto"/>
        <w:jc w:val="center"/>
        <w:rPr>
          <w:rFonts w:ascii="Candara" w:hAnsi="Candara"/>
          <w:b/>
          <w:bCs/>
          <w:szCs w:val="22"/>
        </w:rPr>
      </w:pPr>
      <w:r w:rsidRPr="00293D95">
        <w:rPr>
          <w:rFonts w:ascii="Candara" w:hAnsi="Candara"/>
          <w:b/>
          <w:bCs/>
          <w:szCs w:val="22"/>
        </w:rPr>
        <w:t>GARANCIJA ZA ODPRAVO NAPAK V GARANCIJSKEM ROKU ŠT. _______________</w:t>
      </w:r>
    </w:p>
    <w:p w14:paraId="2D98CAE7" w14:textId="77777777" w:rsidR="00BE39CC" w:rsidRPr="00293D95" w:rsidRDefault="00BE39CC" w:rsidP="00BE39CC">
      <w:pPr>
        <w:spacing w:line="276" w:lineRule="auto"/>
        <w:jc w:val="center"/>
        <w:rPr>
          <w:rFonts w:ascii="Candara" w:hAnsi="Candara"/>
          <w:b/>
          <w:bCs/>
          <w:szCs w:val="22"/>
        </w:rPr>
      </w:pPr>
      <w:r w:rsidRPr="00293D95">
        <w:rPr>
          <w:rFonts w:ascii="Candara" w:hAnsi="Candara"/>
          <w:b/>
          <w:bCs/>
          <w:szCs w:val="22"/>
        </w:rPr>
        <w:t>nepreklicna, brezpogojna, na prvi poziv</w:t>
      </w:r>
    </w:p>
    <w:p w14:paraId="59ACDE67" w14:textId="77777777" w:rsidR="00BE39CC" w:rsidRPr="00293D95" w:rsidRDefault="00BE39CC" w:rsidP="00BE39CC">
      <w:pPr>
        <w:spacing w:line="276" w:lineRule="auto"/>
        <w:rPr>
          <w:rFonts w:ascii="Candara" w:hAnsi="Candara"/>
          <w:bCs/>
          <w:sz w:val="19"/>
          <w:szCs w:val="19"/>
        </w:rPr>
      </w:pPr>
    </w:p>
    <w:p w14:paraId="57DCF121" w14:textId="77777777" w:rsidR="00BE39CC" w:rsidRPr="00293D95" w:rsidRDefault="00BE39CC" w:rsidP="00BE39CC">
      <w:pPr>
        <w:spacing w:line="276" w:lineRule="auto"/>
        <w:rPr>
          <w:rFonts w:ascii="Candara" w:hAnsi="Candara"/>
          <w:bCs/>
          <w:sz w:val="19"/>
          <w:szCs w:val="19"/>
        </w:rPr>
      </w:pPr>
    </w:p>
    <w:p w14:paraId="521B656A" w14:textId="77777777" w:rsidR="00BE39CC" w:rsidRPr="00293D95" w:rsidRDefault="00BE39CC" w:rsidP="00BE39CC">
      <w:pPr>
        <w:spacing w:line="360" w:lineRule="auto"/>
        <w:rPr>
          <w:rFonts w:ascii="Candara" w:hAnsi="Candara"/>
          <w:bCs/>
          <w:sz w:val="19"/>
          <w:szCs w:val="19"/>
          <w:u w:val="single"/>
        </w:rPr>
      </w:pPr>
      <w:r w:rsidRPr="00293D95">
        <w:rPr>
          <w:rFonts w:ascii="Candara" w:hAnsi="Candara"/>
          <w:bCs/>
          <w:sz w:val="19"/>
          <w:szCs w:val="19"/>
        </w:rPr>
        <w:t>NAZIV BANKE:</w:t>
      </w:r>
      <w:r w:rsidRPr="00293D95">
        <w:rPr>
          <w:rFonts w:ascii="Candara" w:hAnsi="Candara"/>
          <w:bCs/>
          <w:sz w:val="19"/>
          <w:szCs w:val="19"/>
        </w:rPr>
        <w:tab/>
      </w:r>
      <w:r w:rsidR="00427269" w:rsidRPr="00293D95">
        <w:rPr>
          <w:rFonts w:ascii="Candara" w:hAnsi="Candara"/>
          <w:bCs/>
          <w:sz w:val="19"/>
          <w:szCs w:val="19"/>
        </w:rPr>
        <w:tab/>
      </w:r>
      <w:r w:rsidRPr="00293D95">
        <w:rPr>
          <w:rFonts w:ascii="Candara" w:hAnsi="Candara"/>
          <w:bCs/>
          <w:sz w:val="19"/>
          <w:szCs w:val="19"/>
          <w:u w:val="single"/>
        </w:rPr>
        <w:tab/>
      </w:r>
      <w:r w:rsidRPr="00293D95">
        <w:rPr>
          <w:rFonts w:ascii="Candara" w:hAnsi="Candara"/>
          <w:bCs/>
          <w:sz w:val="19"/>
          <w:szCs w:val="19"/>
          <w:u w:val="single"/>
        </w:rPr>
        <w:tab/>
      </w:r>
      <w:r w:rsidRPr="00293D95">
        <w:rPr>
          <w:rFonts w:ascii="Candara" w:hAnsi="Candara"/>
          <w:bCs/>
          <w:sz w:val="19"/>
          <w:szCs w:val="19"/>
          <w:u w:val="single"/>
        </w:rPr>
        <w:tab/>
      </w:r>
      <w:r w:rsidRPr="00293D95">
        <w:rPr>
          <w:rFonts w:ascii="Candara" w:hAnsi="Candara"/>
          <w:bCs/>
          <w:sz w:val="19"/>
          <w:szCs w:val="19"/>
          <w:u w:val="single"/>
        </w:rPr>
        <w:tab/>
      </w:r>
      <w:r w:rsidRPr="00293D95">
        <w:rPr>
          <w:rFonts w:ascii="Candara" w:hAnsi="Candara"/>
          <w:bCs/>
          <w:sz w:val="19"/>
          <w:szCs w:val="19"/>
          <w:u w:val="single"/>
        </w:rPr>
        <w:tab/>
      </w:r>
      <w:r w:rsidRPr="00293D95">
        <w:rPr>
          <w:rFonts w:ascii="Candara" w:hAnsi="Candara"/>
          <w:bCs/>
          <w:sz w:val="19"/>
          <w:szCs w:val="19"/>
          <w:u w:val="single"/>
        </w:rPr>
        <w:tab/>
      </w:r>
    </w:p>
    <w:p w14:paraId="000E78F7" w14:textId="77777777" w:rsidR="00BE39CC" w:rsidRPr="00293D95" w:rsidRDefault="00BE39CC" w:rsidP="00BE39CC">
      <w:pPr>
        <w:spacing w:line="360" w:lineRule="auto"/>
        <w:rPr>
          <w:rFonts w:ascii="Candara" w:hAnsi="Candara"/>
          <w:bCs/>
          <w:sz w:val="19"/>
          <w:szCs w:val="19"/>
          <w:u w:val="single"/>
        </w:rPr>
      </w:pPr>
      <w:r w:rsidRPr="00293D95">
        <w:rPr>
          <w:rFonts w:ascii="Candara" w:hAnsi="Candara"/>
          <w:bCs/>
          <w:sz w:val="19"/>
          <w:szCs w:val="19"/>
        </w:rPr>
        <w:t>KRAJ IN DATUM:</w:t>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u w:val="single"/>
        </w:rPr>
        <w:tab/>
      </w:r>
      <w:r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p>
    <w:p w14:paraId="46434CF5" w14:textId="77777777" w:rsidR="00BE39CC" w:rsidRPr="00293D95" w:rsidRDefault="00BE39CC" w:rsidP="00BE39CC">
      <w:pPr>
        <w:spacing w:line="360" w:lineRule="auto"/>
        <w:rPr>
          <w:rFonts w:ascii="Candara" w:hAnsi="Candara"/>
          <w:bCs/>
          <w:sz w:val="19"/>
          <w:szCs w:val="19"/>
        </w:rPr>
      </w:pPr>
      <w:r w:rsidRPr="00293D95">
        <w:rPr>
          <w:rFonts w:ascii="Candara" w:hAnsi="Candara"/>
          <w:bCs/>
          <w:sz w:val="19"/>
          <w:szCs w:val="19"/>
        </w:rPr>
        <w:t>UPRAVIČENEC:</w:t>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u w:val="single"/>
        </w:rPr>
        <w:t>OBČINA ŠEMPETER-VRTOJBA, Trg Ivana Roba 3a, 5290 Šempeter pri Gorici</w:t>
      </w:r>
    </w:p>
    <w:p w14:paraId="1EEC39CF" w14:textId="77777777" w:rsidR="00BE39CC" w:rsidRPr="00293D95" w:rsidRDefault="00BE39CC" w:rsidP="00BE39CC">
      <w:pPr>
        <w:spacing w:line="360" w:lineRule="auto"/>
        <w:rPr>
          <w:rFonts w:ascii="Candara" w:hAnsi="Candara"/>
          <w:bCs/>
          <w:sz w:val="19"/>
          <w:szCs w:val="19"/>
          <w:u w:val="single"/>
        </w:rPr>
      </w:pPr>
      <w:r w:rsidRPr="00293D95">
        <w:rPr>
          <w:rFonts w:ascii="Candara" w:hAnsi="Candara"/>
          <w:bCs/>
          <w:sz w:val="19"/>
          <w:szCs w:val="19"/>
        </w:rPr>
        <w:t>GARANCIJA ŠTEVILKA:</w:t>
      </w:r>
      <w:r w:rsidRPr="00293D95">
        <w:rPr>
          <w:rFonts w:ascii="Candara" w:hAnsi="Candara"/>
          <w:bCs/>
          <w:sz w:val="19"/>
          <w:szCs w:val="19"/>
        </w:rPr>
        <w:tab/>
      </w:r>
      <w:r w:rsidRPr="00293D95">
        <w:rPr>
          <w:rFonts w:ascii="Candara" w:hAnsi="Candara"/>
          <w:bCs/>
          <w:sz w:val="19"/>
          <w:szCs w:val="19"/>
          <w:u w:val="single"/>
        </w:rPr>
        <w:tab/>
      </w:r>
      <w:r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r w:rsidR="00427269" w:rsidRPr="00293D95">
        <w:rPr>
          <w:rFonts w:ascii="Candara" w:hAnsi="Candara"/>
          <w:bCs/>
          <w:sz w:val="19"/>
          <w:szCs w:val="19"/>
          <w:u w:val="single"/>
        </w:rPr>
        <w:tab/>
      </w:r>
    </w:p>
    <w:p w14:paraId="67728367" w14:textId="77777777" w:rsidR="00BE39CC" w:rsidRPr="00293D95" w:rsidRDefault="00BE39CC" w:rsidP="00BE39CC">
      <w:pPr>
        <w:spacing w:line="360" w:lineRule="auto"/>
        <w:rPr>
          <w:rFonts w:ascii="Candara" w:hAnsi="Candara"/>
          <w:bCs/>
          <w:sz w:val="19"/>
          <w:szCs w:val="19"/>
        </w:rPr>
      </w:pPr>
    </w:p>
    <w:p w14:paraId="2F27F204"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 xml:space="preserve">V skladu s pogodbo številka _________________ - </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xml:space="preserve"> z dne ___________, sklenjeno med upravičencem OBČINO ŠEMPETER-VRTOJBA, Trg Ivana Roba 3a, 5290 Šempeter pri Gorici in izvajalcem _____________________________________________________________________________________, za izgradnjo</w:t>
      </w:r>
      <w:r w:rsidR="002E244B" w:rsidRPr="00293D95">
        <w:rPr>
          <w:rFonts w:ascii="Candara" w:hAnsi="Candara"/>
          <w:bCs/>
          <w:sz w:val="19"/>
          <w:szCs w:val="19"/>
        </w:rPr>
        <w:t>/</w:t>
      </w:r>
      <w:r w:rsidR="00482DEB" w:rsidRPr="00293D95">
        <w:rPr>
          <w:rFonts w:ascii="Candara" w:hAnsi="Candara"/>
          <w:bCs/>
          <w:sz w:val="19"/>
          <w:szCs w:val="19"/>
        </w:rPr>
        <w:t>Del javne infrastrukture in ureditve na območju OPPN Lavžnik v Šempetru pri Gorici – II. Faza</w:t>
      </w:r>
      <w:r w:rsidRPr="00293D95">
        <w:rPr>
          <w:rFonts w:ascii="Candara" w:hAnsi="Candara"/>
          <w:bCs/>
          <w:sz w:val="19"/>
          <w:szCs w:val="19"/>
        </w:rPr>
        <w:t xml:space="preserve">  v vrednosti ________________ EUR z DDV, je izvajalec dolžan po opravljenem dokončnem prevzemu izvršenih del in objektov, to je po prevzemu brez pripomb in zadržkov, v garancijskem roku odpraviti vse ugotovljene pomanjkljivosti oziroma napake, skladno z določili zgoraj citirane pogodbe in garancijske izjave.</w:t>
      </w:r>
    </w:p>
    <w:p w14:paraId="2A7C5700" w14:textId="77777777" w:rsidR="00BE39CC" w:rsidRPr="00293D95" w:rsidRDefault="00BE39CC" w:rsidP="00BE39CC">
      <w:pPr>
        <w:spacing w:line="276" w:lineRule="auto"/>
        <w:rPr>
          <w:rFonts w:ascii="Candara" w:hAnsi="Candara"/>
          <w:bCs/>
          <w:sz w:val="19"/>
          <w:szCs w:val="19"/>
        </w:rPr>
      </w:pPr>
    </w:p>
    <w:p w14:paraId="7F2262C7" w14:textId="77777777" w:rsidR="00BE39CC" w:rsidRPr="00293D95" w:rsidRDefault="00427269" w:rsidP="00BE39CC">
      <w:pPr>
        <w:spacing w:line="276" w:lineRule="auto"/>
        <w:rPr>
          <w:rFonts w:ascii="Candara" w:hAnsi="Candara"/>
          <w:bCs/>
          <w:sz w:val="19"/>
          <w:szCs w:val="19"/>
        </w:rPr>
      </w:pPr>
      <w:r w:rsidRPr="00293D95">
        <w:rPr>
          <w:rFonts w:ascii="Candara" w:hAnsi="Candara"/>
          <w:bCs/>
          <w:sz w:val="19"/>
          <w:szCs w:val="19"/>
        </w:rPr>
        <w:t xml:space="preserve">S to garancijo se kot izdajatelj bančne garancije nepreklicno in brezpogojno zavezujemo, da bomo v 15 dneh po prejemu vašega </w:t>
      </w:r>
      <w:r w:rsidR="00BE39CC" w:rsidRPr="00293D95">
        <w:rPr>
          <w:rFonts w:ascii="Candara" w:hAnsi="Candara"/>
          <w:bCs/>
          <w:sz w:val="19"/>
          <w:szCs w:val="19"/>
        </w:rPr>
        <w:t xml:space="preserve">prvega pisnega zahtevka in ne glede na kakršen koli ugovor izvajalca plačali _______________ EUR, če izvajalec </w:t>
      </w:r>
      <w:r w:rsidRPr="00293D95">
        <w:rPr>
          <w:rFonts w:ascii="Candara" w:hAnsi="Candara"/>
          <w:bCs/>
          <w:sz w:val="19"/>
          <w:szCs w:val="19"/>
        </w:rPr>
        <w:t>v garancijskem roku oziroma v roku, ko velja ta garancija, ne bo izpolnil svoje obveznosti, ki izhajajo iz naslova garancijske obveznosti.</w:t>
      </w:r>
    </w:p>
    <w:p w14:paraId="65346CF1" w14:textId="77777777" w:rsidR="00BE39CC" w:rsidRPr="00293D95" w:rsidRDefault="00BE39CC" w:rsidP="00BE39CC">
      <w:pPr>
        <w:spacing w:line="276" w:lineRule="auto"/>
        <w:rPr>
          <w:rFonts w:ascii="Candara" w:hAnsi="Candara"/>
          <w:bCs/>
          <w:sz w:val="19"/>
          <w:szCs w:val="19"/>
        </w:rPr>
      </w:pPr>
    </w:p>
    <w:p w14:paraId="2744551C"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Zahtevek za unovčitev garancije mora biti predložen banki in mora vsebovati:</w:t>
      </w:r>
    </w:p>
    <w:p w14:paraId="0381DACF" w14:textId="77777777" w:rsidR="00BE39CC" w:rsidRPr="00293D95" w:rsidRDefault="00BE39CC" w:rsidP="00BE39CC">
      <w:pPr>
        <w:numPr>
          <w:ilvl w:val="0"/>
          <w:numId w:val="66"/>
        </w:numPr>
        <w:spacing w:line="276" w:lineRule="auto"/>
        <w:rPr>
          <w:rFonts w:ascii="Candara" w:hAnsi="Candara"/>
          <w:bCs/>
          <w:sz w:val="19"/>
          <w:szCs w:val="19"/>
        </w:rPr>
      </w:pPr>
      <w:r w:rsidRPr="00293D95">
        <w:rPr>
          <w:rFonts w:ascii="Candara" w:hAnsi="Candara"/>
          <w:bCs/>
          <w:sz w:val="19"/>
          <w:szCs w:val="19"/>
        </w:rPr>
        <w:t>originalno pismo za unovčenje garancije v skladu z zgornjim odstavkom in</w:t>
      </w:r>
    </w:p>
    <w:p w14:paraId="27B3DD31" w14:textId="77777777" w:rsidR="00BE39CC" w:rsidRPr="00293D95" w:rsidRDefault="00BE39CC" w:rsidP="00BE39CC">
      <w:pPr>
        <w:numPr>
          <w:ilvl w:val="0"/>
          <w:numId w:val="66"/>
        </w:numPr>
        <w:spacing w:line="276" w:lineRule="auto"/>
        <w:rPr>
          <w:rFonts w:ascii="Candara" w:hAnsi="Candara"/>
          <w:bCs/>
          <w:sz w:val="19"/>
          <w:szCs w:val="19"/>
        </w:rPr>
      </w:pPr>
      <w:r w:rsidRPr="00293D95">
        <w:rPr>
          <w:rFonts w:ascii="Candara" w:hAnsi="Candara"/>
          <w:bCs/>
          <w:sz w:val="19"/>
          <w:szCs w:val="19"/>
        </w:rPr>
        <w:t>predloženo izjavo Uprave RS za javna plačila, da so zahtevek za unovčenje podpisale osebe, ki so pooblaščene za zastopanje in</w:t>
      </w:r>
    </w:p>
    <w:p w14:paraId="3A3957CD" w14:textId="77777777" w:rsidR="00BE39CC" w:rsidRPr="00293D95" w:rsidRDefault="00BE39CC" w:rsidP="00BE39CC">
      <w:pPr>
        <w:numPr>
          <w:ilvl w:val="0"/>
          <w:numId w:val="66"/>
        </w:numPr>
        <w:spacing w:line="276" w:lineRule="auto"/>
        <w:rPr>
          <w:rFonts w:ascii="Candara" w:hAnsi="Candara"/>
          <w:bCs/>
          <w:sz w:val="19"/>
          <w:szCs w:val="19"/>
        </w:rPr>
      </w:pPr>
      <w:r w:rsidRPr="00293D95">
        <w:rPr>
          <w:rFonts w:ascii="Candara" w:hAnsi="Candara"/>
          <w:bCs/>
          <w:sz w:val="19"/>
          <w:szCs w:val="19"/>
        </w:rPr>
        <w:t>original Garancije št. ___________ / __________.</w:t>
      </w:r>
    </w:p>
    <w:p w14:paraId="44EA1363" w14:textId="77777777" w:rsidR="00BE39CC" w:rsidRPr="00293D95" w:rsidRDefault="00BE39CC" w:rsidP="00BE39CC">
      <w:pPr>
        <w:spacing w:line="276" w:lineRule="auto"/>
        <w:rPr>
          <w:rFonts w:ascii="Candara" w:hAnsi="Candara"/>
          <w:bCs/>
          <w:sz w:val="19"/>
          <w:szCs w:val="19"/>
        </w:rPr>
      </w:pPr>
    </w:p>
    <w:p w14:paraId="62F6947B"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Ta garancija se znižuje za vsak, po tej garanciji unovčeni znesek.</w:t>
      </w:r>
    </w:p>
    <w:p w14:paraId="28AB1285" w14:textId="77777777" w:rsidR="00BE39CC" w:rsidRPr="00293D95" w:rsidRDefault="00BE39CC" w:rsidP="00BE39CC">
      <w:pPr>
        <w:spacing w:line="276" w:lineRule="auto"/>
        <w:rPr>
          <w:rFonts w:ascii="Candara" w:hAnsi="Candara"/>
          <w:bCs/>
          <w:sz w:val="19"/>
          <w:szCs w:val="19"/>
        </w:rPr>
      </w:pPr>
    </w:p>
    <w:p w14:paraId="45F23801" w14:textId="77777777" w:rsidR="00427269" w:rsidRPr="00293D95" w:rsidRDefault="00BE39CC" w:rsidP="00BE39CC">
      <w:pPr>
        <w:spacing w:line="276" w:lineRule="auto"/>
        <w:rPr>
          <w:rFonts w:ascii="Candara" w:hAnsi="Candara"/>
          <w:bCs/>
          <w:sz w:val="19"/>
          <w:szCs w:val="19"/>
        </w:rPr>
      </w:pPr>
      <w:r w:rsidRPr="00293D95">
        <w:rPr>
          <w:rFonts w:ascii="Candara" w:hAnsi="Candara"/>
          <w:bCs/>
          <w:sz w:val="19"/>
          <w:szCs w:val="19"/>
        </w:rPr>
        <w:t xml:space="preserve">Ta garancija velja </w:t>
      </w:r>
      <w:r w:rsidR="00427269" w:rsidRPr="00293D95">
        <w:rPr>
          <w:rFonts w:ascii="Candara" w:hAnsi="Candara"/>
          <w:bCs/>
          <w:sz w:val="19"/>
          <w:szCs w:val="19"/>
        </w:rPr>
        <w:t>še do vključno 5 let po izročitvi in dokončanem prevzemu del po citirani pogodbi s strani naročnika, to je do vključno ___________________.</w:t>
      </w:r>
    </w:p>
    <w:p w14:paraId="785B6756" w14:textId="77777777" w:rsidR="00427269" w:rsidRPr="00293D95" w:rsidRDefault="00427269" w:rsidP="00BE39CC">
      <w:pPr>
        <w:spacing w:line="276" w:lineRule="auto"/>
        <w:rPr>
          <w:rFonts w:ascii="Candara" w:hAnsi="Candara"/>
          <w:bCs/>
          <w:sz w:val="19"/>
          <w:szCs w:val="19"/>
        </w:rPr>
      </w:pPr>
    </w:p>
    <w:p w14:paraId="65983A70" w14:textId="77777777" w:rsidR="00427269" w:rsidRPr="00293D95" w:rsidRDefault="00BE39CC" w:rsidP="00BE39CC">
      <w:pPr>
        <w:spacing w:line="276" w:lineRule="auto"/>
        <w:rPr>
          <w:rFonts w:ascii="Candara" w:hAnsi="Candara"/>
          <w:bCs/>
          <w:sz w:val="19"/>
          <w:szCs w:val="19"/>
        </w:rPr>
      </w:pPr>
      <w:r w:rsidRPr="00293D95">
        <w:rPr>
          <w:rFonts w:ascii="Candara" w:hAnsi="Candara"/>
          <w:bCs/>
          <w:sz w:val="19"/>
          <w:szCs w:val="19"/>
        </w:rPr>
        <w:t xml:space="preserve">Če se bo naročnik kadarkoli v času veljavnosti te garancije strinjal, da se izvajalcu podaljša pogodbeni rok </w:t>
      </w:r>
      <w:r w:rsidR="00427269" w:rsidRPr="00293D95">
        <w:rPr>
          <w:rFonts w:ascii="Candara" w:hAnsi="Candara"/>
          <w:bCs/>
          <w:sz w:val="19"/>
          <w:szCs w:val="19"/>
        </w:rPr>
        <w:t>iz razloga, ker izvajalec ni uspel izpolniti pogodbenih obveznosti, to je odpraviti vseh napak v garancijskem roku, se lahko naročnik garancije oziroma izvajalec in banka sporazumno dogovorita za podaljšanje garancije.</w:t>
      </w:r>
    </w:p>
    <w:p w14:paraId="1C06BF9E" w14:textId="77777777" w:rsidR="00B6781C" w:rsidRPr="00293D95" w:rsidRDefault="00B6781C" w:rsidP="00BE39CC">
      <w:pPr>
        <w:spacing w:line="276" w:lineRule="auto"/>
        <w:rPr>
          <w:rFonts w:ascii="Candara" w:hAnsi="Candara"/>
          <w:bCs/>
          <w:sz w:val="19"/>
          <w:szCs w:val="19"/>
        </w:rPr>
      </w:pPr>
    </w:p>
    <w:p w14:paraId="49F1DD93"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Morebitne spore med upravičencem in banko rešuje stvarno pristojno sodišče po sedežu upravičenca do te garancije po pravu Republike Slovenije.</w:t>
      </w:r>
    </w:p>
    <w:p w14:paraId="5ECE2DB0" w14:textId="77777777" w:rsidR="00BE39CC" w:rsidRPr="00293D95" w:rsidRDefault="00BE39CC" w:rsidP="00BE39CC">
      <w:pPr>
        <w:spacing w:line="276" w:lineRule="auto"/>
        <w:rPr>
          <w:rFonts w:ascii="Candara" w:hAnsi="Candara"/>
          <w:bCs/>
          <w:sz w:val="19"/>
          <w:szCs w:val="19"/>
        </w:rPr>
      </w:pPr>
    </w:p>
    <w:p w14:paraId="26BB9840" w14:textId="77777777" w:rsidR="00BE39CC" w:rsidRPr="00293D95" w:rsidRDefault="00BE39CC" w:rsidP="00BE39CC">
      <w:pPr>
        <w:spacing w:line="276" w:lineRule="auto"/>
        <w:rPr>
          <w:rFonts w:ascii="Candara" w:hAnsi="Candara"/>
          <w:bCs/>
          <w:sz w:val="19"/>
          <w:szCs w:val="19"/>
        </w:rPr>
      </w:pPr>
    </w:p>
    <w:p w14:paraId="05CC8487"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t xml:space="preserve">     BANKA</w:t>
      </w:r>
    </w:p>
    <w:p w14:paraId="1204E824" w14:textId="77777777" w:rsidR="00BE39CC" w:rsidRPr="00293D95" w:rsidRDefault="00BE39CC" w:rsidP="00BE39CC">
      <w:pPr>
        <w:spacing w:line="276" w:lineRule="auto"/>
        <w:rPr>
          <w:rFonts w:ascii="Candara" w:hAnsi="Candara"/>
          <w:bCs/>
          <w:sz w:val="19"/>
          <w:szCs w:val="19"/>
        </w:rPr>
      </w:pP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r>
      <w:r w:rsidRPr="00293D95">
        <w:rPr>
          <w:rFonts w:ascii="Candara" w:hAnsi="Candara"/>
          <w:bCs/>
          <w:sz w:val="19"/>
          <w:szCs w:val="19"/>
        </w:rPr>
        <w:tab/>
        <w:t>(žig in podpis)</w:t>
      </w:r>
    </w:p>
    <w:p w14:paraId="614A7049" w14:textId="77777777" w:rsidR="00BE39CC" w:rsidRPr="00293D95" w:rsidRDefault="00BE39CC" w:rsidP="00BE39CC">
      <w:pPr>
        <w:spacing w:line="276" w:lineRule="auto"/>
        <w:rPr>
          <w:rFonts w:ascii="Candara" w:hAnsi="Candara"/>
          <w:bCs/>
          <w:sz w:val="19"/>
          <w:szCs w:val="19"/>
        </w:rPr>
      </w:pPr>
    </w:p>
    <w:p w14:paraId="7FC29E19" w14:textId="77777777" w:rsidR="00BE39CC" w:rsidRPr="00293D95" w:rsidRDefault="00BE39CC" w:rsidP="00BE39CC">
      <w:pPr>
        <w:spacing w:line="276" w:lineRule="auto"/>
        <w:rPr>
          <w:rFonts w:ascii="Candara" w:hAnsi="Candara"/>
          <w:bCs/>
          <w:sz w:val="19"/>
          <w:szCs w:val="19"/>
        </w:rPr>
      </w:pPr>
    </w:p>
    <w:p w14:paraId="68380F67" w14:textId="77777777" w:rsidR="00BE39CC" w:rsidRPr="00293D95" w:rsidRDefault="00BE39CC" w:rsidP="00BE39CC">
      <w:pPr>
        <w:spacing w:line="276" w:lineRule="auto"/>
        <w:rPr>
          <w:rFonts w:ascii="Candara" w:hAnsi="Candara"/>
          <w:bCs/>
          <w:sz w:val="19"/>
          <w:szCs w:val="19"/>
        </w:rPr>
      </w:pPr>
    </w:p>
    <w:p w14:paraId="49B3D907" w14:textId="77777777" w:rsidR="00BE39CC" w:rsidRPr="00293D95" w:rsidRDefault="00BE39CC" w:rsidP="00BE39CC">
      <w:pPr>
        <w:spacing w:line="276" w:lineRule="auto"/>
        <w:rPr>
          <w:rFonts w:ascii="Candara" w:hAnsi="Candara"/>
          <w:bCs/>
          <w:sz w:val="19"/>
          <w:szCs w:val="19"/>
        </w:rPr>
      </w:pPr>
    </w:p>
    <w:p w14:paraId="1399CFFE" w14:textId="77777777" w:rsidR="00BE39CC" w:rsidRPr="00293D95" w:rsidRDefault="00BE39CC" w:rsidP="00BE39CC">
      <w:pPr>
        <w:spacing w:line="276" w:lineRule="auto"/>
        <w:rPr>
          <w:rFonts w:ascii="Candara" w:hAnsi="Candara"/>
          <w:bCs/>
          <w:sz w:val="19"/>
          <w:szCs w:val="19"/>
        </w:rPr>
      </w:pPr>
    </w:p>
    <w:p w14:paraId="0ECCECB6" w14:textId="77777777" w:rsidR="00BE39CC" w:rsidRPr="00293D95" w:rsidRDefault="00BE39CC" w:rsidP="00BE39CC">
      <w:pPr>
        <w:spacing w:line="276" w:lineRule="auto"/>
        <w:rPr>
          <w:rFonts w:ascii="Candara" w:hAnsi="Candara"/>
          <w:bCs/>
          <w:sz w:val="19"/>
          <w:szCs w:val="19"/>
        </w:rPr>
      </w:pPr>
    </w:p>
    <w:p w14:paraId="66A1C6C0" w14:textId="77777777" w:rsidR="00BE39CC" w:rsidRPr="00293D95" w:rsidRDefault="00BE39CC" w:rsidP="00BE39CC">
      <w:pPr>
        <w:spacing w:line="276" w:lineRule="auto"/>
        <w:rPr>
          <w:rFonts w:ascii="Candara" w:hAnsi="Candara"/>
          <w:bCs/>
          <w:sz w:val="19"/>
          <w:szCs w:val="19"/>
        </w:rPr>
      </w:pPr>
    </w:p>
    <w:p w14:paraId="67529C46" w14:textId="77777777" w:rsidR="00BE39CC" w:rsidRPr="00293D95" w:rsidRDefault="00BE39CC" w:rsidP="00BE39CC">
      <w:pPr>
        <w:spacing w:line="276" w:lineRule="auto"/>
        <w:rPr>
          <w:rFonts w:ascii="Candara" w:hAnsi="Candara"/>
          <w:bCs/>
          <w:sz w:val="19"/>
          <w:szCs w:val="19"/>
        </w:rPr>
      </w:pPr>
    </w:p>
    <w:p w14:paraId="6742122D" w14:textId="77777777" w:rsidR="00BE39CC" w:rsidRPr="00293D95" w:rsidRDefault="00BE39CC" w:rsidP="00BE39CC">
      <w:pPr>
        <w:spacing w:line="276" w:lineRule="auto"/>
        <w:rPr>
          <w:rFonts w:ascii="Candara" w:hAnsi="Candara"/>
          <w:bCs/>
          <w:sz w:val="19"/>
          <w:szCs w:val="19"/>
        </w:rPr>
      </w:pPr>
    </w:p>
    <w:p w14:paraId="6CC04600" w14:textId="77777777" w:rsidR="00BE39CC" w:rsidRPr="00293D95" w:rsidRDefault="00BE39CC" w:rsidP="00BE39CC">
      <w:pPr>
        <w:spacing w:line="276" w:lineRule="auto"/>
        <w:rPr>
          <w:rFonts w:ascii="Candara" w:hAnsi="Candara"/>
          <w:bCs/>
          <w:sz w:val="19"/>
          <w:szCs w:val="19"/>
        </w:rPr>
      </w:pPr>
    </w:p>
    <w:p w14:paraId="274A5F4B" w14:textId="77777777" w:rsidR="00BE39CC" w:rsidRPr="00293D95" w:rsidRDefault="00BE39CC" w:rsidP="00BE39CC">
      <w:pPr>
        <w:spacing w:line="276" w:lineRule="auto"/>
        <w:rPr>
          <w:rFonts w:ascii="Candara" w:hAnsi="Candara"/>
          <w:bCs/>
          <w:sz w:val="19"/>
          <w:szCs w:val="19"/>
        </w:rPr>
      </w:pPr>
    </w:p>
    <w:p w14:paraId="6B368C4C" w14:textId="77777777" w:rsidR="00B6781C" w:rsidRPr="00293D95" w:rsidRDefault="00B6781C" w:rsidP="00BE39CC">
      <w:pPr>
        <w:spacing w:line="276" w:lineRule="auto"/>
        <w:rPr>
          <w:rFonts w:ascii="Candara" w:hAnsi="Candara"/>
          <w:bCs/>
          <w:sz w:val="19"/>
          <w:szCs w:val="19"/>
        </w:rPr>
      </w:pPr>
    </w:p>
    <w:p w14:paraId="26B12776" w14:textId="77777777" w:rsidR="00B6781C" w:rsidRPr="00293D95" w:rsidRDefault="00B6781C" w:rsidP="00BE39CC">
      <w:pPr>
        <w:spacing w:line="276" w:lineRule="auto"/>
        <w:rPr>
          <w:rFonts w:ascii="Candara" w:hAnsi="Candara"/>
          <w:bCs/>
          <w:sz w:val="19"/>
          <w:szCs w:val="19"/>
        </w:rPr>
      </w:pPr>
    </w:p>
    <w:p w14:paraId="7543AA6A" w14:textId="77777777" w:rsidR="00B6781C" w:rsidRPr="00293D95" w:rsidRDefault="00B6781C" w:rsidP="00BE39CC">
      <w:pPr>
        <w:spacing w:line="276" w:lineRule="auto"/>
        <w:rPr>
          <w:rFonts w:ascii="Candara" w:hAnsi="Candara"/>
          <w:bCs/>
          <w:sz w:val="19"/>
          <w:szCs w:val="19"/>
        </w:rPr>
      </w:pPr>
    </w:p>
    <w:p w14:paraId="3FED8876" w14:textId="77777777" w:rsidR="00B6781C" w:rsidRPr="00293D95" w:rsidRDefault="00B6781C" w:rsidP="00BE39CC">
      <w:pPr>
        <w:spacing w:line="276" w:lineRule="auto"/>
        <w:rPr>
          <w:rFonts w:ascii="Candara" w:hAnsi="Candara"/>
          <w:bCs/>
          <w:sz w:val="19"/>
          <w:szCs w:val="19"/>
        </w:rPr>
      </w:pPr>
    </w:p>
    <w:p w14:paraId="1698FCB3" w14:textId="77777777" w:rsidR="00B6781C" w:rsidRPr="00293D95" w:rsidRDefault="00B6781C" w:rsidP="00BE39CC">
      <w:pPr>
        <w:spacing w:line="276" w:lineRule="auto"/>
        <w:rPr>
          <w:rFonts w:ascii="Candara" w:hAnsi="Candara"/>
          <w:bCs/>
          <w:sz w:val="19"/>
          <w:szCs w:val="19"/>
        </w:rPr>
      </w:pPr>
    </w:p>
    <w:p w14:paraId="06230CBD" w14:textId="77777777" w:rsidR="00B6781C" w:rsidRPr="00293D95" w:rsidRDefault="00B6781C" w:rsidP="00BE39CC">
      <w:pPr>
        <w:spacing w:line="276" w:lineRule="auto"/>
        <w:rPr>
          <w:rFonts w:ascii="Candara" w:hAnsi="Candara"/>
          <w:bCs/>
          <w:sz w:val="19"/>
          <w:szCs w:val="19"/>
        </w:rPr>
      </w:pPr>
    </w:p>
    <w:p w14:paraId="09AC5A7F" w14:textId="77777777" w:rsidR="00B6781C" w:rsidRPr="00293D95" w:rsidRDefault="00B6781C" w:rsidP="00BE39CC">
      <w:pPr>
        <w:spacing w:line="276" w:lineRule="auto"/>
        <w:rPr>
          <w:rFonts w:ascii="Candara" w:hAnsi="Candara"/>
          <w:bCs/>
          <w:sz w:val="19"/>
          <w:szCs w:val="19"/>
        </w:rPr>
      </w:pPr>
    </w:p>
    <w:p w14:paraId="34187794" w14:textId="77777777" w:rsidR="00B6781C" w:rsidRPr="00293D95" w:rsidRDefault="00B6781C" w:rsidP="00BE39CC">
      <w:pPr>
        <w:spacing w:line="276" w:lineRule="auto"/>
        <w:rPr>
          <w:rFonts w:ascii="Candara" w:hAnsi="Candara"/>
          <w:bCs/>
          <w:sz w:val="19"/>
          <w:szCs w:val="19"/>
        </w:rPr>
      </w:pPr>
    </w:p>
    <w:p w14:paraId="29B04082" w14:textId="77777777" w:rsidR="00B6781C" w:rsidRPr="00293D95" w:rsidRDefault="00B6781C" w:rsidP="00BE39CC">
      <w:pPr>
        <w:spacing w:line="276" w:lineRule="auto"/>
        <w:rPr>
          <w:rFonts w:ascii="Candara" w:hAnsi="Candara"/>
          <w:bCs/>
          <w:sz w:val="19"/>
          <w:szCs w:val="19"/>
        </w:rPr>
      </w:pPr>
    </w:p>
    <w:p w14:paraId="69A78999" w14:textId="77777777" w:rsidR="00B6781C" w:rsidRPr="00293D95" w:rsidRDefault="00B6781C" w:rsidP="00BE39CC">
      <w:pPr>
        <w:spacing w:line="276" w:lineRule="auto"/>
        <w:rPr>
          <w:rFonts w:ascii="Candara" w:hAnsi="Candara"/>
          <w:bCs/>
          <w:sz w:val="19"/>
          <w:szCs w:val="19"/>
        </w:rPr>
      </w:pPr>
    </w:p>
    <w:p w14:paraId="5B56B2A2" w14:textId="77777777" w:rsidR="00B6781C" w:rsidRPr="00293D95" w:rsidRDefault="00B6781C" w:rsidP="00BE39CC">
      <w:pPr>
        <w:spacing w:line="276" w:lineRule="auto"/>
        <w:rPr>
          <w:rFonts w:ascii="Candara" w:hAnsi="Candara"/>
          <w:bCs/>
          <w:sz w:val="19"/>
          <w:szCs w:val="19"/>
        </w:rPr>
      </w:pPr>
    </w:p>
    <w:p w14:paraId="280FDAF4" w14:textId="77777777" w:rsidR="00B6781C" w:rsidRPr="00293D95" w:rsidRDefault="00B6781C" w:rsidP="00BE39CC">
      <w:pPr>
        <w:spacing w:line="276" w:lineRule="auto"/>
        <w:rPr>
          <w:rFonts w:ascii="Candara" w:hAnsi="Candara"/>
          <w:bCs/>
          <w:sz w:val="19"/>
          <w:szCs w:val="19"/>
        </w:rPr>
      </w:pPr>
    </w:p>
    <w:p w14:paraId="034F7DEA" w14:textId="77777777" w:rsidR="00B6781C" w:rsidRPr="00293D95" w:rsidRDefault="00B6781C" w:rsidP="00BE39CC">
      <w:pPr>
        <w:spacing w:line="276" w:lineRule="auto"/>
        <w:rPr>
          <w:rFonts w:ascii="Candara" w:hAnsi="Candara"/>
          <w:bCs/>
          <w:sz w:val="19"/>
          <w:szCs w:val="19"/>
        </w:rPr>
      </w:pPr>
    </w:p>
    <w:p w14:paraId="1B9E211F" w14:textId="77777777" w:rsidR="00B6781C" w:rsidRPr="00293D95" w:rsidRDefault="00B6781C" w:rsidP="00BE39CC">
      <w:pPr>
        <w:spacing w:line="276" w:lineRule="auto"/>
        <w:rPr>
          <w:rFonts w:ascii="Candara" w:hAnsi="Candara"/>
          <w:bCs/>
          <w:sz w:val="19"/>
          <w:szCs w:val="19"/>
        </w:rPr>
      </w:pPr>
    </w:p>
    <w:p w14:paraId="1C697510" w14:textId="77777777" w:rsidR="00B6781C" w:rsidRPr="00293D95" w:rsidRDefault="00B6781C" w:rsidP="00BE39CC">
      <w:pPr>
        <w:spacing w:line="276" w:lineRule="auto"/>
        <w:rPr>
          <w:rFonts w:ascii="Candara" w:hAnsi="Candara"/>
          <w:bCs/>
          <w:sz w:val="19"/>
          <w:szCs w:val="19"/>
        </w:rPr>
      </w:pPr>
    </w:p>
    <w:p w14:paraId="14BCA648" w14:textId="77777777" w:rsidR="00B6781C" w:rsidRPr="00293D95" w:rsidRDefault="00B6781C" w:rsidP="00BE39CC">
      <w:pPr>
        <w:spacing w:line="276" w:lineRule="auto"/>
        <w:rPr>
          <w:rFonts w:ascii="Candara" w:hAnsi="Candara"/>
          <w:bCs/>
          <w:sz w:val="19"/>
          <w:szCs w:val="19"/>
        </w:rPr>
      </w:pPr>
    </w:p>
    <w:p w14:paraId="2443C5DD" w14:textId="77777777" w:rsidR="00B6781C" w:rsidRPr="00293D95" w:rsidRDefault="00B6781C" w:rsidP="00BE39CC">
      <w:pPr>
        <w:spacing w:line="276" w:lineRule="auto"/>
        <w:rPr>
          <w:rFonts w:ascii="Candara" w:hAnsi="Candara"/>
          <w:bCs/>
          <w:sz w:val="19"/>
          <w:szCs w:val="19"/>
        </w:rPr>
      </w:pPr>
    </w:p>
    <w:p w14:paraId="570A817B" w14:textId="77777777" w:rsidR="00B6781C" w:rsidRPr="00293D95" w:rsidRDefault="00B6781C" w:rsidP="00BE39CC">
      <w:pPr>
        <w:spacing w:line="276" w:lineRule="auto"/>
        <w:rPr>
          <w:rFonts w:ascii="Candara" w:hAnsi="Candara"/>
          <w:bCs/>
          <w:sz w:val="19"/>
          <w:szCs w:val="19"/>
        </w:rPr>
      </w:pPr>
    </w:p>
    <w:p w14:paraId="49162F7D" w14:textId="77777777" w:rsidR="00B6781C" w:rsidRPr="00293D95" w:rsidRDefault="00B6781C" w:rsidP="00BE39CC">
      <w:pPr>
        <w:spacing w:line="276" w:lineRule="auto"/>
        <w:rPr>
          <w:rFonts w:ascii="Candara" w:hAnsi="Candara"/>
          <w:bCs/>
          <w:sz w:val="19"/>
          <w:szCs w:val="19"/>
        </w:rPr>
      </w:pPr>
    </w:p>
    <w:p w14:paraId="7328A626" w14:textId="77777777" w:rsidR="00B6781C" w:rsidRPr="00293D95" w:rsidRDefault="00B6781C" w:rsidP="00BE39CC">
      <w:pPr>
        <w:spacing w:line="276" w:lineRule="auto"/>
        <w:rPr>
          <w:rFonts w:ascii="Candara" w:hAnsi="Candara"/>
          <w:bCs/>
          <w:sz w:val="19"/>
          <w:szCs w:val="19"/>
        </w:rPr>
      </w:pPr>
    </w:p>
    <w:p w14:paraId="797AF48A" w14:textId="77777777" w:rsidR="00B6781C" w:rsidRPr="00293D95" w:rsidRDefault="00B6781C" w:rsidP="00BE39CC">
      <w:pPr>
        <w:spacing w:line="276" w:lineRule="auto"/>
        <w:rPr>
          <w:rFonts w:ascii="Candara" w:hAnsi="Candara"/>
          <w:bCs/>
          <w:sz w:val="19"/>
          <w:szCs w:val="19"/>
        </w:rPr>
      </w:pPr>
    </w:p>
    <w:p w14:paraId="7D045255" w14:textId="77777777" w:rsidR="00BE39CC" w:rsidRPr="00293D95" w:rsidRDefault="00BE39CC" w:rsidP="00BE39CC">
      <w:pPr>
        <w:spacing w:line="276" w:lineRule="auto"/>
        <w:rPr>
          <w:rFonts w:ascii="Candara" w:hAnsi="Candara"/>
          <w:bCs/>
          <w:sz w:val="19"/>
          <w:szCs w:val="19"/>
        </w:rPr>
      </w:pPr>
    </w:p>
    <w:p w14:paraId="29D77EFE" w14:textId="77777777" w:rsidR="00BE39CC" w:rsidRPr="00293D95" w:rsidRDefault="00BE39CC" w:rsidP="00BE39C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E39CC" w:rsidRPr="00293D95" w14:paraId="01DCECCB" w14:textId="77777777" w:rsidTr="00A61EE1">
        <w:trPr>
          <w:trHeight w:val="454"/>
        </w:trPr>
        <w:tc>
          <w:tcPr>
            <w:tcW w:w="2962" w:type="dxa"/>
            <w:tcBorders>
              <w:bottom w:val="single" w:sz="4" w:space="0" w:color="506428"/>
            </w:tcBorders>
          </w:tcPr>
          <w:p w14:paraId="4B2F9058" w14:textId="77777777" w:rsidR="00BE39CC" w:rsidRPr="00293D95" w:rsidRDefault="00BE39CC" w:rsidP="00A61EE1">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7AC1510A" w14:textId="77777777" w:rsidR="00BE39CC" w:rsidRPr="00293D95" w:rsidRDefault="00BE39CC"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654EDB00" w14:textId="77777777" w:rsidR="00BE39CC" w:rsidRPr="00293D95" w:rsidRDefault="00BE39CC"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1D347E45" w14:textId="77777777" w:rsidR="00BE39CC" w:rsidRPr="00293D95" w:rsidRDefault="00BE39CC"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BE39CC" w:rsidRPr="00293D95" w14:paraId="22B21F97" w14:textId="77777777" w:rsidTr="00A61EE1">
        <w:trPr>
          <w:trHeight w:val="454"/>
        </w:trPr>
        <w:tc>
          <w:tcPr>
            <w:tcW w:w="2962" w:type="dxa"/>
            <w:tcBorders>
              <w:top w:val="single" w:sz="4" w:space="0" w:color="506428"/>
              <w:bottom w:val="single" w:sz="4" w:space="0" w:color="506428"/>
            </w:tcBorders>
          </w:tcPr>
          <w:p w14:paraId="1374E56A" w14:textId="77777777" w:rsidR="00BE39CC" w:rsidRPr="00293D95" w:rsidRDefault="00BE39CC" w:rsidP="00A61EE1">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691D9CC" w14:textId="77777777" w:rsidR="00BE39CC" w:rsidRPr="00293D95"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45D19C3" w14:textId="77777777" w:rsidR="00BE39CC" w:rsidRPr="00293D95" w:rsidRDefault="00BE39CC" w:rsidP="00A61EE1">
            <w:pPr>
              <w:spacing w:line="276" w:lineRule="auto"/>
              <w:jc w:val="center"/>
              <w:rPr>
                <w:rFonts w:ascii="Candara" w:hAnsi="Candara" w:cs="Times New Roman"/>
                <w:bCs/>
                <w:sz w:val="19"/>
                <w:szCs w:val="19"/>
              </w:rPr>
            </w:pPr>
          </w:p>
        </w:tc>
      </w:tr>
      <w:tr w:rsidR="00BE39CC" w:rsidRPr="00293D95" w14:paraId="72A2D9E6" w14:textId="77777777" w:rsidTr="00A61EE1">
        <w:tc>
          <w:tcPr>
            <w:tcW w:w="2962" w:type="dxa"/>
            <w:tcBorders>
              <w:top w:val="single" w:sz="4" w:space="0" w:color="506428"/>
            </w:tcBorders>
          </w:tcPr>
          <w:p w14:paraId="26729DDA" w14:textId="77777777" w:rsidR="00BE39CC" w:rsidRPr="00293D95" w:rsidRDefault="00BE39CC"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161E7E4D" w14:textId="77777777" w:rsidR="00BE39CC" w:rsidRPr="00293D95"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2AE01C1A" w14:textId="77777777" w:rsidR="00BE39CC" w:rsidRPr="00293D95" w:rsidRDefault="00BE39CC"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6C8E3F31" w14:textId="77777777" w:rsidR="00BE39CC" w:rsidRPr="00293D95" w:rsidRDefault="00BE39CC" w:rsidP="00BE39CC">
      <w:pPr>
        <w:spacing w:line="276" w:lineRule="auto"/>
        <w:rPr>
          <w:rFonts w:ascii="Candara" w:hAnsi="Candara"/>
          <w:bCs/>
          <w:sz w:val="19"/>
          <w:szCs w:val="19"/>
        </w:rPr>
      </w:pPr>
    </w:p>
    <w:p w14:paraId="281B37B5" w14:textId="77777777" w:rsidR="00BE39CC" w:rsidRPr="00293D95" w:rsidRDefault="00BE39CC" w:rsidP="00BE39CC">
      <w:pPr>
        <w:spacing w:line="276" w:lineRule="auto"/>
        <w:rPr>
          <w:rFonts w:ascii="Candara" w:hAnsi="Candara"/>
          <w:bCs/>
          <w:sz w:val="19"/>
          <w:szCs w:val="19"/>
        </w:rPr>
      </w:pPr>
    </w:p>
    <w:p w14:paraId="3734ECCD" w14:textId="77777777" w:rsidR="00BE39CC" w:rsidRPr="00293D95" w:rsidRDefault="00BE39CC" w:rsidP="00BE39CC">
      <w:pPr>
        <w:spacing w:line="276" w:lineRule="auto"/>
        <w:rPr>
          <w:rFonts w:ascii="Candara" w:hAnsi="Candara"/>
          <w:bCs/>
          <w:sz w:val="19"/>
          <w:szCs w:val="19"/>
        </w:rPr>
      </w:pPr>
    </w:p>
    <w:p w14:paraId="046D4A58" w14:textId="04AE9FB3" w:rsidR="003C4E86" w:rsidRPr="00293D95" w:rsidRDefault="00BE39CC" w:rsidP="00B6781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Ponudnik mora </w:t>
      </w:r>
      <w:r w:rsidR="00A62DC7" w:rsidRPr="00293D95">
        <w:rPr>
          <w:rFonts w:ascii="Candara" w:hAnsi="Candara"/>
          <w:bCs/>
          <w:i/>
          <w:color w:val="506428"/>
          <w:sz w:val="18"/>
          <w:szCs w:val="18"/>
        </w:rPr>
        <w:t>Prilogo št. 2 k Obrazcu 13</w:t>
      </w:r>
      <w:r w:rsidRPr="00293D95">
        <w:rPr>
          <w:rFonts w:ascii="Candara" w:hAnsi="Candara"/>
          <w:bCs/>
          <w:i/>
          <w:color w:val="506428"/>
          <w:sz w:val="18"/>
          <w:szCs w:val="18"/>
        </w:rPr>
        <w:t xml:space="preserve"> datirati, žigosati in podpisati (in vsako strani posebej parafirati) s strani pooblaščene osebe, ki je podpisnik ponudbe.</w:t>
      </w:r>
      <w:r w:rsidR="00B6781C" w:rsidRPr="00293D95">
        <w:rPr>
          <w:rFonts w:ascii="Candara" w:hAnsi="Candara"/>
          <w:bCs/>
          <w:i/>
          <w:color w:val="506428"/>
          <w:sz w:val="18"/>
          <w:szCs w:val="18"/>
        </w:rPr>
        <w:t xml:space="preserve"> </w:t>
      </w:r>
    </w:p>
    <w:p w14:paraId="6FC9CB96" w14:textId="77777777" w:rsidR="00BE39CC" w:rsidRPr="00293D95" w:rsidRDefault="00BE39CC" w:rsidP="009D3AA6">
      <w:pPr>
        <w:spacing w:line="276" w:lineRule="auto"/>
        <w:rPr>
          <w:rFonts w:ascii="Candara" w:hAnsi="Candara"/>
          <w:bCs/>
          <w:sz w:val="19"/>
          <w:szCs w:val="19"/>
        </w:rPr>
        <w:sectPr w:rsidR="00BE39C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4676A0" w:rsidRPr="00293D95" w14:paraId="6EA1A86A" w14:textId="77777777" w:rsidTr="00B6781C">
        <w:trPr>
          <w:trHeight w:val="454"/>
        </w:trPr>
        <w:tc>
          <w:tcPr>
            <w:tcW w:w="9071" w:type="dxa"/>
            <w:gridSpan w:val="2"/>
            <w:shd w:val="clear" w:color="auto" w:fill="506428"/>
            <w:vAlign w:val="center"/>
          </w:tcPr>
          <w:p w14:paraId="2B942D7C" w14:textId="0DD28313" w:rsidR="004676A0" w:rsidRPr="00293D95" w:rsidRDefault="004676A0"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F64AC9" w:rsidRPr="00293D95">
              <w:rPr>
                <w:rFonts w:ascii="Candara" w:hAnsi="Candara"/>
                <w:b/>
                <w:bCs/>
                <w:color w:val="FFFFFF"/>
                <w:sz w:val="24"/>
              </w:rPr>
              <w:t>1</w:t>
            </w:r>
            <w:r w:rsidR="00A62DC7" w:rsidRPr="00293D95">
              <w:rPr>
                <w:rFonts w:ascii="Candara" w:hAnsi="Candara"/>
                <w:b/>
                <w:bCs/>
                <w:color w:val="FFFFFF"/>
                <w:sz w:val="24"/>
              </w:rPr>
              <w:t>4</w:t>
            </w:r>
          </w:p>
        </w:tc>
      </w:tr>
      <w:tr w:rsidR="004676A0" w:rsidRPr="00293D95" w14:paraId="5E6AA59D" w14:textId="77777777" w:rsidTr="00B6781C">
        <w:trPr>
          <w:trHeight w:val="454"/>
        </w:trPr>
        <w:tc>
          <w:tcPr>
            <w:tcW w:w="2268" w:type="dxa"/>
            <w:shd w:val="clear" w:color="auto" w:fill="D6E3BC"/>
            <w:vAlign w:val="center"/>
          </w:tcPr>
          <w:p w14:paraId="4AC6D774" w14:textId="77777777" w:rsidR="004676A0" w:rsidRPr="00293D95" w:rsidRDefault="004676A0"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49445B2D" w14:textId="77777777" w:rsidR="004676A0" w:rsidRPr="00293D95" w:rsidRDefault="00482DEB" w:rsidP="00A61EE1">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4676A0" w:rsidRPr="00293D95" w14:paraId="482D6B48" w14:textId="77777777" w:rsidTr="00B6781C">
        <w:trPr>
          <w:trHeight w:val="454"/>
        </w:trPr>
        <w:tc>
          <w:tcPr>
            <w:tcW w:w="2268" w:type="dxa"/>
            <w:shd w:val="clear" w:color="auto" w:fill="D6E3BC"/>
            <w:vAlign w:val="center"/>
          </w:tcPr>
          <w:p w14:paraId="3C6050D3" w14:textId="77777777" w:rsidR="004676A0" w:rsidRPr="00293D95" w:rsidRDefault="004676A0"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560991DB" w14:textId="77777777" w:rsidR="004676A0" w:rsidRPr="00293D95" w:rsidRDefault="004676A0" w:rsidP="00A61EE1">
            <w:pPr>
              <w:spacing w:line="276" w:lineRule="auto"/>
              <w:jc w:val="left"/>
              <w:rPr>
                <w:rFonts w:ascii="Candara" w:hAnsi="Candara" w:cs="Times New Roman"/>
                <w:b/>
                <w:bCs/>
                <w:color w:val="506428"/>
                <w:sz w:val="20"/>
                <w:szCs w:val="20"/>
              </w:rPr>
            </w:pPr>
          </w:p>
        </w:tc>
      </w:tr>
    </w:tbl>
    <w:p w14:paraId="11797224" w14:textId="77777777" w:rsidR="004676A0" w:rsidRPr="00293D95"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293D95" w14:paraId="0F5098B1" w14:textId="77777777" w:rsidTr="00B6781C">
        <w:trPr>
          <w:trHeight w:val="567"/>
          <w:jc w:val="center"/>
        </w:trPr>
        <w:tc>
          <w:tcPr>
            <w:tcW w:w="9071" w:type="dxa"/>
            <w:shd w:val="clear" w:color="auto" w:fill="506428"/>
            <w:vAlign w:val="center"/>
          </w:tcPr>
          <w:p w14:paraId="7B1C7F67" w14:textId="77777777" w:rsidR="004676A0" w:rsidRPr="00293D95" w:rsidRDefault="004676A0" w:rsidP="00A61EE1">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FOTOKOPIJA USTREZNE ZAVAROVALNE POLICE O SKLENJENEM ZAVAROVANJU V SKLADU Z ZGO-1</w:t>
            </w:r>
          </w:p>
        </w:tc>
      </w:tr>
    </w:tbl>
    <w:p w14:paraId="21FE84F6" w14:textId="77777777" w:rsidR="003C4E86" w:rsidRPr="00293D95" w:rsidRDefault="003C4E86" w:rsidP="009D3AA6">
      <w:pPr>
        <w:spacing w:line="276" w:lineRule="auto"/>
        <w:rPr>
          <w:rFonts w:ascii="Candara" w:hAnsi="Candara"/>
          <w:bCs/>
          <w:sz w:val="19"/>
          <w:szCs w:val="19"/>
        </w:rPr>
      </w:pPr>
    </w:p>
    <w:p w14:paraId="3C3F8FDC" w14:textId="77777777" w:rsidR="003C4E86" w:rsidRPr="00293D95" w:rsidRDefault="003C4E86" w:rsidP="009D3AA6">
      <w:pPr>
        <w:spacing w:line="276" w:lineRule="auto"/>
        <w:rPr>
          <w:rFonts w:ascii="Candara" w:hAnsi="Candara"/>
          <w:bCs/>
          <w:sz w:val="19"/>
          <w:szCs w:val="19"/>
        </w:rPr>
      </w:pPr>
    </w:p>
    <w:p w14:paraId="6D7EB121" w14:textId="77777777" w:rsidR="00427269" w:rsidRPr="00293D95" w:rsidRDefault="004676A0" w:rsidP="009D3AA6">
      <w:pPr>
        <w:spacing w:line="276" w:lineRule="auto"/>
        <w:rPr>
          <w:rFonts w:ascii="Candara" w:hAnsi="Candara"/>
          <w:bCs/>
          <w:sz w:val="19"/>
          <w:szCs w:val="19"/>
        </w:rPr>
      </w:pPr>
      <w:r w:rsidRPr="00293D95">
        <w:rPr>
          <w:rFonts w:ascii="Candara" w:hAnsi="Candara"/>
          <w:bCs/>
          <w:sz w:val="19"/>
          <w:szCs w:val="19"/>
        </w:rPr>
        <w:t>PRILOGA OBRAZCU JE FOTOKOPIJA ZAVAROVALNE POLICE</w:t>
      </w:r>
    </w:p>
    <w:p w14:paraId="305E2065" w14:textId="77777777" w:rsidR="00427269" w:rsidRPr="00293D95" w:rsidRDefault="00427269" w:rsidP="009D3AA6">
      <w:pPr>
        <w:spacing w:line="276" w:lineRule="auto"/>
        <w:rPr>
          <w:rFonts w:ascii="Candara" w:hAnsi="Candara"/>
          <w:bCs/>
          <w:sz w:val="19"/>
          <w:szCs w:val="19"/>
        </w:rPr>
      </w:pPr>
    </w:p>
    <w:p w14:paraId="260DA1A1" w14:textId="77777777" w:rsidR="00427269" w:rsidRPr="00293D95" w:rsidRDefault="00427269" w:rsidP="009D3AA6">
      <w:pPr>
        <w:spacing w:line="276" w:lineRule="auto"/>
        <w:rPr>
          <w:rFonts w:ascii="Candara" w:hAnsi="Candara"/>
          <w:bCs/>
          <w:sz w:val="19"/>
          <w:szCs w:val="19"/>
        </w:rPr>
      </w:pPr>
    </w:p>
    <w:p w14:paraId="73FE5648" w14:textId="77777777" w:rsidR="004676A0" w:rsidRPr="00293D95" w:rsidRDefault="004676A0" w:rsidP="009D3AA6">
      <w:pPr>
        <w:spacing w:line="276" w:lineRule="auto"/>
        <w:rPr>
          <w:rFonts w:ascii="Candara" w:hAnsi="Candara"/>
          <w:bCs/>
          <w:sz w:val="19"/>
          <w:szCs w:val="19"/>
        </w:rPr>
      </w:pPr>
    </w:p>
    <w:p w14:paraId="7F40FC37" w14:textId="77777777" w:rsidR="004676A0" w:rsidRPr="00293D95" w:rsidRDefault="004676A0" w:rsidP="009D3AA6">
      <w:pPr>
        <w:spacing w:line="276" w:lineRule="auto"/>
        <w:rPr>
          <w:rFonts w:ascii="Candara" w:hAnsi="Candara"/>
          <w:bCs/>
          <w:sz w:val="19"/>
          <w:szCs w:val="19"/>
        </w:rPr>
      </w:pPr>
    </w:p>
    <w:p w14:paraId="7B18D81E" w14:textId="77777777" w:rsidR="004676A0" w:rsidRPr="00293D95" w:rsidRDefault="004676A0" w:rsidP="009D3AA6">
      <w:pPr>
        <w:spacing w:line="276" w:lineRule="auto"/>
        <w:rPr>
          <w:rFonts w:ascii="Candara" w:hAnsi="Candara"/>
          <w:bCs/>
          <w:sz w:val="19"/>
          <w:szCs w:val="19"/>
        </w:rPr>
      </w:pPr>
    </w:p>
    <w:p w14:paraId="0327E6C5" w14:textId="77777777" w:rsidR="004676A0" w:rsidRPr="00293D95" w:rsidRDefault="004676A0" w:rsidP="009D3AA6">
      <w:pPr>
        <w:spacing w:line="276" w:lineRule="auto"/>
        <w:rPr>
          <w:rFonts w:ascii="Candara" w:hAnsi="Candara"/>
          <w:bCs/>
          <w:sz w:val="19"/>
          <w:szCs w:val="19"/>
        </w:rPr>
      </w:pPr>
    </w:p>
    <w:p w14:paraId="2CCCCE63" w14:textId="77777777" w:rsidR="004676A0" w:rsidRPr="00293D95" w:rsidRDefault="004676A0" w:rsidP="009D3AA6">
      <w:pPr>
        <w:spacing w:line="276" w:lineRule="auto"/>
        <w:rPr>
          <w:rFonts w:ascii="Candara" w:hAnsi="Candara"/>
          <w:bCs/>
          <w:sz w:val="19"/>
          <w:szCs w:val="19"/>
        </w:rPr>
      </w:pPr>
    </w:p>
    <w:p w14:paraId="481675FF" w14:textId="77777777" w:rsidR="004676A0" w:rsidRPr="00293D95" w:rsidRDefault="004676A0" w:rsidP="009D3AA6">
      <w:pPr>
        <w:spacing w:line="276" w:lineRule="auto"/>
        <w:rPr>
          <w:rFonts w:ascii="Candara" w:hAnsi="Candara"/>
          <w:bCs/>
          <w:sz w:val="19"/>
          <w:szCs w:val="19"/>
        </w:rPr>
      </w:pPr>
    </w:p>
    <w:p w14:paraId="20B993CD" w14:textId="77777777" w:rsidR="004676A0" w:rsidRPr="00293D95" w:rsidRDefault="004676A0" w:rsidP="009D3AA6">
      <w:pPr>
        <w:spacing w:line="276" w:lineRule="auto"/>
        <w:rPr>
          <w:rFonts w:ascii="Candara" w:hAnsi="Candara"/>
          <w:bCs/>
          <w:sz w:val="19"/>
          <w:szCs w:val="19"/>
        </w:rPr>
      </w:pPr>
    </w:p>
    <w:p w14:paraId="0A67E2FD" w14:textId="77777777" w:rsidR="004676A0" w:rsidRPr="00293D95" w:rsidRDefault="004676A0" w:rsidP="009D3AA6">
      <w:pPr>
        <w:spacing w:line="276" w:lineRule="auto"/>
        <w:rPr>
          <w:rFonts w:ascii="Candara" w:hAnsi="Candara"/>
          <w:bCs/>
          <w:sz w:val="19"/>
          <w:szCs w:val="19"/>
        </w:rPr>
      </w:pPr>
    </w:p>
    <w:p w14:paraId="4E7BAA46" w14:textId="77777777" w:rsidR="004676A0" w:rsidRPr="00293D95" w:rsidRDefault="004676A0" w:rsidP="009D3AA6">
      <w:pPr>
        <w:spacing w:line="276" w:lineRule="auto"/>
        <w:rPr>
          <w:rFonts w:ascii="Candara" w:hAnsi="Candara"/>
          <w:bCs/>
          <w:sz w:val="19"/>
          <w:szCs w:val="19"/>
        </w:rPr>
      </w:pPr>
    </w:p>
    <w:p w14:paraId="79401944" w14:textId="77777777" w:rsidR="004676A0" w:rsidRPr="00293D95" w:rsidRDefault="004676A0" w:rsidP="009D3AA6">
      <w:pPr>
        <w:spacing w:line="276" w:lineRule="auto"/>
        <w:rPr>
          <w:rFonts w:ascii="Candara" w:hAnsi="Candara"/>
          <w:bCs/>
          <w:sz w:val="19"/>
          <w:szCs w:val="19"/>
        </w:rPr>
      </w:pPr>
    </w:p>
    <w:p w14:paraId="2B163DBD" w14:textId="77777777" w:rsidR="004676A0" w:rsidRPr="00293D95" w:rsidRDefault="004676A0" w:rsidP="009D3AA6">
      <w:pPr>
        <w:spacing w:line="276" w:lineRule="auto"/>
        <w:rPr>
          <w:rFonts w:ascii="Candara" w:hAnsi="Candara"/>
          <w:bCs/>
          <w:sz w:val="19"/>
          <w:szCs w:val="19"/>
        </w:rPr>
      </w:pPr>
    </w:p>
    <w:p w14:paraId="0F4B5534" w14:textId="77777777" w:rsidR="004676A0" w:rsidRPr="00293D95" w:rsidRDefault="004676A0" w:rsidP="009D3AA6">
      <w:pPr>
        <w:spacing w:line="276" w:lineRule="auto"/>
        <w:rPr>
          <w:rFonts w:ascii="Candara" w:hAnsi="Candara"/>
          <w:bCs/>
          <w:sz w:val="19"/>
          <w:szCs w:val="19"/>
        </w:rPr>
      </w:pPr>
    </w:p>
    <w:p w14:paraId="581061B0" w14:textId="77777777" w:rsidR="004676A0" w:rsidRPr="00293D95" w:rsidRDefault="004676A0" w:rsidP="009D3AA6">
      <w:pPr>
        <w:spacing w:line="276" w:lineRule="auto"/>
        <w:rPr>
          <w:rFonts w:ascii="Candara" w:hAnsi="Candara"/>
          <w:bCs/>
          <w:sz w:val="19"/>
          <w:szCs w:val="19"/>
        </w:rPr>
      </w:pPr>
    </w:p>
    <w:p w14:paraId="078086D1" w14:textId="77777777" w:rsidR="004676A0" w:rsidRPr="00293D95" w:rsidRDefault="004676A0" w:rsidP="009D3AA6">
      <w:pPr>
        <w:spacing w:line="276" w:lineRule="auto"/>
        <w:rPr>
          <w:rFonts w:ascii="Candara" w:hAnsi="Candara"/>
          <w:bCs/>
          <w:sz w:val="19"/>
          <w:szCs w:val="19"/>
        </w:rPr>
      </w:pPr>
    </w:p>
    <w:p w14:paraId="68C0A649" w14:textId="77777777" w:rsidR="004676A0" w:rsidRPr="00293D95" w:rsidRDefault="004676A0" w:rsidP="009D3AA6">
      <w:pPr>
        <w:spacing w:line="276" w:lineRule="auto"/>
        <w:rPr>
          <w:rFonts w:ascii="Candara" w:hAnsi="Candara"/>
          <w:bCs/>
          <w:sz w:val="19"/>
          <w:szCs w:val="19"/>
        </w:rPr>
      </w:pPr>
    </w:p>
    <w:p w14:paraId="41B83EB9" w14:textId="77777777" w:rsidR="004676A0" w:rsidRPr="00293D95" w:rsidRDefault="004676A0" w:rsidP="009D3AA6">
      <w:pPr>
        <w:spacing w:line="276" w:lineRule="auto"/>
        <w:rPr>
          <w:rFonts w:ascii="Candara" w:hAnsi="Candara"/>
          <w:bCs/>
          <w:sz w:val="19"/>
          <w:szCs w:val="19"/>
        </w:rPr>
      </w:pPr>
    </w:p>
    <w:p w14:paraId="544B10E1" w14:textId="77777777" w:rsidR="004676A0" w:rsidRPr="00293D95" w:rsidRDefault="004676A0" w:rsidP="009D3AA6">
      <w:pPr>
        <w:spacing w:line="276" w:lineRule="auto"/>
        <w:rPr>
          <w:rFonts w:ascii="Candara" w:hAnsi="Candara"/>
          <w:bCs/>
          <w:sz w:val="19"/>
          <w:szCs w:val="19"/>
        </w:rPr>
      </w:pPr>
    </w:p>
    <w:p w14:paraId="5ED36120" w14:textId="77777777" w:rsidR="004676A0" w:rsidRPr="00293D95" w:rsidRDefault="004676A0" w:rsidP="009D3AA6">
      <w:pPr>
        <w:spacing w:line="276" w:lineRule="auto"/>
        <w:rPr>
          <w:rFonts w:ascii="Candara" w:hAnsi="Candara"/>
          <w:bCs/>
          <w:sz w:val="19"/>
          <w:szCs w:val="19"/>
        </w:rPr>
      </w:pPr>
    </w:p>
    <w:p w14:paraId="6E41FD36" w14:textId="77777777" w:rsidR="004676A0" w:rsidRPr="00293D95" w:rsidRDefault="004676A0" w:rsidP="009D3AA6">
      <w:pPr>
        <w:spacing w:line="276" w:lineRule="auto"/>
        <w:rPr>
          <w:rFonts w:ascii="Candara" w:hAnsi="Candara"/>
          <w:bCs/>
          <w:sz w:val="19"/>
          <w:szCs w:val="19"/>
        </w:rPr>
      </w:pPr>
    </w:p>
    <w:p w14:paraId="749BF2BB" w14:textId="77777777" w:rsidR="004676A0" w:rsidRPr="00293D95" w:rsidRDefault="004676A0" w:rsidP="009D3AA6">
      <w:pPr>
        <w:spacing w:line="276" w:lineRule="auto"/>
        <w:rPr>
          <w:rFonts w:ascii="Candara" w:hAnsi="Candara"/>
          <w:bCs/>
          <w:sz w:val="19"/>
          <w:szCs w:val="19"/>
        </w:rPr>
      </w:pPr>
    </w:p>
    <w:p w14:paraId="1DBBE25A" w14:textId="77777777" w:rsidR="004676A0" w:rsidRPr="00293D95" w:rsidRDefault="004676A0" w:rsidP="009D3AA6">
      <w:pPr>
        <w:spacing w:line="276" w:lineRule="auto"/>
        <w:rPr>
          <w:rFonts w:ascii="Candara" w:hAnsi="Candara"/>
          <w:bCs/>
          <w:sz w:val="19"/>
          <w:szCs w:val="19"/>
        </w:rPr>
      </w:pPr>
    </w:p>
    <w:p w14:paraId="4BE75842" w14:textId="77777777" w:rsidR="00B6781C" w:rsidRPr="00293D95" w:rsidRDefault="00B6781C" w:rsidP="009D3AA6">
      <w:pPr>
        <w:spacing w:line="276" w:lineRule="auto"/>
        <w:rPr>
          <w:rFonts w:ascii="Candara" w:hAnsi="Candara"/>
          <w:bCs/>
          <w:sz w:val="19"/>
          <w:szCs w:val="19"/>
        </w:rPr>
      </w:pPr>
    </w:p>
    <w:p w14:paraId="0531B359" w14:textId="77777777" w:rsidR="00B6781C" w:rsidRPr="00293D95" w:rsidRDefault="00B6781C" w:rsidP="009D3AA6">
      <w:pPr>
        <w:spacing w:line="276" w:lineRule="auto"/>
        <w:rPr>
          <w:rFonts w:ascii="Candara" w:hAnsi="Candara"/>
          <w:bCs/>
          <w:sz w:val="19"/>
          <w:szCs w:val="19"/>
        </w:rPr>
      </w:pPr>
    </w:p>
    <w:p w14:paraId="5EBA08DD" w14:textId="77777777" w:rsidR="00B6781C" w:rsidRPr="00293D95" w:rsidRDefault="00B6781C" w:rsidP="009D3AA6">
      <w:pPr>
        <w:spacing w:line="276" w:lineRule="auto"/>
        <w:rPr>
          <w:rFonts w:ascii="Candara" w:hAnsi="Candara"/>
          <w:bCs/>
          <w:sz w:val="19"/>
          <w:szCs w:val="19"/>
        </w:rPr>
      </w:pPr>
    </w:p>
    <w:p w14:paraId="21F2F495" w14:textId="77777777" w:rsidR="004676A0" w:rsidRPr="00293D95" w:rsidRDefault="004676A0" w:rsidP="009D3AA6">
      <w:pPr>
        <w:spacing w:line="276" w:lineRule="auto"/>
        <w:rPr>
          <w:rFonts w:ascii="Candara" w:hAnsi="Candara"/>
          <w:bCs/>
          <w:sz w:val="19"/>
          <w:szCs w:val="19"/>
        </w:rPr>
      </w:pPr>
    </w:p>
    <w:p w14:paraId="009DB9FF" w14:textId="77777777" w:rsidR="004676A0" w:rsidRPr="00293D95" w:rsidRDefault="004676A0" w:rsidP="004676A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4676A0" w:rsidRPr="00293D95" w14:paraId="6C7DFEAD" w14:textId="77777777" w:rsidTr="00A61EE1">
        <w:trPr>
          <w:trHeight w:val="454"/>
        </w:trPr>
        <w:tc>
          <w:tcPr>
            <w:tcW w:w="2962" w:type="dxa"/>
            <w:tcBorders>
              <w:bottom w:val="single" w:sz="4" w:space="0" w:color="506428"/>
            </w:tcBorders>
          </w:tcPr>
          <w:p w14:paraId="3DF51226" w14:textId="77777777" w:rsidR="004676A0" w:rsidRPr="00293D95" w:rsidRDefault="004676A0" w:rsidP="00A61EE1">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7DC62394" w14:textId="77777777" w:rsidR="004676A0" w:rsidRPr="00293D95" w:rsidRDefault="004676A0"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354FE006" w14:textId="77777777" w:rsidR="004676A0" w:rsidRPr="00293D95" w:rsidRDefault="004676A0" w:rsidP="00A61EE1">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54521860" w14:textId="77777777" w:rsidR="004676A0" w:rsidRPr="00293D95" w:rsidRDefault="004676A0"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4676A0" w:rsidRPr="00293D95" w14:paraId="5AD50737" w14:textId="77777777" w:rsidTr="00A61EE1">
        <w:trPr>
          <w:trHeight w:val="454"/>
        </w:trPr>
        <w:tc>
          <w:tcPr>
            <w:tcW w:w="2962" w:type="dxa"/>
            <w:tcBorders>
              <w:top w:val="single" w:sz="4" w:space="0" w:color="506428"/>
              <w:bottom w:val="single" w:sz="4" w:space="0" w:color="506428"/>
            </w:tcBorders>
          </w:tcPr>
          <w:p w14:paraId="38A030F4" w14:textId="77777777" w:rsidR="004676A0" w:rsidRPr="00293D95" w:rsidRDefault="004676A0" w:rsidP="00A61EE1">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7482CF16" w14:textId="77777777" w:rsidR="004676A0" w:rsidRPr="00293D95"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94F8603" w14:textId="77777777" w:rsidR="004676A0" w:rsidRPr="00293D95" w:rsidRDefault="004676A0" w:rsidP="00A61EE1">
            <w:pPr>
              <w:spacing w:line="276" w:lineRule="auto"/>
              <w:jc w:val="center"/>
              <w:rPr>
                <w:rFonts w:ascii="Candara" w:hAnsi="Candara" w:cs="Times New Roman"/>
                <w:bCs/>
                <w:sz w:val="19"/>
                <w:szCs w:val="19"/>
              </w:rPr>
            </w:pPr>
          </w:p>
        </w:tc>
      </w:tr>
      <w:tr w:rsidR="004676A0" w:rsidRPr="00293D95" w14:paraId="5CF4E584" w14:textId="77777777" w:rsidTr="00A61EE1">
        <w:tc>
          <w:tcPr>
            <w:tcW w:w="2962" w:type="dxa"/>
            <w:tcBorders>
              <w:top w:val="single" w:sz="4" w:space="0" w:color="506428"/>
            </w:tcBorders>
          </w:tcPr>
          <w:p w14:paraId="3982B8ED" w14:textId="77777777" w:rsidR="004676A0" w:rsidRPr="00293D95" w:rsidRDefault="004676A0"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66FD1DCF" w14:textId="77777777" w:rsidR="004676A0" w:rsidRPr="00293D95"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176D7381" w14:textId="77777777" w:rsidR="004676A0" w:rsidRPr="00293D95" w:rsidRDefault="004676A0" w:rsidP="00A61EE1">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3A15E7FF" w14:textId="77777777" w:rsidR="004676A0" w:rsidRPr="00293D95" w:rsidRDefault="004676A0" w:rsidP="004676A0">
      <w:pPr>
        <w:spacing w:line="276" w:lineRule="auto"/>
        <w:rPr>
          <w:rFonts w:ascii="Candara" w:hAnsi="Candara"/>
          <w:bCs/>
          <w:sz w:val="19"/>
          <w:szCs w:val="19"/>
        </w:rPr>
      </w:pPr>
    </w:p>
    <w:p w14:paraId="757202D1" w14:textId="77777777" w:rsidR="004676A0" w:rsidRPr="00293D95" w:rsidRDefault="004676A0" w:rsidP="004676A0">
      <w:pPr>
        <w:spacing w:line="276" w:lineRule="auto"/>
        <w:rPr>
          <w:rFonts w:ascii="Candara" w:hAnsi="Candara"/>
          <w:bCs/>
          <w:sz w:val="19"/>
          <w:szCs w:val="19"/>
        </w:rPr>
      </w:pPr>
    </w:p>
    <w:p w14:paraId="31E2FC52" w14:textId="77777777" w:rsidR="004676A0" w:rsidRPr="00293D95" w:rsidRDefault="004676A0" w:rsidP="004676A0">
      <w:pPr>
        <w:spacing w:line="276" w:lineRule="auto"/>
        <w:rPr>
          <w:rFonts w:ascii="Candara" w:hAnsi="Candara"/>
          <w:bCs/>
          <w:sz w:val="19"/>
          <w:szCs w:val="19"/>
        </w:rPr>
      </w:pPr>
    </w:p>
    <w:p w14:paraId="6BF69AF2" w14:textId="77777777" w:rsidR="004676A0" w:rsidRPr="00293D95" w:rsidRDefault="004676A0" w:rsidP="004676A0">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Ponudnik mora obrazec datirati, žigosati in podpisati s strani pooblaščene osebe, ki je podpisnik ponudbe. Obrazcu je potrebno priložiti fotokopijo zahtevane zavarovalne police.</w:t>
      </w:r>
      <w:r w:rsidR="00B6781C" w:rsidRPr="00293D95">
        <w:rPr>
          <w:rFonts w:ascii="Candara" w:hAnsi="Candara"/>
          <w:bCs/>
          <w:i/>
          <w:color w:val="506428"/>
          <w:sz w:val="18"/>
          <w:szCs w:val="18"/>
        </w:rPr>
        <w:t xml:space="preserve"> </w:t>
      </w:r>
    </w:p>
    <w:p w14:paraId="6EA328DA" w14:textId="77777777" w:rsidR="004676A0" w:rsidRPr="00293D95" w:rsidRDefault="004676A0" w:rsidP="009D3AA6">
      <w:pPr>
        <w:spacing w:line="276" w:lineRule="auto"/>
        <w:rPr>
          <w:rFonts w:ascii="Candara" w:hAnsi="Candara"/>
          <w:bCs/>
          <w:sz w:val="19"/>
          <w:szCs w:val="19"/>
        </w:rPr>
        <w:sectPr w:rsidR="004676A0"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4676A0" w:rsidRPr="00293D95" w14:paraId="6AA6B998" w14:textId="77777777" w:rsidTr="00B6781C">
        <w:trPr>
          <w:trHeight w:val="454"/>
        </w:trPr>
        <w:tc>
          <w:tcPr>
            <w:tcW w:w="9071" w:type="dxa"/>
            <w:gridSpan w:val="2"/>
            <w:shd w:val="clear" w:color="auto" w:fill="506428"/>
            <w:vAlign w:val="center"/>
          </w:tcPr>
          <w:p w14:paraId="0463259D" w14:textId="43A26E37" w:rsidR="004676A0" w:rsidRPr="00293D95" w:rsidRDefault="004676A0"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F64AC9" w:rsidRPr="00293D95">
              <w:rPr>
                <w:rFonts w:ascii="Candara" w:hAnsi="Candara"/>
                <w:b/>
                <w:bCs/>
                <w:color w:val="FFFFFF"/>
                <w:sz w:val="24"/>
              </w:rPr>
              <w:t>1</w:t>
            </w:r>
            <w:r w:rsidR="00A62DC7" w:rsidRPr="00293D95">
              <w:rPr>
                <w:rFonts w:ascii="Candara" w:hAnsi="Candara"/>
                <w:b/>
                <w:bCs/>
                <w:color w:val="FFFFFF"/>
                <w:sz w:val="24"/>
              </w:rPr>
              <w:t>5</w:t>
            </w:r>
          </w:p>
        </w:tc>
      </w:tr>
      <w:tr w:rsidR="004676A0" w:rsidRPr="00293D95" w14:paraId="0E70D348" w14:textId="77777777" w:rsidTr="00B6781C">
        <w:trPr>
          <w:trHeight w:val="454"/>
        </w:trPr>
        <w:tc>
          <w:tcPr>
            <w:tcW w:w="2268" w:type="dxa"/>
            <w:shd w:val="clear" w:color="auto" w:fill="D6E3BC"/>
            <w:vAlign w:val="center"/>
          </w:tcPr>
          <w:p w14:paraId="192AF9F3" w14:textId="77777777" w:rsidR="004676A0" w:rsidRPr="00293D95" w:rsidRDefault="004676A0"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20C3B12D" w14:textId="77777777" w:rsidR="004676A0" w:rsidRPr="00293D95" w:rsidRDefault="00482DEB" w:rsidP="00A61EE1">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4676A0" w:rsidRPr="00293D95" w14:paraId="63C05513" w14:textId="77777777" w:rsidTr="00B6781C">
        <w:trPr>
          <w:trHeight w:val="454"/>
        </w:trPr>
        <w:tc>
          <w:tcPr>
            <w:tcW w:w="2268" w:type="dxa"/>
            <w:shd w:val="clear" w:color="auto" w:fill="D6E3BC"/>
            <w:vAlign w:val="center"/>
          </w:tcPr>
          <w:p w14:paraId="19663305" w14:textId="77777777" w:rsidR="004676A0" w:rsidRPr="00293D95" w:rsidRDefault="004676A0" w:rsidP="00A61EE1">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00C013B2" w14:textId="77777777" w:rsidR="004676A0" w:rsidRPr="00293D95" w:rsidRDefault="004676A0" w:rsidP="00A61EE1">
            <w:pPr>
              <w:spacing w:line="276" w:lineRule="auto"/>
              <w:jc w:val="left"/>
              <w:rPr>
                <w:rFonts w:ascii="Candara" w:hAnsi="Candara" w:cs="Times New Roman"/>
                <w:b/>
                <w:bCs/>
                <w:color w:val="506428"/>
                <w:sz w:val="20"/>
                <w:szCs w:val="20"/>
              </w:rPr>
            </w:pPr>
          </w:p>
        </w:tc>
      </w:tr>
    </w:tbl>
    <w:p w14:paraId="648CA9B2" w14:textId="77777777" w:rsidR="004676A0" w:rsidRPr="00293D95"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293D95" w14:paraId="3A58D13B" w14:textId="77777777" w:rsidTr="00B6781C">
        <w:trPr>
          <w:trHeight w:val="567"/>
          <w:jc w:val="center"/>
        </w:trPr>
        <w:tc>
          <w:tcPr>
            <w:tcW w:w="9071" w:type="dxa"/>
            <w:shd w:val="clear" w:color="auto" w:fill="506428"/>
            <w:vAlign w:val="center"/>
          </w:tcPr>
          <w:p w14:paraId="0356F745" w14:textId="77777777" w:rsidR="004676A0" w:rsidRPr="00293D95" w:rsidRDefault="004676A0" w:rsidP="00A61EE1">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POOBLASTILO ZA SODELOVANJE PRI JAVNEM ODPIRANJU PONUDB</w:t>
            </w:r>
          </w:p>
        </w:tc>
      </w:tr>
    </w:tbl>
    <w:p w14:paraId="7C5FA2FD" w14:textId="77777777" w:rsidR="004676A0" w:rsidRPr="00293D95" w:rsidRDefault="004676A0" w:rsidP="004676A0">
      <w:pPr>
        <w:spacing w:line="276" w:lineRule="auto"/>
        <w:rPr>
          <w:rFonts w:ascii="Candara" w:hAnsi="Candara"/>
          <w:bCs/>
          <w:sz w:val="19"/>
          <w:szCs w:val="19"/>
        </w:rPr>
      </w:pPr>
    </w:p>
    <w:p w14:paraId="7BFCCCF3" w14:textId="77777777" w:rsidR="004676A0" w:rsidRPr="00293D95" w:rsidRDefault="004676A0" w:rsidP="009D3AA6">
      <w:pPr>
        <w:spacing w:line="276" w:lineRule="auto"/>
        <w:rPr>
          <w:rFonts w:ascii="Candara" w:hAnsi="Candara"/>
          <w:bCs/>
          <w:sz w:val="19"/>
          <w:szCs w:val="19"/>
        </w:rPr>
      </w:pPr>
    </w:p>
    <w:p w14:paraId="2C4F8F06" w14:textId="77777777" w:rsidR="00B6781C" w:rsidRPr="00293D95" w:rsidRDefault="00B6781C" w:rsidP="009D3AA6">
      <w:pPr>
        <w:spacing w:line="276" w:lineRule="auto"/>
        <w:rPr>
          <w:rFonts w:ascii="Candara" w:hAnsi="Candara"/>
          <w:b/>
          <w:sz w:val="21"/>
          <w:szCs w:val="21"/>
        </w:rPr>
      </w:pPr>
      <w:r w:rsidRPr="00293D95">
        <w:rPr>
          <w:rFonts w:ascii="Candara" w:hAnsi="Candara"/>
          <w:b/>
          <w:sz w:val="21"/>
          <w:szCs w:val="21"/>
        </w:rPr>
        <w:t>POOBLASTILO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93D95" w14:paraId="566E1503" w14:textId="77777777" w:rsidTr="00B6781C">
        <w:trPr>
          <w:trHeight w:val="397"/>
        </w:trPr>
        <w:tc>
          <w:tcPr>
            <w:tcW w:w="3118" w:type="dxa"/>
            <w:shd w:val="clear" w:color="auto" w:fill="EAF1DD"/>
            <w:vAlign w:val="center"/>
          </w:tcPr>
          <w:p w14:paraId="032E9FB1"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ŠTEVILKA</w:t>
            </w:r>
          </w:p>
        </w:tc>
        <w:tc>
          <w:tcPr>
            <w:tcW w:w="5953" w:type="dxa"/>
            <w:shd w:val="clear" w:color="auto" w:fill="auto"/>
            <w:vAlign w:val="center"/>
          </w:tcPr>
          <w:p w14:paraId="2EB0F9DB" w14:textId="77777777" w:rsidR="00B6781C" w:rsidRPr="00293D95" w:rsidRDefault="00B6781C" w:rsidP="00B35E05">
            <w:pPr>
              <w:spacing w:line="276" w:lineRule="auto"/>
              <w:jc w:val="left"/>
              <w:rPr>
                <w:rFonts w:ascii="Candara" w:hAnsi="Candara" w:cs="Times New Roman"/>
                <w:bCs/>
                <w:sz w:val="19"/>
                <w:szCs w:val="19"/>
              </w:rPr>
            </w:pPr>
          </w:p>
        </w:tc>
      </w:tr>
      <w:tr w:rsidR="00B6781C" w:rsidRPr="00293D95" w14:paraId="54D6EB34" w14:textId="77777777" w:rsidTr="00B6781C">
        <w:trPr>
          <w:trHeight w:val="397"/>
        </w:trPr>
        <w:tc>
          <w:tcPr>
            <w:tcW w:w="3118" w:type="dxa"/>
            <w:shd w:val="clear" w:color="auto" w:fill="EAF1DD"/>
            <w:vAlign w:val="center"/>
          </w:tcPr>
          <w:p w14:paraId="5828E563"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KRAJ IN DATUM</w:t>
            </w:r>
          </w:p>
        </w:tc>
        <w:tc>
          <w:tcPr>
            <w:tcW w:w="5953" w:type="dxa"/>
            <w:shd w:val="clear" w:color="auto" w:fill="auto"/>
            <w:vAlign w:val="center"/>
          </w:tcPr>
          <w:p w14:paraId="33F4E3E1" w14:textId="77777777" w:rsidR="00B6781C" w:rsidRPr="00293D95" w:rsidRDefault="00B6781C" w:rsidP="00B35E05">
            <w:pPr>
              <w:spacing w:line="276" w:lineRule="auto"/>
              <w:jc w:val="left"/>
              <w:rPr>
                <w:rFonts w:ascii="Candara" w:hAnsi="Candara" w:cs="Times New Roman"/>
                <w:bCs/>
                <w:sz w:val="19"/>
                <w:szCs w:val="19"/>
              </w:rPr>
            </w:pPr>
          </w:p>
        </w:tc>
      </w:tr>
    </w:tbl>
    <w:p w14:paraId="540A1A22" w14:textId="77777777" w:rsidR="00B6781C" w:rsidRPr="00293D95" w:rsidRDefault="00B6781C" w:rsidP="009D3AA6">
      <w:pPr>
        <w:spacing w:line="276" w:lineRule="auto"/>
        <w:rPr>
          <w:rFonts w:ascii="Candara" w:hAnsi="Candara"/>
          <w:bCs/>
          <w:sz w:val="19"/>
          <w:szCs w:val="19"/>
        </w:rPr>
      </w:pPr>
    </w:p>
    <w:p w14:paraId="229967F0" w14:textId="77777777" w:rsidR="00B6781C" w:rsidRPr="00293D95" w:rsidRDefault="00B6781C" w:rsidP="009D3AA6">
      <w:pPr>
        <w:spacing w:line="276" w:lineRule="auto"/>
        <w:rPr>
          <w:rFonts w:ascii="Candara" w:hAnsi="Candara"/>
          <w:bCs/>
          <w:sz w:val="19"/>
          <w:szCs w:val="19"/>
        </w:rPr>
      </w:pPr>
    </w:p>
    <w:p w14:paraId="72353701" w14:textId="77777777" w:rsidR="004676A0" w:rsidRPr="00293D95" w:rsidRDefault="004676A0" w:rsidP="004676A0">
      <w:pPr>
        <w:spacing w:line="276" w:lineRule="auto"/>
        <w:rPr>
          <w:rFonts w:ascii="Candara" w:hAnsi="Candara"/>
          <w:b/>
          <w:sz w:val="21"/>
          <w:szCs w:val="21"/>
        </w:rPr>
      </w:pPr>
      <w:r w:rsidRPr="00293D95">
        <w:rPr>
          <w:rFonts w:ascii="Candara" w:hAnsi="Candara"/>
          <w:b/>
          <w:sz w:val="21"/>
          <w:szCs w:val="21"/>
        </w:rPr>
        <w:t>POOBLASTITELJ</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93D95" w14:paraId="18EBC21A" w14:textId="77777777" w:rsidTr="00B6781C">
        <w:trPr>
          <w:trHeight w:val="397"/>
        </w:trPr>
        <w:tc>
          <w:tcPr>
            <w:tcW w:w="3118" w:type="dxa"/>
            <w:shd w:val="clear" w:color="auto" w:fill="EAF1DD"/>
            <w:vAlign w:val="center"/>
          </w:tcPr>
          <w:p w14:paraId="7E8C12E0"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IME OZ. NAZIV PONUDNIKA</w:t>
            </w:r>
          </w:p>
        </w:tc>
        <w:tc>
          <w:tcPr>
            <w:tcW w:w="5953" w:type="dxa"/>
            <w:shd w:val="clear" w:color="auto" w:fill="auto"/>
            <w:vAlign w:val="center"/>
          </w:tcPr>
          <w:p w14:paraId="5EBD22C5" w14:textId="77777777" w:rsidR="00B6781C" w:rsidRPr="00293D95" w:rsidRDefault="00B6781C" w:rsidP="00B35E05">
            <w:pPr>
              <w:spacing w:line="276" w:lineRule="auto"/>
              <w:jc w:val="left"/>
              <w:rPr>
                <w:rFonts w:ascii="Candara" w:hAnsi="Candara" w:cs="Times New Roman"/>
                <w:bCs/>
                <w:sz w:val="19"/>
                <w:szCs w:val="19"/>
              </w:rPr>
            </w:pPr>
          </w:p>
        </w:tc>
      </w:tr>
      <w:tr w:rsidR="00B6781C" w:rsidRPr="00293D95" w14:paraId="2AED7227" w14:textId="77777777" w:rsidTr="00B6781C">
        <w:trPr>
          <w:trHeight w:val="397"/>
        </w:trPr>
        <w:tc>
          <w:tcPr>
            <w:tcW w:w="3118" w:type="dxa"/>
            <w:shd w:val="clear" w:color="auto" w:fill="EAF1DD"/>
            <w:vAlign w:val="center"/>
          </w:tcPr>
          <w:p w14:paraId="27820D74"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SEDEŽ / NASLOV PONUDNIKA</w:t>
            </w:r>
          </w:p>
        </w:tc>
        <w:tc>
          <w:tcPr>
            <w:tcW w:w="5953" w:type="dxa"/>
            <w:shd w:val="clear" w:color="auto" w:fill="auto"/>
            <w:vAlign w:val="center"/>
          </w:tcPr>
          <w:p w14:paraId="434AE2D9" w14:textId="77777777" w:rsidR="00B6781C" w:rsidRPr="00293D95" w:rsidRDefault="00B6781C" w:rsidP="00B35E05">
            <w:pPr>
              <w:spacing w:line="276" w:lineRule="auto"/>
              <w:jc w:val="left"/>
              <w:rPr>
                <w:rFonts w:ascii="Candara" w:hAnsi="Candara" w:cs="Times New Roman"/>
                <w:bCs/>
                <w:sz w:val="19"/>
                <w:szCs w:val="19"/>
              </w:rPr>
            </w:pPr>
          </w:p>
        </w:tc>
      </w:tr>
    </w:tbl>
    <w:p w14:paraId="72411B68" w14:textId="77777777" w:rsidR="004676A0" w:rsidRPr="00293D95" w:rsidRDefault="004676A0" w:rsidP="004676A0">
      <w:pPr>
        <w:spacing w:line="276" w:lineRule="auto"/>
        <w:rPr>
          <w:rFonts w:ascii="Candara" w:hAnsi="Candara"/>
          <w:sz w:val="19"/>
          <w:szCs w:val="19"/>
        </w:rPr>
      </w:pPr>
    </w:p>
    <w:p w14:paraId="46C54B6F" w14:textId="77777777" w:rsidR="00B6781C" w:rsidRPr="00293D95" w:rsidRDefault="00B6781C" w:rsidP="004676A0">
      <w:pPr>
        <w:spacing w:line="276" w:lineRule="auto"/>
        <w:rPr>
          <w:rFonts w:ascii="Candara" w:hAnsi="Candara"/>
          <w:sz w:val="19"/>
          <w:szCs w:val="19"/>
        </w:rPr>
      </w:pPr>
      <w:r w:rsidRPr="00293D95">
        <w:rPr>
          <w:rFonts w:ascii="Candara" w:hAnsi="Candara"/>
          <w:sz w:val="19"/>
          <w:szCs w:val="19"/>
        </w:rPr>
        <w:t>KI GA ZASTOPA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93D95" w14:paraId="72871328" w14:textId="77777777" w:rsidTr="00B35E05">
        <w:trPr>
          <w:trHeight w:val="397"/>
        </w:trPr>
        <w:tc>
          <w:tcPr>
            <w:tcW w:w="3118" w:type="dxa"/>
            <w:shd w:val="clear" w:color="auto" w:fill="EAF1DD"/>
            <w:vAlign w:val="center"/>
          </w:tcPr>
          <w:p w14:paraId="19EBB579"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 FUNKCIJA</w:t>
            </w:r>
          </w:p>
        </w:tc>
        <w:tc>
          <w:tcPr>
            <w:tcW w:w="5953" w:type="dxa"/>
            <w:shd w:val="clear" w:color="auto" w:fill="auto"/>
            <w:vAlign w:val="center"/>
          </w:tcPr>
          <w:p w14:paraId="029D95C3" w14:textId="77777777" w:rsidR="00B6781C" w:rsidRPr="00293D95" w:rsidRDefault="00B6781C" w:rsidP="00B35E05">
            <w:pPr>
              <w:spacing w:line="276" w:lineRule="auto"/>
              <w:jc w:val="left"/>
              <w:rPr>
                <w:rFonts w:ascii="Candara" w:hAnsi="Candara" w:cs="Times New Roman"/>
                <w:bCs/>
                <w:sz w:val="19"/>
                <w:szCs w:val="19"/>
              </w:rPr>
            </w:pPr>
          </w:p>
        </w:tc>
      </w:tr>
    </w:tbl>
    <w:p w14:paraId="42F6E403" w14:textId="77777777" w:rsidR="00B6781C" w:rsidRPr="00293D95" w:rsidRDefault="00B6781C" w:rsidP="004676A0">
      <w:pPr>
        <w:spacing w:line="276" w:lineRule="auto"/>
        <w:rPr>
          <w:rFonts w:ascii="Candara" w:hAnsi="Candara"/>
          <w:sz w:val="19"/>
          <w:szCs w:val="19"/>
        </w:rPr>
      </w:pPr>
    </w:p>
    <w:p w14:paraId="14962906" w14:textId="77777777" w:rsidR="004676A0" w:rsidRPr="00293D95" w:rsidRDefault="004676A0" w:rsidP="004676A0">
      <w:pPr>
        <w:spacing w:line="276" w:lineRule="auto"/>
        <w:rPr>
          <w:rFonts w:ascii="Candara" w:hAnsi="Candara"/>
          <w:sz w:val="19"/>
          <w:szCs w:val="19"/>
        </w:rPr>
      </w:pPr>
    </w:p>
    <w:p w14:paraId="5FB08E2A" w14:textId="77777777" w:rsidR="004676A0" w:rsidRPr="00293D95" w:rsidRDefault="004676A0" w:rsidP="004676A0">
      <w:pPr>
        <w:spacing w:line="276" w:lineRule="auto"/>
        <w:rPr>
          <w:rFonts w:ascii="Candara" w:hAnsi="Candara"/>
          <w:b/>
          <w:sz w:val="21"/>
          <w:szCs w:val="21"/>
        </w:rPr>
      </w:pPr>
      <w:r w:rsidRPr="00293D95">
        <w:rPr>
          <w:rFonts w:ascii="Candara" w:hAnsi="Candara"/>
          <w:b/>
          <w:sz w:val="21"/>
          <w:szCs w:val="21"/>
        </w:rPr>
        <w:t>POOBLAŠČENEC</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93D95" w14:paraId="06BFCEDC" w14:textId="77777777" w:rsidTr="00B35E05">
        <w:trPr>
          <w:trHeight w:val="397"/>
        </w:trPr>
        <w:tc>
          <w:tcPr>
            <w:tcW w:w="3118" w:type="dxa"/>
            <w:shd w:val="clear" w:color="auto" w:fill="EAF1DD"/>
            <w:vAlign w:val="center"/>
          </w:tcPr>
          <w:p w14:paraId="134AC9F0"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IME IN PRIIMEK POOBLAŠČENCA</w:t>
            </w:r>
          </w:p>
        </w:tc>
        <w:tc>
          <w:tcPr>
            <w:tcW w:w="5953" w:type="dxa"/>
            <w:shd w:val="clear" w:color="auto" w:fill="auto"/>
            <w:vAlign w:val="center"/>
          </w:tcPr>
          <w:p w14:paraId="3731A626" w14:textId="77777777" w:rsidR="00B6781C" w:rsidRPr="00293D95" w:rsidRDefault="00B6781C" w:rsidP="00B35E05">
            <w:pPr>
              <w:spacing w:line="276" w:lineRule="auto"/>
              <w:jc w:val="left"/>
              <w:rPr>
                <w:rFonts w:ascii="Candara" w:hAnsi="Candara" w:cs="Times New Roman"/>
                <w:bCs/>
                <w:sz w:val="19"/>
                <w:szCs w:val="19"/>
              </w:rPr>
            </w:pPr>
          </w:p>
        </w:tc>
      </w:tr>
      <w:tr w:rsidR="00B6781C" w:rsidRPr="00293D95" w14:paraId="1E0746A0" w14:textId="77777777" w:rsidTr="00B35E05">
        <w:trPr>
          <w:trHeight w:val="397"/>
        </w:trPr>
        <w:tc>
          <w:tcPr>
            <w:tcW w:w="3118" w:type="dxa"/>
            <w:shd w:val="clear" w:color="auto" w:fill="EAF1DD"/>
            <w:vAlign w:val="center"/>
          </w:tcPr>
          <w:p w14:paraId="076F733D"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NAZIV POOBLAŠČENCA</w:t>
            </w:r>
          </w:p>
        </w:tc>
        <w:tc>
          <w:tcPr>
            <w:tcW w:w="5953" w:type="dxa"/>
            <w:shd w:val="clear" w:color="auto" w:fill="auto"/>
            <w:vAlign w:val="center"/>
          </w:tcPr>
          <w:p w14:paraId="59A4B02B" w14:textId="77777777" w:rsidR="00B6781C" w:rsidRPr="00293D95" w:rsidRDefault="00B6781C" w:rsidP="00B35E05">
            <w:pPr>
              <w:spacing w:line="276" w:lineRule="auto"/>
              <w:jc w:val="left"/>
              <w:rPr>
                <w:rFonts w:ascii="Candara" w:hAnsi="Candara" w:cs="Times New Roman"/>
                <w:bCs/>
                <w:sz w:val="19"/>
                <w:szCs w:val="19"/>
              </w:rPr>
            </w:pPr>
          </w:p>
        </w:tc>
      </w:tr>
      <w:tr w:rsidR="00B6781C" w:rsidRPr="00293D95" w14:paraId="0872431F" w14:textId="77777777" w:rsidTr="00B35E05">
        <w:trPr>
          <w:trHeight w:val="397"/>
        </w:trPr>
        <w:tc>
          <w:tcPr>
            <w:tcW w:w="3118" w:type="dxa"/>
            <w:shd w:val="clear" w:color="auto" w:fill="EAF1DD"/>
            <w:vAlign w:val="center"/>
          </w:tcPr>
          <w:p w14:paraId="182D3C46" w14:textId="77777777" w:rsidR="00B6781C" w:rsidRPr="00293D95" w:rsidRDefault="00B6781C" w:rsidP="00B35E05">
            <w:pPr>
              <w:spacing w:line="240" w:lineRule="auto"/>
              <w:jc w:val="left"/>
              <w:rPr>
                <w:rFonts w:ascii="Candara" w:hAnsi="Candara" w:cs="Times New Roman"/>
                <w:bCs/>
                <w:sz w:val="19"/>
                <w:szCs w:val="19"/>
              </w:rPr>
            </w:pPr>
            <w:r w:rsidRPr="00293D95">
              <w:rPr>
                <w:rFonts w:ascii="Candara" w:hAnsi="Candara" w:cs="Times New Roman"/>
                <w:bCs/>
                <w:sz w:val="19"/>
                <w:szCs w:val="19"/>
              </w:rPr>
              <w:t>SEDEŽ / NASLOV POOBLAŠČENCA</w:t>
            </w:r>
          </w:p>
        </w:tc>
        <w:tc>
          <w:tcPr>
            <w:tcW w:w="5953" w:type="dxa"/>
            <w:shd w:val="clear" w:color="auto" w:fill="auto"/>
            <w:vAlign w:val="center"/>
          </w:tcPr>
          <w:p w14:paraId="1A6DFC3C" w14:textId="77777777" w:rsidR="00B6781C" w:rsidRPr="00293D95" w:rsidRDefault="00B6781C" w:rsidP="00B35E05">
            <w:pPr>
              <w:spacing w:line="276" w:lineRule="auto"/>
              <w:jc w:val="left"/>
              <w:rPr>
                <w:rFonts w:ascii="Candara" w:hAnsi="Candara" w:cs="Times New Roman"/>
                <w:bCs/>
                <w:sz w:val="19"/>
                <w:szCs w:val="19"/>
              </w:rPr>
            </w:pPr>
          </w:p>
        </w:tc>
      </w:tr>
    </w:tbl>
    <w:p w14:paraId="2285AE04" w14:textId="77777777" w:rsidR="004676A0" w:rsidRPr="00293D95" w:rsidRDefault="004676A0" w:rsidP="004676A0">
      <w:pPr>
        <w:spacing w:line="276" w:lineRule="auto"/>
        <w:rPr>
          <w:rFonts w:ascii="Candara" w:hAnsi="Candara"/>
          <w:sz w:val="19"/>
          <w:szCs w:val="19"/>
        </w:rPr>
      </w:pPr>
    </w:p>
    <w:p w14:paraId="7D719A4E" w14:textId="77777777" w:rsidR="00B6781C" w:rsidRPr="00293D95" w:rsidRDefault="00B6781C" w:rsidP="004676A0">
      <w:pPr>
        <w:spacing w:line="276" w:lineRule="auto"/>
        <w:rPr>
          <w:rFonts w:ascii="Candara" w:hAnsi="Candara"/>
          <w:sz w:val="19"/>
          <w:szCs w:val="19"/>
        </w:rPr>
      </w:pPr>
      <w:r w:rsidRPr="00293D95">
        <w:rPr>
          <w:rFonts w:ascii="Candara" w:hAnsi="Candara"/>
          <w:sz w:val="19"/>
          <w:szCs w:val="19"/>
        </w:rPr>
        <w:t>KI JE V RAZMERJU DO PONUDNIKA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9071"/>
      </w:tblGrid>
      <w:tr w:rsidR="00B6781C" w:rsidRPr="00293D95" w14:paraId="0EE03942" w14:textId="77777777" w:rsidTr="00B6781C">
        <w:trPr>
          <w:trHeight w:val="397"/>
        </w:trPr>
        <w:tc>
          <w:tcPr>
            <w:tcW w:w="9071" w:type="dxa"/>
            <w:shd w:val="clear" w:color="auto" w:fill="auto"/>
            <w:vAlign w:val="center"/>
          </w:tcPr>
          <w:p w14:paraId="0A398DC9" w14:textId="77777777" w:rsidR="00B6781C" w:rsidRPr="00293D95" w:rsidRDefault="00B6781C" w:rsidP="00B35E05">
            <w:pPr>
              <w:spacing w:line="276" w:lineRule="auto"/>
              <w:jc w:val="left"/>
              <w:rPr>
                <w:rFonts w:ascii="Candara" w:hAnsi="Candara" w:cs="Times New Roman"/>
                <w:bCs/>
                <w:sz w:val="19"/>
                <w:szCs w:val="19"/>
              </w:rPr>
            </w:pPr>
          </w:p>
          <w:p w14:paraId="5D011DC7" w14:textId="77777777" w:rsidR="00B6781C" w:rsidRPr="00293D95" w:rsidRDefault="00B6781C" w:rsidP="00B35E05">
            <w:pPr>
              <w:spacing w:line="276" w:lineRule="auto"/>
              <w:jc w:val="left"/>
              <w:rPr>
                <w:rFonts w:ascii="Candara" w:hAnsi="Candara" w:cs="Times New Roman"/>
                <w:bCs/>
                <w:sz w:val="19"/>
                <w:szCs w:val="19"/>
              </w:rPr>
            </w:pPr>
          </w:p>
        </w:tc>
      </w:tr>
    </w:tbl>
    <w:p w14:paraId="4B0143E9" w14:textId="77777777" w:rsidR="00B6781C" w:rsidRPr="00293D95" w:rsidRDefault="00B6781C" w:rsidP="004676A0">
      <w:pPr>
        <w:spacing w:line="276" w:lineRule="auto"/>
        <w:rPr>
          <w:rFonts w:ascii="Candara" w:hAnsi="Candara"/>
          <w:sz w:val="19"/>
          <w:szCs w:val="19"/>
        </w:rPr>
      </w:pPr>
    </w:p>
    <w:p w14:paraId="0A971E8F" w14:textId="77777777" w:rsidR="004676A0" w:rsidRPr="00293D95" w:rsidRDefault="004676A0" w:rsidP="004676A0">
      <w:pPr>
        <w:spacing w:line="276" w:lineRule="auto"/>
        <w:rPr>
          <w:rFonts w:ascii="Candara" w:hAnsi="Candara"/>
          <w:b/>
          <w:sz w:val="19"/>
          <w:szCs w:val="19"/>
        </w:rPr>
      </w:pPr>
      <w:r w:rsidRPr="00293D95">
        <w:rPr>
          <w:rFonts w:ascii="Candara" w:hAnsi="Candara"/>
          <w:b/>
          <w:sz w:val="19"/>
          <w:szCs w:val="19"/>
        </w:rPr>
        <w:t>Na podlagi tega pooblastila je pooblaščenec upravičen zastopati in predstavljati ponudnika v postopku javnega odpiranja ponudb.</w:t>
      </w:r>
    </w:p>
    <w:p w14:paraId="627C106A" w14:textId="77777777" w:rsidR="004676A0" w:rsidRPr="00293D95" w:rsidRDefault="004676A0" w:rsidP="004676A0">
      <w:pPr>
        <w:spacing w:line="276" w:lineRule="auto"/>
        <w:rPr>
          <w:rFonts w:ascii="Candara" w:hAnsi="Candara"/>
          <w:sz w:val="19"/>
          <w:szCs w:val="19"/>
        </w:rPr>
      </w:pPr>
    </w:p>
    <w:p w14:paraId="4C8EA2C0" w14:textId="77777777" w:rsidR="004676A0" w:rsidRPr="00293D95" w:rsidRDefault="004676A0" w:rsidP="004676A0">
      <w:pPr>
        <w:spacing w:line="276" w:lineRule="auto"/>
        <w:rPr>
          <w:rFonts w:ascii="Candara" w:hAnsi="Candara"/>
          <w:b/>
          <w:sz w:val="19"/>
          <w:szCs w:val="19"/>
          <w:u w:val="single"/>
        </w:rPr>
      </w:pPr>
      <w:r w:rsidRPr="00293D95">
        <w:rPr>
          <w:rFonts w:ascii="Candara" w:hAnsi="Candara"/>
          <w:b/>
          <w:sz w:val="19"/>
          <w:szCs w:val="19"/>
          <w:u w:val="single"/>
        </w:rPr>
        <w:t>Zakoniti zastopnik ponudnika ne potrebuje pooblastila!</w:t>
      </w:r>
    </w:p>
    <w:p w14:paraId="17067D57" w14:textId="77777777" w:rsidR="00B6781C" w:rsidRPr="00293D95" w:rsidRDefault="00B6781C" w:rsidP="00B6781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6781C" w:rsidRPr="00293D95" w14:paraId="7D86E502" w14:textId="77777777" w:rsidTr="00B35E05">
        <w:trPr>
          <w:trHeight w:val="454"/>
        </w:trPr>
        <w:tc>
          <w:tcPr>
            <w:tcW w:w="2962" w:type="dxa"/>
            <w:tcBorders>
              <w:bottom w:val="single" w:sz="4" w:space="0" w:color="506428"/>
            </w:tcBorders>
          </w:tcPr>
          <w:p w14:paraId="6F03210F" w14:textId="77777777" w:rsidR="00B6781C" w:rsidRPr="00293D95" w:rsidRDefault="00B6781C" w:rsidP="00B35E05">
            <w:pPr>
              <w:spacing w:line="276" w:lineRule="auto"/>
              <w:rPr>
                <w:rFonts w:ascii="Candara" w:hAnsi="Candara" w:cs="Times New Roman"/>
                <w:bCs/>
                <w:sz w:val="19"/>
                <w:szCs w:val="19"/>
              </w:rPr>
            </w:pPr>
            <w:r w:rsidRPr="00293D95">
              <w:rPr>
                <w:rFonts w:ascii="Candara" w:hAnsi="Candara" w:cs="Times New Roman"/>
                <w:bCs/>
                <w:sz w:val="19"/>
                <w:szCs w:val="19"/>
              </w:rPr>
              <w:t>Kraj:</w:t>
            </w:r>
          </w:p>
        </w:tc>
        <w:tc>
          <w:tcPr>
            <w:tcW w:w="2283" w:type="dxa"/>
            <w:vMerge w:val="restart"/>
            <w:tcBorders>
              <w:bottom w:val="single" w:sz="4" w:space="0" w:color="506428"/>
            </w:tcBorders>
            <w:vAlign w:val="center"/>
          </w:tcPr>
          <w:p w14:paraId="66182DF7" w14:textId="77777777" w:rsidR="00B6781C" w:rsidRPr="00293D95" w:rsidRDefault="00B6781C" w:rsidP="00B35E05">
            <w:pPr>
              <w:spacing w:line="276" w:lineRule="auto"/>
              <w:jc w:val="center"/>
              <w:rPr>
                <w:rFonts w:ascii="Candara" w:hAnsi="Candara" w:cs="Times New Roman"/>
                <w:bCs/>
                <w:sz w:val="19"/>
                <w:szCs w:val="19"/>
              </w:rPr>
            </w:pPr>
            <w:r w:rsidRPr="00293D95">
              <w:rPr>
                <w:rFonts w:ascii="Candara" w:hAnsi="Candara" w:cs="Times New Roman"/>
                <w:bCs/>
                <w:sz w:val="19"/>
                <w:szCs w:val="19"/>
              </w:rPr>
              <w:t>Žig</w:t>
            </w:r>
          </w:p>
        </w:tc>
        <w:tc>
          <w:tcPr>
            <w:tcW w:w="3858" w:type="dxa"/>
            <w:tcBorders>
              <w:bottom w:val="single" w:sz="4" w:space="0" w:color="506428"/>
            </w:tcBorders>
          </w:tcPr>
          <w:p w14:paraId="48A83DC3" w14:textId="77777777" w:rsidR="00B6781C" w:rsidRPr="00293D95" w:rsidRDefault="00B6781C" w:rsidP="00B35E05">
            <w:pPr>
              <w:spacing w:line="276" w:lineRule="auto"/>
              <w:jc w:val="center"/>
              <w:rPr>
                <w:rFonts w:ascii="Candara" w:hAnsi="Candara" w:cs="Times New Roman"/>
                <w:bCs/>
                <w:sz w:val="19"/>
                <w:szCs w:val="19"/>
              </w:rPr>
            </w:pPr>
            <w:r w:rsidRPr="00293D95">
              <w:rPr>
                <w:rFonts w:ascii="Candara" w:hAnsi="Candara" w:cs="Times New Roman"/>
                <w:bCs/>
                <w:sz w:val="19"/>
                <w:szCs w:val="19"/>
              </w:rPr>
              <w:t>Ponudnik</w:t>
            </w:r>
          </w:p>
          <w:p w14:paraId="7956444B" w14:textId="77777777" w:rsidR="00B6781C" w:rsidRPr="00293D95" w:rsidRDefault="00B6781C" w:rsidP="00B35E05">
            <w:pPr>
              <w:spacing w:line="276" w:lineRule="auto"/>
              <w:jc w:val="center"/>
              <w:rPr>
                <w:rFonts w:ascii="Candara" w:hAnsi="Candara" w:cs="Times New Roman"/>
                <w:bCs/>
                <w:sz w:val="16"/>
                <w:szCs w:val="16"/>
              </w:rPr>
            </w:pPr>
            <w:r w:rsidRPr="00293D95">
              <w:rPr>
                <w:rFonts w:ascii="Candara" w:hAnsi="Candara" w:cs="Times New Roman"/>
                <w:bCs/>
                <w:sz w:val="16"/>
                <w:szCs w:val="16"/>
              </w:rPr>
              <w:t>(ime in priimek zakonitega zastopnika)</w:t>
            </w:r>
          </w:p>
        </w:tc>
      </w:tr>
      <w:tr w:rsidR="00B6781C" w:rsidRPr="00293D95" w14:paraId="3BCBC56D" w14:textId="77777777" w:rsidTr="00B35E05">
        <w:trPr>
          <w:trHeight w:val="454"/>
        </w:trPr>
        <w:tc>
          <w:tcPr>
            <w:tcW w:w="2962" w:type="dxa"/>
            <w:tcBorders>
              <w:top w:val="single" w:sz="4" w:space="0" w:color="506428"/>
              <w:bottom w:val="single" w:sz="4" w:space="0" w:color="506428"/>
            </w:tcBorders>
          </w:tcPr>
          <w:p w14:paraId="3B0C6FFE" w14:textId="77777777" w:rsidR="00B6781C" w:rsidRPr="00293D95" w:rsidRDefault="00B6781C" w:rsidP="00B35E05">
            <w:pPr>
              <w:spacing w:line="276" w:lineRule="auto"/>
              <w:rPr>
                <w:rFonts w:ascii="Candara" w:hAnsi="Candara" w:cs="Times New Roman"/>
                <w:bCs/>
                <w:sz w:val="19"/>
                <w:szCs w:val="19"/>
              </w:rPr>
            </w:pPr>
            <w:r w:rsidRPr="00293D95">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67313D43" w14:textId="77777777" w:rsidR="00B6781C" w:rsidRPr="00293D95"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670812F2" w14:textId="77777777" w:rsidR="00B6781C" w:rsidRPr="00293D95" w:rsidRDefault="00B6781C" w:rsidP="00B35E05">
            <w:pPr>
              <w:spacing w:line="276" w:lineRule="auto"/>
              <w:jc w:val="center"/>
              <w:rPr>
                <w:rFonts w:ascii="Candara" w:hAnsi="Candara" w:cs="Times New Roman"/>
                <w:bCs/>
                <w:sz w:val="19"/>
                <w:szCs w:val="19"/>
              </w:rPr>
            </w:pPr>
          </w:p>
        </w:tc>
      </w:tr>
      <w:tr w:rsidR="00B6781C" w:rsidRPr="00293D95" w14:paraId="13841064" w14:textId="77777777" w:rsidTr="00B35E05">
        <w:tc>
          <w:tcPr>
            <w:tcW w:w="2962" w:type="dxa"/>
            <w:tcBorders>
              <w:top w:val="single" w:sz="4" w:space="0" w:color="506428"/>
            </w:tcBorders>
          </w:tcPr>
          <w:p w14:paraId="1361B593" w14:textId="77777777" w:rsidR="00B6781C" w:rsidRPr="00293D95" w:rsidRDefault="00B6781C" w:rsidP="00B35E05">
            <w:pPr>
              <w:spacing w:line="276" w:lineRule="auto"/>
              <w:rPr>
                <w:rFonts w:ascii="Candara" w:hAnsi="Candara" w:cs="Times New Roman"/>
                <w:bCs/>
                <w:sz w:val="19"/>
                <w:szCs w:val="19"/>
              </w:rPr>
            </w:pPr>
          </w:p>
        </w:tc>
        <w:tc>
          <w:tcPr>
            <w:tcW w:w="2283" w:type="dxa"/>
            <w:vMerge/>
            <w:tcBorders>
              <w:top w:val="single" w:sz="4" w:space="0" w:color="506428"/>
            </w:tcBorders>
          </w:tcPr>
          <w:p w14:paraId="267F8D1D" w14:textId="77777777" w:rsidR="00B6781C" w:rsidRPr="00293D95"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tcBorders>
          </w:tcPr>
          <w:p w14:paraId="06555AAB" w14:textId="77777777" w:rsidR="00B6781C" w:rsidRPr="00293D95" w:rsidRDefault="00B6781C" w:rsidP="00B35E05">
            <w:pPr>
              <w:spacing w:line="276" w:lineRule="auto"/>
              <w:jc w:val="center"/>
              <w:rPr>
                <w:rFonts w:ascii="Candara" w:hAnsi="Candara" w:cs="Times New Roman"/>
                <w:bCs/>
                <w:sz w:val="16"/>
                <w:szCs w:val="16"/>
              </w:rPr>
            </w:pPr>
            <w:r w:rsidRPr="00293D95">
              <w:rPr>
                <w:rFonts w:ascii="Candara" w:hAnsi="Candara" w:cs="Times New Roman"/>
                <w:bCs/>
                <w:sz w:val="16"/>
                <w:szCs w:val="16"/>
              </w:rPr>
              <w:t>(podpis)</w:t>
            </w:r>
          </w:p>
        </w:tc>
      </w:tr>
    </w:tbl>
    <w:p w14:paraId="4C757DA1" w14:textId="77777777" w:rsidR="00B6781C" w:rsidRPr="00293D95" w:rsidRDefault="00B6781C" w:rsidP="00B6781C">
      <w:pPr>
        <w:spacing w:line="276" w:lineRule="auto"/>
        <w:rPr>
          <w:rFonts w:ascii="Candara" w:hAnsi="Candara"/>
          <w:bCs/>
          <w:sz w:val="19"/>
          <w:szCs w:val="19"/>
        </w:rPr>
      </w:pPr>
    </w:p>
    <w:p w14:paraId="52617742" w14:textId="77777777" w:rsidR="002641CD" w:rsidRPr="00293D95" w:rsidRDefault="002641CD" w:rsidP="00B6781C">
      <w:pPr>
        <w:spacing w:line="276" w:lineRule="auto"/>
        <w:rPr>
          <w:rFonts w:ascii="Candara" w:hAnsi="Candara"/>
          <w:bCs/>
          <w:sz w:val="19"/>
          <w:szCs w:val="19"/>
        </w:rPr>
      </w:pPr>
    </w:p>
    <w:p w14:paraId="0028FCCA" w14:textId="77777777" w:rsidR="00B6781C" w:rsidRPr="00293D95" w:rsidRDefault="00B6781C" w:rsidP="00B6781C">
      <w:pPr>
        <w:pBdr>
          <w:top w:val="single" w:sz="4" w:space="1" w:color="506428"/>
        </w:pBdr>
        <w:spacing w:line="240" w:lineRule="auto"/>
        <w:rPr>
          <w:rFonts w:ascii="Candara" w:hAnsi="Candara"/>
          <w:bCs/>
          <w:sz w:val="19"/>
          <w:szCs w:val="19"/>
        </w:rPr>
      </w:pPr>
      <w:r w:rsidRPr="00293D95">
        <w:rPr>
          <w:rFonts w:ascii="Candara" w:hAnsi="Candara"/>
          <w:b/>
          <w:bCs/>
          <w:i/>
          <w:color w:val="506428"/>
          <w:sz w:val="18"/>
          <w:szCs w:val="18"/>
        </w:rPr>
        <w:t xml:space="preserve">Navodila: </w:t>
      </w:r>
      <w:r w:rsidRPr="00293D95">
        <w:rPr>
          <w:rFonts w:ascii="Candara" w:hAnsi="Candara"/>
          <w:bCs/>
          <w:i/>
          <w:color w:val="506428"/>
          <w:sz w:val="18"/>
          <w:szCs w:val="18"/>
        </w:rPr>
        <w:t xml:space="preserve">Ponudnik mora obrazec izpolniti, datirati, žigosati in podpisati s strani </w:t>
      </w:r>
      <w:r w:rsidR="002641CD" w:rsidRPr="00293D95">
        <w:rPr>
          <w:rFonts w:ascii="Candara" w:hAnsi="Candara"/>
          <w:bCs/>
          <w:i/>
          <w:color w:val="506428"/>
          <w:sz w:val="18"/>
          <w:szCs w:val="18"/>
        </w:rPr>
        <w:t>zakonitega zastopnika ponudnika.</w:t>
      </w:r>
    </w:p>
    <w:p w14:paraId="3F7694BE" w14:textId="77777777" w:rsidR="00B6781C" w:rsidRPr="00293D95" w:rsidRDefault="00B6781C" w:rsidP="00B6781C">
      <w:pPr>
        <w:spacing w:line="276" w:lineRule="auto"/>
        <w:rPr>
          <w:rFonts w:ascii="Candara" w:hAnsi="Candara"/>
          <w:bCs/>
          <w:sz w:val="19"/>
          <w:szCs w:val="19"/>
        </w:rPr>
        <w:sectPr w:rsidR="00B6781C"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B6781C" w:rsidRPr="00293D95" w14:paraId="686D08D0" w14:textId="77777777" w:rsidTr="00B35E05">
        <w:trPr>
          <w:trHeight w:val="454"/>
        </w:trPr>
        <w:tc>
          <w:tcPr>
            <w:tcW w:w="9071" w:type="dxa"/>
            <w:gridSpan w:val="2"/>
            <w:shd w:val="clear" w:color="auto" w:fill="506428"/>
            <w:vAlign w:val="center"/>
          </w:tcPr>
          <w:p w14:paraId="4335222E" w14:textId="2CF22C76" w:rsidR="00B6781C" w:rsidRPr="00293D95" w:rsidRDefault="00B6781C" w:rsidP="00F64AC9">
            <w:pPr>
              <w:spacing w:line="276" w:lineRule="auto"/>
              <w:jc w:val="right"/>
              <w:rPr>
                <w:rFonts w:ascii="Candara" w:hAnsi="Candara" w:cs="Times New Roman"/>
                <w:b/>
                <w:bCs/>
                <w:color w:val="FFFFFF"/>
                <w:sz w:val="19"/>
                <w:szCs w:val="19"/>
              </w:rPr>
            </w:pPr>
            <w:r w:rsidRPr="00293D95">
              <w:rPr>
                <w:rFonts w:ascii="Candara" w:hAnsi="Candara"/>
                <w:b/>
                <w:bCs/>
                <w:color w:val="FFFFFF"/>
                <w:sz w:val="24"/>
              </w:rPr>
              <w:lastRenderedPageBreak/>
              <w:t xml:space="preserve">Obrazec </w:t>
            </w:r>
            <w:r w:rsidR="00A62DC7" w:rsidRPr="00293D95">
              <w:rPr>
                <w:rFonts w:ascii="Candara" w:hAnsi="Candara"/>
                <w:b/>
                <w:bCs/>
                <w:color w:val="FFFFFF"/>
                <w:sz w:val="28"/>
                <w:szCs w:val="28"/>
              </w:rPr>
              <w:t>16</w:t>
            </w:r>
          </w:p>
        </w:tc>
      </w:tr>
      <w:tr w:rsidR="00B6781C" w:rsidRPr="00293D95" w14:paraId="3F1A13C6" w14:textId="77777777" w:rsidTr="00B35E05">
        <w:trPr>
          <w:trHeight w:val="454"/>
        </w:trPr>
        <w:tc>
          <w:tcPr>
            <w:tcW w:w="2268" w:type="dxa"/>
            <w:shd w:val="clear" w:color="auto" w:fill="D6E3BC"/>
            <w:vAlign w:val="center"/>
          </w:tcPr>
          <w:p w14:paraId="39F8060E" w14:textId="77777777" w:rsidR="00B6781C" w:rsidRPr="00293D95" w:rsidRDefault="00B6781C" w:rsidP="00B35E05">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PREDMET NAROČILA</w:t>
            </w:r>
          </w:p>
        </w:tc>
        <w:tc>
          <w:tcPr>
            <w:tcW w:w="6803" w:type="dxa"/>
            <w:shd w:val="clear" w:color="auto" w:fill="auto"/>
            <w:vAlign w:val="center"/>
          </w:tcPr>
          <w:p w14:paraId="7B0D0F8A" w14:textId="77777777" w:rsidR="00B6781C" w:rsidRPr="00293D95" w:rsidRDefault="00482DEB" w:rsidP="00B35E05">
            <w:pPr>
              <w:spacing w:line="276" w:lineRule="auto"/>
              <w:jc w:val="left"/>
              <w:rPr>
                <w:rFonts w:ascii="Candara" w:hAnsi="Candara" w:cs="Times New Roman"/>
                <w:b/>
                <w:bCs/>
                <w:color w:val="506428"/>
                <w:sz w:val="20"/>
                <w:szCs w:val="20"/>
              </w:rPr>
            </w:pPr>
            <w:r w:rsidRPr="00293D95">
              <w:rPr>
                <w:rFonts w:ascii="Candara" w:hAnsi="Candara" w:cs="Times New Roman"/>
                <w:b/>
                <w:bCs/>
                <w:color w:val="506428"/>
                <w:sz w:val="20"/>
                <w:szCs w:val="20"/>
              </w:rPr>
              <w:t>DEL JAVNE INFRASTRUKTURE IN UREDITVE NA OBMOČJU OPPN LAVŽNIK V ŠEMPETRU PRI GORICI – II. FAZA</w:t>
            </w:r>
          </w:p>
        </w:tc>
      </w:tr>
      <w:tr w:rsidR="00B6781C" w:rsidRPr="00293D95" w14:paraId="0535315D" w14:textId="77777777" w:rsidTr="00B35E05">
        <w:trPr>
          <w:trHeight w:val="454"/>
        </w:trPr>
        <w:tc>
          <w:tcPr>
            <w:tcW w:w="2268" w:type="dxa"/>
            <w:shd w:val="clear" w:color="auto" w:fill="D6E3BC"/>
            <w:vAlign w:val="center"/>
          </w:tcPr>
          <w:p w14:paraId="66756978" w14:textId="77777777" w:rsidR="00B6781C" w:rsidRPr="00293D95" w:rsidRDefault="00B6781C" w:rsidP="00B35E05">
            <w:pPr>
              <w:spacing w:line="276" w:lineRule="auto"/>
              <w:jc w:val="left"/>
              <w:rPr>
                <w:rFonts w:ascii="Candara" w:hAnsi="Candara" w:cs="Times New Roman"/>
                <w:b/>
                <w:bCs/>
                <w:color w:val="506428"/>
                <w:sz w:val="19"/>
                <w:szCs w:val="19"/>
              </w:rPr>
            </w:pPr>
            <w:r w:rsidRPr="00293D95">
              <w:rPr>
                <w:rFonts w:ascii="Candara" w:hAnsi="Candara" w:cs="Times New Roman"/>
                <w:b/>
                <w:bCs/>
                <w:color w:val="506428"/>
                <w:sz w:val="19"/>
                <w:szCs w:val="19"/>
              </w:rPr>
              <w:t>PONUDNIK</w:t>
            </w:r>
          </w:p>
        </w:tc>
        <w:tc>
          <w:tcPr>
            <w:tcW w:w="6803" w:type="dxa"/>
            <w:shd w:val="clear" w:color="auto" w:fill="auto"/>
            <w:vAlign w:val="center"/>
          </w:tcPr>
          <w:p w14:paraId="415C18EE" w14:textId="77777777" w:rsidR="00B6781C" w:rsidRPr="00293D95" w:rsidRDefault="00B6781C" w:rsidP="00B35E05">
            <w:pPr>
              <w:spacing w:line="276" w:lineRule="auto"/>
              <w:jc w:val="left"/>
              <w:rPr>
                <w:rFonts w:ascii="Candara" w:hAnsi="Candara" w:cs="Times New Roman"/>
                <w:b/>
                <w:bCs/>
                <w:color w:val="506428"/>
                <w:sz w:val="20"/>
                <w:szCs w:val="20"/>
              </w:rPr>
            </w:pPr>
          </w:p>
        </w:tc>
      </w:tr>
    </w:tbl>
    <w:p w14:paraId="64B37A86" w14:textId="77777777" w:rsidR="00B6781C" w:rsidRPr="00293D95" w:rsidRDefault="00B6781C" w:rsidP="00B6781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6781C" w:rsidRPr="00293D95" w14:paraId="7544D37F" w14:textId="77777777" w:rsidTr="00B35E05">
        <w:trPr>
          <w:trHeight w:val="567"/>
          <w:jc w:val="center"/>
        </w:trPr>
        <w:tc>
          <w:tcPr>
            <w:tcW w:w="9071" w:type="dxa"/>
            <w:shd w:val="clear" w:color="auto" w:fill="506428"/>
            <w:vAlign w:val="center"/>
          </w:tcPr>
          <w:p w14:paraId="54705A4B" w14:textId="77777777" w:rsidR="00B6781C" w:rsidRPr="00293D95" w:rsidRDefault="00B6781C" w:rsidP="00B35E05">
            <w:pPr>
              <w:spacing w:line="276" w:lineRule="auto"/>
              <w:jc w:val="center"/>
              <w:rPr>
                <w:rFonts w:ascii="Candara" w:hAnsi="Candara" w:cs="Times New Roman"/>
                <w:b/>
                <w:bCs/>
                <w:color w:val="FFFFFF"/>
                <w:sz w:val="28"/>
                <w:szCs w:val="28"/>
              </w:rPr>
            </w:pPr>
            <w:r w:rsidRPr="00293D95">
              <w:rPr>
                <w:rFonts w:ascii="Candara" w:hAnsi="Candara" w:cs="Times New Roman"/>
                <w:b/>
                <w:bCs/>
                <w:color w:val="FFFFFF"/>
                <w:sz w:val="28"/>
                <w:szCs w:val="28"/>
              </w:rPr>
              <w:t>ETIKETA ZA NASLAVLJANJE (OVOJNICA)</w:t>
            </w:r>
          </w:p>
        </w:tc>
      </w:tr>
    </w:tbl>
    <w:p w14:paraId="6C72B0AF" w14:textId="77777777" w:rsidR="004676A0" w:rsidRPr="00293D95" w:rsidRDefault="004676A0" w:rsidP="009D3AA6">
      <w:pPr>
        <w:spacing w:line="276" w:lineRule="auto"/>
        <w:rPr>
          <w:rFonts w:ascii="Candara" w:hAnsi="Candara"/>
          <w:bCs/>
          <w:sz w:val="19"/>
          <w:szCs w:val="19"/>
        </w:rPr>
      </w:pPr>
    </w:p>
    <w:p w14:paraId="06F12C07" w14:textId="77777777" w:rsidR="00B6781C" w:rsidRPr="00293D95" w:rsidRDefault="00B6781C" w:rsidP="009D3AA6">
      <w:pPr>
        <w:spacing w:line="276" w:lineRule="auto"/>
        <w:rPr>
          <w:rFonts w:ascii="Candara" w:hAnsi="Candara"/>
          <w:bCs/>
          <w:sz w:val="19"/>
          <w:szCs w:val="19"/>
        </w:rPr>
      </w:pPr>
    </w:p>
    <w:p w14:paraId="6D32C528" w14:textId="77777777" w:rsidR="00B6781C" w:rsidRPr="00293D95" w:rsidRDefault="00B6781C" w:rsidP="009D3AA6">
      <w:pPr>
        <w:spacing w:line="276" w:lineRule="auto"/>
        <w:rPr>
          <w:rFonts w:ascii="Candara" w:hAnsi="Candara"/>
          <w:b/>
          <w:bCs/>
          <w:color w:val="506428"/>
          <w:sz w:val="19"/>
          <w:szCs w:val="19"/>
        </w:rPr>
      </w:pPr>
      <w:r w:rsidRPr="00293D95">
        <w:rPr>
          <w:rFonts w:ascii="Candara" w:hAnsi="Candara"/>
          <w:b/>
          <w:bCs/>
          <w:color w:val="506428"/>
          <w:sz w:val="19"/>
          <w:szCs w:val="19"/>
        </w:rPr>
        <w:t>OBRAZE</w:t>
      </w:r>
      <w:r w:rsidR="0058593D" w:rsidRPr="00293D95">
        <w:rPr>
          <w:rFonts w:ascii="Candara" w:hAnsi="Candara"/>
          <w:b/>
          <w:bCs/>
          <w:color w:val="506428"/>
          <w:sz w:val="19"/>
          <w:szCs w:val="19"/>
        </w:rPr>
        <w:t xml:space="preserve">C NA NASLEDNJI STRANI JE POTREBNO USTREZNO IZPOLNITI (naziv in naslov pošiljatelja), IZREZATI IN NALEPITI NA OVOJNICO, </w:t>
      </w:r>
      <w:r w:rsidRPr="00293D95">
        <w:rPr>
          <w:rFonts w:ascii="Candara" w:hAnsi="Candara"/>
          <w:b/>
          <w:bCs/>
          <w:color w:val="506428"/>
          <w:sz w:val="19"/>
          <w:szCs w:val="19"/>
        </w:rPr>
        <w:t>PONUDBA!</w:t>
      </w:r>
    </w:p>
    <w:p w14:paraId="4FC28DB6" w14:textId="77777777" w:rsidR="00B6781C" w:rsidRPr="00293D95" w:rsidRDefault="00B6781C" w:rsidP="009D3AA6">
      <w:pPr>
        <w:spacing w:line="276" w:lineRule="auto"/>
        <w:rPr>
          <w:rFonts w:ascii="Candara" w:hAnsi="Candara"/>
          <w:bCs/>
          <w:sz w:val="19"/>
          <w:szCs w:val="19"/>
        </w:rPr>
      </w:pPr>
    </w:p>
    <w:p w14:paraId="75C35475" w14:textId="77777777" w:rsidR="0058593D" w:rsidRPr="00293D95" w:rsidRDefault="0058593D" w:rsidP="009D3AA6">
      <w:pPr>
        <w:spacing w:line="276" w:lineRule="auto"/>
        <w:rPr>
          <w:rFonts w:ascii="Candara" w:hAnsi="Candara"/>
          <w:bCs/>
          <w:sz w:val="19"/>
          <w:szCs w:val="19"/>
        </w:rPr>
      </w:pPr>
      <w:r w:rsidRPr="00293D95">
        <w:rPr>
          <w:rFonts w:ascii="Candara" w:hAnsi="Candara"/>
          <w:bCs/>
          <w:sz w:val="19"/>
          <w:szCs w:val="19"/>
        </w:rPr>
        <w:t>V OBRAZCU JE POTREBNO TUDI OZNAČITI, ALI GRE ZA ODDAJO PONUDBE ALI ZA SPREMEMBO ALI DOPOLNITEV PONUDBE ALI ZA UMIK PONUDBE.</w:t>
      </w:r>
    </w:p>
    <w:p w14:paraId="618C086F" w14:textId="77777777" w:rsidR="0058593D" w:rsidRPr="00293D95" w:rsidRDefault="0058593D" w:rsidP="009D3AA6">
      <w:pPr>
        <w:spacing w:line="276" w:lineRule="auto"/>
        <w:rPr>
          <w:rFonts w:ascii="Candara" w:hAnsi="Candara"/>
          <w:bCs/>
          <w:sz w:val="19"/>
          <w:szCs w:val="19"/>
        </w:rPr>
      </w:pPr>
    </w:p>
    <w:p w14:paraId="542C74F2" w14:textId="77777777" w:rsidR="0058593D" w:rsidRPr="00293D95" w:rsidRDefault="0058593D" w:rsidP="009D3AA6">
      <w:pPr>
        <w:spacing w:line="276" w:lineRule="auto"/>
        <w:rPr>
          <w:rFonts w:ascii="Candara" w:hAnsi="Candara"/>
          <w:bCs/>
          <w:sz w:val="19"/>
          <w:szCs w:val="19"/>
        </w:rPr>
      </w:pPr>
    </w:p>
    <w:p w14:paraId="488F53F6" w14:textId="77777777" w:rsidR="004676A0" w:rsidRPr="00293D95" w:rsidRDefault="004676A0" w:rsidP="009D3AA6">
      <w:pPr>
        <w:spacing w:line="276" w:lineRule="auto"/>
        <w:rPr>
          <w:rFonts w:ascii="Candara" w:hAnsi="Candara"/>
          <w:bCs/>
          <w:sz w:val="19"/>
          <w:szCs w:val="19"/>
        </w:rPr>
      </w:pPr>
    </w:p>
    <w:p w14:paraId="3D94DB5C" w14:textId="77777777" w:rsidR="0058593D" w:rsidRPr="00293D95" w:rsidRDefault="0058593D" w:rsidP="009D3AA6">
      <w:pPr>
        <w:spacing w:line="276" w:lineRule="auto"/>
        <w:rPr>
          <w:rFonts w:ascii="Candara" w:hAnsi="Candara"/>
          <w:bCs/>
          <w:sz w:val="19"/>
          <w:szCs w:val="19"/>
        </w:rPr>
      </w:pPr>
    </w:p>
    <w:p w14:paraId="12B02DD8" w14:textId="77777777" w:rsidR="0058593D" w:rsidRPr="00293D95" w:rsidRDefault="0058593D" w:rsidP="009D3AA6">
      <w:pPr>
        <w:spacing w:line="276" w:lineRule="auto"/>
        <w:rPr>
          <w:rFonts w:ascii="Candara" w:hAnsi="Candara"/>
          <w:bCs/>
          <w:i/>
          <w:sz w:val="19"/>
          <w:szCs w:val="19"/>
        </w:rPr>
      </w:pPr>
      <w:r w:rsidRPr="00293D95">
        <w:rPr>
          <w:rFonts w:ascii="Candara" w:hAnsi="Candara"/>
          <w:bCs/>
          <w:i/>
          <w:sz w:val="19"/>
          <w:szCs w:val="19"/>
        </w:rPr>
        <w:t>Opomba: Vsi dokumenti, priloženi v ponudbi morajo biti zvezani z vrvico in zapečateni tako, da posameznih listov oziroma prilog ni možno naknadno vložiti, odstraniti ali zamenjati brez vidne poškodbe listov oziroma pečata. Vse strani ponudbe morajo biti oštevilčene z zaporednimi številkami.</w:t>
      </w:r>
    </w:p>
    <w:p w14:paraId="0BDB6DA5" w14:textId="77777777" w:rsidR="004676A0" w:rsidRPr="00293D95" w:rsidRDefault="004676A0" w:rsidP="009D3AA6">
      <w:pPr>
        <w:spacing w:line="276" w:lineRule="auto"/>
        <w:rPr>
          <w:rFonts w:ascii="Candara" w:hAnsi="Candara"/>
          <w:bCs/>
          <w:i/>
          <w:sz w:val="19"/>
          <w:szCs w:val="19"/>
        </w:rPr>
      </w:pPr>
    </w:p>
    <w:p w14:paraId="7C0A12ED" w14:textId="77777777" w:rsidR="004676A0" w:rsidRPr="00293D95" w:rsidRDefault="004676A0" w:rsidP="009D3AA6">
      <w:pPr>
        <w:spacing w:line="276" w:lineRule="auto"/>
        <w:rPr>
          <w:rFonts w:ascii="Candara" w:hAnsi="Candara"/>
          <w:bCs/>
          <w:sz w:val="19"/>
          <w:szCs w:val="19"/>
        </w:rPr>
      </w:pPr>
    </w:p>
    <w:p w14:paraId="298512F2" w14:textId="77777777" w:rsidR="004676A0" w:rsidRPr="00293D95" w:rsidRDefault="004676A0" w:rsidP="009D3AA6">
      <w:pPr>
        <w:spacing w:line="276" w:lineRule="auto"/>
        <w:rPr>
          <w:rFonts w:ascii="Candara" w:hAnsi="Candara"/>
          <w:bCs/>
          <w:sz w:val="19"/>
          <w:szCs w:val="19"/>
        </w:rPr>
      </w:pPr>
    </w:p>
    <w:p w14:paraId="7134A9B3" w14:textId="77777777" w:rsidR="004676A0" w:rsidRPr="00293D95" w:rsidRDefault="004676A0" w:rsidP="009D3AA6">
      <w:pPr>
        <w:spacing w:line="276" w:lineRule="auto"/>
        <w:rPr>
          <w:rFonts w:ascii="Candara" w:hAnsi="Candara"/>
          <w:bCs/>
          <w:sz w:val="19"/>
          <w:szCs w:val="19"/>
        </w:rPr>
      </w:pPr>
    </w:p>
    <w:p w14:paraId="0C5F256D" w14:textId="77777777" w:rsidR="004676A0" w:rsidRPr="00293D95" w:rsidRDefault="004676A0" w:rsidP="009D3AA6">
      <w:pPr>
        <w:spacing w:line="276" w:lineRule="auto"/>
        <w:rPr>
          <w:rFonts w:ascii="Candara" w:hAnsi="Candara"/>
          <w:bCs/>
          <w:sz w:val="19"/>
          <w:szCs w:val="19"/>
        </w:rPr>
      </w:pPr>
    </w:p>
    <w:p w14:paraId="392B8191" w14:textId="77777777" w:rsidR="00427269" w:rsidRPr="00293D95" w:rsidRDefault="00427269" w:rsidP="009D3AA6">
      <w:pPr>
        <w:spacing w:line="276" w:lineRule="auto"/>
        <w:rPr>
          <w:rFonts w:ascii="Candara" w:hAnsi="Candara"/>
          <w:bCs/>
          <w:sz w:val="19"/>
          <w:szCs w:val="19"/>
        </w:rPr>
      </w:pPr>
    </w:p>
    <w:p w14:paraId="55166FA4" w14:textId="77777777" w:rsidR="003C4E86" w:rsidRPr="00293D95" w:rsidRDefault="003C4E86" w:rsidP="009D3AA6">
      <w:pPr>
        <w:spacing w:line="276" w:lineRule="auto"/>
        <w:rPr>
          <w:rFonts w:ascii="Candara" w:hAnsi="Candara"/>
          <w:bCs/>
          <w:sz w:val="19"/>
          <w:szCs w:val="19"/>
        </w:rPr>
      </w:pPr>
    </w:p>
    <w:p w14:paraId="58C5C9DB" w14:textId="77777777" w:rsidR="003C4E86" w:rsidRPr="00293D95" w:rsidRDefault="003C4E86" w:rsidP="009D3AA6">
      <w:pPr>
        <w:spacing w:line="276" w:lineRule="auto"/>
        <w:rPr>
          <w:rFonts w:ascii="Candara" w:hAnsi="Candara"/>
          <w:bCs/>
          <w:sz w:val="19"/>
          <w:szCs w:val="19"/>
        </w:rPr>
      </w:pPr>
    </w:p>
    <w:p w14:paraId="36DDCA40" w14:textId="77777777" w:rsidR="003C4E86" w:rsidRPr="00293D95" w:rsidRDefault="003C4E86" w:rsidP="009D3AA6">
      <w:pPr>
        <w:spacing w:line="276" w:lineRule="auto"/>
        <w:rPr>
          <w:rFonts w:ascii="Candara" w:hAnsi="Candara"/>
          <w:bCs/>
          <w:sz w:val="19"/>
          <w:szCs w:val="19"/>
        </w:rPr>
        <w:sectPr w:rsidR="003C4E86" w:rsidRPr="00293D95"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1985"/>
        <w:gridCol w:w="3685"/>
      </w:tblGrid>
      <w:tr w:rsidR="0042208E" w:rsidRPr="00293D95" w14:paraId="4C1E0F3D" w14:textId="77777777" w:rsidTr="007E31C2">
        <w:trPr>
          <w:trHeight w:val="283"/>
        </w:trPr>
        <w:tc>
          <w:tcPr>
            <w:tcW w:w="5670"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75A4BE1B" w14:textId="77777777" w:rsidR="0042208E" w:rsidRPr="00293D95" w:rsidRDefault="0042208E" w:rsidP="007E31C2">
            <w:pPr>
              <w:spacing w:line="276" w:lineRule="auto"/>
              <w:jc w:val="left"/>
              <w:rPr>
                <w:rFonts w:ascii="Candara" w:hAnsi="Candara" w:cs="Times New Roman"/>
                <w:b/>
                <w:bCs/>
                <w:color w:val="FFFFFF"/>
                <w:sz w:val="20"/>
                <w:szCs w:val="20"/>
              </w:rPr>
            </w:pPr>
            <w:r w:rsidRPr="00293D95">
              <w:rPr>
                <w:rFonts w:ascii="Candara" w:hAnsi="Candara" w:cs="Times New Roman"/>
                <w:b/>
                <w:bCs/>
                <w:color w:val="FFFFFF"/>
                <w:sz w:val="20"/>
                <w:szCs w:val="20"/>
              </w:rPr>
              <w:lastRenderedPageBreak/>
              <w:t>POŠILJATELJ / PONUDNIK</w:t>
            </w:r>
          </w:p>
        </w:tc>
      </w:tr>
      <w:tr w:rsidR="0058593D" w:rsidRPr="00293D95" w14:paraId="2FD429F0"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383B73B3" w14:textId="77777777" w:rsidR="0058593D" w:rsidRPr="00293D95" w:rsidRDefault="0058593D" w:rsidP="007E31C2">
            <w:pPr>
              <w:spacing w:line="276" w:lineRule="auto"/>
              <w:jc w:val="left"/>
              <w:rPr>
                <w:rFonts w:ascii="Candara" w:hAnsi="Candara" w:cs="Times New Roman"/>
                <w:b/>
                <w:bCs/>
                <w:sz w:val="19"/>
                <w:szCs w:val="19"/>
              </w:rPr>
            </w:pPr>
            <w:r w:rsidRPr="00293D95">
              <w:rPr>
                <w:rFonts w:ascii="Candara" w:hAnsi="Candara" w:cs="Times New Roman"/>
                <w:b/>
                <w:bCs/>
                <w:sz w:val="19"/>
                <w:szCs w:val="19"/>
              </w:rPr>
              <w:t>NAZIV</w:t>
            </w:r>
          </w:p>
        </w:tc>
        <w:tc>
          <w:tcPr>
            <w:tcW w:w="3685" w:type="dxa"/>
            <w:tcBorders>
              <w:top w:val="single" w:sz="4" w:space="0" w:color="506428"/>
              <w:left w:val="single" w:sz="4" w:space="0" w:color="506428"/>
              <w:bottom w:val="single" w:sz="4" w:space="0" w:color="506428"/>
              <w:right w:val="single" w:sz="4" w:space="0" w:color="506428"/>
            </w:tcBorders>
            <w:vAlign w:val="center"/>
          </w:tcPr>
          <w:p w14:paraId="5BD25A04" w14:textId="77777777" w:rsidR="0058593D" w:rsidRPr="00293D95" w:rsidRDefault="0058593D" w:rsidP="007E31C2">
            <w:pPr>
              <w:spacing w:line="276" w:lineRule="auto"/>
              <w:jc w:val="left"/>
              <w:rPr>
                <w:rFonts w:ascii="Candara" w:hAnsi="Candara" w:cs="Times New Roman"/>
                <w:b/>
                <w:bCs/>
                <w:sz w:val="19"/>
                <w:szCs w:val="19"/>
              </w:rPr>
            </w:pPr>
          </w:p>
        </w:tc>
      </w:tr>
      <w:tr w:rsidR="0058593D" w:rsidRPr="00293D95" w14:paraId="0FC0FAB7"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7959B7E6" w14:textId="77777777" w:rsidR="0058593D" w:rsidRPr="00293D95" w:rsidRDefault="0058593D" w:rsidP="007E31C2">
            <w:pPr>
              <w:spacing w:line="276" w:lineRule="auto"/>
              <w:jc w:val="left"/>
              <w:rPr>
                <w:rFonts w:ascii="Candara" w:hAnsi="Candara" w:cs="Times New Roman"/>
                <w:b/>
                <w:bCs/>
                <w:sz w:val="19"/>
                <w:szCs w:val="19"/>
              </w:rPr>
            </w:pPr>
            <w:r w:rsidRPr="00293D95">
              <w:rPr>
                <w:rFonts w:ascii="Candara" w:hAnsi="Candara" w:cs="Times New Roman"/>
                <w:b/>
                <w:bCs/>
                <w:sz w:val="19"/>
                <w:szCs w:val="19"/>
              </w:rPr>
              <w:t>NASLOV</w:t>
            </w:r>
          </w:p>
        </w:tc>
        <w:tc>
          <w:tcPr>
            <w:tcW w:w="3685" w:type="dxa"/>
            <w:tcBorders>
              <w:top w:val="single" w:sz="4" w:space="0" w:color="506428"/>
              <w:left w:val="single" w:sz="4" w:space="0" w:color="506428"/>
              <w:bottom w:val="single" w:sz="4" w:space="0" w:color="506428"/>
              <w:right w:val="single" w:sz="4" w:space="0" w:color="506428"/>
            </w:tcBorders>
            <w:vAlign w:val="center"/>
          </w:tcPr>
          <w:p w14:paraId="01F0D8FC" w14:textId="77777777" w:rsidR="0058593D" w:rsidRPr="00293D95" w:rsidRDefault="0058593D" w:rsidP="007E31C2">
            <w:pPr>
              <w:spacing w:line="276" w:lineRule="auto"/>
              <w:jc w:val="left"/>
              <w:rPr>
                <w:rFonts w:ascii="Candara" w:hAnsi="Candara" w:cs="Times New Roman"/>
                <w:b/>
                <w:bCs/>
                <w:sz w:val="19"/>
                <w:szCs w:val="19"/>
              </w:rPr>
            </w:pPr>
          </w:p>
        </w:tc>
      </w:tr>
      <w:tr w:rsidR="0058593D" w:rsidRPr="00293D95" w14:paraId="2F93EEA6" w14:textId="77777777" w:rsidTr="007E31C2">
        <w:trPr>
          <w:trHeight w:val="283"/>
        </w:trPr>
        <w:tc>
          <w:tcPr>
            <w:tcW w:w="1985" w:type="dxa"/>
            <w:tcBorders>
              <w:top w:val="single" w:sz="4" w:space="0" w:color="506428"/>
              <w:bottom w:val="single" w:sz="4" w:space="0" w:color="EAF1DD"/>
            </w:tcBorders>
            <w:vAlign w:val="center"/>
          </w:tcPr>
          <w:p w14:paraId="795EF6AD" w14:textId="77777777" w:rsidR="0058593D" w:rsidRPr="00293D95" w:rsidRDefault="0058593D" w:rsidP="007E31C2">
            <w:pPr>
              <w:spacing w:line="276" w:lineRule="auto"/>
              <w:jc w:val="left"/>
              <w:rPr>
                <w:rFonts w:ascii="Candara" w:hAnsi="Candara" w:cs="Times New Roman"/>
                <w:bCs/>
                <w:sz w:val="18"/>
                <w:szCs w:val="18"/>
              </w:rPr>
            </w:pPr>
            <w:r w:rsidRPr="00293D95">
              <w:rPr>
                <w:rFonts w:ascii="Candara" w:hAnsi="Candara" w:cs="Times New Roman"/>
                <w:bCs/>
                <w:sz w:val="18"/>
                <w:szCs w:val="18"/>
              </w:rPr>
              <w:t>KONTAKTNA OSEBA</w:t>
            </w:r>
          </w:p>
        </w:tc>
        <w:tc>
          <w:tcPr>
            <w:tcW w:w="3685" w:type="dxa"/>
            <w:tcBorders>
              <w:top w:val="single" w:sz="4" w:space="0" w:color="506428"/>
              <w:bottom w:val="single" w:sz="4" w:space="0" w:color="EAF1DD"/>
            </w:tcBorders>
            <w:vAlign w:val="center"/>
          </w:tcPr>
          <w:p w14:paraId="4B2A4488" w14:textId="77777777" w:rsidR="0058593D" w:rsidRPr="00293D95" w:rsidRDefault="0058593D" w:rsidP="007E31C2">
            <w:pPr>
              <w:spacing w:line="276" w:lineRule="auto"/>
              <w:jc w:val="left"/>
              <w:rPr>
                <w:rFonts w:ascii="Candara" w:hAnsi="Candara" w:cs="Times New Roman"/>
                <w:bCs/>
                <w:sz w:val="18"/>
                <w:szCs w:val="18"/>
              </w:rPr>
            </w:pPr>
          </w:p>
        </w:tc>
      </w:tr>
      <w:tr w:rsidR="0058593D" w:rsidRPr="00293D95" w14:paraId="61849E35" w14:textId="77777777" w:rsidTr="007E31C2">
        <w:trPr>
          <w:trHeight w:val="283"/>
        </w:trPr>
        <w:tc>
          <w:tcPr>
            <w:tcW w:w="1985" w:type="dxa"/>
            <w:tcBorders>
              <w:top w:val="single" w:sz="4" w:space="0" w:color="EAF1DD"/>
              <w:bottom w:val="single" w:sz="4" w:space="0" w:color="EAF1DD"/>
            </w:tcBorders>
            <w:vAlign w:val="center"/>
          </w:tcPr>
          <w:p w14:paraId="59371698" w14:textId="77777777" w:rsidR="0058593D" w:rsidRPr="00293D95" w:rsidRDefault="0058593D" w:rsidP="007E31C2">
            <w:pPr>
              <w:spacing w:line="276" w:lineRule="auto"/>
              <w:jc w:val="left"/>
              <w:rPr>
                <w:rFonts w:ascii="Candara" w:hAnsi="Candara" w:cs="Times New Roman"/>
                <w:bCs/>
                <w:sz w:val="18"/>
                <w:szCs w:val="18"/>
              </w:rPr>
            </w:pPr>
            <w:r w:rsidRPr="00293D95">
              <w:rPr>
                <w:rFonts w:ascii="Candara" w:hAnsi="Candara" w:cs="Times New Roman"/>
                <w:bCs/>
                <w:sz w:val="18"/>
                <w:szCs w:val="18"/>
              </w:rPr>
              <w:t>TELEFON</w:t>
            </w:r>
          </w:p>
        </w:tc>
        <w:tc>
          <w:tcPr>
            <w:tcW w:w="3685" w:type="dxa"/>
            <w:tcBorders>
              <w:top w:val="single" w:sz="4" w:space="0" w:color="EAF1DD"/>
              <w:bottom w:val="single" w:sz="4" w:space="0" w:color="EAF1DD"/>
            </w:tcBorders>
            <w:vAlign w:val="center"/>
          </w:tcPr>
          <w:p w14:paraId="316A9937" w14:textId="77777777" w:rsidR="0058593D" w:rsidRPr="00293D95" w:rsidRDefault="0058593D" w:rsidP="007E31C2">
            <w:pPr>
              <w:spacing w:line="276" w:lineRule="auto"/>
              <w:jc w:val="left"/>
              <w:rPr>
                <w:rFonts w:ascii="Candara" w:hAnsi="Candara" w:cs="Times New Roman"/>
                <w:bCs/>
                <w:sz w:val="18"/>
                <w:szCs w:val="18"/>
              </w:rPr>
            </w:pPr>
          </w:p>
        </w:tc>
      </w:tr>
      <w:tr w:rsidR="0058593D" w:rsidRPr="00293D95" w14:paraId="2ABD942A" w14:textId="77777777" w:rsidTr="007E31C2">
        <w:trPr>
          <w:trHeight w:val="283"/>
        </w:trPr>
        <w:tc>
          <w:tcPr>
            <w:tcW w:w="1985" w:type="dxa"/>
            <w:tcBorders>
              <w:top w:val="single" w:sz="4" w:space="0" w:color="EAF1DD"/>
              <w:bottom w:val="single" w:sz="4" w:space="0" w:color="EAF1DD"/>
            </w:tcBorders>
            <w:vAlign w:val="center"/>
          </w:tcPr>
          <w:p w14:paraId="37B63F2E" w14:textId="77777777" w:rsidR="0058593D" w:rsidRPr="00293D95" w:rsidRDefault="0058593D" w:rsidP="007E31C2">
            <w:pPr>
              <w:spacing w:line="276" w:lineRule="auto"/>
              <w:jc w:val="left"/>
              <w:rPr>
                <w:rFonts w:ascii="Candara" w:hAnsi="Candara" w:cs="Times New Roman"/>
                <w:bCs/>
                <w:sz w:val="18"/>
                <w:szCs w:val="18"/>
              </w:rPr>
            </w:pPr>
            <w:r w:rsidRPr="00293D95">
              <w:rPr>
                <w:rFonts w:ascii="Candara" w:hAnsi="Candara" w:cs="Times New Roman"/>
                <w:bCs/>
                <w:sz w:val="18"/>
                <w:szCs w:val="18"/>
              </w:rPr>
              <w:t>TELEFAKS</w:t>
            </w:r>
          </w:p>
        </w:tc>
        <w:tc>
          <w:tcPr>
            <w:tcW w:w="3685" w:type="dxa"/>
            <w:tcBorders>
              <w:top w:val="single" w:sz="4" w:space="0" w:color="EAF1DD"/>
              <w:bottom w:val="single" w:sz="4" w:space="0" w:color="EAF1DD"/>
            </w:tcBorders>
            <w:vAlign w:val="center"/>
          </w:tcPr>
          <w:p w14:paraId="65A29F13" w14:textId="77777777" w:rsidR="0058593D" w:rsidRPr="00293D95" w:rsidRDefault="0058593D" w:rsidP="007E31C2">
            <w:pPr>
              <w:spacing w:line="276" w:lineRule="auto"/>
              <w:jc w:val="left"/>
              <w:rPr>
                <w:rFonts w:ascii="Candara" w:hAnsi="Candara" w:cs="Times New Roman"/>
                <w:bCs/>
                <w:sz w:val="18"/>
                <w:szCs w:val="18"/>
              </w:rPr>
            </w:pPr>
          </w:p>
        </w:tc>
      </w:tr>
      <w:tr w:rsidR="0058593D" w:rsidRPr="00293D95" w14:paraId="5E7E2AA2" w14:textId="77777777" w:rsidTr="007E31C2">
        <w:trPr>
          <w:trHeight w:val="283"/>
        </w:trPr>
        <w:tc>
          <w:tcPr>
            <w:tcW w:w="1985" w:type="dxa"/>
            <w:tcBorders>
              <w:top w:val="single" w:sz="4" w:space="0" w:color="EAF1DD"/>
            </w:tcBorders>
            <w:vAlign w:val="center"/>
          </w:tcPr>
          <w:p w14:paraId="45E9D730" w14:textId="77777777" w:rsidR="0058593D" w:rsidRPr="00293D95" w:rsidRDefault="0058593D" w:rsidP="007E31C2">
            <w:pPr>
              <w:spacing w:line="276" w:lineRule="auto"/>
              <w:jc w:val="left"/>
              <w:rPr>
                <w:rFonts w:ascii="Candara" w:hAnsi="Candara" w:cs="Times New Roman"/>
                <w:bCs/>
                <w:sz w:val="18"/>
                <w:szCs w:val="18"/>
              </w:rPr>
            </w:pPr>
            <w:r w:rsidRPr="00293D95">
              <w:rPr>
                <w:rFonts w:ascii="Candara" w:hAnsi="Candara" w:cs="Times New Roman"/>
                <w:bCs/>
                <w:sz w:val="18"/>
                <w:szCs w:val="18"/>
              </w:rPr>
              <w:t>E-NASLOV</w:t>
            </w:r>
          </w:p>
        </w:tc>
        <w:tc>
          <w:tcPr>
            <w:tcW w:w="3685" w:type="dxa"/>
            <w:tcBorders>
              <w:top w:val="single" w:sz="4" w:space="0" w:color="EAF1DD"/>
            </w:tcBorders>
            <w:vAlign w:val="center"/>
          </w:tcPr>
          <w:p w14:paraId="36F134AA" w14:textId="77777777" w:rsidR="0058593D" w:rsidRPr="00293D95" w:rsidRDefault="0058593D" w:rsidP="007E31C2">
            <w:pPr>
              <w:spacing w:line="276" w:lineRule="auto"/>
              <w:jc w:val="left"/>
              <w:rPr>
                <w:rFonts w:ascii="Candara" w:hAnsi="Candara" w:cs="Times New Roman"/>
                <w:bCs/>
                <w:sz w:val="18"/>
                <w:szCs w:val="18"/>
              </w:rPr>
            </w:pPr>
          </w:p>
        </w:tc>
      </w:tr>
    </w:tbl>
    <w:p w14:paraId="293670A1" w14:textId="77777777" w:rsidR="0058593D" w:rsidRPr="00293D95" w:rsidRDefault="0058593D" w:rsidP="009D3AA6">
      <w:pPr>
        <w:spacing w:line="276" w:lineRule="auto"/>
        <w:rPr>
          <w:rFonts w:ascii="Candara" w:hAnsi="Candara"/>
          <w:bCs/>
          <w:sz w:val="19"/>
          <w:szCs w:val="19"/>
        </w:rPr>
      </w:pPr>
    </w:p>
    <w:tbl>
      <w:tblPr>
        <w:tblW w:w="0" w:type="auto"/>
        <w:tblInd w:w="108"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426"/>
        <w:gridCol w:w="2409"/>
      </w:tblGrid>
      <w:tr w:rsidR="0042208E" w:rsidRPr="00293D95" w14:paraId="2AACB6C6"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288B99EB" w14:textId="77777777" w:rsidR="0058593D" w:rsidRPr="00293D95"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0E9CA683" w14:textId="77777777" w:rsidR="0058593D" w:rsidRPr="00293D95" w:rsidRDefault="0042208E" w:rsidP="007E31C2">
            <w:pPr>
              <w:spacing w:line="276" w:lineRule="auto"/>
              <w:jc w:val="left"/>
              <w:rPr>
                <w:rFonts w:ascii="Candara" w:hAnsi="Candara" w:cs="Times New Roman"/>
                <w:bCs/>
                <w:sz w:val="16"/>
                <w:szCs w:val="16"/>
              </w:rPr>
            </w:pPr>
            <w:r w:rsidRPr="00293D95">
              <w:rPr>
                <w:rFonts w:ascii="Candara" w:hAnsi="Candara" w:cs="Times New Roman"/>
                <w:bCs/>
                <w:sz w:val="16"/>
                <w:szCs w:val="16"/>
              </w:rPr>
              <w:t>PONUDBA</w:t>
            </w:r>
          </w:p>
        </w:tc>
      </w:tr>
      <w:tr w:rsidR="0042208E" w:rsidRPr="00293D95" w14:paraId="215B1843"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3EEC92D6" w14:textId="77777777" w:rsidR="0058593D" w:rsidRPr="00293D95"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14C9EB78" w14:textId="77777777" w:rsidR="0058593D" w:rsidRPr="00293D95" w:rsidRDefault="0042208E" w:rsidP="007E31C2">
            <w:pPr>
              <w:spacing w:line="276" w:lineRule="auto"/>
              <w:jc w:val="left"/>
              <w:rPr>
                <w:rFonts w:ascii="Candara" w:hAnsi="Candara" w:cs="Times New Roman"/>
                <w:bCs/>
                <w:sz w:val="16"/>
                <w:szCs w:val="16"/>
              </w:rPr>
            </w:pPr>
            <w:r w:rsidRPr="00293D95">
              <w:rPr>
                <w:rFonts w:ascii="Candara" w:hAnsi="Candara" w:cs="Times New Roman"/>
                <w:bCs/>
                <w:sz w:val="16"/>
                <w:szCs w:val="16"/>
              </w:rPr>
              <w:t>SPREMEMBA ALI DOPOLNITEV</w:t>
            </w:r>
          </w:p>
        </w:tc>
      </w:tr>
      <w:tr w:rsidR="0042208E" w:rsidRPr="00293D95" w14:paraId="51532D87"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3EBE889F" w14:textId="77777777" w:rsidR="0058593D" w:rsidRPr="00293D95"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2E8C2423" w14:textId="77777777" w:rsidR="0058593D" w:rsidRPr="00293D95" w:rsidRDefault="0042208E" w:rsidP="007E31C2">
            <w:pPr>
              <w:spacing w:line="276" w:lineRule="auto"/>
              <w:jc w:val="left"/>
              <w:rPr>
                <w:rFonts w:ascii="Candara" w:hAnsi="Candara" w:cs="Times New Roman"/>
                <w:bCs/>
                <w:sz w:val="16"/>
                <w:szCs w:val="16"/>
              </w:rPr>
            </w:pPr>
            <w:r w:rsidRPr="00293D95">
              <w:rPr>
                <w:rFonts w:ascii="Candara" w:hAnsi="Candara" w:cs="Times New Roman"/>
                <w:bCs/>
                <w:sz w:val="16"/>
                <w:szCs w:val="16"/>
              </w:rPr>
              <w:t>UMIK</w:t>
            </w:r>
          </w:p>
        </w:tc>
      </w:tr>
    </w:tbl>
    <w:p w14:paraId="7F067393" w14:textId="77777777" w:rsidR="003C4E86" w:rsidRPr="00293D95" w:rsidRDefault="003C4E86" w:rsidP="009D3AA6">
      <w:pPr>
        <w:spacing w:line="276" w:lineRule="auto"/>
        <w:rPr>
          <w:rFonts w:ascii="Candara" w:hAnsi="Candara"/>
          <w:bCs/>
          <w:sz w:val="19"/>
          <w:szCs w:val="19"/>
        </w:rPr>
      </w:pPr>
    </w:p>
    <w:p w14:paraId="358CBEF2" w14:textId="77777777" w:rsidR="0042208E" w:rsidRPr="00293D95" w:rsidRDefault="0042208E" w:rsidP="009D3AA6">
      <w:pPr>
        <w:spacing w:line="276" w:lineRule="auto"/>
        <w:rPr>
          <w:rFonts w:ascii="Candara" w:hAnsi="Candara"/>
          <w:bCs/>
          <w:sz w:val="19"/>
          <w:szCs w:val="19"/>
        </w:rPr>
      </w:pPr>
    </w:p>
    <w:p w14:paraId="73861D28" w14:textId="77777777" w:rsidR="0042208E" w:rsidRPr="00293D95" w:rsidRDefault="0042208E" w:rsidP="009D3AA6">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3261"/>
        <w:gridCol w:w="2408"/>
        <w:gridCol w:w="1701"/>
        <w:gridCol w:w="5669"/>
      </w:tblGrid>
      <w:tr w:rsidR="0042208E" w:rsidRPr="00293D95" w14:paraId="6F1FD171"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7B19802A" w14:textId="77777777" w:rsidR="0042208E" w:rsidRPr="00293D95" w:rsidRDefault="0042208E" w:rsidP="007E31C2">
            <w:pPr>
              <w:spacing w:line="276" w:lineRule="auto"/>
              <w:jc w:val="left"/>
              <w:rPr>
                <w:rFonts w:ascii="Candara" w:hAnsi="Candara" w:cs="Times New Roman"/>
                <w:b/>
                <w:bCs/>
                <w:color w:val="FFFFFF"/>
                <w:szCs w:val="22"/>
              </w:rPr>
            </w:pPr>
            <w:r w:rsidRPr="00293D95">
              <w:rPr>
                <w:rFonts w:ascii="Candara" w:hAnsi="Candara" w:cs="Times New Roman"/>
                <w:b/>
                <w:bCs/>
                <w:color w:val="FFFFFF"/>
                <w:szCs w:val="22"/>
              </w:rPr>
              <w:t>NE ODPIRANJ - PONUDBA</w:t>
            </w:r>
          </w:p>
        </w:tc>
        <w:tc>
          <w:tcPr>
            <w:tcW w:w="1701" w:type="dxa"/>
            <w:tcBorders>
              <w:top w:val="nil"/>
              <w:left w:val="single" w:sz="4" w:space="0" w:color="506428"/>
              <w:bottom w:val="nil"/>
              <w:right w:val="single" w:sz="4" w:space="0" w:color="506428"/>
            </w:tcBorders>
            <w:shd w:val="clear" w:color="auto" w:fill="auto"/>
          </w:tcPr>
          <w:p w14:paraId="1C56B62F" w14:textId="77777777" w:rsidR="0042208E" w:rsidRPr="00293D95" w:rsidRDefault="0042208E" w:rsidP="007E31C2">
            <w:pPr>
              <w:spacing w:line="276" w:lineRule="auto"/>
              <w:jc w:val="left"/>
              <w:rPr>
                <w:rFonts w:ascii="Candara" w:hAnsi="Candara" w:cs="Times New Roman"/>
                <w:b/>
                <w:bCs/>
                <w:color w:val="FFFFFF"/>
                <w:szCs w:val="22"/>
              </w:rPr>
            </w:pPr>
          </w:p>
        </w:tc>
        <w:tc>
          <w:tcPr>
            <w:tcW w:w="5669" w:type="dxa"/>
            <w:tcBorders>
              <w:top w:val="single" w:sz="4" w:space="0" w:color="506428"/>
              <w:left w:val="single" w:sz="4" w:space="0" w:color="506428"/>
              <w:bottom w:val="single" w:sz="4" w:space="0" w:color="506428"/>
              <w:right w:val="single" w:sz="4" w:space="0" w:color="506428"/>
            </w:tcBorders>
            <w:shd w:val="clear" w:color="auto" w:fill="506428"/>
          </w:tcPr>
          <w:p w14:paraId="4597E458" w14:textId="77777777" w:rsidR="0042208E" w:rsidRPr="00293D95" w:rsidRDefault="0042208E" w:rsidP="007E31C2">
            <w:pPr>
              <w:spacing w:line="276" w:lineRule="auto"/>
              <w:jc w:val="left"/>
              <w:rPr>
                <w:rFonts w:ascii="Candara" w:hAnsi="Candara" w:cs="Times New Roman"/>
                <w:b/>
                <w:bCs/>
                <w:color w:val="FFFFFF"/>
                <w:szCs w:val="22"/>
              </w:rPr>
            </w:pPr>
            <w:r w:rsidRPr="00293D95">
              <w:rPr>
                <w:rFonts w:ascii="Candara" w:hAnsi="Candara" w:cs="Times New Roman"/>
                <w:b/>
                <w:bCs/>
                <w:color w:val="FFFFFF"/>
                <w:szCs w:val="22"/>
              </w:rPr>
              <w:t>NASLOVNIK</w:t>
            </w:r>
          </w:p>
        </w:tc>
      </w:tr>
      <w:tr w:rsidR="0042208E" w:rsidRPr="00293D95" w14:paraId="50F0ECA3"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vAlign w:val="center"/>
          </w:tcPr>
          <w:p w14:paraId="32B2D536" w14:textId="77777777" w:rsidR="0042208E" w:rsidRPr="00293D95" w:rsidRDefault="0042208E" w:rsidP="007E31C2">
            <w:pPr>
              <w:spacing w:line="360" w:lineRule="auto"/>
              <w:jc w:val="left"/>
              <w:rPr>
                <w:rFonts w:ascii="Candara" w:hAnsi="Candara" w:cs="Times New Roman"/>
                <w:b/>
                <w:bCs/>
                <w:sz w:val="19"/>
                <w:szCs w:val="19"/>
              </w:rPr>
            </w:pPr>
          </w:p>
          <w:p w14:paraId="11AA4785" w14:textId="77777777" w:rsidR="0042208E" w:rsidRPr="00293D95" w:rsidRDefault="0042208E" w:rsidP="007E31C2">
            <w:pPr>
              <w:spacing w:line="360" w:lineRule="auto"/>
              <w:jc w:val="left"/>
              <w:rPr>
                <w:rFonts w:ascii="Candara" w:hAnsi="Candara" w:cs="Times New Roman"/>
                <w:bCs/>
                <w:sz w:val="19"/>
                <w:szCs w:val="19"/>
              </w:rPr>
            </w:pPr>
            <w:r w:rsidRPr="00293D95">
              <w:rPr>
                <w:rFonts w:ascii="Candara" w:hAnsi="Candara" w:cs="Times New Roman"/>
                <w:bCs/>
                <w:sz w:val="19"/>
                <w:szCs w:val="19"/>
              </w:rPr>
              <w:t>ODDAJA JAVNEGA NAROČILA:</w:t>
            </w:r>
          </w:p>
          <w:p w14:paraId="4C86770F" w14:textId="77777777" w:rsidR="0042208E" w:rsidRPr="00293D95" w:rsidRDefault="0042208E" w:rsidP="007E31C2">
            <w:pPr>
              <w:spacing w:line="360" w:lineRule="auto"/>
              <w:jc w:val="left"/>
              <w:rPr>
                <w:rFonts w:ascii="Candara" w:hAnsi="Candara" w:cs="Times New Roman"/>
                <w:b/>
                <w:bCs/>
                <w:sz w:val="20"/>
                <w:szCs w:val="20"/>
              </w:rPr>
            </w:pPr>
            <w:r w:rsidRPr="00293D95">
              <w:rPr>
                <w:rFonts w:ascii="Candara" w:hAnsi="Candara" w:cs="Times New Roman"/>
                <w:b/>
                <w:bCs/>
                <w:sz w:val="20"/>
                <w:szCs w:val="20"/>
              </w:rPr>
              <w:t>»</w:t>
            </w:r>
            <w:r w:rsidR="00482DEB" w:rsidRPr="00293D95">
              <w:rPr>
                <w:rFonts w:ascii="Candara" w:hAnsi="Candara" w:cs="Times New Roman"/>
                <w:b/>
                <w:bCs/>
                <w:sz w:val="20"/>
                <w:szCs w:val="20"/>
              </w:rPr>
              <w:t>DEL JAVNE INFRASTRUKTURE IN UREDITVE NA OBMOČJU OPPN LAVŽNIK V ŠEMPETRU PRI GORICI – II. FAZA</w:t>
            </w:r>
            <w:r w:rsidRPr="00293D95">
              <w:rPr>
                <w:rFonts w:ascii="Candara" w:hAnsi="Candara" w:cs="Times New Roman"/>
                <w:b/>
                <w:bCs/>
                <w:sz w:val="20"/>
                <w:szCs w:val="20"/>
              </w:rPr>
              <w:t>«,</w:t>
            </w:r>
          </w:p>
          <w:p w14:paraId="4FD58248" w14:textId="77777777" w:rsidR="0042208E" w:rsidRPr="00293D95" w:rsidRDefault="0042208E" w:rsidP="007E31C2">
            <w:pPr>
              <w:spacing w:line="360" w:lineRule="auto"/>
              <w:jc w:val="left"/>
              <w:rPr>
                <w:rFonts w:ascii="Candara" w:hAnsi="Candara" w:cs="Times New Roman"/>
                <w:b/>
                <w:bCs/>
                <w:sz w:val="19"/>
                <w:szCs w:val="19"/>
              </w:rPr>
            </w:pPr>
          </w:p>
          <w:p w14:paraId="4CF3DF58" w14:textId="77777777" w:rsidR="0042208E" w:rsidRPr="00293D95" w:rsidRDefault="0042208E" w:rsidP="007E31C2">
            <w:pPr>
              <w:spacing w:line="360" w:lineRule="auto"/>
              <w:jc w:val="left"/>
              <w:rPr>
                <w:rFonts w:ascii="Candara" w:hAnsi="Candara" w:cs="Times New Roman"/>
                <w:b/>
                <w:bCs/>
                <w:sz w:val="19"/>
                <w:szCs w:val="19"/>
              </w:rPr>
            </w:pPr>
          </w:p>
          <w:p w14:paraId="42CC0EFB" w14:textId="77777777" w:rsidR="0042208E" w:rsidRPr="00293D95" w:rsidRDefault="0042208E" w:rsidP="007E31C2">
            <w:pPr>
              <w:spacing w:line="360" w:lineRule="auto"/>
              <w:jc w:val="left"/>
              <w:rPr>
                <w:rFonts w:ascii="Candara" w:hAnsi="Candara" w:cs="Times New Roman"/>
                <w:b/>
                <w:bCs/>
                <w:sz w:val="19"/>
                <w:szCs w:val="19"/>
              </w:rPr>
            </w:pPr>
          </w:p>
        </w:tc>
        <w:tc>
          <w:tcPr>
            <w:tcW w:w="1701" w:type="dxa"/>
            <w:tcBorders>
              <w:top w:val="nil"/>
              <w:left w:val="single" w:sz="4" w:space="0" w:color="506428"/>
              <w:bottom w:val="nil"/>
              <w:right w:val="single" w:sz="4" w:space="0" w:color="506428"/>
            </w:tcBorders>
            <w:shd w:val="clear" w:color="auto" w:fill="auto"/>
          </w:tcPr>
          <w:p w14:paraId="29678F1F" w14:textId="77777777" w:rsidR="0042208E" w:rsidRPr="00293D95" w:rsidRDefault="0042208E" w:rsidP="007E31C2">
            <w:pPr>
              <w:spacing w:line="360" w:lineRule="auto"/>
              <w:jc w:val="left"/>
              <w:rPr>
                <w:rFonts w:ascii="Candara" w:hAnsi="Candara" w:cs="Times New Roman"/>
                <w:b/>
                <w:bCs/>
                <w:sz w:val="19"/>
                <w:szCs w:val="19"/>
              </w:rPr>
            </w:pPr>
          </w:p>
        </w:tc>
        <w:tc>
          <w:tcPr>
            <w:tcW w:w="5669" w:type="dxa"/>
            <w:tcBorders>
              <w:top w:val="single" w:sz="4" w:space="0" w:color="506428"/>
              <w:left w:val="single" w:sz="4" w:space="0" w:color="506428"/>
              <w:bottom w:val="single" w:sz="4" w:space="0" w:color="506428"/>
              <w:right w:val="single" w:sz="4" w:space="0" w:color="506428"/>
            </w:tcBorders>
          </w:tcPr>
          <w:p w14:paraId="04EA6D3C" w14:textId="77777777" w:rsidR="0042208E" w:rsidRPr="00293D95" w:rsidRDefault="0042208E" w:rsidP="007E31C2">
            <w:pPr>
              <w:spacing w:line="360" w:lineRule="auto"/>
              <w:jc w:val="left"/>
              <w:rPr>
                <w:rFonts w:ascii="Candara" w:hAnsi="Candara" w:cs="Times New Roman"/>
                <w:b/>
                <w:bCs/>
                <w:szCs w:val="22"/>
              </w:rPr>
            </w:pPr>
          </w:p>
          <w:p w14:paraId="306D4986" w14:textId="77777777" w:rsidR="0042208E" w:rsidRPr="00293D95" w:rsidRDefault="0042208E" w:rsidP="007E31C2">
            <w:pPr>
              <w:spacing w:line="360" w:lineRule="auto"/>
              <w:jc w:val="left"/>
              <w:rPr>
                <w:rFonts w:ascii="Candara" w:hAnsi="Candara" w:cs="Times New Roman"/>
                <w:b/>
                <w:bCs/>
                <w:sz w:val="24"/>
              </w:rPr>
            </w:pPr>
            <w:r w:rsidRPr="00293D95">
              <w:rPr>
                <w:rFonts w:ascii="Candara" w:hAnsi="Candara" w:cs="Times New Roman"/>
                <w:b/>
                <w:bCs/>
                <w:sz w:val="24"/>
              </w:rPr>
              <w:t>OBČINA ŠEMPETER-VRTOJBA</w:t>
            </w:r>
          </w:p>
          <w:p w14:paraId="6BAA7264" w14:textId="77777777" w:rsidR="0042208E" w:rsidRPr="00293D95" w:rsidRDefault="0042208E" w:rsidP="007E31C2">
            <w:pPr>
              <w:spacing w:line="360" w:lineRule="auto"/>
              <w:jc w:val="left"/>
              <w:rPr>
                <w:rFonts w:ascii="Candara" w:hAnsi="Candara" w:cs="Times New Roman"/>
                <w:b/>
                <w:bCs/>
                <w:szCs w:val="22"/>
              </w:rPr>
            </w:pPr>
            <w:r w:rsidRPr="00293D95">
              <w:rPr>
                <w:rFonts w:ascii="Candara" w:hAnsi="Candara" w:cs="Times New Roman"/>
                <w:b/>
                <w:bCs/>
                <w:szCs w:val="22"/>
              </w:rPr>
              <w:t>Strokovna služba za investicije</w:t>
            </w:r>
          </w:p>
          <w:p w14:paraId="04F368EF" w14:textId="77777777" w:rsidR="0042208E" w:rsidRPr="00293D95" w:rsidRDefault="00E776EE" w:rsidP="007E31C2">
            <w:pPr>
              <w:spacing w:line="360" w:lineRule="auto"/>
              <w:jc w:val="left"/>
              <w:rPr>
                <w:rFonts w:ascii="Candara" w:hAnsi="Candara" w:cs="Times New Roman"/>
                <w:b/>
                <w:bCs/>
                <w:szCs w:val="22"/>
              </w:rPr>
            </w:pPr>
            <w:r w:rsidRPr="00293D95">
              <w:rPr>
                <w:rFonts w:ascii="Candara" w:hAnsi="Candara" w:cs="Times New Roman"/>
                <w:b/>
                <w:bCs/>
                <w:szCs w:val="22"/>
              </w:rPr>
              <w:t>TRG IVANA ROBA 3A</w:t>
            </w:r>
          </w:p>
          <w:p w14:paraId="090D3D05" w14:textId="77777777" w:rsidR="00E776EE" w:rsidRPr="00293D95" w:rsidRDefault="00E776EE" w:rsidP="007E31C2">
            <w:pPr>
              <w:spacing w:line="360" w:lineRule="auto"/>
              <w:jc w:val="left"/>
              <w:rPr>
                <w:rFonts w:ascii="Candara" w:hAnsi="Candara" w:cs="Times New Roman"/>
                <w:b/>
                <w:bCs/>
                <w:szCs w:val="22"/>
              </w:rPr>
            </w:pPr>
          </w:p>
          <w:p w14:paraId="5BEA9207" w14:textId="77777777" w:rsidR="0042208E" w:rsidRPr="00293D95" w:rsidRDefault="00E776EE" w:rsidP="007E31C2">
            <w:pPr>
              <w:spacing w:line="360" w:lineRule="auto"/>
              <w:jc w:val="left"/>
              <w:rPr>
                <w:rFonts w:ascii="Candara" w:hAnsi="Candara" w:cs="Times New Roman"/>
                <w:b/>
                <w:bCs/>
                <w:sz w:val="19"/>
                <w:szCs w:val="19"/>
              </w:rPr>
            </w:pPr>
            <w:r w:rsidRPr="00293D95">
              <w:rPr>
                <w:rFonts w:ascii="Candara" w:hAnsi="Candara" w:cs="Times New Roman"/>
                <w:b/>
                <w:bCs/>
                <w:szCs w:val="22"/>
              </w:rPr>
              <w:t>5290 ŠEMPETER PRI GORICI</w:t>
            </w:r>
          </w:p>
        </w:tc>
      </w:tr>
      <w:tr w:rsidR="00E776EE" w:rsidRPr="00293D95" w14:paraId="4795EC68" w14:textId="77777777" w:rsidTr="007E31C2">
        <w:trPr>
          <w:trHeight w:val="113"/>
        </w:trPr>
        <w:tc>
          <w:tcPr>
            <w:tcW w:w="5669" w:type="dxa"/>
            <w:gridSpan w:val="2"/>
            <w:tcBorders>
              <w:top w:val="single" w:sz="4" w:space="0" w:color="506428"/>
              <w:left w:val="single" w:sz="4" w:space="0" w:color="506428"/>
              <w:bottom w:val="single" w:sz="4" w:space="0" w:color="506428"/>
              <w:right w:val="single" w:sz="4" w:space="0" w:color="506428"/>
            </w:tcBorders>
            <w:vAlign w:val="bottom"/>
          </w:tcPr>
          <w:p w14:paraId="45B2F7BD" w14:textId="77777777" w:rsidR="00E776EE" w:rsidRPr="00293D95" w:rsidRDefault="00E776EE" w:rsidP="007E31C2">
            <w:pPr>
              <w:spacing w:line="360" w:lineRule="auto"/>
              <w:jc w:val="left"/>
              <w:rPr>
                <w:rFonts w:ascii="Candara" w:hAnsi="Candara" w:cs="Times New Roman"/>
                <w:bCs/>
                <w:i/>
                <w:sz w:val="18"/>
                <w:szCs w:val="18"/>
              </w:rPr>
            </w:pPr>
            <w:r w:rsidRPr="00293D95">
              <w:rPr>
                <w:rFonts w:ascii="Candara" w:hAnsi="Candara" w:cs="Times New Roman"/>
                <w:bCs/>
                <w:i/>
                <w:sz w:val="18"/>
                <w:szCs w:val="18"/>
              </w:rPr>
              <w:t>Izpolni vložišče naročnika (prevzemnik ponudbe)</w:t>
            </w:r>
          </w:p>
        </w:tc>
        <w:tc>
          <w:tcPr>
            <w:tcW w:w="1701" w:type="dxa"/>
            <w:tcBorders>
              <w:top w:val="nil"/>
              <w:left w:val="single" w:sz="4" w:space="0" w:color="506428"/>
              <w:bottom w:val="nil"/>
              <w:right w:val="nil"/>
            </w:tcBorders>
            <w:shd w:val="clear" w:color="auto" w:fill="auto"/>
          </w:tcPr>
          <w:p w14:paraId="7DD6F548" w14:textId="77777777" w:rsidR="00E776EE" w:rsidRPr="00293D95" w:rsidRDefault="00E776EE" w:rsidP="007E31C2">
            <w:pPr>
              <w:spacing w:line="360" w:lineRule="auto"/>
              <w:jc w:val="left"/>
              <w:rPr>
                <w:rFonts w:ascii="Candara" w:hAnsi="Candara" w:cs="Times New Roman"/>
                <w:b/>
                <w:bCs/>
                <w:sz w:val="18"/>
                <w:szCs w:val="18"/>
              </w:rPr>
            </w:pPr>
          </w:p>
        </w:tc>
        <w:tc>
          <w:tcPr>
            <w:tcW w:w="5669" w:type="dxa"/>
            <w:tcBorders>
              <w:top w:val="single" w:sz="4" w:space="0" w:color="506428"/>
              <w:left w:val="nil"/>
              <w:bottom w:val="nil"/>
              <w:right w:val="nil"/>
            </w:tcBorders>
          </w:tcPr>
          <w:p w14:paraId="3A8CD360" w14:textId="77777777" w:rsidR="00E776EE" w:rsidRPr="00293D95" w:rsidRDefault="00E776EE" w:rsidP="007E31C2">
            <w:pPr>
              <w:spacing w:line="360" w:lineRule="auto"/>
              <w:jc w:val="left"/>
              <w:rPr>
                <w:rFonts w:ascii="Candara" w:hAnsi="Candara" w:cs="Times New Roman"/>
                <w:b/>
                <w:bCs/>
                <w:sz w:val="18"/>
                <w:szCs w:val="18"/>
              </w:rPr>
            </w:pPr>
          </w:p>
        </w:tc>
      </w:tr>
      <w:tr w:rsidR="00E776EE" w:rsidRPr="00293D95" w14:paraId="42127A92"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5D9B2626" w14:textId="77777777" w:rsidR="00E776EE" w:rsidRPr="00293D95" w:rsidRDefault="00E776EE" w:rsidP="007E31C2">
            <w:pPr>
              <w:spacing w:line="360" w:lineRule="auto"/>
              <w:jc w:val="left"/>
              <w:rPr>
                <w:rFonts w:ascii="Candara" w:hAnsi="Candara" w:cs="Times New Roman"/>
                <w:bCs/>
                <w:sz w:val="18"/>
                <w:szCs w:val="18"/>
              </w:rPr>
            </w:pPr>
            <w:r w:rsidRPr="00293D95">
              <w:rPr>
                <w:rFonts w:ascii="Candara" w:hAnsi="Candara" w:cs="Times New Roman"/>
                <w:bCs/>
                <w:sz w:val="18"/>
                <w:szCs w:val="18"/>
              </w:rPr>
              <w:t>DATUM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24136DE0" w14:textId="77777777" w:rsidR="00E776EE" w:rsidRPr="00293D95" w:rsidRDefault="00E776EE" w:rsidP="007E31C2">
            <w:pPr>
              <w:spacing w:line="360" w:lineRule="auto"/>
              <w:jc w:val="left"/>
              <w:rPr>
                <w:rFonts w:ascii="Candara" w:hAnsi="Candara" w:cs="Times New Roman"/>
                <w:bCs/>
                <w:sz w:val="18"/>
                <w:szCs w:val="18"/>
              </w:rPr>
            </w:pPr>
          </w:p>
        </w:tc>
        <w:tc>
          <w:tcPr>
            <w:tcW w:w="1701" w:type="dxa"/>
            <w:vMerge w:val="restart"/>
            <w:tcBorders>
              <w:top w:val="nil"/>
              <w:left w:val="single" w:sz="4" w:space="0" w:color="506428"/>
              <w:right w:val="nil"/>
            </w:tcBorders>
            <w:shd w:val="clear" w:color="auto" w:fill="auto"/>
          </w:tcPr>
          <w:p w14:paraId="186AFDB3" w14:textId="77777777" w:rsidR="00E776EE" w:rsidRPr="00293D95" w:rsidRDefault="00E776EE" w:rsidP="007E31C2">
            <w:pPr>
              <w:spacing w:line="360" w:lineRule="auto"/>
              <w:jc w:val="left"/>
              <w:rPr>
                <w:rFonts w:ascii="Candara" w:hAnsi="Candara" w:cs="Times New Roman"/>
                <w:b/>
                <w:bCs/>
                <w:sz w:val="18"/>
                <w:szCs w:val="18"/>
              </w:rPr>
            </w:pPr>
          </w:p>
        </w:tc>
        <w:tc>
          <w:tcPr>
            <w:tcW w:w="5669" w:type="dxa"/>
            <w:vMerge w:val="restart"/>
            <w:tcBorders>
              <w:top w:val="nil"/>
              <w:left w:val="nil"/>
              <w:right w:val="nil"/>
            </w:tcBorders>
          </w:tcPr>
          <w:p w14:paraId="5B936EE7" w14:textId="77777777" w:rsidR="00E776EE" w:rsidRPr="00293D95" w:rsidRDefault="00E776EE" w:rsidP="007E31C2">
            <w:pPr>
              <w:spacing w:line="360" w:lineRule="auto"/>
              <w:jc w:val="left"/>
              <w:rPr>
                <w:rFonts w:ascii="Candara" w:hAnsi="Candara" w:cs="Times New Roman"/>
                <w:b/>
                <w:bCs/>
                <w:sz w:val="18"/>
                <w:szCs w:val="18"/>
              </w:rPr>
            </w:pPr>
          </w:p>
        </w:tc>
      </w:tr>
      <w:tr w:rsidR="00E776EE" w:rsidRPr="00293D95" w14:paraId="4930BA9B"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59F50708" w14:textId="77777777" w:rsidR="00E776EE" w:rsidRPr="00293D95" w:rsidRDefault="00E776EE" w:rsidP="007E31C2">
            <w:pPr>
              <w:spacing w:line="360" w:lineRule="auto"/>
              <w:jc w:val="left"/>
              <w:rPr>
                <w:rFonts w:ascii="Candara" w:hAnsi="Candara" w:cs="Times New Roman"/>
                <w:bCs/>
                <w:sz w:val="18"/>
                <w:szCs w:val="18"/>
              </w:rPr>
            </w:pPr>
            <w:r w:rsidRPr="00293D95">
              <w:rPr>
                <w:rFonts w:ascii="Candara" w:hAnsi="Candara" w:cs="Times New Roman"/>
                <w:bCs/>
                <w:sz w:val="18"/>
                <w:szCs w:val="18"/>
              </w:rPr>
              <w:t>URA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281BAF80" w14:textId="77777777" w:rsidR="00E776EE" w:rsidRPr="00293D95"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49288310" w14:textId="77777777" w:rsidR="00E776EE" w:rsidRPr="00293D95"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3238D42E" w14:textId="77777777" w:rsidR="00E776EE" w:rsidRPr="00293D95" w:rsidRDefault="00E776EE" w:rsidP="007E31C2">
            <w:pPr>
              <w:spacing w:line="360" w:lineRule="auto"/>
              <w:jc w:val="left"/>
              <w:rPr>
                <w:rFonts w:ascii="Candara" w:hAnsi="Candara" w:cs="Times New Roman"/>
                <w:b/>
                <w:bCs/>
                <w:sz w:val="18"/>
                <w:szCs w:val="18"/>
              </w:rPr>
            </w:pPr>
          </w:p>
        </w:tc>
      </w:tr>
      <w:tr w:rsidR="00E776EE" w:rsidRPr="00293D95" w14:paraId="6B24537F" w14:textId="77777777" w:rsidTr="007E31C2">
        <w:trPr>
          <w:trHeight w:val="165"/>
        </w:trPr>
        <w:tc>
          <w:tcPr>
            <w:tcW w:w="3261" w:type="dxa"/>
            <w:tcBorders>
              <w:top w:val="single" w:sz="4" w:space="0" w:color="506428"/>
              <w:left w:val="single" w:sz="4" w:space="0" w:color="506428"/>
              <w:bottom w:val="single" w:sz="4" w:space="0" w:color="506428"/>
              <w:right w:val="single" w:sz="4" w:space="0" w:color="506428"/>
            </w:tcBorders>
            <w:vAlign w:val="bottom"/>
          </w:tcPr>
          <w:p w14:paraId="6D73BA9A" w14:textId="77777777" w:rsidR="00E776EE" w:rsidRPr="00293D95" w:rsidRDefault="00E776EE" w:rsidP="007E31C2">
            <w:pPr>
              <w:spacing w:line="360" w:lineRule="auto"/>
              <w:jc w:val="left"/>
              <w:rPr>
                <w:rFonts w:ascii="Candara" w:hAnsi="Candara" w:cs="Times New Roman"/>
                <w:bCs/>
                <w:sz w:val="18"/>
                <w:szCs w:val="18"/>
              </w:rPr>
            </w:pPr>
            <w:r w:rsidRPr="00293D95">
              <w:rPr>
                <w:rFonts w:ascii="Candara" w:hAnsi="Candara" w:cs="Times New Roman"/>
                <w:bCs/>
                <w:sz w:val="18"/>
                <w:szCs w:val="18"/>
              </w:rPr>
              <w:t>ZAPOREDNA ŠTEVILKA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0BCA8E2D" w14:textId="77777777" w:rsidR="00E776EE" w:rsidRPr="00293D95"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74BCFAEF" w14:textId="77777777" w:rsidR="00E776EE" w:rsidRPr="00293D95"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10F39192" w14:textId="77777777" w:rsidR="00E776EE" w:rsidRPr="00293D95" w:rsidRDefault="00E776EE" w:rsidP="007E31C2">
            <w:pPr>
              <w:spacing w:line="360" w:lineRule="auto"/>
              <w:jc w:val="left"/>
              <w:rPr>
                <w:rFonts w:ascii="Candara" w:hAnsi="Candara" w:cs="Times New Roman"/>
                <w:b/>
                <w:bCs/>
                <w:sz w:val="18"/>
                <w:szCs w:val="18"/>
              </w:rPr>
            </w:pPr>
          </w:p>
        </w:tc>
      </w:tr>
      <w:tr w:rsidR="00E776EE" w:rsidRPr="007E31C2" w14:paraId="0E7F500E"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6BA41796" w14:textId="77777777" w:rsidR="00E776EE" w:rsidRPr="007E31C2" w:rsidRDefault="00E776EE" w:rsidP="007E31C2">
            <w:pPr>
              <w:spacing w:line="360" w:lineRule="auto"/>
              <w:jc w:val="left"/>
              <w:rPr>
                <w:rFonts w:ascii="Candara" w:hAnsi="Candara" w:cs="Times New Roman"/>
                <w:bCs/>
                <w:sz w:val="18"/>
                <w:szCs w:val="18"/>
              </w:rPr>
            </w:pPr>
            <w:r w:rsidRPr="00293D95">
              <w:rPr>
                <w:rFonts w:ascii="Candara" w:hAnsi="Candara" w:cs="Times New Roman"/>
                <w:bCs/>
                <w:sz w:val="18"/>
                <w:szCs w:val="18"/>
              </w:rPr>
              <w:t>PONUDBO PREVZEL IN PODPIS</w:t>
            </w:r>
            <w:bookmarkStart w:id="859" w:name="_GoBack"/>
            <w:bookmarkEnd w:id="859"/>
          </w:p>
        </w:tc>
        <w:tc>
          <w:tcPr>
            <w:tcW w:w="2408" w:type="dxa"/>
            <w:tcBorders>
              <w:top w:val="single" w:sz="4" w:space="0" w:color="506428"/>
              <w:left w:val="single" w:sz="4" w:space="0" w:color="506428"/>
              <w:bottom w:val="single" w:sz="4" w:space="0" w:color="506428"/>
              <w:right w:val="single" w:sz="4" w:space="0" w:color="506428"/>
            </w:tcBorders>
            <w:vAlign w:val="bottom"/>
          </w:tcPr>
          <w:p w14:paraId="1129B76D"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bottom w:val="nil"/>
              <w:right w:val="nil"/>
            </w:tcBorders>
            <w:shd w:val="clear" w:color="auto" w:fill="auto"/>
          </w:tcPr>
          <w:p w14:paraId="086E93AA"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tcBorders>
              <w:left w:val="nil"/>
              <w:bottom w:val="nil"/>
              <w:right w:val="nil"/>
            </w:tcBorders>
          </w:tcPr>
          <w:p w14:paraId="152383AD" w14:textId="77777777" w:rsidR="00E776EE" w:rsidRPr="007E31C2" w:rsidRDefault="00E776EE" w:rsidP="007E31C2">
            <w:pPr>
              <w:spacing w:line="360" w:lineRule="auto"/>
              <w:jc w:val="left"/>
              <w:rPr>
                <w:rFonts w:ascii="Candara" w:hAnsi="Candara" w:cs="Times New Roman"/>
                <w:b/>
                <w:bCs/>
                <w:sz w:val="18"/>
                <w:szCs w:val="18"/>
              </w:rPr>
            </w:pPr>
          </w:p>
        </w:tc>
      </w:tr>
    </w:tbl>
    <w:p w14:paraId="452ED226" w14:textId="77777777" w:rsidR="00ED2D92" w:rsidRPr="009D3AA6" w:rsidRDefault="00ED2D92" w:rsidP="009D3AA6">
      <w:pPr>
        <w:spacing w:line="276" w:lineRule="auto"/>
        <w:rPr>
          <w:rFonts w:ascii="Candara" w:hAnsi="Candara"/>
          <w:bCs/>
          <w:sz w:val="19"/>
          <w:szCs w:val="19"/>
        </w:rPr>
      </w:pPr>
    </w:p>
    <w:sectPr w:rsidR="00ED2D92" w:rsidRPr="009D3AA6" w:rsidSect="00B6781C">
      <w:pgSz w:w="16840" w:h="11907" w:orient="landscape" w:code="9"/>
      <w:pgMar w:top="1418" w:right="1701" w:bottom="1418" w:left="1701" w:header="709" w:footer="851" w:gutter="0"/>
      <w:cols w:space="708"/>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88AFB" w14:textId="77777777" w:rsidR="00016F4B" w:rsidRDefault="00016F4B" w:rsidP="000771B0">
      <w:r>
        <w:separator/>
      </w:r>
    </w:p>
  </w:endnote>
  <w:endnote w:type="continuationSeparator" w:id="0">
    <w:p w14:paraId="0BF2AF72" w14:textId="77777777" w:rsidR="00016F4B" w:rsidRDefault="00016F4B"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Segoe UI">
    <w:altName w:val="Calibri"/>
    <w:charset w:val="00"/>
    <w:family w:val="swiss"/>
    <w:pitch w:val="variable"/>
    <w:sig w:usb0="E00022FF" w:usb1="C000205B" w:usb2="0000000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inMittCE">
    <w:altName w:val="Times New Roman"/>
    <w:charset w:val="EE"/>
    <w:family w:val="roman"/>
    <w:pitch w:val="variable"/>
    <w:sig w:usb0="00000005" w:usb1="00000000" w:usb2="00000000" w:usb3="00000000" w:csb0="00000002"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FEA8" w14:textId="77777777" w:rsidR="009B50BF" w:rsidRPr="008761BE" w:rsidRDefault="009B50BF" w:rsidP="0067522B">
    <w:pPr>
      <w:spacing w:line="276" w:lineRule="auto"/>
      <w:jc w:val="right"/>
      <w:rPr>
        <w:rFonts w:ascii="Candara" w:hAnsi="Candara"/>
        <w:color w:val="506428"/>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DE230" w14:textId="77777777" w:rsidR="009B50BF" w:rsidRPr="008761BE" w:rsidRDefault="009B50BF" w:rsidP="000E335D">
    <w:pPr>
      <w:pStyle w:val="Footer"/>
      <w:pBdr>
        <w:top w:val="single" w:sz="8" w:space="1" w:color="506428"/>
      </w:pBdr>
      <w:jc w:val="right"/>
      <w:rPr>
        <w:rFonts w:ascii="Candara" w:hAnsi="Candara"/>
        <w:color w:val="506428"/>
        <w:sz w:val="18"/>
        <w:szCs w:val="18"/>
      </w:rPr>
    </w:pPr>
    <w:r w:rsidRPr="008761BE">
      <w:rPr>
        <w:rFonts w:ascii="Candara" w:hAnsi="Candara"/>
        <w:color w:val="506428"/>
        <w:sz w:val="18"/>
        <w:szCs w:val="18"/>
        <w:lang w:val="sl-SI"/>
      </w:rPr>
      <w:t xml:space="preserve">Stran |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293D95">
      <w:rPr>
        <w:rFonts w:ascii="Candara" w:hAnsi="Candara"/>
        <w:noProof/>
        <w:color w:val="506428"/>
        <w:sz w:val="18"/>
        <w:szCs w:val="18"/>
      </w:rPr>
      <w:t>I</w:t>
    </w:r>
    <w:r w:rsidRPr="008761BE">
      <w:rPr>
        <w:rFonts w:ascii="Candara" w:hAnsi="Candara"/>
        <w:color w:val="506428"/>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BBE1" w14:textId="77777777" w:rsidR="009B50BF" w:rsidRPr="008761BE" w:rsidRDefault="009B50BF" w:rsidP="004778A7">
    <w:pPr>
      <w:pStyle w:val="Footer"/>
      <w:pBdr>
        <w:top w:val="single" w:sz="8" w:space="1" w:color="506428"/>
      </w:pBdr>
      <w:jc w:val="right"/>
      <w:rPr>
        <w:rFonts w:ascii="Candara" w:hAnsi="Candara"/>
        <w:color w:val="506428"/>
        <w:sz w:val="18"/>
        <w:szCs w:val="18"/>
      </w:rPr>
    </w:pPr>
    <w:r>
      <w:rPr>
        <w:rFonts w:ascii="Candara" w:hAnsi="Candara"/>
        <w:color w:val="506428"/>
        <w:sz w:val="18"/>
        <w:szCs w:val="18"/>
        <w:lang w:val="sl-SI"/>
      </w:rPr>
      <w:t xml:space="preserve">Stran </w:t>
    </w:r>
    <w:r w:rsidRPr="008761BE">
      <w:rPr>
        <w:rFonts w:ascii="Candara" w:hAnsi="Candara"/>
        <w:color w:val="506428"/>
        <w:sz w:val="18"/>
        <w:szCs w:val="18"/>
        <w:lang w:val="sl-SI"/>
      </w:rPr>
      <w:t xml:space="preserve">|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293D95">
      <w:rPr>
        <w:rFonts w:ascii="Candara" w:hAnsi="Candara"/>
        <w:noProof/>
        <w:color w:val="506428"/>
        <w:sz w:val="18"/>
        <w:szCs w:val="18"/>
      </w:rPr>
      <w:t>89</w:t>
    </w:r>
    <w:r w:rsidRPr="008761BE">
      <w:rPr>
        <w:rFonts w:ascii="Candara" w:hAnsi="Candara"/>
        <w:color w:val="506428"/>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B7EC5" w14:textId="77777777" w:rsidR="00016F4B" w:rsidRDefault="00016F4B" w:rsidP="000771B0">
      <w:r>
        <w:separator/>
      </w:r>
    </w:p>
  </w:footnote>
  <w:footnote w:type="continuationSeparator" w:id="0">
    <w:p w14:paraId="1242A2A8" w14:textId="77777777" w:rsidR="00016F4B" w:rsidRDefault="00016F4B" w:rsidP="000771B0">
      <w:r>
        <w:continuationSeparator/>
      </w:r>
    </w:p>
  </w:footnote>
  <w:footnote w:id="1">
    <w:p w14:paraId="64E12BFD" w14:textId="77777777" w:rsidR="009B50BF" w:rsidRPr="00D43BBC" w:rsidRDefault="009B50BF" w:rsidP="00C96AD7">
      <w:pPr>
        <w:spacing w:line="240" w:lineRule="auto"/>
        <w:rPr>
          <w:rFonts w:ascii="Candara" w:hAnsi="Candara"/>
          <w:sz w:val="19"/>
          <w:szCs w:val="19"/>
        </w:rPr>
      </w:pPr>
      <w:r w:rsidRPr="00D43BBC">
        <w:rPr>
          <w:rStyle w:val="FootnoteReference"/>
          <w:rFonts w:ascii="Candara" w:hAnsi="Candara"/>
          <w:i/>
          <w:color w:val="506428"/>
          <w:sz w:val="18"/>
          <w:szCs w:val="18"/>
        </w:rPr>
        <w:footnoteRef/>
      </w:r>
      <w:r w:rsidRPr="00D43BBC">
        <w:rPr>
          <w:rFonts w:ascii="Candara" w:hAnsi="Candara"/>
          <w:i/>
          <w:color w:val="506428"/>
          <w:sz w:val="18"/>
          <w:szCs w:val="18"/>
        </w:rPr>
        <w:t xml:space="preserve"> </w:t>
      </w:r>
      <w:r w:rsidRPr="00D43BBC">
        <w:rPr>
          <w:rFonts w:ascii="Candara" w:hAnsi="Candara"/>
          <w:bCs/>
          <w:i/>
          <w:color w:val="506428"/>
          <w:sz w:val="18"/>
          <w:szCs w:val="18"/>
        </w:rPr>
        <w:t>V primeru, da ponudbo podpiše pooblaščena oseba, ki ni zakoniti zastopnik ponudnika, mora biti ponudbi priloženo pooblastilo zakonitega zastopnika osebi, ki je pooblaščena za podpis ponudbe.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053D" w14:textId="77777777" w:rsidR="009B50BF" w:rsidRDefault="009B50B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DF9A2" w14:textId="77777777" w:rsidR="009B50BF" w:rsidRDefault="009B50B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6FAA" w14:textId="5CE6BAA4" w:rsidR="009B50BF" w:rsidRPr="004778A7" w:rsidRDefault="009B50BF" w:rsidP="00421F2E">
    <w:pPr>
      <w:pStyle w:val="Header"/>
      <w:tabs>
        <w:tab w:val="clear" w:pos="4320"/>
        <w:tab w:val="clear" w:pos="8640"/>
        <w:tab w:val="left" w:pos="301"/>
        <w:tab w:val="left" w:pos="1843"/>
        <w:tab w:val="center" w:pos="4536"/>
      </w:tabs>
      <w:ind w:right="-1"/>
      <w:jc w:val="center"/>
      <w:rPr>
        <w:rFonts w:ascii="Calibri" w:hAnsi="Calibri" w:cs="Tahoma"/>
        <w:i/>
        <w:color w:val="506428"/>
        <w:sz w:val="17"/>
        <w:szCs w:val="17"/>
        <w:lang w:val="sl-SI"/>
      </w:rPr>
    </w:pPr>
    <w:r>
      <w:rPr>
        <w:rFonts w:ascii="Calibri" w:hAnsi="Calibri" w:cs="Tahoma"/>
        <w:i/>
        <w:noProof/>
        <w:color w:val="506428"/>
        <w:sz w:val="17"/>
        <w:szCs w:val="17"/>
        <w:lang w:val="en-GB" w:eastAsia="en-GB"/>
      </w:rPr>
      <w:drawing>
        <wp:inline distT="0" distB="0" distL="0" distR="0" wp14:anchorId="06C96DFF" wp14:editId="46D42D74">
          <wp:extent cx="775335" cy="855980"/>
          <wp:effectExtent l="0" t="0" r="12065" b="7620"/>
          <wp:docPr id="3" name="Picture 3"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855980"/>
                  </a:xfrm>
                  <a:prstGeom prst="rect">
                    <a:avLst/>
                  </a:prstGeom>
                  <a:noFill/>
                  <a:ln>
                    <a:noFill/>
                  </a:ln>
                </pic:spPr>
              </pic:pic>
            </a:graphicData>
          </a:graphic>
        </wp:inline>
      </w:drawing>
    </w:r>
    <w:r>
      <w:rPr>
        <w:rFonts w:ascii="Calibri" w:hAnsi="Calibri" w:cs="Tahoma"/>
        <w:i/>
        <w:color w:val="506428"/>
        <w:sz w:val="17"/>
        <w:szCs w:val="17"/>
        <w:lang w:val="sl-SI"/>
      </w:rPr>
      <w:t xml:space="preserve">                             </w:t>
    </w:r>
    <w:r>
      <w:rPr>
        <w:rFonts w:ascii="Calibri" w:hAnsi="Calibri" w:cs="Tahoma"/>
        <w:i/>
        <w:noProof/>
        <w:color w:val="506428"/>
        <w:sz w:val="17"/>
        <w:szCs w:val="17"/>
        <w:lang w:val="en-GB" w:eastAsia="en-GB"/>
      </w:rPr>
      <w:drawing>
        <wp:inline distT="0" distB="0" distL="0" distR="0" wp14:anchorId="0B61DB45" wp14:editId="5A4C49F7">
          <wp:extent cx="1997075" cy="826770"/>
          <wp:effectExtent l="0" t="0" r="9525" b="11430"/>
          <wp:docPr id="1" name="Picture 1"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7075" cy="826770"/>
                  </a:xfrm>
                  <a:prstGeom prst="rect">
                    <a:avLst/>
                  </a:prstGeom>
                  <a:noFill/>
                  <a:ln>
                    <a:noFill/>
                  </a:ln>
                </pic:spPr>
              </pic:pic>
            </a:graphicData>
          </a:graphic>
        </wp:inline>
      </w:drawing>
    </w:r>
    <w:r>
      <w:rPr>
        <w:rFonts w:ascii="Calibri" w:hAnsi="Calibri" w:cs="Tahoma"/>
        <w:i/>
        <w:color w:val="506428"/>
        <w:sz w:val="17"/>
        <w:szCs w:val="17"/>
        <w:lang w:val="sl-SI"/>
      </w:rPr>
      <w:t xml:space="preserve">               </w:t>
    </w:r>
    <w:r>
      <w:rPr>
        <w:rFonts w:ascii="Calibri" w:hAnsi="Calibri" w:cs="Tahoma"/>
        <w:i/>
        <w:noProof/>
        <w:color w:val="506428"/>
        <w:sz w:val="17"/>
        <w:szCs w:val="17"/>
        <w:lang w:val="en-GB" w:eastAsia="en-GB"/>
      </w:rPr>
      <w:drawing>
        <wp:inline distT="0" distB="0" distL="0" distR="0" wp14:anchorId="4425AB60" wp14:editId="0FBFACDC">
          <wp:extent cx="1872615" cy="541020"/>
          <wp:effectExtent l="0" t="0" r="6985" b="0"/>
          <wp:docPr id="2" name="Picture 2"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2615" cy="541020"/>
                  </a:xfrm>
                  <a:prstGeom prst="rect">
                    <a:avLst/>
                  </a:prstGeom>
                  <a:noFill/>
                  <a:ln>
                    <a:noFill/>
                  </a:ln>
                </pic:spPr>
              </pic:pic>
            </a:graphicData>
          </a:graphic>
        </wp:inline>
      </w:drawing>
    </w:r>
    <w:r>
      <w:rPr>
        <w:rFonts w:ascii="Calibri" w:hAnsi="Calibri" w:cs="Tahoma"/>
        <w:i/>
        <w:color w:val="506428"/>
        <w:sz w:val="17"/>
        <w:szCs w:val="17"/>
        <w:lang w:val="sl-SI"/>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B5722" w14:textId="6AFF3F6E" w:rsidR="009B50BF" w:rsidRPr="00430245" w:rsidRDefault="009B50BF"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color w:val="506428"/>
        <w:sz w:val="16"/>
        <w:szCs w:val="16"/>
        <w:lang w:val="sl-SI"/>
      </w:rPr>
    </w:pPr>
    <w:r>
      <w:rPr>
        <w:rFonts w:ascii="Candara" w:hAnsi="Candara" w:cs="Tahoma"/>
        <w:noProof/>
        <w:color w:val="506428"/>
        <w:sz w:val="16"/>
        <w:szCs w:val="16"/>
        <w:lang w:val="en-GB" w:eastAsia="en-GB"/>
      </w:rPr>
      <w:drawing>
        <wp:anchor distT="0" distB="0" distL="114300" distR="114300" simplePos="0" relativeHeight="251657728" behindDoc="1" locked="0" layoutInCell="1" allowOverlap="1" wp14:anchorId="742C5C63" wp14:editId="28E81876">
          <wp:simplePos x="0" y="0"/>
          <wp:positionH relativeFrom="column">
            <wp:posOffset>5518150</wp:posOffset>
          </wp:positionH>
          <wp:positionV relativeFrom="paragraph">
            <wp:posOffset>-145415</wp:posOffset>
          </wp:positionV>
          <wp:extent cx="360045" cy="267970"/>
          <wp:effectExtent l="0" t="0" r="0" b="11430"/>
          <wp:wrapTight wrapText="bothSides">
            <wp:wrapPolygon edited="0">
              <wp:start x="0" y="0"/>
              <wp:lineTo x="3048" y="18427"/>
              <wp:lineTo x="4571" y="20474"/>
              <wp:lineTo x="15238" y="20474"/>
              <wp:lineTo x="18286"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267970"/>
                  </a:xfrm>
                  <a:prstGeom prst="rect">
                    <a:avLst/>
                  </a:prstGeom>
                  <a:noFill/>
                </pic:spPr>
              </pic:pic>
            </a:graphicData>
          </a:graphic>
          <wp14:sizeRelH relativeFrom="page">
            <wp14:pctWidth>0</wp14:pctWidth>
          </wp14:sizeRelH>
          <wp14:sizeRelV relativeFrom="page">
            <wp14:pctHeight>0</wp14:pctHeight>
          </wp14:sizeRelV>
        </wp:anchor>
      </w:drawing>
    </w:r>
    <w:r w:rsidRPr="00430245">
      <w:rPr>
        <w:rFonts w:ascii="Candara" w:hAnsi="Candara" w:cs="Tahoma"/>
        <w:noProof/>
        <w:color w:val="506428"/>
        <w:sz w:val="16"/>
        <w:szCs w:val="16"/>
        <w:lang w:val="sl-SI"/>
      </w:rPr>
      <w:t>Razpisna dokumentacija</w:t>
    </w:r>
    <w:r w:rsidRPr="00430245">
      <w:rPr>
        <w:rFonts w:ascii="Candara" w:hAnsi="Candara" w:cs="Tahoma"/>
        <w:color w:val="506428"/>
        <w:sz w:val="16"/>
        <w:szCs w:val="16"/>
        <w:lang w:val="sl-SI"/>
      </w:rPr>
      <w:t>:</w:t>
    </w:r>
  </w:p>
  <w:p w14:paraId="4D3A81A7" w14:textId="77777777" w:rsidR="009B50BF" w:rsidRPr="00430245" w:rsidRDefault="009B50BF"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b/>
        <w:color w:val="506428"/>
        <w:sz w:val="17"/>
        <w:szCs w:val="17"/>
        <w:lang w:val="sl-SI"/>
      </w:rPr>
    </w:pPr>
    <w:r>
      <w:rPr>
        <w:rFonts w:ascii="Candara" w:hAnsi="Candara" w:cs="Tahoma"/>
        <w:b/>
        <w:color w:val="506428"/>
        <w:sz w:val="17"/>
        <w:szCs w:val="17"/>
        <w:lang w:val="sl-SI"/>
      </w:rPr>
      <w:t>»DEL JAVNE INFRASTRUKTURE IN UREDITVE NA OBMOČJU OPPN LAVŽNIK V ŠEMPETRU PRI GORICI – II. FAZA</w:t>
    </w:r>
    <w:r w:rsidRPr="00D4248D">
      <w:rPr>
        <w:rFonts w:ascii="Candara" w:hAnsi="Candara" w:cs="Tahoma"/>
        <w:b/>
        <w:color w:val="506428"/>
        <w:sz w:val="17"/>
        <w:szCs w:val="17"/>
        <w:lang w:val="sl-SI"/>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1380"/>
        </w:tabs>
        <w:ind w:left="1380" w:hanging="360"/>
      </w:pPr>
      <w:rPr>
        <w:rFonts w:ascii="Wingdings 2" w:hAnsi="Wingdings 2"/>
      </w:rPr>
    </w:lvl>
    <w:lvl w:ilvl="1">
      <w:start w:val="1"/>
      <w:numFmt w:val="bullet"/>
      <w:lvlText w:val="◦"/>
      <w:lvlJc w:val="left"/>
      <w:pPr>
        <w:tabs>
          <w:tab w:val="num" w:pos="1740"/>
        </w:tabs>
        <w:ind w:left="1740" w:hanging="360"/>
      </w:pPr>
      <w:rPr>
        <w:rFonts w:ascii="OpenSymbol" w:hAnsi="OpenSymbol" w:cs="Courier New"/>
      </w:rPr>
    </w:lvl>
    <w:lvl w:ilvl="2">
      <w:start w:val="1"/>
      <w:numFmt w:val="bullet"/>
      <w:lvlText w:val="▪"/>
      <w:lvlJc w:val="left"/>
      <w:pPr>
        <w:tabs>
          <w:tab w:val="num" w:pos="2100"/>
        </w:tabs>
        <w:ind w:left="2100" w:hanging="360"/>
      </w:pPr>
      <w:rPr>
        <w:rFonts w:ascii="OpenSymbol" w:hAnsi="OpenSymbol" w:cs="Courier New"/>
      </w:rPr>
    </w:lvl>
    <w:lvl w:ilvl="3">
      <w:start w:val="1"/>
      <w:numFmt w:val="bullet"/>
      <w:lvlText w:val=""/>
      <w:lvlJc w:val="left"/>
      <w:pPr>
        <w:tabs>
          <w:tab w:val="num" w:pos="2460"/>
        </w:tabs>
        <w:ind w:left="2460" w:hanging="360"/>
      </w:pPr>
      <w:rPr>
        <w:rFonts w:ascii="Wingdings 2" w:hAnsi="Wingdings 2"/>
      </w:rPr>
    </w:lvl>
    <w:lvl w:ilvl="4">
      <w:start w:val="1"/>
      <w:numFmt w:val="bullet"/>
      <w:lvlText w:val="◦"/>
      <w:lvlJc w:val="left"/>
      <w:pPr>
        <w:tabs>
          <w:tab w:val="num" w:pos="2820"/>
        </w:tabs>
        <w:ind w:left="2820" w:hanging="360"/>
      </w:pPr>
      <w:rPr>
        <w:rFonts w:ascii="OpenSymbol" w:hAnsi="OpenSymbol" w:cs="Courier New"/>
      </w:rPr>
    </w:lvl>
    <w:lvl w:ilvl="5">
      <w:start w:val="1"/>
      <w:numFmt w:val="bullet"/>
      <w:lvlText w:val="▪"/>
      <w:lvlJc w:val="left"/>
      <w:pPr>
        <w:tabs>
          <w:tab w:val="num" w:pos="3180"/>
        </w:tabs>
        <w:ind w:left="3180" w:hanging="360"/>
      </w:pPr>
      <w:rPr>
        <w:rFonts w:ascii="OpenSymbol" w:hAnsi="OpenSymbol" w:cs="Courier New"/>
      </w:rPr>
    </w:lvl>
    <w:lvl w:ilvl="6">
      <w:start w:val="1"/>
      <w:numFmt w:val="bullet"/>
      <w:lvlText w:val=""/>
      <w:lvlJc w:val="left"/>
      <w:pPr>
        <w:tabs>
          <w:tab w:val="num" w:pos="3540"/>
        </w:tabs>
        <w:ind w:left="3540" w:hanging="360"/>
      </w:pPr>
      <w:rPr>
        <w:rFonts w:ascii="Wingdings 2" w:hAnsi="Wingdings 2"/>
      </w:rPr>
    </w:lvl>
    <w:lvl w:ilvl="7">
      <w:start w:val="1"/>
      <w:numFmt w:val="bullet"/>
      <w:lvlText w:val="◦"/>
      <w:lvlJc w:val="left"/>
      <w:pPr>
        <w:tabs>
          <w:tab w:val="num" w:pos="3900"/>
        </w:tabs>
        <w:ind w:left="3900" w:hanging="360"/>
      </w:pPr>
      <w:rPr>
        <w:rFonts w:ascii="OpenSymbol" w:hAnsi="OpenSymbol" w:cs="Courier New"/>
      </w:rPr>
    </w:lvl>
    <w:lvl w:ilvl="8">
      <w:start w:val="1"/>
      <w:numFmt w:val="bullet"/>
      <w:lvlText w:val="▪"/>
      <w:lvlJc w:val="left"/>
      <w:pPr>
        <w:tabs>
          <w:tab w:val="num" w:pos="4260"/>
        </w:tabs>
        <w:ind w:left="4260" w:hanging="360"/>
      </w:pPr>
      <w:rPr>
        <w:rFonts w:ascii="OpenSymbol" w:hAnsi="OpenSymbol" w:cs="Courier New"/>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nsid w:val="001D1001"/>
    <w:multiLevelType w:val="hybridMultilevel"/>
    <w:tmpl w:val="BF00DB9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0863ECC"/>
    <w:multiLevelType w:val="hybridMultilevel"/>
    <w:tmpl w:val="3612972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2EE22C8"/>
    <w:multiLevelType w:val="hybridMultilevel"/>
    <w:tmpl w:val="74FA257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5275DB1"/>
    <w:multiLevelType w:val="hybridMultilevel"/>
    <w:tmpl w:val="088E7A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52930CC"/>
    <w:multiLevelType w:val="hybridMultilevel"/>
    <w:tmpl w:val="994A520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65239DD"/>
    <w:multiLevelType w:val="hybridMultilevel"/>
    <w:tmpl w:val="69148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7EF0415"/>
    <w:multiLevelType w:val="hybridMultilevel"/>
    <w:tmpl w:val="B2C02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A812873"/>
    <w:multiLevelType w:val="hybridMultilevel"/>
    <w:tmpl w:val="4A26EB98"/>
    <w:lvl w:ilvl="0" w:tplc="1D64D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0CD297E"/>
    <w:multiLevelType w:val="hybridMultilevel"/>
    <w:tmpl w:val="F00A6F5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4C16AC8"/>
    <w:multiLevelType w:val="hybridMultilevel"/>
    <w:tmpl w:val="8870ADB2"/>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60B47B7"/>
    <w:multiLevelType w:val="hybridMultilevel"/>
    <w:tmpl w:val="EAE2710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6836516"/>
    <w:multiLevelType w:val="hybridMultilevel"/>
    <w:tmpl w:val="A7B0AB12"/>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6B43C51"/>
    <w:multiLevelType w:val="hybridMultilevel"/>
    <w:tmpl w:val="579EAD1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19B56152"/>
    <w:multiLevelType w:val="multilevel"/>
    <w:tmpl w:val="6F8834BE"/>
    <w:styleLink w:val="corus"/>
    <w:lvl w:ilvl="0">
      <w:start w:val="1"/>
      <w:numFmt w:val="decimal"/>
      <w:lvlText w:val="3.%1"/>
      <w:lvlJc w:val="left"/>
      <w:pPr>
        <w:tabs>
          <w:tab w:val="num" w:pos="1134"/>
        </w:tabs>
        <w:ind w:left="1134" w:hanging="1134"/>
      </w:pPr>
      <w:rPr>
        <w:rFonts w:ascii="DinMittCE" w:hAnsi="DinMittCE" w:hint="default"/>
        <w:sz w:val="24"/>
      </w:rPr>
    </w:lvl>
    <w:lvl w:ilvl="1">
      <w:start w:val="1"/>
      <w:numFmt w:val="decimal"/>
      <w:lvlText w:val="3.%1.%2"/>
      <w:lvlJc w:val="left"/>
      <w:pPr>
        <w:tabs>
          <w:tab w:val="num" w:pos="1134"/>
        </w:tabs>
        <w:ind w:left="1134" w:hanging="1134"/>
      </w:pPr>
      <w:rPr>
        <w:rFonts w:ascii="DinMittCE" w:hAnsi="DinMittCE" w:hint="default"/>
        <w:sz w:val="24"/>
      </w:rPr>
    </w:lvl>
    <w:lvl w:ilvl="2">
      <w:start w:val="1"/>
      <w:numFmt w:val="decimal"/>
      <w:lvlText w:val="3.%1.%2.%3"/>
      <w:lvlJc w:val="left"/>
      <w:pPr>
        <w:tabs>
          <w:tab w:val="num" w:pos="1134"/>
        </w:tabs>
        <w:ind w:left="1134" w:hanging="1134"/>
      </w:pPr>
      <w:rPr>
        <w:rFonts w:ascii="DinMittCE" w:hAnsi="DinMittCE" w:hint="default"/>
        <w:sz w:val="22"/>
      </w:rPr>
    </w:lvl>
    <w:lvl w:ilvl="3">
      <w:start w:val="1"/>
      <w:numFmt w:val="decimal"/>
      <w:lvlText w:val="3.%1.%2.%3.%4"/>
      <w:lvlJc w:val="left"/>
      <w:pPr>
        <w:tabs>
          <w:tab w:val="num" w:pos="1134"/>
        </w:tabs>
        <w:ind w:left="1134" w:hanging="1134"/>
      </w:pPr>
      <w:rPr>
        <w:rFonts w:ascii="DinMittCE" w:hAnsi="DinMittCE" w:hint="default"/>
        <w:sz w:val="22"/>
      </w:rPr>
    </w:lvl>
    <w:lvl w:ilvl="4">
      <w:start w:val="1"/>
      <w:numFmt w:val="decimal"/>
      <w:lvlText w:val="3.%1.%2.%3.%4.%5"/>
      <w:lvlJc w:val="left"/>
      <w:pPr>
        <w:tabs>
          <w:tab w:val="num" w:pos="1134"/>
        </w:tabs>
        <w:ind w:left="1134" w:hanging="1134"/>
      </w:pPr>
      <w:rPr>
        <w:rFonts w:ascii="DinMittCE" w:hAnsi="DinMittCE" w:hint="default"/>
        <w:sz w:val="22"/>
      </w:rPr>
    </w:lvl>
    <w:lvl w:ilvl="5">
      <w:start w:val="1"/>
      <w:numFmt w:val="lowerLetter"/>
      <w:lvlText w:val="%6"/>
      <w:lvlJc w:val="left"/>
      <w:pPr>
        <w:tabs>
          <w:tab w:val="num" w:pos="1134"/>
        </w:tabs>
        <w:ind w:left="1134" w:hanging="1134"/>
      </w:pPr>
      <w:rPr>
        <w:rFonts w:ascii="DinMittCE" w:hAnsi="DinMittCE" w:hint="default"/>
        <w:sz w:val="22"/>
      </w:rPr>
    </w:lvl>
    <w:lvl w:ilvl="6">
      <w:start w:val="1"/>
      <w:numFmt w:val="none"/>
      <w:lvlText w:val=""/>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nsid w:val="1AB13FC7"/>
    <w:multiLevelType w:val="hybridMultilevel"/>
    <w:tmpl w:val="0E8458E6"/>
    <w:lvl w:ilvl="0" w:tplc="6DCA5CE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05F02AE"/>
    <w:multiLevelType w:val="hybridMultilevel"/>
    <w:tmpl w:val="0B8428A0"/>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3041A56"/>
    <w:multiLevelType w:val="hybridMultilevel"/>
    <w:tmpl w:val="1D940C2A"/>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25822424"/>
    <w:multiLevelType w:val="hybridMultilevel"/>
    <w:tmpl w:val="463E4FCA"/>
    <w:lvl w:ilvl="0" w:tplc="6C0433D2">
      <w:start w:val="1"/>
      <w:numFmt w:val="upperLetter"/>
      <w:lvlText w:val="%1."/>
      <w:lvlJc w:val="left"/>
      <w:pPr>
        <w:ind w:left="720" w:hanging="360"/>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2B6D22F4"/>
    <w:multiLevelType w:val="hybridMultilevel"/>
    <w:tmpl w:val="5D062AE4"/>
    <w:lvl w:ilvl="0" w:tplc="446AE5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D014A2A"/>
    <w:multiLevelType w:val="hybridMultilevel"/>
    <w:tmpl w:val="BC36065E"/>
    <w:lvl w:ilvl="0" w:tplc="B540E42A">
      <w:numFmt w:val="bullet"/>
      <w:pStyle w:val="CnatevanjeVM"/>
      <w:lvlText w:val="-"/>
      <w:lvlJc w:val="left"/>
      <w:pPr>
        <w:ind w:left="1854" w:hanging="360"/>
      </w:pPr>
      <w:rPr>
        <w:rFonts w:ascii="Arial Narrow" w:eastAsia="Times New Roman" w:hAnsi="Arial Narrow" w:cs="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8">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D0228DE"/>
    <w:multiLevelType w:val="hybridMultilevel"/>
    <w:tmpl w:val="F61C3B90"/>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3FC64A4F"/>
    <w:multiLevelType w:val="hybridMultilevel"/>
    <w:tmpl w:val="BD1C4DFE"/>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3FCA5F84"/>
    <w:multiLevelType w:val="hybridMultilevel"/>
    <w:tmpl w:val="D2C0ABF0"/>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403D15BB"/>
    <w:multiLevelType w:val="hybridMultilevel"/>
    <w:tmpl w:val="4162B0BC"/>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410809C7"/>
    <w:multiLevelType w:val="hybridMultilevel"/>
    <w:tmpl w:val="E9DC1A6A"/>
    <w:lvl w:ilvl="0" w:tplc="DE783DD6">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47EF6043"/>
    <w:multiLevelType w:val="hybridMultilevel"/>
    <w:tmpl w:val="3F3EC0D8"/>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95E513E"/>
    <w:multiLevelType w:val="hybridMultilevel"/>
    <w:tmpl w:val="1194AC5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4DA91130"/>
    <w:multiLevelType w:val="hybridMultilevel"/>
    <w:tmpl w:val="306AD5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0DC3BB1"/>
    <w:multiLevelType w:val="hybridMultilevel"/>
    <w:tmpl w:val="5714204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3">
    <w:nsid w:val="537F7A7F"/>
    <w:multiLevelType w:val="hybridMultilevel"/>
    <w:tmpl w:val="3420FE4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44D43F9"/>
    <w:multiLevelType w:val="hybridMultilevel"/>
    <w:tmpl w:val="01DCC5CA"/>
    <w:lvl w:ilvl="0" w:tplc="0424000F">
      <w:start w:val="1"/>
      <w:numFmt w:val="decimal"/>
      <w:lvlText w:val="%1."/>
      <w:lvlJc w:val="left"/>
      <w:pPr>
        <w:ind w:left="720" w:hanging="360"/>
      </w:pPr>
    </w:lvl>
    <w:lvl w:ilvl="1" w:tplc="6EAE8A78">
      <w:start w:val="1"/>
      <w:numFmt w:val="bullet"/>
      <w:lvlText w:val="-"/>
      <w:lvlJc w:val="left"/>
      <w:pPr>
        <w:ind w:left="1440" w:hanging="360"/>
      </w:pPr>
      <w:rPr>
        <w:rFonts w:ascii="Candara" w:eastAsia="Times New Roman" w:hAnsi="Candara" w:cs="Segoe U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545D372D"/>
    <w:multiLevelType w:val="hybridMultilevel"/>
    <w:tmpl w:val="F34C3D66"/>
    <w:lvl w:ilvl="0" w:tplc="6EAE8A78">
      <w:start w:val="1"/>
      <w:numFmt w:val="bullet"/>
      <w:lvlText w:val="-"/>
      <w:lvlJc w:val="left"/>
      <w:pPr>
        <w:ind w:left="1069" w:hanging="360"/>
      </w:pPr>
      <w:rPr>
        <w:rFonts w:ascii="Candara" w:eastAsia="Times New Roman" w:hAnsi="Candara" w:cs="Segoe U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6">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nsid w:val="56E30F02"/>
    <w:multiLevelType w:val="hybridMultilevel"/>
    <w:tmpl w:val="2284866C"/>
    <w:lvl w:ilvl="0" w:tplc="04240001">
      <w:start w:val="1"/>
      <w:numFmt w:val="bullet"/>
      <w:pStyle w:val="CNaslov1"/>
      <w:lvlText w:val=""/>
      <w:lvlJc w:val="left"/>
      <w:pPr>
        <w:ind w:left="1069" w:hanging="360"/>
      </w:pPr>
      <w:rPr>
        <w:rFonts w:ascii="Symbol" w:hAnsi="Symbol" w:hint="default"/>
      </w:rPr>
    </w:lvl>
    <w:lvl w:ilvl="1" w:tplc="04240003" w:tentative="1">
      <w:start w:val="1"/>
      <w:numFmt w:val="bullet"/>
      <w:pStyle w:val="CNaslov2"/>
      <w:lvlText w:val="o"/>
      <w:lvlJc w:val="left"/>
      <w:pPr>
        <w:ind w:left="1789" w:hanging="360"/>
      </w:pPr>
      <w:rPr>
        <w:rFonts w:ascii="Courier New" w:hAnsi="Courier New" w:cs="Courier New" w:hint="default"/>
      </w:rPr>
    </w:lvl>
    <w:lvl w:ilvl="2" w:tplc="04240005">
      <w:start w:val="1"/>
      <w:numFmt w:val="bullet"/>
      <w:pStyle w:val="CNaslov3"/>
      <w:lvlText w:val=""/>
      <w:lvlJc w:val="left"/>
      <w:pPr>
        <w:ind w:left="2509" w:hanging="360"/>
      </w:pPr>
      <w:rPr>
        <w:rFonts w:ascii="Wingdings" w:hAnsi="Wingdings" w:hint="default"/>
      </w:rPr>
    </w:lvl>
    <w:lvl w:ilvl="3" w:tplc="04240001">
      <w:start w:val="1"/>
      <w:numFmt w:val="bullet"/>
      <w:pStyle w:val="CNaslov4"/>
      <w:lvlText w:val=""/>
      <w:lvlJc w:val="left"/>
      <w:pPr>
        <w:ind w:left="3229" w:hanging="360"/>
      </w:pPr>
      <w:rPr>
        <w:rFonts w:ascii="Symbol" w:hAnsi="Symbol" w:hint="default"/>
      </w:rPr>
    </w:lvl>
    <w:lvl w:ilvl="4" w:tplc="04240003">
      <w:start w:val="1"/>
      <w:numFmt w:val="bullet"/>
      <w:pStyle w:val="CNaslov5"/>
      <w:lvlText w:val="o"/>
      <w:lvlJc w:val="left"/>
      <w:pPr>
        <w:ind w:left="3949" w:hanging="360"/>
      </w:pPr>
      <w:rPr>
        <w:rFonts w:ascii="Courier New" w:hAnsi="Courier New" w:cs="Courier New" w:hint="default"/>
      </w:rPr>
    </w:lvl>
    <w:lvl w:ilvl="5" w:tplc="04240005" w:tentative="1">
      <w:start w:val="1"/>
      <w:numFmt w:val="bullet"/>
      <w:pStyle w:val="CNaslov6"/>
      <w:lvlText w:val=""/>
      <w:lvlJc w:val="left"/>
      <w:pPr>
        <w:ind w:left="4669" w:hanging="360"/>
      </w:pPr>
      <w:rPr>
        <w:rFonts w:ascii="Wingdings" w:hAnsi="Wingdings" w:hint="default"/>
      </w:rPr>
    </w:lvl>
    <w:lvl w:ilvl="6" w:tplc="04240001" w:tentative="1">
      <w:start w:val="1"/>
      <w:numFmt w:val="bullet"/>
      <w:pStyle w:val="CNaslov7"/>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9">
    <w:nsid w:val="56F411AF"/>
    <w:multiLevelType w:val="hybridMultilevel"/>
    <w:tmpl w:val="93B62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5BC964DB"/>
    <w:multiLevelType w:val="hybridMultilevel"/>
    <w:tmpl w:val="D70C8AF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5D637747"/>
    <w:multiLevelType w:val="hybridMultilevel"/>
    <w:tmpl w:val="5AFE3BD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5EDE2D12"/>
    <w:multiLevelType w:val="hybridMultilevel"/>
    <w:tmpl w:val="E1749E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5EF51F06"/>
    <w:multiLevelType w:val="hybridMultilevel"/>
    <w:tmpl w:val="B9D6C7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5FD23D89"/>
    <w:multiLevelType w:val="hybridMultilevel"/>
    <w:tmpl w:val="7E4EFA34"/>
    <w:lvl w:ilvl="0" w:tplc="8812AB8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60980018"/>
    <w:multiLevelType w:val="hybridMultilevel"/>
    <w:tmpl w:val="0A62A0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631202F0"/>
    <w:multiLevelType w:val="hybridMultilevel"/>
    <w:tmpl w:val="2066332A"/>
    <w:name w:val="corus"/>
    <w:lvl w:ilvl="0" w:tplc="4176D466">
      <w:start w:val="1"/>
      <w:numFmt w:val="bullet"/>
      <w:lvlText w:val=""/>
      <w:lvlJc w:val="left"/>
      <w:pPr>
        <w:ind w:left="720" w:hanging="360"/>
      </w:pPr>
      <w:rPr>
        <w:rFonts w:ascii="Symbol" w:hAnsi="Symbol" w:hint="default"/>
      </w:rPr>
    </w:lvl>
    <w:lvl w:ilvl="1" w:tplc="0F28E028">
      <w:start w:val="1"/>
      <w:numFmt w:val="bullet"/>
      <w:lvlText w:val="o"/>
      <w:lvlJc w:val="left"/>
      <w:pPr>
        <w:ind w:left="1440" w:hanging="360"/>
      </w:pPr>
      <w:rPr>
        <w:rFonts w:ascii="Courier New" w:hAnsi="Courier New" w:cs="Courier New" w:hint="default"/>
      </w:rPr>
    </w:lvl>
    <w:lvl w:ilvl="2" w:tplc="FE82764A" w:tentative="1">
      <w:start w:val="1"/>
      <w:numFmt w:val="bullet"/>
      <w:lvlText w:val=""/>
      <w:lvlJc w:val="left"/>
      <w:pPr>
        <w:ind w:left="2160" w:hanging="360"/>
      </w:pPr>
      <w:rPr>
        <w:rFonts w:ascii="Wingdings" w:hAnsi="Wingdings" w:hint="default"/>
      </w:rPr>
    </w:lvl>
    <w:lvl w:ilvl="3" w:tplc="60366878" w:tentative="1">
      <w:start w:val="1"/>
      <w:numFmt w:val="bullet"/>
      <w:lvlText w:val=""/>
      <w:lvlJc w:val="left"/>
      <w:pPr>
        <w:ind w:left="2880" w:hanging="360"/>
      </w:pPr>
      <w:rPr>
        <w:rFonts w:ascii="Symbol" w:hAnsi="Symbol" w:hint="default"/>
      </w:rPr>
    </w:lvl>
    <w:lvl w:ilvl="4" w:tplc="4CF00CD6" w:tentative="1">
      <w:start w:val="1"/>
      <w:numFmt w:val="bullet"/>
      <w:lvlText w:val="o"/>
      <w:lvlJc w:val="left"/>
      <w:pPr>
        <w:ind w:left="3600" w:hanging="360"/>
      </w:pPr>
      <w:rPr>
        <w:rFonts w:ascii="Courier New" w:hAnsi="Courier New" w:cs="Courier New" w:hint="default"/>
      </w:rPr>
    </w:lvl>
    <w:lvl w:ilvl="5" w:tplc="BFB4FE50" w:tentative="1">
      <w:start w:val="1"/>
      <w:numFmt w:val="bullet"/>
      <w:lvlText w:val=""/>
      <w:lvlJc w:val="left"/>
      <w:pPr>
        <w:ind w:left="4320" w:hanging="360"/>
      </w:pPr>
      <w:rPr>
        <w:rFonts w:ascii="Wingdings" w:hAnsi="Wingdings" w:hint="default"/>
      </w:rPr>
    </w:lvl>
    <w:lvl w:ilvl="6" w:tplc="0256E1F8" w:tentative="1">
      <w:start w:val="1"/>
      <w:numFmt w:val="bullet"/>
      <w:lvlText w:val=""/>
      <w:lvlJc w:val="left"/>
      <w:pPr>
        <w:ind w:left="5040" w:hanging="360"/>
      </w:pPr>
      <w:rPr>
        <w:rFonts w:ascii="Symbol" w:hAnsi="Symbol" w:hint="default"/>
      </w:rPr>
    </w:lvl>
    <w:lvl w:ilvl="7" w:tplc="90E87FD2" w:tentative="1">
      <w:start w:val="1"/>
      <w:numFmt w:val="bullet"/>
      <w:lvlText w:val="o"/>
      <w:lvlJc w:val="left"/>
      <w:pPr>
        <w:ind w:left="5760" w:hanging="360"/>
      </w:pPr>
      <w:rPr>
        <w:rFonts w:ascii="Courier New" w:hAnsi="Courier New" w:cs="Courier New" w:hint="default"/>
      </w:rPr>
    </w:lvl>
    <w:lvl w:ilvl="8" w:tplc="26DC52E0" w:tentative="1">
      <w:start w:val="1"/>
      <w:numFmt w:val="bullet"/>
      <w:lvlText w:val=""/>
      <w:lvlJc w:val="left"/>
      <w:pPr>
        <w:ind w:left="6480" w:hanging="360"/>
      </w:pPr>
      <w:rPr>
        <w:rFonts w:ascii="Wingdings" w:hAnsi="Wingdings" w:hint="default"/>
      </w:rPr>
    </w:lvl>
  </w:abstractNum>
  <w:abstractNum w:abstractNumId="60">
    <w:nsid w:val="64572EE3"/>
    <w:multiLevelType w:val="hybridMultilevel"/>
    <w:tmpl w:val="0C22CBD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3">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6BBD0A3E"/>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6C8273C5"/>
    <w:multiLevelType w:val="hybridMultilevel"/>
    <w:tmpl w:val="034CFDBA"/>
    <w:lvl w:ilvl="0" w:tplc="AA086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6FAB3B61"/>
    <w:multiLevelType w:val="multilevel"/>
    <w:tmpl w:val="25B296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71162E3F"/>
    <w:multiLevelType w:val="hybridMultilevel"/>
    <w:tmpl w:val="76F4D50C"/>
    <w:lvl w:ilvl="0" w:tplc="270AEE90">
      <w:start w:val="1"/>
      <w:numFmt w:val="bullet"/>
      <w:lvlText w:val="-"/>
      <w:lvlJc w:val="left"/>
      <w:pPr>
        <w:ind w:left="720" w:hanging="360"/>
      </w:pPr>
      <w:rPr>
        <w:rFonts w:ascii="Candara" w:eastAsia="Times New Roman" w:hAnsi="Candara" w:cs="Segoe UI" w:hint="default"/>
      </w:rPr>
    </w:lvl>
    <w:lvl w:ilvl="1" w:tplc="C72C618E" w:tentative="1">
      <w:start w:val="1"/>
      <w:numFmt w:val="bullet"/>
      <w:lvlText w:val="o"/>
      <w:lvlJc w:val="left"/>
      <w:pPr>
        <w:ind w:left="1440" w:hanging="360"/>
      </w:pPr>
      <w:rPr>
        <w:rFonts w:ascii="Courier New" w:hAnsi="Courier New" w:cs="Courier New" w:hint="default"/>
      </w:rPr>
    </w:lvl>
    <w:lvl w:ilvl="2" w:tplc="F7426830" w:tentative="1">
      <w:start w:val="1"/>
      <w:numFmt w:val="bullet"/>
      <w:lvlText w:val=""/>
      <w:lvlJc w:val="left"/>
      <w:pPr>
        <w:ind w:left="2160" w:hanging="360"/>
      </w:pPr>
      <w:rPr>
        <w:rFonts w:ascii="Wingdings" w:hAnsi="Wingdings" w:hint="default"/>
      </w:rPr>
    </w:lvl>
    <w:lvl w:ilvl="3" w:tplc="924255FC" w:tentative="1">
      <w:start w:val="1"/>
      <w:numFmt w:val="bullet"/>
      <w:lvlText w:val=""/>
      <w:lvlJc w:val="left"/>
      <w:pPr>
        <w:ind w:left="2880" w:hanging="360"/>
      </w:pPr>
      <w:rPr>
        <w:rFonts w:ascii="Symbol" w:hAnsi="Symbol" w:hint="default"/>
      </w:rPr>
    </w:lvl>
    <w:lvl w:ilvl="4" w:tplc="2C38E2C0" w:tentative="1">
      <w:start w:val="1"/>
      <w:numFmt w:val="bullet"/>
      <w:lvlText w:val="o"/>
      <w:lvlJc w:val="left"/>
      <w:pPr>
        <w:ind w:left="3600" w:hanging="360"/>
      </w:pPr>
      <w:rPr>
        <w:rFonts w:ascii="Courier New" w:hAnsi="Courier New" w:cs="Courier New" w:hint="default"/>
      </w:rPr>
    </w:lvl>
    <w:lvl w:ilvl="5" w:tplc="9E56E888" w:tentative="1">
      <w:start w:val="1"/>
      <w:numFmt w:val="bullet"/>
      <w:lvlText w:val=""/>
      <w:lvlJc w:val="left"/>
      <w:pPr>
        <w:ind w:left="4320" w:hanging="360"/>
      </w:pPr>
      <w:rPr>
        <w:rFonts w:ascii="Wingdings" w:hAnsi="Wingdings" w:hint="default"/>
      </w:rPr>
    </w:lvl>
    <w:lvl w:ilvl="6" w:tplc="6E18065C" w:tentative="1">
      <w:start w:val="1"/>
      <w:numFmt w:val="bullet"/>
      <w:lvlText w:val=""/>
      <w:lvlJc w:val="left"/>
      <w:pPr>
        <w:ind w:left="5040" w:hanging="360"/>
      </w:pPr>
      <w:rPr>
        <w:rFonts w:ascii="Symbol" w:hAnsi="Symbol" w:hint="default"/>
      </w:rPr>
    </w:lvl>
    <w:lvl w:ilvl="7" w:tplc="707E0000" w:tentative="1">
      <w:start w:val="1"/>
      <w:numFmt w:val="bullet"/>
      <w:lvlText w:val="o"/>
      <w:lvlJc w:val="left"/>
      <w:pPr>
        <w:ind w:left="5760" w:hanging="360"/>
      </w:pPr>
      <w:rPr>
        <w:rFonts w:ascii="Courier New" w:hAnsi="Courier New" w:cs="Courier New" w:hint="default"/>
      </w:rPr>
    </w:lvl>
    <w:lvl w:ilvl="8" w:tplc="6F22D0F6" w:tentative="1">
      <w:start w:val="1"/>
      <w:numFmt w:val="bullet"/>
      <w:lvlText w:val=""/>
      <w:lvlJc w:val="left"/>
      <w:pPr>
        <w:ind w:left="6480" w:hanging="360"/>
      </w:pPr>
      <w:rPr>
        <w:rFonts w:ascii="Wingdings" w:hAnsi="Wingdings" w:hint="default"/>
      </w:rPr>
    </w:lvl>
  </w:abstractNum>
  <w:abstractNum w:abstractNumId="68">
    <w:nsid w:val="71F46A3C"/>
    <w:multiLevelType w:val="hybridMultilevel"/>
    <w:tmpl w:val="88D6E518"/>
    <w:lvl w:ilvl="0" w:tplc="CAD84BF8">
      <w:numFmt w:val="bullet"/>
      <w:lvlText w:val="-"/>
      <w:lvlJc w:val="left"/>
      <w:pPr>
        <w:ind w:left="501"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72EA5B57"/>
    <w:multiLevelType w:val="hybridMultilevel"/>
    <w:tmpl w:val="AB485F0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73474048"/>
    <w:multiLevelType w:val="hybridMultilevel"/>
    <w:tmpl w:val="7A629914"/>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7462166C"/>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7525545D"/>
    <w:multiLevelType w:val="hybridMultilevel"/>
    <w:tmpl w:val="5BB474EC"/>
    <w:lvl w:ilvl="0" w:tplc="6EAE8A78">
      <w:start w:val="1"/>
      <w:numFmt w:val="decimal"/>
      <w:lvlText w:val="%1."/>
      <w:lvlJc w:val="left"/>
      <w:pPr>
        <w:ind w:left="720" w:hanging="360"/>
      </w:p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73">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7CD00C8F"/>
    <w:multiLevelType w:val="hybridMultilevel"/>
    <w:tmpl w:val="5F0EF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7CF045D4"/>
    <w:multiLevelType w:val="hybridMultilevel"/>
    <w:tmpl w:val="4F40B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7EB2479F"/>
    <w:multiLevelType w:val="hybridMultilevel"/>
    <w:tmpl w:val="0FACB3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8"/>
  </w:num>
  <w:num w:numId="2">
    <w:abstractNumId w:val="27"/>
  </w:num>
  <w:num w:numId="3">
    <w:abstractNumId w:val="21"/>
  </w:num>
  <w:num w:numId="4">
    <w:abstractNumId w:val="33"/>
  </w:num>
  <w:num w:numId="5">
    <w:abstractNumId w:val="6"/>
  </w:num>
  <w:num w:numId="6">
    <w:abstractNumId w:val="70"/>
  </w:num>
  <w:num w:numId="7">
    <w:abstractNumId w:val="24"/>
  </w:num>
  <w:num w:numId="8">
    <w:abstractNumId w:val="9"/>
  </w:num>
  <w:num w:numId="9">
    <w:abstractNumId w:val="17"/>
  </w:num>
  <w:num w:numId="10">
    <w:abstractNumId w:val="69"/>
  </w:num>
  <w:num w:numId="11">
    <w:abstractNumId w:val="35"/>
  </w:num>
  <w:num w:numId="12">
    <w:abstractNumId w:val="15"/>
  </w:num>
  <w:num w:numId="13">
    <w:abstractNumId w:val="52"/>
  </w:num>
  <w:num w:numId="14">
    <w:abstractNumId w:val="31"/>
  </w:num>
  <w:num w:numId="15">
    <w:abstractNumId w:val="16"/>
  </w:num>
  <w:num w:numId="16">
    <w:abstractNumId w:val="51"/>
  </w:num>
  <w:num w:numId="17">
    <w:abstractNumId w:val="38"/>
  </w:num>
  <w:num w:numId="18">
    <w:abstractNumId w:val="76"/>
  </w:num>
  <w:num w:numId="19">
    <w:abstractNumId w:val="58"/>
  </w:num>
  <w:num w:numId="20">
    <w:abstractNumId w:val="53"/>
  </w:num>
  <w:num w:numId="21">
    <w:abstractNumId w:val="11"/>
  </w:num>
  <w:num w:numId="22">
    <w:abstractNumId w:val="8"/>
  </w:num>
  <w:num w:numId="23">
    <w:abstractNumId w:val="74"/>
  </w:num>
  <w:num w:numId="24">
    <w:abstractNumId w:val="54"/>
  </w:num>
  <w:num w:numId="25">
    <w:abstractNumId w:val="39"/>
  </w:num>
  <w:num w:numId="26">
    <w:abstractNumId w:val="41"/>
  </w:num>
  <w:num w:numId="27">
    <w:abstractNumId w:val="26"/>
  </w:num>
  <w:num w:numId="28">
    <w:abstractNumId w:val="12"/>
  </w:num>
  <w:num w:numId="29">
    <w:abstractNumId w:val="19"/>
  </w:num>
  <w:num w:numId="30">
    <w:abstractNumId w:val="18"/>
  </w:num>
  <w:num w:numId="31">
    <w:abstractNumId w:val="22"/>
  </w:num>
  <w:num w:numId="32">
    <w:abstractNumId w:val="25"/>
  </w:num>
  <w:num w:numId="33">
    <w:abstractNumId w:val="36"/>
  </w:num>
  <w:num w:numId="34">
    <w:abstractNumId w:val="65"/>
  </w:num>
  <w:num w:numId="35">
    <w:abstractNumId w:val="45"/>
  </w:num>
  <w:num w:numId="36">
    <w:abstractNumId w:val="49"/>
  </w:num>
  <w:num w:numId="37">
    <w:abstractNumId w:val="44"/>
  </w:num>
  <w:num w:numId="38">
    <w:abstractNumId w:val="72"/>
  </w:num>
  <w:num w:numId="39">
    <w:abstractNumId w:val="10"/>
  </w:num>
  <w:num w:numId="40">
    <w:abstractNumId w:val="43"/>
  </w:num>
  <w:num w:numId="41">
    <w:abstractNumId w:val="5"/>
  </w:num>
  <w:num w:numId="42">
    <w:abstractNumId w:val="67"/>
  </w:num>
  <w:num w:numId="43">
    <w:abstractNumId w:val="23"/>
  </w:num>
  <w:num w:numId="44">
    <w:abstractNumId w:val="42"/>
  </w:num>
  <w:num w:numId="45">
    <w:abstractNumId w:val="62"/>
  </w:num>
  <w:num w:numId="46">
    <w:abstractNumId w:val="37"/>
  </w:num>
  <w:num w:numId="47">
    <w:abstractNumId w:val="29"/>
  </w:num>
  <w:num w:numId="48">
    <w:abstractNumId w:val="61"/>
  </w:num>
  <w:num w:numId="49">
    <w:abstractNumId w:val="63"/>
  </w:num>
  <w:num w:numId="50">
    <w:abstractNumId w:val="47"/>
  </w:num>
  <w:num w:numId="51">
    <w:abstractNumId w:val="56"/>
  </w:num>
  <w:num w:numId="52">
    <w:abstractNumId w:val="20"/>
  </w:num>
  <w:num w:numId="53">
    <w:abstractNumId w:val="13"/>
  </w:num>
  <w:num w:numId="54">
    <w:abstractNumId w:val="14"/>
  </w:num>
  <w:num w:numId="55">
    <w:abstractNumId w:val="73"/>
  </w:num>
  <w:num w:numId="56">
    <w:abstractNumId w:val="40"/>
  </w:num>
  <w:num w:numId="57">
    <w:abstractNumId w:val="30"/>
  </w:num>
  <w:num w:numId="58">
    <w:abstractNumId w:val="57"/>
  </w:num>
  <w:num w:numId="59">
    <w:abstractNumId w:val="46"/>
  </w:num>
  <w:num w:numId="60">
    <w:abstractNumId w:val="32"/>
  </w:num>
  <w:num w:numId="61">
    <w:abstractNumId w:val="28"/>
  </w:num>
  <w:num w:numId="62">
    <w:abstractNumId w:val="55"/>
  </w:num>
  <w:num w:numId="63">
    <w:abstractNumId w:val="60"/>
  </w:num>
  <w:num w:numId="64">
    <w:abstractNumId w:val="7"/>
  </w:num>
  <w:num w:numId="65">
    <w:abstractNumId w:val="64"/>
  </w:num>
  <w:num w:numId="66">
    <w:abstractNumId w:val="71"/>
  </w:num>
  <w:num w:numId="67">
    <w:abstractNumId w:val="50"/>
  </w:num>
  <w:num w:numId="68">
    <w:abstractNumId w:val="68"/>
  </w:num>
  <w:num w:numId="69">
    <w:abstractNumId w:val="75"/>
  </w:num>
  <w:num w:numId="70">
    <w:abstractNumId w:val="66"/>
  </w:num>
  <w:num w:numId="71">
    <w:abstractNumId w:val="4"/>
  </w:num>
  <w:num w:numId="7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B0"/>
    <w:rsid w:val="000013B1"/>
    <w:rsid w:val="000013D9"/>
    <w:rsid w:val="0000172E"/>
    <w:rsid w:val="00002137"/>
    <w:rsid w:val="00002AA7"/>
    <w:rsid w:val="00002B60"/>
    <w:rsid w:val="0000329D"/>
    <w:rsid w:val="00003DB7"/>
    <w:rsid w:val="00004ACB"/>
    <w:rsid w:val="00004D29"/>
    <w:rsid w:val="000055F0"/>
    <w:rsid w:val="00005A5B"/>
    <w:rsid w:val="00005B5F"/>
    <w:rsid w:val="0000600D"/>
    <w:rsid w:val="0000635F"/>
    <w:rsid w:val="0000653A"/>
    <w:rsid w:val="0000680F"/>
    <w:rsid w:val="0000704E"/>
    <w:rsid w:val="00007694"/>
    <w:rsid w:val="00007B54"/>
    <w:rsid w:val="00007D2A"/>
    <w:rsid w:val="00007F3D"/>
    <w:rsid w:val="0001016F"/>
    <w:rsid w:val="0001088A"/>
    <w:rsid w:val="00010F4F"/>
    <w:rsid w:val="00011852"/>
    <w:rsid w:val="00011A57"/>
    <w:rsid w:val="00012707"/>
    <w:rsid w:val="00012A7A"/>
    <w:rsid w:val="00013600"/>
    <w:rsid w:val="0001361B"/>
    <w:rsid w:val="000139C7"/>
    <w:rsid w:val="00013E67"/>
    <w:rsid w:val="000145D0"/>
    <w:rsid w:val="000147B6"/>
    <w:rsid w:val="00015361"/>
    <w:rsid w:val="00015D3E"/>
    <w:rsid w:val="000166E5"/>
    <w:rsid w:val="000169C9"/>
    <w:rsid w:val="00016ACC"/>
    <w:rsid w:val="00016B49"/>
    <w:rsid w:val="00016DA6"/>
    <w:rsid w:val="00016E36"/>
    <w:rsid w:val="00016F4B"/>
    <w:rsid w:val="00017162"/>
    <w:rsid w:val="00017281"/>
    <w:rsid w:val="00017814"/>
    <w:rsid w:val="00017F0F"/>
    <w:rsid w:val="000200C5"/>
    <w:rsid w:val="00020626"/>
    <w:rsid w:val="000211E4"/>
    <w:rsid w:val="000222A1"/>
    <w:rsid w:val="00022E53"/>
    <w:rsid w:val="00022E85"/>
    <w:rsid w:val="000231A6"/>
    <w:rsid w:val="00023226"/>
    <w:rsid w:val="00023506"/>
    <w:rsid w:val="00023880"/>
    <w:rsid w:val="000238A0"/>
    <w:rsid w:val="00024022"/>
    <w:rsid w:val="0002431C"/>
    <w:rsid w:val="0002497D"/>
    <w:rsid w:val="0002584B"/>
    <w:rsid w:val="00025A1D"/>
    <w:rsid w:val="0002617A"/>
    <w:rsid w:val="0002635B"/>
    <w:rsid w:val="000263B4"/>
    <w:rsid w:val="00026568"/>
    <w:rsid w:val="000268B7"/>
    <w:rsid w:val="00026963"/>
    <w:rsid w:val="00027063"/>
    <w:rsid w:val="00027691"/>
    <w:rsid w:val="000277F0"/>
    <w:rsid w:val="00027F39"/>
    <w:rsid w:val="0003038D"/>
    <w:rsid w:val="00030E24"/>
    <w:rsid w:val="00030FAC"/>
    <w:rsid w:val="000310B3"/>
    <w:rsid w:val="0003125E"/>
    <w:rsid w:val="00031AE7"/>
    <w:rsid w:val="00031B8F"/>
    <w:rsid w:val="00031F67"/>
    <w:rsid w:val="00032693"/>
    <w:rsid w:val="0003306E"/>
    <w:rsid w:val="00033D79"/>
    <w:rsid w:val="00033F0C"/>
    <w:rsid w:val="000341C2"/>
    <w:rsid w:val="000353F1"/>
    <w:rsid w:val="00035AFB"/>
    <w:rsid w:val="000361F7"/>
    <w:rsid w:val="0003684A"/>
    <w:rsid w:val="000368D5"/>
    <w:rsid w:val="000368EE"/>
    <w:rsid w:val="00036ADE"/>
    <w:rsid w:val="000370DF"/>
    <w:rsid w:val="000377ED"/>
    <w:rsid w:val="00037A8B"/>
    <w:rsid w:val="00040112"/>
    <w:rsid w:val="00040270"/>
    <w:rsid w:val="00040A40"/>
    <w:rsid w:val="00040F2F"/>
    <w:rsid w:val="000417AB"/>
    <w:rsid w:val="00041B92"/>
    <w:rsid w:val="00041DB2"/>
    <w:rsid w:val="00042336"/>
    <w:rsid w:val="000424A4"/>
    <w:rsid w:val="00042F72"/>
    <w:rsid w:val="00043918"/>
    <w:rsid w:val="00043ED1"/>
    <w:rsid w:val="000441E2"/>
    <w:rsid w:val="0004426F"/>
    <w:rsid w:val="00044887"/>
    <w:rsid w:val="00044A3F"/>
    <w:rsid w:val="00045360"/>
    <w:rsid w:val="00045374"/>
    <w:rsid w:val="000453EA"/>
    <w:rsid w:val="00045830"/>
    <w:rsid w:val="00045910"/>
    <w:rsid w:val="00045B20"/>
    <w:rsid w:val="00045BCD"/>
    <w:rsid w:val="000464FF"/>
    <w:rsid w:val="00046650"/>
    <w:rsid w:val="00047735"/>
    <w:rsid w:val="00047B1E"/>
    <w:rsid w:val="00051026"/>
    <w:rsid w:val="00051324"/>
    <w:rsid w:val="000515CC"/>
    <w:rsid w:val="00051786"/>
    <w:rsid w:val="00051B2E"/>
    <w:rsid w:val="000526A0"/>
    <w:rsid w:val="000526E5"/>
    <w:rsid w:val="000530DD"/>
    <w:rsid w:val="000531C0"/>
    <w:rsid w:val="0005345F"/>
    <w:rsid w:val="00053FF7"/>
    <w:rsid w:val="000544C8"/>
    <w:rsid w:val="000547A5"/>
    <w:rsid w:val="0005498A"/>
    <w:rsid w:val="00054D8D"/>
    <w:rsid w:val="00055058"/>
    <w:rsid w:val="000554C4"/>
    <w:rsid w:val="00055DDF"/>
    <w:rsid w:val="00056092"/>
    <w:rsid w:val="0005622D"/>
    <w:rsid w:val="000564E7"/>
    <w:rsid w:val="00056809"/>
    <w:rsid w:val="00056A24"/>
    <w:rsid w:val="00056A5E"/>
    <w:rsid w:val="00056F27"/>
    <w:rsid w:val="000575D8"/>
    <w:rsid w:val="0005781D"/>
    <w:rsid w:val="00057930"/>
    <w:rsid w:val="00057966"/>
    <w:rsid w:val="00057AB1"/>
    <w:rsid w:val="00057B26"/>
    <w:rsid w:val="00057F4E"/>
    <w:rsid w:val="00060040"/>
    <w:rsid w:val="00060528"/>
    <w:rsid w:val="000606D5"/>
    <w:rsid w:val="000608AC"/>
    <w:rsid w:val="00060AC0"/>
    <w:rsid w:val="00061503"/>
    <w:rsid w:val="00061520"/>
    <w:rsid w:val="00061A4B"/>
    <w:rsid w:val="00061A58"/>
    <w:rsid w:val="0006213F"/>
    <w:rsid w:val="000625E6"/>
    <w:rsid w:val="000627D0"/>
    <w:rsid w:val="00062AFF"/>
    <w:rsid w:val="0006300D"/>
    <w:rsid w:val="00063032"/>
    <w:rsid w:val="0006365B"/>
    <w:rsid w:val="0006376D"/>
    <w:rsid w:val="000643E5"/>
    <w:rsid w:val="000644CA"/>
    <w:rsid w:val="00064AA2"/>
    <w:rsid w:val="00064AC3"/>
    <w:rsid w:val="00064DB8"/>
    <w:rsid w:val="00065D2C"/>
    <w:rsid w:val="00066099"/>
    <w:rsid w:val="000666AC"/>
    <w:rsid w:val="00066E22"/>
    <w:rsid w:val="000674ED"/>
    <w:rsid w:val="0007029B"/>
    <w:rsid w:val="00070995"/>
    <w:rsid w:val="00070A5D"/>
    <w:rsid w:val="00070C26"/>
    <w:rsid w:val="00071691"/>
    <w:rsid w:val="00071DD8"/>
    <w:rsid w:val="000727CA"/>
    <w:rsid w:val="0007307C"/>
    <w:rsid w:val="00074768"/>
    <w:rsid w:val="00074EEB"/>
    <w:rsid w:val="00075CBD"/>
    <w:rsid w:val="00076111"/>
    <w:rsid w:val="0007667B"/>
    <w:rsid w:val="00076EA9"/>
    <w:rsid w:val="00076EC7"/>
    <w:rsid w:val="00076EEB"/>
    <w:rsid w:val="00077139"/>
    <w:rsid w:val="000771B0"/>
    <w:rsid w:val="0007722E"/>
    <w:rsid w:val="000775B0"/>
    <w:rsid w:val="00077BB1"/>
    <w:rsid w:val="00077FE9"/>
    <w:rsid w:val="00080B1F"/>
    <w:rsid w:val="00080C8D"/>
    <w:rsid w:val="0008109D"/>
    <w:rsid w:val="00081543"/>
    <w:rsid w:val="00081743"/>
    <w:rsid w:val="000818D4"/>
    <w:rsid w:val="00081CC5"/>
    <w:rsid w:val="00082A71"/>
    <w:rsid w:val="00082D20"/>
    <w:rsid w:val="00083148"/>
    <w:rsid w:val="00083196"/>
    <w:rsid w:val="0008334F"/>
    <w:rsid w:val="0008338A"/>
    <w:rsid w:val="00083627"/>
    <w:rsid w:val="000839E4"/>
    <w:rsid w:val="00083C31"/>
    <w:rsid w:val="000842E9"/>
    <w:rsid w:val="00084C8D"/>
    <w:rsid w:val="00084D3D"/>
    <w:rsid w:val="0008582A"/>
    <w:rsid w:val="00085D42"/>
    <w:rsid w:val="00085F90"/>
    <w:rsid w:val="000866EA"/>
    <w:rsid w:val="000878D7"/>
    <w:rsid w:val="00087EC2"/>
    <w:rsid w:val="00091421"/>
    <w:rsid w:val="000919B0"/>
    <w:rsid w:val="00091C12"/>
    <w:rsid w:val="00091DE7"/>
    <w:rsid w:val="00091EC0"/>
    <w:rsid w:val="00092082"/>
    <w:rsid w:val="000921F3"/>
    <w:rsid w:val="0009230B"/>
    <w:rsid w:val="00092650"/>
    <w:rsid w:val="00092F43"/>
    <w:rsid w:val="00093291"/>
    <w:rsid w:val="000935DE"/>
    <w:rsid w:val="00093B2F"/>
    <w:rsid w:val="00094045"/>
    <w:rsid w:val="000949F2"/>
    <w:rsid w:val="00094B8A"/>
    <w:rsid w:val="00094CE2"/>
    <w:rsid w:val="000953C0"/>
    <w:rsid w:val="000953C6"/>
    <w:rsid w:val="000954F7"/>
    <w:rsid w:val="00095801"/>
    <w:rsid w:val="000959B4"/>
    <w:rsid w:val="00095A1A"/>
    <w:rsid w:val="00095B23"/>
    <w:rsid w:val="00096153"/>
    <w:rsid w:val="0009644C"/>
    <w:rsid w:val="00096639"/>
    <w:rsid w:val="00096688"/>
    <w:rsid w:val="00096A23"/>
    <w:rsid w:val="00096DE5"/>
    <w:rsid w:val="00096F29"/>
    <w:rsid w:val="00097286"/>
    <w:rsid w:val="000A0013"/>
    <w:rsid w:val="000A0776"/>
    <w:rsid w:val="000A0A04"/>
    <w:rsid w:val="000A101D"/>
    <w:rsid w:val="000A1430"/>
    <w:rsid w:val="000A1B9E"/>
    <w:rsid w:val="000A1CFC"/>
    <w:rsid w:val="000A1F98"/>
    <w:rsid w:val="000A2472"/>
    <w:rsid w:val="000A262D"/>
    <w:rsid w:val="000A2C91"/>
    <w:rsid w:val="000A30F6"/>
    <w:rsid w:val="000A3438"/>
    <w:rsid w:val="000A3DEB"/>
    <w:rsid w:val="000A3E57"/>
    <w:rsid w:val="000A42B8"/>
    <w:rsid w:val="000A51FA"/>
    <w:rsid w:val="000A5437"/>
    <w:rsid w:val="000A5940"/>
    <w:rsid w:val="000A5B35"/>
    <w:rsid w:val="000A5EBF"/>
    <w:rsid w:val="000A6869"/>
    <w:rsid w:val="000A68D3"/>
    <w:rsid w:val="000A6916"/>
    <w:rsid w:val="000A7B89"/>
    <w:rsid w:val="000A7D30"/>
    <w:rsid w:val="000B04EF"/>
    <w:rsid w:val="000B0572"/>
    <w:rsid w:val="000B0EA6"/>
    <w:rsid w:val="000B1779"/>
    <w:rsid w:val="000B1892"/>
    <w:rsid w:val="000B1FF5"/>
    <w:rsid w:val="000B2079"/>
    <w:rsid w:val="000B227A"/>
    <w:rsid w:val="000B2D0A"/>
    <w:rsid w:val="000B2E52"/>
    <w:rsid w:val="000B2ECD"/>
    <w:rsid w:val="000B32E6"/>
    <w:rsid w:val="000B34D6"/>
    <w:rsid w:val="000B35A4"/>
    <w:rsid w:val="000B35EB"/>
    <w:rsid w:val="000B370C"/>
    <w:rsid w:val="000B4361"/>
    <w:rsid w:val="000B4424"/>
    <w:rsid w:val="000B45DC"/>
    <w:rsid w:val="000B47DA"/>
    <w:rsid w:val="000B4DC9"/>
    <w:rsid w:val="000B529D"/>
    <w:rsid w:val="000B5519"/>
    <w:rsid w:val="000B562B"/>
    <w:rsid w:val="000B5F0A"/>
    <w:rsid w:val="000B5F36"/>
    <w:rsid w:val="000B63F2"/>
    <w:rsid w:val="000B6DDC"/>
    <w:rsid w:val="000B73A2"/>
    <w:rsid w:val="000B77C8"/>
    <w:rsid w:val="000B79B9"/>
    <w:rsid w:val="000B7CEA"/>
    <w:rsid w:val="000B7FAB"/>
    <w:rsid w:val="000C015A"/>
    <w:rsid w:val="000C023B"/>
    <w:rsid w:val="000C053B"/>
    <w:rsid w:val="000C0AFA"/>
    <w:rsid w:val="000C1045"/>
    <w:rsid w:val="000C139B"/>
    <w:rsid w:val="000C16D3"/>
    <w:rsid w:val="000C172B"/>
    <w:rsid w:val="000C194C"/>
    <w:rsid w:val="000C24D6"/>
    <w:rsid w:val="000C2A83"/>
    <w:rsid w:val="000C3058"/>
    <w:rsid w:val="000C305E"/>
    <w:rsid w:val="000C31AE"/>
    <w:rsid w:val="000C33B3"/>
    <w:rsid w:val="000C37DC"/>
    <w:rsid w:val="000C3C8A"/>
    <w:rsid w:val="000C40B4"/>
    <w:rsid w:val="000C43A2"/>
    <w:rsid w:val="000C460B"/>
    <w:rsid w:val="000C4729"/>
    <w:rsid w:val="000C57AD"/>
    <w:rsid w:val="000C6942"/>
    <w:rsid w:val="000C6EC9"/>
    <w:rsid w:val="000C7A15"/>
    <w:rsid w:val="000C7A50"/>
    <w:rsid w:val="000D006E"/>
    <w:rsid w:val="000D0C51"/>
    <w:rsid w:val="000D13E2"/>
    <w:rsid w:val="000D1CD4"/>
    <w:rsid w:val="000D1D19"/>
    <w:rsid w:val="000D2955"/>
    <w:rsid w:val="000D3065"/>
    <w:rsid w:val="000D3088"/>
    <w:rsid w:val="000D333F"/>
    <w:rsid w:val="000D337C"/>
    <w:rsid w:val="000D33E0"/>
    <w:rsid w:val="000D357F"/>
    <w:rsid w:val="000D3C74"/>
    <w:rsid w:val="000D3C7D"/>
    <w:rsid w:val="000D3CAC"/>
    <w:rsid w:val="000D3D12"/>
    <w:rsid w:val="000D3F72"/>
    <w:rsid w:val="000D4426"/>
    <w:rsid w:val="000D4E3A"/>
    <w:rsid w:val="000D5246"/>
    <w:rsid w:val="000D55BF"/>
    <w:rsid w:val="000D5766"/>
    <w:rsid w:val="000D5F50"/>
    <w:rsid w:val="000D613A"/>
    <w:rsid w:val="000D61D9"/>
    <w:rsid w:val="000D61F2"/>
    <w:rsid w:val="000D6684"/>
    <w:rsid w:val="000D6712"/>
    <w:rsid w:val="000D69E1"/>
    <w:rsid w:val="000D6DD3"/>
    <w:rsid w:val="000D6FCC"/>
    <w:rsid w:val="000D7716"/>
    <w:rsid w:val="000D78D3"/>
    <w:rsid w:val="000E0215"/>
    <w:rsid w:val="000E04A6"/>
    <w:rsid w:val="000E05AA"/>
    <w:rsid w:val="000E0643"/>
    <w:rsid w:val="000E0D14"/>
    <w:rsid w:val="000E1172"/>
    <w:rsid w:val="000E224C"/>
    <w:rsid w:val="000E22AE"/>
    <w:rsid w:val="000E335D"/>
    <w:rsid w:val="000E5315"/>
    <w:rsid w:val="000E5A8C"/>
    <w:rsid w:val="000E6DF5"/>
    <w:rsid w:val="000E6F60"/>
    <w:rsid w:val="000E720C"/>
    <w:rsid w:val="000E7763"/>
    <w:rsid w:val="000F0473"/>
    <w:rsid w:val="000F0862"/>
    <w:rsid w:val="000F0909"/>
    <w:rsid w:val="000F10CE"/>
    <w:rsid w:val="000F1C5A"/>
    <w:rsid w:val="000F2A6F"/>
    <w:rsid w:val="000F38E7"/>
    <w:rsid w:val="000F3C26"/>
    <w:rsid w:val="000F46E6"/>
    <w:rsid w:val="000F4B95"/>
    <w:rsid w:val="000F4F61"/>
    <w:rsid w:val="000F4F9D"/>
    <w:rsid w:val="000F5C15"/>
    <w:rsid w:val="000F5FF4"/>
    <w:rsid w:val="000F604B"/>
    <w:rsid w:val="000F66D3"/>
    <w:rsid w:val="000F6B09"/>
    <w:rsid w:val="000F7398"/>
    <w:rsid w:val="000F766E"/>
    <w:rsid w:val="001006DF"/>
    <w:rsid w:val="00100A42"/>
    <w:rsid w:val="00100EE6"/>
    <w:rsid w:val="00100FC1"/>
    <w:rsid w:val="00101316"/>
    <w:rsid w:val="00101508"/>
    <w:rsid w:val="001023AC"/>
    <w:rsid w:val="00102F22"/>
    <w:rsid w:val="001030ED"/>
    <w:rsid w:val="0010397D"/>
    <w:rsid w:val="00103A25"/>
    <w:rsid w:val="00104A2D"/>
    <w:rsid w:val="00105234"/>
    <w:rsid w:val="00105728"/>
    <w:rsid w:val="001059EA"/>
    <w:rsid w:val="00106029"/>
    <w:rsid w:val="00106486"/>
    <w:rsid w:val="0010649A"/>
    <w:rsid w:val="00106DD2"/>
    <w:rsid w:val="00106FBF"/>
    <w:rsid w:val="0010760A"/>
    <w:rsid w:val="001079EF"/>
    <w:rsid w:val="00107ED2"/>
    <w:rsid w:val="001113D0"/>
    <w:rsid w:val="0011156A"/>
    <w:rsid w:val="00111EA2"/>
    <w:rsid w:val="001123A5"/>
    <w:rsid w:val="00112963"/>
    <w:rsid w:val="0011325C"/>
    <w:rsid w:val="00113C58"/>
    <w:rsid w:val="001147DB"/>
    <w:rsid w:val="00114AB8"/>
    <w:rsid w:val="00114E4C"/>
    <w:rsid w:val="0011532D"/>
    <w:rsid w:val="001154DB"/>
    <w:rsid w:val="001159EE"/>
    <w:rsid w:val="0011632F"/>
    <w:rsid w:val="00116527"/>
    <w:rsid w:val="001169B5"/>
    <w:rsid w:val="00116A46"/>
    <w:rsid w:val="00116DB8"/>
    <w:rsid w:val="001170C6"/>
    <w:rsid w:val="00117852"/>
    <w:rsid w:val="001178F3"/>
    <w:rsid w:val="00117FC7"/>
    <w:rsid w:val="001200D9"/>
    <w:rsid w:val="00120260"/>
    <w:rsid w:val="001208A8"/>
    <w:rsid w:val="00120E4B"/>
    <w:rsid w:val="00120E63"/>
    <w:rsid w:val="001211E2"/>
    <w:rsid w:val="0012133E"/>
    <w:rsid w:val="00122C44"/>
    <w:rsid w:val="00122C5F"/>
    <w:rsid w:val="001230CA"/>
    <w:rsid w:val="001233D4"/>
    <w:rsid w:val="00123518"/>
    <w:rsid w:val="001239D8"/>
    <w:rsid w:val="00123A57"/>
    <w:rsid w:val="00123E68"/>
    <w:rsid w:val="0012451F"/>
    <w:rsid w:val="00124744"/>
    <w:rsid w:val="00124C9F"/>
    <w:rsid w:val="001250B2"/>
    <w:rsid w:val="00125223"/>
    <w:rsid w:val="00125624"/>
    <w:rsid w:val="001256EE"/>
    <w:rsid w:val="00125A06"/>
    <w:rsid w:val="00126580"/>
    <w:rsid w:val="001303A7"/>
    <w:rsid w:val="0013043A"/>
    <w:rsid w:val="0013045C"/>
    <w:rsid w:val="00130797"/>
    <w:rsid w:val="00130A58"/>
    <w:rsid w:val="00131518"/>
    <w:rsid w:val="00131E69"/>
    <w:rsid w:val="001323B5"/>
    <w:rsid w:val="00132ABA"/>
    <w:rsid w:val="00132EE0"/>
    <w:rsid w:val="0013306C"/>
    <w:rsid w:val="0013332E"/>
    <w:rsid w:val="0013394D"/>
    <w:rsid w:val="00133FE3"/>
    <w:rsid w:val="0013471D"/>
    <w:rsid w:val="0013475D"/>
    <w:rsid w:val="0013487B"/>
    <w:rsid w:val="00134D17"/>
    <w:rsid w:val="0013595F"/>
    <w:rsid w:val="00135CB4"/>
    <w:rsid w:val="00135D88"/>
    <w:rsid w:val="001363AA"/>
    <w:rsid w:val="00136DC6"/>
    <w:rsid w:val="00136DE6"/>
    <w:rsid w:val="00136F98"/>
    <w:rsid w:val="001372A5"/>
    <w:rsid w:val="0013754B"/>
    <w:rsid w:val="00137670"/>
    <w:rsid w:val="00140047"/>
    <w:rsid w:val="00140233"/>
    <w:rsid w:val="0014098F"/>
    <w:rsid w:val="001410B4"/>
    <w:rsid w:val="001412E9"/>
    <w:rsid w:val="0014173A"/>
    <w:rsid w:val="001417F8"/>
    <w:rsid w:val="001418D2"/>
    <w:rsid w:val="00141E3E"/>
    <w:rsid w:val="00141E63"/>
    <w:rsid w:val="001426CC"/>
    <w:rsid w:val="00142B49"/>
    <w:rsid w:val="00142DCB"/>
    <w:rsid w:val="0014379F"/>
    <w:rsid w:val="00143D38"/>
    <w:rsid w:val="00144110"/>
    <w:rsid w:val="00144DBB"/>
    <w:rsid w:val="0014527E"/>
    <w:rsid w:val="001456EF"/>
    <w:rsid w:val="00145B43"/>
    <w:rsid w:val="00146118"/>
    <w:rsid w:val="001466C5"/>
    <w:rsid w:val="001466D0"/>
    <w:rsid w:val="00146B7D"/>
    <w:rsid w:val="00146ED0"/>
    <w:rsid w:val="001474ED"/>
    <w:rsid w:val="00147633"/>
    <w:rsid w:val="001478CB"/>
    <w:rsid w:val="00150DE5"/>
    <w:rsid w:val="00151116"/>
    <w:rsid w:val="0015165A"/>
    <w:rsid w:val="00151B75"/>
    <w:rsid w:val="00151DA3"/>
    <w:rsid w:val="001531A8"/>
    <w:rsid w:val="00153E27"/>
    <w:rsid w:val="00154F1C"/>
    <w:rsid w:val="00155175"/>
    <w:rsid w:val="00155433"/>
    <w:rsid w:val="001556F7"/>
    <w:rsid w:val="00156A41"/>
    <w:rsid w:val="00156AA4"/>
    <w:rsid w:val="001573C6"/>
    <w:rsid w:val="001573DE"/>
    <w:rsid w:val="00157452"/>
    <w:rsid w:val="0015775D"/>
    <w:rsid w:val="001577DE"/>
    <w:rsid w:val="0016130B"/>
    <w:rsid w:val="00161450"/>
    <w:rsid w:val="00161933"/>
    <w:rsid w:val="00161CB6"/>
    <w:rsid w:val="001627F0"/>
    <w:rsid w:val="00162B33"/>
    <w:rsid w:val="00162DBF"/>
    <w:rsid w:val="001631F1"/>
    <w:rsid w:val="00163243"/>
    <w:rsid w:val="0016357B"/>
    <w:rsid w:val="0016384B"/>
    <w:rsid w:val="001642DD"/>
    <w:rsid w:val="0016455D"/>
    <w:rsid w:val="00165494"/>
    <w:rsid w:val="00165724"/>
    <w:rsid w:val="001660AE"/>
    <w:rsid w:val="0016690A"/>
    <w:rsid w:val="00166EF4"/>
    <w:rsid w:val="001673D5"/>
    <w:rsid w:val="00170078"/>
    <w:rsid w:val="001704A5"/>
    <w:rsid w:val="001705D8"/>
    <w:rsid w:val="00170F01"/>
    <w:rsid w:val="00170F39"/>
    <w:rsid w:val="001712FD"/>
    <w:rsid w:val="00171EC3"/>
    <w:rsid w:val="00171F64"/>
    <w:rsid w:val="00172881"/>
    <w:rsid w:val="0017288D"/>
    <w:rsid w:val="00172ADA"/>
    <w:rsid w:val="00172AE7"/>
    <w:rsid w:val="00172DA0"/>
    <w:rsid w:val="00173932"/>
    <w:rsid w:val="00173E11"/>
    <w:rsid w:val="00174394"/>
    <w:rsid w:val="00174A2D"/>
    <w:rsid w:val="00174C25"/>
    <w:rsid w:val="00174E14"/>
    <w:rsid w:val="0017558B"/>
    <w:rsid w:val="001765AE"/>
    <w:rsid w:val="00176A24"/>
    <w:rsid w:val="00177786"/>
    <w:rsid w:val="0017778A"/>
    <w:rsid w:val="0018051B"/>
    <w:rsid w:val="00180C0C"/>
    <w:rsid w:val="00181314"/>
    <w:rsid w:val="001817C9"/>
    <w:rsid w:val="0018240F"/>
    <w:rsid w:val="001824CB"/>
    <w:rsid w:val="00182796"/>
    <w:rsid w:val="00182A6A"/>
    <w:rsid w:val="00182B1B"/>
    <w:rsid w:val="00182C1A"/>
    <w:rsid w:val="0018356F"/>
    <w:rsid w:val="00183C40"/>
    <w:rsid w:val="001846C4"/>
    <w:rsid w:val="001847CD"/>
    <w:rsid w:val="001849BF"/>
    <w:rsid w:val="00184B99"/>
    <w:rsid w:val="00184BEE"/>
    <w:rsid w:val="00184BFA"/>
    <w:rsid w:val="001852DD"/>
    <w:rsid w:val="001853DE"/>
    <w:rsid w:val="00185CBF"/>
    <w:rsid w:val="00185D4F"/>
    <w:rsid w:val="00186497"/>
    <w:rsid w:val="001867EE"/>
    <w:rsid w:val="001868C5"/>
    <w:rsid w:val="001869C4"/>
    <w:rsid w:val="0018736B"/>
    <w:rsid w:val="0018760B"/>
    <w:rsid w:val="00187F02"/>
    <w:rsid w:val="001901B1"/>
    <w:rsid w:val="00190525"/>
    <w:rsid w:val="001905EA"/>
    <w:rsid w:val="00190DCC"/>
    <w:rsid w:val="001916D0"/>
    <w:rsid w:val="00191BDD"/>
    <w:rsid w:val="00192E5C"/>
    <w:rsid w:val="00192F8E"/>
    <w:rsid w:val="00193279"/>
    <w:rsid w:val="00193D88"/>
    <w:rsid w:val="00193F3F"/>
    <w:rsid w:val="00194C5C"/>
    <w:rsid w:val="00195082"/>
    <w:rsid w:val="00195D25"/>
    <w:rsid w:val="0019626B"/>
    <w:rsid w:val="00196A66"/>
    <w:rsid w:val="00196ACE"/>
    <w:rsid w:val="00196CD8"/>
    <w:rsid w:val="00197059"/>
    <w:rsid w:val="001974A1"/>
    <w:rsid w:val="001974A4"/>
    <w:rsid w:val="001975A7"/>
    <w:rsid w:val="00197C0A"/>
    <w:rsid w:val="00197DC5"/>
    <w:rsid w:val="001A0073"/>
    <w:rsid w:val="001A09CB"/>
    <w:rsid w:val="001A138B"/>
    <w:rsid w:val="001A1B13"/>
    <w:rsid w:val="001A2595"/>
    <w:rsid w:val="001A2773"/>
    <w:rsid w:val="001A2883"/>
    <w:rsid w:val="001A28FC"/>
    <w:rsid w:val="001A3418"/>
    <w:rsid w:val="001A36B2"/>
    <w:rsid w:val="001A3A6F"/>
    <w:rsid w:val="001A401D"/>
    <w:rsid w:val="001A4293"/>
    <w:rsid w:val="001A4950"/>
    <w:rsid w:val="001A4DF6"/>
    <w:rsid w:val="001A5716"/>
    <w:rsid w:val="001A593B"/>
    <w:rsid w:val="001A5E50"/>
    <w:rsid w:val="001A6230"/>
    <w:rsid w:val="001A6B4F"/>
    <w:rsid w:val="001A6C3C"/>
    <w:rsid w:val="001A6C45"/>
    <w:rsid w:val="001A72B2"/>
    <w:rsid w:val="001B016A"/>
    <w:rsid w:val="001B0719"/>
    <w:rsid w:val="001B0B48"/>
    <w:rsid w:val="001B0D72"/>
    <w:rsid w:val="001B145C"/>
    <w:rsid w:val="001B1556"/>
    <w:rsid w:val="001B1D3F"/>
    <w:rsid w:val="001B1F0A"/>
    <w:rsid w:val="001B2785"/>
    <w:rsid w:val="001B280C"/>
    <w:rsid w:val="001B2880"/>
    <w:rsid w:val="001B2B1B"/>
    <w:rsid w:val="001B2B28"/>
    <w:rsid w:val="001B2BF0"/>
    <w:rsid w:val="001B30EE"/>
    <w:rsid w:val="001B37B8"/>
    <w:rsid w:val="001B4497"/>
    <w:rsid w:val="001B493A"/>
    <w:rsid w:val="001B4A9A"/>
    <w:rsid w:val="001B4ABE"/>
    <w:rsid w:val="001B4C04"/>
    <w:rsid w:val="001B5542"/>
    <w:rsid w:val="001B5593"/>
    <w:rsid w:val="001B559E"/>
    <w:rsid w:val="001B6F5C"/>
    <w:rsid w:val="001B715E"/>
    <w:rsid w:val="001B73AB"/>
    <w:rsid w:val="001B79C4"/>
    <w:rsid w:val="001C06AC"/>
    <w:rsid w:val="001C0A08"/>
    <w:rsid w:val="001C10F7"/>
    <w:rsid w:val="001C1119"/>
    <w:rsid w:val="001C13BC"/>
    <w:rsid w:val="001C13EC"/>
    <w:rsid w:val="001C2EE5"/>
    <w:rsid w:val="001C32CB"/>
    <w:rsid w:val="001C3D4D"/>
    <w:rsid w:val="001C5ECD"/>
    <w:rsid w:val="001C7761"/>
    <w:rsid w:val="001C7F8C"/>
    <w:rsid w:val="001C7FA8"/>
    <w:rsid w:val="001C7FEE"/>
    <w:rsid w:val="001D02A9"/>
    <w:rsid w:val="001D02FF"/>
    <w:rsid w:val="001D0396"/>
    <w:rsid w:val="001D04C3"/>
    <w:rsid w:val="001D1565"/>
    <w:rsid w:val="001D1B35"/>
    <w:rsid w:val="001D2470"/>
    <w:rsid w:val="001D2497"/>
    <w:rsid w:val="001D28E7"/>
    <w:rsid w:val="001D383D"/>
    <w:rsid w:val="001D3E4E"/>
    <w:rsid w:val="001D4077"/>
    <w:rsid w:val="001D583C"/>
    <w:rsid w:val="001D5F8F"/>
    <w:rsid w:val="001D64E2"/>
    <w:rsid w:val="001D6931"/>
    <w:rsid w:val="001D6BCD"/>
    <w:rsid w:val="001D70CE"/>
    <w:rsid w:val="001D748F"/>
    <w:rsid w:val="001E032D"/>
    <w:rsid w:val="001E045C"/>
    <w:rsid w:val="001E0561"/>
    <w:rsid w:val="001E08E4"/>
    <w:rsid w:val="001E1096"/>
    <w:rsid w:val="001E1702"/>
    <w:rsid w:val="001E17B4"/>
    <w:rsid w:val="001E1836"/>
    <w:rsid w:val="001E1E0B"/>
    <w:rsid w:val="001E1E39"/>
    <w:rsid w:val="001E1EE1"/>
    <w:rsid w:val="001E2071"/>
    <w:rsid w:val="001E20FF"/>
    <w:rsid w:val="001E2203"/>
    <w:rsid w:val="001E269C"/>
    <w:rsid w:val="001E2EC9"/>
    <w:rsid w:val="001E34ED"/>
    <w:rsid w:val="001E39A3"/>
    <w:rsid w:val="001E44BC"/>
    <w:rsid w:val="001E471B"/>
    <w:rsid w:val="001E5BF5"/>
    <w:rsid w:val="001E6094"/>
    <w:rsid w:val="001E609C"/>
    <w:rsid w:val="001E63A2"/>
    <w:rsid w:val="001E6FB1"/>
    <w:rsid w:val="001E7227"/>
    <w:rsid w:val="001E79F6"/>
    <w:rsid w:val="001F064F"/>
    <w:rsid w:val="001F08FE"/>
    <w:rsid w:val="001F09F3"/>
    <w:rsid w:val="001F13D1"/>
    <w:rsid w:val="001F14AB"/>
    <w:rsid w:val="001F2A95"/>
    <w:rsid w:val="001F2EE5"/>
    <w:rsid w:val="001F3342"/>
    <w:rsid w:val="001F3355"/>
    <w:rsid w:val="001F342C"/>
    <w:rsid w:val="001F3624"/>
    <w:rsid w:val="001F3727"/>
    <w:rsid w:val="001F3E54"/>
    <w:rsid w:val="001F3EA0"/>
    <w:rsid w:val="001F40FC"/>
    <w:rsid w:val="001F4923"/>
    <w:rsid w:val="001F5564"/>
    <w:rsid w:val="001F66FA"/>
    <w:rsid w:val="001F694C"/>
    <w:rsid w:val="001F7189"/>
    <w:rsid w:val="001F744D"/>
    <w:rsid w:val="001F78A2"/>
    <w:rsid w:val="001F7AB8"/>
    <w:rsid w:val="0020007F"/>
    <w:rsid w:val="00200394"/>
    <w:rsid w:val="00201304"/>
    <w:rsid w:val="00201858"/>
    <w:rsid w:val="0020189F"/>
    <w:rsid w:val="00201A35"/>
    <w:rsid w:val="00201ACC"/>
    <w:rsid w:val="00201B3C"/>
    <w:rsid w:val="00201BED"/>
    <w:rsid w:val="0020214F"/>
    <w:rsid w:val="00202E8F"/>
    <w:rsid w:val="00203662"/>
    <w:rsid w:val="00203B67"/>
    <w:rsid w:val="00203DE8"/>
    <w:rsid w:val="002043FB"/>
    <w:rsid w:val="00204415"/>
    <w:rsid w:val="0020452E"/>
    <w:rsid w:val="00204697"/>
    <w:rsid w:val="00204CE5"/>
    <w:rsid w:val="00204DE0"/>
    <w:rsid w:val="00204F7F"/>
    <w:rsid w:val="00205013"/>
    <w:rsid w:val="00205038"/>
    <w:rsid w:val="00205D49"/>
    <w:rsid w:val="00205D98"/>
    <w:rsid w:val="00205F08"/>
    <w:rsid w:val="00207445"/>
    <w:rsid w:val="002074EB"/>
    <w:rsid w:val="00207C82"/>
    <w:rsid w:val="002101A5"/>
    <w:rsid w:val="00210631"/>
    <w:rsid w:val="00210B13"/>
    <w:rsid w:val="00210B24"/>
    <w:rsid w:val="00210E6D"/>
    <w:rsid w:val="0021119C"/>
    <w:rsid w:val="0021190A"/>
    <w:rsid w:val="00211DAB"/>
    <w:rsid w:val="00212138"/>
    <w:rsid w:val="00212186"/>
    <w:rsid w:val="002121D2"/>
    <w:rsid w:val="00212A93"/>
    <w:rsid w:val="00212C55"/>
    <w:rsid w:val="00212EB7"/>
    <w:rsid w:val="00212F0C"/>
    <w:rsid w:val="0021301F"/>
    <w:rsid w:val="00213E65"/>
    <w:rsid w:val="00214437"/>
    <w:rsid w:val="00214AF4"/>
    <w:rsid w:val="00214C5E"/>
    <w:rsid w:val="002150E3"/>
    <w:rsid w:val="0021521A"/>
    <w:rsid w:val="00215454"/>
    <w:rsid w:val="00216228"/>
    <w:rsid w:val="00216A9F"/>
    <w:rsid w:val="00216B0C"/>
    <w:rsid w:val="00216BF9"/>
    <w:rsid w:val="0021714A"/>
    <w:rsid w:val="0021757D"/>
    <w:rsid w:val="002200C5"/>
    <w:rsid w:val="0022017C"/>
    <w:rsid w:val="00220607"/>
    <w:rsid w:val="00221747"/>
    <w:rsid w:val="002219CD"/>
    <w:rsid w:val="00222323"/>
    <w:rsid w:val="00223428"/>
    <w:rsid w:val="00223747"/>
    <w:rsid w:val="00223784"/>
    <w:rsid w:val="002241C9"/>
    <w:rsid w:val="00224CB3"/>
    <w:rsid w:val="0022610A"/>
    <w:rsid w:val="00226528"/>
    <w:rsid w:val="00226596"/>
    <w:rsid w:val="00226656"/>
    <w:rsid w:val="00226A4B"/>
    <w:rsid w:val="00226C74"/>
    <w:rsid w:val="00226E5F"/>
    <w:rsid w:val="002276FE"/>
    <w:rsid w:val="002278F4"/>
    <w:rsid w:val="00227C29"/>
    <w:rsid w:val="002300A5"/>
    <w:rsid w:val="002302DA"/>
    <w:rsid w:val="00230E2F"/>
    <w:rsid w:val="00231ABC"/>
    <w:rsid w:val="00231CF5"/>
    <w:rsid w:val="00231DA4"/>
    <w:rsid w:val="00232015"/>
    <w:rsid w:val="0023222A"/>
    <w:rsid w:val="00232C72"/>
    <w:rsid w:val="002344D0"/>
    <w:rsid w:val="0023465E"/>
    <w:rsid w:val="00234C2A"/>
    <w:rsid w:val="002354AD"/>
    <w:rsid w:val="002357B8"/>
    <w:rsid w:val="002359BB"/>
    <w:rsid w:val="00235EE8"/>
    <w:rsid w:val="002360B8"/>
    <w:rsid w:val="002364B6"/>
    <w:rsid w:val="00237A04"/>
    <w:rsid w:val="00240039"/>
    <w:rsid w:val="002403CB"/>
    <w:rsid w:val="002409B8"/>
    <w:rsid w:val="00240B21"/>
    <w:rsid w:val="00240B3D"/>
    <w:rsid w:val="00240F25"/>
    <w:rsid w:val="0024104C"/>
    <w:rsid w:val="0024124E"/>
    <w:rsid w:val="002412C8"/>
    <w:rsid w:val="002415AD"/>
    <w:rsid w:val="00241836"/>
    <w:rsid w:val="00241924"/>
    <w:rsid w:val="00241B35"/>
    <w:rsid w:val="00241F1A"/>
    <w:rsid w:val="00242181"/>
    <w:rsid w:val="002422DE"/>
    <w:rsid w:val="00242BBB"/>
    <w:rsid w:val="00242BBD"/>
    <w:rsid w:val="00243394"/>
    <w:rsid w:val="002439D3"/>
    <w:rsid w:val="00243D50"/>
    <w:rsid w:val="00243DE0"/>
    <w:rsid w:val="002446AE"/>
    <w:rsid w:val="00245CD8"/>
    <w:rsid w:val="00245CE5"/>
    <w:rsid w:val="0024608D"/>
    <w:rsid w:val="00246101"/>
    <w:rsid w:val="00246B21"/>
    <w:rsid w:val="00246C21"/>
    <w:rsid w:val="002473C9"/>
    <w:rsid w:val="00247570"/>
    <w:rsid w:val="0024785A"/>
    <w:rsid w:val="0024790B"/>
    <w:rsid w:val="00247AD8"/>
    <w:rsid w:val="00247BFD"/>
    <w:rsid w:val="00250374"/>
    <w:rsid w:val="00251363"/>
    <w:rsid w:val="002513AA"/>
    <w:rsid w:val="0025182C"/>
    <w:rsid w:val="00251EEC"/>
    <w:rsid w:val="00252919"/>
    <w:rsid w:val="00252FAF"/>
    <w:rsid w:val="00253219"/>
    <w:rsid w:val="002536A3"/>
    <w:rsid w:val="00253967"/>
    <w:rsid w:val="00253B77"/>
    <w:rsid w:val="00253DDE"/>
    <w:rsid w:val="00253E1F"/>
    <w:rsid w:val="00254243"/>
    <w:rsid w:val="00254509"/>
    <w:rsid w:val="00254C94"/>
    <w:rsid w:val="00255150"/>
    <w:rsid w:val="00255A3F"/>
    <w:rsid w:val="002569EE"/>
    <w:rsid w:val="002569F5"/>
    <w:rsid w:val="00256CE0"/>
    <w:rsid w:val="00257144"/>
    <w:rsid w:val="00257209"/>
    <w:rsid w:val="00257501"/>
    <w:rsid w:val="00257754"/>
    <w:rsid w:val="00257B6A"/>
    <w:rsid w:val="00257BE9"/>
    <w:rsid w:val="00260305"/>
    <w:rsid w:val="0026058D"/>
    <w:rsid w:val="00260B01"/>
    <w:rsid w:val="00260DD4"/>
    <w:rsid w:val="002612D0"/>
    <w:rsid w:val="002615B5"/>
    <w:rsid w:val="002615F3"/>
    <w:rsid w:val="00261CB1"/>
    <w:rsid w:val="00261E63"/>
    <w:rsid w:val="00261F96"/>
    <w:rsid w:val="0026238A"/>
    <w:rsid w:val="00262699"/>
    <w:rsid w:val="0026308E"/>
    <w:rsid w:val="00263280"/>
    <w:rsid w:val="002634C3"/>
    <w:rsid w:val="0026395C"/>
    <w:rsid w:val="00263F6D"/>
    <w:rsid w:val="002641CD"/>
    <w:rsid w:val="002644BF"/>
    <w:rsid w:val="00264644"/>
    <w:rsid w:val="00264D3D"/>
    <w:rsid w:val="00264F01"/>
    <w:rsid w:val="002651D1"/>
    <w:rsid w:val="00265633"/>
    <w:rsid w:val="00265704"/>
    <w:rsid w:val="00265C34"/>
    <w:rsid w:val="00265EF6"/>
    <w:rsid w:val="00265F71"/>
    <w:rsid w:val="00265FF7"/>
    <w:rsid w:val="00266380"/>
    <w:rsid w:val="00266AF9"/>
    <w:rsid w:val="00266BAD"/>
    <w:rsid w:val="00266F74"/>
    <w:rsid w:val="0026722F"/>
    <w:rsid w:val="00267650"/>
    <w:rsid w:val="00267705"/>
    <w:rsid w:val="00270432"/>
    <w:rsid w:val="0027045F"/>
    <w:rsid w:val="00270578"/>
    <w:rsid w:val="002706B2"/>
    <w:rsid w:val="0027152A"/>
    <w:rsid w:val="00271559"/>
    <w:rsid w:val="0027216A"/>
    <w:rsid w:val="00272799"/>
    <w:rsid w:val="00272E41"/>
    <w:rsid w:val="00273308"/>
    <w:rsid w:val="00273671"/>
    <w:rsid w:val="00273761"/>
    <w:rsid w:val="00273D2B"/>
    <w:rsid w:val="00274BF2"/>
    <w:rsid w:val="00274CFA"/>
    <w:rsid w:val="00274F78"/>
    <w:rsid w:val="002763F6"/>
    <w:rsid w:val="00276C4A"/>
    <w:rsid w:val="00276D12"/>
    <w:rsid w:val="00277279"/>
    <w:rsid w:val="00277336"/>
    <w:rsid w:val="002776C9"/>
    <w:rsid w:val="002779F3"/>
    <w:rsid w:val="00277E3B"/>
    <w:rsid w:val="00280118"/>
    <w:rsid w:val="002801F2"/>
    <w:rsid w:val="00280CE3"/>
    <w:rsid w:val="00281265"/>
    <w:rsid w:val="0028135A"/>
    <w:rsid w:val="00282D20"/>
    <w:rsid w:val="00282EAB"/>
    <w:rsid w:val="00282F53"/>
    <w:rsid w:val="00283156"/>
    <w:rsid w:val="002840FD"/>
    <w:rsid w:val="0028527B"/>
    <w:rsid w:val="00285474"/>
    <w:rsid w:val="00285CBF"/>
    <w:rsid w:val="00285E35"/>
    <w:rsid w:val="00286931"/>
    <w:rsid w:val="00286C32"/>
    <w:rsid w:val="00286D72"/>
    <w:rsid w:val="002872ED"/>
    <w:rsid w:val="00287B20"/>
    <w:rsid w:val="0029015F"/>
    <w:rsid w:val="00290FCF"/>
    <w:rsid w:val="002911F4"/>
    <w:rsid w:val="002912CA"/>
    <w:rsid w:val="00291326"/>
    <w:rsid w:val="00292674"/>
    <w:rsid w:val="00292715"/>
    <w:rsid w:val="002927C4"/>
    <w:rsid w:val="00292F32"/>
    <w:rsid w:val="002935E7"/>
    <w:rsid w:val="00293D95"/>
    <w:rsid w:val="0029409B"/>
    <w:rsid w:val="00294A89"/>
    <w:rsid w:val="00294D32"/>
    <w:rsid w:val="00294F54"/>
    <w:rsid w:val="00294F94"/>
    <w:rsid w:val="00295607"/>
    <w:rsid w:val="0029567F"/>
    <w:rsid w:val="00296087"/>
    <w:rsid w:val="002964F4"/>
    <w:rsid w:val="00296A48"/>
    <w:rsid w:val="00296BAF"/>
    <w:rsid w:val="002976D3"/>
    <w:rsid w:val="00297ABF"/>
    <w:rsid w:val="00297C00"/>
    <w:rsid w:val="002A0250"/>
    <w:rsid w:val="002A035C"/>
    <w:rsid w:val="002A0390"/>
    <w:rsid w:val="002A0419"/>
    <w:rsid w:val="002A07CF"/>
    <w:rsid w:val="002A0A76"/>
    <w:rsid w:val="002A0B07"/>
    <w:rsid w:val="002A10F1"/>
    <w:rsid w:val="002A169A"/>
    <w:rsid w:val="002A1A32"/>
    <w:rsid w:val="002A1BA3"/>
    <w:rsid w:val="002A201C"/>
    <w:rsid w:val="002A2A9C"/>
    <w:rsid w:val="002A2D12"/>
    <w:rsid w:val="002A3068"/>
    <w:rsid w:val="002A3440"/>
    <w:rsid w:val="002A3D5E"/>
    <w:rsid w:val="002A3F9C"/>
    <w:rsid w:val="002A416B"/>
    <w:rsid w:val="002A4824"/>
    <w:rsid w:val="002A4AFF"/>
    <w:rsid w:val="002A4C85"/>
    <w:rsid w:val="002A4E01"/>
    <w:rsid w:val="002A57AE"/>
    <w:rsid w:val="002A6E9A"/>
    <w:rsid w:val="002A71B7"/>
    <w:rsid w:val="002A7A8C"/>
    <w:rsid w:val="002A7C6B"/>
    <w:rsid w:val="002B0C6C"/>
    <w:rsid w:val="002B1156"/>
    <w:rsid w:val="002B161A"/>
    <w:rsid w:val="002B1D42"/>
    <w:rsid w:val="002B1E36"/>
    <w:rsid w:val="002B2182"/>
    <w:rsid w:val="002B23B2"/>
    <w:rsid w:val="002B24BE"/>
    <w:rsid w:val="002B26D6"/>
    <w:rsid w:val="002B293B"/>
    <w:rsid w:val="002B2AB6"/>
    <w:rsid w:val="002B2E89"/>
    <w:rsid w:val="002B35A0"/>
    <w:rsid w:val="002B3A70"/>
    <w:rsid w:val="002B3B3E"/>
    <w:rsid w:val="002B3DB6"/>
    <w:rsid w:val="002B4036"/>
    <w:rsid w:val="002B45AC"/>
    <w:rsid w:val="002B4CD6"/>
    <w:rsid w:val="002B4EA1"/>
    <w:rsid w:val="002B5230"/>
    <w:rsid w:val="002B5AB3"/>
    <w:rsid w:val="002B5E86"/>
    <w:rsid w:val="002B6284"/>
    <w:rsid w:val="002B6308"/>
    <w:rsid w:val="002B653B"/>
    <w:rsid w:val="002B672E"/>
    <w:rsid w:val="002B674F"/>
    <w:rsid w:val="002B6811"/>
    <w:rsid w:val="002B6C17"/>
    <w:rsid w:val="002B6DC8"/>
    <w:rsid w:val="002B74AE"/>
    <w:rsid w:val="002C0131"/>
    <w:rsid w:val="002C0866"/>
    <w:rsid w:val="002C0A88"/>
    <w:rsid w:val="002C0CFD"/>
    <w:rsid w:val="002C0E13"/>
    <w:rsid w:val="002C1591"/>
    <w:rsid w:val="002C1600"/>
    <w:rsid w:val="002C1E24"/>
    <w:rsid w:val="002C21E7"/>
    <w:rsid w:val="002C2345"/>
    <w:rsid w:val="002C2BEB"/>
    <w:rsid w:val="002C2C3D"/>
    <w:rsid w:val="002C32CB"/>
    <w:rsid w:val="002C34DA"/>
    <w:rsid w:val="002C460F"/>
    <w:rsid w:val="002C469E"/>
    <w:rsid w:val="002C489A"/>
    <w:rsid w:val="002C4BB2"/>
    <w:rsid w:val="002C553C"/>
    <w:rsid w:val="002C57CF"/>
    <w:rsid w:val="002C5BCB"/>
    <w:rsid w:val="002C6077"/>
    <w:rsid w:val="002C64DB"/>
    <w:rsid w:val="002C6794"/>
    <w:rsid w:val="002C6B76"/>
    <w:rsid w:val="002C7297"/>
    <w:rsid w:val="002C763E"/>
    <w:rsid w:val="002C76F8"/>
    <w:rsid w:val="002D078C"/>
    <w:rsid w:val="002D12A6"/>
    <w:rsid w:val="002D154C"/>
    <w:rsid w:val="002D167F"/>
    <w:rsid w:val="002D1B49"/>
    <w:rsid w:val="002D1F12"/>
    <w:rsid w:val="002D2234"/>
    <w:rsid w:val="002D242C"/>
    <w:rsid w:val="002D3B65"/>
    <w:rsid w:val="002D4C97"/>
    <w:rsid w:val="002D4F28"/>
    <w:rsid w:val="002D51F5"/>
    <w:rsid w:val="002D5327"/>
    <w:rsid w:val="002D5373"/>
    <w:rsid w:val="002D5AAD"/>
    <w:rsid w:val="002D5C1E"/>
    <w:rsid w:val="002D6358"/>
    <w:rsid w:val="002D63F6"/>
    <w:rsid w:val="002D6611"/>
    <w:rsid w:val="002D6648"/>
    <w:rsid w:val="002D6BD9"/>
    <w:rsid w:val="002D734A"/>
    <w:rsid w:val="002E049F"/>
    <w:rsid w:val="002E244B"/>
    <w:rsid w:val="002E2952"/>
    <w:rsid w:val="002E3524"/>
    <w:rsid w:val="002E35E5"/>
    <w:rsid w:val="002E3E04"/>
    <w:rsid w:val="002E4C0E"/>
    <w:rsid w:val="002E5711"/>
    <w:rsid w:val="002E57FA"/>
    <w:rsid w:val="002E61B4"/>
    <w:rsid w:val="002E62F3"/>
    <w:rsid w:val="002E6AAC"/>
    <w:rsid w:val="002E7371"/>
    <w:rsid w:val="002E749D"/>
    <w:rsid w:val="002E7791"/>
    <w:rsid w:val="002E7AA0"/>
    <w:rsid w:val="002F0400"/>
    <w:rsid w:val="002F062D"/>
    <w:rsid w:val="002F0A70"/>
    <w:rsid w:val="002F11E7"/>
    <w:rsid w:val="002F19EE"/>
    <w:rsid w:val="002F1A5F"/>
    <w:rsid w:val="002F1A91"/>
    <w:rsid w:val="002F2155"/>
    <w:rsid w:val="002F262C"/>
    <w:rsid w:val="002F2EC1"/>
    <w:rsid w:val="002F3E38"/>
    <w:rsid w:val="002F3EE0"/>
    <w:rsid w:val="002F3F1A"/>
    <w:rsid w:val="002F41A4"/>
    <w:rsid w:val="002F50BB"/>
    <w:rsid w:val="002F5DA6"/>
    <w:rsid w:val="002F6026"/>
    <w:rsid w:val="002F6436"/>
    <w:rsid w:val="002F6729"/>
    <w:rsid w:val="002F7059"/>
    <w:rsid w:val="002F7DDD"/>
    <w:rsid w:val="0030019F"/>
    <w:rsid w:val="003003F0"/>
    <w:rsid w:val="00300689"/>
    <w:rsid w:val="003006EC"/>
    <w:rsid w:val="00300FB0"/>
    <w:rsid w:val="003010E1"/>
    <w:rsid w:val="0030156C"/>
    <w:rsid w:val="00301892"/>
    <w:rsid w:val="00301BCF"/>
    <w:rsid w:val="0030243F"/>
    <w:rsid w:val="003024BB"/>
    <w:rsid w:val="00302DA3"/>
    <w:rsid w:val="00302E9E"/>
    <w:rsid w:val="0030389B"/>
    <w:rsid w:val="00303F7A"/>
    <w:rsid w:val="003042BC"/>
    <w:rsid w:val="003048CB"/>
    <w:rsid w:val="00304A55"/>
    <w:rsid w:val="00304BA7"/>
    <w:rsid w:val="0030583F"/>
    <w:rsid w:val="003058FB"/>
    <w:rsid w:val="00306119"/>
    <w:rsid w:val="00306524"/>
    <w:rsid w:val="00306C5A"/>
    <w:rsid w:val="00306C9E"/>
    <w:rsid w:val="00306F43"/>
    <w:rsid w:val="003076D3"/>
    <w:rsid w:val="00310010"/>
    <w:rsid w:val="003105C1"/>
    <w:rsid w:val="00311481"/>
    <w:rsid w:val="00311A5B"/>
    <w:rsid w:val="0031203D"/>
    <w:rsid w:val="0031207E"/>
    <w:rsid w:val="003120A8"/>
    <w:rsid w:val="00312640"/>
    <w:rsid w:val="0031289E"/>
    <w:rsid w:val="00312DCD"/>
    <w:rsid w:val="00312E37"/>
    <w:rsid w:val="00312F11"/>
    <w:rsid w:val="003138E5"/>
    <w:rsid w:val="00313C54"/>
    <w:rsid w:val="00314436"/>
    <w:rsid w:val="0031444E"/>
    <w:rsid w:val="00314858"/>
    <w:rsid w:val="00314881"/>
    <w:rsid w:val="00314DD3"/>
    <w:rsid w:val="00314E83"/>
    <w:rsid w:val="00314EF0"/>
    <w:rsid w:val="00315104"/>
    <w:rsid w:val="003153B1"/>
    <w:rsid w:val="00315A19"/>
    <w:rsid w:val="00316010"/>
    <w:rsid w:val="00316116"/>
    <w:rsid w:val="00316388"/>
    <w:rsid w:val="00316887"/>
    <w:rsid w:val="00317951"/>
    <w:rsid w:val="0031798B"/>
    <w:rsid w:val="00320455"/>
    <w:rsid w:val="00320743"/>
    <w:rsid w:val="00321053"/>
    <w:rsid w:val="00321460"/>
    <w:rsid w:val="00321BB3"/>
    <w:rsid w:val="00321C80"/>
    <w:rsid w:val="003223AE"/>
    <w:rsid w:val="00322FE0"/>
    <w:rsid w:val="003232F5"/>
    <w:rsid w:val="003234E5"/>
    <w:rsid w:val="00323E78"/>
    <w:rsid w:val="003241CA"/>
    <w:rsid w:val="003243CA"/>
    <w:rsid w:val="0032502B"/>
    <w:rsid w:val="00325069"/>
    <w:rsid w:val="00325243"/>
    <w:rsid w:val="00325496"/>
    <w:rsid w:val="00325A4D"/>
    <w:rsid w:val="00326623"/>
    <w:rsid w:val="00326675"/>
    <w:rsid w:val="003270B0"/>
    <w:rsid w:val="003274D5"/>
    <w:rsid w:val="0032777C"/>
    <w:rsid w:val="00327E85"/>
    <w:rsid w:val="00330683"/>
    <w:rsid w:val="00330B9C"/>
    <w:rsid w:val="00331411"/>
    <w:rsid w:val="00331C6C"/>
    <w:rsid w:val="00332D9C"/>
    <w:rsid w:val="00332FC5"/>
    <w:rsid w:val="003342C5"/>
    <w:rsid w:val="003346B1"/>
    <w:rsid w:val="00334C02"/>
    <w:rsid w:val="00334DFD"/>
    <w:rsid w:val="00335CF6"/>
    <w:rsid w:val="00335E03"/>
    <w:rsid w:val="0033622E"/>
    <w:rsid w:val="00337481"/>
    <w:rsid w:val="003374D1"/>
    <w:rsid w:val="00337A80"/>
    <w:rsid w:val="00337BF7"/>
    <w:rsid w:val="00337CDF"/>
    <w:rsid w:val="00340D3E"/>
    <w:rsid w:val="00340FE0"/>
    <w:rsid w:val="00341282"/>
    <w:rsid w:val="0034128E"/>
    <w:rsid w:val="00341497"/>
    <w:rsid w:val="003415E2"/>
    <w:rsid w:val="00341DD4"/>
    <w:rsid w:val="00342287"/>
    <w:rsid w:val="003424E1"/>
    <w:rsid w:val="00342C46"/>
    <w:rsid w:val="00342C8F"/>
    <w:rsid w:val="00342EF0"/>
    <w:rsid w:val="003435C8"/>
    <w:rsid w:val="003435CF"/>
    <w:rsid w:val="00343C40"/>
    <w:rsid w:val="00343ED2"/>
    <w:rsid w:val="00344864"/>
    <w:rsid w:val="00344B41"/>
    <w:rsid w:val="00344CEA"/>
    <w:rsid w:val="003451B3"/>
    <w:rsid w:val="003451CD"/>
    <w:rsid w:val="00346111"/>
    <w:rsid w:val="00346733"/>
    <w:rsid w:val="00346AF8"/>
    <w:rsid w:val="00346CC5"/>
    <w:rsid w:val="00346E89"/>
    <w:rsid w:val="003471E5"/>
    <w:rsid w:val="003474C4"/>
    <w:rsid w:val="003478C3"/>
    <w:rsid w:val="00347914"/>
    <w:rsid w:val="00347FB8"/>
    <w:rsid w:val="0035000D"/>
    <w:rsid w:val="0035049C"/>
    <w:rsid w:val="003509AE"/>
    <w:rsid w:val="00350DE5"/>
    <w:rsid w:val="003511C1"/>
    <w:rsid w:val="003526A4"/>
    <w:rsid w:val="003528DA"/>
    <w:rsid w:val="0035375B"/>
    <w:rsid w:val="00353ABC"/>
    <w:rsid w:val="00353B2E"/>
    <w:rsid w:val="00353BA7"/>
    <w:rsid w:val="00353BD5"/>
    <w:rsid w:val="0035417A"/>
    <w:rsid w:val="00354B31"/>
    <w:rsid w:val="0035501A"/>
    <w:rsid w:val="00355443"/>
    <w:rsid w:val="00355CCA"/>
    <w:rsid w:val="0035720C"/>
    <w:rsid w:val="00357876"/>
    <w:rsid w:val="00360380"/>
    <w:rsid w:val="00360DE4"/>
    <w:rsid w:val="00360F62"/>
    <w:rsid w:val="0036187D"/>
    <w:rsid w:val="00361AE4"/>
    <w:rsid w:val="00361B45"/>
    <w:rsid w:val="00361BE0"/>
    <w:rsid w:val="00361E74"/>
    <w:rsid w:val="0036287E"/>
    <w:rsid w:val="003628F5"/>
    <w:rsid w:val="00362ACE"/>
    <w:rsid w:val="00362FF3"/>
    <w:rsid w:val="003634F0"/>
    <w:rsid w:val="00363942"/>
    <w:rsid w:val="00363D3F"/>
    <w:rsid w:val="00363DA8"/>
    <w:rsid w:val="0036488A"/>
    <w:rsid w:val="003649D2"/>
    <w:rsid w:val="00364BB1"/>
    <w:rsid w:val="00364CD0"/>
    <w:rsid w:val="003660E1"/>
    <w:rsid w:val="0036613C"/>
    <w:rsid w:val="003662A4"/>
    <w:rsid w:val="0036634B"/>
    <w:rsid w:val="003668EB"/>
    <w:rsid w:val="00366AA8"/>
    <w:rsid w:val="00366C2D"/>
    <w:rsid w:val="00366D10"/>
    <w:rsid w:val="00366D9E"/>
    <w:rsid w:val="00367442"/>
    <w:rsid w:val="00367FC5"/>
    <w:rsid w:val="003706AB"/>
    <w:rsid w:val="00370986"/>
    <w:rsid w:val="00370C8B"/>
    <w:rsid w:val="00370E55"/>
    <w:rsid w:val="003717FD"/>
    <w:rsid w:val="003727CC"/>
    <w:rsid w:val="00372852"/>
    <w:rsid w:val="00372CB2"/>
    <w:rsid w:val="00372F4B"/>
    <w:rsid w:val="00373E3E"/>
    <w:rsid w:val="00373E7B"/>
    <w:rsid w:val="00374266"/>
    <w:rsid w:val="003743E1"/>
    <w:rsid w:val="00374923"/>
    <w:rsid w:val="00374D29"/>
    <w:rsid w:val="00374F7D"/>
    <w:rsid w:val="00375078"/>
    <w:rsid w:val="0037507C"/>
    <w:rsid w:val="003750D4"/>
    <w:rsid w:val="003752F0"/>
    <w:rsid w:val="00375373"/>
    <w:rsid w:val="0037563A"/>
    <w:rsid w:val="00376461"/>
    <w:rsid w:val="003764AD"/>
    <w:rsid w:val="0037652F"/>
    <w:rsid w:val="0037666B"/>
    <w:rsid w:val="0037697D"/>
    <w:rsid w:val="00377022"/>
    <w:rsid w:val="003774E8"/>
    <w:rsid w:val="00377A25"/>
    <w:rsid w:val="00377ED4"/>
    <w:rsid w:val="00377F92"/>
    <w:rsid w:val="00380631"/>
    <w:rsid w:val="003806AB"/>
    <w:rsid w:val="00380887"/>
    <w:rsid w:val="00381672"/>
    <w:rsid w:val="00381BDC"/>
    <w:rsid w:val="00381F62"/>
    <w:rsid w:val="0038215F"/>
    <w:rsid w:val="00382B01"/>
    <w:rsid w:val="00383FC2"/>
    <w:rsid w:val="00384253"/>
    <w:rsid w:val="003845CF"/>
    <w:rsid w:val="003847EB"/>
    <w:rsid w:val="00384B8F"/>
    <w:rsid w:val="00384FC9"/>
    <w:rsid w:val="00385532"/>
    <w:rsid w:val="00385E13"/>
    <w:rsid w:val="00385EF3"/>
    <w:rsid w:val="00385F4A"/>
    <w:rsid w:val="003863DA"/>
    <w:rsid w:val="0038656E"/>
    <w:rsid w:val="00386EBB"/>
    <w:rsid w:val="00387206"/>
    <w:rsid w:val="00387344"/>
    <w:rsid w:val="00387BCD"/>
    <w:rsid w:val="0039039E"/>
    <w:rsid w:val="003908D9"/>
    <w:rsid w:val="00390C16"/>
    <w:rsid w:val="00390CBA"/>
    <w:rsid w:val="003916A2"/>
    <w:rsid w:val="0039199A"/>
    <w:rsid w:val="00391E81"/>
    <w:rsid w:val="0039215A"/>
    <w:rsid w:val="003923D8"/>
    <w:rsid w:val="00392410"/>
    <w:rsid w:val="00393074"/>
    <w:rsid w:val="0039310A"/>
    <w:rsid w:val="0039316D"/>
    <w:rsid w:val="00393263"/>
    <w:rsid w:val="003934A4"/>
    <w:rsid w:val="003936DB"/>
    <w:rsid w:val="00393FD1"/>
    <w:rsid w:val="0039401A"/>
    <w:rsid w:val="00394577"/>
    <w:rsid w:val="00394B4F"/>
    <w:rsid w:val="00395646"/>
    <w:rsid w:val="00395706"/>
    <w:rsid w:val="00395771"/>
    <w:rsid w:val="00395896"/>
    <w:rsid w:val="00395A2D"/>
    <w:rsid w:val="00395D9A"/>
    <w:rsid w:val="003962C6"/>
    <w:rsid w:val="00396C23"/>
    <w:rsid w:val="003974DA"/>
    <w:rsid w:val="003975C2"/>
    <w:rsid w:val="003977E6"/>
    <w:rsid w:val="00397922"/>
    <w:rsid w:val="00397C23"/>
    <w:rsid w:val="00397EB3"/>
    <w:rsid w:val="003A07D7"/>
    <w:rsid w:val="003A07FE"/>
    <w:rsid w:val="003A0CF4"/>
    <w:rsid w:val="003A129E"/>
    <w:rsid w:val="003A141E"/>
    <w:rsid w:val="003A18C6"/>
    <w:rsid w:val="003A1E0A"/>
    <w:rsid w:val="003A20D3"/>
    <w:rsid w:val="003A2135"/>
    <w:rsid w:val="003A2280"/>
    <w:rsid w:val="003A286E"/>
    <w:rsid w:val="003A3F0C"/>
    <w:rsid w:val="003A4AD1"/>
    <w:rsid w:val="003A4DF7"/>
    <w:rsid w:val="003A5380"/>
    <w:rsid w:val="003A62BA"/>
    <w:rsid w:val="003A6843"/>
    <w:rsid w:val="003A778A"/>
    <w:rsid w:val="003A78CF"/>
    <w:rsid w:val="003A7D45"/>
    <w:rsid w:val="003A7DF6"/>
    <w:rsid w:val="003B0112"/>
    <w:rsid w:val="003B0734"/>
    <w:rsid w:val="003B1304"/>
    <w:rsid w:val="003B1A6F"/>
    <w:rsid w:val="003B1AFE"/>
    <w:rsid w:val="003B1B34"/>
    <w:rsid w:val="003B1E14"/>
    <w:rsid w:val="003B1FCC"/>
    <w:rsid w:val="003B290C"/>
    <w:rsid w:val="003B2F9C"/>
    <w:rsid w:val="003B340F"/>
    <w:rsid w:val="003B357E"/>
    <w:rsid w:val="003B3E67"/>
    <w:rsid w:val="003B4CE4"/>
    <w:rsid w:val="003B57FB"/>
    <w:rsid w:val="003B6034"/>
    <w:rsid w:val="003B6A45"/>
    <w:rsid w:val="003B6C89"/>
    <w:rsid w:val="003B75DB"/>
    <w:rsid w:val="003B7818"/>
    <w:rsid w:val="003C0438"/>
    <w:rsid w:val="003C0648"/>
    <w:rsid w:val="003C0982"/>
    <w:rsid w:val="003C0B04"/>
    <w:rsid w:val="003C1424"/>
    <w:rsid w:val="003C1F3E"/>
    <w:rsid w:val="003C1FBD"/>
    <w:rsid w:val="003C1FEF"/>
    <w:rsid w:val="003C246C"/>
    <w:rsid w:val="003C3082"/>
    <w:rsid w:val="003C354F"/>
    <w:rsid w:val="003C35FA"/>
    <w:rsid w:val="003C370C"/>
    <w:rsid w:val="003C43C5"/>
    <w:rsid w:val="003C4421"/>
    <w:rsid w:val="003C4CC2"/>
    <w:rsid w:val="003C4E86"/>
    <w:rsid w:val="003C506E"/>
    <w:rsid w:val="003C55D4"/>
    <w:rsid w:val="003C6175"/>
    <w:rsid w:val="003C6A10"/>
    <w:rsid w:val="003C6B57"/>
    <w:rsid w:val="003C772E"/>
    <w:rsid w:val="003C7B68"/>
    <w:rsid w:val="003C7E1A"/>
    <w:rsid w:val="003D00CE"/>
    <w:rsid w:val="003D03EE"/>
    <w:rsid w:val="003D14A6"/>
    <w:rsid w:val="003D1728"/>
    <w:rsid w:val="003D184A"/>
    <w:rsid w:val="003D1C05"/>
    <w:rsid w:val="003D1E3A"/>
    <w:rsid w:val="003D23E0"/>
    <w:rsid w:val="003D2609"/>
    <w:rsid w:val="003D2AD7"/>
    <w:rsid w:val="003D2D28"/>
    <w:rsid w:val="003D2D65"/>
    <w:rsid w:val="003D32E2"/>
    <w:rsid w:val="003D3505"/>
    <w:rsid w:val="003D377B"/>
    <w:rsid w:val="003D38CF"/>
    <w:rsid w:val="003D3E82"/>
    <w:rsid w:val="003D4015"/>
    <w:rsid w:val="003D41DD"/>
    <w:rsid w:val="003D4721"/>
    <w:rsid w:val="003D4823"/>
    <w:rsid w:val="003D4B13"/>
    <w:rsid w:val="003D5856"/>
    <w:rsid w:val="003D5C44"/>
    <w:rsid w:val="003D5F20"/>
    <w:rsid w:val="003D5F74"/>
    <w:rsid w:val="003D654D"/>
    <w:rsid w:val="003D6D09"/>
    <w:rsid w:val="003D71D0"/>
    <w:rsid w:val="003D7ABC"/>
    <w:rsid w:val="003E002A"/>
    <w:rsid w:val="003E01F9"/>
    <w:rsid w:val="003E027B"/>
    <w:rsid w:val="003E04CB"/>
    <w:rsid w:val="003E056A"/>
    <w:rsid w:val="003E0E4B"/>
    <w:rsid w:val="003E0EF4"/>
    <w:rsid w:val="003E187C"/>
    <w:rsid w:val="003E1BDA"/>
    <w:rsid w:val="003E1E24"/>
    <w:rsid w:val="003E1F7F"/>
    <w:rsid w:val="003E2427"/>
    <w:rsid w:val="003E27AF"/>
    <w:rsid w:val="003E2959"/>
    <w:rsid w:val="003E2D6B"/>
    <w:rsid w:val="003E2F97"/>
    <w:rsid w:val="003E3E99"/>
    <w:rsid w:val="003E4E07"/>
    <w:rsid w:val="003E4F51"/>
    <w:rsid w:val="003E56E5"/>
    <w:rsid w:val="003E5872"/>
    <w:rsid w:val="003E5C43"/>
    <w:rsid w:val="003E5C54"/>
    <w:rsid w:val="003E644C"/>
    <w:rsid w:val="003E7036"/>
    <w:rsid w:val="003E73B1"/>
    <w:rsid w:val="003E745D"/>
    <w:rsid w:val="003E7E6E"/>
    <w:rsid w:val="003F0277"/>
    <w:rsid w:val="003F05FF"/>
    <w:rsid w:val="003F09A8"/>
    <w:rsid w:val="003F154D"/>
    <w:rsid w:val="003F17E0"/>
    <w:rsid w:val="003F1C11"/>
    <w:rsid w:val="003F2183"/>
    <w:rsid w:val="003F31BA"/>
    <w:rsid w:val="003F354F"/>
    <w:rsid w:val="003F3CEE"/>
    <w:rsid w:val="003F42C5"/>
    <w:rsid w:val="003F4AB9"/>
    <w:rsid w:val="003F5D69"/>
    <w:rsid w:val="003F5EC9"/>
    <w:rsid w:val="003F6994"/>
    <w:rsid w:val="003F6A74"/>
    <w:rsid w:val="003F6F1D"/>
    <w:rsid w:val="003F73AA"/>
    <w:rsid w:val="003F76F2"/>
    <w:rsid w:val="003F7745"/>
    <w:rsid w:val="003F7B60"/>
    <w:rsid w:val="003F7DF5"/>
    <w:rsid w:val="00400173"/>
    <w:rsid w:val="004006B7"/>
    <w:rsid w:val="0040089B"/>
    <w:rsid w:val="00400B3C"/>
    <w:rsid w:val="00400BFF"/>
    <w:rsid w:val="00400DBD"/>
    <w:rsid w:val="0040106B"/>
    <w:rsid w:val="00401A68"/>
    <w:rsid w:val="00401FBA"/>
    <w:rsid w:val="00402346"/>
    <w:rsid w:val="00402540"/>
    <w:rsid w:val="0040257F"/>
    <w:rsid w:val="00402754"/>
    <w:rsid w:val="004029B3"/>
    <w:rsid w:val="00402E6F"/>
    <w:rsid w:val="00403258"/>
    <w:rsid w:val="0040325D"/>
    <w:rsid w:val="0040357E"/>
    <w:rsid w:val="00403664"/>
    <w:rsid w:val="004039FC"/>
    <w:rsid w:val="00403F64"/>
    <w:rsid w:val="00403F7A"/>
    <w:rsid w:val="00404078"/>
    <w:rsid w:val="00404554"/>
    <w:rsid w:val="00404EFE"/>
    <w:rsid w:val="00405E55"/>
    <w:rsid w:val="00406888"/>
    <w:rsid w:val="00406DBB"/>
    <w:rsid w:val="00407087"/>
    <w:rsid w:val="004073A5"/>
    <w:rsid w:val="004104B8"/>
    <w:rsid w:val="00410557"/>
    <w:rsid w:val="00410578"/>
    <w:rsid w:val="00410D70"/>
    <w:rsid w:val="00411404"/>
    <w:rsid w:val="004115CD"/>
    <w:rsid w:val="0041213C"/>
    <w:rsid w:val="004127BF"/>
    <w:rsid w:val="004128A7"/>
    <w:rsid w:val="00412B0C"/>
    <w:rsid w:val="00412E86"/>
    <w:rsid w:val="004132E5"/>
    <w:rsid w:val="004134CF"/>
    <w:rsid w:val="00413B70"/>
    <w:rsid w:val="00413BEC"/>
    <w:rsid w:val="0041437C"/>
    <w:rsid w:val="004143CC"/>
    <w:rsid w:val="00414639"/>
    <w:rsid w:val="00414AA5"/>
    <w:rsid w:val="00414C5A"/>
    <w:rsid w:val="00414F4D"/>
    <w:rsid w:val="00415BF5"/>
    <w:rsid w:val="00416772"/>
    <w:rsid w:val="0041678F"/>
    <w:rsid w:val="00416A3B"/>
    <w:rsid w:val="00417245"/>
    <w:rsid w:val="0041783F"/>
    <w:rsid w:val="00417AD2"/>
    <w:rsid w:val="00417BD7"/>
    <w:rsid w:val="00417CB6"/>
    <w:rsid w:val="00417DCE"/>
    <w:rsid w:val="00420413"/>
    <w:rsid w:val="00420711"/>
    <w:rsid w:val="004209CF"/>
    <w:rsid w:val="00420B02"/>
    <w:rsid w:val="00420D15"/>
    <w:rsid w:val="00420E78"/>
    <w:rsid w:val="00420EB6"/>
    <w:rsid w:val="0042118C"/>
    <w:rsid w:val="004216A5"/>
    <w:rsid w:val="00421F2E"/>
    <w:rsid w:val="00421FCA"/>
    <w:rsid w:val="0042208E"/>
    <w:rsid w:val="004221D8"/>
    <w:rsid w:val="0042282D"/>
    <w:rsid w:val="0042349B"/>
    <w:rsid w:val="00423FDC"/>
    <w:rsid w:val="00423FF6"/>
    <w:rsid w:val="004241F2"/>
    <w:rsid w:val="00424748"/>
    <w:rsid w:val="00425253"/>
    <w:rsid w:val="00425381"/>
    <w:rsid w:val="0042539B"/>
    <w:rsid w:val="00425551"/>
    <w:rsid w:val="004258B7"/>
    <w:rsid w:val="00425AE7"/>
    <w:rsid w:val="00425BCF"/>
    <w:rsid w:val="00425EE7"/>
    <w:rsid w:val="00425F8C"/>
    <w:rsid w:val="00426364"/>
    <w:rsid w:val="004264BF"/>
    <w:rsid w:val="004267CC"/>
    <w:rsid w:val="00426DEB"/>
    <w:rsid w:val="00427134"/>
    <w:rsid w:val="00427269"/>
    <w:rsid w:val="0042791F"/>
    <w:rsid w:val="00430245"/>
    <w:rsid w:val="00430D5E"/>
    <w:rsid w:val="00430F19"/>
    <w:rsid w:val="0043112D"/>
    <w:rsid w:val="0043147B"/>
    <w:rsid w:val="00431A5E"/>
    <w:rsid w:val="00431C7C"/>
    <w:rsid w:val="00431CFE"/>
    <w:rsid w:val="0043223F"/>
    <w:rsid w:val="00432D06"/>
    <w:rsid w:val="00432EB7"/>
    <w:rsid w:val="0043365E"/>
    <w:rsid w:val="00433AB0"/>
    <w:rsid w:val="00433F43"/>
    <w:rsid w:val="004356B0"/>
    <w:rsid w:val="0043570C"/>
    <w:rsid w:val="00435839"/>
    <w:rsid w:val="00435A5C"/>
    <w:rsid w:val="00435C21"/>
    <w:rsid w:val="00435DD7"/>
    <w:rsid w:val="00437186"/>
    <w:rsid w:val="004379C9"/>
    <w:rsid w:val="00437A8D"/>
    <w:rsid w:val="0044032F"/>
    <w:rsid w:val="0044085A"/>
    <w:rsid w:val="004416F2"/>
    <w:rsid w:val="004419C7"/>
    <w:rsid w:val="00441A81"/>
    <w:rsid w:val="00441B0D"/>
    <w:rsid w:val="00441C1F"/>
    <w:rsid w:val="00442BCA"/>
    <w:rsid w:val="00442D9C"/>
    <w:rsid w:val="00442F32"/>
    <w:rsid w:val="004431C4"/>
    <w:rsid w:val="004436E5"/>
    <w:rsid w:val="004437F2"/>
    <w:rsid w:val="00444190"/>
    <w:rsid w:val="00444236"/>
    <w:rsid w:val="004447D6"/>
    <w:rsid w:val="00444962"/>
    <w:rsid w:val="00444C8B"/>
    <w:rsid w:val="0044574E"/>
    <w:rsid w:val="004458B5"/>
    <w:rsid w:val="00445CB1"/>
    <w:rsid w:val="00446384"/>
    <w:rsid w:val="00446780"/>
    <w:rsid w:val="004467BE"/>
    <w:rsid w:val="0044689C"/>
    <w:rsid w:val="00446920"/>
    <w:rsid w:val="0044704A"/>
    <w:rsid w:val="0044704F"/>
    <w:rsid w:val="00447312"/>
    <w:rsid w:val="004506FF"/>
    <w:rsid w:val="00450A9A"/>
    <w:rsid w:val="00450C89"/>
    <w:rsid w:val="0045121C"/>
    <w:rsid w:val="0045180A"/>
    <w:rsid w:val="0045194E"/>
    <w:rsid w:val="00451D53"/>
    <w:rsid w:val="00452A1E"/>
    <w:rsid w:val="00452C8D"/>
    <w:rsid w:val="00452DC9"/>
    <w:rsid w:val="004530AF"/>
    <w:rsid w:val="00453242"/>
    <w:rsid w:val="004532EA"/>
    <w:rsid w:val="00453F01"/>
    <w:rsid w:val="00454DA2"/>
    <w:rsid w:val="00454E03"/>
    <w:rsid w:val="00455423"/>
    <w:rsid w:val="00455825"/>
    <w:rsid w:val="0045599F"/>
    <w:rsid w:val="00455A87"/>
    <w:rsid w:val="00455F6C"/>
    <w:rsid w:val="00455FDF"/>
    <w:rsid w:val="00457218"/>
    <w:rsid w:val="0046057D"/>
    <w:rsid w:val="00460847"/>
    <w:rsid w:val="00461148"/>
    <w:rsid w:val="0046190D"/>
    <w:rsid w:val="00461B5F"/>
    <w:rsid w:val="004620C2"/>
    <w:rsid w:val="004625C8"/>
    <w:rsid w:val="00463354"/>
    <w:rsid w:val="004638B7"/>
    <w:rsid w:val="004639C2"/>
    <w:rsid w:val="00463B4B"/>
    <w:rsid w:val="004640FA"/>
    <w:rsid w:val="00464309"/>
    <w:rsid w:val="004645BA"/>
    <w:rsid w:val="004647D1"/>
    <w:rsid w:val="004652A7"/>
    <w:rsid w:val="00465632"/>
    <w:rsid w:val="00465C62"/>
    <w:rsid w:val="00466082"/>
    <w:rsid w:val="004667F5"/>
    <w:rsid w:val="004668D3"/>
    <w:rsid w:val="0046713C"/>
    <w:rsid w:val="0046737E"/>
    <w:rsid w:val="004673DF"/>
    <w:rsid w:val="0046750B"/>
    <w:rsid w:val="004676A0"/>
    <w:rsid w:val="00467A2D"/>
    <w:rsid w:val="004704D3"/>
    <w:rsid w:val="004705F7"/>
    <w:rsid w:val="004709A7"/>
    <w:rsid w:val="00470CE3"/>
    <w:rsid w:val="00470D7D"/>
    <w:rsid w:val="00470E6B"/>
    <w:rsid w:val="00470F8A"/>
    <w:rsid w:val="00471516"/>
    <w:rsid w:val="004721F4"/>
    <w:rsid w:val="004723B4"/>
    <w:rsid w:val="00473247"/>
    <w:rsid w:val="004736C5"/>
    <w:rsid w:val="004738E3"/>
    <w:rsid w:val="00473B69"/>
    <w:rsid w:val="00473CC1"/>
    <w:rsid w:val="004743C3"/>
    <w:rsid w:val="00475B0D"/>
    <w:rsid w:val="00475E21"/>
    <w:rsid w:val="00475E76"/>
    <w:rsid w:val="004771E4"/>
    <w:rsid w:val="004778A7"/>
    <w:rsid w:val="004800F5"/>
    <w:rsid w:val="004814D6"/>
    <w:rsid w:val="00481BB7"/>
    <w:rsid w:val="00481F97"/>
    <w:rsid w:val="0048243C"/>
    <w:rsid w:val="00482DEB"/>
    <w:rsid w:val="00482FC3"/>
    <w:rsid w:val="004833A5"/>
    <w:rsid w:val="004835A9"/>
    <w:rsid w:val="00484141"/>
    <w:rsid w:val="00484703"/>
    <w:rsid w:val="004848E6"/>
    <w:rsid w:val="0048562B"/>
    <w:rsid w:val="004857A4"/>
    <w:rsid w:val="004867EC"/>
    <w:rsid w:val="00486AA8"/>
    <w:rsid w:val="0048741D"/>
    <w:rsid w:val="0048771A"/>
    <w:rsid w:val="00487BE8"/>
    <w:rsid w:val="0049088D"/>
    <w:rsid w:val="00490FF0"/>
    <w:rsid w:val="004910CA"/>
    <w:rsid w:val="00491897"/>
    <w:rsid w:val="00491C79"/>
    <w:rsid w:val="00492183"/>
    <w:rsid w:val="004922A9"/>
    <w:rsid w:val="004925F3"/>
    <w:rsid w:val="00492F00"/>
    <w:rsid w:val="00493053"/>
    <w:rsid w:val="004935FD"/>
    <w:rsid w:val="004946CC"/>
    <w:rsid w:val="0049486F"/>
    <w:rsid w:val="00494B32"/>
    <w:rsid w:val="00494D27"/>
    <w:rsid w:val="00495446"/>
    <w:rsid w:val="0049567D"/>
    <w:rsid w:val="0049589D"/>
    <w:rsid w:val="004961A7"/>
    <w:rsid w:val="00496B0E"/>
    <w:rsid w:val="00496C9B"/>
    <w:rsid w:val="00497335"/>
    <w:rsid w:val="004975A3"/>
    <w:rsid w:val="00497D31"/>
    <w:rsid w:val="004A0432"/>
    <w:rsid w:val="004A06CA"/>
    <w:rsid w:val="004A07F7"/>
    <w:rsid w:val="004A0CDF"/>
    <w:rsid w:val="004A1411"/>
    <w:rsid w:val="004A165B"/>
    <w:rsid w:val="004A2105"/>
    <w:rsid w:val="004A2A82"/>
    <w:rsid w:val="004A2D50"/>
    <w:rsid w:val="004A41D2"/>
    <w:rsid w:val="004A47DE"/>
    <w:rsid w:val="004A4AFE"/>
    <w:rsid w:val="004A4CEB"/>
    <w:rsid w:val="004A58BA"/>
    <w:rsid w:val="004A59D2"/>
    <w:rsid w:val="004A5A06"/>
    <w:rsid w:val="004A5A39"/>
    <w:rsid w:val="004A5A9D"/>
    <w:rsid w:val="004A5B89"/>
    <w:rsid w:val="004A6619"/>
    <w:rsid w:val="004A68F0"/>
    <w:rsid w:val="004A781F"/>
    <w:rsid w:val="004B0065"/>
    <w:rsid w:val="004B05B3"/>
    <w:rsid w:val="004B0B77"/>
    <w:rsid w:val="004B0C69"/>
    <w:rsid w:val="004B0E48"/>
    <w:rsid w:val="004B105C"/>
    <w:rsid w:val="004B158F"/>
    <w:rsid w:val="004B15F4"/>
    <w:rsid w:val="004B1A72"/>
    <w:rsid w:val="004B1E12"/>
    <w:rsid w:val="004B1F5D"/>
    <w:rsid w:val="004B235F"/>
    <w:rsid w:val="004B23ED"/>
    <w:rsid w:val="004B27CC"/>
    <w:rsid w:val="004B2ABE"/>
    <w:rsid w:val="004B2C98"/>
    <w:rsid w:val="004B2EB1"/>
    <w:rsid w:val="004B349C"/>
    <w:rsid w:val="004B3A13"/>
    <w:rsid w:val="004B40BF"/>
    <w:rsid w:val="004B4252"/>
    <w:rsid w:val="004B5087"/>
    <w:rsid w:val="004B549E"/>
    <w:rsid w:val="004B599F"/>
    <w:rsid w:val="004B5D68"/>
    <w:rsid w:val="004B6719"/>
    <w:rsid w:val="004B68FC"/>
    <w:rsid w:val="004B69D2"/>
    <w:rsid w:val="004B6DB9"/>
    <w:rsid w:val="004B6EA3"/>
    <w:rsid w:val="004B73E6"/>
    <w:rsid w:val="004B79FF"/>
    <w:rsid w:val="004B7AC5"/>
    <w:rsid w:val="004B7FD8"/>
    <w:rsid w:val="004C08F2"/>
    <w:rsid w:val="004C1128"/>
    <w:rsid w:val="004C11B3"/>
    <w:rsid w:val="004C130E"/>
    <w:rsid w:val="004C1333"/>
    <w:rsid w:val="004C1765"/>
    <w:rsid w:val="004C23EC"/>
    <w:rsid w:val="004C28D7"/>
    <w:rsid w:val="004C2909"/>
    <w:rsid w:val="004C2CE0"/>
    <w:rsid w:val="004C2F30"/>
    <w:rsid w:val="004C30BC"/>
    <w:rsid w:val="004C31A5"/>
    <w:rsid w:val="004C375E"/>
    <w:rsid w:val="004C37BC"/>
    <w:rsid w:val="004C4A1A"/>
    <w:rsid w:val="004C553B"/>
    <w:rsid w:val="004C61BA"/>
    <w:rsid w:val="004C642A"/>
    <w:rsid w:val="004C6494"/>
    <w:rsid w:val="004C6BFF"/>
    <w:rsid w:val="004C6F33"/>
    <w:rsid w:val="004C7834"/>
    <w:rsid w:val="004C7A07"/>
    <w:rsid w:val="004C7F9C"/>
    <w:rsid w:val="004D034F"/>
    <w:rsid w:val="004D06E3"/>
    <w:rsid w:val="004D072F"/>
    <w:rsid w:val="004D0810"/>
    <w:rsid w:val="004D0832"/>
    <w:rsid w:val="004D0E03"/>
    <w:rsid w:val="004D0F11"/>
    <w:rsid w:val="004D1D22"/>
    <w:rsid w:val="004D1D49"/>
    <w:rsid w:val="004D1D51"/>
    <w:rsid w:val="004D2029"/>
    <w:rsid w:val="004D2A50"/>
    <w:rsid w:val="004D2F6E"/>
    <w:rsid w:val="004D34DE"/>
    <w:rsid w:val="004D355E"/>
    <w:rsid w:val="004D3F4C"/>
    <w:rsid w:val="004D4002"/>
    <w:rsid w:val="004D431F"/>
    <w:rsid w:val="004D44AD"/>
    <w:rsid w:val="004D4C9F"/>
    <w:rsid w:val="004D512E"/>
    <w:rsid w:val="004D6404"/>
    <w:rsid w:val="004D7511"/>
    <w:rsid w:val="004D76CF"/>
    <w:rsid w:val="004D7B5B"/>
    <w:rsid w:val="004D7C70"/>
    <w:rsid w:val="004E0140"/>
    <w:rsid w:val="004E02A5"/>
    <w:rsid w:val="004E051F"/>
    <w:rsid w:val="004E0CCD"/>
    <w:rsid w:val="004E10D5"/>
    <w:rsid w:val="004E1877"/>
    <w:rsid w:val="004E278D"/>
    <w:rsid w:val="004E2C6C"/>
    <w:rsid w:val="004E30F3"/>
    <w:rsid w:val="004E31E9"/>
    <w:rsid w:val="004E3442"/>
    <w:rsid w:val="004E37FD"/>
    <w:rsid w:val="004E3986"/>
    <w:rsid w:val="004E3E31"/>
    <w:rsid w:val="004E480E"/>
    <w:rsid w:val="004E4A27"/>
    <w:rsid w:val="004E4BAE"/>
    <w:rsid w:val="004E54E9"/>
    <w:rsid w:val="004E5D98"/>
    <w:rsid w:val="004E5F9C"/>
    <w:rsid w:val="004E6678"/>
    <w:rsid w:val="004E6DAC"/>
    <w:rsid w:val="004E74E1"/>
    <w:rsid w:val="004E7B9D"/>
    <w:rsid w:val="004E7C05"/>
    <w:rsid w:val="004E7D44"/>
    <w:rsid w:val="004E7DAC"/>
    <w:rsid w:val="004E7FEA"/>
    <w:rsid w:val="004F060B"/>
    <w:rsid w:val="004F0847"/>
    <w:rsid w:val="004F09E1"/>
    <w:rsid w:val="004F0C90"/>
    <w:rsid w:val="004F0D3E"/>
    <w:rsid w:val="004F115D"/>
    <w:rsid w:val="004F1471"/>
    <w:rsid w:val="004F1B06"/>
    <w:rsid w:val="004F2097"/>
    <w:rsid w:val="004F212F"/>
    <w:rsid w:val="004F260C"/>
    <w:rsid w:val="004F29FC"/>
    <w:rsid w:val="004F2AEA"/>
    <w:rsid w:val="004F32BE"/>
    <w:rsid w:val="004F38C5"/>
    <w:rsid w:val="004F42C5"/>
    <w:rsid w:val="004F45F7"/>
    <w:rsid w:val="004F476A"/>
    <w:rsid w:val="004F5AB7"/>
    <w:rsid w:val="004F5DEB"/>
    <w:rsid w:val="004F63AF"/>
    <w:rsid w:val="004F648A"/>
    <w:rsid w:val="004F6635"/>
    <w:rsid w:val="004F6A7D"/>
    <w:rsid w:val="004F6B41"/>
    <w:rsid w:val="004F6F70"/>
    <w:rsid w:val="004F718D"/>
    <w:rsid w:val="005000D5"/>
    <w:rsid w:val="0050026A"/>
    <w:rsid w:val="00500B56"/>
    <w:rsid w:val="00500DA2"/>
    <w:rsid w:val="0050145F"/>
    <w:rsid w:val="005017E9"/>
    <w:rsid w:val="00501BB6"/>
    <w:rsid w:val="00501C8C"/>
    <w:rsid w:val="00501F59"/>
    <w:rsid w:val="005020DC"/>
    <w:rsid w:val="0050271E"/>
    <w:rsid w:val="0050344D"/>
    <w:rsid w:val="00503E7C"/>
    <w:rsid w:val="0050404C"/>
    <w:rsid w:val="005044CB"/>
    <w:rsid w:val="00504CB7"/>
    <w:rsid w:val="00504CD0"/>
    <w:rsid w:val="0050525D"/>
    <w:rsid w:val="00505363"/>
    <w:rsid w:val="00505595"/>
    <w:rsid w:val="005057A4"/>
    <w:rsid w:val="00506021"/>
    <w:rsid w:val="00506432"/>
    <w:rsid w:val="00506549"/>
    <w:rsid w:val="00506636"/>
    <w:rsid w:val="0050663D"/>
    <w:rsid w:val="00506641"/>
    <w:rsid w:val="00506651"/>
    <w:rsid w:val="00506EEB"/>
    <w:rsid w:val="00506FCA"/>
    <w:rsid w:val="00507A16"/>
    <w:rsid w:val="00507E63"/>
    <w:rsid w:val="00507FE0"/>
    <w:rsid w:val="005102D9"/>
    <w:rsid w:val="00510F92"/>
    <w:rsid w:val="0051120C"/>
    <w:rsid w:val="0051146B"/>
    <w:rsid w:val="00511558"/>
    <w:rsid w:val="0051165E"/>
    <w:rsid w:val="00511CF1"/>
    <w:rsid w:val="00512180"/>
    <w:rsid w:val="0051242C"/>
    <w:rsid w:val="00513168"/>
    <w:rsid w:val="005134CA"/>
    <w:rsid w:val="00513866"/>
    <w:rsid w:val="00513874"/>
    <w:rsid w:val="00513FAF"/>
    <w:rsid w:val="0051440A"/>
    <w:rsid w:val="00514857"/>
    <w:rsid w:val="005155CF"/>
    <w:rsid w:val="00515B13"/>
    <w:rsid w:val="005165BB"/>
    <w:rsid w:val="00516BBD"/>
    <w:rsid w:val="005173C4"/>
    <w:rsid w:val="005175DD"/>
    <w:rsid w:val="00517A58"/>
    <w:rsid w:val="0052085F"/>
    <w:rsid w:val="005215C9"/>
    <w:rsid w:val="0052169B"/>
    <w:rsid w:val="0052184E"/>
    <w:rsid w:val="005225B1"/>
    <w:rsid w:val="0052289B"/>
    <w:rsid w:val="00522B07"/>
    <w:rsid w:val="00522B7E"/>
    <w:rsid w:val="00523072"/>
    <w:rsid w:val="00523077"/>
    <w:rsid w:val="005232C1"/>
    <w:rsid w:val="00523DFE"/>
    <w:rsid w:val="00523F17"/>
    <w:rsid w:val="005247D1"/>
    <w:rsid w:val="005247D2"/>
    <w:rsid w:val="00524843"/>
    <w:rsid w:val="00524A0A"/>
    <w:rsid w:val="00525552"/>
    <w:rsid w:val="00525634"/>
    <w:rsid w:val="00525697"/>
    <w:rsid w:val="00525CDA"/>
    <w:rsid w:val="00526113"/>
    <w:rsid w:val="0052675A"/>
    <w:rsid w:val="00526D52"/>
    <w:rsid w:val="00526DB0"/>
    <w:rsid w:val="00526EA6"/>
    <w:rsid w:val="005276EC"/>
    <w:rsid w:val="00527863"/>
    <w:rsid w:val="00530715"/>
    <w:rsid w:val="00530AD5"/>
    <w:rsid w:val="00530BC8"/>
    <w:rsid w:val="0053178E"/>
    <w:rsid w:val="00531831"/>
    <w:rsid w:val="00531D8B"/>
    <w:rsid w:val="00532CF1"/>
    <w:rsid w:val="00533096"/>
    <w:rsid w:val="0053310A"/>
    <w:rsid w:val="0053353A"/>
    <w:rsid w:val="00533B83"/>
    <w:rsid w:val="00533F1B"/>
    <w:rsid w:val="005343B5"/>
    <w:rsid w:val="00534501"/>
    <w:rsid w:val="00534667"/>
    <w:rsid w:val="0053515A"/>
    <w:rsid w:val="005356A3"/>
    <w:rsid w:val="005357F4"/>
    <w:rsid w:val="005361AC"/>
    <w:rsid w:val="00536440"/>
    <w:rsid w:val="00536805"/>
    <w:rsid w:val="0053689D"/>
    <w:rsid w:val="005372F3"/>
    <w:rsid w:val="00537509"/>
    <w:rsid w:val="00537A54"/>
    <w:rsid w:val="00537B50"/>
    <w:rsid w:val="00537D53"/>
    <w:rsid w:val="00540804"/>
    <w:rsid w:val="005409B5"/>
    <w:rsid w:val="005411BA"/>
    <w:rsid w:val="005418C2"/>
    <w:rsid w:val="00541E40"/>
    <w:rsid w:val="00541FD9"/>
    <w:rsid w:val="00542242"/>
    <w:rsid w:val="005425FF"/>
    <w:rsid w:val="00542992"/>
    <w:rsid w:val="00542ED3"/>
    <w:rsid w:val="00543582"/>
    <w:rsid w:val="00544473"/>
    <w:rsid w:val="005445EA"/>
    <w:rsid w:val="00544BB7"/>
    <w:rsid w:val="00545406"/>
    <w:rsid w:val="0054579D"/>
    <w:rsid w:val="00545808"/>
    <w:rsid w:val="005459F8"/>
    <w:rsid w:val="005461BF"/>
    <w:rsid w:val="005466A6"/>
    <w:rsid w:val="005468D9"/>
    <w:rsid w:val="00546D42"/>
    <w:rsid w:val="00547C28"/>
    <w:rsid w:val="00547D9D"/>
    <w:rsid w:val="00547DB0"/>
    <w:rsid w:val="00547DEE"/>
    <w:rsid w:val="00550090"/>
    <w:rsid w:val="0055020B"/>
    <w:rsid w:val="00550298"/>
    <w:rsid w:val="005502D9"/>
    <w:rsid w:val="00550921"/>
    <w:rsid w:val="00550A94"/>
    <w:rsid w:val="00550D1A"/>
    <w:rsid w:val="00550DF2"/>
    <w:rsid w:val="00550E96"/>
    <w:rsid w:val="00551019"/>
    <w:rsid w:val="005514F9"/>
    <w:rsid w:val="0055207D"/>
    <w:rsid w:val="0055208B"/>
    <w:rsid w:val="005521AE"/>
    <w:rsid w:val="00552CE6"/>
    <w:rsid w:val="00553B54"/>
    <w:rsid w:val="00553D38"/>
    <w:rsid w:val="00553DC0"/>
    <w:rsid w:val="0055413C"/>
    <w:rsid w:val="00555C78"/>
    <w:rsid w:val="005567AE"/>
    <w:rsid w:val="00556811"/>
    <w:rsid w:val="00556BCD"/>
    <w:rsid w:val="00556C65"/>
    <w:rsid w:val="005572BE"/>
    <w:rsid w:val="005573EE"/>
    <w:rsid w:val="00557BC3"/>
    <w:rsid w:val="0056007E"/>
    <w:rsid w:val="00560254"/>
    <w:rsid w:val="00560304"/>
    <w:rsid w:val="005603F3"/>
    <w:rsid w:val="00560593"/>
    <w:rsid w:val="00560939"/>
    <w:rsid w:val="0056109E"/>
    <w:rsid w:val="005614D8"/>
    <w:rsid w:val="00561B2B"/>
    <w:rsid w:val="00561F9D"/>
    <w:rsid w:val="005627CB"/>
    <w:rsid w:val="0056282E"/>
    <w:rsid w:val="00562C21"/>
    <w:rsid w:val="005636A3"/>
    <w:rsid w:val="00563790"/>
    <w:rsid w:val="00564F54"/>
    <w:rsid w:val="005653FA"/>
    <w:rsid w:val="005654D5"/>
    <w:rsid w:val="00565E0B"/>
    <w:rsid w:val="00565E96"/>
    <w:rsid w:val="005669A8"/>
    <w:rsid w:val="00566EE9"/>
    <w:rsid w:val="00566F55"/>
    <w:rsid w:val="00567F78"/>
    <w:rsid w:val="00570424"/>
    <w:rsid w:val="00570514"/>
    <w:rsid w:val="00570AF7"/>
    <w:rsid w:val="00570FBC"/>
    <w:rsid w:val="00571113"/>
    <w:rsid w:val="00571F31"/>
    <w:rsid w:val="005723BB"/>
    <w:rsid w:val="00572820"/>
    <w:rsid w:val="00572953"/>
    <w:rsid w:val="00573327"/>
    <w:rsid w:val="00573BF9"/>
    <w:rsid w:val="00573D8C"/>
    <w:rsid w:val="005746C3"/>
    <w:rsid w:val="005746D0"/>
    <w:rsid w:val="00574756"/>
    <w:rsid w:val="005747BD"/>
    <w:rsid w:val="00574863"/>
    <w:rsid w:val="005752CD"/>
    <w:rsid w:val="00575ABA"/>
    <w:rsid w:val="005763FC"/>
    <w:rsid w:val="005768E1"/>
    <w:rsid w:val="005777A3"/>
    <w:rsid w:val="00577A1C"/>
    <w:rsid w:val="0058097F"/>
    <w:rsid w:val="00580BB2"/>
    <w:rsid w:val="0058194A"/>
    <w:rsid w:val="00581964"/>
    <w:rsid w:val="00581F75"/>
    <w:rsid w:val="00582001"/>
    <w:rsid w:val="005829C2"/>
    <w:rsid w:val="00583289"/>
    <w:rsid w:val="005839AF"/>
    <w:rsid w:val="00583E8D"/>
    <w:rsid w:val="0058456E"/>
    <w:rsid w:val="00584685"/>
    <w:rsid w:val="00584785"/>
    <w:rsid w:val="00584ADF"/>
    <w:rsid w:val="0058507A"/>
    <w:rsid w:val="00585683"/>
    <w:rsid w:val="005856A7"/>
    <w:rsid w:val="0058593D"/>
    <w:rsid w:val="00586D2D"/>
    <w:rsid w:val="00587203"/>
    <w:rsid w:val="00591575"/>
    <w:rsid w:val="00591EDA"/>
    <w:rsid w:val="00591FFE"/>
    <w:rsid w:val="00592CAE"/>
    <w:rsid w:val="00592CDB"/>
    <w:rsid w:val="00594791"/>
    <w:rsid w:val="00594AC0"/>
    <w:rsid w:val="00594CD0"/>
    <w:rsid w:val="00595680"/>
    <w:rsid w:val="00595918"/>
    <w:rsid w:val="00595BF7"/>
    <w:rsid w:val="0059698E"/>
    <w:rsid w:val="00596F7C"/>
    <w:rsid w:val="0059777B"/>
    <w:rsid w:val="00597B4B"/>
    <w:rsid w:val="00597D08"/>
    <w:rsid w:val="005A0017"/>
    <w:rsid w:val="005A0730"/>
    <w:rsid w:val="005A0EB5"/>
    <w:rsid w:val="005A1720"/>
    <w:rsid w:val="005A1815"/>
    <w:rsid w:val="005A1C84"/>
    <w:rsid w:val="005A1FEF"/>
    <w:rsid w:val="005A256A"/>
    <w:rsid w:val="005A2CAD"/>
    <w:rsid w:val="005A31E4"/>
    <w:rsid w:val="005A39D6"/>
    <w:rsid w:val="005A3F0F"/>
    <w:rsid w:val="005A4684"/>
    <w:rsid w:val="005A4CD1"/>
    <w:rsid w:val="005A4DCC"/>
    <w:rsid w:val="005A5B39"/>
    <w:rsid w:val="005A5B6F"/>
    <w:rsid w:val="005A5D17"/>
    <w:rsid w:val="005A610B"/>
    <w:rsid w:val="005A6935"/>
    <w:rsid w:val="005A6936"/>
    <w:rsid w:val="005A69A2"/>
    <w:rsid w:val="005A74FD"/>
    <w:rsid w:val="005A7568"/>
    <w:rsid w:val="005A7817"/>
    <w:rsid w:val="005A78F2"/>
    <w:rsid w:val="005A7E4E"/>
    <w:rsid w:val="005A7F71"/>
    <w:rsid w:val="005B00FA"/>
    <w:rsid w:val="005B02DD"/>
    <w:rsid w:val="005B08E1"/>
    <w:rsid w:val="005B0E13"/>
    <w:rsid w:val="005B20A2"/>
    <w:rsid w:val="005B2644"/>
    <w:rsid w:val="005B26B9"/>
    <w:rsid w:val="005B2888"/>
    <w:rsid w:val="005B2C93"/>
    <w:rsid w:val="005B313A"/>
    <w:rsid w:val="005B3DEC"/>
    <w:rsid w:val="005B4013"/>
    <w:rsid w:val="005B44CB"/>
    <w:rsid w:val="005B519D"/>
    <w:rsid w:val="005B56A3"/>
    <w:rsid w:val="005B5BBC"/>
    <w:rsid w:val="005B5DF1"/>
    <w:rsid w:val="005B5F0A"/>
    <w:rsid w:val="005B6119"/>
    <w:rsid w:val="005B6661"/>
    <w:rsid w:val="005B6AB5"/>
    <w:rsid w:val="005B6E5D"/>
    <w:rsid w:val="005B7D6B"/>
    <w:rsid w:val="005B7FE8"/>
    <w:rsid w:val="005C0B50"/>
    <w:rsid w:val="005C0BEC"/>
    <w:rsid w:val="005C12DF"/>
    <w:rsid w:val="005C1B38"/>
    <w:rsid w:val="005C238D"/>
    <w:rsid w:val="005C2F74"/>
    <w:rsid w:val="005C3412"/>
    <w:rsid w:val="005C3E15"/>
    <w:rsid w:val="005C3F18"/>
    <w:rsid w:val="005C3F4D"/>
    <w:rsid w:val="005C40A1"/>
    <w:rsid w:val="005C4411"/>
    <w:rsid w:val="005C44D4"/>
    <w:rsid w:val="005C463B"/>
    <w:rsid w:val="005C480F"/>
    <w:rsid w:val="005C4986"/>
    <w:rsid w:val="005C4D0D"/>
    <w:rsid w:val="005C530B"/>
    <w:rsid w:val="005C5878"/>
    <w:rsid w:val="005C5F02"/>
    <w:rsid w:val="005C5F4F"/>
    <w:rsid w:val="005C6164"/>
    <w:rsid w:val="005C67C1"/>
    <w:rsid w:val="005C6C51"/>
    <w:rsid w:val="005C6C98"/>
    <w:rsid w:val="005C6CCE"/>
    <w:rsid w:val="005C79A2"/>
    <w:rsid w:val="005C7AB8"/>
    <w:rsid w:val="005D0087"/>
    <w:rsid w:val="005D0526"/>
    <w:rsid w:val="005D052A"/>
    <w:rsid w:val="005D098F"/>
    <w:rsid w:val="005D0EA9"/>
    <w:rsid w:val="005D15AD"/>
    <w:rsid w:val="005D18BB"/>
    <w:rsid w:val="005D2268"/>
    <w:rsid w:val="005D279F"/>
    <w:rsid w:val="005D2A22"/>
    <w:rsid w:val="005D2BF6"/>
    <w:rsid w:val="005D36CA"/>
    <w:rsid w:val="005D3FEA"/>
    <w:rsid w:val="005D403D"/>
    <w:rsid w:val="005D41CE"/>
    <w:rsid w:val="005D46C2"/>
    <w:rsid w:val="005D4785"/>
    <w:rsid w:val="005D47F3"/>
    <w:rsid w:val="005D4FE4"/>
    <w:rsid w:val="005D51BF"/>
    <w:rsid w:val="005D54C5"/>
    <w:rsid w:val="005D5635"/>
    <w:rsid w:val="005D6114"/>
    <w:rsid w:val="005D623C"/>
    <w:rsid w:val="005D759C"/>
    <w:rsid w:val="005D790A"/>
    <w:rsid w:val="005D7B0C"/>
    <w:rsid w:val="005D7ECC"/>
    <w:rsid w:val="005E06A3"/>
    <w:rsid w:val="005E0806"/>
    <w:rsid w:val="005E0856"/>
    <w:rsid w:val="005E1418"/>
    <w:rsid w:val="005E1516"/>
    <w:rsid w:val="005E1632"/>
    <w:rsid w:val="005E188F"/>
    <w:rsid w:val="005E18D8"/>
    <w:rsid w:val="005E1D30"/>
    <w:rsid w:val="005E1E0F"/>
    <w:rsid w:val="005E21C7"/>
    <w:rsid w:val="005E247F"/>
    <w:rsid w:val="005E2D50"/>
    <w:rsid w:val="005E2D6C"/>
    <w:rsid w:val="005E3060"/>
    <w:rsid w:val="005E352E"/>
    <w:rsid w:val="005E3583"/>
    <w:rsid w:val="005E3649"/>
    <w:rsid w:val="005E3D5A"/>
    <w:rsid w:val="005E3D84"/>
    <w:rsid w:val="005E4CFE"/>
    <w:rsid w:val="005E4DB3"/>
    <w:rsid w:val="005E553B"/>
    <w:rsid w:val="005E582F"/>
    <w:rsid w:val="005E67D7"/>
    <w:rsid w:val="005E7556"/>
    <w:rsid w:val="005E7576"/>
    <w:rsid w:val="005E7639"/>
    <w:rsid w:val="005E79D0"/>
    <w:rsid w:val="005F05E1"/>
    <w:rsid w:val="005F1F13"/>
    <w:rsid w:val="005F1FDA"/>
    <w:rsid w:val="005F2049"/>
    <w:rsid w:val="005F264D"/>
    <w:rsid w:val="005F2A7D"/>
    <w:rsid w:val="005F2EC8"/>
    <w:rsid w:val="005F32BE"/>
    <w:rsid w:val="005F35C3"/>
    <w:rsid w:val="005F3870"/>
    <w:rsid w:val="005F391A"/>
    <w:rsid w:val="005F3A44"/>
    <w:rsid w:val="005F3C17"/>
    <w:rsid w:val="005F3F6F"/>
    <w:rsid w:val="005F42A6"/>
    <w:rsid w:val="005F5646"/>
    <w:rsid w:val="005F5677"/>
    <w:rsid w:val="005F6879"/>
    <w:rsid w:val="005F68D0"/>
    <w:rsid w:val="005F68FD"/>
    <w:rsid w:val="005F7264"/>
    <w:rsid w:val="005F735C"/>
    <w:rsid w:val="005F7596"/>
    <w:rsid w:val="005F780B"/>
    <w:rsid w:val="006000A2"/>
    <w:rsid w:val="0060072A"/>
    <w:rsid w:val="00600E1B"/>
    <w:rsid w:val="00601111"/>
    <w:rsid w:val="00601857"/>
    <w:rsid w:val="00601921"/>
    <w:rsid w:val="00601F0B"/>
    <w:rsid w:val="0060216C"/>
    <w:rsid w:val="00602924"/>
    <w:rsid w:val="00602BE8"/>
    <w:rsid w:val="00603139"/>
    <w:rsid w:val="006032CF"/>
    <w:rsid w:val="00603518"/>
    <w:rsid w:val="006035E3"/>
    <w:rsid w:val="00603923"/>
    <w:rsid w:val="00604531"/>
    <w:rsid w:val="0060472F"/>
    <w:rsid w:val="00604E53"/>
    <w:rsid w:val="00604E7C"/>
    <w:rsid w:val="00604EBD"/>
    <w:rsid w:val="00605028"/>
    <w:rsid w:val="00605867"/>
    <w:rsid w:val="006058A4"/>
    <w:rsid w:val="00605947"/>
    <w:rsid w:val="006060E3"/>
    <w:rsid w:val="00606265"/>
    <w:rsid w:val="00606342"/>
    <w:rsid w:val="006064FE"/>
    <w:rsid w:val="006069B5"/>
    <w:rsid w:val="00607547"/>
    <w:rsid w:val="00607CF6"/>
    <w:rsid w:val="00607D3F"/>
    <w:rsid w:val="0061040C"/>
    <w:rsid w:val="006104A3"/>
    <w:rsid w:val="00610B7A"/>
    <w:rsid w:val="0061193E"/>
    <w:rsid w:val="00611E84"/>
    <w:rsid w:val="0061238F"/>
    <w:rsid w:val="0061397F"/>
    <w:rsid w:val="00613CEC"/>
    <w:rsid w:val="00613FC5"/>
    <w:rsid w:val="00614105"/>
    <w:rsid w:val="0061434A"/>
    <w:rsid w:val="00614507"/>
    <w:rsid w:val="00614885"/>
    <w:rsid w:val="00614BA2"/>
    <w:rsid w:val="00615796"/>
    <w:rsid w:val="00615C99"/>
    <w:rsid w:val="00615EEE"/>
    <w:rsid w:val="0061608F"/>
    <w:rsid w:val="00616807"/>
    <w:rsid w:val="00616A46"/>
    <w:rsid w:val="00616C60"/>
    <w:rsid w:val="00616EC1"/>
    <w:rsid w:val="0061745F"/>
    <w:rsid w:val="00617BB0"/>
    <w:rsid w:val="006203A0"/>
    <w:rsid w:val="006212EE"/>
    <w:rsid w:val="0062151D"/>
    <w:rsid w:val="00623680"/>
    <w:rsid w:val="00623FF4"/>
    <w:rsid w:val="0062438A"/>
    <w:rsid w:val="006244B1"/>
    <w:rsid w:val="00624561"/>
    <w:rsid w:val="00624ED8"/>
    <w:rsid w:val="0062574E"/>
    <w:rsid w:val="00625939"/>
    <w:rsid w:val="00625B7C"/>
    <w:rsid w:val="0062632A"/>
    <w:rsid w:val="006263EB"/>
    <w:rsid w:val="00626462"/>
    <w:rsid w:val="00626498"/>
    <w:rsid w:val="00627F0A"/>
    <w:rsid w:val="00630009"/>
    <w:rsid w:val="006300BF"/>
    <w:rsid w:val="00630FD4"/>
    <w:rsid w:val="00631509"/>
    <w:rsid w:val="0063152B"/>
    <w:rsid w:val="00631A23"/>
    <w:rsid w:val="00631AFE"/>
    <w:rsid w:val="00631F79"/>
    <w:rsid w:val="0063216E"/>
    <w:rsid w:val="00632497"/>
    <w:rsid w:val="00632791"/>
    <w:rsid w:val="00632E0E"/>
    <w:rsid w:val="006332A7"/>
    <w:rsid w:val="00633940"/>
    <w:rsid w:val="00633F17"/>
    <w:rsid w:val="006348B9"/>
    <w:rsid w:val="0063493D"/>
    <w:rsid w:val="006356E2"/>
    <w:rsid w:val="00635EF8"/>
    <w:rsid w:val="00635F24"/>
    <w:rsid w:val="00636106"/>
    <w:rsid w:val="006363B9"/>
    <w:rsid w:val="006364D0"/>
    <w:rsid w:val="006367CA"/>
    <w:rsid w:val="00637427"/>
    <w:rsid w:val="006378F1"/>
    <w:rsid w:val="00637BD2"/>
    <w:rsid w:val="00640285"/>
    <w:rsid w:val="00640B71"/>
    <w:rsid w:val="00640D02"/>
    <w:rsid w:val="0064102A"/>
    <w:rsid w:val="0064194D"/>
    <w:rsid w:val="00641C20"/>
    <w:rsid w:val="006426B4"/>
    <w:rsid w:val="00642832"/>
    <w:rsid w:val="00642A4A"/>
    <w:rsid w:val="00643B34"/>
    <w:rsid w:val="00643BA2"/>
    <w:rsid w:val="00643DF7"/>
    <w:rsid w:val="00644140"/>
    <w:rsid w:val="00644642"/>
    <w:rsid w:val="00644912"/>
    <w:rsid w:val="00644C62"/>
    <w:rsid w:val="00645215"/>
    <w:rsid w:val="0064582A"/>
    <w:rsid w:val="006458DB"/>
    <w:rsid w:val="00645E78"/>
    <w:rsid w:val="00646549"/>
    <w:rsid w:val="0064673F"/>
    <w:rsid w:val="0064675C"/>
    <w:rsid w:val="00646842"/>
    <w:rsid w:val="00646A81"/>
    <w:rsid w:val="00646C5C"/>
    <w:rsid w:val="00646D71"/>
    <w:rsid w:val="00647695"/>
    <w:rsid w:val="00647EDA"/>
    <w:rsid w:val="006502F3"/>
    <w:rsid w:val="00650370"/>
    <w:rsid w:val="00651308"/>
    <w:rsid w:val="00651659"/>
    <w:rsid w:val="00652174"/>
    <w:rsid w:val="00652310"/>
    <w:rsid w:val="0065268C"/>
    <w:rsid w:val="006527C9"/>
    <w:rsid w:val="006528C2"/>
    <w:rsid w:val="00652986"/>
    <w:rsid w:val="00652CE5"/>
    <w:rsid w:val="00652CEF"/>
    <w:rsid w:val="006530BB"/>
    <w:rsid w:val="00653521"/>
    <w:rsid w:val="00653FEC"/>
    <w:rsid w:val="00654697"/>
    <w:rsid w:val="00654995"/>
    <w:rsid w:val="00654BD9"/>
    <w:rsid w:val="00655A5E"/>
    <w:rsid w:val="00656486"/>
    <w:rsid w:val="00656872"/>
    <w:rsid w:val="00656D4D"/>
    <w:rsid w:val="00657112"/>
    <w:rsid w:val="0065727F"/>
    <w:rsid w:val="00657472"/>
    <w:rsid w:val="00657537"/>
    <w:rsid w:val="0065788B"/>
    <w:rsid w:val="00657A55"/>
    <w:rsid w:val="006600AF"/>
    <w:rsid w:val="00660345"/>
    <w:rsid w:val="00660961"/>
    <w:rsid w:val="00660B63"/>
    <w:rsid w:val="00660DAE"/>
    <w:rsid w:val="00660FC8"/>
    <w:rsid w:val="0066169E"/>
    <w:rsid w:val="00661A12"/>
    <w:rsid w:val="00661B1C"/>
    <w:rsid w:val="00661F03"/>
    <w:rsid w:val="00661F29"/>
    <w:rsid w:val="00663346"/>
    <w:rsid w:val="00663484"/>
    <w:rsid w:val="00663539"/>
    <w:rsid w:val="0066359E"/>
    <w:rsid w:val="00663697"/>
    <w:rsid w:val="00663A71"/>
    <w:rsid w:val="00663D2E"/>
    <w:rsid w:val="00663E3E"/>
    <w:rsid w:val="006646BB"/>
    <w:rsid w:val="006648DF"/>
    <w:rsid w:val="00664A62"/>
    <w:rsid w:val="00664CD0"/>
    <w:rsid w:val="00664D00"/>
    <w:rsid w:val="00664F4D"/>
    <w:rsid w:val="006652D4"/>
    <w:rsid w:val="00665A9C"/>
    <w:rsid w:val="00665B40"/>
    <w:rsid w:val="00665B68"/>
    <w:rsid w:val="00665F59"/>
    <w:rsid w:val="00666270"/>
    <w:rsid w:val="006665EC"/>
    <w:rsid w:val="00666847"/>
    <w:rsid w:val="00666A9F"/>
    <w:rsid w:val="00667499"/>
    <w:rsid w:val="006676E9"/>
    <w:rsid w:val="006677C9"/>
    <w:rsid w:val="00667D99"/>
    <w:rsid w:val="00667F51"/>
    <w:rsid w:val="006700F8"/>
    <w:rsid w:val="00670128"/>
    <w:rsid w:val="006702D7"/>
    <w:rsid w:val="0067081D"/>
    <w:rsid w:val="00670FE2"/>
    <w:rsid w:val="00671C94"/>
    <w:rsid w:val="00672264"/>
    <w:rsid w:val="00672EA1"/>
    <w:rsid w:val="006734B0"/>
    <w:rsid w:val="006735AF"/>
    <w:rsid w:val="006738E1"/>
    <w:rsid w:val="00673C19"/>
    <w:rsid w:val="00674140"/>
    <w:rsid w:val="006744E6"/>
    <w:rsid w:val="006747E4"/>
    <w:rsid w:val="00674C4D"/>
    <w:rsid w:val="0067522B"/>
    <w:rsid w:val="006752FD"/>
    <w:rsid w:val="00675418"/>
    <w:rsid w:val="00675D42"/>
    <w:rsid w:val="00675D96"/>
    <w:rsid w:val="00675EDC"/>
    <w:rsid w:val="006763E5"/>
    <w:rsid w:val="00676822"/>
    <w:rsid w:val="00676A9C"/>
    <w:rsid w:val="006777BA"/>
    <w:rsid w:val="006777F1"/>
    <w:rsid w:val="00677D41"/>
    <w:rsid w:val="00677EDA"/>
    <w:rsid w:val="00677F25"/>
    <w:rsid w:val="006803C7"/>
    <w:rsid w:val="00680A9F"/>
    <w:rsid w:val="00682192"/>
    <w:rsid w:val="00682B74"/>
    <w:rsid w:val="00682E59"/>
    <w:rsid w:val="0068380D"/>
    <w:rsid w:val="00683F38"/>
    <w:rsid w:val="00684254"/>
    <w:rsid w:val="0068524B"/>
    <w:rsid w:val="00685309"/>
    <w:rsid w:val="00685540"/>
    <w:rsid w:val="006856DE"/>
    <w:rsid w:val="0068595A"/>
    <w:rsid w:val="00685D3C"/>
    <w:rsid w:val="00685DFB"/>
    <w:rsid w:val="00685EF3"/>
    <w:rsid w:val="00686F8A"/>
    <w:rsid w:val="006877D7"/>
    <w:rsid w:val="006909DA"/>
    <w:rsid w:val="00690BDF"/>
    <w:rsid w:val="00690E19"/>
    <w:rsid w:val="00690FDA"/>
    <w:rsid w:val="00691225"/>
    <w:rsid w:val="006919DD"/>
    <w:rsid w:val="00691A70"/>
    <w:rsid w:val="00691B77"/>
    <w:rsid w:val="0069249F"/>
    <w:rsid w:val="00692899"/>
    <w:rsid w:val="00693374"/>
    <w:rsid w:val="00693907"/>
    <w:rsid w:val="00693D2F"/>
    <w:rsid w:val="00693D6B"/>
    <w:rsid w:val="00694491"/>
    <w:rsid w:val="00694D9A"/>
    <w:rsid w:val="00694F13"/>
    <w:rsid w:val="006950EA"/>
    <w:rsid w:val="006951BF"/>
    <w:rsid w:val="00695E7D"/>
    <w:rsid w:val="0069670B"/>
    <w:rsid w:val="00696737"/>
    <w:rsid w:val="00696CB9"/>
    <w:rsid w:val="00696E51"/>
    <w:rsid w:val="00697123"/>
    <w:rsid w:val="0069797C"/>
    <w:rsid w:val="00697D33"/>
    <w:rsid w:val="006A09DE"/>
    <w:rsid w:val="006A0BFD"/>
    <w:rsid w:val="006A0F9E"/>
    <w:rsid w:val="006A148C"/>
    <w:rsid w:val="006A2CDD"/>
    <w:rsid w:val="006A2D65"/>
    <w:rsid w:val="006A3174"/>
    <w:rsid w:val="006A3788"/>
    <w:rsid w:val="006A38D5"/>
    <w:rsid w:val="006A3BA3"/>
    <w:rsid w:val="006A3C88"/>
    <w:rsid w:val="006A3C90"/>
    <w:rsid w:val="006A3E50"/>
    <w:rsid w:val="006A526C"/>
    <w:rsid w:val="006A57A8"/>
    <w:rsid w:val="006A5A45"/>
    <w:rsid w:val="006A64DE"/>
    <w:rsid w:val="006A682E"/>
    <w:rsid w:val="006A6CF3"/>
    <w:rsid w:val="006A6FE8"/>
    <w:rsid w:val="006A740A"/>
    <w:rsid w:val="006A7EAF"/>
    <w:rsid w:val="006B0514"/>
    <w:rsid w:val="006B0AB2"/>
    <w:rsid w:val="006B0F93"/>
    <w:rsid w:val="006B1095"/>
    <w:rsid w:val="006B113A"/>
    <w:rsid w:val="006B1211"/>
    <w:rsid w:val="006B146E"/>
    <w:rsid w:val="006B14AD"/>
    <w:rsid w:val="006B14DE"/>
    <w:rsid w:val="006B1FE1"/>
    <w:rsid w:val="006B235A"/>
    <w:rsid w:val="006B24AA"/>
    <w:rsid w:val="006B2B66"/>
    <w:rsid w:val="006B3AFE"/>
    <w:rsid w:val="006B43AE"/>
    <w:rsid w:val="006B472A"/>
    <w:rsid w:val="006B4944"/>
    <w:rsid w:val="006B4D78"/>
    <w:rsid w:val="006B501D"/>
    <w:rsid w:val="006B5D87"/>
    <w:rsid w:val="006B61A8"/>
    <w:rsid w:val="006B668A"/>
    <w:rsid w:val="006C07FA"/>
    <w:rsid w:val="006C0828"/>
    <w:rsid w:val="006C0BAE"/>
    <w:rsid w:val="006C14E5"/>
    <w:rsid w:val="006C15F2"/>
    <w:rsid w:val="006C1631"/>
    <w:rsid w:val="006C16EB"/>
    <w:rsid w:val="006C1F9F"/>
    <w:rsid w:val="006C2099"/>
    <w:rsid w:val="006C20C0"/>
    <w:rsid w:val="006C20D2"/>
    <w:rsid w:val="006C24D5"/>
    <w:rsid w:val="006C25E5"/>
    <w:rsid w:val="006C2E70"/>
    <w:rsid w:val="006C3179"/>
    <w:rsid w:val="006C3412"/>
    <w:rsid w:val="006C357D"/>
    <w:rsid w:val="006C3908"/>
    <w:rsid w:val="006C3E88"/>
    <w:rsid w:val="006C4285"/>
    <w:rsid w:val="006C4371"/>
    <w:rsid w:val="006C4482"/>
    <w:rsid w:val="006C4BDB"/>
    <w:rsid w:val="006C501F"/>
    <w:rsid w:val="006C56F3"/>
    <w:rsid w:val="006C58BA"/>
    <w:rsid w:val="006C5CBE"/>
    <w:rsid w:val="006C5FC4"/>
    <w:rsid w:val="006C628A"/>
    <w:rsid w:val="006C6332"/>
    <w:rsid w:val="006C6483"/>
    <w:rsid w:val="006C6754"/>
    <w:rsid w:val="006C69EF"/>
    <w:rsid w:val="006C71FF"/>
    <w:rsid w:val="006C7AC4"/>
    <w:rsid w:val="006D0302"/>
    <w:rsid w:val="006D030F"/>
    <w:rsid w:val="006D14A7"/>
    <w:rsid w:val="006D1FFE"/>
    <w:rsid w:val="006D224B"/>
    <w:rsid w:val="006D2437"/>
    <w:rsid w:val="006D24C3"/>
    <w:rsid w:val="006D2986"/>
    <w:rsid w:val="006D2AAC"/>
    <w:rsid w:val="006D33C5"/>
    <w:rsid w:val="006D3F9D"/>
    <w:rsid w:val="006D4B78"/>
    <w:rsid w:val="006D4BAD"/>
    <w:rsid w:val="006D4FDD"/>
    <w:rsid w:val="006D538F"/>
    <w:rsid w:val="006D620B"/>
    <w:rsid w:val="006D692E"/>
    <w:rsid w:val="006D6C62"/>
    <w:rsid w:val="006D735D"/>
    <w:rsid w:val="006D73A1"/>
    <w:rsid w:val="006D7BA8"/>
    <w:rsid w:val="006D7C9A"/>
    <w:rsid w:val="006D7E46"/>
    <w:rsid w:val="006E01F7"/>
    <w:rsid w:val="006E0FD6"/>
    <w:rsid w:val="006E138B"/>
    <w:rsid w:val="006E154E"/>
    <w:rsid w:val="006E154F"/>
    <w:rsid w:val="006E1590"/>
    <w:rsid w:val="006E165E"/>
    <w:rsid w:val="006E19CB"/>
    <w:rsid w:val="006E1A38"/>
    <w:rsid w:val="006E1B1E"/>
    <w:rsid w:val="006E1D20"/>
    <w:rsid w:val="006E2DBE"/>
    <w:rsid w:val="006E2E43"/>
    <w:rsid w:val="006E3578"/>
    <w:rsid w:val="006E3668"/>
    <w:rsid w:val="006E4487"/>
    <w:rsid w:val="006E4840"/>
    <w:rsid w:val="006E5426"/>
    <w:rsid w:val="006E5ACA"/>
    <w:rsid w:val="006E602C"/>
    <w:rsid w:val="006E623F"/>
    <w:rsid w:val="006E666F"/>
    <w:rsid w:val="006E6C5F"/>
    <w:rsid w:val="006E6C65"/>
    <w:rsid w:val="006E6F90"/>
    <w:rsid w:val="006E7097"/>
    <w:rsid w:val="006E72EF"/>
    <w:rsid w:val="006E7681"/>
    <w:rsid w:val="006E7D86"/>
    <w:rsid w:val="006F065F"/>
    <w:rsid w:val="006F15BC"/>
    <w:rsid w:val="006F1964"/>
    <w:rsid w:val="006F1A60"/>
    <w:rsid w:val="006F1CD5"/>
    <w:rsid w:val="006F1CF8"/>
    <w:rsid w:val="006F20F9"/>
    <w:rsid w:val="006F2720"/>
    <w:rsid w:val="006F2AAD"/>
    <w:rsid w:val="006F3480"/>
    <w:rsid w:val="006F359F"/>
    <w:rsid w:val="006F5174"/>
    <w:rsid w:val="006F52C5"/>
    <w:rsid w:val="006F5D50"/>
    <w:rsid w:val="006F5DF6"/>
    <w:rsid w:val="006F67B6"/>
    <w:rsid w:val="006F6AB5"/>
    <w:rsid w:val="006F6AC3"/>
    <w:rsid w:val="006F713A"/>
    <w:rsid w:val="006F72DB"/>
    <w:rsid w:val="006F73AD"/>
    <w:rsid w:val="006F7513"/>
    <w:rsid w:val="00700146"/>
    <w:rsid w:val="007005AE"/>
    <w:rsid w:val="00700A3B"/>
    <w:rsid w:val="00701059"/>
    <w:rsid w:val="00701881"/>
    <w:rsid w:val="00702AB8"/>
    <w:rsid w:val="00702E51"/>
    <w:rsid w:val="00702F01"/>
    <w:rsid w:val="007033A5"/>
    <w:rsid w:val="0070344C"/>
    <w:rsid w:val="00703F7C"/>
    <w:rsid w:val="00704159"/>
    <w:rsid w:val="0070490E"/>
    <w:rsid w:val="00704CA8"/>
    <w:rsid w:val="00705533"/>
    <w:rsid w:val="0070593C"/>
    <w:rsid w:val="00706766"/>
    <w:rsid w:val="00706866"/>
    <w:rsid w:val="00706BFB"/>
    <w:rsid w:val="00706BFD"/>
    <w:rsid w:val="00706C45"/>
    <w:rsid w:val="007073EA"/>
    <w:rsid w:val="00707573"/>
    <w:rsid w:val="0070760D"/>
    <w:rsid w:val="00707B27"/>
    <w:rsid w:val="00710076"/>
    <w:rsid w:val="007100F9"/>
    <w:rsid w:val="00710101"/>
    <w:rsid w:val="007103E7"/>
    <w:rsid w:val="007109D7"/>
    <w:rsid w:val="00710FBD"/>
    <w:rsid w:val="0071175C"/>
    <w:rsid w:val="0071187B"/>
    <w:rsid w:val="00711E2E"/>
    <w:rsid w:val="00712087"/>
    <w:rsid w:val="00712315"/>
    <w:rsid w:val="0071245A"/>
    <w:rsid w:val="007125FE"/>
    <w:rsid w:val="00712633"/>
    <w:rsid w:val="00712828"/>
    <w:rsid w:val="00712990"/>
    <w:rsid w:val="00712C3B"/>
    <w:rsid w:val="007131BE"/>
    <w:rsid w:val="00713284"/>
    <w:rsid w:val="0071332B"/>
    <w:rsid w:val="00714172"/>
    <w:rsid w:val="00714412"/>
    <w:rsid w:val="0071469B"/>
    <w:rsid w:val="007147A6"/>
    <w:rsid w:val="00714C8B"/>
    <w:rsid w:val="00714D53"/>
    <w:rsid w:val="00714FC2"/>
    <w:rsid w:val="00715116"/>
    <w:rsid w:val="00715C62"/>
    <w:rsid w:val="00715E57"/>
    <w:rsid w:val="00716487"/>
    <w:rsid w:val="007164A1"/>
    <w:rsid w:val="0071686A"/>
    <w:rsid w:val="007168BE"/>
    <w:rsid w:val="00716AAA"/>
    <w:rsid w:val="007172F6"/>
    <w:rsid w:val="007177FB"/>
    <w:rsid w:val="00717F9E"/>
    <w:rsid w:val="00720BA0"/>
    <w:rsid w:val="00720CCD"/>
    <w:rsid w:val="00720FBC"/>
    <w:rsid w:val="007210B6"/>
    <w:rsid w:val="007211A7"/>
    <w:rsid w:val="00721227"/>
    <w:rsid w:val="007214E5"/>
    <w:rsid w:val="007216CD"/>
    <w:rsid w:val="00721718"/>
    <w:rsid w:val="0072188D"/>
    <w:rsid w:val="00721F7F"/>
    <w:rsid w:val="00722337"/>
    <w:rsid w:val="00722674"/>
    <w:rsid w:val="007227AD"/>
    <w:rsid w:val="00722D05"/>
    <w:rsid w:val="00722DFD"/>
    <w:rsid w:val="0072333A"/>
    <w:rsid w:val="007234BD"/>
    <w:rsid w:val="007235D4"/>
    <w:rsid w:val="0072400B"/>
    <w:rsid w:val="00724387"/>
    <w:rsid w:val="007249ED"/>
    <w:rsid w:val="00724A4F"/>
    <w:rsid w:val="00724AF6"/>
    <w:rsid w:val="007253FE"/>
    <w:rsid w:val="0072616D"/>
    <w:rsid w:val="007264CE"/>
    <w:rsid w:val="00726A5A"/>
    <w:rsid w:val="00727A23"/>
    <w:rsid w:val="0073080D"/>
    <w:rsid w:val="00730963"/>
    <w:rsid w:val="00731368"/>
    <w:rsid w:val="00731FC1"/>
    <w:rsid w:val="007322C3"/>
    <w:rsid w:val="00732348"/>
    <w:rsid w:val="00732595"/>
    <w:rsid w:val="007332CB"/>
    <w:rsid w:val="0073347D"/>
    <w:rsid w:val="00733B72"/>
    <w:rsid w:val="00733DE1"/>
    <w:rsid w:val="007344AC"/>
    <w:rsid w:val="00734859"/>
    <w:rsid w:val="00734B69"/>
    <w:rsid w:val="00734BC4"/>
    <w:rsid w:val="00734DB5"/>
    <w:rsid w:val="00734F84"/>
    <w:rsid w:val="00735059"/>
    <w:rsid w:val="00735071"/>
    <w:rsid w:val="00735873"/>
    <w:rsid w:val="00736468"/>
    <w:rsid w:val="007364C0"/>
    <w:rsid w:val="00736951"/>
    <w:rsid w:val="00736F28"/>
    <w:rsid w:val="00736F6D"/>
    <w:rsid w:val="0073797C"/>
    <w:rsid w:val="00737E70"/>
    <w:rsid w:val="00737EDA"/>
    <w:rsid w:val="00740416"/>
    <w:rsid w:val="00740933"/>
    <w:rsid w:val="00740EA8"/>
    <w:rsid w:val="00740F62"/>
    <w:rsid w:val="00741431"/>
    <w:rsid w:val="0074148B"/>
    <w:rsid w:val="00741D7F"/>
    <w:rsid w:val="0074268E"/>
    <w:rsid w:val="00742A11"/>
    <w:rsid w:val="00742EFA"/>
    <w:rsid w:val="007433AF"/>
    <w:rsid w:val="007436D2"/>
    <w:rsid w:val="007441B2"/>
    <w:rsid w:val="0074441B"/>
    <w:rsid w:val="00744470"/>
    <w:rsid w:val="00744642"/>
    <w:rsid w:val="0074554F"/>
    <w:rsid w:val="00745614"/>
    <w:rsid w:val="00745695"/>
    <w:rsid w:val="0074596C"/>
    <w:rsid w:val="00745A25"/>
    <w:rsid w:val="00745F95"/>
    <w:rsid w:val="00746A05"/>
    <w:rsid w:val="00746E22"/>
    <w:rsid w:val="00747520"/>
    <w:rsid w:val="00747BAF"/>
    <w:rsid w:val="00747BD9"/>
    <w:rsid w:val="0075009C"/>
    <w:rsid w:val="00750251"/>
    <w:rsid w:val="00750385"/>
    <w:rsid w:val="0075095C"/>
    <w:rsid w:val="00750ED8"/>
    <w:rsid w:val="007516CE"/>
    <w:rsid w:val="007518CB"/>
    <w:rsid w:val="0075202D"/>
    <w:rsid w:val="00752698"/>
    <w:rsid w:val="00752707"/>
    <w:rsid w:val="00753EDC"/>
    <w:rsid w:val="007543F1"/>
    <w:rsid w:val="00754833"/>
    <w:rsid w:val="0075537A"/>
    <w:rsid w:val="00755674"/>
    <w:rsid w:val="00756637"/>
    <w:rsid w:val="00757408"/>
    <w:rsid w:val="0075793C"/>
    <w:rsid w:val="00757DA7"/>
    <w:rsid w:val="00757E3D"/>
    <w:rsid w:val="00757F54"/>
    <w:rsid w:val="0076018A"/>
    <w:rsid w:val="0076054B"/>
    <w:rsid w:val="00760DAD"/>
    <w:rsid w:val="00761089"/>
    <w:rsid w:val="007615AA"/>
    <w:rsid w:val="0076208E"/>
    <w:rsid w:val="00762168"/>
    <w:rsid w:val="00762542"/>
    <w:rsid w:val="00762683"/>
    <w:rsid w:val="00762D3E"/>
    <w:rsid w:val="00762E41"/>
    <w:rsid w:val="0076365C"/>
    <w:rsid w:val="007638E3"/>
    <w:rsid w:val="00763F24"/>
    <w:rsid w:val="00763F2E"/>
    <w:rsid w:val="0076431A"/>
    <w:rsid w:val="007648D4"/>
    <w:rsid w:val="00765091"/>
    <w:rsid w:val="00765493"/>
    <w:rsid w:val="0076592E"/>
    <w:rsid w:val="00766BED"/>
    <w:rsid w:val="00766E7D"/>
    <w:rsid w:val="00766F9A"/>
    <w:rsid w:val="00767334"/>
    <w:rsid w:val="00767780"/>
    <w:rsid w:val="007679C0"/>
    <w:rsid w:val="00767AB1"/>
    <w:rsid w:val="00770686"/>
    <w:rsid w:val="00770831"/>
    <w:rsid w:val="007710AA"/>
    <w:rsid w:val="00771205"/>
    <w:rsid w:val="00771752"/>
    <w:rsid w:val="00771B35"/>
    <w:rsid w:val="00771E00"/>
    <w:rsid w:val="00772217"/>
    <w:rsid w:val="0077254A"/>
    <w:rsid w:val="00772DAF"/>
    <w:rsid w:val="007730A4"/>
    <w:rsid w:val="007733EB"/>
    <w:rsid w:val="00773439"/>
    <w:rsid w:val="007737FE"/>
    <w:rsid w:val="00773B91"/>
    <w:rsid w:val="00774481"/>
    <w:rsid w:val="007747D4"/>
    <w:rsid w:val="007749AC"/>
    <w:rsid w:val="00774C2A"/>
    <w:rsid w:val="007766BE"/>
    <w:rsid w:val="00776E27"/>
    <w:rsid w:val="00777278"/>
    <w:rsid w:val="00777392"/>
    <w:rsid w:val="007776C5"/>
    <w:rsid w:val="00777725"/>
    <w:rsid w:val="00780281"/>
    <w:rsid w:val="00780AA6"/>
    <w:rsid w:val="00780D69"/>
    <w:rsid w:val="0078241E"/>
    <w:rsid w:val="0078253D"/>
    <w:rsid w:val="00782DBE"/>
    <w:rsid w:val="00782E4E"/>
    <w:rsid w:val="007831FB"/>
    <w:rsid w:val="0078364D"/>
    <w:rsid w:val="007838EF"/>
    <w:rsid w:val="00783C7E"/>
    <w:rsid w:val="00783CA6"/>
    <w:rsid w:val="007840E0"/>
    <w:rsid w:val="007842BE"/>
    <w:rsid w:val="007844E2"/>
    <w:rsid w:val="00784AF2"/>
    <w:rsid w:val="00784FE0"/>
    <w:rsid w:val="007855EC"/>
    <w:rsid w:val="00785888"/>
    <w:rsid w:val="00785989"/>
    <w:rsid w:val="007859BB"/>
    <w:rsid w:val="0078619C"/>
    <w:rsid w:val="007863D3"/>
    <w:rsid w:val="0078645E"/>
    <w:rsid w:val="0078655D"/>
    <w:rsid w:val="00786734"/>
    <w:rsid w:val="007867AF"/>
    <w:rsid w:val="007868B7"/>
    <w:rsid w:val="00786C25"/>
    <w:rsid w:val="00786D54"/>
    <w:rsid w:val="00786F75"/>
    <w:rsid w:val="00787546"/>
    <w:rsid w:val="00787662"/>
    <w:rsid w:val="00787853"/>
    <w:rsid w:val="00787F9F"/>
    <w:rsid w:val="0079004D"/>
    <w:rsid w:val="00790361"/>
    <w:rsid w:val="0079038B"/>
    <w:rsid w:val="00790A92"/>
    <w:rsid w:val="00791769"/>
    <w:rsid w:val="00791EEC"/>
    <w:rsid w:val="00791F8A"/>
    <w:rsid w:val="007926BA"/>
    <w:rsid w:val="00792C13"/>
    <w:rsid w:val="00792E45"/>
    <w:rsid w:val="00792F82"/>
    <w:rsid w:val="00793039"/>
    <w:rsid w:val="00793061"/>
    <w:rsid w:val="00793ACD"/>
    <w:rsid w:val="00794227"/>
    <w:rsid w:val="007950C9"/>
    <w:rsid w:val="00795429"/>
    <w:rsid w:val="007954F4"/>
    <w:rsid w:val="00796332"/>
    <w:rsid w:val="00796744"/>
    <w:rsid w:val="007968EB"/>
    <w:rsid w:val="00796E53"/>
    <w:rsid w:val="007971E7"/>
    <w:rsid w:val="007A0F35"/>
    <w:rsid w:val="007A1331"/>
    <w:rsid w:val="007A1AB5"/>
    <w:rsid w:val="007A1EBD"/>
    <w:rsid w:val="007A2581"/>
    <w:rsid w:val="007A281F"/>
    <w:rsid w:val="007A29E9"/>
    <w:rsid w:val="007A2C61"/>
    <w:rsid w:val="007A2CEC"/>
    <w:rsid w:val="007A2DE5"/>
    <w:rsid w:val="007A3747"/>
    <w:rsid w:val="007A3E81"/>
    <w:rsid w:val="007A4094"/>
    <w:rsid w:val="007A44B0"/>
    <w:rsid w:val="007A4ED0"/>
    <w:rsid w:val="007A4F76"/>
    <w:rsid w:val="007A5EFE"/>
    <w:rsid w:val="007A5FA8"/>
    <w:rsid w:val="007A6902"/>
    <w:rsid w:val="007A691F"/>
    <w:rsid w:val="007A75E6"/>
    <w:rsid w:val="007A78AE"/>
    <w:rsid w:val="007A7BB3"/>
    <w:rsid w:val="007A7C29"/>
    <w:rsid w:val="007B034A"/>
    <w:rsid w:val="007B046B"/>
    <w:rsid w:val="007B047C"/>
    <w:rsid w:val="007B0693"/>
    <w:rsid w:val="007B18AD"/>
    <w:rsid w:val="007B199B"/>
    <w:rsid w:val="007B1B9F"/>
    <w:rsid w:val="007B1BFD"/>
    <w:rsid w:val="007B1C3E"/>
    <w:rsid w:val="007B2002"/>
    <w:rsid w:val="007B2D54"/>
    <w:rsid w:val="007B35C3"/>
    <w:rsid w:val="007B3764"/>
    <w:rsid w:val="007B3C28"/>
    <w:rsid w:val="007B3F1D"/>
    <w:rsid w:val="007B450B"/>
    <w:rsid w:val="007B4773"/>
    <w:rsid w:val="007B4A14"/>
    <w:rsid w:val="007B50D9"/>
    <w:rsid w:val="007B5463"/>
    <w:rsid w:val="007B5C43"/>
    <w:rsid w:val="007B67B5"/>
    <w:rsid w:val="007B6ABA"/>
    <w:rsid w:val="007B6D5B"/>
    <w:rsid w:val="007B6E77"/>
    <w:rsid w:val="007B70B5"/>
    <w:rsid w:val="007B78CC"/>
    <w:rsid w:val="007B7914"/>
    <w:rsid w:val="007B7A53"/>
    <w:rsid w:val="007B7DC9"/>
    <w:rsid w:val="007B7FC5"/>
    <w:rsid w:val="007C06AD"/>
    <w:rsid w:val="007C0B53"/>
    <w:rsid w:val="007C0E59"/>
    <w:rsid w:val="007C1490"/>
    <w:rsid w:val="007C20E3"/>
    <w:rsid w:val="007C2E74"/>
    <w:rsid w:val="007C2F63"/>
    <w:rsid w:val="007C336A"/>
    <w:rsid w:val="007C3749"/>
    <w:rsid w:val="007C399C"/>
    <w:rsid w:val="007C3A0B"/>
    <w:rsid w:val="007C4036"/>
    <w:rsid w:val="007C42E6"/>
    <w:rsid w:val="007C552A"/>
    <w:rsid w:val="007C57DE"/>
    <w:rsid w:val="007C5894"/>
    <w:rsid w:val="007C59B4"/>
    <w:rsid w:val="007C5C7E"/>
    <w:rsid w:val="007C5CD3"/>
    <w:rsid w:val="007C66D6"/>
    <w:rsid w:val="007C6FA8"/>
    <w:rsid w:val="007C7294"/>
    <w:rsid w:val="007C75D0"/>
    <w:rsid w:val="007C7979"/>
    <w:rsid w:val="007C7DFF"/>
    <w:rsid w:val="007D0704"/>
    <w:rsid w:val="007D0899"/>
    <w:rsid w:val="007D0A6C"/>
    <w:rsid w:val="007D1172"/>
    <w:rsid w:val="007D328D"/>
    <w:rsid w:val="007D3842"/>
    <w:rsid w:val="007D39FF"/>
    <w:rsid w:val="007D3B32"/>
    <w:rsid w:val="007D3D5F"/>
    <w:rsid w:val="007D41F6"/>
    <w:rsid w:val="007D45F6"/>
    <w:rsid w:val="007D48C9"/>
    <w:rsid w:val="007D4AA0"/>
    <w:rsid w:val="007D5773"/>
    <w:rsid w:val="007D5C5B"/>
    <w:rsid w:val="007D603A"/>
    <w:rsid w:val="007D633D"/>
    <w:rsid w:val="007D645D"/>
    <w:rsid w:val="007D64C6"/>
    <w:rsid w:val="007D6651"/>
    <w:rsid w:val="007D66B4"/>
    <w:rsid w:val="007D6C36"/>
    <w:rsid w:val="007D6D39"/>
    <w:rsid w:val="007D71D2"/>
    <w:rsid w:val="007D7E2E"/>
    <w:rsid w:val="007E0CF4"/>
    <w:rsid w:val="007E0D10"/>
    <w:rsid w:val="007E1322"/>
    <w:rsid w:val="007E1689"/>
    <w:rsid w:val="007E1760"/>
    <w:rsid w:val="007E1904"/>
    <w:rsid w:val="007E1A73"/>
    <w:rsid w:val="007E2DFE"/>
    <w:rsid w:val="007E31C2"/>
    <w:rsid w:val="007E364F"/>
    <w:rsid w:val="007E43E8"/>
    <w:rsid w:val="007E45CC"/>
    <w:rsid w:val="007E6961"/>
    <w:rsid w:val="007E6BEF"/>
    <w:rsid w:val="007E6EA2"/>
    <w:rsid w:val="007E79C4"/>
    <w:rsid w:val="007E7E24"/>
    <w:rsid w:val="007F01C8"/>
    <w:rsid w:val="007F0A16"/>
    <w:rsid w:val="007F0CFA"/>
    <w:rsid w:val="007F1F76"/>
    <w:rsid w:val="007F2238"/>
    <w:rsid w:val="007F24BB"/>
    <w:rsid w:val="007F2FDB"/>
    <w:rsid w:val="007F4F63"/>
    <w:rsid w:val="007F544B"/>
    <w:rsid w:val="007F54A8"/>
    <w:rsid w:val="007F598C"/>
    <w:rsid w:val="007F5E16"/>
    <w:rsid w:val="007F5E51"/>
    <w:rsid w:val="007F773E"/>
    <w:rsid w:val="007F7A83"/>
    <w:rsid w:val="0080021B"/>
    <w:rsid w:val="0080065A"/>
    <w:rsid w:val="00800967"/>
    <w:rsid w:val="00800BCB"/>
    <w:rsid w:val="0080160F"/>
    <w:rsid w:val="00802199"/>
    <w:rsid w:val="0080219E"/>
    <w:rsid w:val="0080227F"/>
    <w:rsid w:val="0080314A"/>
    <w:rsid w:val="00803215"/>
    <w:rsid w:val="00804CD6"/>
    <w:rsid w:val="00804CEE"/>
    <w:rsid w:val="00804F96"/>
    <w:rsid w:val="00805312"/>
    <w:rsid w:val="00805350"/>
    <w:rsid w:val="00805524"/>
    <w:rsid w:val="00805B79"/>
    <w:rsid w:val="00805EC5"/>
    <w:rsid w:val="008065EB"/>
    <w:rsid w:val="0080679B"/>
    <w:rsid w:val="0080683E"/>
    <w:rsid w:val="00806FA8"/>
    <w:rsid w:val="0080703F"/>
    <w:rsid w:val="00807E18"/>
    <w:rsid w:val="00810475"/>
    <w:rsid w:val="00810652"/>
    <w:rsid w:val="00810661"/>
    <w:rsid w:val="008106A1"/>
    <w:rsid w:val="00810920"/>
    <w:rsid w:val="00810BBD"/>
    <w:rsid w:val="008115AC"/>
    <w:rsid w:val="008117E8"/>
    <w:rsid w:val="00811A55"/>
    <w:rsid w:val="00811B41"/>
    <w:rsid w:val="00811BC4"/>
    <w:rsid w:val="00811CCD"/>
    <w:rsid w:val="00811E31"/>
    <w:rsid w:val="008121A5"/>
    <w:rsid w:val="0081278B"/>
    <w:rsid w:val="00812A50"/>
    <w:rsid w:val="00812A9E"/>
    <w:rsid w:val="00812F2C"/>
    <w:rsid w:val="0081325C"/>
    <w:rsid w:val="008138DA"/>
    <w:rsid w:val="00813C32"/>
    <w:rsid w:val="00813F47"/>
    <w:rsid w:val="00813FBB"/>
    <w:rsid w:val="00814255"/>
    <w:rsid w:val="008142FE"/>
    <w:rsid w:val="0081462C"/>
    <w:rsid w:val="008149A8"/>
    <w:rsid w:val="00816F34"/>
    <w:rsid w:val="00817054"/>
    <w:rsid w:val="008170B7"/>
    <w:rsid w:val="008172D8"/>
    <w:rsid w:val="00817655"/>
    <w:rsid w:val="0081796A"/>
    <w:rsid w:val="008200BD"/>
    <w:rsid w:val="0082037A"/>
    <w:rsid w:val="008203A3"/>
    <w:rsid w:val="008207A2"/>
    <w:rsid w:val="00820CCE"/>
    <w:rsid w:val="00820D61"/>
    <w:rsid w:val="00820FF5"/>
    <w:rsid w:val="00821105"/>
    <w:rsid w:val="00821143"/>
    <w:rsid w:val="0082140F"/>
    <w:rsid w:val="008216F1"/>
    <w:rsid w:val="0082177A"/>
    <w:rsid w:val="0082178D"/>
    <w:rsid w:val="00821892"/>
    <w:rsid w:val="008219F3"/>
    <w:rsid w:val="00821A2A"/>
    <w:rsid w:val="00821B35"/>
    <w:rsid w:val="00822A88"/>
    <w:rsid w:val="00822B44"/>
    <w:rsid w:val="00822B5B"/>
    <w:rsid w:val="00822C56"/>
    <w:rsid w:val="00822D6C"/>
    <w:rsid w:val="00822EC2"/>
    <w:rsid w:val="00823240"/>
    <w:rsid w:val="00823978"/>
    <w:rsid w:val="00823B49"/>
    <w:rsid w:val="00823F4F"/>
    <w:rsid w:val="0082407F"/>
    <w:rsid w:val="0082459F"/>
    <w:rsid w:val="008246C6"/>
    <w:rsid w:val="00825073"/>
    <w:rsid w:val="00825667"/>
    <w:rsid w:val="00826B4F"/>
    <w:rsid w:val="00826D15"/>
    <w:rsid w:val="0082749E"/>
    <w:rsid w:val="008275B7"/>
    <w:rsid w:val="0082761C"/>
    <w:rsid w:val="00827B82"/>
    <w:rsid w:val="00827E95"/>
    <w:rsid w:val="00827FA3"/>
    <w:rsid w:val="00827FAA"/>
    <w:rsid w:val="008301A1"/>
    <w:rsid w:val="00830E81"/>
    <w:rsid w:val="00830ED1"/>
    <w:rsid w:val="008311D7"/>
    <w:rsid w:val="0083146F"/>
    <w:rsid w:val="00831D52"/>
    <w:rsid w:val="00831F22"/>
    <w:rsid w:val="00832255"/>
    <w:rsid w:val="008339B6"/>
    <w:rsid w:val="00834575"/>
    <w:rsid w:val="00834646"/>
    <w:rsid w:val="00834BEA"/>
    <w:rsid w:val="00834D83"/>
    <w:rsid w:val="00834DDC"/>
    <w:rsid w:val="00834E0F"/>
    <w:rsid w:val="008353A3"/>
    <w:rsid w:val="00835B10"/>
    <w:rsid w:val="00836148"/>
    <w:rsid w:val="00836498"/>
    <w:rsid w:val="008369BF"/>
    <w:rsid w:val="00836B30"/>
    <w:rsid w:val="0083786A"/>
    <w:rsid w:val="0084077F"/>
    <w:rsid w:val="00840DF4"/>
    <w:rsid w:val="00841324"/>
    <w:rsid w:val="00841906"/>
    <w:rsid w:val="0084205E"/>
    <w:rsid w:val="008424BD"/>
    <w:rsid w:val="00842598"/>
    <w:rsid w:val="00842D70"/>
    <w:rsid w:val="0084375A"/>
    <w:rsid w:val="0084389A"/>
    <w:rsid w:val="008438E9"/>
    <w:rsid w:val="00843DDC"/>
    <w:rsid w:val="008445BA"/>
    <w:rsid w:val="008445CA"/>
    <w:rsid w:val="00844CDA"/>
    <w:rsid w:val="0084513D"/>
    <w:rsid w:val="00845AAD"/>
    <w:rsid w:val="00845EC3"/>
    <w:rsid w:val="00846192"/>
    <w:rsid w:val="0084750A"/>
    <w:rsid w:val="00847582"/>
    <w:rsid w:val="0084785A"/>
    <w:rsid w:val="0084791F"/>
    <w:rsid w:val="00847A7B"/>
    <w:rsid w:val="00847C6A"/>
    <w:rsid w:val="00847ECE"/>
    <w:rsid w:val="008506FB"/>
    <w:rsid w:val="00850B35"/>
    <w:rsid w:val="00851EA4"/>
    <w:rsid w:val="008524C5"/>
    <w:rsid w:val="008524E6"/>
    <w:rsid w:val="00852C70"/>
    <w:rsid w:val="0085305F"/>
    <w:rsid w:val="00853082"/>
    <w:rsid w:val="008530F1"/>
    <w:rsid w:val="008535F3"/>
    <w:rsid w:val="00853D0C"/>
    <w:rsid w:val="008540ED"/>
    <w:rsid w:val="00854602"/>
    <w:rsid w:val="008548FD"/>
    <w:rsid w:val="00854DB8"/>
    <w:rsid w:val="00855548"/>
    <w:rsid w:val="00855C3B"/>
    <w:rsid w:val="00855C78"/>
    <w:rsid w:val="008565BA"/>
    <w:rsid w:val="00856BBE"/>
    <w:rsid w:val="00856DF2"/>
    <w:rsid w:val="00856F60"/>
    <w:rsid w:val="00857143"/>
    <w:rsid w:val="0085798B"/>
    <w:rsid w:val="00857A59"/>
    <w:rsid w:val="00860553"/>
    <w:rsid w:val="00860601"/>
    <w:rsid w:val="0086071E"/>
    <w:rsid w:val="00860C43"/>
    <w:rsid w:val="00860D46"/>
    <w:rsid w:val="00861189"/>
    <w:rsid w:val="008611F1"/>
    <w:rsid w:val="008615FA"/>
    <w:rsid w:val="00861966"/>
    <w:rsid w:val="008625F7"/>
    <w:rsid w:val="008631A2"/>
    <w:rsid w:val="00863264"/>
    <w:rsid w:val="00863727"/>
    <w:rsid w:val="00863D7F"/>
    <w:rsid w:val="008647C7"/>
    <w:rsid w:val="008652F2"/>
    <w:rsid w:val="00865839"/>
    <w:rsid w:val="00866336"/>
    <w:rsid w:val="00866357"/>
    <w:rsid w:val="00866404"/>
    <w:rsid w:val="00866445"/>
    <w:rsid w:val="008675F2"/>
    <w:rsid w:val="0086797B"/>
    <w:rsid w:val="00870170"/>
    <w:rsid w:val="0087068E"/>
    <w:rsid w:val="0087088B"/>
    <w:rsid w:val="00870ECB"/>
    <w:rsid w:val="008713AF"/>
    <w:rsid w:val="008715D1"/>
    <w:rsid w:val="00871FA0"/>
    <w:rsid w:val="008722B7"/>
    <w:rsid w:val="00872423"/>
    <w:rsid w:val="00872980"/>
    <w:rsid w:val="00872C80"/>
    <w:rsid w:val="00872CAF"/>
    <w:rsid w:val="00872E63"/>
    <w:rsid w:val="00873879"/>
    <w:rsid w:val="00873A2B"/>
    <w:rsid w:val="0087461C"/>
    <w:rsid w:val="00874A7D"/>
    <w:rsid w:val="00874CF3"/>
    <w:rsid w:val="0087592F"/>
    <w:rsid w:val="00875DF5"/>
    <w:rsid w:val="00876020"/>
    <w:rsid w:val="008761BE"/>
    <w:rsid w:val="008764E5"/>
    <w:rsid w:val="00876709"/>
    <w:rsid w:val="008769F2"/>
    <w:rsid w:val="00876FE1"/>
    <w:rsid w:val="00877277"/>
    <w:rsid w:val="008774FD"/>
    <w:rsid w:val="0087775F"/>
    <w:rsid w:val="00877ED9"/>
    <w:rsid w:val="00880716"/>
    <w:rsid w:val="00880BDD"/>
    <w:rsid w:val="008813DD"/>
    <w:rsid w:val="00881D5C"/>
    <w:rsid w:val="008829EC"/>
    <w:rsid w:val="00882DA7"/>
    <w:rsid w:val="00882FCF"/>
    <w:rsid w:val="00883040"/>
    <w:rsid w:val="0088360D"/>
    <w:rsid w:val="00884313"/>
    <w:rsid w:val="00884314"/>
    <w:rsid w:val="008843F9"/>
    <w:rsid w:val="00884710"/>
    <w:rsid w:val="0088523E"/>
    <w:rsid w:val="008860A5"/>
    <w:rsid w:val="00886EEC"/>
    <w:rsid w:val="008872A3"/>
    <w:rsid w:val="00887836"/>
    <w:rsid w:val="00887BC8"/>
    <w:rsid w:val="00887EB6"/>
    <w:rsid w:val="00887F1C"/>
    <w:rsid w:val="0089038C"/>
    <w:rsid w:val="008905CA"/>
    <w:rsid w:val="00890A34"/>
    <w:rsid w:val="00890CAD"/>
    <w:rsid w:val="0089106A"/>
    <w:rsid w:val="008912A7"/>
    <w:rsid w:val="00891A0C"/>
    <w:rsid w:val="0089388A"/>
    <w:rsid w:val="00893BF0"/>
    <w:rsid w:val="00893C04"/>
    <w:rsid w:val="00894532"/>
    <w:rsid w:val="00894554"/>
    <w:rsid w:val="008945E8"/>
    <w:rsid w:val="00894B84"/>
    <w:rsid w:val="008950BE"/>
    <w:rsid w:val="008951DB"/>
    <w:rsid w:val="00895613"/>
    <w:rsid w:val="008957FB"/>
    <w:rsid w:val="00896126"/>
    <w:rsid w:val="00896B08"/>
    <w:rsid w:val="00896C97"/>
    <w:rsid w:val="00896CAE"/>
    <w:rsid w:val="00896D26"/>
    <w:rsid w:val="008970B4"/>
    <w:rsid w:val="00897B20"/>
    <w:rsid w:val="008A0144"/>
    <w:rsid w:val="008A088D"/>
    <w:rsid w:val="008A123C"/>
    <w:rsid w:val="008A1A83"/>
    <w:rsid w:val="008A22D4"/>
    <w:rsid w:val="008A2FA9"/>
    <w:rsid w:val="008A32AD"/>
    <w:rsid w:val="008A3590"/>
    <w:rsid w:val="008A432B"/>
    <w:rsid w:val="008A43F7"/>
    <w:rsid w:val="008A4A3D"/>
    <w:rsid w:val="008A4D21"/>
    <w:rsid w:val="008A5478"/>
    <w:rsid w:val="008A5EA1"/>
    <w:rsid w:val="008A6778"/>
    <w:rsid w:val="008A7835"/>
    <w:rsid w:val="008A7865"/>
    <w:rsid w:val="008A7C21"/>
    <w:rsid w:val="008A7E77"/>
    <w:rsid w:val="008B0228"/>
    <w:rsid w:val="008B0E45"/>
    <w:rsid w:val="008B1129"/>
    <w:rsid w:val="008B15BC"/>
    <w:rsid w:val="008B18A0"/>
    <w:rsid w:val="008B1A58"/>
    <w:rsid w:val="008B23D2"/>
    <w:rsid w:val="008B29EF"/>
    <w:rsid w:val="008B3315"/>
    <w:rsid w:val="008B37F6"/>
    <w:rsid w:val="008B4370"/>
    <w:rsid w:val="008B4893"/>
    <w:rsid w:val="008B5115"/>
    <w:rsid w:val="008B52FC"/>
    <w:rsid w:val="008B5428"/>
    <w:rsid w:val="008B5D66"/>
    <w:rsid w:val="008B6AAB"/>
    <w:rsid w:val="008B6F13"/>
    <w:rsid w:val="008B7AD4"/>
    <w:rsid w:val="008B7AF1"/>
    <w:rsid w:val="008C0099"/>
    <w:rsid w:val="008C00DF"/>
    <w:rsid w:val="008C03CE"/>
    <w:rsid w:val="008C1041"/>
    <w:rsid w:val="008C13C0"/>
    <w:rsid w:val="008C1562"/>
    <w:rsid w:val="008C17BE"/>
    <w:rsid w:val="008C194D"/>
    <w:rsid w:val="008C1DB0"/>
    <w:rsid w:val="008C2197"/>
    <w:rsid w:val="008C2BEC"/>
    <w:rsid w:val="008C37C8"/>
    <w:rsid w:val="008C40C4"/>
    <w:rsid w:val="008C4117"/>
    <w:rsid w:val="008C4262"/>
    <w:rsid w:val="008C45D9"/>
    <w:rsid w:val="008C501C"/>
    <w:rsid w:val="008C50A5"/>
    <w:rsid w:val="008C5571"/>
    <w:rsid w:val="008C55C0"/>
    <w:rsid w:val="008C5AEA"/>
    <w:rsid w:val="008C5E33"/>
    <w:rsid w:val="008C74A2"/>
    <w:rsid w:val="008C7F31"/>
    <w:rsid w:val="008D186E"/>
    <w:rsid w:val="008D18F1"/>
    <w:rsid w:val="008D1A00"/>
    <w:rsid w:val="008D1DAE"/>
    <w:rsid w:val="008D23F0"/>
    <w:rsid w:val="008D299E"/>
    <w:rsid w:val="008D31E1"/>
    <w:rsid w:val="008D35F4"/>
    <w:rsid w:val="008D3F3C"/>
    <w:rsid w:val="008D434C"/>
    <w:rsid w:val="008D4A9C"/>
    <w:rsid w:val="008D54DE"/>
    <w:rsid w:val="008D5537"/>
    <w:rsid w:val="008D57E6"/>
    <w:rsid w:val="008D58EA"/>
    <w:rsid w:val="008D597C"/>
    <w:rsid w:val="008D5EEC"/>
    <w:rsid w:val="008D5F34"/>
    <w:rsid w:val="008D6432"/>
    <w:rsid w:val="008D64C2"/>
    <w:rsid w:val="008D6710"/>
    <w:rsid w:val="008D7000"/>
    <w:rsid w:val="008D7453"/>
    <w:rsid w:val="008D7CE4"/>
    <w:rsid w:val="008E02AD"/>
    <w:rsid w:val="008E0377"/>
    <w:rsid w:val="008E0612"/>
    <w:rsid w:val="008E070E"/>
    <w:rsid w:val="008E0916"/>
    <w:rsid w:val="008E14E3"/>
    <w:rsid w:val="008E14F8"/>
    <w:rsid w:val="008E1597"/>
    <w:rsid w:val="008E218C"/>
    <w:rsid w:val="008E2657"/>
    <w:rsid w:val="008E27ED"/>
    <w:rsid w:val="008E2933"/>
    <w:rsid w:val="008E3273"/>
    <w:rsid w:val="008E44AF"/>
    <w:rsid w:val="008E456D"/>
    <w:rsid w:val="008E4D02"/>
    <w:rsid w:val="008E4D95"/>
    <w:rsid w:val="008E518F"/>
    <w:rsid w:val="008E57BE"/>
    <w:rsid w:val="008E5CE0"/>
    <w:rsid w:val="008E5D5F"/>
    <w:rsid w:val="008E5DEC"/>
    <w:rsid w:val="008E5F1C"/>
    <w:rsid w:val="008E604E"/>
    <w:rsid w:val="008E6395"/>
    <w:rsid w:val="008E661D"/>
    <w:rsid w:val="008E6646"/>
    <w:rsid w:val="008E6976"/>
    <w:rsid w:val="008E6A63"/>
    <w:rsid w:val="008E6E4B"/>
    <w:rsid w:val="008E77BD"/>
    <w:rsid w:val="008E7AC8"/>
    <w:rsid w:val="008E7C9E"/>
    <w:rsid w:val="008F0067"/>
    <w:rsid w:val="008F01A3"/>
    <w:rsid w:val="008F0375"/>
    <w:rsid w:val="008F042F"/>
    <w:rsid w:val="008F0749"/>
    <w:rsid w:val="008F0AC4"/>
    <w:rsid w:val="008F0E25"/>
    <w:rsid w:val="008F10AB"/>
    <w:rsid w:val="008F10F8"/>
    <w:rsid w:val="008F11CB"/>
    <w:rsid w:val="008F1289"/>
    <w:rsid w:val="008F1672"/>
    <w:rsid w:val="008F171F"/>
    <w:rsid w:val="008F1F51"/>
    <w:rsid w:val="008F20F3"/>
    <w:rsid w:val="008F2A77"/>
    <w:rsid w:val="008F3027"/>
    <w:rsid w:val="008F32C7"/>
    <w:rsid w:val="008F377F"/>
    <w:rsid w:val="008F3B33"/>
    <w:rsid w:val="008F3D80"/>
    <w:rsid w:val="008F4302"/>
    <w:rsid w:val="008F44DB"/>
    <w:rsid w:val="008F4790"/>
    <w:rsid w:val="008F47FD"/>
    <w:rsid w:val="008F4873"/>
    <w:rsid w:val="008F48F8"/>
    <w:rsid w:val="008F4AE8"/>
    <w:rsid w:val="008F5119"/>
    <w:rsid w:val="008F5282"/>
    <w:rsid w:val="008F53FF"/>
    <w:rsid w:val="008F6258"/>
    <w:rsid w:val="008F6D11"/>
    <w:rsid w:val="008F6E1A"/>
    <w:rsid w:val="008F7416"/>
    <w:rsid w:val="008F7529"/>
    <w:rsid w:val="008F783A"/>
    <w:rsid w:val="008F789B"/>
    <w:rsid w:val="008F7FE2"/>
    <w:rsid w:val="00900095"/>
    <w:rsid w:val="0090012E"/>
    <w:rsid w:val="009006FE"/>
    <w:rsid w:val="00900F3D"/>
    <w:rsid w:val="00902128"/>
    <w:rsid w:val="009021C1"/>
    <w:rsid w:val="00902BC1"/>
    <w:rsid w:val="00903676"/>
    <w:rsid w:val="009036F7"/>
    <w:rsid w:val="00903E4F"/>
    <w:rsid w:val="00904157"/>
    <w:rsid w:val="00904254"/>
    <w:rsid w:val="00905010"/>
    <w:rsid w:val="00905308"/>
    <w:rsid w:val="0090592C"/>
    <w:rsid w:val="00905DB5"/>
    <w:rsid w:val="00906339"/>
    <w:rsid w:val="00906A96"/>
    <w:rsid w:val="00906AAD"/>
    <w:rsid w:val="00906C39"/>
    <w:rsid w:val="00906C7D"/>
    <w:rsid w:val="00906E1D"/>
    <w:rsid w:val="00906F09"/>
    <w:rsid w:val="00906F6F"/>
    <w:rsid w:val="009072CE"/>
    <w:rsid w:val="009073E0"/>
    <w:rsid w:val="00907E6D"/>
    <w:rsid w:val="00910342"/>
    <w:rsid w:val="00910440"/>
    <w:rsid w:val="00910461"/>
    <w:rsid w:val="009105C0"/>
    <w:rsid w:val="00910A05"/>
    <w:rsid w:val="00910C34"/>
    <w:rsid w:val="00910E60"/>
    <w:rsid w:val="00910F42"/>
    <w:rsid w:val="00910F45"/>
    <w:rsid w:val="009113B4"/>
    <w:rsid w:val="009118D4"/>
    <w:rsid w:val="00911BB2"/>
    <w:rsid w:val="00912EB5"/>
    <w:rsid w:val="0091456B"/>
    <w:rsid w:val="009148C7"/>
    <w:rsid w:val="009151E3"/>
    <w:rsid w:val="009152C7"/>
    <w:rsid w:val="00915D76"/>
    <w:rsid w:val="00915F58"/>
    <w:rsid w:val="00915F92"/>
    <w:rsid w:val="009162ED"/>
    <w:rsid w:val="00916892"/>
    <w:rsid w:val="009170E8"/>
    <w:rsid w:val="00917665"/>
    <w:rsid w:val="00917C9D"/>
    <w:rsid w:val="00920A1D"/>
    <w:rsid w:val="00920B70"/>
    <w:rsid w:val="0092103F"/>
    <w:rsid w:val="009214EC"/>
    <w:rsid w:val="00921E57"/>
    <w:rsid w:val="00922725"/>
    <w:rsid w:val="0092294C"/>
    <w:rsid w:val="00922ACD"/>
    <w:rsid w:val="00922E73"/>
    <w:rsid w:val="00923029"/>
    <w:rsid w:val="0092368B"/>
    <w:rsid w:val="009239F2"/>
    <w:rsid w:val="00923ACA"/>
    <w:rsid w:val="0092449A"/>
    <w:rsid w:val="00924A82"/>
    <w:rsid w:val="00924E5A"/>
    <w:rsid w:val="00924EFF"/>
    <w:rsid w:val="0092551C"/>
    <w:rsid w:val="0092653A"/>
    <w:rsid w:val="00926796"/>
    <w:rsid w:val="009278D8"/>
    <w:rsid w:val="0093041A"/>
    <w:rsid w:val="0093066D"/>
    <w:rsid w:val="00931050"/>
    <w:rsid w:val="009311B5"/>
    <w:rsid w:val="00931414"/>
    <w:rsid w:val="00931A23"/>
    <w:rsid w:val="00931DAA"/>
    <w:rsid w:val="00932D07"/>
    <w:rsid w:val="0093303A"/>
    <w:rsid w:val="00933230"/>
    <w:rsid w:val="0093370D"/>
    <w:rsid w:val="009342E4"/>
    <w:rsid w:val="0093430C"/>
    <w:rsid w:val="00934355"/>
    <w:rsid w:val="009349F9"/>
    <w:rsid w:val="00935A3C"/>
    <w:rsid w:val="0093624D"/>
    <w:rsid w:val="009366C9"/>
    <w:rsid w:val="009367AE"/>
    <w:rsid w:val="009370C0"/>
    <w:rsid w:val="00937380"/>
    <w:rsid w:val="00937CB6"/>
    <w:rsid w:val="0094047D"/>
    <w:rsid w:val="009407D4"/>
    <w:rsid w:val="00940B4E"/>
    <w:rsid w:val="00940DC4"/>
    <w:rsid w:val="009410C5"/>
    <w:rsid w:val="0094112A"/>
    <w:rsid w:val="00941504"/>
    <w:rsid w:val="00941AB2"/>
    <w:rsid w:val="00941B14"/>
    <w:rsid w:val="009421D9"/>
    <w:rsid w:val="009423A7"/>
    <w:rsid w:val="00942877"/>
    <w:rsid w:val="00943F8E"/>
    <w:rsid w:val="00943FFF"/>
    <w:rsid w:val="00944AD7"/>
    <w:rsid w:val="00944CA6"/>
    <w:rsid w:val="00944EFF"/>
    <w:rsid w:val="00945231"/>
    <w:rsid w:val="009456C9"/>
    <w:rsid w:val="00945A86"/>
    <w:rsid w:val="00946B3B"/>
    <w:rsid w:val="00946D01"/>
    <w:rsid w:val="00946DC9"/>
    <w:rsid w:val="00947203"/>
    <w:rsid w:val="0094761A"/>
    <w:rsid w:val="0094796B"/>
    <w:rsid w:val="00947C0C"/>
    <w:rsid w:val="009502F9"/>
    <w:rsid w:val="00950620"/>
    <w:rsid w:val="009509CF"/>
    <w:rsid w:val="00951396"/>
    <w:rsid w:val="009513B4"/>
    <w:rsid w:val="00951463"/>
    <w:rsid w:val="00951544"/>
    <w:rsid w:val="00952127"/>
    <w:rsid w:val="00952320"/>
    <w:rsid w:val="009523C1"/>
    <w:rsid w:val="00952949"/>
    <w:rsid w:val="00952FDE"/>
    <w:rsid w:val="00953600"/>
    <w:rsid w:val="00953B66"/>
    <w:rsid w:val="0095445F"/>
    <w:rsid w:val="009547C4"/>
    <w:rsid w:val="009548DB"/>
    <w:rsid w:val="00954A90"/>
    <w:rsid w:val="00955484"/>
    <w:rsid w:val="009557A5"/>
    <w:rsid w:val="00955F9B"/>
    <w:rsid w:val="00955FF8"/>
    <w:rsid w:val="00956DF5"/>
    <w:rsid w:val="0095727B"/>
    <w:rsid w:val="0096077E"/>
    <w:rsid w:val="00960DCF"/>
    <w:rsid w:val="00960E9E"/>
    <w:rsid w:val="009611C1"/>
    <w:rsid w:val="00961571"/>
    <w:rsid w:val="00961F26"/>
    <w:rsid w:val="00962226"/>
    <w:rsid w:val="009627FB"/>
    <w:rsid w:val="0096361A"/>
    <w:rsid w:val="00963A29"/>
    <w:rsid w:val="00963AEF"/>
    <w:rsid w:val="00963F94"/>
    <w:rsid w:val="00964B74"/>
    <w:rsid w:val="00965774"/>
    <w:rsid w:val="00965A64"/>
    <w:rsid w:val="00966F02"/>
    <w:rsid w:val="00966F3C"/>
    <w:rsid w:val="00966F95"/>
    <w:rsid w:val="00967A96"/>
    <w:rsid w:val="00967B66"/>
    <w:rsid w:val="00967E78"/>
    <w:rsid w:val="0097182A"/>
    <w:rsid w:val="009718AF"/>
    <w:rsid w:val="009719DC"/>
    <w:rsid w:val="0097200A"/>
    <w:rsid w:val="009726A3"/>
    <w:rsid w:val="009729B9"/>
    <w:rsid w:val="00972D2E"/>
    <w:rsid w:val="00972D82"/>
    <w:rsid w:val="00972E29"/>
    <w:rsid w:val="00972EC5"/>
    <w:rsid w:val="009731C0"/>
    <w:rsid w:val="00973AB4"/>
    <w:rsid w:val="00973D33"/>
    <w:rsid w:val="00974787"/>
    <w:rsid w:val="00974988"/>
    <w:rsid w:val="009763BA"/>
    <w:rsid w:val="009765E6"/>
    <w:rsid w:val="00976700"/>
    <w:rsid w:val="00976743"/>
    <w:rsid w:val="00976F17"/>
    <w:rsid w:val="0097779C"/>
    <w:rsid w:val="0098032C"/>
    <w:rsid w:val="009803E5"/>
    <w:rsid w:val="0098104A"/>
    <w:rsid w:val="00981577"/>
    <w:rsid w:val="00981CAB"/>
    <w:rsid w:val="00981CDE"/>
    <w:rsid w:val="00981F4E"/>
    <w:rsid w:val="009829C6"/>
    <w:rsid w:val="00982D3C"/>
    <w:rsid w:val="009835CC"/>
    <w:rsid w:val="009837AD"/>
    <w:rsid w:val="00983B11"/>
    <w:rsid w:val="009844C1"/>
    <w:rsid w:val="0098495A"/>
    <w:rsid w:val="00984A4B"/>
    <w:rsid w:val="00984CA8"/>
    <w:rsid w:val="00985010"/>
    <w:rsid w:val="009851CD"/>
    <w:rsid w:val="009852C1"/>
    <w:rsid w:val="00985684"/>
    <w:rsid w:val="009857EF"/>
    <w:rsid w:val="00985D8F"/>
    <w:rsid w:val="00986B26"/>
    <w:rsid w:val="009879E3"/>
    <w:rsid w:val="00987CB5"/>
    <w:rsid w:val="00987DD7"/>
    <w:rsid w:val="00990B59"/>
    <w:rsid w:val="00990C87"/>
    <w:rsid w:val="0099137D"/>
    <w:rsid w:val="009921C2"/>
    <w:rsid w:val="0099246C"/>
    <w:rsid w:val="00992518"/>
    <w:rsid w:val="009930AB"/>
    <w:rsid w:val="009939BF"/>
    <w:rsid w:val="00993EC6"/>
    <w:rsid w:val="00994044"/>
    <w:rsid w:val="00994B2A"/>
    <w:rsid w:val="00994B54"/>
    <w:rsid w:val="00994D7F"/>
    <w:rsid w:val="00994DC4"/>
    <w:rsid w:val="00995146"/>
    <w:rsid w:val="00995580"/>
    <w:rsid w:val="00995AD4"/>
    <w:rsid w:val="00996B6D"/>
    <w:rsid w:val="00996BB1"/>
    <w:rsid w:val="009974D4"/>
    <w:rsid w:val="00997929"/>
    <w:rsid w:val="00997A0A"/>
    <w:rsid w:val="00997CE8"/>
    <w:rsid w:val="009A0504"/>
    <w:rsid w:val="009A11DB"/>
    <w:rsid w:val="009A137B"/>
    <w:rsid w:val="009A1620"/>
    <w:rsid w:val="009A17E3"/>
    <w:rsid w:val="009A1F76"/>
    <w:rsid w:val="009A2154"/>
    <w:rsid w:val="009A2235"/>
    <w:rsid w:val="009A2285"/>
    <w:rsid w:val="009A2743"/>
    <w:rsid w:val="009A27E8"/>
    <w:rsid w:val="009A2929"/>
    <w:rsid w:val="009A2948"/>
    <w:rsid w:val="009A2D6F"/>
    <w:rsid w:val="009A2E2C"/>
    <w:rsid w:val="009A2F84"/>
    <w:rsid w:val="009A3363"/>
    <w:rsid w:val="009A33D6"/>
    <w:rsid w:val="009A35A1"/>
    <w:rsid w:val="009A36B9"/>
    <w:rsid w:val="009A39B2"/>
    <w:rsid w:val="009A3BCD"/>
    <w:rsid w:val="009A3C70"/>
    <w:rsid w:val="009A401C"/>
    <w:rsid w:val="009A49ED"/>
    <w:rsid w:val="009A4C0E"/>
    <w:rsid w:val="009A4DE8"/>
    <w:rsid w:val="009A4F6D"/>
    <w:rsid w:val="009A56C0"/>
    <w:rsid w:val="009A5852"/>
    <w:rsid w:val="009A58E4"/>
    <w:rsid w:val="009A59A7"/>
    <w:rsid w:val="009A5EFE"/>
    <w:rsid w:val="009A6D53"/>
    <w:rsid w:val="009A716E"/>
    <w:rsid w:val="009A7465"/>
    <w:rsid w:val="009A7507"/>
    <w:rsid w:val="009A77F8"/>
    <w:rsid w:val="009A7A04"/>
    <w:rsid w:val="009A7B23"/>
    <w:rsid w:val="009A7D6A"/>
    <w:rsid w:val="009B0253"/>
    <w:rsid w:val="009B04B2"/>
    <w:rsid w:val="009B0664"/>
    <w:rsid w:val="009B1743"/>
    <w:rsid w:val="009B1C2A"/>
    <w:rsid w:val="009B1EEF"/>
    <w:rsid w:val="009B20D0"/>
    <w:rsid w:val="009B2267"/>
    <w:rsid w:val="009B25AD"/>
    <w:rsid w:val="009B2961"/>
    <w:rsid w:val="009B2ED2"/>
    <w:rsid w:val="009B33A1"/>
    <w:rsid w:val="009B349C"/>
    <w:rsid w:val="009B3A24"/>
    <w:rsid w:val="009B3D70"/>
    <w:rsid w:val="009B3DE7"/>
    <w:rsid w:val="009B3FCA"/>
    <w:rsid w:val="009B420F"/>
    <w:rsid w:val="009B442E"/>
    <w:rsid w:val="009B4521"/>
    <w:rsid w:val="009B47E7"/>
    <w:rsid w:val="009B488B"/>
    <w:rsid w:val="009B48C9"/>
    <w:rsid w:val="009B50BF"/>
    <w:rsid w:val="009B52E5"/>
    <w:rsid w:val="009B52E8"/>
    <w:rsid w:val="009B5D44"/>
    <w:rsid w:val="009B682F"/>
    <w:rsid w:val="009B6927"/>
    <w:rsid w:val="009B6B13"/>
    <w:rsid w:val="009B706B"/>
    <w:rsid w:val="009B73FB"/>
    <w:rsid w:val="009B7DEF"/>
    <w:rsid w:val="009B7F65"/>
    <w:rsid w:val="009C033E"/>
    <w:rsid w:val="009C03A6"/>
    <w:rsid w:val="009C0406"/>
    <w:rsid w:val="009C0621"/>
    <w:rsid w:val="009C089B"/>
    <w:rsid w:val="009C10FD"/>
    <w:rsid w:val="009C1486"/>
    <w:rsid w:val="009C155D"/>
    <w:rsid w:val="009C1944"/>
    <w:rsid w:val="009C1C63"/>
    <w:rsid w:val="009C1F65"/>
    <w:rsid w:val="009C1FCE"/>
    <w:rsid w:val="009C248D"/>
    <w:rsid w:val="009C2AAC"/>
    <w:rsid w:val="009C2C7B"/>
    <w:rsid w:val="009C301A"/>
    <w:rsid w:val="009C376E"/>
    <w:rsid w:val="009C3E87"/>
    <w:rsid w:val="009C4F96"/>
    <w:rsid w:val="009C5432"/>
    <w:rsid w:val="009C54D4"/>
    <w:rsid w:val="009C57B9"/>
    <w:rsid w:val="009C57BF"/>
    <w:rsid w:val="009C584B"/>
    <w:rsid w:val="009C5A71"/>
    <w:rsid w:val="009C5BF8"/>
    <w:rsid w:val="009C5E44"/>
    <w:rsid w:val="009C5FAC"/>
    <w:rsid w:val="009C6D05"/>
    <w:rsid w:val="009C72B5"/>
    <w:rsid w:val="009C734C"/>
    <w:rsid w:val="009C7BFF"/>
    <w:rsid w:val="009D00C7"/>
    <w:rsid w:val="009D044B"/>
    <w:rsid w:val="009D06EF"/>
    <w:rsid w:val="009D0CDD"/>
    <w:rsid w:val="009D1789"/>
    <w:rsid w:val="009D1D14"/>
    <w:rsid w:val="009D2325"/>
    <w:rsid w:val="009D2992"/>
    <w:rsid w:val="009D2AB0"/>
    <w:rsid w:val="009D2C1C"/>
    <w:rsid w:val="009D30B3"/>
    <w:rsid w:val="009D3284"/>
    <w:rsid w:val="009D33BD"/>
    <w:rsid w:val="009D341A"/>
    <w:rsid w:val="009D3AA6"/>
    <w:rsid w:val="009D3CE2"/>
    <w:rsid w:val="009D3FB4"/>
    <w:rsid w:val="009D4A35"/>
    <w:rsid w:val="009D4BFF"/>
    <w:rsid w:val="009D4D02"/>
    <w:rsid w:val="009D4FB9"/>
    <w:rsid w:val="009D5361"/>
    <w:rsid w:val="009D5682"/>
    <w:rsid w:val="009D5B0A"/>
    <w:rsid w:val="009D5FCD"/>
    <w:rsid w:val="009D6622"/>
    <w:rsid w:val="009D6794"/>
    <w:rsid w:val="009D6E2F"/>
    <w:rsid w:val="009D71D8"/>
    <w:rsid w:val="009D72E9"/>
    <w:rsid w:val="009D7F75"/>
    <w:rsid w:val="009D7FDF"/>
    <w:rsid w:val="009E013D"/>
    <w:rsid w:val="009E05E2"/>
    <w:rsid w:val="009E0761"/>
    <w:rsid w:val="009E077B"/>
    <w:rsid w:val="009E13C6"/>
    <w:rsid w:val="009E15B6"/>
    <w:rsid w:val="009E1745"/>
    <w:rsid w:val="009E189C"/>
    <w:rsid w:val="009E1BB5"/>
    <w:rsid w:val="009E1C4E"/>
    <w:rsid w:val="009E3A7D"/>
    <w:rsid w:val="009E41CA"/>
    <w:rsid w:val="009E4620"/>
    <w:rsid w:val="009E49E0"/>
    <w:rsid w:val="009E4CC2"/>
    <w:rsid w:val="009E4E92"/>
    <w:rsid w:val="009E5B3E"/>
    <w:rsid w:val="009E5DC8"/>
    <w:rsid w:val="009E6207"/>
    <w:rsid w:val="009E6506"/>
    <w:rsid w:val="009E6521"/>
    <w:rsid w:val="009E65BC"/>
    <w:rsid w:val="009E6913"/>
    <w:rsid w:val="009E697A"/>
    <w:rsid w:val="009E6E16"/>
    <w:rsid w:val="009E76A1"/>
    <w:rsid w:val="009E7D11"/>
    <w:rsid w:val="009E7DAF"/>
    <w:rsid w:val="009F002C"/>
    <w:rsid w:val="009F016C"/>
    <w:rsid w:val="009F01FC"/>
    <w:rsid w:val="009F1EBB"/>
    <w:rsid w:val="009F2A71"/>
    <w:rsid w:val="009F2A8F"/>
    <w:rsid w:val="009F3949"/>
    <w:rsid w:val="009F39B8"/>
    <w:rsid w:val="009F3B7D"/>
    <w:rsid w:val="009F4528"/>
    <w:rsid w:val="009F4915"/>
    <w:rsid w:val="009F592E"/>
    <w:rsid w:val="009F5DFC"/>
    <w:rsid w:val="009F5E2B"/>
    <w:rsid w:val="009F5EE3"/>
    <w:rsid w:val="009F6351"/>
    <w:rsid w:val="009F76EC"/>
    <w:rsid w:val="009F7F4E"/>
    <w:rsid w:val="00A00FD7"/>
    <w:rsid w:val="00A01983"/>
    <w:rsid w:val="00A01DE4"/>
    <w:rsid w:val="00A02961"/>
    <w:rsid w:val="00A03682"/>
    <w:rsid w:val="00A036B5"/>
    <w:rsid w:val="00A0392B"/>
    <w:rsid w:val="00A04048"/>
    <w:rsid w:val="00A040ED"/>
    <w:rsid w:val="00A043E9"/>
    <w:rsid w:val="00A04F0D"/>
    <w:rsid w:val="00A053E5"/>
    <w:rsid w:val="00A05BD7"/>
    <w:rsid w:val="00A05C00"/>
    <w:rsid w:val="00A05EA3"/>
    <w:rsid w:val="00A060ED"/>
    <w:rsid w:val="00A061A1"/>
    <w:rsid w:val="00A061F1"/>
    <w:rsid w:val="00A062C9"/>
    <w:rsid w:val="00A064E4"/>
    <w:rsid w:val="00A0727C"/>
    <w:rsid w:val="00A078B9"/>
    <w:rsid w:val="00A1013C"/>
    <w:rsid w:val="00A10279"/>
    <w:rsid w:val="00A10A3D"/>
    <w:rsid w:val="00A10ABC"/>
    <w:rsid w:val="00A11169"/>
    <w:rsid w:val="00A11277"/>
    <w:rsid w:val="00A1129A"/>
    <w:rsid w:val="00A11388"/>
    <w:rsid w:val="00A114DD"/>
    <w:rsid w:val="00A115D2"/>
    <w:rsid w:val="00A11C7E"/>
    <w:rsid w:val="00A11D54"/>
    <w:rsid w:val="00A11EA7"/>
    <w:rsid w:val="00A12546"/>
    <w:rsid w:val="00A12D36"/>
    <w:rsid w:val="00A12F3E"/>
    <w:rsid w:val="00A135AD"/>
    <w:rsid w:val="00A152C0"/>
    <w:rsid w:val="00A15539"/>
    <w:rsid w:val="00A15E60"/>
    <w:rsid w:val="00A162A6"/>
    <w:rsid w:val="00A16AE5"/>
    <w:rsid w:val="00A16AE8"/>
    <w:rsid w:val="00A16C8F"/>
    <w:rsid w:val="00A174E9"/>
    <w:rsid w:val="00A174F4"/>
    <w:rsid w:val="00A20270"/>
    <w:rsid w:val="00A20461"/>
    <w:rsid w:val="00A20519"/>
    <w:rsid w:val="00A2090A"/>
    <w:rsid w:val="00A20C85"/>
    <w:rsid w:val="00A20F6D"/>
    <w:rsid w:val="00A211A2"/>
    <w:rsid w:val="00A211AC"/>
    <w:rsid w:val="00A2122B"/>
    <w:rsid w:val="00A2272E"/>
    <w:rsid w:val="00A24039"/>
    <w:rsid w:val="00A24208"/>
    <w:rsid w:val="00A24270"/>
    <w:rsid w:val="00A24672"/>
    <w:rsid w:val="00A24D2B"/>
    <w:rsid w:val="00A25258"/>
    <w:rsid w:val="00A253C0"/>
    <w:rsid w:val="00A263A7"/>
    <w:rsid w:val="00A26477"/>
    <w:rsid w:val="00A26845"/>
    <w:rsid w:val="00A268CB"/>
    <w:rsid w:val="00A269C4"/>
    <w:rsid w:val="00A26D3C"/>
    <w:rsid w:val="00A27833"/>
    <w:rsid w:val="00A27BEB"/>
    <w:rsid w:val="00A27CA0"/>
    <w:rsid w:val="00A307A0"/>
    <w:rsid w:val="00A30889"/>
    <w:rsid w:val="00A30B7A"/>
    <w:rsid w:val="00A31A34"/>
    <w:rsid w:val="00A31E96"/>
    <w:rsid w:val="00A32026"/>
    <w:rsid w:val="00A320F8"/>
    <w:rsid w:val="00A32100"/>
    <w:rsid w:val="00A32116"/>
    <w:rsid w:val="00A325BD"/>
    <w:rsid w:val="00A325EE"/>
    <w:rsid w:val="00A32623"/>
    <w:rsid w:val="00A3279F"/>
    <w:rsid w:val="00A32A98"/>
    <w:rsid w:val="00A32AAB"/>
    <w:rsid w:val="00A32AB8"/>
    <w:rsid w:val="00A33523"/>
    <w:rsid w:val="00A33F6E"/>
    <w:rsid w:val="00A33FC0"/>
    <w:rsid w:val="00A3406B"/>
    <w:rsid w:val="00A34D58"/>
    <w:rsid w:val="00A35468"/>
    <w:rsid w:val="00A35A91"/>
    <w:rsid w:val="00A364F6"/>
    <w:rsid w:val="00A372C0"/>
    <w:rsid w:val="00A37EC7"/>
    <w:rsid w:val="00A4061A"/>
    <w:rsid w:val="00A40A31"/>
    <w:rsid w:val="00A415B9"/>
    <w:rsid w:val="00A416B4"/>
    <w:rsid w:val="00A41AB4"/>
    <w:rsid w:val="00A41D9B"/>
    <w:rsid w:val="00A4287B"/>
    <w:rsid w:val="00A42EB1"/>
    <w:rsid w:val="00A430AA"/>
    <w:rsid w:val="00A44652"/>
    <w:rsid w:val="00A44772"/>
    <w:rsid w:val="00A4497F"/>
    <w:rsid w:val="00A44A49"/>
    <w:rsid w:val="00A44F6F"/>
    <w:rsid w:val="00A4551F"/>
    <w:rsid w:val="00A455A5"/>
    <w:rsid w:val="00A45AAC"/>
    <w:rsid w:val="00A45F52"/>
    <w:rsid w:val="00A465CF"/>
    <w:rsid w:val="00A469E2"/>
    <w:rsid w:val="00A46CB5"/>
    <w:rsid w:val="00A4776F"/>
    <w:rsid w:val="00A47FBD"/>
    <w:rsid w:val="00A50050"/>
    <w:rsid w:val="00A500AB"/>
    <w:rsid w:val="00A50165"/>
    <w:rsid w:val="00A50C9D"/>
    <w:rsid w:val="00A5130A"/>
    <w:rsid w:val="00A51703"/>
    <w:rsid w:val="00A5187A"/>
    <w:rsid w:val="00A518AD"/>
    <w:rsid w:val="00A51A0B"/>
    <w:rsid w:val="00A526FA"/>
    <w:rsid w:val="00A52FEC"/>
    <w:rsid w:val="00A530B4"/>
    <w:rsid w:val="00A53574"/>
    <w:rsid w:val="00A539DD"/>
    <w:rsid w:val="00A53D81"/>
    <w:rsid w:val="00A5406B"/>
    <w:rsid w:val="00A544AA"/>
    <w:rsid w:val="00A54D5B"/>
    <w:rsid w:val="00A54E48"/>
    <w:rsid w:val="00A550FC"/>
    <w:rsid w:val="00A55378"/>
    <w:rsid w:val="00A560C7"/>
    <w:rsid w:val="00A562B2"/>
    <w:rsid w:val="00A568D5"/>
    <w:rsid w:val="00A56B6F"/>
    <w:rsid w:val="00A56F4F"/>
    <w:rsid w:val="00A57038"/>
    <w:rsid w:val="00A579CE"/>
    <w:rsid w:val="00A57A61"/>
    <w:rsid w:val="00A57BEA"/>
    <w:rsid w:val="00A60182"/>
    <w:rsid w:val="00A6025F"/>
    <w:rsid w:val="00A60552"/>
    <w:rsid w:val="00A60588"/>
    <w:rsid w:val="00A60C25"/>
    <w:rsid w:val="00A614AE"/>
    <w:rsid w:val="00A614E7"/>
    <w:rsid w:val="00A61A45"/>
    <w:rsid w:val="00A61D42"/>
    <w:rsid w:val="00A61EE1"/>
    <w:rsid w:val="00A61FE8"/>
    <w:rsid w:val="00A6212D"/>
    <w:rsid w:val="00A6218F"/>
    <w:rsid w:val="00A62474"/>
    <w:rsid w:val="00A62752"/>
    <w:rsid w:val="00A62805"/>
    <w:rsid w:val="00A62C2A"/>
    <w:rsid w:val="00A62DC7"/>
    <w:rsid w:val="00A63DB2"/>
    <w:rsid w:val="00A642EB"/>
    <w:rsid w:val="00A64DB7"/>
    <w:rsid w:val="00A6518D"/>
    <w:rsid w:val="00A65437"/>
    <w:rsid w:val="00A656DB"/>
    <w:rsid w:val="00A65742"/>
    <w:rsid w:val="00A66868"/>
    <w:rsid w:val="00A67181"/>
    <w:rsid w:val="00A671A2"/>
    <w:rsid w:val="00A672E8"/>
    <w:rsid w:val="00A67692"/>
    <w:rsid w:val="00A6772F"/>
    <w:rsid w:val="00A67CB9"/>
    <w:rsid w:val="00A70288"/>
    <w:rsid w:val="00A704D6"/>
    <w:rsid w:val="00A705F6"/>
    <w:rsid w:val="00A706BF"/>
    <w:rsid w:val="00A7106C"/>
    <w:rsid w:val="00A71B50"/>
    <w:rsid w:val="00A722F3"/>
    <w:rsid w:val="00A72937"/>
    <w:rsid w:val="00A72CEA"/>
    <w:rsid w:val="00A73119"/>
    <w:rsid w:val="00A73C3D"/>
    <w:rsid w:val="00A743B9"/>
    <w:rsid w:val="00A74584"/>
    <w:rsid w:val="00A7474A"/>
    <w:rsid w:val="00A75149"/>
    <w:rsid w:val="00A7526E"/>
    <w:rsid w:val="00A7601A"/>
    <w:rsid w:val="00A771B4"/>
    <w:rsid w:val="00A77376"/>
    <w:rsid w:val="00A77C7E"/>
    <w:rsid w:val="00A801CA"/>
    <w:rsid w:val="00A8028F"/>
    <w:rsid w:val="00A803A3"/>
    <w:rsid w:val="00A80F9E"/>
    <w:rsid w:val="00A81957"/>
    <w:rsid w:val="00A81A6B"/>
    <w:rsid w:val="00A81DCB"/>
    <w:rsid w:val="00A826CD"/>
    <w:rsid w:val="00A83519"/>
    <w:rsid w:val="00A8404B"/>
    <w:rsid w:val="00A8416A"/>
    <w:rsid w:val="00A841A1"/>
    <w:rsid w:val="00A84BAB"/>
    <w:rsid w:val="00A84D1A"/>
    <w:rsid w:val="00A8529F"/>
    <w:rsid w:val="00A857BA"/>
    <w:rsid w:val="00A85FCF"/>
    <w:rsid w:val="00A868E3"/>
    <w:rsid w:val="00A868F7"/>
    <w:rsid w:val="00A86A47"/>
    <w:rsid w:val="00A86B92"/>
    <w:rsid w:val="00A875DF"/>
    <w:rsid w:val="00A876DE"/>
    <w:rsid w:val="00A876E1"/>
    <w:rsid w:val="00A87969"/>
    <w:rsid w:val="00A87E06"/>
    <w:rsid w:val="00A90030"/>
    <w:rsid w:val="00A90436"/>
    <w:rsid w:val="00A9131C"/>
    <w:rsid w:val="00A913E4"/>
    <w:rsid w:val="00A91559"/>
    <w:rsid w:val="00A91B9F"/>
    <w:rsid w:val="00A91DF1"/>
    <w:rsid w:val="00A923C6"/>
    <w:rsid w:val="00A92F3D"/>
    <w:rsid w:val="00A93398"/>
    <w:rsid w:val="00A93710"/>
    <w:rsid w:val="00A93783"/>
    <w:rsid w:val="00A93BFF"/>
    <w:rsid w:val="00A93C9E"/>
    <w:rsid w:val="00A93EDA"/>
    <w:rsid w:val="00A94590"/>
    <w:rsid w:val="00A94940"/>
    <w:rsid w:val="00A94AEA"/>
    <w:rsid w:val="00A952A8"/>
    <w:rsid w:val="00A95BFD"/>
    <w:rsid w:val="00A95C5A"/>
    <w:rsid w:val="00A95F2B"/>
    <w:rsid w:val="00A967FE"/>
    <w:rsid w:val="00A968D7"/>
    <w:rsid w:val="00A9696B"/>
    <w:rsid w:val="00A96AB3"/>
    <w:rsid w:val="00A96BBD"/>
    <w:rsid w:val="00A9735A"/>
    <w:rsid w:val="00A974AC"/>
    <w:rsid w:val="00A975C8"/>
    <w:rsid w:val="00A978B3"/>
    <w:rsid w:val="00A97A56"/>
    <w:rsid w:val="00A97D48"/>
    <w:rsid w:val="00A97F30"/>
    <w:rsid w:val="00A97F5D"/>
    <w:rsid w:val="00AA015C"/>
    <w:rsid w:val="00AA0383"/>
    <w:rsid w:val="00AA0563"/>
    <w:rsid w:val="00AA0732"/>
    <w:rsid w:val="00AA0A5F"/>
    <w:rsid w:val="00AA0BD6"/>
    <w:rsid w:val="00AA0CF7"/>
    <w:rsid w:val="00AA0DB7"/>
    <w:rsid w:val="00AA1734"/>
    <w:rsid w:val="00AA1EF0"/>
    <w:rsid w:val="00AA2FD9"/>
    <w:rsid w:val="00AA302B"/>
    <w:rsid w:val="00AA319C"/>
    <w:rsid w:val="00AA3531"/>
    <w:rsid w:val="00AA3643"/>
    <w:rsid w:val="00AA38F5"/>
    <w:rsid w:val="00AA3A85"/>
    <w:rsid w:val="00AA3E90"/>
    <w:rsid w:val="00AA3EF9"/>
    <w:rsid w:val="00AA42B8"/>
    <w:rsid w:val="00AA4882"/>
    <w:rsid w:val="00AA4DC2"/>
    <w:rsid w:val="00AA630C"/>
    <w:rsid w:val="00AA64B5"/>
    <w:rsid w:val="00AA6919"/>
    <w:rsid w:val="00AA6B44"/>
    <w:rsid w:val="00AA7241"/>
    <w:rsid w:val="00AA7590"/>
    <w:rsid w:val="00AA7F1E"/>
    <w:rsid w:val="00AB007A"/>
    <w:rsid w:val="00AB0319"/>
    <w:rsid w:val="00AB2D6B"/>
    <w:rsid w:val="00AB32DF"/>
    <w:rsid w:val="00AB400D"/>
    <w:rsid w:val="00AB475A"/>
    <w:rsid w:val="00AB508C"/>
    <w:rsid w:val="00AB51C1"/>
    <w:rsid w:val="00AB5B5A"/>
    <w:rsid w:val="00AB6110"/>
    <w:rsid w:val="00AB650F"/>
    <w:rsid w:val="00AB66A4"/>
    <w:rsid w:val="00AB66B8"/>
    <w:rsid w:val="00AB69BA"/>
    <w:rsid w:val="00AB781C"/>
    <w:rsid w:val="00AB7A16"/>
    <w:rsid w:val="00AB7B81"/>
    <w:rsid w:val="00AB7FBC"/>
    <w:rsid w:val="00AC00F4"/>
    <w:rsid w:val="00AC0BB6"/>
    <w:rsid w:val="00AC0F7B"/>
    <w:rsid w:val="00AC1538"/>
    <w:rsid w:val="00AC1D78"/>
    <w:rsid w:val="00AC2227"/>
    <w:rsid w:val="00AC2540"/>
    <w:rsid w:val="00AC2608"/>
    <w:rsid w:val="00AC2691"/>
    <w:rsid w:val="00AC38CE"/>
    <w:rsid w:val="00AC3BFE"/>
    <w:rsid w:val="00AC3D47"/>
    <w:rsid w:val="00AC41AB"/>
    <w:rsid w:val="00AC42C9"/>
    <w:rsid w:val="00AC44BF"/>
    <w:rsid w:val="00AC4F85"/>
    <w:rsid w:val="00AC5324"/>
    <w:rsid w:val="00AC5467"/>
    <w:rsid w:val="00AC589C"/>
    <w:rsid w:val="00AC5C75"/>
    <w:rsid w:val="00AC6180"/>
    <w:rsid w:val="00AC63A9"/>
    <w:rsid w:val="00AC66C9"/>
    <w:rsid w:val="00AC6706"/>
    <w:rsid w:val="00AC6A12"/>
    <w:rsid w:val="00AC6EA1"/>
    <w:rsid w:val="00AC7BCC"/>
    <w:rsid w:val="00AD003B"/>
    <w:rsid w:val="00AD022E"/>
    <w:rsid w:val="00AD02C7"/>
    <w:rsid w:val="00AD05AA"/>
    <w:rsid w:val="00AD06E8"/>
    <w:rsid w:val="00AD0961"/>
    <w:rsid w:val="00AD0D52"/>
    <w:rsid w:val="00AD14C5"/>
    <w:rsid w:val="00AD195C"/>
    <w:rsid w:val="00AD1999"/>
    <w:rsid w:val="00AD1D65"/>
    <w:rsid w:val="00AD2D89"/>
    <w:rsid w:val="00AD34F3"/>
    <w:rsid w:val="00AD3697"/>
    <w:rsid w:val="00AD3FEB"/>
    <w:rsid w:val="00AD4908"/>
    <w:rsid w:val="00AD4C11"/>
    <w:rsid w:val="00AD5180"/>
    <w:rsid w:val="00AD53F3"/>
    <w:rsid w:val="00AD5558"/>
    <w:rsid w:val="00AD63F0"/>
    <w:rsid w:val="00AD673C"/>
    <w:rsid w:val="00AD7563"/>
    <w:rsid w:val="00AD768C"/>
    <w:rsid w:val="00AD7EB5"/>
    <w:rsid w:val="00AE046E"/>
    <w:rsid w:val="00AE0879"/>
    <w:rsid w:val="00AE0D6D"/>
    <w:rsid w:val="00AE0D73"/>
    <w:rsid w:val="00AE11FD"/>
    <w:rsid w:val="00AE1233"/>
    <w:rsid w:val="00AE12DD"/>
    <w:rsid w:val="00AE1C08"/>
    <w:rsid w:val="00AE2081"/>
    <w:rsid w:val="00AE2249"/>
    <w:rsid w:val="00AE28DF"/>
    <w:rsid w:val="00AE2BBE"/>
    <w:rsid w:val="00AE2E42"/>
    <w:rsid w:val="00AE3572"/>
    <w:rsid w:val="00AE38D7"/>
    <w:rsid w:val="00AE4365"/>
    <w:rsid w:val="00AE44AB"/>
    <w:rsid w:val="00AE50C1"/>
    <w:rsid w:val="00AE5280"/>
    <w:rsid w:val="00AE5710"/>
    <w:rsid w:val="00AE6744"/>
    <w:rsid w:val="00AE6827"/>
    <w:rsid w:val="00AE6B9D"/>
    <w:rsid w:val="00AE7425"/>
    <w:rsid w:val="00AE789D"/>
    <w:rsid w:val="00AF07B1"/>
    <w:rsid w:val="00AF08DD"/>
    <w:rsid w:val="00AF1361"/>
    <w:rsid w:val="00AF163C"/>
    <w:rsid w:val="00AF2444"/>
    <w:rsid w:val="00AF3554"/>
    <w:rsid w:val="00AF3DD4"/>
    <w:rsid w:val="00AF4A41"/>
    <w:rsid w:val="00AF5288"/>
    <w:rsid w:val="00AF55C8"/>
    <w:rsid w:val="00AF57E7"/>
    <w:rsid w:val="00AF5B4A"/>
    <w:rsid w:val="00AF5E7D"/>
    <w:rsid w:val="00AF6321"/>
    <w:rsid w:val="00AF6B0E"/>
    <w:rsid w:val="00AF6D95"/>
    <w:rsid w:val="00AF6E5D"/>
    <w:rsid w:val="00AF756A"/>
    <w:rsid w:val="00AF7A1C"/>
    <w:rsid w:val="00B00495"/>
    <w:rsid w:val="00B00557"/>
    <w:rsid w:val="00B005A1"/>
    <w:rsid w:val="00B005AA"/>
    <w:rsid w:val="00B00B20"/>
    <w:rsid w:val="00B0126A"/>
    <w:rsid w:val="00B017A7"/>
    <w:rsid w:val="00B01B73"/>
    <w:rsid w:val="00B01DEE"/>
    <w:rsid w:val="00B02107"/>
    <w:rsid w:val="00B024FA"/>
    <w:rsid w:val="00B02C6A"/>
    <w:rsid w:val="00B02DFB"/>
    <w:rsid w:val="00B0302B"/>
    <w:rsid w:val="00B03208"/>
    <w:rsid w:val="00B033CA"/>
    <w:rsid w:val="00B04015"/>
    <w:rsid w:val="00B049C5"/>
    <w:rsid w:val="00B04A93"/>
    <w:rsid w:val="00B04BA9"/>
    <w:rsid w:val="00B05A55"/>
    <w:rsid w:val="00B05A7A"/>
    <w:rsid w:val="00B05AF3"/>
    <w:rsid w:val="00B06629"/>
    <w:rsid w:val="00B069AD"/>
    <w:rsid w:val="00B06D57"/>
    <w:rsid w:val="00B07465"/>
    <w:rsid w:val="00B0764F"/>
    <w:rsid w:val="00B07CA1"/>
    <w:rsid w:val="00B07CEF"/>
    <w:rsid w:val="00B10097"/>
    <w:rsid w:val="00B100C2"/>
    <w:rsid w:val="00B1012E"/>
    <w:rsid w:val="00B103D9"/>
    <w:rsid w:val="00B10488"/>
    <w:rsid w:val="00B11E87"/>
    <w:rsid w:val="00B1207C"/>
    <w:rsid w:val="00B1286D"/>
    <w:rsid w:val="00B12C8E"/>
    <w:rsid w:val="00B13083"/>
    <w:rsid w:val="00B130B0"/>
    <w:rsid w:val="00B14126"/>
    <w:rsid w:val="00B143BA"/>
    <w:rsid w:val="00B14764"/>
    <w:rsid w:val="00B14838"/>
    <w:rsid w:val="00B14EF8"/>
    <w:rsid w:val="00B14F2A"/>
    <w:rsid w:val="00B15432"/>
    <w:rsid w:val="00B15786"/>
    <w:rsid w:val="00B159E1"/>
    <w:rsid w:val="00B16847"/>
    <w:rsid w:val="00B16CCE"/>
    <w:rsid w:val="00B172B9"/>
    <w:rsid w:val="00B17B02"/>
    <w:rsid w:val="00B200D2"/>
    <w:rsid w:val="00B20A5E"/>
    <w:rsid w:val="00B20B89"/>
    <w:rsid w:val="00B20C01"/>
    <w:rsid w:val="00B20F6F"/>
    <w:rsid w:val="00B21107"/>
    <w:rsid w:val="00B2154D"/>
    <w:rsid w:val="00B2154F"/>
    <w:rsid w:val="00B21593"/>
    <w:rsid w:val="00B216B0"/>
    <w:rsid w:val="00B219A8"/>
    <w:rsid w:val="00B223ED"/>
    <w:rsid w:val="00B224EA"/>
    <w:rsid w:val="00B22710"/>
    <w:rsid w:val="00B22865"/>
    <w:rsid w:val="00B23B81"/>
    <w:rsid w:val="00B24485"/>
    <w:rsid w:val="00B245CA"/>
    <w:rsid w:val="00B251BE"/>
    <w:rsid w:val="00B252C1"/>
    <w:rsid w:val="00B252EE"/>
    <w:rsid w:val="00B25565"/>
    <w:rsid w:val="00B26112"/>
    <w:rsid w:val="00B2645D"/>
    <w:rsid w:val="00B26786"/>
    <w:rsid w:val="00B26860"/>
    <w:rsid w:val="00B26F6D"/>
    <w:rsid w:val="00B2709F"/>
    <w:rsid w:val="00B2795B"/>
    <w:rsid w:val="00B27C77"/>
    <w:rsid w:val="00B27DD8"/>
    <w:rsid w:val="00B302F4"/>
    <w:rsid w:val="00B311C9"/>
    <w:rsid w:val="00B3209A"/>
    <w:rsid w:val="00B326FF"/>
    <w:rsid w:val="00B3290C"/>
    <w:rsid w:val="00B33986"/>
    <w:rsid w:val="00B33C81"/>
    <w:rsid w:val="00B3426E"/>
    <w:rsid w:val="00B34351"/>
    <w:rsid w:val="00B34373"/>
    <w:rsid w:val="00B3440C"/>
    <w:rsid w:val="00B34786"/>
    <w:rsid w:val="00B34A03"/>
    <w:rsid w:val="00B34C07"/>
    <w:rsid w:val="00B34ECC"/>
    <w:rsid w:val="00B356D5"/>
    <w:rsid w:val="00B35E05"/>
    <w:rsid w:val="00B367B1"/>
    <w:rsid w:val="00B36943"/>
    <w:rsid w:val="00B37217"/>
    <w:rsid w:val="00B373C2"/>
    <w:rsid w:val="00B37C5D"/>
    <w:rsid w:val="00B37CD6"/>
    <w:rsid w:val="00B37E6D"/>
    <w:rsid w:val="00B407FF"/>
    <w:rsid w:val="00B409F7"/>
    <w:rsid w:val="00B41578"/>
    <w:rsid w:val="00B418C3"/>
    <w:rsid w:val="00B42FE4"/>
    <w:rsid w:val="00B4313B"/>
    <w:rsid w:val="00B43267"/>
    <w:rsid w:val="00B434C3"/>
    <w:rsid w:val="00B439D9"/>
    <w:rsid w:val="00B43DC0"/>
    <w:rsid w:val="00B43E9C"/>
    <w:rsid w:val="00B43EF0"/>
    <w:rsid w:val="00B447EA"/>
    <w:rsid w:val="00B44831"/>
    <w:rsid w:val="00B44C7A"/>
    <w:rsid w:val="00B458FF"/>
    <w:rsid w:val="00B4630E"/>
    <w:rsid w:val="00B468FA"/>
    <w:rsid w:val="00B46979"/>
    <w:rsid w:val="00B47203"/>
    <w:rsid w:val="00B472C8"/>
    <w:rsid w:val="00B47655"/>
    <w:rsid w:val="00B47665"/>
    <w:rsid w:val="00B50365"/>
    <w:rsid w:val="00B50CD7"/>
    <w:rsid w:val="00B5173F"/>
    <w:rsid w:val="00B51974"/>
    <w:rsid w:val="00B51D68"/>
    <w:rsid w:val="00B524A3"/>
    <w:rsid w:val="00B526F3"/>
    <w:rsid w:val="00B52FA4"/>
    <w:rsid w:val="00B530FD"/>
    <w:rsid w:val="00B53E14"/>
    <w:rsid w:val="00B541DC"/>
    <w:rsid w:val="00B54369"/>
    <w:rsid w:val="00B54400"/>
    <w:rsid w:val="00B54826"/>
    <w:rsid w:val="00B548A9"/>
    <w:rsid w:val="00B54B4C"/>
    <w:rsid w:val="00B54C32"/>
    <w:rsid w:val="00B54E4E"/>
    <w:rsid w:val="00B55474"/>
    <w:rsid w:val="00B5585F"/>
    <w:rsid w:val="00B559CB"/>
    <w:rsid w:val="00B55E0A"/>
    <w:rsid w:val="00B55E26"/>
    <w:rsid w:val="00B56C2A"/>
    <w:rsid w:val="00B57936"/>
    <w:rsid w:val="00B60103"/>
    <w:rsid w:val="00B60632"/>
    <w:rsid w:val="00B60834"/>
    <w:rsid w:val="00B609B7"/>
    <w:rsid w:val="00B61449"/>
    <w:rsid w:val="00B6185B"/>
    <w:rsid w:val="00B62847"/>
    <w:rsid w:val="00B62EA5"/>
    <w:rsid w:val="00B63338"/>
    <w:rsid w:val="00B63B0A"/>
    <w:rsid w:val="00B63C38"/>
    <w:rsid w:val="00B6460C"/>
    <w:rsid w:val="00B647FF"/>
    <w:rsid w:val="00B64CA8"/>
    <w:rsid w:val="00B64CE2"/>
    <w:rsid w:val="00B65389"/>
    <w:rsid w:val="00B655A0"/>
    <w:rsid w:val="00B65DB7"/>
    <w:rsid w:val="00B666F9"/>
    <w:rsid w:val="00B66BAB"/>
    <w:rsid w:val="00B66D06"/>
    <w:rsid w:val="00B66D77"/>
    <w:rsid w:val="00B6781C"/>
    <w:rsid w:val="00B7059B"/>
    <w:rsid w:val="00B709C6"/>
    <w:rsid w:val="00B70ADC"/>
    <w:rsid w:val="00B712C3"/>
    <w:rsid w:val="00B713A2"/>
    <w:rsid w:val="00B717BF"/>
    <w:rsid w:val="00B71A5C"/>
    <w:rsid w:val="00B71AB5"/>
    <w:rsid w:val="00B71DBA"/>
    <w:rsid w:val="00B71F23"/>
    <w:rsid w:val="00B71F3D"/>
    <w:rsid w:val="00B73347"/>
    <w:rsid w:val="00B7398B"/>
    <w:rsid w:val="00B741BC"/>
    <w:rsid w:val="00B7444A"/>
    <w:rsid w:val="00B74F09"/>
    <w:rsid w:val="00B75321"/>
    <w:rsid w:val="00B7539E"/>
    <w:rsid w:val="00B754D6"/>
    <w:rsid w:val="00B75716"/>
    <w:rsid w:val="00B75DD8"/>
    <w:rsid w:val="00B761EB"/>
    <w:rsid w:val="00B762E3"/>
    <w:rsid w:val="00B76531"/>
    <w:rsid w:val="00B769BC"/>
    <w:rsid w:val="00B77239"/>
    <w:rsid w:val="00B776A3"/>
    <w:rsid w:val="00B80149"/>
    <w:rsid w:val="00B80479"/>
    <w:rsid w:val="00B81768"/>
    <w:rsid w:val="00B8190A"/>
    <w:rsid w:val="00B819C2"/>
    <w:rsid w:val="00B81A85"/>
    <w:rsid w:val="00B82137"/>
    <w:rsid w:val="00B82638"/>
    <w:rsid w:val="00B82C21"/>
    <w:rsid w:val="00B83461"/>
    <w:rsid w:val="00B83AF8"/>
    <w:rsid w:val="00B83F7D"/>
    <w:rsid w:val="00B83F99"/>
    <w:rsid w:val="00B84165"/>
    <w:rsid w:val="00B8464F"/>
    <w:rsid w:val="00B85030"/>
    <w:rsid w:val="00B85058"/>
    <w:rsid w:val="00B8597E"/>
    <w:rsid w:val="00B85EE1"/>
    <w:rsid w:val="00B86DE2"/>
    <w:rsid w:val="00B8712A"/>
    <w:rsid w:val="00B87532"/>
    <w:rsid w:val="00B876C5"/>
    <w:rsid w:val="00B87894"/>
    <w:rsid w:val="00B87942"/>
    <w:rsid w:val="00B912E7"/>
    <w:rsid w:val="00B91C20"/>
    <w:rsid w:val="00B92431"/>
    <w:rsid w:val="00B92762"/>
    <w:rsid w:val="00B92799"/>
    <w:rsid w:val="00B927D7"/>
    <w:rsid w:val="00B92A4A"/>
    <w:rsid w:val="00B92ADE"/>
    <w:rsid w:val="00B9339E"/>
    <w:rsid w:val="00B93767"/>
    <w:rsid w:val="00B93A50"/>
    <w:rsid w:val="00B93ECF"/>
    <w:rsid w:val="00B94096"/>
    <w:rsid w:val="00B94C4C"/>
    <w:rsid w:val="00B94CC6"/>
    <w:rsid w:val="00B95292"/>
    <w:rsid w:val="00B957A9"/>
    <w:rsid w:val="00B95C65"/>
    <w:rsid w:val="00B964F2"/>
    <w:rsid w:val="00B96593"/>
    <w:rsid w:val="00B96CE3"/>
    <w:rsid w:val="00B9786D"/>
    <w:rsid w:val="00B97D32"/>
    <w:rsid w:val="00BA02AE"/>
    <w:rsid w:val="00BA0D13"/>
    <w:rsid w:val="00BA0F6C"/>
    <w:rsid w:val="00BA11DD"/>
    <w:rsid w:val="00BA12FA"/>
    <w:rsid w:val="00BA18A0"/>
    <w:rsid w:val="00BA1B80"/>
    <w:rsid w:val="00BA229A"/>
    <w:rsid w:val="00BA2514"/>
    <w:rsid w:val="00BA2571"/>
    <w:rsid w:val="00BA2A45"/>
    <w:rsid w:val="00BA2CD6"/>
    <w:rsid w:val="00BA2F51"/>
    <w:rsid w:val="00BA36AE"/>
    <w:rsid w:val="00BA36FB"/>
    <w:rsid w:val="00BA48F0"/>
    <w:rsid w:val="00BA4BFF"/>
    <w:rsid w:val="00BA50B2"/>
    <w:rsid w:val="00BA5848"/>
    <w:rsid w:val="00BA5B28"/>
    <w:rsid w:val="00BA607D"/>
    <w:rsid w:val="00BA67D2"/>
    <w:rsid w:val="00BA69DF"/>
    <w:rsid w:val="00BA6ED2"/>
    <w:rsid w:val="00BA730E"/>
    <w:rsid w:val="00BA7407"/>
    <w:rsid w:val="00BA75D6"/>
    <w:rsid w:val="00BA75FA"/>
    <w:rsid w:val="00BA7DA9"/>
    <w:rsid w:val="00BA7E45"/>
    <w:rsid w:val="00BA7F30"/>
    <w:rsid w:val="00BB02F0"/>
    <w:rsid w:val="00BB041F"/>
    <w:rsid w:val="00BB05D0"/>
    <w:rsid w:val="00BB1101"/>
    <w:rsid w:val="00BB1221"/>
    <w:rsid w:val="00BB1C38"/>
    <w:rsid w:val="00BB246B"/>
    <w:rsid w:val="00BB2844"/>
    <w:rsid w:val="00BB3D49"/>
    <w:rsid w:val="00BB4163"/>
    <w:rsid w:val="00BB4449"/>
    <w:rsid w:val="00BB4696"/>
    <w:rsid w:val="00BB47B0"/>
    <w:rsid w:val="00BB4B76"/>
    <w:rsid w:val="00BB4C63"/>
    <w:rsid w:val="00BB51B7"/>
    <w:rsid w:val="00BB5845"/>
    <w:rsid w:val="00BB5DC4"/>
    <w:rsid w:val="00BB65C9"/>
    <w:rsid w:val="00BB683A"/>
    <w:rsid w:val="00BB68C1"/>
    <w:rsid w:val="00BB78A7"/>
    <w:rsid w:val="00BB7E91"/>
    <w:rsid w:val="00BC0079"/>
    <w:rsid w:val="00BC07D3"/>
    <w:rsid w:val="00BC0C5F"/>
    <w:rsid w:val="00BC0F24"/>
    <w:rsid w:val="00BC15F1"/>
    <w:rsid w:val="00BC1738"/>
    <w:rsid w:val="00BC17AD"/>
    <w:rsid w:val="00BC2282"/>
    <w:rsid w:val="00BC346F"/>
    <w:rsid w:val="00BC3610"/>
    <w:rsid w:val="00BC37F7"/>
    <w:rsid w:val="00BC4049"/>
    <w:rsid w:val="00BC4462"/>
    <w:rsid w:val="00BC45E5"/>
    <w:rsid w:val="00BC5024"/>
    <w:rsid w:val="00BC5554"/>
    <w:rsid w:val="00BC568C"/>
    <w:rsid w:val="00BC60C8"/>
    <w:rsid w:val="00BC60F7"/>
    <w:rsid w:val="00BC7686"/>
    <w:rsid w:val="00BC77B5"/>
    <w:rsid w:val="00BC780E"/>
    <w:rsid w:val="00BC7935"/>
    <w:rsid w:val="00BC7D67"/>
    <w:rsid w:val="00BD014F"/>
    <w:rsid w:val="00BD021B"/>
    <w:rsid w:val="00BD0273"/>
    <w:rsid w:val="00BD058A"/>
    <w:rsid w:val="00BD0AC3"/>
    <w:rsid w:val="00BD136E"/>
    <w:rsid w:val="00BD150C"/>
    <w:rsid w:val="00BD1C30"/>
    <w:rsid w:val="00BD1D82"/>
    <w:rsid w:val="00BD1F08"/>
    <w:rsid w:val="00BD2530"/>
    <w:rsid w:val="00BD2A1E"/>
    <w:rsid w:val="00BD2D2D"/>
    <w:rsid w:val="00BD3164"/>
    <w:rsid w:val="00BD3270"/>
    <w:rsid w:val="00BD379E"/>
    <w:rsid w:val="00BD3A41"/>
    <w:rsid w:val="00BD3BF1"/>
    <w:rsid w:val="00BD3D43"/>
    <w:rsid w:val="00BD4050"/>
    <w:rsid w:val="00BD425F"/>
    <w:rsid w:val="00BD5C06"/>
    <w:rsid w:val="00BD5FFF"/>
    <w:rsid w:val="00BD672E"/>
    <w:rsid w:val="00BD6744"/>
    <w:rsid w:val="00BD697C"/>
    <w:rsid w:val="00BD6ECA"/>
    <w:rsid w:val="00BD753C"/>
    <w:rsid w:val="00BE0396"/>
    <w:rsid w:val="00BE05B9"/>
    <w:rsid w:val="00BE0A31"/>
    <w:rsid w:val="00BE0AAD"/>
    <w:rsid w:val="00BE0FF3"/>
    <w:rsid w:val="00BE1C13"/>
    <w:rsid w:val="00BE1DBC"/>
    <w:rsid w:val="00BE1DDB"/>
    <w:rsid w:val="00BE2181"/>
    <w:rsid w:val="00BE2318"/>
    <w:rsid w:val="00BE2371"/>
    <w:rsid w:val="00BE285B"/>
    <w:rsid w:val="00BE2E3B"/>
    <w:rsid w:val="00BE32BC"/>
    <w:rsid w:val="00BE3882"/>
    <w:rsid w:val="00BE39CC"/>
    <w:rsid w:val="00BE3CC5"/>
    <w:rsid w:val="00BE4904"/>
    <w:rsid w:val="00BE4D29"/>
    <w:rsid w:val="00BE5147"/>
    <w:rsid w:val="00BE51C5"/>
    <w:rsid w:val="00BE5276"/>
    <w:rsid w:val="00BE5D7E"/>
    <w:rsid w:val="00BE61E7"/>
    <w:rsid w:val="00BE6346"/>
    <w:rsid w:val="00BE67D1"/>
    <w:rsid w:val="00BE71F1"/>
    <w:rsid w:val="00BE75BF"/>
    <w:rsid w:val="00BE7936"/>
    <w:rsid w:val="00BF0479"/>
    <w:rsid w:val="00BF0939"/>
    <w:rsid w:val="00BF0CCB"/>
    <w:rsid w:val="00BF16BB"/>
    <w:rsid w:val="00BF17B9"/>
    <w:rsid w:val="00BF1956"/>
    <w:rsid w:val="00BF1A84"/>
    <w:rsid w:val="00BF235F"/>
    <w:rsid w:val="00BF4580"/>
    <w:rsid w:val="00BF45F3"/>
    <w:rsid w:val="00BF4724"/>
    <w:rsid w:val="00BF5866"/>
    <w:rsid w:val="00BF5CD2"/>
    <w:rsid w:val="00BF64E9"/>
    <w:rsid w:val="00BF6785"/>
    <w:rsid w:val="00BF6DD3"/>
    <w:rsid w:val="00BF6E21"/>
    <w:rsid w:val="00BF6F38"/>
    <w:rsid w:val="00BF771F"/>
    <w:rsid w:val="00C002E8"/>
    <w:rsid w:val="00C006D4"/>
    <w:rsid w:val="00C00AE0"/>
    <w:rsid w:val="00C00F4B"/>
    <w:rsid w:val="00C01673"/>
    <w:rsid w:val="00C01B77"/>
    <w:rsid w:val="00C01F92"/>
    <w:rsid w:val="00C02D69"/>
    <w:rsid w:val="00C03033"/>
    <w:rsid w:val="00C0329F"/>
    <w:rsid w:val="00C033CB"/>
    <w:rsid w:val="00C04B84"/>
    <w:rsid w:val="00C04D5E"/>
    <w:rsid w:val="00C05F11"/>
    <w:rsid w:val="00C07340"/>
    <w:rsid w:val="00C07495"/>
    <w:rsid w:val="00C10104"/>
    <w:rsid w:val="00C101AB"/>
    <w:rsid w:val="00C10339"/>
    <w:rsid w:val="00C10925"/>
    <w:rsid w:val="00C111B8"/>
    <w:rsid w:val="00C11339"/>
    <w:rsid w:val="00C1164A"/>
    <w:rsid w:val="00C11B8C"/>
    <w:rsid w:val="00C122EB"/>
    <w:rsid w:val="00C12BDD"/>
    <w:rsid w:val="00C140E3"/>
    <w:rsid w:val="00C1443E"/>
    <w:rsid w:val="00C14443"/>
    <w:rsid w:val="00C1502B"/>
    <w:rsid w:val="00C1548A"/>
    <w:rsid w:val="00C15735"/>
    <w:rsid w:val="00C15B2D"/>
    <w:rsid w:val="00C15C48"/>
    <w:rsid w:val="00C15D41"/>
    <w:rsid w:val="00C164FF"/>
    <w:rsid w:val="00C165A8"/>
    <w:rsid w:val="00C168FB"/>
    <w:rsid w:val="00C16AF6"/>
    <w:rsid w:val="00C17296"/>
    <w:rsid w:val="00C17D5C"/>
    <w:rsid w:val="00C204EE"/>
    <w:rsid w:val="00C216D3"/>
    <w:rsid w:val="00C21790"/>
    <w:rsid w:val="00C22086"/>
    <w:rsid w:val="00C220E7"/>
    <w:rsid w:val="00C224BE"/>
    <w:rsid w:val="00C225D7"/>
    <w:rsid w:val="00C22E3E"/>
    <w:rsid w:val="00C230FA"/>
    <w:rsid w:val="00C23459"/>
    <w:rsid w:val="00C23C21"/>
    <w:rsid w:val="00C2462F"/>
    <w:rsid w:val="00C24F58"/>
    <w:rsid w:val="00C258AC"/>
    <w:rsid w:val="00C259A7"/>
    <w:rsid w:val="00C261B6"/>
    <w:rsid w:val="00C2638E"/>
    <w:rsid w:val="00C26A2B"/>
    <w:rsid w:val="00C26BED"/>
    <w:rsid w:val="00C26F27"/>
    <w:rsid w:val="00C27276"/>
    <w:rsid w:val="00C27687"/>
    <w:rsid w:val="00C278CA"/>
    <w:rsid w:val="00C27901"/>
    <w:rsid w:val="00C279FB"/>
    <w:rsid w:val="00C30AB2"/>
    <w:rsid w:val="00C30E5C"/>
    <w:rsid w:val="00C31436"/>
    <w:rsid w:val="00C32391"/>
    <w:rsid w:val="00C32643"/>
    <w:rsid w:val="00C32650"/>
    <w:rsid w:val="00C327F4"/>
    <w:rsid w:val="00C32BA2"/>
    <w:rsid w:val="00C32F6B"/>
    <w:rsid w:val="00C33170"/>
    <w:rsid w:val="00C33DC3"/>
    <w:rsid w:val="00C352F0"/>
    <w:rsid w:val="00C3553A"/>
    <w:rsid w:val="00C35A89"/>
    <w:rsid w:val="00C35C69"/>
    <w:rsid w:val="00C36E6E"/>
    <w:rsid w:val="00C36F82"/>
    <w:rsid w:val="00C3776A"/>
    <w:rsid w:val="00C405EE"/>
    <w:rsid w:val="00C40874"/>
    <w:rsid w:val="00C4168B"/>
    <w:rsid w:val="00C4195E"/>
    <w:rsid w:val="00C41C9F"/>
    <w:rsid w:val="00C42073"/>
    <w:rsid w:val="00C422CB"/>
    <w:rsid w:val="00C42F47"/>
    <w:rsid w:val="00C4301D"/>
    <w:rsid w:val="00C4364C"/>
    <w:rsid w:val="00C436CD"/>
    <w:rsid w:val="00C43873"/>
    <w:rsid w:val="00C43D0E"/>
    <w:rsid w:val="00C43D78"/>
    <w:rsid w:val="00C440FC"/>
    <w:rsid w:val="00C44171"/>
    <w:rsid w:val="00C4430C"/>
    <w:rsid w:val="00C44966"/>
    <w:rsid w:val="00C44B84"/>
    <w:rsid w:val="00C44C8E"/>
    <w:rsid w:val="00C44D8B"/>
    <w:rsid w:val="00C44FE3"/>
    <w:rsid w:val="00C454F1"/>
    <w:rsid w:val="00C4592D"/>
    <w:rsid w:val="00C45DC9"/>
    <w:rsid w:val="00C45E93"/>
    <w:rsid w:val="00C50D9C"/>
    <w:rsid w:val="00C511BC"/>
    <w:rsid w:val="00C5128A"/>
    <w:rsid w:val="00C512B3"/>
    <w:rsid w:val="00C51D9B"/>
    <w:rsid w:val="00C5246E"/>
    <w:rsid w:val="00C52495"/>
    <w:rsid w:val="00C52522"/>
    <w:rsid w:val="00C52955"/>
    <w:rsid w:val="00C538F8"/>
    <w:rsid w:val="00C53F28"/>
    <w:rsid w:val="00C53FD8"/>
    <w:rsid w:val="00C54122"/>
    <w:rsid w:val="00C543B3"/>
    <w:rsid w:val="00C5481F"/>
    <w:rsid w:val="00C54867"/>
    <w:rsid w:val="00C548AE"/>
    <w:rsid w:val="00C54DFF"/>
    <w:rsid w:val="00C54EAC"/>
    <w:rsid w:val="00C55866"/>
    <w:rsid w:val="00C55FAC"/>
    <w:rsid w:val="00C56047"/>
    <w:rsid w:val="00C56223"/>
    <w:rsid w:val="00C5652F"/>
    <w:rsid w:val="00C5662A"/>
    <w:rsid w:val="00C56660"/>
    <w:rsid w:val="00C56896"/>
    <w:rsid w:val="00C56AB1"/>
    <w:rsid w:val="00C56BB7"/>
    <w:rsid w:val="00C56EA0"/>
    <w:rsid w:val="00C56FAA"/>
    <w:rsid w:val="00C57B43"/>
    <w:rsid w:val="00C57C2E"/>
    <w:rsid w:val="00C57DA3"/>
    <w:rsid w:val="00C60591"/>
    <w:rsid w:val="00C605F7"/>
    <w:rsid w:val="00C60752"/>
    <w:rsid w:val="00C607D3"/>
    <w:rsid w:val="00C607F7"/>
    <w:rsid w:val="00C60C23"/>
    <w:rsid w:val="00C60E2E"/>
    <w:rsid w:val="00C61424"/>
    <w:rsid w:val="00C63736"/>
    <w:rsid w:val="00C63E2C"/>
    <w:rsid w:val="00C64268"/>
    <w:rsid w:val="00C644AE"/>
    <w:rsid w:val="00C6452C"/>
    <w:rsid w:val="00C6469B"/>
    <w:rsid w:val="00C649F0"/>
    <w:rsid w:val="00C64E27"/>
    <w:rsid w:val="00C6540F"/>
    <w:rsid w:val="00C65C0F"/>
    <w:rsid w:val="00C65C2D"/>
    <w:rsid w:val="00C664C5"/>
    <w:rsid w:val="00C66F95"/>
    <w:rsid w:val="00C67239"/>
    <w:rsid w:val="00C7058C"/>
    <w:rsid w:val="00C713AE"/>
    <w:rsid w:val="00C71466"/>
    <w:rsid w:val="00C714DD"/>
    <w:rsid w:val="00C71584"/>
    <w:rsid w:val="00C71A41"/>
    <w:rsid w:val="00C71AC2"/>
    <w:rsid w:val="00C71E2A"/>
    <w:rsid w:val="00C72A2A"/>
    <w:rsid w:val="00C72D96"/>
    <w:rsid w:val="00C72EAD"/>
    <w:rsid w:val="00C72EF7"/>
    <w:rsid w:val="00C730E5"/>
    <w:rsid w:val="00C733E9"/>
    <w:rsid w:val="00C735A3"/>
    <w:rsid w:val="00C73730"/>
    <w:rsid w:val="00C73797"/>
    <w:rsid w:val="00C7383F"/>
    <w:rsid w:val="00C73B79"/>
    <w:rsid w:val="00C73E78"/>
    <w:rsid w:val="00C73EF1"/>
    <w:rsid w:val="00C745C0"/>
    <w:rsid w:val="00C751E9"/>
    <w:rsid w:val="00C75262"/>
    <w:rsid w:val="00C75AAD"/>
    <w:rsid w:val="00C75EA9"/>
    <w:rsid w:val="00C764ED"/>
    <w:rsid w:val="00C76994"/>
    <w:rsid w:val="00C76DDA"/>
    <w:rsid w:val="00C76EAD"/>
    <w:rsid w:val="00C77243"/>
    <w:rsid w:val="00C77BB3"/>
    <w:rsid w:val="00C77CDD"/>
    <w:rsid w:val="00C801F5"/>
    <w:rsid w:val="00C80340"/>
    <w:rsid w:val="00C804D9"/>
    <w:rsid w:val="00C80B99"/>
    <w:rsid w:val="00C80C59"/>
    <w:rsid w:val="00C80FAE"/>
    <w:rsid w:val="00C810C6"/>
    <w:rsid w:val="00C81F9F"/>
    <w:rsid w:val="00C8210E"/>
    <w:rsid w:val="00C82118"/>
    <w:rsid w:val="00C82C93"/>
    <w:rsid w:val="00C837BD"/>
    <w:rsid w:val="00C83DF3"/>
    <w:rsid w:val="00C841DF"/>
    <w:rsid w:val="00C848AC"/>
    <w:rsid w:val="00C848C2"/>
    <w:rsid w:val="00C84CDA"/>
    <w:rsid w:val="00C858EF"/>
    <w:rsid w:val="00C85CFE"/>
    <w:rsid w:val="00C85DEB"/>
    <w:rsid w:val="00C85E83"/>
    <w:rsid w:val="00C85F3F"/>
    <w:rsid w:val="00C860D9"/>
    <w:rsid w:val="00C86171"/>
    <w:rsid w:val="00C86697"/>
    <w:rsid w:val="00C86E8F"/>
    <w:rsid w:val="00C87343"/>
    <w:rsid w:val="00C879C7"/>
    <w:rsid w:val="00C87C09"/>
    <w:rsid w:val="00C87C5B"/>
    <w:rsid w:val="00C9066F"/>
    <w:rsid w:val="00C90A77"/>
    <w:rsid w:val="00C91AE3"/>
    <w:rsid w:val="00C91C3E"/>
    <w:rsid w:val="00C91FEE"/>
    <w:rsid w:val="00C9228F"/>
    <w:rsid w:val="00C924DA"/>
    <w:rsid w:val="00C92B7F"/>
    <w:rsid w:val="00C92DDD"/>
    <w:rsid w:val="00C9318D"/>
    <w:rsid w:val="00C93793"/>
    <w:rsid w:val="00C94041"/>
    <w:rsid w:val="00C940E9"/>
    <w:rsid w:val="00C950BF"/>
    <w:rsid w:val="00C950E3"/>
    <w:rsid w:val="00C95283"/>
    <w:rsid w:val="00C952E9"/>
    <w:rsid w:val="00C95832"/>
    <w:rsid w:val="00C95A17"/>
    <w:rsid w:val="00C9619C"/>
    <w:rsid w:val="00C964E4"/>
    <w:rsid w:val="00C96589"/>
    <w:rsid w:val="00C96AD7"/>
    <w:rsid w:val="00C96D97"/>
    <w:rsid w:val="00CA0095"/>
    <w:rsid w:val="00CA0308"/>
    <w:rsid w:val="00CA0434"/>
    <w:rsid w:val="00CA05BB"/>
    <w:rsid w:val="00CA0854"/>
    <w:rsid w:val="00CA088F"/>
    <w:rsid w:val="00CA08D4"/>
    <w:rsid w:val="00CA09DE"/>
    <w:rsid w:val="00CA0C78"/>
    <w:rsid w:val="00CA0E8A"/>
    <w:rsid w:val="00CA112E"/>
    <w:rsid w:val="00CA12A2"/>
    <w:rsid w:val="00CA14B3"/>
    <w:rsid w:val="00CA1693"/>
    <w:rsid w:val="00CA2282"/>
    <w:rsid w:val="00CA2758"/>
    <w:rsid w:val="00CA2C07"/>
    <w:rsid w:val="00CA30E7"/>
    <w:rsid w:val="00CA370A"/>
    <w:rsid w:val="00CA37F1"/>
    <w:rsid w:val="00CA3B6C"/>
    <w:rsid w:val="00CA3CBF"/>
    <w:rsid w:val="00CA3E56"/>
    <w:rsid w:val="00CA40F1"/>
    <w:rsid w:val="00CA558F"/>
    <w:rsid w:val="00CA5D39"/>
    <w:rsid w:val="00CA5D8C"/>
    <w:rsid w:val="00CA5EAB"/>
    <w:rsid w:val="00CA5F0A"/>
    <w:rsid w:val="00CA600B"/>
    <w:rsid w:val="00CA6D70"/>
    <w:rsid w:val="00CA7A47"/>
    <w:rsid w:val="00CB04D0"/>
    <w:rsid w:val="00CB0A5A"/>
    <w:rsid w:val="00CB0B25"/>
    <w:rsid w:val="00CB0F29"/>
    <w:rsid w:val="00CB1361"/>
    <w:rsid w:val="00CB1589"/>
    <w:rsid w:val="00CB1941"/>
    <w:rsid w:val="00CB1EB6"/>
    <w:rsid w:val="00CB2289"/>
    <w:rsid w:val="00CB276B"/>
    <w:rsid w:val="00CB2862"/>
    <w:rsid w:val="00CB2FFE"/>
    <w:rsid w:val="00CB3A69"/>
    <w:rsid w:val="00CB3B19"/>
    <w:rsid w:val="00CB4357"/>
    <w:rsid w:val="00CB4370"/>
    <w:rsid w:val="00CB4739"/>
    <w:rsid w:val="00CB49FC"/>
    <w:rsid w:val="00CB4AAA"/>
    <w:rsid w:val="00CB4E01"/>
    <w:rsid w:val="00CB4F80"/>
    <w:rsid w:val="00CB4FEF"/>
    <w:rsid w:val="00CB5126"/>
    <w:rsid w:val="00CB5F0B"/>
    <w:rsid w:val="00CB6865"/>
    <w:rsid w:val="00CB6AF6"/>
    <w:rsid w:val="00CB6BA5"/>
    <w:rsid w:val="00CB710E"/>
    <w:rsid w:val="00CB74DD"/>
    <w:rsid w:val="00CB76B6"/>
    <w:rsid w:val="00CC048E"/>
    <w:rsid w:val="00CC0657"/>
    <w:rsid w:val="00CC09CB"/>
    <w:rsid w:val="00CC09D8"/>
    <w:rsid w:val="00CC0ADF"/>
    <w:rsid w:val="00CC1447"/>
    <w:rsid w:val="00CC19BE"/>
    <w:rsid w:val="00CC1E2C"/>
    <w:rsid w:val="00CC2AA7"/>
    <w:rsid w:val="00CC321E"/>
    <w:rsid w:val="00CC38D4"/>
    <w:rsid w:val="00CC40F8"/>
    <w:rsid w:val="00CC46C8"/>
    <w:rsid w:val="00CC47F3"/>
    <w:rsid w:val="00CC4909"/>
    <w:rsid w:val="00CC4C3D"/>
    <w:rsid w:val="00CC4D0E"/>
    <w:rsid w:val="00CC4F48"/>
    <w:rsid w:val="00CC4F5A"/>
    <w:rsid w:val="00CC5076"/>
    <w:rsid w:val="00CC61FF"/>
    <w:rsid w:val="00CC627D"/>
    <w:rsid w:val="00CC6B5A"/>
    <w:rsid w:val="00CC6DD9"/>
    <w:rsid w:val="00CC70E2"/>
    <w:rsid w:val="00CC7125"/>
    <w:rsid w:val="00CC7E9D"/>
    <w:rsid w:val="00CD002A"/>
    <w:rsid w:val="00CD025D"/>
    <w:rsid w:val="00CD06BC"/>
    <w:rsid w:val="00CD0867"/>
    <w:rsid w:val="00CD0C12"/>
    <w:rsid w:val="00CD1155"/>
    <w:rsid w:val="00CD14CD"/>
    <w:rsid w:val="00CD1724"/>
    <w:rsid w:val="00CD21DA"/>
    <w:rsid w:val="00CD23E9"/>
    <w:rsid w:val="00CD3851"/>
    <w:rsid w:val="00CD3B98"/>
    <w:rsid w:val="00CD3D7D"/>
    <w:rsid w:val="00CD3E0D"/>
    <w:rsid w:val="00CD40F6"/>
    <w:rsid w:val="00CD4F32"/>
    <w:rsid w:val="00CD58A6"/>
    <w:rsid w:val="00CD607B"/>
    <w:rsid w:val="00CD61AD"/>
    <w:rsid w:val="00CD61F0"/>
    <w:rsid w:val="00CD6286"/>
    <w:rsid w:val="00CD656E"/>
    <w:rsid w:val="00CD6861"/>
    <w:rsid w:val="00CD6A81"/>
    <w:rsid w:val="00CD7120"/>
    <w:rsid w:val="00CD7453"/>
    <w:rsid w:val="00CD74C2"/>
    <w:rsid w:val="00CD7595"/>
    <w:rsid w:val="00CD7C00"/>
    <w:rsid w:val="00CD7DDE"/>
    <w:rsid w:val="00CE0504"/>
    <w:rsid w:val="00CE1373"/>
    <w:rsid w:val="00CE13AA"/>
    <w:rsid w:val="00CE1699"/>
    <w:rsid w:val="00CE19D7"/>
    <w:rsid w:val="00CE19E1"/>
    <w:rsid w:val="00CE2637"/>
    <w:rsid w:val="00CE2B64"/>
    <w:rsid w:val="00CE2F1B"/>
    <w:rsid w:val="00CE32CF"/>
    <w:rsid w:val="00CE3A49"/>
    <w:rsid w:val="00CE3F92"/>
    <w:rsid w:val="00CE3FD7"/>
    <w:rsid w:val="00CE41B7"/>
    <w:rsid w:val="00CE4841"/>
    <w:rsid w:val="00CE4A78"/>
    <w:rsid w:val="00CE4C88"/>
    <w:rsid w:val="00CE57C6"/>
    <w:rsid w:val="00CE5807"/>
    <w:rsid w:val="00CE5ABF"/>
    <w:rsid w:val="00CE5B24"/>
    <w:rsid w:val="00CE5CF2"/>
    <w:rsid w:val="00CE60A6"/>
    <w:rsid w:val="00CE64C9"/>
    <w:rsid w:val="00CE6718"/>
    <w:rsid w:val="00CE7041"/>
    <w:rsid w:val="00CE7794"/>
    <w:rsid w:val="00CE7D7F"/>
    <w:rsid w:val="00CE7E5C"/>
    <w:rsid w:val="00CE7EDF"/>
    <w:rsid w:val="00CF0FF4"/>
    <w:rsid w:val="00CF15C7"/>
    <w:rsid w:val="00CF1683"/>
    <w:rsid w:val="00CF2440"/>
    <w:rsid w:val="00CF24DC"/>
    <w:rsid w:val="00CF2F0C"/>
    <w:rsid w:val="00CF345B"/>
    <w:rsid w:val="00CF399C"/>
    <w:rsid w:val="00CF3EEB"/>
    <w:rsid w:val="00CF409E"/>
    <w:rsid w:val="00CF4C98"/>
    <w:rsid w:val="00CF4D59"/>
    <w:rsid w:val="00CF505D"/>
    <w:rsid w:val="00CF5109"/>
    <w:rsid w:val="00CF5244"/>
    <w:rsid w:val="00CF5A6D"/>
    <w:rsid w:val="00CF5A72"/>
    <w:rsid w:val="00CF5BDC"/>
    <w:rsid w:val="00CF5E4F"/>
    <w:rsid w:val="00CF5F5B"/>
    <w:rsid w:val="00CF60E0"/>
    <w:rsid w:val="00CF6734"/>
    <w:rsid w:val="00CF74C7"/>
    <w:rsid w:val="00CF7C66"/>
    <w:rsid w:val="00CF7F2A"/>
    <w:rsid w:val="00CF7FF6"/>
    <w:rsid w:val="00D00AC7"/>
    <w:rsid w:val="00D00CF5"/>
    <w:rsid w:val="00D01368"/>
    <w:rsid w:val="00D018E9"/>
    <w:rsid w:val="00D01956"/>
    <w:rsid w:val="00D019A0"/>
    <w:rsid w:val="00D01D3F"/>
    <w:rsid w:val="00D02FE6"/>
    <w:rsid w:val="00D030D2"/>
    <w:rsid w:val="00D037A8"/>
    <w:rsid w:val="00D03BA7"/>
    <w:rsid w:val="00D03FB3"/>
    <w:rsid w:val="00D04332"/>
    <w:rsid w:val="00D0476C"/>
    <w:rsid w:val="00D04ECD"/>
    <w:rsid w:val="00D04EF3"/>
    <w:rsid w:val="00D05A57"/>
    <w:rsid w:val="00D05D46"/>
    <w:rsid w:val="00D0600D"/>
    <w:rsid w:val="00D064B9"/>
    <w:rsid w:val="00D06879"/>
    <w:rsid w:val="00D077A6"/>
    <w:rsid w:val="00D07B45"/>
    <w:rsid w:val="00D101F9"/>
    <w:rsid w:val="00D10702"/>
    <w:rsid w:val="00D10BA4"/>
    <w:rsid w:val="00D10C97"/>
    <w:rsid w:val="00D10DD6"/>
    <w:rsid w:val="00D10E84"/>
    <w:rsid w:val="00D115A8"/>
    <w:rsid w:val="00D115E0"/>
    <w:rsid w:val="00D115E9"/>
    <w:rsid w:val="00D115ED"/>
    <w:rsid w:val="00D11977"/>
    <w:rsid w:val="00D12129"/>
    <w:rsid w:val="00D12812"/>
    <w:rsid w:val="00D12AE7"/>
    <w:rsid w:val="00D12BFC"/>
    <w:rsid w:val="00D12DCA"/>
    <w:rsid w:val="00D131BC"/>
    <w:rsid w:val="00D13481"/>
    <w:rsid w:val="00D14522"/>
    <w:rsid w:val="00D1457F"/>
    <w:rsid w:val="00D14697"/>
    <w:rsid w:val="00D15D8D"/>
    <w:rsid w:val="00D15FB7"/>
    <w:rsid w:val="00D16432"/>
    <w:rsid w:val="00D164AE"/>
    <w:rsid w:val="00D16AF1"/>
    <w:rsid w:val="00D16CD0"/>
    <w:rsid w:val="00D16DCE"/>
    <w:rsid w:val="00D1709D"/>
    <w:rsid w:val="00D177DA"/>
    <w:rsid w:val="00D1781B"/>
    <w:rsid w:val="00D178BD"/>
    <w:rsid w:val="00D2014D"/>
    <w:rsid w:val="00D2036D"/>
    <w:rsid w:val="00D20C0A"/>
    <w:rsid w:val="00D20C3A"/>
    <w:rsid w:val="00D213EB"/>
    <w:rsid w:val="00D2238A"/>
    <w:rsid w:val="00D22F54"/>
    <w:rsid w:val="00D232C7"/>
    <w:rsid w:val="00D235BE"/>
    <w:rsid w:val="00D23C0A"/>
    <w:rsid w:val="00D23C16"/>
    <w:rsid w:val="00D23E4C"/>
    <w:rsid w:val="00D24175"/>
    <w:rsid w:val="00D242FA"/>
    <w:rsid w:val="00D24358"/>
    <w:rsid w:val="00D24519"/>
    <w:rsid w:val="00D256AD"/>
    <w:rsid w:val="00D25E19"/>
    <w:rsid w:val="00D2634A"/>
    <w:rsid w:val="00D267CB"/>
    <w:rsid w:val="00D2702E"/>
    <w:rsid w:val="00D2780A"/>
    <w:rsid w:val="00D3026E"/>
    <w:rsid w:val="00D3042C"/>
    <w:rsid w:val="00D3065B"/>
    <w:rsid w:val="00D306CC"/>
    <w:rsid w:val="00D30752"/>
    <w:rsid w:val="00D30B36"/>
    <w:rsid w:val="00D30C1E"/>
    <w:rsid w:val="00D30DCE"/>
    <w:rsid w:val="00D3145E"/>
    <w:rsid w:val="00D32143"/>
    <w:rsid w:val="00D32344"/>
    <w:rsid w:val="00D3258E"/>
    <w:rsid w:val="00D32742"/>
    <w:rsid w:val="00D32E14"/>
    <w:rsid w:val="00D330FF"/>
    <w:rsid w:val="00D3362F"/>
    <w:rsid w:val="00D33AC4"/>
    <w:rsid w:val="00D34043"/>
    <w:rsid w:val="00D346DE"/>
    <w:rsid w:val="00D350FA"/>
    <w:rsid w:val="00D362D8"/>
    <w:rsid w:val="00D36481"/>
    <w:rsid w:val="00D3665A"/>
    <w:rsid w:val="00D36708"/>
    <w:rsid w:val="00D36DE3"/>
    <w:rsid w:val="00D370BA"/>
    <w:rsid w:val="00D370C6"/>
    <w:rsid w:val="00D37BDD"/>
    <w:rsid w:val="00D403E3"/>
    <w:rsid w:val="00D407B1"/>
    <w:rsid w:val="00D409C2"/>
    <w:rsid w:val="00D40B27"/>
    <w:rsid w:val="00D41013"/>
    <w:rsid w:val="00D418FC"/>
    <w:rsid w:val="00D41DCA"/>
    <w:rsid w:val="00D4248D"/>
    <w:rsid w:val="00D4255C"/>
    <w:rsid w:val="00D42CF8"/>
    <w:rsid w:val="00D42D0D"/>
    <w:rsid w:val="00D43132"/>
    <w:rsid w:val="00D43410"/>
    <w:rsid w:val="00D43BBC"/>
    <w:rsid w:val="00D442FC"/>
    <w:rsid w:val="00D44657"/>
    <w:rsid w:val="00D4524E"/>
    <w:rsid w:val="00D459EC"/>
    <w:rsid w:val="00D45F44"/>
    <w:rsid w:val="00D46195"/>
    <w:rsid w:val="00D4675F"/>
    <w:rsid w:val="00D46775"/>
    <w:rsid w:val="00D46A40"/>
    <w:rsid w:val="00D47EDC"/>
    <w:rsid w:val="00D50CDC"/>
    <w:rsid w:val="00D5184B"/>
    <w:rsid w:val="00D51A9A"/>
    <w:rsid w:val="00D51B37"/>
    <w:rsid w:val="00D52062"/>
    <w:rsid w:val="00D524D7"/>
    <w:rsid w:val="00D5298C"/>
    <w:rsid w:val="00D52EE1"/>
    <w:rsid w:val="00D52F91"/>
    <w:rsid w:val="00D52F97"/>
    <w:rsid w:val="00D532F1"/>
    <w:rsid w:val="00D53349"/>
    <w:rsid w:val="00D537C9"/>
    <w:rsid w:val="00D53BE8"/>
    <w:rsid w:val="00D542A6"/>
    <w:rsid w:val="00D544D2"/>
    <w:rsid w:val="00D54D6B"/>
    <w:rsid w:val="00D55A7F"/>
    <w:rsid w:val="00D55F1F"/>
    <w:rsid w:val="00D56282"/>
    <w:rsid w:val="00D56B7C"/>
    <w:rsid w:val="00D56D99"/>
    <w:rsid w:val="00D57064"/>
    <w:rsid w:val="00D571E5"/>
    <w:rsid w:val="00D57A55"/>
    <w:rsid w:val="00D57C5F"/>
    <w:rsid w:val="00D6041E"/>
    <w:rsid w:val="00D6047F"/>
    <w:rsid w:val="00D607C7"/>
    <w:rsid w:val="00D61284"/>
    <w:rsid w:val="00D61D64"/>
    <w:rsid w:val="00D61E06"/>
    <w:rsid w:val="00D62333"/>
    <w:rsid w:val="00D62597"/>
    <w:rsid w:val="00D629C5"/>
    <w:rsid w:val="00D62FC4"/>
    <w:rsid w:val="00D633DD"/>
    <w:rsid w:val="00D6344C"/>
    <w:rsid w:val="00D63AB5"/>
    <w:rsid w:val="00D63FD2"/>
    <w:rsid w:val="00D6401B"/>
    <w:rsid w:val="00D6480B"/>
    <w:rsid w:val="00D6490F"/>
    <w:rsid w:val="00D64DBC"/>
    <w:rsid w:val="00D6548F"/>
    <w:rsid w:val="00D65761"/>
    <w:rsid w:val="00D65AB9"/>
    <w:rsid w:val="00D65FA8"/>
    <w:rsid w:val="00D660D2"/>
    <w:rsid w:val="00D66773"/>
    <w:rsid w:val="00D66F87"/>
    <w:rsid w:val="00D671AF"/>
    <w:rsid w:val="00D671B9"/>
    <w:rsid w:val="00D6748C"/>
    <w:rsid w:val="00D67784"/>
    <w:rsid w:val="00D67BAB"/>
    <w:rsid w:val="00D70028"/>
    <w:rsid w:val="00D704DA"/>
    <w:rsid w:val="00D7064D"/>
    <w:rsid w:val="00D70C0B"/>
    <w:rsid w:val="00D71135"/>
    <w:rsid w:val="00D71195"/>
    <w:rsid w:val="00D713D5"/>
    <w:rsid w:val="00D713E4"/>
    <w:rsid w:val="00D71468"/>
    <w:rsid w:val="00D7194B"/>
    <w:rsid w:val="00D719E4"/>
    <w:rsid w:val="00D71BEB"/>
    <w:rsid w:val="00D72061"/>
    <w:rsid w:val="00D726CB"/>
    <w:rsid w:val="00D73D8F"/>
    <w:rsid w:val="00D74092"/>
    <w:rsid w:val="00D74C27"/>
    <w:rsid w:val="00D75E89"/>
    <w:rsid w:val="00D75F96"/>
    <w:rsid w:val="00D760BB"/>
    <w:rsid w:val="00D7617A"/>
    <w:rsid w:val="00D765C8"/>
    <w:rsid w:val="00D767DB"/>
    <w:rsid w:val="00D773CA"/>
    <w:rsid w:val="00D778A7"/>
    <w:rsid w:val="00D8011E"/>
    <w:rsid w:val="00D807D6"/>
    <w:rsid w:val="00D818DB"/>
    <w:rsid w:val="00D81B80"/>
    <w:rsid w:val="00D821A0"/>
    <w:rsid w:val="00D822A6"/>
    <w:rsid w:val="00D8260B"/>
    <w:rsid w:val="00D83451"/>
    <w:rsid w:val="00D83733"/>
    <w:rsid w:val="00D839DD"/>
    <w:rsid w:val="00D83CDC"/>
    <w:rsid w:val="00D83D7B"/>
    <w:rsid w:val="00D843EE"/>
    <w:rsid w:val="00D847AF"/>
    <w:rsid w:val="00D85CB3"/>
    <w:rsid w:val="00D86574"/>
    <w:rsid w:val="00D8677D"/>
    <w:rsid w:val="00D86BD1"/>
    <w:rsid w:val="00D86F22"/>
    <w:rsid w:val="00D8705E"/>
    <w:rsid w:val="00D873A6"/>
    <w:rsid w:val="00D87528"/>
    <w:rsid w:val="00D87626"/>
    <w:rsid w:val="00D8783D"/>
    <w:rsid w:val="00D87D01"/>
    <w:rsid w:val="00D90409"/>
    <w:rsid w:val="00D907A1"/>
    <w:rsid w:val="00D90DFC"/>
    <w:rsid w:val="00D9110E"/>
    <w:rsid w:val="00D91C2D"/>
    <w:rsid w:val="00D91DE4"/>
    <w:rsid w:val="00D93B38"/>
    <w:rsid w:val="00D93B6C"/>
    <w:rsid w:val="00D93E35"/>
    <w:rsid w:val="00D9500B"/>
    <w:rsid w:val="00D952F0"/>
    <w:rsid w:val="00D95BBA"/>
    <w:rsid w:val="00D96109"/>
    <w:rsid w:val="00D96133"/>
    <w:rsid w:val="00D96220"/>
    <w:rsid w:val="00D96304"/>
    <w:rsid w:val="00D96ADE"/>
    <w:rsid w:val="00D96DA7"/>
    <w:rsid w:val="00D971F1"/>
    <w:rsid w:val="00D97426"/>
    <w:rsid w:val="00DA128E"/>
    <w:rsid w:val="00DA23BD"/>
    <w:rsid w:val="00DA261B"/>
    <w:rsid w:val="00DA26BC"/>
    <w:rsid w:val="00DA2747"/>
    <w:rsid w:val="00DA2804"/>
    <w:rsid w:val="00DA286E"/>
    <w:rsid w:val="00DA2924"/>
    <w:rsid w:val="00DA2961"/>
    <w:rsid w:val="00DA2E68"/>
    <w:rsid w:val="00DA2FA1"/>
    <w:rsid w:val="00DA3003"/>
    <w:rsid w:val="00DA3F40"/>
    <w:rsid w:val="00DA448F"/>
    <w:rsid w:val="00DA45E5"/>
    <w:rsid w:val="00DA5A4D"/>
    <w:rsid w:val="00DA6DF1"/>
    <w:rsid w:val="00DA7C2F"/>
    <w:rsid w:val="00DB0221"/>
    <w:rsid w:val="00DB0609"/>
    <w:rsid w:val="00DB06EB"/>
    <w:rsid w:val="00DB0E4F"/>
    <w:rsid w:val="00DB1016"/>
    <w:rsid w:val="00DB257D"/>
    <w:rsid w:val="00DB2AD1"/>
    <w:rsid w:val="00DB2B28"/>
    <w:rsid w:val="00DB2DFF"/>
    <w:rsid w:val="00DB3226"/>
    <w:rsid w:val="00DB330E"/>
    <w:rsid w:val="00DB36C2"/>
    <w:rsid w:val="00DB36E0"/>
    <w:rsid w:val="00DB3C4C"/>
    <w:rsid w:val="00DB412F"/>
    <w:rsid w:val="00DB4513"/>
    <w:rsid w:val="00DB4855"/>
    <w:rsid w:val="00DB4E4A"/>
    <w:rsid w:val="00DB50FD"/>
    <w:rsid w:val="00DB5A03"/>
    <w:rsid w:val="00DB5E64"/>
    <w:rsid w:val="00DB6718"/>
    <w:rsid w:val="00DB6F9C"/>
    <w:rsid w:val="00DB74B3"/>
    <w:rsid w:val="00DB7AFE"/>
    <w:rsid w:val="00DC0037"/>
    <w:rsid w:val="00DC007C"/>
    <w:rsid w:val="00DC0482"/>
    <w:rsid w:val="00DC08F6"/>
    <w:rsid w:val="00DC1361"/>
    <w:rsid w:val="00DC2160"/>
    <w:rsid w:val="00DC2A55"/>
    <w:rsid w:val="00DC2D47"/>
    <w:rsid w:val="00DC2D59"/>
    <w:rsid w:val="00DC370E"/>
    <w:rsid w:val="00DC3803"/>
    <w:rsid w:val="00DC3A3E"/>
    <w:rsid w:val="00DC3D25"/>
    <w:rsid w:val="00DC40A3"/>
    <w:rsid w:val="00DC41D4"/>
    <w:rsid w:val="00DC44A9"/>
    <w:rsid w:val="00DC4732"/>
    <w:rsid w:val="00DC49D7"/>
    <w:rsid w:val="00DC4A5C"/>
    <w:rsid w:val="00DC4B93"/>
    <w:rsid w:val="00DC4F09"/>
    <w:rsid w:val="00DC52CD"/>
    <w:rsid w:val="00DC54DC"/>
    <w:rsid w:val="00DC5610"/>
    <w:rsid w:val="00DC5743"/>
    <w:rsid w:val="00DC5831"/>
    <w:rsid w:val="00DC60F3"/>
    <w:rsid w:val="00DC6522"/>
    <w:rsid w:val="00DC662F"/>
    <w:rsid w:val="00DC667C"/>
    <w:rsid w:val="00DC6749"/>
    <w:rsid w:val="00DC6D24"/>
    <w:rsid w:val="00DC729A"/>
    <w:rsid w:val="00DC745B"/>
    <w:rsid w:val="00DC7483"/>
    <w:rsid w:val="00DC772D"/>
    <w:rsid w:val="00DC780E"/>
    <w:rsid w:val="00DC78EE"/>
    <w:rsid w:val="00DC7A5F"/>
    <w:rsid w:val="00DC7D1F"/>
    <w:rsid w:val="00DC7DFA"/>
    <w:rsid w:val="00DD0BCE"/>
    <w:rsid w:val="00DD0C84"/>
    <w:rsid w:val="00DD1382"/>
    <w:rsid w:val="00DD171E"/>
    <w:rsid w:val="00DD1C7E"/>
    <w:rsid w:val="00DD1DFA"/>
    <w:rsid w:val="00DD209E"/>
    <w:rsid w:val="00DD2474"/>
    <w:rsid w:val="00DD25D4"/>
    <w:rsid w:val="00DD2E11"/>
    <w:rsid w:val="00DD2FA5"/>
    <w:rsid w:val="00DD37B0"/>
    <w:rsid w:val="00DD38F7"/>
    <w:rsid w:val="00DD414C"/>
    <w:rsid w:val="00DD4A59"/>
    <w:rsid w:val="00DD58FD"/>
    <w:rsid w:val="00DD5E66"/>
    <w:rsid w:val="00DD6081"/>
    <w:rsid w:val="00DD62D3"/>
    <w:rsid w:val="00DD6D38"/>
    <w:rsid w:val="00DD74D6"/>
    <w:rsid w:val="00DD7A3B"/>
    <w:rsid w:val="00DD7D6B"/>
    <w:rsid w:val="00DE0358"/>
    <w:rsid w:val="00DE09FB"/>
    <w:rsid w:val="00DE0B3D"/>
    <w:rsid w:val="00DE0CE8"/>
    <w:rsid w:val="00DE136A"/>
    <w:rsid w:val="00DE1781"/>
    <w:rsid w:val="00DE1CDC"/>
    <w:rsid w:val="00DE1FDB"/>
    <w:rsid w:val="00DE2120"/>
    <w:rsid w:val="00DE2423"/>
    <w:rsid w:val="00DE2AB0"/>
    <w:rsid w:val="00DE2B0A"/>
    <w:rsid w:val="00DE3577"/>
    <w:rsid w:val="00DE3E0C"/>
    <w:rsid w:val="00DE3FCA"/>
    <w:rsid w:val="00DE4A1C"/>
    <w:rsid w:val="00DE4EF5"/>
    <w:rsid w:val="00DE59F0"/>
    <w:rsid w:val="00DE5FB0"/>
    <w:rsid w:val="00DE6197"/>
    <w:rsid w:val="00DE65FC"/>
    <w:rsid w:val="00DE666F"/>
    <w:rsid w:val="00DE682F"/>
    <w:rsid w:val="00DE6DE8"/>
    <w:rsid w:val="00DE6FD5"/>
    <w:rsid w:val="00DE7A5B"/>
    <w:rsid w:val="00DF0215"/>
    <w:rsid w:val="00DF02EC"/>
    <w:rsid w:val="00DF0443"/>
    <w:rsid w:val="00DF120A"/>
    <w:rsid w:val="00DF1610"/>
    <w:rsid w:val="00DF1A3B"/>
    <w:rsid w:val="00DF1B57"/>
    <w:rsid w:val="00DF2026"/>
    <w:rsid w:val="00DF2507"/>
    <w:rsid w:val="00DF2571"/>
    <w:rsid w:val="00DF2A1B"/>
    <w:rsid w:val="00DF3C4A"/>
    <w:rsid w:val="00DF4360"/>
    <w:rsid w:val="00DF43F7"/>
    <w:rsid w:val="00DF4436"/>
    <w:rsid w:val="00DF49B0"/>
    <w:rsid w:val="00DF4BC2"/>
    <w:rsid w:val="00DF4BCE"/>
    <w:rsid w:val="00DF4FA0"/>
    <w:rsid w:val="00DF5C8A"/>
    <w:rsid w:val="00DF5DE0"/>
    <w:rsid w:val="00DF5FCE"/>
    <w:rsid w:val="00DF7383"/>
    <w:rsid w:val="00DF76A4"/>
    <w:rsid w:val="00DF7762"/>
    <w:rsid w:val="00DF7F03"/>
    <w:rsid w:val="00E0011F"/>
    <w:rsid w:val="00E0024E"/>
    <w:rsid w:val="00E00251"/>
    <w:rsid w:val="00E005E9"/>
    <w:rsid w:val="00E00A15"/>
    <w:rsid w:val="00E0173F"/>
    <w:rsid w:val="00E017DF"/>
    <w:rsid w:val="00E01F95"/>
    <w:rsid w:val="00E020BE"/>
    <w:rsid w:val="00E02F0D"/>
    <w:rsid w:val="00E0339F"/>
    <w:rsid w:val="00E04206"/>
    <w:rsid w:val="00E04A20"/>
    <w:rsid w:val="00E06071"/>
    <w:rsid w:val="00E06947"/>
    <w:rsid w:val="00E06ED7"/>
    <w:rsid w:val="00E07295"/>
    <w:rsid w:val="00E075C1"/>
    <w:rsid w:val="00E105E7"/>
    <w:rsid w:val="00E106F1"/>
    <w:rsid w:val="00E10714"/>
    <w:rsid w:val="00E10A5A"/>
    <w:rsid w:val="00E10CA6"/>
    <w:rsid w:val="00E110B3"/>
    <w:rsid w:val="00E1122E"/>
    <w:rsid w:val="00E11D40"/>
    <w:rsid w:val="00E1223A"/>
    <w:rsid w:val="00E1236B"/>
    <w:rsid w:val="00E12874"/>
    <w:rsid w:val="00E129C2"/>
    <w:rsid w:val="00E130B7"/>
    <w:rsid w:val="00E1334F"/>
    <w:rsid w:val="00E137AA"/>
    <w:rsid w:val="00E139C8"/>
    <w:rsid w:val="00E13B9D"/>
    <w:rsid w:val="00E13BCE"/>
    <w:rsid w:val="00E14358"/>
    <w:rsid w:val="00E14C2E"/>
    <w:rsid w:val="00E14FA6"/>
    <w:rsid w:val="00E1575A"/>
    <w:rsid w:val="00E157E5"/>
    <w:rsid w:val="00E15D59"/>
    <w:rsid w:val="00E160E9"/>
    <w:rsid w:val="00E16289"/>
    <w:rsid w:val="00E162E9"/>
    <w:rsid w:val="00E166EC"/>
    <w:rsid w:val="00E16832"/>
    <w:rsid w:val="00E16E44"/>
    <w:rsid w:val="00E174CB"/>
    <w:rsid w:val="00E17528"/>
    <w:rsid w:val="00E176DC"/>
    <w:rsid w:val="00E17C6C"/>
    <w:rsid w:val="00E17DE0"/>
    <w:rsid w:val="00E202B0"/>
    <w:rsid w:val="00E20581"/>
    <w:rsid w:val="00E20608"/>
    <w:rsid w:val="00E206C1"/>
    <w:rsid w:val="00E20865"/>
    <w:rsid w:val="00E20B88"/>
    <w:rsid w:val="00E20D2F"/>
    <w:rsid w:val="00E20EAE"/>
    <w:rsid w:val="00E21E49"/>
    <w:rsid w:val="00E21EE9"/>
    <w:rsid w:val="00E23271"/>
    <w:rsid w:val="00E24231"/>
    <w:rsid w:val="00E242FF"/>
    <w:rsid w:val="00E2442F"/>
    <w:rsid w:val="00E2482D"/>
    <w:rsid w:val="00E24B7E"/>
    <w:rsid w:val="00E25307"/>
    <w:rsid w:val="00E2594B"/>
    <w:rsid w:val="00E25FB3"/>
    <w:rsid w:val="00E26323"/>
    <w:rsid w:val="00E26425"/>
    <w:rsid w:val="00E26760"/>
    <w:rsid w:val="00E2736F"/>
    <w:rsid w:val="00E27415"/>
    <w:rsid w:val="00E27B3D"/>
    <w:rsid w:val="00E27CB8"/>
    <w:rsid w:val="00E27E39"/>
    <w:rsid w:val="00E3011F"/>
    <w:rsid w:val="00E30955"/>
    <w:rsid w:val="00E31050"/>
    <w:rsid w:val="00E31184"/>
    <w:rsid w:val="00E3155B"/>
    <w:rsid w:val="00E32BCD"/>
    <w:rsid w:val="00E32FF4"/>
    <w:rsid w:val="00E33ABB"/>
    <w:rsid w:val="00E33BE8"/>
    <w:rsid w:val="00E33D81"/>
    <w:rsid w:val="00E33F1A"/>
    <w:rsid w:val="00E3407B"/>
    <w:rsid w:val="00E34625"/>
    <w:rsid w:val="00E3482F"/>
    <w:rsid w:val="00E34EF3"/>
    <w:rsid w:val="00E35286"/>
    <w:rsid w:val="00E35417"/>
    <w:rsid w:val="00E36BFD"/>
    <w:rsid w:val="00E36E10"/>
    <w:rsid w:val="00E36F76"/>
    <w:rsid w:val="00E37795"/>
    <w:rsid w:val="00E40538"/>
    <w:rsid w:val="00E40656"/>
    <w:rsid w:val="00E40AE7"/>
    <w:rsid w:val="00E42051"/>
    <w:rsid w:val="00E4244F"/>
    <w:rsid w:val="00E42945"/>
    <w:rsid w:val="00E42B65"/>
    <w:rsid w:val="00E42BE4"/>
    <w:rsid w:val="00E43277"/>
    <w:rsid w:val="00E43575"/>
    <w:rsid w:val="00E43B0A"/>
    <w:rsid w:val="00E43B64"/>
    <w:rsid w:val="00E44F72"/>
    <w:rsid w:val="00E44F9C"/>
    <w:rsid w:val="00E451DC"/>
    <w:rsid w:val="00E4549A"/>
    <w:rsid w:val="00E4554C"/>
    <w:rsid w:val="00E4602C"/>
    <w:rsid w:val="00E46691"/>
    <w:rsid w:val="00E466A1"/>
    <w:rsid w:val="00E47283"/>
    <w:rsid w:val="00E4772F"/>
    <w:rsid w:val="00E4773D"/>
    <w:rsid w:val="00E47ACC"/>
    <w:rsid w:val="00E47F50"/>
    <w:rsid w:val="00E47FA2"/>
    <w:rsid w:val="00E50171"/>
    <w:rsid w:val="00E508B2"/>
    <w:rsid w:val="00E50DB4"/>
    <w:rsid w:val="00E50E92"/>
    <w:rsid w:val="00E50ED8"/>
    <w:rsid w:val="00E511EB"/>
    <w:rsid w:val="00E51CCA"/>
    <w:rsid w:val="00E51D0D"/>
    <w:rsid w:val="00E52606"/>
    <w:rsid w:val="00E526C7"/>
    <w:rsid w:val="00E52A6E"/>
    <w:rsid w:val="00E52AED"/>
    <w:rsid w:val="00E531B0"/>
    <w:rsid w:val="00E5345D"/>
    <w:rsid w:val="00E53C14"/>
    <w:rsid w:val="00E54336"/>
    <w:rsid w:val="00E54602"/>
    <w:rsid w:val="00E54AEE"/>
    <w:rsid w:val="00E554F0"/>
    <w:rsid w:val="00E559A5"/>
    <w:rsid w:val="00E55FF1"/>
    <w:rsid w:val="00E56674"/>
    <w:rsid w:val="00E5683A"/>
    <w:rsid w:val="00E56E95"/>
    <w:rsid w:val="00E56F18"/>
    <w:rsid w:val="00E571A4"/>
    <w:rsid w:val="00E57642"/>
    <w:rsid w:val="00E57C68"/>
    <w:rsid w:val="00E57D12"/>
    <w:rsid w:val="00E57DC2"/>
    <w:rsid w:val="00E57EAB"/>
    <w:rsid w:val="00E607F3"/>
    <w:rsid w:val="00E60EEC"/>
    <w:rsid w:val="00E6129C"/>
    <w:rsid w:val="00E61706"/>
    <w:rsid w:val="00E61D75"/>
    <w:rsid w:val="00E6203A"/>
    <w:rsid w:val="00E6278F"/>
    <w:rsid w:val="00E62B75"/>
    <w:rsid w:val="00E62E09"/>
    <w:rsid w:val="00E631BE"/>
    <w:rsid w:val="00E63264"/>
    <w:rsid w:val="00E63885"/>
    <w:rsid w:val="00E63950"/>
    <w:rsid w:val="00E63B38"/>
    <w:rsid w:val="00E6448D"/>
    <w:rsid w:val="00E6455F"/>
    <w:rsid w:val="00E645BE"/>
    <w:rsid w:val="00E64733"/>
    <w:rsid w:val="00E64921"/>
    <w:rsid w:val="00E64A6B"/>
    <w:rsid w:val="00E64E91"/>
    <w:rsid w:val="00E64EC1"/>
    <w:rsid w:val="00E6506C"/>
    <w:rsid w:val="00E66089"/>
    <w:rsid w:val="00E66147"/>
    <w:rsid w:val="00E67029"/>
    <w:rsid w:val="00E67B9B"/>
    <w:rsid w:val="00E709E8"/>
    <w:rsid w:val="00E70BC8"/>
    <w:rsid w:val="00E71024"/>
    <w:rsid w:val="00E710CE"/>
    <w:rsid w:val="00E71A49"/>
    <w:rsid w:val="00E71B72"/>
    <w:rsid w:val="00E71B74"/>
    <w:rsid w:val="00E7274A"/>
    <w:rsid w:val="00E72BDE"/>
    <w:rsid w:val="00E72DDC"/>
    <w:rsid w:val="00E72E90"/>
    <w:rsid w:val="00E73A3D"/>
    <w:rsid w:val="00E73A6C"/>
    <w:rsid w:val="00E73C41"/>
    <w:rsid w:val="00E73DBC"/>
    <w:rsid w:val="00E73F69"/>
    <w:rsid w:val="00E74567"/>
    <w:rsid w:val="00E74681"/>
    <w:rsid w:val="00E7469D"/>
    <w:rsid w:val="00E74862"/>
    <w:rsid w:val="00E75775"/>
    <w:rsid w:val="00E7623E"/>
    <w:rsid w:val="00E763B1"/>
    <w:rsid w:val="00E776EE"/>
    <w:rsid w:val="00E7788D"/>
    <w:rsid w:val="00E77D44"/>
    <w:rsid w:val="00E805D6"/>
    <w:rsid w:val="00E806BC"/>
    <w:rsid w:val="00E80755"/>
    <w:rsid w:val="00E8140A"/>
    <w:rsid w:val="00E81416"/>
    <w:rsid w:val="00E81700"/>
    <w:rsid w:val="00E819AD"/>
    <w:rsid w:val="00E81BFE"/>
    <w:rsid w:val="00E82280"/>
    <w:rsid w:val="00E82C90"/>
    <w:rsid w:val="00E82FF5"/>
    <w:rsid w:val="00E8435F"/>
    <w:rsid w:val="00E84635"/>
    <w:rsid w:val="00E8470D"/>
    <w:rsid w:val="00E84A47"/>
    <w:rsid w:val="00E84AF7"/>
    <w:rsid w:val="00E8589F"/>
    <w:rsid w:val="00E85A5C"/>
    <w:rsid w:val="00E85AA3"/>
    <w:rsid w:val="00E85AE3"/>
    <w:rsid w:val="00E85E97"/>
    <w:rsid w:val="00E8600E"/>
    <w:rsid w:val="00E861D7"/>
    <w:rsid w:val="00E8646D"/>
    <w:rsid w:val="00E86AFB"/>
    <w:rsid w:val="00E875D3"/>
    <w:rsid w:val="00E875F4"/>
    <w:rsid w:val="00E87603"/>
    <w:rsid w:val="00E90313"/>
    <w:rsid w:val="00E90AB4"/>
    <w:rsid w:val="00E90C1D"/>
    <w:rsid w:val="00E9132A"/>
    <w:rsid w:val="00E9155C"/>
    <w:rsid w:val="00E91580"/>
    <w:rsid w:val="00E91BFD"/>
    <w:rsid w:val="00E91DD1"/>
    <w:rsid w:val="00E9241A"/>
    <w:rsid w:val="00E92529"/>
    <w:rsid w:val="00E926FE"/>
    <w:rsid w:val="00E92DD9"/>
    <w:rsid w:val="00E93281"/>
    <w:rsid w:val="00E9385C"/>
    <w:rsid w:val="00E93B8E"/>
    <w:rsid w:val="00E93C0D"/>
    <w:rsid w:val="00E94E91"/>
    <w:rsid w:val="00E952F3"/>
    <w:rsid w:val="00E95393"/>
    <w:rsid w:val="00E9585D"/>
    <w:rsid w:val="00E95D0E"/>
    <w:rsid w:val="00E96A1C"/>
    <w:rsid w:val="00E97199"/>
    <w:rsid w:val="00E971CD"/>
    <w:rsid w:val="00E97216"/>
    <w:rsid w:val="00E975AC"/>
    <w:rsid w:val="00E9778C"/>
    <w:rsid w:val="00E97F8C"/>
    <w:rsid w:val="00EA03B1"/>
    <w:rsid w:val="00EA1507"/>
    <w:rsid w:val="00EA1B01"/>
    <w:rsid w:val="00EA1C3E"/>
    <w:rsid w:val="00EA1ED3"/>
    <w:rsid w:val="00EA1F32"/>
    <w:rsid w:val="00EA21A2"/>
    <w:rsid w:val="00EA2329"/>
    <w:rsid w:val="00EA23E5"/>
    <w:rsid w:val="00EA276E"/>
    <w:rsid w:val="00EA298E"/>
    <w:rsid w:val="00EA2B82"/>
    <w:rsid w:val="00EA3171"/>
    <w:rsid w:val="00EA3175"/>
    <w:rsid w:val="00EA3272"/>
    <w:rsid w:val="00EA39BD"/>
    <w:rsid w:val="00EA3A5B"/>
    <w:rsid w:val="00EA3BA7"/>
    <w:rsid w:val="00EA3C74"/>
    <w:rsid w:val="00EA3EBA"/>
    <w:rsid w:val="00EA47E7"/>
    <w:rsid w:val="00EA5243"/>
    <w:rsid w:val="00EA5295"/>
    <w:rsid w:val="00EA5E8B"/>
    <w:rsid w:val="00EA6264"/>
    <w:rsid w:val="00EA6A0B"/>
    <w:rsid w:val="00EA6E3B"/>
    <w:rsid w:val="00EA6E72"/>
    <w:rsid w:val="00EA74ED"/>
    <w:rsid w:val="00EA79C7"/>
    <w:rsid w:val="00EA7B70"/>
    <w:rsid w:val="00EA7FC9"/>
    <w:rsid w:val="00EB0E08"/>
    <w:rsid w:val="00EB2067"/>
    <w:rsid w:val="00EB2107"/>
    <w:rsid w:val="00EB23D1"/>
    <w:rsid w:val="00EB26AC"/>
    <w:rsid w:val="00EB2812"/>
    <w:rsid w:val="00EB281D"/>
    <w:rsid w:val="00EB3177"/>
    <w:rsid w:val="00EB3825"/>
    <w:rsid w:val="00EB3DC5"/>
    <w:rsid w:val="00EB3DE8"/>
    <w:rsid w:val="00EB42C6"/>
    <w:rsid w:val="00EB44D2"/>
    <w:rsid w:val="00EB5203"/>
    <w:rsid w:val="00EB52DC"/>
    <w:rsid w:val="00EB57CB"/>
    <w:rsid w:val="00EB601C"/>
    <w:rsid w:val="00EB60D8"/>
    <w:rsid w:val="00EB6766"/>
    <w:rsid w:val="00EB698F"/>
    <w:rsid w:val="00EB6A7F"/>
    <w:rsid w:val="00EB6B75"/>
    <w:rsid w:val="00EB6C99"/>
    <w:rsid w:val="00EB7406"/>
    <w:rsid w:val="00EB799A"/>
    <w:rsid w:val="00EB7C0D"/>
    <w:rsid w:val="00EC01FC"/>
    <w:rsid w:val="00EC0DF0"/>
    <w:rsid w:val="00EC1421"/>
    <w:rsid w:val="00EC14EF"/>
    <w:rsid w:val="00EC160D"/>
    <w:rsid w:val="00EC1D2D"/>
    <w:rsid w:val="00EC1D83"/>
    <w:rsid w:val="00EC1ECA"/>
    <w:rsid w:val="00EC1F77"/>
    <w:rsid w:val="00EC258B"/>
    <w:rsid w:val="00EC342C"/>
    <w:rsid w:val="00EC3603"/>
    <w:rsid w:val="00EC3CD4"/>
    <w:rsid w:val="00EC4338"/>
    <w:rsid w:val="00EC4544"/>
    <w:rsid w:val="00EC5BB3"/>
    <w:rsid w:val="00EC5FA6"/>
    <w:rsid w:val="00EC6113"/>
    <w:rsid w:val="00EC6AFC"/>
    <w:rsid w:val="00EC754D"/>
    <w:rsid w:val="00EC7C09"/>
    <w:rsid w:val="00EC7ECB"/>
    <w:rsid w:val="00ED022D"/>
    <w:rsid w:val="00ED051A"/>
    <w:rsid w:val="00ED0775"/>
    <w:rsid w:val="00ED08C0"/>
    <w:rsid w:val="00ED11AA"/>
    <w:rsid w:val="00ED1503"/>
    <w:rsid w:val="00ED15DB"/>
    <w:rsid w:val="00ED17FE"/>
    <w:rsid w:val="00ED1B28"/>
    <w:rsid w:val="00ED24AF"/>
    <w:rsid w:val="00ED267B"/>
    <w:rsid w:val="00ED2C68"/>
    <w:rsid w:val="00ED2D92"/>
    <w:rsid w:val="00ED33A5"/>
    <w:rsid w:val="00ED33BC"/>
    <w:rsid w:val="00ED3576"/>
    <w:rsid w:val="00ED3ACB"/>
    <w:rsid w:val="00ED4148"/>
    <w:rsid w:val="00ED47D2"/>
    <w:rsid w:val="00ED492D"/>
    <w:rsid w:val="00ED505E"/>
    <w:rsid w:val="00ED52CD"/>
    <w:rsid w:val="00ED5912"/>
    <w:rsid w:val="00ED5D52"/>
    <w:rsid w:val="00ED5DCC"/>
    <w:rsid w:val="00ED5DF0"/>
    <w:rsid w:val="00ED6A9A"/>
    <w:rsid w:val="00ED6FCB"/>
    <w:rsid w:val="00ED7393"/>
    <w:rsid w:val="00ED7693"/>
    <w:rsid w:val="00ED79E6"/>
    <w:rsid w:val="00ED7BF5"/>
    <w:rsid w:val="00ED7C63"/>
    <w:rsid w:val="00ED7F51"/>
    <w:rsid w:val="00EE0193"/>
    <w:rsid w:val="00EE0958"/>
    <w:rsid w:val="00EE0FF7"/>
    <w:rsid w:val="00EE1BDF"/>
    <w:rsid w:val="00EE1C5E"/>
    <w:rsid w:val="00EE2229"/>
    <w:rsid w:val="00EE3549"/>
    <w:rsid w:val="00EE371C"/>
    <w:rsid w:val="00EE4094"/>
    <w:rsid w:val="00EE465E"/>
    <w:rsid w:val="00EE49A0"/>
    <w:rsid w:val="00EE66EB"/>
    <w:rsid w:val="00EE6C37"/>
    <w:rsid w:val="00EE772E"/>
    <w:rsid w:val="00EE7BFB"/>
    <w:rsid w:val="00EF07A9"/>
    <w:rsid w:val="00EF0E2C"/>
    <w:rsid w:val="00EF0F15"/>
    <w:rsid w:val="00EF11CD"/>
    <w:rsid w:val="00EF1320"/>
    <w:rsid w:val="00EF135C"/>
    <w:rsid w:val="00EF3958"/>
    <w:rsid w:val="00EF400B"/>
    <w:rsid w:val="00EF4151"/>
    <w:rsid w:val="00EF4AD3"/>
    <w:rsid w:val="00EF4B4B"/>
    <w:rsid w:val="00EF5069"/>
    <w:rsid w:val="00EF5231"/>
    <w:rsid w:val="00EF5735"/>
    <w:rsid w:val="00EF590D"/>
    <w:rsid w:val="00EF5AC5"/>
    <w:rsid w:val="00EF629D"/>
    <w:rsid w:val="00EF6647"/>
    <w:rsid w:val="00EF6DA9"/>
    <w:rsid w:val="00EF6F1D"/>
    <w:rsid w:val="00F00781"/>
    <w:rsid w:val="00F007C1"/>
    <w:rsid w:val="00F008C6"/>
    <w:rsid w:val="00F00973"/>
    <w:rsid w:val="00F016A5"/>
    <w:rsid w:val="00F01A3C"/>
    <w:rsid w:val="00F02244"/>
    <w:rsid w:val="00F02C96"/>
    <w:rsid w:val="00F0330E"/>
    <w:rsid w:val="00F036F3"/>
    <w:rsid w:val="00F03D58"/>
    <w:rsid w:val="00F04638"/>
    <w:rsid w:val="00F04668"/>
    <w:rsid w:val="00F04C96"/>
    <w:rsid w:val="00F04FB1"/>
    <w:rsid w:val="00F05040"/>
    <w:rsid w:val="00F05409"/>
    <w:rsid w:val="00F057A5"/>
    <w:rsid w:val="00F05D76"/>
    <w:rsid w:val="00F06478"/>
    <w:rsid w:val="00F06AC0"/>
    <w:rsid w:val="00F06B47"/>
    <w:rsid w:val="00F06EBB"/>
    <w:rsid w:val="00F07251"/>
    <w:rsid w:val="00F073E0"/>
    <w:rsid w:val="00F07401"/>
    <w:rsid w:val="00F07B8D"/>
    <w:rsid w:val="00F07BF4"/>
    <w:rsid w:val="00F07D99"/>
    <w:rsid w:val="00F102A3"/>
    <w:rsid w:val="00F1066E"/>
    <w:rsid w:val="00F10778"/>
    <w:rsid w:val="00F11349"/>
    <w:rsid w:val="00F115E5"/>
    <w:rsid w:val="00F11B8B"/>
    <w:rsid w:val="00F122DC"/>
    <w:rsid w:val="00F12967"/>
    <w:rsid w:val="00F12E2E"/>
    <w:rsid w:val="00F13218"/>
    <w:rsid w:val="00F13E0D"/>
    <w:rsid w:val="00F14032"/>
    <w:rsid w:val="00F1478F"/>
    <w:rsid w:val="00F1523F"/>
    <w:rsid w:val="00F154BA"/>
    <w:rsid w:val="00F15728"/>
    <w:rsid w:val="00F157BE"/>
    <w:rsid w:val="00F15C22"/>
    <w:rsid w:val="00F15C23"/>
    <w:rsid w:val="00F17002"/>
    <w:rsid w:val="00F1700C"/>
    <w:rsid w:val="00F176A9"/>
    <w:rsid w:val="00F17865"/>
    <w:rsid w:val="00F17EF1"/>
    <w:rsid w:val="00F204F3"/>
    <w:rsid w:val="00F208B8"/>
    <w:rsid w:val="00F214E9"/>
    <w:rsid w:val="00F22221"/>
    <w:rsid w:val="00F22540"/>
    <w:rsid w:val="00F2258B"/>
    <w:rsid w:val="00F22B2F"/>
    <w:rsid w:val="00F23680"/>
    <w:rsid w:val="00F2379B"/>
    <w:rsid w:val="00F23CB7"/>
    <w:rsid w:val="00F23D5F"/>
    <w:rsid w:val="00F23EF5"/>
    <w:rsid w:val="00F25725"/>
    <w:rsid w:val="00F25B2F"/>
    <w:rsid w:val="00F25E61"/>
    <w:rsid w:val="00F26282"/>
    <w:rsid w:val="00F266FB"/>
    <w:rsid w:val="00F26BF2"/>
    <w:rsid w:val="00F26D3B"/>
    <w:rsid w:val="00F26E3A"/>
    <w:rsid w:val="00F27150"/>
    <w:rsid w:val="00F27CDA"/>
    <w:rsid w:val="00F30168"/>
    <w:rsid w:val="00F3087B"/>
    <w:rsid w:val="00F30F37"/>
    <w:rsid w:val="00F32CCD"/>
    <w:rsid w:val="00F32CE9"/>
    <w:rsid w:val="00F33684"/>
    <w:rsid w:val="00F336DB"/>
    <w:rsid w:val="00F338C8"/>
    <w:rsid w:val="00F33AEB"/>
    <w:rsid w:val="00F33B99"/>
    <w:rsid w:val="00F33E4E"/>
    <w:rsid w:val="00F34079"/>
    <w:rsid w:val="00F348D5"/>
    <w:rsid w:val="00F34D24"/>
    <w:rsid w:val="00F3502A"/>
    <w:rsid w:val="00F35468"/>
    <w:rsid w:val="00F36AB2"/>
    <w:rsid w:val="00F37030"/>
    <w:rsid w:val="00F375CF"/>
    <w:rsid w:val="00F40131"/>
    <w:rsid w:val="00F411D7"/>
    <w:rsid w:val="00F41C28"/>
    <w:rsid w:val="00F41C84"/>
    <w:rsid w:val="00F41D38"/>
    <w:rsid w:val="00F4262B"/>
    <w:rsid w:val="00F42677"/>
    <w:rsid w:val="00F4288D"/>
    <w:rsid w:val="00F430D1"/>
    <w:rsid w:val="00F4333D"/>
    <w:rsid w:val="00F43EC2"/>
    <w:rsid w:val="00F44320"/>
    <w:rsid w:val="00F45040"/>
    <w:rsid w:val="00F45278"/>
    <w:rsid w:val="00F45307"/>
    <w:rsid w:val="00F45540"/>
    <w:rsid w:val="00F459B6"/>
    <w:rsid w:val="00F45A19"/>
    <w:rsid w:val="00F45D6B"/>
    <w:rsid w:val="00F4601D"/>
    <w:rsid w:val="00F46317"/>
    <w:rsid w:val="00F468E0"/>
    <w:rsid w:val="00F47421"/>
    <w:rsid w:val="00F47438"/>
    <w:rsid w:val="00F47446"/>
    <w:rsid w:val="00F4789F"/>
    <w:rsid w:val="00F47A13"/>
    <w:rsid w:val="00F47D0E"/>
    <w:rsid w:val="00F50192"/>
    <w:rsid w:val="00F50357"/>
    <w:rsid w:val="00F50794"/>
    <w:rsid w:val="00F51B45"/>
    <w:rsid w:val="00F51C16"/>
    <w:rsid w:val="00F51C37"/>
    <w:rsid w:val="00F51FCD"/>
    <w:rsid w:val="00F52359"/>
    <w:rsid w:val="00F525CE"/>
    <w:rsid w:val="00F527AA"/>
    <w:rsid w:val="00F52A07"/>
    <w:rsid w:val="00F52BD4"/>
    <w:rsid w:val="00F5345D"/>
    <w:rsid w:val="00F5351A"/>
    <w:rsid w:val="00F53B85"/>
    <w:rsid w:val="00F53BB8"/>
    <w:rsid w:val="00F53C04"/>
    <w:rsid w:val="00F546B6"/>
    <w:rsid w:val="00F548CE"/>
    <w:rsid w:val="00F54EC5"/>
    <w:rsid w:val="00F5594E"/>
    <w:rsid w:val="00F55965"/>
    <w:rsid w:val="00F55BE5"/>
    <w:rsid w:val="00F55C00"/>
    <w:rsid w:val="00F55E81"/>
    <w:rsid w:val="00F562C4"/>
    <w:rsid w:val="00F56D6C"/>
    <w:rsid w:val="00F5733B"/>
    <w:rsid w:val="00F5755A"/>
    <w:rsid w:val="00F57739"/>
    <w:rsid w:val="00F57DBD"/>
    <w:rsid w:val="00F57E0C"/>
    <w:rsid w:val="00F6014B"/>
    <w:rsid w:val="00F60270"/>
    <w:rsid w:val="00F60347"/>
    <w:rsid w:val="00F6078F"/>
    <w:rsid w:val="00F6109C"/>
    <w:rsid w:val="00F6112E"/>
    <w:rsid w:val="00F619BC"/>
    <w:rsid w:val="00F62A3F"/>
    <w:rsid w:val="00F63329"/>
    <w:rsid w:val="00F636A2"/>
    <w:rsid w:val="00F638D6"/>
    <w:rsid w:val="00F63DEF"/>
    <w:rsid w:val="00F6401E"/>
    <w:rsid w:val="00F64AC9"/>
    <w:rsid w:val="00F6522F"/>
    <w:rsid w:val="00F65610"/>
    <w:rsid w:val="00F65BBB"/>
    <w:rsid w:val="00F65BE0"/>
    <w:rsid w:val="00F6685E"/>
    <w:rsid w:val="00F668D1"/>
    <w:rsid w:val="00F6692B"/>
    <w:rsid w:val="00F670D6"/>
    <w:rsid w:val="00F67DA8"/>
    <w:rsid w:val="00F7001E"/>
    <w:rsid w:val="00F701B4"/>
    <w:rsid w:val="00F710D5"/>
    <w:rsid w:val="00F712A4"/>
    <w:rsid w:val="00F71DDB"/>
    <w:rsid w:val="00F7201E"/>
    <w:rsid w:val="00F720A6"/>
    <w:rsid w:val="00F72327"/>
    <w:rsid w:val="00F72477"/>
    <w:rsid w:val="00F72E6A"/>
    <w:rsid w:val="00F73217"/>
    <w:rsid w:val="00F732DE"/>
    <w:rsid w:val="00F734A1"/>
    <w:rsid w:val="00F73557"/>
    <w:rsid w:val="00F73AE6"/>
    <w:rsid w:val="00F74D87"/>
    <w:rsid w:val="00F76967"/>
    <w:rsid w:val="00F76A20"/>
    <w:rsid w:val="00F7771A"/>
    <w:rsid w:val="00F778CF"/>
    <w:rsid w:val="00F77B14"/>
    <w:rsid w:val="00F8048C"/>
    <w:rsid w:val="00F809A3"/>
    <w:rsid w:val="00F80F58"/>
    <w:rsid w:val="00F81EAA"/>
    <w:rsid w:val="00F82375"/>
    <w:rsid w:val="00F82874"/>
    <w:rsid w:val="00F82DE1"/>
    <w:rsid w:val="00F84BE7"/>
    <w:rsid w:val="00F8599A"/>
    <w:rsid w:val="00F85D26"/>
    <w:rsid w:val="00F85FA8"/>
    <w:rsid w:val="00F8658B"/>
    <w:rsid w:val="00F86732"/>
    <w:rsid w:val="00F867D0"/>
    <w:rsid w:val="00F86B77"/>
    <w:rsid w:val="00F86E20"/>
    <w:rsid w:val="00F872BB"/>
    <w:rsid w:val="00F87560"/>
    <w:rsid w:val="00F876C6"/>
    <w:rsid w:val="00F900C9"/>
    <w:rsid w:val="00F90D74"/>
    <w:rsid w:val="00F9115E"/>
    <w:rsid w:val="00F9116B"/>
    <w:rsid w:val="00F9116E"/>
    <w:rsid w:val="00F911A0"/>
    <w:rsid w:val="00F92582"/>
    <w:rsid w:val="00F92AB8"/>
    <w:rsid w:val="00F92C2F"/>
    <w:rsid w:val="00F92C97"/>
    <w:rsid w:val="00F930F1"/>
    <w:rsid w:val="00F93135"/>
    <w:rsid w:val="00F9349C"/>
    <w:rsid w:val="00F94BE4"/>
    <w:rsid w:val="00F9528D"/>
    <w:rsid w:val="00F9554A"/>
    <w:rsid w:val="00F967B3"/>
    <w:rsid w:val="00F978CF"/>
    <w:rsid w:val="00F97CF9"/>
    <w:rsid w:val="00FA00E8"/>
    <w:rsid w:val="00FA0931"/>
    <w:rsid w:val="00FA0CC5"/>
    <w:rsid w:val="00FA1307"/>
    <w:rsid w:val="00FA1963"/>
    <w:rsid w:val="00FA2513"/>
    <w:rsid w:val="00FA2776"/>
    <w:rsid w:val="00FA28AF"/>
    <w:rsid w:val="00FA2C52"/>
    <w:rsid w:val="00FA3024"/>
    <w:rsid w:val="00FA30F2"/>
    <w:rsid w:val="00FA3557"/>
    <w:rsid w:val="00FA37AD"/>
    <w:rsid w:val="00FA4162"/>
    <w:rsid w:val="00FA4412"/>
    <w:rsid w:val="00FA4795"/>
    <w:rsid w:val="00FA4BA7"/>
    <w:rsid w:val="00FA4DC3"/>
    <w:rsid w:val="00FA4E01"/>
    <w:rsid w:val="00FA559A"/>
    <w:rsid w:val="00FA5BE3"/>
    <w:rsid w:val="00FA5BEA"/>
    <w:rsid w:val="00FA68DA"/>
    <w:rsid w:val="00FA69CE"/>
    <w:rsid w:val="00FA73F7"/>
    <w:rsid w:val="00FA7657"/>
    <w:rsid w:val="00FA7718"/>
    <w:rsid w:val="00FB0350"/>
    <w:rsid w:val="00FB04AA"/>
    <w:rsid w:val="00FB04F7"/>
    <w:rsid w:val="00FB172A"/>
    <w:rsid w:val="00FB17F5"/>
    <w:rsid w:val="00FB1EAE"/>
    <w:rsid w:val="00FB287C"/>
    <w:rsid w:val="00FB2A19"/>
    <w:rsid w:val="00FB2D19"/>
    <w:rsid w:val="00FB310F"/>
    <w:rsid w:val="00FB35CD"/>
    <w:rsid w:val="00FB398D"/>
    <w:rsid w:val="00FB3A32"/>
    <w:rsid w:val="00FB4A2D"/>
    <w:rsid w:val="00FB53A8"/>
    <w:rsid w:val="00FB593D"/>
    <w:rsid w:val="00FB63D9"/>
    <w:rsid w:val="00FB6494"/>
    <w:rsid w:val="00FB71AF"/>
    <w:rsid w:val="00FB7351"/>
    <w:rsid w:val="00FB73B9"/>
    <w:rsid w:val="00FB762C"/>
    <w:rsid w:val="00FB77B1"/>
    <w:rsid w:val="00FB7831"/>
    <w:rsid w:val="00FB7E19"/>
    <w:rsid w:val="00FC003D"/>
    <w:rsid w:val="00FC00BC"/>
    <w:rsid w:val="00FC0A93"/>
    <w:rsid w:val="00FC23CA"/>
    <w:rsid w:val="00FC26CE"/>
    <w:rsid w:val="00FC288D"/>
    <w:rsid w:val="00FC3171"/>
    <w:rsid w:val="00FC3912"/>
    <w:rsid w:val="00FC3CD3"/>
    <w:rsid w:val="00FC3DC0"/>
    <w:rsid w:val="00FC50A3"/>
    <w:rsid w:val="00FC5276"/>
    <w:rsid w:val="00FC5756"/>
    <w:rsid w:val="00FC60C5"/>
    <w:rsid w:val="00FC6611"/>
    <w:rsid w:val="00FC6E90"/>
    <w:rsid w:val="00FC7794"/>
    <w:rsid w:val="00FC7B6A"/>
    <w:rsid w:val="00FC7CED"/>
    <w:rsid w:val="00FC7E2B"/>
    <w:rsid w:val="00FC7FE9"/>
    <w:rsid w:val="00FD072E"/>
    <w:rsid w:val="00FD0960"/>
    <w:rsid w:val="00FD126C"/>
    <w:rsid w:val="00FD19A5"/>
    <w:rsid w:val="00FD25F6"/>
    <w:rsid w:val="00FD25FE"/>
    <w:rsid w:val="00FD28B8"/>
    <w:rsid w:val="00FD31A7"/>
    <w:rsid w:val="00FD332B"/>
    <w:rsid w:val="00FD391B"/>
    <w:rsid w:val="00FD3D8F"/>
    <w:rsid w:val="00FD450C"/>
    <w:rsid w:val="00FD4704"/>
    <w:rsid w:val="00FD4BE0"/>
    <w:rsid w:val="00FD56A3"/>
    <w:rsid w:val="00FD587B"/>
    <w:rsid w:val="00FD58B8"/>
    <w:rsid w:val="00FD593E"/>
    <w:rsid w:val="00FD5989"/>
    <w:rsid w:val="00FD602B"/>
    <w:rsid w:val="00FD6939"/>
    <w:rsid w:val="00FD6D7F"/>
    <w:rsid w:val="00FD6E39"/>
    <w:rsid w:val="00FD732B"/>
    <w:rsid w:val="00FD7509"/>
    <w:rsid w:val="00FD7FF1"/>
    <w:rsid w:val="00FE0094"/>
    <w:rsid w:val="00FE06EC"/>
    <w:rsid w:val="00FE0848"/>
    <w:rsid w:val="00FE14E6"/>
    <w:rsid w:val="00FE1D02"/>
    <w:rsid w:val="00FE204F"/>
    <w:rsid w:val="00FE22C9"/>
    <w:rsid w:val="00FE2FEA"/>
    <w:rsid w:val="00FE3564"/>
    <w:rsid w:val="00FE3B45"/>
    <w:rsid w:val="00FE45AB"/>
    <w:rsid w:val="00FE4763"/>
    <w:rsid w:val="00FE4CB9"/>
    <w:rsid w:val="00FE4CC6"/>
    <w:rsid w:val="00FE4CC7"/>
    <w:rsid w:val="00FE5193"/>
    <w:rsid w:val="00FE54A3"/>
    <w:rsid w:val="00FE5532"/>
    <w:rsid w:val="00FE58B8"/>
    <w:rsid w:val="00FE5B60"/>
    <w:rsid w:val="00FE7535"/>
    <w:rsid w:val="00FE7544"/>
    <w:rsid w:val="00FE75F1"/>
    <w:rsid w:val="00FE7C28"/>
    <w:rsid w:val="00FF01AF"/>
    <w:rsid w:val="00FF0D0E"/>
    <w:rsid w:val="00FF1115"/>
    <w:rsid w:val="00FF1216"/>
    <w:rsid w:val="00FF159F"/>
    <w:rsid w:val="00FF160C"/>
    <w:rsid w:val="00FF1D4A"/>
    <w:rsid w:val="00FF2233"/>
    <w:rsid w:val="00FF273F"/>
    <w:rsid w:val="00FF2983"/>
    <w:rsid w:val="00FF2B62"/>
    <w:rsid w:val="00FF2CEE"/>
    <w:rsid w:val="00FF2E54"/>
    <w:rsid w:val="00FF3395"/>
    <w:rsid w:val="00FF3425"/>
    <w:rsid w:val="00FF346D"/>
    <w:rsid w:val="00FF3C0B"/>
    <w:rsid w:val="00FF4777"/>
    <w:rsid w:val="00FF490C"/>
    <w:rsid w:val="00FF4943"/>
    <w:rsid w:val="00FF4D82"/>
    <w:rsid w:val="00FF4F79"/>
    <w:rsid w:val="00FF518D"/>
    <w:rsid w:val="00FF5C9C"/>
    <w:rsid w:val="00FF5D8E"/>
    <w:rsid w:val="00FF62C9"/>
    <w:rsid w:val="00FF668F"/>
    <w:rsid w:val="00FF67F0"/>
    <w:rsid w:val="00FF69F1"/>
    <w:rsid w:val="00FF6A3D"/>
    <w:rsid w:val="00FF6ACA"/>
    <w:rsid w:val="00FF6B9D"/>
    <w:rsid w:val="00FF7053"/>
    <w:rsid w:val="00FF7572"/>
    <w:rsid w:val="00FF78C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D4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egoe UI"/>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IBO BESEDILO"/>
    <w:qFormat/>
    <w:rsid w:val="00410D70"/>
    <w:pPr>
      <w:spacing w:line="264" w:lineRule="auto"/>
      <w:jc w:val="both"/>
    </w:pPr>
    <w:rPr>
      <w:rFonts w:eastAsia="Times New Roman"/>
      <w:sz w:val="22"/>
      <w:szCs w:val="24"/>
      <w:lang w:val="sl-SI" w:eastAsia="sl-SI"/>
    </w:rPr>
  </w:style>
  <w:style w:type="paragraph" w:styleId="Heading1">
    <w:name w:val="heading 1"/>
    <w:basedOn w:val="Normal"/>
    <w:next w:val="Normal"/>
    <w:link w:val="Heading1Char"/>
    <w:qFormat/>
    <w:rsid w:val="000771B0"/>
    <w:pPr>
      <w:keepNext/>
      <w:spacing w:before="240" w:after="60"/>
      <w:outlineLvl w:val="0"/>
    </w:pPr>
    <w:rPr>
      <w:rFonts w:ascii="Arial" w:hAnsi="Arial" w:cs="Times New Roman"/>
      <w:b/>
      <w:bCs/>
      <w:kern w:val="32"/>
      <w:sz w:val="32"/>
      <w:szCs w:val="32"/>
      <w:lang w:val="x-none"/>
    </w:rPr>
  </w:style>
  <w:style w:type="paragraph" w:styleId="Heading2">
    <w:name w:val="heading 2"/>
    <w:basedOn w:val="Normal"/>
    <w:next w:val="Normal"/>
    <w:link w:val="Heading2Char"/>
    <w:qFormat/>
    <w:rsid w:val="000771B0"/>
    <w:pPr>
      <w:keepNext/>
      <w:ind w:left="360"/>
      <w:outlineLvl w:val="1"/>
    </w:pPr>
    <w:rPr>
      <w:rFonts w:ascii="Times New Roman" w:hAnsi="Times New Roman" w:cs="Times New Roman"/>
      <w:b/>
      <w:sz w:val="24"/>
      <w:lang w:val="x-none"/>
    </w:rPr>
  </w:style>
  <w:style w:type="paragraph" w:styleId="Heading3">
    <w:name w:val="heading 3"/>
    <w:basedOn w:val="Normal"/>
    <w:next w:val="Normal"/>
    <w:link w:val="Heading3Char"/>
    <w:qFormat/>
    <w:rsid w:val="000771B0"/>
    <w:pPr>
      <w:keepNext/>
      <w:ind w:left="360"/>
      <w:outlineLvl w:val="2"/>
    </w:pPr>
    <w:rPr>
      <w:rFonts w:ascii="Times New Roman" w:hAnsi="Times New Roman" w:cs="Times New Roman"/>
      <w:b/>
      <w:bCs/>
      <w:sz w:val="32"/>
      <w:lang w:val="x-none"/>
    </w:rPr>
  </w:style>
  <w:style w:type="paragraph" w:styleId="Heading4">
    <w:name w:val="heading 4"/>
    <w:basedOn w:val="Normal"/>
    <w:next w:val="Normal"/>
    <w:link w:val="Heading4Char"/>
    <w:qFormat/>
    <w:rsid w:val="000771B0"/>
    <w:pPr>
      <w:keepNext/>
      <w:jc w:val="center"/>
      <w:outlineLvl w:val="3"/>
    </w:pPr>
    <w:rPr>
      <w:rFonts w:ascii="Times New Roman" w:hAnsi="Times New Roman" w:cs="Times New Roman"/>
      <w:b/>
      <w:bCs/>
      <w:sz w:val="32"/>
      <w:lang w:val="x-none"/>
    </w:rPr>
  </w:style>
  <w:style w:type="paragraph" w:styleId="Heading5">
    <w:name w:val="heading 5"/>
    <w:basedOn w:val="Normal"/>
    <w:next w:val="Normal"/>
    <w:link w:val="Heading5Char"/>
    <w:qFormat/>
    <w:rsid w:val="000771B0"/>
    <w:pPr>
      <w:keepNext/>
      <w:ind w:left="360"/>
      <w:jc w:val="center"/>
      <w:outlineLvl w:val="4"/>
    </w:pPr>
    <w:rPr>
      <w:rFonts w:ascii="Times New Roman" w:hAnsi="Times New Roman" w:cs="Times New Roman"/>
      <w:b/>
      <w:bCs/>
      <w:sz w:val="28"/>
      <w:lang w:val="x-none"/>
    </w:rPr>
  </w:style>
  <w:style w:type="paragraph" w:styleId="Heading6">
    <w:name w:val="heading 6"/>
    <w:basedOn w:val="Normal"/>
    <w:next w:val="Normal"/>
    <w:link w:val="Heading6Char"/>
    <w:qFormat/>
    <w:rsid w:val="00410D70"/>
    <w:pPr>
      <w:keepNext/>
      <w:pBdr>
        <w:bottom w:val="single" w:sz="12" w:space="1" w:color="506428"/>
      </w:pBdr>
      <w:outlineLvl w:val="5"/>
    </w:pPr>
    <w:rPr>
      <w:rFonts w:cs="Times New Roman"/>
      <w:bCs/>
      <w:color w:val="506428"/>
      <w:sz w:val="30"/>
      <w:lang w:val="x-none" w:eastAsia="x-none"/>
    </w:rPr>
  </w:style>
  <w:style w:type="paragraph" w:styleId="Heading7">
    <w:name w:val="heading 7"/>
    <w:basedOn w:val="Normal"/>
    <w:next w:val="Normal"/>
    <w:link w:val="Heading7Char"/>
    <w:qFormat/>
    <w:rsid w:val="000771B0"/>
    <w:pPr>
      <w:keepNext/>
      <w:outlineLvl w:val="6"/>
    </w:pPr>
    <w:rPr>
      <w:rFonts w:ascii="Times New Roman" w:hAnsi="Times New Roman" w:cs="Times New Roman"/>
      <w:bCs/>
      <w:sz w:val="32"/>
      <w:lang w:val="x-none"/>
    </w:rPr>
  </w:style>
  <w:style w:type="paragraph" w:styleId="Heading8">
    <w:name w:val="heading 8"/>
    <w:basedOn w:val="Normal"/>
    <w:next w:val="Normal"/>
    <w:link w:val="Heading8Char"/>
    <w:qFormat/>
    <w:rsid w:val="000771B0"/>
    <w:pPr>
      <w:keepNext/>
      <w:jc w:val="center"/>
      <w:outlineLvl w:val="7"/>
    </w:pPr>
    <w:rPr>
      <w:rFonts w:ascii="Times New Roman" w:hAnsi="Times New Roman" w:cs="Times New Roman"/>
      <w:b/>
      <w:bCs/>
      <w:sz w:val="36"/>
      <w:lang w:val="x-none"/>
    </w:rPr>
  </w:style>
  <w:style w:type="paragraph" w:styleId="Heading9">
    <w:name w:val="heading 9"/>
    <w:basedOn w:val="Normal"/>
    <w:next w:val="Normal"/>
    <w:link w:val="Heading9Char"/>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1B0"/>
    <w:rPr>
      <w:rFonts w:ascii="Arial" w:eastAsia="Times New Roman" w:hAnsi="Arial" w:cs="Arial"/>
      <w:b/>
      <w:bCs/>
      <w:kern w:val="32"/>
      <w:sz w:val="32"/>
      <w:szCs w:val="32"/>
      <w:lang w:eastAsia="sl-SI"/>
    </w:rPr>
  </w:style>
  <w:style w:type="character" w:customStyle="1" w:styleId="Heading2Char">
    <w:name w:val="Heading 2 Char"/>
    <w:link w:val="Heading2"/>
    <w:rsid w:val="000771B0"/>
    <w:rPr>
      <w:rFonts w:ascii="Times New Roman" w:eastAsia="Times New Roman" w:hAnsi="Times New Roman" w:cs="Times New Roman"/>
      <w:b/>
      <w:sz w:val="24"/>
      <w:szCs w:val="24"/>
      <w:lang w:eastAsia="sl-SI"/>
    </w:rPr>
  </w:style>
  <w:style w:type="character" w:customStyle="1" w:styleId="Heading3Char">
    <w:name w:val="Heading 3 Char"/>
    <w:link w:val="Heading3"/>
    <w:rsid w:val="000771B0"/>
    <w:rPr>
      <w:rFonts w:ascii="Times New Roman" w:eastAsia="Times New Roman" w:hAnsi="Times New Roman" w:cs="Times New Roman"/>
      <w:b/>
      <w:bCs/>
      <w:sz w:val="32"/>
      <w:szCs w:val="24"/>
      <w:lang w:eastAsia="sl-SI"/>
    </w:rPr>
  </w:style>
  <w:style w:type="character" w:customStyle="1" w:styleId="Heading4Char">
    <w:name w:val="Heading 4 Char"/>
    <w:link w:val="Heading4"/>
    <w:rsid w:val="000771B0"/>
    <w:rPr>
      <w:rFonts w:ascii="Times New Roman" w:eastAsia="Times New Roman" w:hAnsi="Times New Roman" w:cs="Times New Roman"/>
      <w:b/>
      <w:bCs/>
      <w:sz w:val="32"/>
      <w:szCs w:val="24"/>
      <w:lang w:eastAsia="sl-SI"/>
    </w:rPr>
  </w:style>
  <w:style w:type="character" w:customStyle="1" w:styleId="Heading5Char">
    <w:name w:val="Heading 5 Char"/>
    <w:link w:val="Heading5"/>
    <w:rsid w:val="000771B0"/>
    <w:rPr>
      <w:rFonts w:ascii="Times New Roman" w:eastAsia="Times New Roman" w:hAnsi="Times New Roman" w:cs="Times New Roman"/>
      <w:b/>
      <w:bCs/>
      <w:sz w:val="28"/>
      <w:szCs w:val="24"/>
      <w:lang w:eastAsia="sl-SI"/>
    </w:rPr>
  </w:style>
  <w:style w:type="character" w:customStyle="1" w:styleId="Heading6Char">
    <w:name w:val="Heading 6 Char"/>
    <w:link w:val="Heading6"/>
    <w:rsid w:val="00410D70"/>
    <w:rPr>
      <w:rFonts w:eastAsia="Times New Roman" w:cs="Times New Roman"/>
      <w:bCs/>
      <w:color w:val="506428"/>
      <w:sz w:val="30"/>
      <w:szCs w:val="24"/>
    </w:rPr>
  </w:style>
  <w:style w:type="character" w:customStyle="1" w:styleId="Heading7Char">
    <w:name w:val="Heading 7 Char"/>
    <w:link w:val="Heading7"/>
    <w:rsid w:val="000771B0"/>
    <w:rPr>
      <w:rFonts w:ascii="Times New Roman" w:eastAsia="Times New Roman" w:hAnsi="Times New Roman" w:cs="Times New Roman"/>
      <w:bCs/>
      <w:sz w:val="32"/>
      <w:szCs w:val="24"/>
      <w:lang w:eastAsia="sl-SI"/>
    </w:rPr>
  </w:style>
  <w:style w:type="character" w:customStyle="1" w:styleId="Heading8Char">
    <w:name w:val="Heading 8 Char"/>
    <w:link w:val="Heading8"/>
    <w:rsid w:val="000771B0"/>
    <w:rPr>
      <w:rFonts w:ascii="Times New Roman" w:eastAsia="Times New Roman" w:hAnsi="Times New Roman" w:cs="Times New Roman"/>
      <w:b/>
      <w:bCs/>
      <w:sz w:val="36"/>
      <w:szCs w:val="24"/>
      <w:lang w:eastAsia="sl-SI"/>
    </w:rPr>
  </w:style>
  <w:style w:type="character" w:customStyle="1" w:styleId="Heading9Char">
    <w:name w:val="Heading 9 Char"/>
    <w:link w:val="Heading9"/>
    <w:rsid w:val="000771B0"/>
    <w:rPr>
      <w:rFonts w:ascii="Verdana" w:eastAsia="Times New Roman" w:hAnsi="Verdana" w:cs="Times New Roman"/>
      <w:b/>
      <w:bCs/>
      <w:sz w:val="32"/>
      <w:szCs w:val="24"/>
      <w:lang w:eastAsia="sl-SI"/>
    </w:rPr>
  </w:style>
  <w:style w:type="character" w:styleId="PageNumber">
    <w:name w:val="page number"/>
    <w:basedOn w:val="DefaultParagraphFont"/>
    <w:semiHidden/>
    <w:rsid w:val="000771B0"/>
  </w:style>
  <w:style w:type="paragraph" w:styleId="Header">
    <w:name w:val="header"/>
    <w:aliases w:val="Header1,E-PVO-glava,Glava - napis"/>
    <w:basedOn w:val="Normal"/>
    <w:link w:val="HeaderChar"/>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HeaderChar">
    <w:name w:val="Header Char"/>
    <w:aliases w:val="Header1 Char,E-PVO-glava Char,Glava - napis Char"/>
    <w:link w:val="Header"/>
    <w:rsid w:val="000771B0"/>
    <w:rPr>
      <w:rFonts w:ascii="Times New Roman" w:eastAsia="Times New Roman" w:hAnsi="Times New Roman" w:cs="Times New Roman"/>
      <w:sz w:val="20"/>
      <w:szCs w:val="20"/>
      <w:lang w:val="en-US" w:eastAsia="sl-SI"/>
    </w:rPr>
  </w:style>
  <w:style w:type="paragraph" w:styleId="BodyText">
    <w:name w:val="Body Text"/>
    <w:basedOn w:val="Normal"/>
    <w:link w:val="BodyTextChar"/>
    <w:semiHidden/>
    <w:rsid w:val="000771B0"/>
    <w:rPr>
      <w:rFonts w:ascii="Times New Roman" w:hAnsi="Times New Roman" w:cs="Times New Roman"/>
      <w:sz w:val="24"/>
      <w:lang w:val="x-none"/>
    </w:rPr>
  </w:style>
  <w:style w:type="character" w:customStyle="1" w:styleId="BodyTextChar">
    <w:name w:val="Body Text Char"/>
    <w:link w:val="BodyText"/>
    <w:semiHidden/>
    <w:rsid w:val="000771B0"/>
    <w:rPr>
      <w:rFonts w:ascii="Times New Roman" w:eastAsia="Times New Roman" w:hAnsi="Times New Roman" w:cs="Times New Roman"/>
      <w:sz w:val="24"/>
      <w:szCs w:val="24"/>
      <w:lang w:eastAsia="sl-SI"/>
    </w:rPr>
  </w:style>
  <w:style w:type="paragraph" w:styleId="BodyTextIndent">
    <w:name w:val="Body Text Indent"/>
    <w:basedOn w:val="Normal"/>
    <w:link w:val="BodyTextIndentChar"/>
    <w:semiHidden/>
    <w:rsid w:val="000771B0"/>
    <w:pPr>
      <w:ind w:left="780"/>
    </w:pPr>
    <w:rPr>
      <w:rFonts w:ascii="Times New Roman" w:hAnsi="Times New Roman" w:cs="Times New Roman"/>
      <w:sz w:val="28"/>
      <w:lang w:val="x-none"/>
    </w:rPr>
  </w:style>
  <w:style w:type="character" w:customStyle="1" w:styleId="BodyTextIndentChar">
    <w:name w:val="Body Text Indent Char"/>
    <w:link w:val="BodyTextIndent"/>
    <w:semiHidden/>
    <w:rsid w:val="000771B0"/>
    <w:rPr>
      <w:rFonts w:ascii="Times New Roman" w:eastAsia="Times New Roman" w:hAnsi="Times New Roman" w:cs="Times New Roman"/>
      <w:sz w:val="28"/>
      <w:szCs w:val="24"/>
      <w:lang w:eastAsia="sl-SI"/>
    </w:rPr>
  </w:style>
  <w:style w:type="paragraph" w:styleId="Footer">
    <w:name w:val="footer"/>
    <w:aliases w:val="Footer1"/>
    <w:basedOn w:val="Normal"/>
    <w:link w:val="FooterChar"/>
    <w:uiPriority w:val="99"/>
    <w:rsid w:val="000771B0"/>
    <w:pPr>
      <w:tabs>
        <w:tab w:val="center" w:pos="4536"/>
        <w:tab w:val="right" w:pos="9072"/>
      </w:tabs>
    </w:pPr>
    <w:rPr>
      <w:rFonts w:ascii="Times New Roman" w:hAnsi="Times New Roman" w:cs="Times New Roman"/>
      <w:sz w:val="28"/>
      <w:lang w:val="x-none"/>
    </w:rPr>
  </w:style>
  <w:style w:type="character" w:customStyle="1" w:styleId="FooterChar">
    <w:name w:val="Footer Char"/>
    <w:aliases w:val="Footer1 Char"/>
    <w:link w:val="Footer"/>
    <w:uiPriority w:val="99"/>
    <w:rsid w:val="000771B0"/>
    <w:rPr>
      <w:rFonts w:ascii="Times New Roman" w:eastAsia="Times New Roman" w:hAnsi="Times New Roman" w:cs="Times New Roman"/>
      <w:sz w:val="28"/>
      <w:szCs w:val="24"/>
      <w:lang w:eastAsia="sl-SI"/>
    </w:rPr>
  </w:style>
  <w:style w:type="paragraph" w:styleId="BodyTextIndent2">
    <w:name w:val="Body Text Indent 2"/>
    <w:basedOn w:val="Normal"/>
    <w:link w:val="BodyTextIndent2Char"/>
    <w:semiHidden/>
    <w:rsid w:val="000771B0"/>
    <w:pPr>
      <w:ind w:left="900" w:hanging="900"/>
    </w:pPr>
    <w:rPr>
      <w:rFonts w:ascii="Times New Roman" w:hAnsi="Times New Roman" w:cs="Times New Roman"/>
      <w:sz w:val="28"/>
      <w:lang w:val="x-none"/>
    </w:rPr>
  </w:style>
  <w:style w:type="character" w:customStyle="1" w:styleId="BodyTextIndent2Char">
    <w:name w:val="Body Text Indent 2 Char"/>
    <w:link w:val="BodyTextIndent2"/>
    <w:semiHidden/>
    <w:rsid w:val="000771B0"/>
    <w:rPr>
      <w:rFonts w:ascii="Times New Roman" w:eastAsia="Times New Roman" w:hAnsi="Times New Roman" w:cs="Times New Roman"/>
      <w:sz w:val="28"/>
      <w:szCs w:val="24"/>
      <w:lang w:eastAsia="sl-SI"/>
    </w:rPr>
  </w:style>
  <w:style w:type="paragraph" w:styleId="BodyTextIndent3">
    <w:name w:val="Body Text Indent 3"/>
    <w:basedOn w:val="Normal"/>
    <w:link w:val="BodyTextIndent3Char"/>
    <w:semiHidden/>
    <w:rsid w:val="000771B0"/>
    <w:pPr>
      <w:ind w:left="360"/>
    </w:pPr>
    <w:rPr>
      <w:rFonts w:ascii="Times New Roman" w:hAnsi="Times New Roman" w:cs="Times New Roman"/>
      <w:sz w:val="28"/>
      <w:lang w:val="x-none"/>
    </w:rPr>
  </w:style>
  <w:style w:type="character" w:customStyle="1" w:styleId="BodyTextIndent3Char">
    <w:name w:val="Body Text Indent 3 Char"/>
    <w:link w:val="BodyTextIndent3"/>
    <w:semiHidden/>
    <w:rsid w:val="000771B0"/>
    <w:rPr>
      <w:rFonts w:ascii="Times New Roman" w:eastAsia="Times New Roman" w:hAnsi="Times New Roman" w:cs="Times New Roman"/>
      <w:sz w:val="28"/>
      <w:szCs w:val="24"/>
      <w:lang w:eastAsia="sl-SI"/>
    </w:rPr>
  </w:style>
  <w:style w:type="paragraph" w:styleId="BodyText2">
    <w:name w:val="Body Text 2"/>
    <w:basedOn w:val="Normal"/>
    <w:link w:val="BodyText2Char"/>
    <w:semiHidden/>
    <w:rsid w:val="000771B0"/>
    <w:rPr>
      <w:rFonts w:ascii="Arial Narrow" w:hAnsi="Arial Narrow" w:cs="Times New Roman"/>
      <w:sz w:val="20"/>
      <w:lang w:val="x-none"/>
    </w:rPr>
  </w:style>
  <w:style w:type="character" w:customStyle="1" w:styleId="BodyText2Char">
    <w:name w:val="Body Text 2 Char"/>
    <w:link w:val="BodyText2"/>
    <w:semiHidden/>
    <w:rsid w:val="000771B0"/>
    <w:rPr>
      <w:rFonts w:ascii="Arial Narrow" w:eastAsia="Times New Roman" w:hAnsi="Arial Narrow" w:cs="Times New Roman"/>
      <w:sz w:val="20"/>
      <w:szCs w:val="24"/>
      <w:lang w:eastAsia="sl-SI"/>
    </w:rPr>
  </w:style>
  <w:style w:type="paragraph" w:styleId="BodyText3">
    <w:name w:val="Body Text 3"/>
    <w:basedOn w:val="Normal"/>
    <w:link w:val="BodyText3Char"/>
    <w:semiHidden/>
    <w:rsid w:val="000771B0"/>
    <w:rPr>
      <w:rFonts w:ascii="Courier New" w:hAnsi="Courier New" w:cs="Times New Roman"/>
      <w:sz w:val="20"/>
      <w:lang w:val="x-none"/>
    </w:rPr>
  </w:style>
  <w:style w:type="character" w:customStyle="1" w:styleId="BodyText3Char">
    <w:name w:val="Body Text 3 Char"/>
    <w:link w:val="BodyText3"/>
    <w:semiHidden/>
    <w:rsid w:val="000771B0"/>
    <w:rPr>
      <w:rFonts w:ascii="Courier New" w:eastAsia="Times New Roman" w:hAnsi="Courier New" w:cs="Courier New"/>
      <w:szCs w:val="24"/>
      <w:lang w:eastAsia="sl-SI"/>
    </w:rPr>
  </w:style>
  <w:style w:type="paragraph" w:customStyle="1" w:styleId="xl29">
    <w:name w:val="xl29"/>
    <w:basedOn w:val="Normal"/>
    <w:rsid w:val="000771B0"/>
    <w:pPr>
      <w:spacing w:before="100" w:beforeAutospacing="1" w:after="100" w:afterAutospacing="1"/>
    </w:pPr>
    <w:rPr>
      <w:rFonts w:ascii="Arial" w:hAnsi="Arial"/>
      <w:b/>
      <w:bCs/>
      <w:sz w:val="24"/>
    </w:rPr>
  </w:style>
  <w:style w:type="character" w:styleId="Hyperlink">
    <w:name w:val="Hyperlink"/>
    <w:uiPriority w:val="99"/>
    <w:rsid w:val="000771B0"/>
    <w:rPr>
      <w:color w:val="0000FF"/>
      <w:u w:val="single"/>
    </w:rPr>
  </w:style>
  <w:style w:type="paragraph" w:styleId="TOC1">
    <w:name w:val="toc 1"/>
    <w:basedOn w:val="Normal"/>
    <w:next w:val="Normal"/>
    <w:autoRedefine/>
    <w:uiPriority w:val="39"/>
    <w:rsid w:val="001113D0"/>
    <w:pPr>
      <w:spacing w:before="120" w:after="120"/>
      <w:jc w:val="left"/>
    </w:pPr>
    <w:rPr>
      <w:b/>
      <w:bCs/>
      <w:caps/>
      <w:sz w:val="20"/>
      <w:szCs w:val="20"/>
    </w:rPr>
  </w:style>
  <w:style w:type="paragraph" w:styleId="TOC2">
    <w:name w:val="toc 2"/>
    <w:basedOn w:val="Normal"/>
    <w:next w:val="Normal"/>
    <w:autoRedefine/>
    <w:uiPriority w:val="39"/>
    <w:rsid w:val="001113D0"/>
    <w:pPr>
      <w:ind w:left="220"/>
      <w:jc w:val="left"/>
    </w:pPr>
    <w:rPr>
      <w:smallCaps/>
      <w:sz w:val="20"/>
      <w:szCs w:val="20"/>
    </w:rPr>
  </w:style>
  <w:style w:type="paragraph" w:styleId="TOC3">
    <w:name w:val="toc 3"/>
    <w:basedOn w:val="Normal"/>
    <w:next w:val="Normal"/>
    <w:autoRedefine/>
    <w:uiPriority w:val="39"/>
    <w:rsid w:val="00BA75D6"/>
    <w:pPr>
      <w:ind w:left="440"/>
      <w:jc w:val="left"/>
    </w:pPr>
    <w:rPr>
      <w:i/>
      <w:iCs/>
      <w:sz w:val="20"/>
      <w:szCs w:val="20"/>
    </w:rPr>
  </w:style>
  <w:style w:type="paragraph" w:styleId="TOC4">
    <w:name w:val="toc 4"/>
    <w:basedOn w:val="Normal"/>
    <w:next w:val="Normal"/>
    <w:autoRedefine/>
    <w:uiPriority w:val="39"/>
    <w:rsid w:val="00BA75D6"/>
    <w:pPr>
      <w:ind w:left="660"/>
      <w:jc w:val="left"/>
    </w:pPr>
    <w:rPr>
      <w:sz w:val="18"/>
      <w:szCs w:val="18"/>
    </w:rPr>
  </w:style>
  <w:style w:type="paragraph" w:styleId="TOC5">
    <w:name w:val="toc 5"/>
    <w:basedOn w:val="Normal"/>
    <w:next w:val="Normal"/>
    <w:autoRedefine/>
    <w:uiPriority w:val="39"/>
    <w:rsid w:val="000771B0"/>
    <w:pPr>
      <w:ind w:left="880"/>
      <w:jc w:val="left"/>
    </w:pPr>
    <w:rPr>
      <w:sz w:val="18"/>
      <w:szCs w:val="18"/>
    </w:rPr>
  </w:style>
  <w:style w:type="paragraph" w:styleId="TOC6">
    <w:name w:val="toc 6"/>
    <w:basedOn w:val="Normal"/>
    <w:next w:val="Normal"/>
    <w:autoRedefine/>
    <w:uiPriority w:val="39"/>
    <w:rsid w:val="000771B0"/>
    <w:pPr>
      <w:ind w:left="1100"/>
      <w:jc w:val="left"/>
    </w:pPr>
    <w:rPr>
      <w:sz w:val="18"/>
      <w:szCs w:val="18"/>
    </w:rPr>
  </w:style>
  <w:style w:type="paragraph" w:styleId="TOC7">
    <w:name w:val="toc 7"/>
    <w:basedOn w:val="Normal"/>
    <w:next w:val="Normal"/>
    <w:autoRedefine/>
    <w:uiPriority w:val="39"/>
    <w:rsid w:val="000771B0"/>
    <w:pPr>
      <w:ind w:left="1320"/>
      <w:jc w:val="left"/>
    </w:pPr>
    <w:rPr>
      <w:sz w:val="18"/>
      <w:szCs w:val="18"/>
    </w:rPr>
  </w:style>
  <w:style w:type="paragraph" w:styleId="TOC8">
    <w:name w:val="toc 8"/>
    <w:basedOn w:val="Normal"/>
    <w:next w:val="Normal"/>
    <w:autoRedefine/>
    <w:uiPriority w:val="39"/>
    <w:rsid w:val="000771B0"/>
    <w:pPr>
      <w:ind w:left="1540"/>
      <w:jc w:val="left"/>
    </w:pPr>
    <w:rPr>
      <w:sz w:val="18"/>
      <w:szCs w:val="18"/>
    </w:rPr>
  </w:style>
  <w:style w:type="paragraph" w:styleId="TOC9">
    <w:name w:val="toc 9"/>
    <w:basedOn w:val="Normal"/>
    <w:next w:val="Normal"/>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Preformatted">
    <w:name w:val="HTML Preformatted"/>
    <w:basedOn w:val="Normal"/>
    <w:link w:val="HTMLPreformattedChar"/>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PreformattedChar">
    <w:name w:val="HTML Preformatted Char"/>
    <w:link w:val="HTMLPreformatted"/>
    <w:semiHidden/>
    <w:rsid w:val="000771B0"/>
    <w:rPr>
      <w:rFonts w:ascii="Courier New" w:eastAsia="Arial Unicode MS" w:hAnsi="Courier New" w:cs="Courier New"/>
      <w:sz w:val="24"/>
      <w:szCs w:val="24"/>
      <w:lang w:eastAsia="sl-SI"/>
    </w:rPr>
  </w:style>
  <w:style w:type="paragraph" w:customStyle="1" w:styleId="p">
    <w:name w:val="p"/>
    <w:basedOn w:val="Normal"/>
    <w:rsid w:val="000771B0"/>
    <w:pPr>
      <w:spacing w:before="80" w:after="20"/>
      <w:ind w:left="20" w:right="20" w:firstLine="240"/>
    </w:pPr>
    <w:rPr>
      <w:rFonts w:ascii="Arial" w:eastAsia="Arial Unicode MS" w:hAnsi="Arial" w:cs="Arial"/>
      <w:color w:val="222222"/>
      <w:szCs w:val="22"/>
    </w:rPr>
  </w:style>
  <w:style w:type="paragraph" w:styleId="FootnoteText">
    <w:name w:val="footnote text"/>
    <w:basedOn w:val="Normal"/>
    <w:link w:val="FootnoteTextChar"/>
    <w:semiHidden/>
    <w:rsid w:val="000771B0"/>
    <w:rPr>
      <w:rFonts w:ascii="Times New Roman" w:hAnsi="Times New Roman" w:cs="Times New Roman"/>
      <w:sz w:val="20"/>
      <w:szCs w:val="20"/>
      <w:lang w:val="x-none"/>
    </w:rPr>
  </w:style>
  <w:style w:type="character" w:customStyle="1" w:styleId="FootnoteTextChar">
    <w:name w:val="Footnote Text Char"/>
    <w:link w:val="FootnoteText"/>
    <w:semiHidden/>
    <w:rsid w:val="000771B0"/>
    <w:rPr>
      <w:rFonts w:ascii="Times New Roman" w:eastAsia="Times New Roman" w:hAnsi="Times New Roman" w:cs="Times New Roman"/>
      <w:sz w:val="20"/>
      <w:szCs w:val="20"/>
      <w:lang w:eastAsia="sl-SI"/>
    </w:rPr>
  </w:style>
  <w:style w:type="character" w:styleId="FootnoteReference">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ormalWeb">
    <w:name w:val="Normal (Web)"/>
    <w:basedOn w:val="Normal"/>
    <w:uiPriority w:val="99"/>
    <w:rsid w:val="000771B0"/>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rsid w:val="000771B0"/>
    <w:rPr>
      <w:rFonts w:ascii="Tahoma" w:hAnsi="Tahoma" w:cs="Times New Roman"/>
      <w:sz w:val="16"/>
      <w:szCs w:val="16"/>
      <w:lang w:val="x-none"/>
    </w:rPr>
  </w:style>
  <w:style w:type="character" w:customStyle="1" w:styleId="BalloonTextChar">
    <w:name w:val="Balloon Text Char"/>
    <w:link w:val="BalloonText"/>
    <w:rsid w:val="000771B0"/>
    <w:rPr>
      <w:rFonts w:ascii="Tahoma" w:eastAsia="Times New Roman" w:hAnsi="Tahoma" w:cs="Tahoma"/>
      <w:sz w:val="16"/>
      <w:szCs w:val="16"/>
      <w:lang w:eastAsia="sl-SI"/>
    </w:rPr>
  </w:style>
  <w:style w:type="paragraph" w:styleId="ListParagraph">
    <w:name w:val="List Paragraph"/>
    <w:basedOn w:val="Normal"/>
    <w:link w:val="ListParagraphChar"/>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Title">
    <w:name w:val="Title"/>
    <w:basedOn w:val="Normal"/>
    <w:next w:val="Normal"/>
    <w:link w:val="TitleChar"/>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ormal"/>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ormal"/>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ormal"/>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ormal"/>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ormal"/>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ormal"/>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ormal"/>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ormal"/>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ormal"/>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ormal"/>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ormal"/>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ormal"/>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ormal"/>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ormal"/>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ormal"/>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ormal"/>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ormal"/>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leGrid">
    <w:name w:val="Table Grid"/>
    <w:basedOn w:val="TableNormal"/>
    <w:uiPriority w:val="59"/>
    <w:rsid w:val="000771B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kseznama1">
    <w:name w:val="Odstavek seznama1"/>
    <w:basedOn w:val="Normal"/>
    <w:rsid w:val="000771B0"/>
    <w:pPr>
      <w:ind w:left="708"/>
    </w:pPr>
  </w:style>
  <w:style w:type="character" w:customStyle="1" w:styleId="TitleChar">
    <w:name w:val="Title Char"/>
    <w:link w:val="Title"/>
    <w:uiPriority w:val="10"/>
    <w:rsid w:val="00494B32"/>
    <w:rPr>
      <w:rFonts w:ascii="Cambria" w:eastAsia="Times New Roman" w:hAnsi="Cambria" w:cs="Times New Roman"/>
      <w:b/>
      <w:bCs/>
      <w:kern w:val="28"/>
      <w:sz w:val="32"/>
      <w:szCs w:val="32"/>
    </w:rPr>
  </w:style>
  <w:style w:type="paragraph" w:customStyle="1" w:styleId="navaden1">
    <w:name w:val="navaden1"/>
    <w:basedOn w:val="Normal"/>
    <w:rsid w:val="000771B0"/>
    <w:pPr>
      <w:suppressAutoHyphens/>
    </w:pPr>
    <w:rPr>
      <w:sz w:val="24"/>
      <w:lang w:eastAsia="ar-SA"/>
    </w:rPr>
  </w:style>
  <w:style w:type="character" w:styleId="Strong">
    <w:name w:val="Strong"/>
    <w:uiPriority w:val="22"/>
    <w:qFormat/>
    <w:rsid w:val="009D7FDF"/>
    <w:rPr>
      <w:b/>
      <w:bCs/>
    </w:rPr>
  </w:style>
  <w:style w:type="paragraph" w:styleId="TableofFigures">
    <w:name w:val="table of figures"/>
    <w:basedOn w:val="Normal"/>
    <w:next w:val="Normal"/>
    <w:uiPriority w:val="99"/>
    <w:unhideWhenUsed/>
    <w:rsid w:val="00D20C3A"/>
    <w:pPr>
      <w:jc w:val="left"/>
    </w:pPr>
    <w:rPr>
      <w:i/>
      <w:iCs/>
      <w:sz w:val="20"/>
      <w:szCs w:val="20"/>
    </w:rPr>
  </w:style>
  <w:style w:type="paragraph" w:styleId="Caption">
    <w:name w:val="caption"/>
    <w:basedOn w:val="Normal"/>
    <w:next w:val="Normal"/>
    <w:uiPriority w:val="35"/>
    <w:qFormat/>
    <w:rsid w:val="000C172B"/>
    <w:pPr>
      <w:spacing w:before="120" w:after="120"/>
    </w:pPr>
    <w:rPr>
      <w:b/>
      <w:bCs/>
      <w:sz w:val="20"/>
      <w:szCs w:val="20"/>
    </w:rPr>
  </w:style>
  <w:style w:type="paragraph" w:customStyle="1" w:styleId="besedilo-tabela">
    <w:name w:val="besedilo-tabela"/>
    <w:basedOn w:val="Normal"/>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ormal"/>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ColorfulGrid-Accent3">
    <w:name w:val="Colorful Grid Accent 3"/>
    <w:basedOn w:val="TableNormal"/>
    <w:uiPriority w:val="73"/>
    <w:rsid w:val="006568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ormal"/>
    <w:rsid w:val="005A1815"/>
    <w:pPr>
      <w:spacing w:line="240" w:lineRule="auto"/>
    </w:pPr>
    <w:rPr>
      <w:rFonts w:ascii="Arial" w:hAnsi="Arial" w:cs="Arial"/>
    </w:rPr>
  </w:style>
  <w:style w:type="character" w:customStyle="1" w:styleId="st">
    <w:name w:val="st"/>
    <w:basedOn w:val="DefaultParagraphFont"/>
    <w:rsid w:val="00537509"/>
  </w:style>
  <w:style w:type="paragraph" w:customStyle="1" w:styleId="ListParagraph1">
    <w:name w:val="List Paragraph1"/>
    <w:basedOn w:val="Normal"/>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ormal"/>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ormal"/>
    <w:rsid w:val="004709A7"/>
    <w:pPr>
      <w:suppressAutoHyphens/>
      <w:snapToGrid w:val="0"/>
      <w:spacing w:line="240" w:lineRule="auto"/>
      <w:jc w:val="left"/>
    </w:pPr>
    <w:rPr>
      <w:rFonts w:cs="Calibri"/>
      <w:sz w:val="20"/>
      <w:szCs w:val="20"/>
      <w:lang w:eastAsia="zh-CN"/>
    </w:rPr>
  </w:style>
  <w:style w:type="character" w:customStyle="1" w:styleId="ListParagraphChar">
    <w:name w:val="List Paragraph Char"/>
    <w:link w:val="ListParagraph"/>
    <w:rsid w:val="004A5B89"/>
    <w:rPr>
      <w:rFonts w:eastAsia="Times New Roman"/>
      <w:sz w:val="22"/>
      <w:szCs w:val="24"/>
    </w:rPr>
  </w:style>
  <w:style w:type="paragraph" w:customStyle="1" w:styleId="BodyText31">
    <w:name w:val="Body Text 31"/>
    <w:basedOn w:val="Normal"/>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ListContinue">
    <w:name w:val="List Continue"/>
    <w:basedOn w:val="Normal"/>
    <w:rsid w:val="004A5B89"/>
    <w:pPr>
      <w:spacing w:after="120" w:line="240" w:lineRule="auto"/>
      <w:ind w:left="283"/>
      <w:jc w:val="left"/>
    </w:pPr>
    <w:rPr>
      <w:rFonts w:ascii="Times New Roman" w:hAnsi="Times New Roman" w:cs="Times New Roman"/>
      <w:snapToGrid w:val="0"/>
      <w:sz w:val="20"/>
      <w:szCs w:val="20"/>
    </w:rPr>
  </w:style>
  <w:style w:type="paragraph" w:styleId="Revision">
    <w:name w:val="Revision"/>
    <w:hidden/>
    <w:uiPriority w:val="99"/>
    <w:semiHidden/>
    <w:rsid w:val="006A3788"/>
    <w:rPr>
      <w:rFonts w:eastAsia="Times New Roman"/>
      <w:sz w:val="22"/>
      <w:szCs w:val="24"/>
      <w:lang w:val="sl-SI" w:eastAsia="sl-SI"/>
    </w:rPr>
  </w:style>
  <w:style w:type="paragraph" w:styleId="DocumentMap">
    <w:name w:val="Document Map"/>
    <w:basedOn w:val="Normal"/>
    <w:link w:val="DocumentMapChar"/>
    <w:uiPriority w:val="99"/>
    <w:semiHidden/>
    <w:unhideWhenUsed/>
    <w:rsid w:val="00AF163C"/>
    <w:rPr>
      <w:rFonts w:ascii="Times New Roman" w:hAnsi="Times New Roman" w:cs="Times New Roman"/>
      <w:sz w:val="24"/>
    </w:rPr>
  </w:style>
  <w:style w:type="character" w:customStyle="1" w:styleId="DocumentMapChar">
    <w:name w:val="Document Map Char"/>
    <w:link w:val="DocumentMap"/>
    <w:uiPriority w:val="99"/>
    <w:semiHidden/>
    <w:rsid w:val="00AF163C"/>
    <w:rPr>
      <w:rFonts w:ascii="Times New Roman" w:eastAsia="Times New Roman" w:hAnsi="Times New Roman" w:cs="Times New Roman"/>
      <w:sz w:val="24"/>
      <w:szCs w:val="24"/>
      <w:lang w:val="sl-SI" w:eastAsia="sl-SI"/>
    </w:rPr>
  </w:style>
  <w:style w:type="character" w:styleId="CommentReference">
    <w:name w:val="annotation reference"/>
    <w:uiPriority w:val="99"/>
    <w:semiHidden/>
    <w:unhideWhenUsed/>
    <w:rsid w:val="00A61A45"/>
    <w:rPr>
      <w:sz w:val="18"/>
      <w:szCs w:val="18"/>
    </w:rPr>
  </w:style>
  <w:style w:type="paragraph" w:styleId="CommentText">
    <w:name w:val="annotation text"/>
    <w:basedOn w:val="Normal"/>
    <w:link w:val="CommentTextChar"/>
    <w:uiPriority w:val="99"/>
    <w:semiHidden/>
    <w:unhideWhenUsed/>
    <w:rsid w:val="00A61A45"/>
    <w:rPr>
      <w:sz w:val="24"/>
    </w:rPr>
  </w:style>
  <w:style w:type="character" w:customStyle="1" w:styleId="CommentTextChar">
    <w:name w:val="Comment Text Char"/>
    <w:link w:val="CommentText"/>
    <w:uiPriority w:val="99"/>
    <w:semiHidden/>
    <w:rsid w:val="00A61A45"/>
    <w:rPr>
      <w:rFonts w:eastAsia="Times New Roman"/>
      <w:sz w:val="24"/>
      <w:szCs w:val="24"/>
      <w:lang w:val="sl-SI" w:eastAsia="sl-SI"/>
    </w:rPr>
  </w:style>
  <w:style w:type="paragraph" w:styleId="CommentSubject">
    <w:name w:val="annotation subject"/>
    <w:basedOn w:val="CommentText"/>
    <w:next w:val="CommentText"/>
    <w:link w:val="CommentSubjectChar"/>
    <w:uiPriority w:val="99"/>
    <w:semiHidden/>
    <w:unhideWhenUsed/>
    <w:rsid w:val="00A61A45"/>
    <w:rPr>
      <w:b/>
      <w:bCs/>
      <w:sz w:val="20"/>
      <w:szCs w:val="20"/>
    </w:rPr>
  </w:style>
  <w:style w:type="character" w:customStyle="1" w:styleId="CommentSubjectChar">
    <w:name w:val="Comment Subject Char"/>
    <w:link w:val="CommentSubject"/>
    <w:uiPriority w:val="99"/>
    <w:semiHidden/>
    <w:rsid w:val="00A61A45"/>
    <w:rPr>
      <w:rFonts w:eastAsia="Times New Roman"/>
      <w:b/>
      <w:bCs/>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24929672">
      <w:bodyDiv w:val="1"/>
      <w:marLeft w:val="0"/>
      <w:marRight w:val="0"/>
      <w:marTop w:val="0"/>
      <w:marBottom w:val="0"/>
      <w:divBdr>
        <w:top w:val="none" w:sz="0" w:space="0" w:color="auto"/>
        <w:left w:val="none" w:sz="0" w:space="0" w:color="auto"/>
        <w:bottom w:val="none" w:sz="0" w:space="0" w:color="auto"/>
        <w:right w:val="none" w:sz="0" w:space="0" w:color="auto"/>
      </w:divBdr>
    </w:div>
    <w:div w:id="139933027">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89670461">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49766868">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497620938">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86575291">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658508655">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sChild>
        <w:div w:id="54594208">
          <w:marLeft w:val="0"/>
          <w:marRight w:val="0"/>
          <w:marTop w:val="0"/>
          <w:marBottom w:val="0"/>
          <w:divBdr>
            <w:top w:val="none" w:sz="0" w:space="0" w:color="auto"/>
            <w:left w:val="none" w:sz="0" w:space="0" w:color="auto"/>
            <w:bottom w:val="none" w:sz="0" w:space="0" w:color="auto"/>
            <w:right w:val="none" w:sz="0" w:space="0" w:color="auto"/>
          </w:divBdr>
        </w:div>
        <w:div w:id="717319844">
          <w:marLeft w:val="0"/>
          <w:marRight w:val="0"/>
          <w:marTop w:val="0"/>
          <w:marBottom w:val="0"/>
          <w:divBdr>
            <w:top w:val="none" w:sz="0" w:space="0" w:color="auto"/>
            <w:left w:val="none" w:sz="0" w:space="0" w:color="auto"/>
            <w:bottom w:val="none" w:sz="0" w:space="0" w:color="auto"/>
            <w:right w:val="none" w:sz="0" w:space="0" w:color="auto"/>
          </w:divBdr>
        </w:div>
        <w:div w:id="776675343">
          <w:marLeft w:val="0"/>
          <w:marRight w:val="0"/>
          <w:marTop w:val="0"/>
          <w:marBottom w:val="0"/>
          <w:divBdr>
            <w:top w:val="none" w:sz="0" w:space="0" w:color="auto"/>
            <w:left w:val="none" w:sz="0" w:space="0" w:color="auto"/>
            <w:bottom w:val="none" w:sz="0" w:space="0" w:color="auto"/>
            <w:right w:val="none" w:sz="0" w:space="0" w:color="auto"/>
          </w:divBdr>
        </w:div>
        <w:div w:id="809247074">
          <w:marLeft w:val="0"/>
          <w:marRight w:val="0"/>
          <w:marTop w:val="0"/>
          <w:marBottom w:val="0"/>
          <w:divBdr>
            <w:top w:val="none" w:sz="0" w:space="0" w:color="auto"/>
            <w:left w:val="none" w:sz="0" w:space="0" w:color="auto"/>
            <w:bottom w:val="none" w:sz="0" w:space="0" w:color="auto"/>
            <w:right w:val="none" w:sz="0" w:space="0" w:color="auto"/>
          </w:divBdr>
        </w:div>
        <w:div w:id="845554912">
          <w:marLeft w:val="0"/>
          <w:marRight w:val="0"/>
          <w:marTop w:val="0"/>
          <w:marBottom w:val="0"/>
          <w:divBdr>
            <w:top w:val="none" w:sz="0" w:space="0" w:color="auto"/>
            <w:left w:val="none" w:sz="0" w:space="0" w:color="auto"/>
            <w:bottom w:val="none" w:sz="0" w:space="0" w:color="auto"/>
            <w:right w:val="none" w:sz="0" w:space="0" w:color="auto"/>
          </w:divBdr>
        </w:div>
        <w:div w:id="892279132">
          <w:marLeft w:val="0"/>
          <w:marRight w:val="0"/>
          <w:marTop w:val="0"/>
          <w:marBottom w:val="0"/>
          <w:divBdr>
            <w:top w:val="none" w:sz="0" w:space="0" w:color="auto"/>
            <w:left w:val="none" w:sz="0" w:space="0" w:color="auto"/>
            <w:bottom w:val="none" w:sz="0" w:space="0" w:color="auto"/>
            <w:right w:val="none" w:sz="0" w:space="0" w:color="auto"/>
          </w:divBdr>
        </w:div>
        <w:div w:id="1208227289">
          <w:marLeft w:val="0"/>
          <w:marRight w:val="0"/>
          <w:marTop w:val="0"/>
          <w:marBottom w:val="0"/>
          <w:divBdr>
            <w:top w:val="none" w:sz="0" w:space="0" w:color="auto"/>
            <w:left w:val="none" w:sz="0" w:space="0" w:color="auto"/>
            <w:bottom w:val="none" w:sz="0" w:space="0" w:color="auto"/>
            <w:right w:val="none" w:sz="0" w:space="0" w:color="auto"/>
          </w:divBdr>
        </w:div>
        <w:div w:id="1436366387">
          <w:marLeft w:val="0"/>
          <w:marRight w:val="0"/>
          <w:marTop w:val="0"/>
          <w:marBottom w:val="0"/>
          <w:divBdr>
            <w:top w:val="none" w:sz="0" w:space="0" w:color="auto"/>
            <w:left w:val="none" w:sz="0" w:space="0" w:color="auto"/>
            <w:bottom w:val="none" w:sz="0" w:space="0" w:color="auto"/>
            <w:right w:val="none" w:sz="0" w:space="0" w:color="auto"/>
          </w:divBdr>
        </w:div>
        <w:div w:id="1479179840">
          <w:marLeft w:val="0"/>
          <w:marRight w:val="0"/>
          <w:marTop w:val="0"/>
          <w:marBottom w:val="0"/>
          <w:divBdr>
            <w:top w:val="none" w:sz="0" w:space="0" w:color="auto"/>
            <w:left w:val="none" w:sz="0" w:space="0" w:color="auto"/>
            <w:bottom w:val="none" w:sz="0" w:space="0" w:color="auto"/>
            <w:right w:val="none" w:sz="0" w:space="0" w:color="auto"/>
          </w:divBdr>
        </w:div>
        <w:div w:id="1665082687">
          <w:marLeft w:val="0"/>
          <w:marRight w:val="0"/>
          <w:marTop w:val="0"/>
          <w:marBottom w:val="0"/>
          <w:divBdr>
            <w:top w:val="none" w:sz="0" w:space="0" w:color="auto"/>
            <w:left w:val="none" w:sz="0" w:space="0" w:color="auto"/>
            <w:bottom w:val="none" w:sz="0" w:space="0" w:color="auto"/>
            <w:right w:val="none" w:sz="0" w:space="0" w:color="auto"/>
          </w:divBdr>
        </w:div>
        <w:div w:id="1742678011">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1903707631">
          <w:marLeft w:val="0"/>
          <w:marRight w:val="0"/>
          <w:marTop w:val="0"/>
          <w:marBottom w:val="0"/>
          <w:divBdr>
            <w:top w:val="none" w:sz="0" w:space="0" w:color="auto"/>
            <w:left w:val="none" w:sz="0" w:space="0" w:color="auto"/>
            <w:bottom w:val="none" w:sz="0" w:space="0" w:color="auto"/>
            <w:right w:val="none" w:sz="0" w:space="0" w:color="auto"/>
          </w:divBdr>
        </w:div>
        <w:div w:id="1949043315">
          <w:marLeft w:val="0"/>
          <w:marRight w:val="0"/>
          <w:marTop w:val="0"/>
          <w:marBottom w:val="0"/>
          <w:divBdr>
            <w:top w:val="none" w:sz="0" w:space="0" w:color="auto"/>
            <w:left w:val="none" w:sz="0" w:space="0" w:color="auto"/>
            <w:bottom w:val="none" w:sz="0" w:space="0" w:color="auto"/>
            <w:right w:val="none" w:sz="0" w:space="0" w:color="auto"/>
          </w:divBdr>
        </w:div>
        <w:div w:id="1995452970">
          <w:marLeft w:val="0"/>
          <w:marRight w:val="0"/>
          <w:marTop w:val="0"/>
          <w:marBottom w:val="0"/>
          <w:divBdr>
            <w:top w:val="none" w:sz="0" w:space="0" w:color="auto"/>
            <w:left w:val="none" w:sz="0" w:space="0" w:color="auto"/>
            <w:bottom w:val="none" w:sz="0" w:space="0" w:color="auto"/>
            <w:right w:val="none" w:sz="0" w:space="0" w:color="auto"/>
          </w:divBdr>
        </w:div>
        <w:div w:id="2118209242">
          <w:marLeft w:val="0"/>
          <w:marRight w:val="0"/>
          <w:marTop w:val="0"/>
          <w:marBottom w:val="0"/>
          <w:divBdr>
            <w:top w:val="none" w:sz="0" w:space="0" w:color="auto"/>
            <w:left w:val="none" w:sz="0" w:space="0" w:color="auto"/>
            <w:bottom w:val="none" w:sz="0" w:space="0" w:color="auto"/>
            <w:right w:val="none" w:sz="0" w:space="0" w:color="auto"/>
          </w:divBdr>
        </w:div>
        <w:div w:id="2132894268">
          <w:marLeft w:val="0"/>
          <w:marRight w:val="0"/>
          <w:marTop w:val="0"/>
          <w:marBottom w:val="0"/>
          <w:divBdr>
            <w:top w:val="none" w:sz="0" w:space="0" w:color="auto"/>
            <w:left w:val="none" w:sz="0" w:space="0" w:color="auto"/>
            <w:bottom w:val="none" w:sz="0" w:space="0" w:color="auto"/>
            <w:right w:val="none" w:sz="0" w:space="0" w:color="auto"/>
          </w:divBdr>
        </w:div>
        <w:div w:id="2137672305">
          <w:marLeft w:val="0"/>
          <w:marRight w:val="0"/>
          <w:marTop w:val="0"/>
          <w:marBottom w:val="0"/>
          <w:divBdr>
            <w:top w:val="none" w:sz="0" w:space="0" w:color="auto"/>
            <w:left w:val="none" w:sz="0" w:space="0" w:color="auto"/>
            <w:bottom w:val="none" w:sz="0" w:space="0" w:color="auto"/>
            <w:right w:val="none" w:sz="0" w:space="0" w:color="auto"/>
          </w:divBdr>
        </w:div>
      </w:divsChild>
    </w:div>
    <w:div w:id="84582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7566">
          <w:marLeft w:val="0"/>
          <w:marRight w:val="0"/>
          <w:marTop w:val="0"/>
          <w:marBottom w:val="0"/>
          <w:divBdr>
            <w:top w:val="none" w:sz="0" w:space="0" w:color="auto"/>
            <w:left w:val="none" w:sz="0" w:space="0" w:color="auto"/>
            <w:bottom w:val="none" w:sz="0" w:space="0" w:color="auto"/>
            <w:right w:val="none" w:sz="0" w:space="0" w:color="auto"/>
          </w:divBdr>
        </w:div>
        <w:div w:id="1126239304">
          <w:marLeft w:val="0"/>
          <w:marRight w:val="0"/>
          <w:marTop w:val="0"/>
          <w:marBottom w:val="0"/>
          <w:divBdr>
            <w:top w:val="none" w:sz="0" w:space="0" w:color="auto"/>
            <w:left w:val="none" w:sz="0" w:space="0" w:color="auto"/>
            <w:bottom w:val="none" w:sz="0" w:space="0" w:color="auto"/>
            <w:right w:val="none" w:sz="0" w:space="0" w:color="auto"/>
          </w:divBdr>
        </w:div>
        <w:div w:id="1800148904">
          <w:marLeft w:val="0"/>
          <w:marRight w:val="0"/>
          <w:marTop w:val="0"/>
          <w:marBottom w:val="0"/>
          <w:divBdr>
            <w:top w:val="none" w:sz="0" w:space="0" w:color="auto"/>
            <w:left w:val="none" w:sz="0" w:space="0" w:color="auto"/>
            <w:bottom w:val="none" w:sz="0" w:space="0" w:color="auto"/>
            <w:right w:val="none" w:sz="0" w:space="0" w:color="auto"/>
          </w:divBdr>
        </w:div>
        <w:div w:id="2133748596">
          <w:marLeft w:val="0"/>
          <w:marRight w:val="0"/>
          <w:marTop w:val="0"/>
          <w:marBottom w:val="0"/>
          <w:divBdr>
            <w:top w:val="none" w:sz="0" w:space="0" w:color="auto"/>
            <w:left w:val="none" w:sz="0" w:space="0" w:color="auto"/>
            <w:bottom w:val="none" w:sz="0" w:space="0" w:color="auto"/>
            <w:right w:val="none" w:sz="0" w:space="0" w:color="auto"/>
          </w:divBdr>
        </w:div>
      </w:divsChild>
    </w:div>
    <w:div w:id="853690677">
      <w:bodyDiv w:val="1"/>
      <w:marLeft w:val="0"/>
      <w:marRight w:val="0"/>
      <w:marTop w:val="0"/>
      <w:marBottom w:val="0"/>
      <w:divBdr>
        <w:top w:val="none" w:sz="0" w:space="0" w:color="auto"/>
        <w:left w:val="none" w:sz="0" w:space="0" w:color="auto"/>
        <w:bottom w:val="none" w:sz="0" w:space="0" w:color="auto"/>
        <w:right w:val="none" w:sz="0" w:space="0" w:color="auto"/>
      </w:divBdr>
      <w:divsChild>
        <w:div w:id="156726535">
          <w:marLeft w:val="0"/>
          <w:marRight w:val="0"/>
          <w:marTop w:val="0"/>
          <w:marBottom w:val="0"/>
          <w:divBdr>
            <w:top w:val="none" w:sz="0" w:space="0" w:color="auto"/>
            <w:left w:val="none" w:sz="0" w:space="0" w:color="auto"/>
            <w:bottom w:val="none" w:sz="0" w:space="0" w:color="auto"/>
            <w:right w:val="none" w:sz="0" w:space="0" w:color="auto"/>
          </w:divBdr>
        </w:div>
      </w:divsChild>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7353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3686">
          <w:marLeft w:val="0"/>
          <w:marRight w:val="0"/>
          <w:marTop w:val="0"/>
          <w:marBottom w:val="0"/>
          <w:divBdr>
            <w:top w:val="none" w:sz="0" w:space="0" w:color="auto"/>
            <w:left w:val="none" w:sz="0" w:space="0" w:color="auto"/>
            <w:bottom w:val="none" w:sz="0" w:space="0" w:color="auto"/>
            <w:right w:val="none" w:sz="0" w:space="0" w:color="auto"/>
          </w:divBdr>
        </w:div>
        <w:div w:id="145168347">
          <w:marLeft w:val="0"/>
          <w:marRight w:val="0"/>
          <w:marTop w:val="0"/>
          <w:marBottom w:val="0"/>
          <w:divBdr>
            <w:top w:val="none" w:sz="0" w:space="0" w:color="auto"/>
            <w:left w:val="none" w:sz="0" w:space="0" w:color="auto"/>
            <w:bottom w:val="none" w:sz="0" w:space="0" w:color="auto"/>
            <w:right w:val="none" w:sz="0" w:space="0" w:color="auto"/>
          </w:divBdr>
        </w:div>
        <w:div w:id="434643037">
          <w:marLeft w:val="0"/>
          <w:marRight w:val="0"/>
          <w:marTop w:val="0"/>
          <w:marBottom w:val="0"/>
          <w:divBdr>
            <w:top w:val="none" w:sz="0" w:space="0" w:color="auto"/>
            <w:left w:val="none" w:sz="0" w:space="0" w:color="auto"/>
            <w:bottom w:val="none" w:sz="0" w:space="0" w:color="auto"/>
            <w:right w:val="none" w:sz="0" w:space="0" w:color="auto"/>
          </w:divBdr>
        </w:div>
        <w:div w:id="681978708">
          <w:marLeft w:val="0"/>
          <w:marRight w:val="0"/>
          <w:marTop w:val="0"/>
          <w:marBottom w:val="0"/>
          <w:divBdr>
            <w:top w:val="none" w:sz="0" w:space="0" w:color="auto"/>
            <w:left w:val="none" w:sz="0" w:space="0" w:color="auto"/>
            <w:bottom w:val="none" w:sz="0" w:space="0" w:color="auto"/>
            <w:right w:val="none" w:sz="0" w:space="0" w:color="auto"/>
          </w:divBdr>
        </w:div>
        <w:div w:id="790246081">
          <w:marLeft w:val="0"/>
          <w:marRight w:val="0"/>
          <w:marTop w:val="0"/>
          <w:marBottom w:val="0"/>
          <w:divBdr>
            <w:top w:val="none" w:sz="0" w:space="0" w:color="auto"/>
            <w:left w:val="none" w:sz="0" w:space="0" w:color="auto"/>
            <w:bottom w:val="none" w:sz="0" w:space="0" w:color="auto"/>
            <w:right w:val="none" w:sz="0" w:space="0" w:color="auto"/>
          </w:divBdr>
        </w:div>
        <w:div w:id="986939305">
          <w:marLeft w:val="0"/>
          <w:marRight w:val="0"/>
          <w:marTop w:val="0"/>
          <w:marBottom w:val="0"/>
          <w:divBdr>
            <w:top w:val="none" w:sz="0" w:space="0" w:color="auto"/>
            <w:left w:val="none" w:sz="0" w:space="0" w:color="auto"/>
            <w:bottom w:val="none" w:sz="0" w:space="0" w:color="auto"/>
            <w:right w:val="none" w:sz="0" w:space="0" w:color="auto"/>
          </w:divBdr>
        </w:div>
        <w:div w:id="1176115819">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1238634660">
          <w:marLeft w:val="0"/>
          <w:marRight w:val="0"/>
          <w:marTop w:val="0"/>
          <w:marBottom w:val="0"/>
          <w:divBdr>
            <w:top w:val="none" w:sz="0" w:space="0" w:color="auto"/>
            <w:left w:val="none" w:sz="0" w:space="0" w:color="auto"/>
            <w:bottom w:val="none" w:sz="0" w:space="0" w:color="auto"/>
            <w:right w:val="none" w:sz="0" w:space="0" w:color="auto"/>
          </w:divBdr>
        </w:div>
        <w:div w:id="1569028088">
          <w:marLeft w:val="0"/>
          <w:marRight w:val="0"/>
          <w:marTop w:val="0"/>
          <w:marBottom w:val="0"/>
          <w:divBdr>
            <w:top w:val="none" w:sz="0" w:space="0" w:color="auto"/>
            <w:left w:val="none" w:sz="0" w:space="0" w:color="auto"/>
            <w:bottom w:val="none" w:sz="0" w:space="0" w:color="auto"/>
            <w:right w:val="none" w:sz="0" w:space="0" w:color="auto"/>
          </w:divBdr>
        </w:div>
        <w:div w:id="1734504211">
          <w:marLeft w:val="0"/>
          <w:marRight w:val="0"/>
          <w:marTop w:val="0"/>
          <w:marBottom w:val="0"/>
          <w:divBdr>
            <w:top w:val="none" w:sz="0" w:space="0" w:color="auto"/>
            <w:left w:val="none" w:sz="0" w:space="0" w:color="auto"/>
            <w:bottom w:val="none" w:sz="0" w:space="0" w:color="auto"/>
            <w:right w:val="none" w:sz="0" w:space="0" w:color="auto"/>
          </w:divBdr>
        </w:div>
        <w:div w:id="1820340947">
          <w:marLeft w:val="0"/>
          <w:marRight w:val="0"/>
          <w:marTop w:val="0"/>
          <w:marBottom w:val="0"/>
          <w:divBdr>
            <w:top w:val="none" w:sz="0" w:space="0" w:color="auto"/>
            <w:left w:val="none" w:sz="0" w:space="0" w:color="auto"/>
            <w:bottom w:val="none" w:sz="0" w:space="0" w:color="auto"/>
            <w:right w:val="none" w:sz="0" w:space="0" w:color="auto"/>
          </w:divBdr>
        </w:div>
        <w:div w:id="2067869553">
          <w:marLeft w:val="0"/>
          <w:marRight w:val="0"/>
          <w:marTop w:val="0"/>
          <w:marBottom w:val="0"/>
          <w:divBdr>
            <w:top w:val="none" w:sz="0" w:space="0" w:color="auto"/>
            <w:left w:val="none" w:sz="0" w:space="0" w:color="auto"/>
            <w:bottom w:val="none" w:sz="0" w:space="0" w:color="auto"/>
            <w:right w:val="none" w:sz="0" w:space="0" w:color="auto"/>
          </w:divBdr>
        </w:div>
      </w:divsChild>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1566808">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35368413">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067237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04">
          <w:marLeft w:val="0"/>
          <w:marRight w:val="0"/>
          <w:marTop w:val="0"/>
          <w:marBottom w:val="0"/>
          <w:divBdr>
            <w:top w:val="none" w:sz="0" w:space="0" w:color="auto"/>
            <w:left w:val="none" w:sz="0" w:space="0" w:color="auto"/>
            <w:bottom w:val="none" w:sz="0" w:space="0" w:color="auto"/>
            <w:right w:val="none" w:sz="0" w:space="0" w:color="auto"/>
          </w:divBdr>
        </w:div>
      </w:divsChild>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58636979">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73462093">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696349275">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4872072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5902413">
      <w:bodyDiv w:val="1"/>
      <w:marLeft w:val="0"/>
      <w:marRight w:val="0"/>
      <w:marTop w:val="0"/>
      <w:marBottom w:val="0"/>
      <w:divBdr>
        <w:top w:val="none" w:sz="0" w:space="0" w:color="auto"/>
        <w:left w:val="none" w:sz="0" w:space="0" w:color="auto"/>
        <w:bottom w:val="none" w:sz="0" w:space="0" w:color="auto"/>
        <w:right w:val="none" w:sz="0" w:space="0" w:color="auto"/>
      </w:divBdr>
      <w:divsChild>
        <w:div w:id="362250020">
          <w:marLeft w:val="0"/>
          <w:marRight w:val="0"/>
          <w:marTop w:val="0"/>
          <w:marBottom w:val="0"/>
          <w:divBdr>
            <w:top w:val="none" w:sz="0" w:space="0" w:color="auto"/>
            <w:left w:val="none" w:sz="0" w:space="0" w:color="auto"/>
            <w:bottom w:val="none" w:sz="0" w:space="0" w:color="auto"/>
            <w:right w:val="none" w:sz="0" w:space="0" w:color="auto"/>
          </w:divBdr>
        </w:div>
        <w:div w:id="363486195">
          <w:marLeft w:val="0"/>
          <w:marRight w:val="0"/>
          <w:marTop w:val="0"/>
          <w:marBottom w:val="0"/>
          <w:divBdr>
            <w:top w:val="none" w:sz="0" w:space="0" w:color="auto"/>
            <w:left w:val="none" w:sz="0" w:space="0" w:color="auto"/>
            <w:bottom w:val="none" w:sz="0" w:space="0" w:color="auto"/>
            <w:right w:val="none" w:sz="0" w:space="0" w:color="auto"/>
          </w:divBdr>
        </w:div>
        <w:div w:id="485825463">
          <w:marLeft w:val="0"/>
          <w:marRight w:val="0"/>
          <w:marTop w:val="0"/>
          <w:marBottom w:val="0"/>
          <w:divBdr>
            <w:top w:val="none" w:sz="0" w:space="0" w:color="auto"/>
            <w:left w:val="none" w:sz="0" w:space="0" w:color="auto"/>
            <w:bottom w:val="none" w:sz="0" w:space="0" w:color="auto"/>
            <w:right w:val="none" w:sz="0" w:space="0" w:color="auto"/>
          </w:divBdr>
        </w:div>
        <w:div w:id="488062107">
          <w:marLeft w:val="0"/>
          <w:marRight w:val="0"/>
          <w:marTop w:val="0"/>
          <w:marBottom w:val="0"/>
          <w:divBdr>
            <w:top w:val="none" w:sz="0" w:space="0" w:color="auto"/>
            <w:left w:val="none" w:sz="0" w:space="0" w:color="auto"/>
            <w:bottom w:val="none" w:sz="0" w:space="0" w:color="auto"/>
            <w:right w:val="none" w:sz="0" w:space="0" w:color="auto"/>
          </w:divBdr>
        </w:div>
        <w:div w:id="515969248">
          <w:marLeft w:val="0"/>
          <w:marRight w:val="0"/>
          <w:marTop w:val="0"/>
          <w:marBottom w:val="0"/>
          <w:divBdr>
            <w:top w:val="none" w:sz="0" w:space="0" w:color="auto"/>
            <w:left w:val="none" w:sz="0" w:space="0" w:color="auto"/>
            <w:bottom w:val="none" w:sz="0" w:space="0" w:color="auto"/>
            <w:right w:val="none" w:sz="0" w:space="0" w:color="auto"/>
          </w:divBdr>
        </w:div>
        <w:div w:id="551576007">
          <w:marLeft w:val="0"/>
          <w:marRight w:val="0"/>
          <w:marTop w:val="0"/>
          <w:marBottom w:val="0"/>
          <w:divBdr>
            <w:top w:val="none" w:sz="0" w:space="0" w:color="auto"/>
            <w:left w:val="none" w:sz="0" w:space="0" w:color="auto"/>
            <w:bottom w:val="none" w:sz="0" w:space="0" w:color="auto"/>
            <w:right w:val="none" w:sz="0" w:space="0" w:color="auto"/>
          </w:divBdr>
        </w:div>
        <w:div w:id="553852533">
          <w:marLeft w:val="0"/>
          <w:marRight w:val="0"/>
          <w:marTop w:val="0"/>
          <w:marBottom w:val="0"/>
          <w:divBdr>
            <w:top w:val="none" w:sz="0" w:space="0" w:color="auto"/>
            <w:left w:val="none" w:sz="0" w:space="0" w:color="auto"/>
            <w:bottom w:val="none" w:sz="0" w:space="0" w:color="auto"/>
            <w:right w:val="none" w:sz="0" w:space="0" w:color="auto"/>
          </w:divBdr>
        </w:div>
        <w:div w:id="568271607">
          <w:marLeft w:val="0"/>
          <w:marRight w:val="0"/>
          <w:marTop w:val="0"/>
          <w:marBottom w:val="0"/>
          <w:divBdr>
            <w:top w:val="none" w:sz="0" w:space="0" w:color="auto"/>
            <w:left w:val="none" w:sz="0" w:space="0" w:color="auto"/>
            <w:bottom w:val="none" w:sz="0" w:space="0" w:color="auto"/>
            <w:right w:val="none" w:sz="0" w:space="0" w:color="auto"/>
          </w:divBdr>
        </w:div>
        <w:div w:id="583228038">
          <w:marLeft w:val="0"/>
          <w:marRight w:val="0"/>
          <w:marTop w:val="0"/>
          <w:marBottom w:val="0"/>
          <w:divBdr>
            <w:top w:val="none" w:sz="0" w:space="0" w:color="auto"/>
            <w:left w:val="none" w:sz="0" w:space="0" w:color="auto"/>
            <w:bottom w:val="none" w:sz="0" w:space="0" w:color="auto"/>
            <w:right w:val="none" w:sz="0" w:space="0" w:color="auto"/>
          </w:divBdr>
        </w:div>
        <w:div w:id="616135738">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736048579">
          <w:marLeft w:val="0"/>
          <w:marRight w:val="0"/>
          <w:marTop w:val="0"/>
          <w:marBottom w:val="0"/>
          <w:divBdr>
            <w:top w:val="none" w:sz="0" w:space="0" w:color="auto"/>
            <w:left w:val="none" w:sz="0" w:space="0" w:color="auto"/>
            <w:bottom w:val="none" w:sz="0" w:space="0" w:color="auto"/>
            <w:right w:val="none" w:sz="0" w:space="0" w:color="auto"/>
          </w:divBdr>
        </w:div>
        <w:div w:id="891425637">
          <w:marLeft w:val="0"/>
          <w:marRight w:val="0"/>
          <w:marTop w:val="0"/>
          <w:marBottom w:val="0"/>
          <w:divBdr>
            <w:top w:val="none" w:sz="0" w:space="0" w:color="auto"/>
            <w:left w:val="none" w:sz="0" w:space="0" w:color="auto"/>
            <w:bottom w:val="none" w:sz="0" w:space="0" w:color="auto"/>
            <w:right w:val="none" w:sz="0" w:space="0" w:color="auto"/>
          </w:divBdr>
        </w:div>
        <w:div w:id="904754192">
          <w:marLeft w:val="0"/>
          <w:marRight w:val="0"/>
          <w:marTop w:val="0"/>
          <w:marBottom w:val="0"/>
          <w:divBdr>
            <w:top w:val="none" w:sz="0" w:space="0" w:color="auto"/>
            <w:left w:val="none" w:sz="0" w:space="0" w:color="auto"/>
            <w:bottom w:val="none" w:sz="0" w:space="0" w:color="auto"/>
            <w:right w:val="none" w:sz="0" w:space="0" w:color="auto"/>
          </w:divBdr>
        </w:div>
        <w:div w:id="937562671">
          <w:marLeft w:val="0"/>
          <w:marRight w:val="0"/>
          <w:marTop w:val="0"/>
          <w:marBottom w:val="0"/>
          <w:divBdr>
            <w:top w:val="none" w:sz="0" w:space="0" w:color="auto"/>
            <w:left w:val="none" w:sz="0" w:space="0" w:color="auto"/>
            <w:bottom w:val="none" w:sz="0" w:space="0" w:color="auto"/>
            <w:right w:val="none" w:sz="0" w:space="0" w:color="auto"/>
          </w:divBdr>
        </w:div>
        <w:div w:id="1015115314">
          <w:marLeft w:val="0"/>
          <w:marRight w:val="0"/>
          <w:marTop w:val="0"/>
          <w:marBottom w:val="0"/>
          <w:divBdr>
            <w:top w:val="none" w:sz="0" w:space="0" w:color="auto"/>
            <w:left w:val="none" w:sz="0" w:space="0" w:color="auto"/>
            <w:bottom w:val="none" w:sz="0" w:space="0" w:color="auto"/>
            <w:right w:val="none" w:sz="0" w:space="0" w:color="auto"/>
          </w:divBdr>
        </w:div>
        <w:div w:id="1086731847">
          <w:marLeft w:val="0"/>
          <w:marRight w:val="0"/>
          <w:marTop w:val="0"/>
          <w:marBottom w:val="0"/>
          <w:divBdr>
            <w:top w:val="none" w:sz="0" w:space="0" w:color="auto"/>
            <w:left w:val="none" w:sz="0" w:space="0" w:color="auto"/>
            <w:bottom w:val="none" w:sz="0" w:space="0" w:color="auto"/>
            <w:right w:val="none" w:sz="0" w:space="0" w:color="auto"/>
          </w:divBdr>
        </w:div>
        <w:div w:id="1220944671">
          <w:marLeft w:val="0"/>
          <w:marRight w:val="0"/>
          <w:marTop w:val="0"/>
          <w:marBottom w:val="0"/>
          <w:divBdr>
            <w:top w:val="none" w:sz="0" w:space="0" w:color="auto"/>
            <w:left w:val="none" w:sz="0" w:space="0" w:color="auto"/>
            <w:bottom w:val="none" w:sz="0" w:space="0" w:color="auto"/>
            <w:right w:val="none" w:sz="0" w:space="0" w:color="auto"/>
          </w:divBdr>
        </w:div>
        <w:div w:id="1221089017">
          <w:marLeft w:val="0"/>
          <w:marRight w:val="0"/>
          <w:marTop w:val="0"/>
          <w:marBottom w:val="0"/>
          <w:divBdr>
            <w:top w:val="none" w:sz="0" w:space="0" w:color="auto"/>
            <w:left w:val="none" w:sz="0" w:space="0" w:color="auto"/>
            <w:bottom w:val="none" w:sz="0" w:space="0" w:color="auto"/>
            <w:right w:val="none" w:sz="0" w:space="0" w:color="auto"/>
          </w:divBdr>
        </w:div>
        <w:div w:id="1320354170">
          <w:marLeft w:val="0"/>
          <w:marRight w:val="0"/>
          <w:marTop w:val="0"/>
          <w:marBottom w:val="0"/>
          <w:divBdr>
            <w:top w:val="none" w:sz="0" w:space="0" w:color="auto"/>
            <w:left w:val="none" w:sz="0" w:space="0" w:color="auto"/>
            <w:bottom w:val="none" w:sz="0" w:space="0" w:color="auto"/>
            <w:right w:val="none" w:sz="0" w:space="0" w:color="auto"/>
          </w:divBdr>
        </w:div>
        <w:div w:id="1394084526">
          <w:marLeft w:val="0"/>
          <w:marRight w:val="0"/>
          <w:marTop w:val="0"/>
          <w:marBottom w:val="0"/>
          <w:divBdr>
            <w:top w:val="none" w:sz="0" w:space="0" w:color="auto"/>
            <w:left w:val="none" w:sz="0" w:space="0" w:color="auto"/>
            <w:bottom w:val="none" w:sz="0" w:space="0" w:color="auto"/>
            <w:right w:val="none" w:sz="0" w:space="0" w:color="auto"/>
          </w:divBdr>
        </w:div>
        <w:div w:id="1476527446">
          <w:marLeft w:val="0"/>
          <w:marRight w:val="0"/>
          <w:marTop w:val="0"/>
          <w:marBottom w:val="0"/>
          <w:divBdr>
            <w:top w:val="none" w:sz="0" w:space="0" w:color="auto"/>
            <w:left w:val="none" w:sz="0" w:space="0" w:color="auto"/>
            <w:bottom w:val="none" w:sz="0" w:space="0" w:color="auto"/>
            <w:right w:val="none" w:sz="0" w:space="0" w:color="auto"/>
          </w:divBdr>
        </w:div>
        <w:div w:id="1485658643">
          <w:marLeft w:val="0"/>
          <w:marRight w:val="0"/>
          <w:marTop w:val="0"/>
          <w:marBottom w:val="0"/>
          <w:divBdr>
            <w:top w:val="none" w:sz="0" w:space="0" w:color="auto"/>
            <w:left w:val="none" w:sz="0" w:space="0" w:color="auto"/>
            <w:bottom w:val="none" w:sz="0" w:space="0" w:color="auto"/>
            <w:right w:val="none" w:sz="0" w:space="0" w:color="auto"/>
          </w:divBdr>
        </w:div>
        <w:div w:id="1524055107">
          <w:marLeft w:val="0"/>
          <w:marRight w:val="0"/>
          <w:marTop w:val="0"/>
          <w:marBottom w:val="0"/>
          <w:divBdr>
            <w:top w:val="none" w:sz="0" w:space="0" w:color="auto"/>
            <w:left w:val="none" w:sz="0" w:space="0" w:color="auto"/>
            <w:bottom w:val="none" w:sz="0" w:space="0" w:color="auto"/>
            <w:right w:val="none" w:sz="0" w:space="0" w:color="auto"/>
          </w:divBdr>
        </w:div>
        <w:div w:id="1532108873">
          <w:marLeft w:val="0"/>
          <w:marRight w:val="0"/>
          <w:marTop w:val="0"/>
          <w:marBottom w:val="0"/>
          <w:divBdr>
            <w:top w:val="none" w:sz="0" w:space="0" w:color="auto"/>
            <w:left w:val="none" w:sz="0" w:space="0" w:color="auto"/>
            <w:bottom w:val="none" w:sz="0" w:space="0" w:color="auto"/>
            <w:right w:val="none" w:sz="0" w:space="0" w:color="auto"/>
          </w:divBdr>
        </w:div>
        <w:div w:id="1562325888">
          <w:marLeft w:val="0"/>
          <w:marRight w:val="0"/>
          <w:marTop w:val="0"/>
          <w:marBottom w:val="0"/>
          <w:divBdr>
            <w:top w:val="none" w:sz="0" w:space="0" w:color="auto"/>
            <w:left w:val="none" w:sz="0" w:space="0" w:color="auto"/>
            <w:bottom w:val="none" w:sz="0" w:space="0" w:color="auto"/>
            <w:right w:val="none" w:sz="0" w:space="0" w:color="auto"/>
          </w:divBdr>
        </w:div>
        <w:div w:id="1566716856">
          <w:marLeft w:val="0"/>
          <w:marRight w:val="0"/>
          <w:marTop w:val="0"/>
          <w:marBottom w:val="0"/>
          <w:divBdr>
            <w:top w:val="none" w:sz="0" w:space="0" w:color="auto"/>
            <w:left w:val="none" w:sz="0" w:space="0" w:color="auto"/>
            <w:bottom w:val="none" w:sz="0" w:space="0" w:color="auto"/>
            <w:right w:val="none" w:sz="0" w:space="0" w:color="auto"/>
          </w:divBdr>
        </w:div>
        <w:div w:id="1571424595">
          <w:marLeft w:val="0"/>
          <w:marRight w:val="0"/>
          <w:marTop w:val="0"/>
          <w:marBottom w:val="0"/>
          <w:divBdr>
            <w:top w:val="none" w:sz="0" w:space="0" w:color="auto"/>
            <w:left w:val="none" w:sz="0" w:space="0" w:color="auto"/>
            <w:bottom w:val="none" w:sz="0" w:space="0" w:color="auto"/>
            <w:right w:val="none" w:sz="0" w:space="0" w:color="auto"/>
          </w:divBdr>
        </w:div>
        <w:div w:id="1670593169">
          <w:marLeft w:val="0"/>
          <w:marRight w:val="0"/>
          <w:marTop w:val="0"/>
          <w:marBottom w:val="0"/>
          <w:divBdr>
            <w:top w:val="none" w:sz="0" w:space="0" w:color="auto"/>
            <w:left w:val="none" w:sz="0" w:space="0" w:color="auto"/>
            <w:bottom w:val="none" w:sz="0" w:space="0" w:color="auto"/>
            <w:right w:val="none" w:sz="0" w:space="0" w:color="auto"/>
          </w:divBdr>
        </w:div>
        <w:div w:id="1831212343">
          <w:marLeft w:val="0"/>
          <w:marRight w:val="0"/>
          <w:marTop w:val="0"/>
          <w:marBottom w:val="0"/>
          <w:divBdr>
            <w:top w:val="none" w:sz="0" w:space="0" w:color="auto"/>
            <w:left w:val="none" w:sz="0" w:space="0" w:color="auto"/>
            <w:bottom w:val="none" w:sz="0" w:space="0" w:color="auto"/>
            <w:right w:val="none" w:sz="0" w:space="0" w:color="auto"/>
          </w:divBdr>
        </w:div>
        <w:div w:id="1907376664">
          <w:marLeft w:val="0"/>
          <w:marRight w:val="0"/>
          <w:marTop w:val="0"/>
          <w:marBottom w:val="0"/>
          <w:divBdr>
            <w:top w:val="none" w:sz="0" w:space="0" w:color="auto"/>
            <w:left w:val="none" w:sz="0" w:space="0" w:color="auto"/>
            <w:bottom w:val="none" w:sz="0" w:space="0" w:color="auto"/>
            <w:right w:val="none" w:sz="0" w:space="0" w:color="auto"/>
          </w:divBdr>
        </w:div>
        <w:div w:id="1980957885">
          <w:marLeft w:val="0"/>
          <w:marRight w:val="0"/>
          <w:marTop w:val="0"/>
          <w:marBottom w:val="0"/>
          <w:divBdr>
            <w:top w:val="none" w:sz="0" w:space="0" w:color="auto"/>
            <w:left w:val="none" w:sz="0" w:space="0" w:color="auto"/>
            <w:bottom w:val="none" w:sz="0" w:space="0" w:color="auto"/>
            <w:right w:val="none" w:sz="0" w:space="0" w:color="auto"/>
          </w:divBdr>
        </w:div>
      </w:divsChild>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046174221">
      <w:bodyDiv w:val="1"/>
      <w:marLeft w:val="0"/>
      <w:marRight w:val="0"/>
      <w:marTop w:val="0"/>
      <w:marBottom w:val="0"/>
      <w:divBdr>
        <w:top w:val="none" w:sz="0" w:space="0" w:color="auto"/>
        <w:left w:val="none" w:sz="0" w:space="0" w:color="auto"/>
        <w:bottom w:val="none" w:sz="0" w:space="0" w:color="auto"/>
        <w:right w:val="none" w:sz="0" w:space="0" w:color="auto"/>
      </w:divBdr>
    </w:div>
    <w:div w:id="2115514669">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yperlink" Target="http://www.sempeter-vrtojba.si" TargetMode="External"/><Relationship Id="rId14" Type="http://schemas.openxmlformats.org/officeDocument/2006/relationships/hyperlink" Target="mailto:info@sempeter-vrtojba.si" TargetMode="External"/><Relationship Id="rId15" Type="http://schemas.openxmlformats.org/officeDocument/2006/relationships/hyperlink" Target="http://www.sempter-vrtojba.si" TargetMode="External"/><Relationship Id="rId16" Type="http://schemas.openxmlformats.org/officeDocument/2006/relationships/hyperlink" Target="http://www.sempter-vrtojba.si" TargetMode="External"/><Relationship Id="rId17" Type="http://schemas.openxmlformats.org/officeDocument/2006/relationships/footer" Target="footer3.xml"/><Relationship Id="rId18" Type="http://schemas.openxmlformats.org/officeDocument/2006/relationships/hyperlink" Target="http://www.enarocanje.si/_ESPD/"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F0DA3-6920-8E4A-A970-64CB7C7C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92</Pages>
  <Words>32322</Words>
  <Characters>184240</Characters>
  <Application>Microsoft Macintosh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Prenova, upravljanje in vzdrževanje omrežja JR v Občini Postojna</vt:lpstr>
    </vt:vector>
  </TitlesOfParts>
  <Manager>Robert Likar</Manager>
  <Company>NI-BO</Company>
  <LinksUpToDate>false</LinksUpToDate>
  <CharactersWithSpaces>216130</CharactersWithSpaces>
  <SharedDoc>false</SharedDoc>
  <HLinks>
    <vt:vector size="1020" baseType="variant">
      <vt:variant>
        <vt:i4>4456514</vt:i4>
      </vt:variant>
      <vt:variant>
        <vt:i4>768</vt:i4>
      </vt:variant>
      <vt:variant>
        <vt:i4>0</vt:i4>
      </vt:variant>
      <vt:variant>
        <vt:i4>5</vt:i4>
      </vt:variant>
      <vt:variant>
        <vt:lpwstr>http://www.enarocanje.si/_ESPD/</vt:lpwstr>
      </vt:variant>
      <vt:variant>
        <vt:lpwstr/>
      </vt:variant>
      <vt:variant>
        <vt:i4>1179660</vt:i4>
      </vt:variant>
      <vt:variant>
        <vt:i4>764</vt:i4>
      </vt:variant>
      <vt:variant>
        <vt:i4>0</vt:i4>
      </vt:variant>
      <vt:variant>
        <vt:i4>5</vt:i4>
      </vt:variant>
      <vt:variant>
        <vt:lpwstr/>
      </vt:variant>
      <vt:variant>
        <vt:lpwstr>_Toc453542877</vt:lpwstr>
      </vt:variant>
      <vt:variant>
        <vt:i4>1048580</vt:i4>
      </vt:variant>
      <vt:variant>
        <vt:i4>758</vt:i4>
      </vt:variant>
      <vt:variant>
        <vt:i4>0</vt:i4>
      </vt:variant>
      <vt:variant>
        <vt:i4>5</vt:i4>
      </vt:variant>
      <vt:variant>
        <vt:lpwstr/>
      </vt:variant>
      <vt:variant>
        <vt:lpwstr>_Toc453542354</vt:lpwstr>
      </vt:variant>
      <vt:variant>
        <vt:i4>1048579</vt:i4>
      </vt:variant>
      <vt:variant>
        <vt:i4>755</vt:i4>
      </vt:variant>
      <vt:variant>
        <vt:i4>0</vt:i4>
      </vt:variant>
      <vt:variant>
        <vt:i4>5</vt:i4>
      </vt:variant>
      <vt:variant>
        <vt:lpwstr/>
      </vt:variant>
      <vt:variant>
        <vt:lpwstr>_Toc453542353</vt:lpwstr>
      </vt:variant>
      <vt:variant>
        <vt:i4>1048578</vt:i4>
      </vt:variant>
      <vt:variant>
        <vt:i4>752</vt:i4>
      </vt:variant>
      <vt:variant>
        <vt:i4>0</vt:i4>
      </vt:variant>
      <vt:variant>
        <vt:i4>5</vt:i4>
      </vt:variant>
      <vt:variant>
        <vt:lpwstr/>
      </vt:variant>
      <vt:variant>
        <vt:lpwstr>_Toc453542352</vt:lpwstr>
      </vt:variant>
      <vt:variant>
        <vt:i4>1048577</vt:i4>
      </vt:variant>
      <vt:variant>
        <vt:i4>749</vt:i4>
      </vt:variant>
      <vt:variant>
        <vt:i4>0</vt:i4>
      </vt:variant>
      <vt:variant>
        <vt:i4>5</vt:i4>
      </vt:variant>
      <vt:variant>
        <vt:lpwstr/>
      </vt:variant>
      <vt:variant>
        <vt:lpwstr>_Toc453542351</vt:lpwstr>
      </vt:variant>
      <vt:variant>
        <vt:i4>1048576</vt:i4>
      </vt:variant>
      <vt:variant>
        <vt:i4>746</vt:i4>
      </vt:variant>
      <vt:variant>
        <vt:i4>0</vt:i4>
      </vt:variant>
      <vt:variant>
        <vt:i4>5</vt:i4>
      </vt:variant>
      <vt:variant>
        <vt:lpwstr/>
      </vt:variant>
      <vt:variant>
        <vt:lpwstr>_Toc453542350</vt:lpwstr>
      </vt:variant>
      <vt:variant>
        <vt:i4>1114121</vt:i4>
      </vt:variant>
      <vt:variant>
        <vt:i4>743</vt:i4>
      </vt:variant>
      <vt:variant>
        <vt:i4>0</vt:i4>
      </vt:variant>
      <vt:variant>
        <vt:i4>5</vt:i4>
      </vt:variant>
      <vt:variant>
        <vt:lpwstr/>
      </vt:variant>
      <vt:variant>
        <vt:lpwstr>_Toc453542349</vt:lpwstr>
      </vt:variant>
      <vt:variant>
        <vt:i4>1114120</vt:i4>
      </vt:variant>
      <vt:variant>
        <vt:i4>740</vt:i4>
      </vt:variant>
      <vt:variant>
        <vt:i4>0</vt:i4>
      </vt:variant>
      <vt:variant>
        <vt:i4>5</vt:i4>
      </vt:variant>
      <vt:variant>
        <vt:lpwstr/>
      </vt:variant>
      <vt:variant>
        <vt:lpwstr>_Toc453542348</vt:lpwstr>
      </vt:variant>
      <vt:variant>
        <vt:i4>1114119</vt:i4>
      </vt:variant>
      <vt:variant>
        <vt:i4>737</vt:i4>
      </vt:variant>
      <vt:variant>
        <vt:i4>0</vt:i4>
      </vt:variant>
      <vt:variant>
        <vt:i4>5</vt:i4>
      </vt:variant>
      <vt:variant>
        <vt:lpwstr/>
      </vt:variant>
      <vt:variant>
        <vt:lpwstr>_Toc453542347</vt:lpwstr>
      </vt:variant>
      <vt:variant>
        <vt:i4>1114118</vt:i4>
      </vt:variant>
      <vt:variant>
        <vt:i4>734</vt:i4>
      </vt:variant>
      <vt:variant>
        <vt:i4>0</vt:i4>
      </vt:variant>
      <vt:variant>
        <vt:i4>5</vt:i4>
      </vt:variant>
      <vt:variant>
        <vt:lpwstr/>
      </vt:variant>
      <vt:variant>
        <vt:lpwstr>_Toc453542346</vt:lpwstr>
      </vt:variant>
      <vt:variant>
        <vt:i4>1114117</vt:i4>
      </vt:variant>
      <vt:variant>
        <vt:i4>731</vt:i4>
      </vt:variant>
      <vt:variant>
        <vt:i4>0</vt:i4>
      </vt:variant>
      <vt:variant>
        <vt:i4>5</vt:i4>
      </vt:variant>
      <vt:variant>
        <vt:lpwstr/>
      </vt:variant>
      <vt:variant>
        <vt:lpwstr>_Toc453542345</vt:lpwstr>
      </vt:variant>
      <vt:variant>
        <vt:i4>1114116</vt:i4>
      </vt:variant>
      <vt:variant>
        <vt:i4>728</vt:i4>
      </vt:variant>
      <vt:variant>
        <vt:i4>0</vt:i4>
      </vt:variant>
      <vt:variant>
        <vt:i4>5</vt:i4>
      </vt:variant>
      <vt:variant>
        <vt:lpwstr/>
      </vt:variant>
      <vt:variant>
        <vt:lpwstr>_Toc453542344</vt:lpwstr>
      </vt:variant>
      <vt:variant>
        <vt:i4>1114115</vt:i4>
      </vt:variant>
      <vt:variant>
        <vt:i4>725</vt:i4>
      </vt:variant>
      <vt:variant>
        <vt:i4>0</vt:i4>
      </vt:variant>
      <vt:variant>
        <vt:i4>5</vt:i4>
      </vt:variant>
      <vt:variant>
        <vt:lpwstr/>
      </vt:variant>
      <vt:variant>
        <vt:lpwstr>_Toc453542343</vt:lpwstr>
      </vt:variant>
      <vt:variant>
        <vt:i4>1114114</vt:i4>
      </vt:variant>
      <vt:variant>
        <vt:i4>722</vt:i4>
      </vt:variant>
      <vt:variant>
        <vt:i4>0</vt:i4>
      </vt:variant>
      <vt:variant>
        <vt:i4>5</vt:i4>
      </vt:variant>
      <vt:variant>
        <vt:lpwstr/>
      </vt:variant>
      <vt:variant>
        <vt:lpwstr>_Toc453542342</vt:lpwstr>
      </vt:variant>
      <vt:variant>
        <vt:i4>1114113</vt:i4>
      </vt:variant>
      <vt:variant>
        <vt:i4>719</vt:i4>
      </vt:variant>
      <vt:variant>
        <vt:i4>0</vt:i4>
      </vt:variant>
      <vt:variant>
        <vt:i4>5</vt:i4>
      </vt:variant>
      <vt:variant>
        <vt:lpwstr/>
      </vt:variant>
      <vt:variant>
        <vt:lpwstr>_Toc453542341</vt:lpwstr>
      </vt:variant>
      <vt:variant>
        <vt:i4>1114112</vt:i4>
      </vt:variant>
      <vt:variant>
        <vt:i4>716</vt:i4>
      </vt:variant>
      <vt:variant>
        <vt:i4>0</vt:i4>
      </vt:variant>
      <vt:variant>
        <vt:i4>5</vt:i4>
      </vt:variant>
      <vt:variant>
        <vt:lpwstr/>
      </vt:variant>
      <vt:variant>
        <vt:lpwstr>_Toc453542340</vt:lpwstr>
      </vt:variant>
      <vt:variant>
        <vt:i4>1441801</vt:i4>
      </vt:variant>
      <vt:variant>
        <vt:i4>713</vt:i4>
      </vt:variant>
      <vt:variant>
        <vt:i4>0</vt:i4>
      </vt:variant>
      <vt:variant>
        <vt:i4>5</vt:i4>
      </vt:variant>
      <vt:variant>
        <vt:lpwstr/>
      </vt:variant>
      <vt:variant>
        <vt:lpwstr>_Toc453542339</vt:lpwstr>
      </vt:variant>
      <vt:variant>
        <vt:i4>1441800</vt:i4>
      </vt:variant>
      <vt:variant>
        <vt:i4>710</vt:i4>
      </vt:variant>
      <vt:variant>
        <vt:i4>0</vt:i4>
      </vt:variant>
      <vt:variant>
        <vt:i4>5</vt:i4>
      </vt:variant>
      <vt:variant>
        <vt:lpwstr/>
      </vt:variant>
      <vt:variant>
        <vt:lpwstr>_Toc453542338</vt:lpwstr>
      </vt:variant>
      <vt:variant>
        <vt:i4>1441799</vt:i4>
      </vt:variant>
      <vt:variant>
        <vt:i4>707</vt:i4>
      </vt:variant>
      <vt:variant>
        <vt:i4>0</vt:i4>
      </vt:variant>
      <vt:variant>
        <vt:i4>5</vt:i4>
      </vt:variant>
      <vt:variant>
        <vt:lpwstr/>
      </vt:variant>
      <vt:variant>
        <vt:lpwstr>_Toc453542337</vt:lpwstr>
      </vt:variant>
      <vt:variant>
        <vt:i4>1441798</vt:i4>
      </vt:variant>
      <vt:variant>
        <vt:i4>704</vt:i4>
      </vt:variant>
      <vt:variant>
        <vt:i4>0</vt:i4>
      </vt:variant>
      <vt:variant>
        <vt:i4>5</vt:i4>
      </vt:variant>
      <vt:variant>
        <vt:lpwstr/>
      </vt:variant>
      <vt:variant>
        <vt:lpwstr>_Toc453542336</vt:lpwstr>
      </vt:variant>
      <vt:variant>
        <vt:i4>1441797</vt:i4>
      </vt:variant>
      <vt:variant>
        <vt:i4>701</vt:i4>
      </vt:variant>
      <vt:variant>
        <vt:i4>0</vt:i4>
      </vt:variant>
      <vt:variant>
        <vt:i4>5</vt:i4>
      </vt:variant>
      <vt:variant>
        <vt:lpwstr/>
      </vt:variant>
      <vt:variant>
        <vt:lpwstr>_Toc453542335</vt:lpwstr>
      </vt:variant>
      <vt:variant>
        <vt:i4>1310721</vt:i4>
      </vt:variant>
      <vt:variant>
        <vt:i4>695</vt:i4>
      </vt:variant>
      <vt:variant>
        <vt:i4>0</vt:i4>
      </vt:variant>
      <vt:variant>
        <vt:i4>5</vt:i4>
      </vt:variant>
      <vt:variant>
        <vt:lpwstr/>
      </vt:variant>
      <vt:variant>
        <vt:lpwstr>_Toc453542210</vt:lpwstr>
      </vt:variant>
      <vt:variant>
        <vt:i4>1376264</vt:i4>
      </vt:variant>
      <vt:variant>
        <vt:i4>692</vt:i4>
      </vt:variant>
      <vt:variant>
        <vt:i4>0</vt:i4>
      </vt:variant>
      <vt:variant>
        <vt:i4>5</vt:i4>
      </vt:variant>
      <vt:variant>
        <vt:lpwstr/>
      </vt:variant>
      <vt:variant>
        <vt:lpwstr>_Toc453542209</vt:lpwstr>
      </vt:variant>
      <vt:variant>
        <vt:i4>1376265</vt:i4>
      </vt:variant>
      <vt:variant>
        <vt:i4>689</vt:i4>
      </vt:variant>
      <vt:variant>
        <vt:i4>0</vt:i4>
      </vt:variant>
      <vt:variant>
        <vt:i4>5</vt:i4>
      </vt:variant>
      <vt:variant>
        <vt:lpwstr/>
      </vt:variant>
      <vt:variant>
        <vt:lpwstr>_Toc453542208</vt:lpwstr>
      </vt:variant>
      <vt:variant>
        <vt:i4>1376262</vt:i4>
      </vt:variant>
      <vt:variant>
        <vt:i4>686</vt:i4>
      </vt:variant>
      <vt:variant>
        <vt:i4>0</vt:i4>
      </vt:variant>
      <vt:variant>
        <vt:i4>5</vt:i4>
      </vt:variant>
      <vt:variant>
        <vt:lpwstr/>
      </vt:variant>
      <vt:variant>
        <vt:lpwstr>_Toc453542207</vt:lpwstr>
      </vt:variant>
      <vt:variant>
        <vt:i4>1376263</vt:i4>
      </vt:variant>
      <vt:variant>
        <vt:i4>683</vt:i4>
      </vt:variant>
      <vt:variant>
        <vt:i4>0</vt:i4>
      </vt:variant>
      <vt:variant>
        <vt:i4>5</vt:i4>
      </vt:variant>
      <vt:variant>
        <vt:lpwstr/>
      </vt:variant>
      <vt:variant>
        <vt:lpwstr>_Toc453542206</vt:lpwstr>
      </vt:variant>
      <vt:variant>
        <vt:i4>1376260</vt:i4>
      </vt:variant>
      <vt:variant>
        <vt:i4>680</vt:i4>
      </vt:variant>
      <vt:variant>
        <vt:i4>0</vt:i4>
      </vt:variant>
      <vt:variant>
        <vt:i4>5</vt:i4>
      </vt:variant>
      <vt:variant>
        <vt:lpwstr/>
      </vt:variant>
      <vt:variant>
        <vt:lpwstr>_Toc453542205</vt:lpwstr>
      </vt:variant>
      <vt:variant>
        <vt:i4>1376261</vt:i4>
      </vt:variant>
      <vt:variant>
        <vt:i4>677</vt:i4>
      </vt:variant>
      <vt:variant>
        <vt:i4>0</vt:i4>
      </vt:variant>
      <vt:variant>
        <vt:i4>5</vt:i4>
      </vt:variant>
      <vt:variant>
        <vt:lpwstr/>
      </vt:variant>
      <vt:variant>
        <vt:lpwstr>_Toc453542204</vt:lpwstr>
      </vt:variant>
      <vt:variant>
        <vt:i4>1376258</vt:i4>
      </vt:variant>
      <vt:variant>
        <vt:i4>674</vt:i4>
      </vt:variant>
      <vt:variant>
        <vt:i4>0</vt:i4>
      </vt:variant>
      <vt:variant>
        <vt:i4>5</vt:i4>
      </vt:variant>
      <vt:variant>
        <vt:lpwstr/>
      </vt:variant>
      <vt:variant>
        <vt:lpwstr>_Toc453542203</vt:lpwstr>
      </vt:variant>
      <vt:variant>
        <vt:i4>6684725</vt:i4>
      </vt:variant>
      <vt:variant>
        <vt:i4>669</vt:i4>
      </vt:variant>
      <vt:variant>
        <vt:i4>0</vt:i4>
      </vt:variant>
      <vt:variant>
        <vt:i4>5</vt:i4>
      </vt:variant>
      <vt:variant>
        <vt:lpwstr>http://www.sempter-vrtojba.si/</vt:lpwstr>
      </vt:variant>
      <vt:variant>
        <vt:lpwstr/>
      </vt:variant>
      <vt:variant>
        <vt:i4>1114112</vt:i4>
      </vt:variant>
      <vt:variant>
        <vt:i4>665</vt:i4>
      </vt:variant>
      <vt:variant>
        <vt:i4>0</vt:i4>
      </vt:variant>
      <vt:variant>
        <vt:i4>5</vt:i4>
      </vt:variant>
      <vt:variant>
        <vt:lpwstr/>
      </vt:variant>
      <vt:variant>
        <vt:lpwstr>_Toc453541774</vt:lpwstr>
      </vt:variant>
      <vt:variant>
        <vt:i4>1114119</vt:i4>
      </vt:variant>
      <vt:variant>
        <vt:i4>662</vt:i4>
      </vt:variant>
      <vt:variant>
        <vt:i4>0</vt:i4>
      </vt:variant>
      <vt:variant>
        <vt:i4>5</vt:i4>
      </vt:variant>
      <vt:variant>
        <vt:lpwstr/>
      </vt:variant>
      <vt:variant>
        <vt:lpwstr>_Toc453541773</vt:lpwstr>
      </vt:variant>
      <vt:variant>
        <vt:i4>1114118</vt:i4>
      </vt:variant>
      <vt:variant>
        <vt:i4>659</vt:i4>
      </vt:variant>
      <vt:variant>
        <vt:i4>0</vt:i4>
      </vt:variant>
      <vt:variant>
        <vt:i4>5</vt:i4>
      </vt:variant>
      <vt:variant>
        <vt:lpwstr/>
      </vt:variant>
      <vt:variant>
        <vt:lpwstr>_Toc453541772</vt:lpwstr>
      </vt:variant>
      <vt:variant>
        <vt:i4>1114117</vt:i4>
      </vt:variant>
      <vt:variant>
        <vt:i4>656</vt:i4>
      </vt:variant>
      <vt:variant>
        <vt:i4>0</vt:i4>
      </vt:variant>
      <vt:variant>
        <vt:i4>5</vt:i4>
      </vt:variant>
      <vt:variant>
        <vt:lpwstr/>
      </vt:variant>
      <vt:variant>
        <vt:lpwstr>_Toc453541771</vt:lpwstr>
      </vt:variant>
      <vt:variant>
        <vt:i4>1114116</vt:i4>
      </vt:variant>
      <vt:variant>
        <vt:i4>653</vt:i4>
      </vt:variant>
      <vt:variant>
        <vt:i4>0</vt:i4>
      </vt:variant>
      <vt:variant>
        <vt:i4>5</vt:i4>
      </vt:variant>
      <vt:variant>
        <vt:lpwstr/>
      </vt:variant>
      <vt:variant>
        <vt:lpwstr>_Toc453541770</vt:lpwstr>
      </vt:variant>
      <vt:variant>
        <vt:i4>1048589</vt:i4>
      </vt:variant>
      <vt:variant>
        <vt:i4>650</vt:i4>
      </vt:variant>
      <vt:variant>
        <vt:i4>0</vt:i4>
      </vt:variant>
      <vt:variant>
        <vt:i4>5</vt:i4>
      </vt:variant>
      <vt:variant>
        <vt:lpwstr/>
      </vt:variant>
      <vt:variant>
        <vt:lpwstr>_Toc453541769</vt:lpwstr>
      </vt:variant>
      <vt:variant>
        <vt:i4>1048588</vt:i4>
      </vt:variant>
      <vt:variant>
        <vt:i4>647</vt:i4>
      </vt:variant>
      <vt:variant>
        <vt:i4>0</vt:i4>
      </vt:variant>
      <vt:variant>
        <vt:i4>5</vt:i4>
      </vt:variant>
      <vt:variant>
        <vt:lpwstr/>
      </vt:variant>
      <vt:variant>
        <vt:lpwstr>_Toc453541768</vt:lpwstr>
      </vt:variant>
      <vt:variant>
        <vt:i4>1048579</vt:i4>
      </vt:variant>
      <vt:variant>
        <vt:i4>644</vt:i4>
      </vt:variant>
      <vt:variant>
        <vt:i4>0</vt:i4>
      </vt:variant>
      <vt:variant>
        <vt:i4>5</vt:i4>
      </vt:variant>
      <vt:variant>
        <vt:lpwstr/>
      </vt:variant>
      <vt:variant>
        <vt:lpwstr>_Toc453541767</vt:lpwstr>
      </vt:variant>
      <vt:variant>
        <vt:i4>1048578</vt:i4>
      </vt:variant>
      <vt:variant>
        <vt:i4>641</vt:i4>
      </vt:variant>
      <vt:variant>
        <vt:i4>0</vt:i4>
      </vt:variant>
      <vt:variant>
        <vt:i4>5</vt:i4>
      </vt:variant>
      <vt:variant>
        <vt:lpwstr/>
      </vt:variant>
      <vt:variant>
        <vt:lpwstr>_Toc453541766</vt:lpwstr>
      </vt:variant>
      <vt:variant>
        <vt:i4>1048577</vt:i4>
      </vt:variant>
      <vt:variant>
        <vt:i4>638</vt:i4>
      </vt:variant>
      <vt:variant>
        <vt:i4>0</vt:i4>
      </vt:variant>
      <vt:variant>
        <vt:i4>5</vt:i4>
      </vt:variant>
      <vt:variant>
        <vt:lpwstr/>
      </vt:variant>
      <vt:variant>
        <vt:lpwstr>_Toc453541765</vt:lpwstr>
      </vt:variant>
      <vt:variant>
        <vt:i4>1048576</vt:i4>
      </vt:variant>
      <vt:variant>
        <vt:i4>635</vt:i4>
      </vt:variant>
      <vt:variant>
        <vt:i4>0</vt:i4>
      </vt:variant>
      <vt:variant>
        <vt:i4>5</vt:i4>
      </vt:variant>
      <vt:variant>
        <vt:lpwstr/>
      </vt:variant>
      <vt:variant>
        <vt:lpwstr>_Toc453541764</vt:lpwstr>
      </vt:variant>
      <vt:variant>
        <vt:i4>1048583</vt:i4>
      </vt:variant>
      <vt:variant>
        <vt:i4>632</vt:i4>
      </vt:variant>
      <vt:variant>
        <vt:i4>0</vt:i4>
      </vt:variant>
      <vt:variant>
        <vt:i4>5</vt:i4>
      </vt:variant>
      <vt:variant>
        <vt:lpwstr/>
      </vt:variant>
      <vt:variant>
        <vt:lpwstr>_Toc453541763</vt:lpwstr>
      </vt:variant>
      <vt:variant>
        <vt:i4>1048582</vt:i4>
      </vt:variant>
      <vt:variant>
        <vt:i4>629</vt:i4>
      </vt:variant>
      <vt:variant>
        <vt:i4>0</vt:i4>
      </vt:variant>
      <vt:variant>
        <vt:i4>5</vt:i4>
      </vt:variant>
      <vt:variant>
        <vt:lpwstr/>
      </vt:variant>
      <vt:variant>
        <vt:lpwstr>_Toc453541762</vt:lpwstr>
      </vt:variant>
      <vt:variant>
        <vt:i4>1048581</vt:i4>
      </vt:variant>
      <vt:variant>
        <vt:i4>626</vt:i4>
      </vt:variant>
      <vt:variant>
        <vt:i4>0</vt:i4>
      </vt:variant>
      <vt:variant>
        <vt:i4>5</vt:i4>
      </vt:variant>
      <vt:variant>
        <vt:lpwstr/>
      </vt:variant>
      <vt:variant>
        <vt:lpwstr>_Toc453541761</vt:lpwstr>
      </vt:variant>
      <vt:variant>
        <vt:i4>1048580</vt:i4>
      </vt:variant>
      <vt:variant>
        <vt:i4>623</vt:i4>
      </vt:variant>
      <vt:variant>
        <vt:i4>0</vt:i4>
      </vt:variant>
      <vt:variant>
        <vt:i4>5</vt:i4>
      </vt:variant>
      <vt:variant>
        <vt:lpwstr/>
      </vt:variant>
      <vt:variant>
        <vt:lpwstr>_Toc453541760</vt:lpwstr>
      </vt:variant>
      <vt:variant>
        <vt:i4>1245197</vt:i4>
      </vt:variant>
      <vt:variant>
        <vt:i4>620</vt:i4>
      </vt:variant>
      <vt:variant>
        <vt:i4>0</vt:i4>
      </vt:variant>
      <vt:variant>
        <vt:i4>5</vt:i4>
      </vt:variant>
      <vt:variant>
        <vt:lpwstr/>
      </vt:variant>
      <vt:variant>
        <vt:lpwstr>_Toc453541759</vt:lpwstr>
      </vt:variant>
      <vt:variant>
        <vt:i4>1245196</vt:i4>
      </vt:variant>
      <vt:variant>
        <vt:i4>617</vt:i4>
      </vt:variant>
      <vt:variant>
        <vt:i4>0</vt:i4>
      </vt:variant>
      <vt:variant>
        <vt:i4>5</vt:i4>
      </vt:variant>
      <vt:variant>
        <vt:lpwstr/>
      </vt:variant>
      <vt:variant>
        <vt:lpwstr>_Toc453541758</vt:lpwstr>
      </vt:variant>
      <vt:variant>
        <vt:i4>1245187</vt:i4>
      </vt:variant>
      <vt:variant>
        <vt:i4>614</vt:i4>
      </vt:variant>
      <vt:variant>
        <vt:i4>0</vt:i4>
      </vt:variant>
      <vt:variant>
        <vt:i4>5</vt:i4>
      </vt:variant>
      <vt:variant>
        <vt:lpwstr/>
      </vt:variant>
      <vt:variant>
        <vt:lpwstr>_Toc453541757</vt:lpwstr>
      </vt:variant>
      <vt:variant>
        <vt:i4>1245186</vt:i4>
      </vt:variant>
      <vt:variant>
        <vt:i4>611</vt:i4>
      </vt:variant>
      <vt:variant>
        <vt:i4>0</vt:i4>
      </vt:variant>
      <vt:variant>
        <vt:i4>5</vt:i4>
      </vt:variant>
      <vt:variant>
        <vt:lpwstr/>
      </vt:variant>
      <vt:variant>
        <vt:lpwstr>_Toc453541756</vt:lpwstr>
      </vt:variant>
      <vt:variant>
        <vt:i4>1245185</vt:i4>
      </vt:variant>
      <vt:variant>
        <vt:i4>608</vt:i4>
      </vt:variant>
      <vt:variant>
        <vt:i4>0</vt:i4>
      </vt:variant>
      <vt:variant>
        <vt:i4>5</vt:i4>
      </vt:variant>
      <vt:variant>
        <vt:lpwstr/>
      </vt:variant>
      <vt:variant>
        <vt:lpwstr>_Toc453541755</vt:lpwstr>
      </vt:variant>
      <vt:variant>
        <vt:i4>1245184</vt:i4>
      </vt:variant>
      <vt:variant>
        <vt:i4>605</vt:i4>
      </vt:variant>
      <vt:variant>
        <vt:i4>0</vt:i4>
      </vt:variant>
      <vt:variant>
        <vt:i4>5</vt:i4>
      </vt:variant>
      <vt:variant>
        <vt:lpwstr/>
      </vt:variant>
      <vt:variant>
        <vt:lpwstr>_Toc453541754</vt:lpwstr>
      </vt:variant>
      <vt:variant>
        <vt:i4>1245191</vt:i4>
      </vt:variant>
      <vt:variant>
        <vt:i4>602</vt:i4>
      </vt:variant>
      <vt:variant>
        <vt:i4>0</vt:i4>
      </vt:variant>
      <vt:variant>
        <vt:i4>5</vt:i4>
      </vt:variant>
      <vt:variant>
        <vt:lpwstr/>
      </vt:variant>
      <vt:variant>
        <vt:lpwstr>_Toc453541753</vt:lpwstr>
      </vt:variant>
      <vt:variant>
        <vt:i4>1245190</vt:i4>
      </vt:variant>
      <vt:variant>
        <vt:i4>599</vt:i4>
      </vt:variant>
      <vt:variant>
        <vt:i4>0</vt:i4>
      </vt:variant>
      <vt:variant>
        <vt:i4>5</vt:i4>
      </vt:variant>
      <vt:variant>
        <vt:lpwstr/>
      </vt:variant>
      <vt:variant>
        <vt:lpwstr>_Toc453541752</vt:lpwstr>
      </vt:variant>
      <vt:variant>
        <vt:i4>1245189</vt:i4>
      </vt:variant>
      <vt:variant>
        <vt:i4>596</vt:i4>
      </vt:variant>
      <vt:variant>
        <vt:i4>0</vt:i4>
      </vt:variant>
      <vt:variant>
        <vt:i4>5</vt:i4>
      </vt:variant>
      <vt:variant>
        <vt:lpwstr/>
      </vt:variant>
      <vt:variant>
        <vt:lpwstr>_Toc453541751</vt:lpwstr>
      </vt:variant>
      <vt:variant>
        <vt:i4>1245188</vt:i4>
      </vt:variant>
      <vt:variant>
        <vt:i4>593</vt:i4>
      </vt:variant>
      <vt:variant>
        <vt:i4>0</vt:i4>
      </vt:variant>
      <vt:variant>
        <vt:i4>5</vt:i4>
      </vt:variant>
      <vt:variant>
        <vt:lpwstr/>
      </vt:variant>
      <vt:variant>
        <vt:lpwstr>_Toc453541750</vt:lpwstr>
      </vt:variant>
      <vt:variant>
        <vt:i4>1179661</vt:i4>
      </vt:variant>
      <vt:variant>
        <vt:i4>590</vt:i4>
      </vt:variant>
      <vt:variant>
        <vt:i4>0</vt:i4>
      </vt:variant>
      <vt:variant>
        <vt:i4>5</vt:i4>
      </vt:variant>
      <vt:variant>
        <vt:lpwstr/>
      </vt:variant>
      <vt:variant>
        <vt:lpwstr>_Toc453541749</vt:lpwstr>
      </vt:variant>
      <vt:variant>
        <vt:i4>1179660</vt:i4>
      </vt:variant>
      <vt:variant>
        <vt:i4>587</vt:i4>
      </vt:variant>
      <vt:variant>
        <vt:i4>0</vt:i4>
      </vt:variant>
      <vt:variant>
        <vt:i4>5</vt:i4>
      </vt:variant>
      <vt:variant>
        <vt:lpwstr/>
      </vt:variant>
      <vt:variant>
        <vt:lpwstr>_Toc453541748</vt:lpwstr>
      </vt:variant>
      <vt:variant>
        <vt:i4>1179651</vt:i4>
      </vt:variant>
      <vt:variant>
        <vt:i4>584</vt:i4>
      </vt:variant>
      <vt:variant>
        <vt:i4>0</vt:i4>
      </vt:variant>
      <vt:variant>
        <vt:i4>5</vt:i4>
      </vt:variant>
      <vt:variant>
        <vt:lpwstr/>
      </vt:variant>
      <vt:variant>
        <vt:lpwstr>_Toc453541747</vt:lpwstr>
      </vt:variant>
      <vt:variant>
        <vt:i4>1179650</vt:i4>
      </vt:variant>
      <vt:variant>
        <vt:i4>581</vt:i4>
      </vt:variant>
      <vt:variant>
        <vt:i4>0</vt:i4>
      </vt:variant>
      <vt:variant>
        <vt:i4>5</vt:i4>
      </vt:variant>
      <vt:variant>
        <vt:lpwstr/>
      </vt:variant>
      <vt:variant>
        <vt:lpwstr>_Toc453541746</vt:lpwstr>
      </vt:variant>
      <vt:variant>
        <vt:i4>1179649</vt:i4>
      </vt:variant>
      <vt:variant>
        <vt:i4>578</vt:i4>
      </vt:variant>
      <vt:variant>
        <vt:i4>0</vt:i4>
      </vt:variant>
      <vt:variant>
        <vt:i4>5</vt:i4>
      </vt:variant>
      <vt:variant>
        <vt:lpwstr/>
      </vt:variant>
      <vt:variant>
        <vt:lpwstr>_Toc453541745</vt:lpwstr>
      </vt:variant>
      <vt:variant>
        <vt:i4>1179648</vt:i4>
      </vt:variant>
      <vt:variant>
        <vt:i4>575</vt:i4>
      </vt:variant>
      <vt:variant>
        <vt:i4>0</vt:i4>
      </vt:variant>
      <vt:variant>
        <vt:i4>5</vt:i4>
      </vt:variant>
      <vt:variant>
        <vt:lpwstr/>
      </vt:variant>
      <vt:variant>
        <vt:lpwstr>_Toc453541744</vt:lpwstr>
      </vt:variant>
      <vt:variant>
        <vt:i4>1179655</vt:i4>
      </vt:variant>
      <vt:variant>
        <vt:i4>572</vt:i4>
      </vt:variant>
      <vt:variant>
        <vt:i4>0</vt:i4>
      </vt:variant>
      <vt:variant>
        <vt:i4>5</vt:i4>
      </vt:variant>
      <vt:variant>
        <vt:lpwstr/>
      </vt:variant>
      <vt:variant>
        <vt:lpwstr>_Toc453541743</vt:lpwstr>
      </vt:variant>
      <vt:variant>
        <vt:i4>1179654</vt:i4>
      </vt:variant>
      <vt:variant>
        <vt:i4>569</vt:i4>
      </vt:variant>
      <vt:variant>
        <vt:i4>0</vt:i4>
      </vt:variant>
      <vt:variant>
        <vt:i4>5</vt:i4>
      </vt:variant>
      <vt:variant>
        <vt:lpwstr/>
      </vt:variant>
      <vt:variant>
        <vt:lpwstr>_Toc453541742</vt:lpwstr>
      </vt:variant>
      <vt:variant>
        <vt:i4>1179653</vt:i4>
      </vt:variant>
      <vt:variant>
        <vt:i4>566</vt:i4>
      </vt:variant>
      <vt:variant>
        <vt:i4>0</vt:i4>
      </vt:variant>
      <vt:variant>
        <vt:i4>5</vt:i4>
      </vt:variant>
      <vt:variant>
        <vt:lpwstr/>
      </vt:variant>
      <vt:variant>
        <vt:lpwstr>_Toc453541741</vt:lpwstr>
      </vt:variant>
      <vt:variant>
        <vt:i4>1179652</vt:i4>
      </vt:variant>
      <vt:variant>
        <vt:i4>563</vt:i4>
      </vt:variant>
      <vt:variant>
        <vt:i4>0</vt:i4>
      </vt:variant>
      <vt:variant>
        <vt:i4>5</vt:i4>
      </vt:variant>
      <vt:variant>
        <vt:lpwstr/>
      </vt:variant>
      <vt:variant>
        <vt:lpwstr>_Toc453541740</vt:lpwstr>
      </vt:variant>
      <vt:variant>
        <vt:i4>1376269</vt:i4>
      </vt:variant>
      <vt:variant>
        <vt:i4>560</vt:i4>
      </vt:variant>
      <vt:variant>
        <vt:i4>0</vt:i4>
      </vt:variant>
      <vt:variant>
        <vt:i4>5</vt:i4>
      </vt:variant>
      <vt:variant>
        <vt:lpwstr/>
      </vt:variant>
      <vt:variant>
        <vt:lpwstr>_Toc453541739</vt:lpwstr>
      </vt:variant>
      <vt:variant>
        <vt:i4>1376268</vt:i4>
      </vt:variant>
      <vt:variant>
        <vt:i4>557</vt:i4>
      </vt:variant>
      <vt:variant>
        <vt:i4>0</vt:i4>
      </vt:variant>
      <vt:variant>
        <vt:i4>5</vt:i4>
      </vt:variant>
      <vt:variant>
        <vt:lpwstr/>
      </vt:variant>
      <vt:variant>
        <vt:lpwstr>_Toc453541738</vt:lpwstr>
      </vt:variant>
      <vt:variant>
        <vt:i4>1376259</vt:i4>
      </vt:variant>
      <vt:variant>
        <vt:i4>554</vt:i4>
      </vt:variant>
      <vt:variant>
        <vt:i4>0</vt:i4>
      </vt:variant>
      <vt:variant>
        <vt:i4>5</vt:i4>
      </vt:variant>
      <vt:variant>
        <vt:lpwstr/>
      </vt:variant>
      <vt:variant>
        <vt:lpwstr>_Toc453541737</vt:lpwstr>
      </vt:variant>
      <vt:variant>
        <vt:i4>1376258</vt:i4>
      </vt:variant>
      <vt:variant>
        <vt:i4>551</vt:i4>
      </vt:variant>
      <vt:variant>
        <vt:i4>0</vt:i4>
      </vt:variant>
      <vt:variant>
        <vt:i4>5</vt:i4>
      </vt:variant>
      <vt:variant>
        <vt:lpwstr/>
      </vt:variant>
      <vt:variant>
        <vt:lpwstr>_Toc453541736</vt:lpwstr>
      </vt:variant>
      <vt:variant>
        <vt:i4>1376257</vt:i4>
      </vt:variant>
      <vt:variant>
        <vt:i4>548</vt:i4>
      </vt:variant>
      <vt:variant>
        <vt:i4>0</vt:i4>
      </vt:variant>
      <vt:variant>
        <vt:i4>5</vt:i4>
      </vt:variant>
      <vt:variant>
        <vt:lpwstr/>
      </vt:variant>
      <vt:variant>
        <vt:lpwstr>_Toc453541735</vt:lpwstr>
      </vt:variant>
      <vt:variant>
        <vt:i4>6684725</vt:i4>
      </vt:variant>
      <vt:variant>
        <vt:i4>543</vt:i4>
      </vt:variant>
      <vt:variant>
        <vt:i4>0</vt:i4>
      </vt:variant>
      <vt:variant>
        <vt:i4>5</vt:i4>
      </vt:variant>
      <vt:variant>
        <vt:lpwstr>http://www.sempter-vrtojba.si/</vt:lpwstr>
      </vt:variant>
      <vt:variant>
        <vt:lpwstr/>
      </vt:variant>
      <vt:variant>
        <vt:i4>4456512</vt:i4>
      </vt:variant>
      <vt:variant>
        <vt:i4>540</vt:i4>
      </vt:variant>
      <vt:variant>
        <vt:i4>0</vt:i4>
      </vt:variant>
      <vt:variant>
        <vt:i4>5</vt:i4>
      </vt:variant>
      <vt:variant>
        <vt:lpwstr>mailto:info@sempeter-vrtojba.si</vt:lpwstr>
      </vt:variant>
      <vt:variant>
        <vt:lpwstr/>
      </vt:variant>
      <vt:variant>
        <vt:i4>2097174</vt:i4>
      </vt:variant>
      <vt:variant>
        <vt:i4>537</vt:i4>
      </vt:variant>
      <vt:variant>
        <vt:i4>0</vt:i4>
      </vt:variant>
      <vt:variant>
        <vt:i4>5</vt:i4>
      </vt:variant>
      <vt:variant>
        <vt:lpwstr>http://www.sempeter-vrtojba.si/</vt:lpwstr>
      </vt:variant>
      <vt:variant>
        <vt:lpwstr/>
      </vt:variant>
      <vt:variant>
        <vt:i4>1048580</vt:i4>
      </vt:variant>
      <vt:variant>
        <vt:i4>533</vt:i4>
      </vt:variant>
      <vt:variant>
        <vt:i4>0</vt:i4>
      </vt:variant>
      <vt:variant>
        <vt:i4>5</vt:i4>
      </vt:variant>
      <vt:variant>
        <vt:lpwstr/>
      </vt:variant>
      <vt:variant>
        <vt:lpwstr>_Toc453541463</vt:lpwstr>
      </vt:variant>
      <vt:variant>
        <vt:i4>1048581</vt:i4>
      </vt:variant>
      <vt:variant>
        <vt:i4>530</vt:i4>
      </vt:variant>
      <vt:variant>
        <vt:i4>0</vt:i4>
      </vt:variant>
      <vt:variant>
        <vt:i4>5</vt:i4>
      </vt:variant>
      <vt:variant>
        <vt:lpwstr/>
      </vt:variant>
      <vt:variant>
        <vt:lpwstr>_Toc453541462</vt:lpwstr>
      </vt:variant>
      <vt:variant>
        <vt:i4>1048582</vt:i4>
      </vt:variant>
      <vt:variant>
        <vt:i4>527</vt:i4>
      </vt:variant>
      <vt:variant>
        <vt:i4>0</vt:i4>
      </vt:variant>
      <vt:variant>
        <vt:i4>5</vt:i4>
      </vt:variant>
      <vt:variant>
        <vt:lpwstr/>
      </vt:variant>
      <vt:variant>
        <vt:lpwstr>_Toc453541461</vt:lpwstr>
      </vt:variant>
      <vt:variant>
        <vt:i4>1048583</vt:i4>
      </vt:variant>
      <vt:variant>
        <vt:i4>524</vt:i4>
      </vt:variant>
      <vt:variant>
        <vt:i4>0</vt:i4>
      </vt:variant>
      <vt:variant>
        <vt:i4>5</vt:i4>
      </vt:variant>
      <vt:variant>
        <vt:lpwstr/>
      </vt:variant>
      <vt:variant>
        <vt:lpwstr>_Toc453541460</vt:lpwstr>
      </vt:variant>
      <vt:variant>
        <vt:i4>1245198</vt:i4>
      </vt:variant>
      <vt:variant>
        <vt:i4>521</vt:i4>
      </vt:variant>
      <vt:variant>
        <vt:i4>0</vt:i4>
      </vt:variant>
      <vt:variant>
        <vt:i4>5</vt:i4>
      </vt:variant>
      <vt:variant>
        <vt:lpwstr/>
      </vt:variant>
      <vt:variant>
        <vt:lpwstr>_Toc453541459</vt:lpwstr>
      </vt:variant>
      <vt:variant>
        <vt:i4>1245199</vt:i4>
      </vt:variant>
      <vt:variant>
        <vt:i4>518</vt:i4>
      </vt:variant>
      <vt:variant>
        <vt:i4>0</vt:i4>
      </vt:variant>
      <vt:variant>
        <vt:i4>5</vt:i4>
      </vt:variant>
      <vt:variant>
        <vt:lpwstr/>
      </vt:variant>
      <vt:variant>
        <vt:lpwstr>_Toc453541458</vt:lpwstr>
      </vt:variant>
      <vt:variant>
        <vt:i4>1245184</vt:i4>
      </vt:variant>
      <vt:variant>
        <vt:i4>515</vt:i4>
      </vt:variant>
      <vt:variant>
        <vt:i4>0</vt:i4>
      </vt:variant>
      <vt:variant>
        <vt:i4>5</vt:i4>
      </vt:variant>
      <vt:variant>
        <vt:lpwstr/>
      </vt:variant>
      <vt:variant>
        <vt:lpwstr>_Toc453541457</vt:lpwstr>
      </vt:variant>
      <vt:variant>
        <vt:i4>1245185</vt:i4>
      </vt:variant>
      <vt:variant>
        <vt:i4>512</vt:i4>
      </vt:variant>
      <vt:variant>
        <vt:i4>0</vt:i4>
      </vt:variant>
      <vt:variant>
        <vt:i4>5</vt:i4>
      </vt:variant>
      <vt:variant>
        <vt:lpwstr/>
      </vt:variant>
      <vt:variant>
        <vt:lpwstr>_Toc453541456</vt:lpwstr>
      </vt:variant>
      <vt:variant>
        <vt:i4>1245186</vt:i4>
      </vt:variant>
      <vt:variant>
        <vt:i4>509</vt:i4>
      </vt:variant>
      <vt:variant>
        <vt:i4>0</vt:i4>
      </vt:variant>
      <vt:variant>
        <vt:i4>5</vt:i4>
      </vt:variant>
      <vt:variant>
        <vt:lpwstr/>
      </vt:variant>
      <vt:variant>
        <vt:lpwstr>_Toc453541455</vt:lpwstr>
      </vt:variant>
      <vt:variant>
        <vt:i4>1245187</vt:i4>
      </vt:variant>
      <vt:variant>
        <vt:i4>506</vt:i4>
      </vt:variant>
      <vt:variant>
        <vt:i4>0</vt:i4>
      </vt:variant>
      <vt:variant>
        <vt:i4>5</vt:i4>
      </vt:variant>
      <vt:variant>
        <vt:lpwstr/>
      </vt:variant>
      <vt:variant>
        <vt:lpwstr>_Toc453541454</vt:lpwstr>
      </vt:variant>
      <vt:variant>
        <vt:i4>1245188</vt:i4>
      </vt:variant>
      <vt:variant>
        <vt:i4>503</vt:i4>
      </vt:variant>
      <vt:variant>
        <vt:i4>0</vt:i4>
      </vt:variant>
      <vt:variant>
        <vt:i4>5</vt:i4>
      </vt:variant>
      <vt:variant>
        <vt:lpwstr/>
      </vt:variant>
      <vt:variant>
        <vt:lpwstr>_Toc453541453</vt:lpwstr>
      </vt:variant>
      <vt:variant>
        <vt:i4>1769475</vt:i4>
      </vt:variant>
      <vt:variant>
        <vt:i4>494</vt:i4>
      </vt:variant>
      <vt:variant>
        <vt:i4>0</vt:i4>
      </vt:variant>
      <vt:variant>
        <vt:i4>5</vt:i4>
      </vt:variant>
      <vt:variant>
        <vt:lpwstr/>
      </vt:variant>
      <vt:variant>
        <vt:lpwstr>_Toc454435181</vt:lpwstr>
      </vt:variant>
      <vt:variant>
        <vt:i4>1769474</vt:i4>
      </vt:variant>
      <vt:variant>
        <vt:i4>488</vt:i4>
      </vt:variant>
      <vt:variant>
        <vt:i4>0</vt:i4>
      </vt:variant>
      <vt:variant>
        <vt:i4>5</vt:i4>
      </vt:variant>
      <vt:variant>
        <vt:lpwstr/>
      </vt:variant>
      <vt:variant>
        <vt:lpwstr>_Toc454435180</vt:lpwstr>
      </vt:variant>
      <vt:variant>
        <vt:i4>1310731</vt:i4>
      </vt:variant>
      <vt:variant>
        <vt:i4>482</vt:i4>
      </vt:variant>
      <vt:variant>
        <vt:i4>0</vt:i4>
      </vt:variant>
      <vt:variant>
        <vt:i4>5</vt:i4>
      </vt:variant>
      <vt:variant>
        <vt:lpwstr/>
      </vt:variant>
      <vt:variant>
        <vt:lpwstr>_Toc454435179</vt:lpwstr>
      </vt:variant>
      <vt:variant>
        <vt:i4>1310730</vt:i4>
      </vt:variant>
      <vt:variant>
        <vt:i4>476</vt:i4>
      </vt:variant>
      <vt:variant>
        <vt:i4>0</vt:i4>
      </vt:variant>
      <vt:variant>
        <vt:i4>5</vt:i4>
      </vt:variant>
      <vt:variant>
        <vt:lpwstr/>
      </vt:variant>
      <vt:variant>
        <vt:lpwstr>_Toc454435178</vt:lpwstr>
      </vt:variant>
      <vt:variant>
        <vt:i4>1310725</vt:i4>
      </vt:variant>
      <vt:variant>
        <vt:i4>470</vt:i4>
      </vt:variant>
      <vt:variant>
        <vt:i4>0</vt:i4>
      </vt:variant>
      <vt:variant>
        <vt:i4>5</vt:i4>
      </vt:variant>
      <vt:variant>
        <vt:lpwstr/>
      </vt:variant>
      <vt:variant>
        <vt:lpwstr>_Toc454435177</vt:lpwstr>
      </vt:variant>
      <vt:variant>
        <vt:i4>1310724</vt:i4>
      </vt:variant>
      <vt:variant>
        <vt:i4>464</vt:i4>
      </vt:variant>
      <vt:variant>
        <vt:i4>0</vt:i4>
      </vt:variant>
      <vt:variant>
        <vt:i4>5</vt:i4>
      </vt:variant>
      <vt:variant>
        <vt:lpwstr/>
      </vt:variant>
      <vt:variant>
        <vt:lpwstr>_Toc454435176</vt:lpwstr>
      </vt:variant>
      <vt:variant>
        <vt:i4>1310727</vt:i4>
      </vt:variant>
      <vt:variant>
        <vt:i4>458</vt:i4>
      </vt:variant>
      <vt:variant>
        <vt:i4>0</vt:i4>
      </vt:variant>
      <vt:variant>
        <vt:i4>5</vt:i4>
      </vt:variant>
      <vt:variant>
        <vt:lpwstr/>
      </vt:variant>
      <vt:variant>
        <vt:lpwstr>_Toc454435175</vt:lpwstr>
      </vt:variant>
      <vt:variant>
        <vt:i4>1310726</vt:i4>
      </vt:variant>
      <vt:variant>
        <vt:i4>452</vt:i4>
      </vt:variant>
      <vt:variant>
        <vt:i4>0</vt:i4>
      </vt:variant>
      <vt:variant>
        <vt:i4>5</vt:i4>
      </vt:variant>
      <vt:variant>
        <vt:lpwstr/>
      </vt:variant>
      <vt:variant>
        <vt:lpwstr>_Toc454435174</vt:lpwstr>
      </vt:variant>
      <vt:variant>
        <vt:i4>1310721</vt:i4>
      </vt:variant>
      <vt:variant>
        <vt:i4>446</vt:i4>
      </vt:variant>
      <vt:variant>
        <vt:i4>0</vt:i4>
      </vt:variant>
      <vt:variant>
        <vt:i4>5</vt:i4>
      </vt:variant>
      <vt:variant>
        <vt:lpwstr/>
      </vt:variant>
      <vt:variant>
        <vt:lpwstr>_Toc454435173</vt:lpwstr>
      </vt:variant>
      <vt:variant>
        <vt:i4>1310720</vt:i4>
      </vt:variant>
      <vt:variant>
        <vt:i4>440</vt:i4>
      </vt:variant>
      <vt:variant>
        <vt:i4>0</vt:i4>
      </vt:variant>
      <vt:variant>
        <vt:i4>5</vt:i4>
      </vt:variant>
      <vt:variant>
        <vt:lpwstr/>
      </vt:variant>
      <vt:variant>
        <vt:lpwstr>_Toc454435172</vt:lpwstr>
      </vt:variant>
      <vt:variant>
        <vt:i4>1310723</vt:i4>
      </vt:variant>
      <vt:variant>
        <vt:i4>434</vt:i4>
      </vt:variant>
      <vt:variant>
        <vt:i4>0</vt:i4>
      </vt:variant>
      <vt:variant>
        <vt:i4>5</vt:i4>
      </vt:variant>
      <vt:variant>
        <vt:lpwstr/>
      </vt:variant>
      <vt:variant>
        <vt:lpwstr>_Toc454435171</vt:lpwstr>
      </vt:variant>
      <vt:variant>
        <vt:i4>1310722</vt:i4>
      </vt:variant>
      <vt:variant>
        <vt:i4>428</vt:i4>
      </vt:variant>
      <vt:variant>
        <vt:i4>0</vt:i4>
      </vt:variant>
      <vt:variant>
        <vt:i4>5</vt:i4>
      </vt:variant>
      <vt:variant>
        <vt:lpwstr/>
      </vt:variant>
      <vt:variant>
        <vt:lpwstr>_Toc454435170</vt:lpwstr>
      </vt:variant>
      <vt:variant>
        <vt:i4>1376267</vt:i4>
      </vt:variant>
      <vt:variant>
        <vt:i4>422</vt:i4>
      </vt:variant>
      <vt:variant>
        <vt:i4>0</vt:i4>
      </vt:variant>
      <vt:variant>
        <vt:i4>5</vt:i4>
      </vt:variant>
      <vt:variant>
        <vt:lpwstr/>
      </vt:variant>
      <vt:variant>
        <vt:lpwstr>_Toc454435169</vt:lpwstr>
      </vt:variant>
      <vt:variant>
        <vt:i4>1376266</vt:i4>
      </vt:variant>
      <vt:variant>
        <vt:i4>416</vt:i4>
      </vt:variant>
      <vt:variant>
        <vt:i4>0</vt:i4>
      </vt:variant>
      <vt:variant>
        <vt:i4>5</vt:i4>
      </vt:variant>
      <vt:variant>
        <vt:lpwstr/>
      </vt:variant>
      <vt:variant>
        <vt:lpwstr>_Toc454435168</vt:lpwstr>
      </vt:variant>
      <vt:variant>
        <vt:i4>1376261</vt:i4>
      </vt:variant>
      <vt:variant>
        <vt:i4>410</vt:i4>
      </vt:variant>
      <vt:variant>
        <vt:i4>0</vt:i4>
      </vt:variant>
      <vt:variant>
        <vt:i4>5</vt:i4>
      </vt:variant>
      <vt:variant>
        <vt:lpwstr/>
      </vt:variant>
      <vt:variant>
        <vt:lpwstr>_Toc454435167</vt:lpwstr>
      </vt:variant>
      <vt:variant>
        <vt:i4>1376260</vt:i4>
      </vt:variant>
      <vt:variant>
        <vt:i4>404</vt:i4>
      </vt:variant>
      <vt:variant>
        <vt:i4>0</vt:i4>
      </vt:variant>
      <vt:variant>
        <vt:i4>5</vt:i4>
      </vt:variant>
      <vt:variant>
        <vt:lpwstr/>
      </vt:variant>
      <vt:variant>
        <vt:lpwstr>_Toc454435166</vt:lpwstr>
      </vt:variant>
      <vt:variant>
        <vt:i4>1376263</vt:i4>
      </vt:variant>
      <vt:variant>
        <vt:i4>398</vt:i4>
      </vt:variant>
      <vt:variant>
        <vt:i4>0</vt:i4>
      </vt:variant>
      <vt:variant>
        <vt:i4>5</vt:i4>
      </vt:variant>
      <vt:variant>
        <vt:lpwstr/>
      </vt:variant>
      <vt:variant>
        <vt:lpwstr>_Toc454435165</vt:lpwstr>
      </vt:variant>
      <vt:variant>
        <vt:i4>1376262</vt:i4>
      </vt:variant>
      <vt:variant>
        <vt:i4>392</vt:i4>
      </vt:variant>
      <vt:variant>
        <vt:i4>0</vt:i4>
      </vt:variant>
      <vt:variant>
        <vt:i4>5</vt:i4>
      </vt:variant>
      <vt:variant>
        <vt:lpwstr/>
      </vt:variant>
      <vt:variant>
        <vt:lpwstr>_Toc454435164</vt:lpwstr>
      </vt:variant>
      <vt:variant>
        <vt:i4>1376257</vt:i4>
      </vt:variant>
      <vt:variant>
        <vt:i4>386</vt:i4>
      </vt:variant>
      <vt:variant>
        <vt:i4>0</vt:i4>
      </vt:variant>
      <vt:variant>
        <vt:i4>5</vt:i4>
      </vt:variant>
      <vt:variant>
        <vt:lpwstr/>
      </vt:variant>
      <vt:variant>
        <vt:lpwstr>_Toc454435163</vt:lpwstr>
      </vt:variant>
      <vt:variant>
        <vt:i4>1376256</vt:i4>
      </vt:variant>
      <vt:variant>
        <vt:i4>380</vt:i4>
      </vt:variant>
      <vt:variant>
        <vt:i4>0</vt:i4>
      </vt:variant>
      <vt:variant>
        <vt:i4>5</vt:i4>
      </vt:variant>
      <vt:variant>
        <vt:lpwstr/>
      </vt:variant>
      <vt:variant>
        <vt:lpwstr>_Toc454435162</vt:lpwstr>
      </vt:variant>
      <vt:variant>
        <vt:i4>1376259</vt:i4>
      </vt:variant>
      <vt:variant>
        <vt:i4>374</vt:i4>
      </vt:variant>
      <vt:variant>
        <vt:i4>0</vt:i4>
      </vt:variant>
      <vt:variant>
        <vt:i4>5</vt:i4>
      </vt:variant>
      <vt:variant>
        <vt:lpwstr/>
      </vt:variant>
      <vt:variant>
        <vt:lpwstr>_Toc454435161</vt:lpwstr>
      </vt:variant>
      <vt:variant>
        <vt:i4>1376258</vt:i4>
      </vt:variant>
      <vt:variant>
        <vt:i4>368</vt:i4>
      </vt:variant>
      <vt:variant>
        <vt:i4>0</vt:i4>
      </vt:variant>
      <vt:variant>
        <vt:i4>5</vt:i4>
      </vt:variant>
      <vt:variant>
        <vt:lpwstr/>
      </vt:variant>
      <vt:variant>
        <vt:lpwstr>_Toc454435160</vt:lpwstr>
      </vt:variant>
      <vt:variant>
        <vt:i4>1441803</vt:i4>
      </vt:variant>
      <vt:variant>
        <vt:i4>362</vt:i4>
      </vt:variant>
      <vt:variant>
        <vt:i4>0</vt:i4>
      </vt:variant>
      <vt:variant>
        <vt:i4>5</vt:i4>
      </vt:variant>
      <vt:variant>
        <vt:lpwstr/>
      </vt:variant>
      <vt:variant>
        <vt:lpwstr>_Toc454435159</vt:lpwstr>
      </vt:variant>
      <vt:variant>
        <vt:i4>1441802</vt:i4>
      </vt:variant>
      <vt:variant>
        <vt:i4>356</vt:i4>
      </vt:variant>
      <vt:variant>
        <vt:i4>0</vt:i4>
      </vt:variant>
      <vt:variant>
        <vt:i4>5</vt:i4>
      </vt:variant>
      <vt:variant>
        <vt:lpwstr/>
      </vt:variant>
      <vt:variant>
        <vt:lpwstr>_Toc454435158</vt:lpwstr>
      </vt:variant>
      <vt:variant>
        <vt:i4>1441797</vt:i4>
      </vt:variant>
      <vt:variant>
        <vt:i4>350</vt:i4>
      </vt:variant>
      <vt:variant>
        <vt:i4>0</vt:i4>
      </vt:variant>
      <vt:variant>
        <vt:i4>5</vt:i4>
      </vt:variant>
      <vt:variant>
        <vt:lpwstr/>
      </vt:variant>
      <vt:variant>
        <vt:lpwstr>_Toc454435157</vt:lpwstr>
      </vt:variant>
      <vt:variant>
        <vt:i4>1441796</vt:i4>
      </vt:variant>
      <vt:variant>
        <vt:i4>344</vt:i4>
      </vt:variant>
      <vt:variant>
        <vt:i4>0</vt:i4>
      </vt:variant>
      <vt:variant>
        <vt:i4>5</vt:i4>
      </vt:variant>
      <vt:variant>
        <vt:lpwstr/>
      </vt:variant>
      <vt:variant>
        <vt:lpwstr>_Toc454435156</vt:lpwstr>
      </vt:variant>
      <vt:variant>
        <vt:i4>1441799</vt:i4>
      </vt:variant>
      <vt:variant>
        <vt:i4>338</vt:i4>
      </vt:variant>
      <vt:variant>
        <vt:i4>0</vt:i4>
      </vt:variant>
      <vt:variant>
        <vt:i4>5</vt:i4>
      </vt:variant>
      <vt:variant>
        <vt:lpwstr/>
      </vt:variant>
      <vt:variant>
        <vt:lpwstr>_Toc454435155</vt:lpwstr>
      </vt:variant>
      <vt:variant>
        <vt:i4>1441798</vt:i4>
      </vt:variant>
      <vt:variant>
        <vt:i4>332</vt:i4>
      </vt:variant>
      <vt:variant>
        <vt:i4>0</vt:i4>
      </vt:variant>
      <vt:variant>
        <vt:i4>5</vt:i4>
      </vt:variant>
      <vt:variant>
        <vt:lpwstr/>
      </vt:variant>
      <vt:variant>
        <vt:lpwstr>_Toc454435154</vt:lpwstr>
      </vt:variant>
      <vt:variant>
        <vt:i4>1441793</vt:i4>
      </vt:variant>
      <vt:variant>
        <vt:i4>326</vt:i4>
      </vt:variant>
      <vt:variant>
        <vt:i4>0</vt:i4>
      </vt:variant>
      <vt:variant>
        <vt:i4>5</vt:i4>
      </vt:variant>
      <vt:variant>
        <vt:lpwstr/>
      </vt:variant>
      <vt:variant>
        <vt:lpwstr>_Toc454435153</vt:lpwstr>
      </vt:variant>
      <vt:variant>
        <vt:i4>1441792</vt:i4>
      </vt:variant>
      <vt:variant>
        <vt:i4>320</vt:i4>
      </vt:variant>
      <vt:variant>
        <vt:i4>0</vt:i4>
      </vt:variant>
      <vt:variant>
        <vt:i4>5</vt:i4>
      </vt:variant>
      <vt:variant>
        <vt:lpwstr/>
      </vt:variant>
      <vt:variant>
        <vt:lpwstr>_Toc454435152</vt:lpwstr>
      </vt:variant>
      <vt:variant>
        <vt:i4>1441795</vt:i4>
      </vt:variant>
      <vt:variant>
        <vt:i4>314</vt:i4>
      </vt:variant>
      <vt:variant>
        <vt:i4>0</vt:i4>
      </vt:variant>
      <vt:variant>
        <vt:i4>5</vt:i4>
      </vt:variant>
      <vt:variant>
        <vt:lpwstr/>
      </vt:variant>
      <vt:variant>
        <vt:lpwstr>_Toc454435151</vt:lpwstr>
      </vt:variant>
      <vt:variant>
        <vt:i4>1441794</vt:i4>
      </vt:variant>
      <vt:variant>
        <vt:i4>308</vt:i4>
      </vt:variant>
      <vt:variant>
        <vt:i4>0</vt:i4>
      </vt:variant>
      <vt:variant>
        <vt:i4>5</vt:i4>
      </vt:variant>
      <vt:variant>
        <vt:lpwstr/>
      </vt:variant>
      <vt:variant>
        <vt:lpwstr>_Toc454435150</vt:lpwstr>
      </vt:variant>
      <vt:variant>
        <vt:i4>1507339</vt:i4>
      </vt:variant>
      <vt:variant>
        <vt:i4>302</vt:i4>
      </vt:variant>
      <vt:variant>
        <vt:i4>0</vt:i4>
      </vt:variant>
      <vt:variant>
        <vt:i4>5</vt:i4>
      </vt:variant>
      <vt:variant>
        <vt:lpwstr/>
      </vt:variant>
      <vt:variant>
        <vt:lpwstr>_Toc454435149</vt:lpwstr>
      </vt:variant>
      <vt:variant>
        <vt:i4>1507338</vt:i4>
      </vt:variant>
      <vt:variant>
        <vt:i4>296</vt:i4>
      </vt:variant>
      <vt:variant>
        <vt:i4>0</vt:i4>
      </vt:variant>
      <vt:variant>
        <vt:i4>5</vt:i4>
      </vt:variant>
      <vt:variant>
        <vt:lpwstr/>
      </vt:variant>
      <vt:variant>
        <vt:lpwstr>_Toc454435148</vt:lpwstr>
      </vt:variant>
      <vt:variant>
        <vt:i4>1507333</vt:i4>
      </vt:variant>
      <vt:variant>
        <vt:i4>290</vt:i4>
      </vt:variant>
      <vt:variant>
        <vt:i4>0</vt:i4>
      </vt:variant>
      <vt:variant>
        <vt:i4>5</vt:i4>
      </vt:variant>
      <vt:variant>
        <vt:lpwstr/>
      </vt:variant>
      <vt:variant>
        <vt:lpwstr>_Toc454435147</vt:lpwstr>
      </vt:variant>
      <vt:variant>
        <vt:i4>1507332</vt:i4>
      </vt:variant>
      <vt:variant>
        <vt:i4>284</vt:i4>
      </vt:variant>
      <vt:variant>
        <vt:i4>0</vt:i4>
      </vt:variant>
      <vt:variant>
        <vt:i4>5</vt:i4>
      </vt:variant>
      <vt:variant>
        <vt:lpwstr/>
      </vt:variant>
      <vt:variant>
        <vt:lpwstr>_Toc454435146</vt:lpwstr>
      </vt:variant>
      <vt:variant>
        <vt:i4>1507335</vt:i4>
      </vt:variant>
      <vt:variant>
        <vt:i4>278</vt:i4>
      </vt:variant>
      <vt:variant>
        <vt:i4>0</vt:i4>
      </vt:variant>
      <vt:variant>
        <vt:i4>5</vt:i4>
      </vt:variant>
      <vt:variant>
        <vt:lpwstr/>
      </vt:variant>
      <vt:variant>
        <vt:lpwstr>_Toc454435145</vt:lpwstr>
      </vt:variant>
      <vt:variant>
        <vt:i4>1507334</vt:i4>
      </vt:variant>
      <vt:variant>
        <vt:i4>272</vt:i4>
      </vt:variant>
      <vt:variant>
        <vt:i4>0</vt:i4>
      </vt:variant>
      <vt:variant>
        <vt:i4>5</vt:i4>
      </vt:variant>
      <vt:variant>
        <vt:lpwstr/>
      </vt:variant>
      <vt:variant>
        <vt:lpwstr>_Toc454435144</vt:lpwstr>
      </vt:variant>
      <vt:variant>
        <vt:i4>1507329</vt:i4>
      </vt:variant>
      <vt:variant>
        <vt:i4>266</vt:i4>
      </vt:variant>
      <vt:variant>
        <vt:i4>0</vt:i4>
      </vt:variant>
      <vt:variant>
        <vt:i4>5</vt:i4>
      </vt:variant>
      <vt:variant>
        <vt:lpwstr/>
      </vt:variant>
      <vt:variant>
        <vt:lpwstr>_Toc454435143</vt:lpwstr>
      </vt:variant>
      <vt:variant>
        <vt:i4>1507328</vt:i4>
      </vt:variant>
      <vt:variant>
        <vt:i4>260</vt:i4>
      </vt:variant>
      <vt:variant>
        <vt:i4>0</vt:i4>
      </vt:variant>
      <vt:variant>
        <vt:i4>5</vt:i4>
      </vt:variant>
      <vt:variant>
        <vt:lpwstr/>
      </vt:variant>
      <vt:variant>
        <vt:lpwstr>_Toc454435142</vt:lpwstr>
      </vt:variant>
      <vt:variant>
        <vt:i4>1507331</vt:i4>
      </vt:variant>
      <vt:variant>
        <vt:i4>254</vt:i4>
      </vt:variant>
      <vt:variant>
        <vt:i4>0</vt:i4>
      </vt:variant>
      <vt:variant>
        <vt:i4>5</vt:i4>
      </vt:variant>
      <vt:variant>
        <vt:lpwstr/>
      </vt:variant>
      <vt:variant>
        <vt:lpwstr>_Toc454435141</vt:lpwstr>
      </vt:variant>
      <vt:variant>
        <vt:i4>1507330</vt:i4>
      </vt:variant>
      <vt:variant>
        <vt:i4>248</vt:i4>
      </vt:variant>
      <vt:variant>
        <vt:i4>0</vt:i4>
      </vt:variant>
      <vt:variant>
        <vt:i4>5</vt:i4>
      </vt:variant>
      <vt:variant>
        <vt:lpwstr/>
      </vt:variant>
      <vt:variant>
        <vt:lpwstr>_Toc454435140</vt:lpwstr>
      </vt:variant>
      <vt:variant>
        <vt:i4>1048587</vt:i4>
      </vt:variant>
      <vt:variant>
        <vt:i4>242</vt:i4>
      </vt:variant>
      <vt:variant>
        <vt:i4>0</vt:i4>
      </vt:variant>
      <vt:variant>
        <vt:i4>5</vt:i4>
      </vt:variant>
      <vt:variant>
        <vt:lpwstr/>
      </vt:variant>
      <vt:variant>
        <vt:lpwstr>_Toc454435139</vt:lpwstr>
      </vt:variant>
      <vt:variant>
        <vt:i4>1048586</vt:i4>
      </vt:variant>
      <vt:variant>
        <vt:i4>236</vt:i4>
      </vt:variant>
      <vt:variant>
        <vt:i4>0</vt:i4>
      </vt:variant>
      <vt:variant>
        <vt:i4>5</vt:i4>
      </vt:variant>
      <vt:variant>
        <vt:lpwstr/>
      </vt:variant>
      <vt:variant>
        <vt:lpwstr>_Toc454435138</vt:lpwstr>
      </vt:variant>
      <vt:variant>
        <vt:i4>1048581</vt:i4>
      </vt:variant>
      <vt:variant>
        <vt:i4>230</vt:i4>
      </vt:variant>
      <vt:variant>
        <vt:i4>0</vt:i4>
      </vt:variant>
      <vt:variant>
        <vt:i4>5</vt:i4>
      </vt:variant>
      <vt:variant>
        <vt:lpwstr/>
      </vt:variant>
      <vt:variant>
        <vt:lpwstr>_Toc454435137</vt:lpwstr>
      </vt:variant>
      <vt:variant>
        <vt:i4>1048580</vt:i4>
      </vt:variant>
      <vt:variant>
        <vt:i4>224</vt:i4>
      </vt:variant>
      <vt:variant>
        <vt:i4>0</vt:i4>
      </vt:variant>
      <vt:variant>
        <vt:i4>5</vt:i4>
      </vt:variant>
      <vt:variant>
        <vt:lpwstr/>
      </vt:variant>
      <vt:variant>
        <vt:lpwstr>_Toc454435136</vt:lpwstr>
      </vt:variant>
      <vt:variant>
        <vt:i4>1048583</vt:i4>
      </vt:variant>
      <vt:variant>
        <vt:i4>218</vt:i4>
      </vt:variant>
      <vt:variant>
        <vt:i4>0</vt:i4>
      </vt:variant>
      <vt:variant>
        <vt:i4>5</vt:i4>
      </vt:variant>
      <vt:variant>
        <vt:lpwstr/>
      </vt:variant>
      <vt:variant>
        <vt:lpwstr>_Toc454435135</vt:lpwstr>
      </vt:variant>
      <vt:variant>
        <vt:i4>1048582</vt:i4>
      </vt:variant>
      <vt:variant>
        <vt:i4>212</vt:i4>
      </vt:variant>
      <vt:variant>
        <vt:i4>0</vt:i4>
      </vt:variant>
      <vt:variant>
        <vt:i4>5</vt:i4>
      </vt:variant>
      <vt:variant>
        <vt:lpwstr/>
      </vt:variant>
      <vt:variant>
        <vt:lpwstr>_Toc454435134</vt:lpwstr>
      </vt:variant>
      <vt:variant>
        <vt:i4>1048577</vt:i4>
      </vt:variant>
      <vt:variant>
        <vt:i4>206</vt:i4>
      </vt:variant>
      <vt:variant>
        <vt:i4>0</vt:i4>
      </vt:variant>
      <vt:variant>
        <vt:i4>5</vt:i4>
      </vt:variant>
      <vt:variant>
        <vt:lpwstr/>
      </vt:variant>
      <vt:variant>
        <vt:lpwstr>_Toc454435133</vt:lpwstr>
      </vt:variant>
      <vt:variant>
        <vt:i4>1048576</vt:i4>
      </vt:variant>
      <vt:variant>
        <vt:i4>200</vt:i4>
      </vt:variant>
      <vt:variant>
        <vt:i4>0</vt:i4>
      </vt:variant>
      <vt:variant>
        <vt:i4>5</vt:i4>
      </vt:variant>
      <vt:variant>
        <vt:lpwstr/>
      </vt:variant>
      <vt:variant>
        <vt:lpwstr>_Toc454435132</vt:lpwstr>
      </vt:variant>
      <vt:variant>
        <vt:i4>1048579</vt:i4>
      </vt:variant>
      <vt:variant>
        <vt:i4>194</vt:i4>
      </vt:variant>
      <vt:variant>
        <vt:i4>0</vt:i4>
      </vt:variant>
      <vt:variant>
        <vt:i4>5</vt:i4>
      </vt:variant>
      <vt:variant>
        <vt:lpwstr/>
      </vt:variant>
      <vt:variant>
        <vt:lpwstr>_Toc454435131</vt:lpwstr>
      </vt:variant>
      <vt:variant>
        <vt:i4>1048578</vt:i4>
      </vt:variant>
      <vt:variant>
        <vt:i4>188</vt:i4>
      </vt:variant>
      <vt:variant>
        <vt:i4>0</vt:i4>
      </vt:variant>
      <vt:variant>
        <vt:i4>5</vt:i4>
      </vt:variant>
      <vt:variant>
        <vt:lpwstr/>
      </vt:variant>
      <vt:variant>
        <vt:lpwstr>_Toc454435130</vt:lpwstr>
      </vt:variant>
      <vt:variant>
        <vt:i4>1114123</vt:i4>
      </vt:variant>
      <vt:variant>
        <vt:i4>182</vt:i4>
      </vt:variant>
      <vt:variant>
        <vt:i4>0</vt:i4>
      </vt:variant>
      <vt:variant>
        <vt:i4>5</vt:i4>
      </vt:variant>
      <vt:variant>
        <vt:lpwstr/>
      </vt:variant>
      <vt:variant>
        <vt:lpwstr>_Toc454435129</vt:lpwstr>
      </vt:variant>
      <vt:variant>
        <vt:i4>1114122</vt:i4>
      </vt:variant>
      <vt:variant>
        <vt:i4>176</vt:i4>
      </vt:variant>
      <vt:variant>
        <vt:i4>0</vt:i4>
      </vt:variant>
      <vt:variant>
        <vt:i4>5</vt:i4>
      </vt:variant>
      <vt:variant>
        <vt:lpwstr/>
      </vt:variant>
      <vt:variant>
        <vt:lpwstr>_Toc454435128</vt:lpwstr>
      </vt:variant>
      <vt:variant>
        <vt:i4>1114117</vt:i4>
      </vt:variant>
      <vt:variant>
        <vt:i4>170</vt:i4>
      </vt:variant>
      <vt:variant>
        <vt:i4>0</vt:i4>
      </vt:variant>
      <vt:variant>
        <vt:i4>5</vt:i4>
      </vt:variant>
      <vt:variant>
        <vt:lpwstr/>
      </vt:variant>
      <vt:variant>
        <vt:lpwstr>_Toc454435127</vt:lpwstr>
      </vt:variant>
      <vt:variant>
        <vt:i4>1114116</vt:i4>
      </vt:variant>
      <vt:variant>
        <vt:i4>164</vt:i4>
      </vt:variant>
      <vt:variant>
        <vt:i4>0</vt:i4>
      </vt:variant>
      <vt:variant>
        <vt:i4>5</vt:i4>
      </vt:variant>
      <vt:variant>
        <vt:lpwstr/>
      </vt:variant>
      <vt:variant>
        <vt:lpwstr>_Toc454435126</vt:lpwstr>
      </vt:variant>
      <vt:variant>
        <vt:i4>1114119</vt:i4>
      </vt:variant>
      <vt:variant>
        <vt:i4>158</vt:i4>
      </vt:variant>
      <vt:variant>
        <vt:i4>0</vt:i4>
      </vt:variant>
      <vt:variant>
        <vt:i4>5</vt:i4>
      </vt:variant>
      <vt:variant>
        <vt:lpwstr/>
      </vt:variant>
      <vt:variant>
        <vt:lpwstr>_Toc454435125</vt:lpwstr>
      </vt:variant>
      <vt:variant>
        <vt:i4>1114118</vt:i4>
      </vt:variant>
      <vt:variant>
        <vt:i4>152</vt:i4>
      </vt:variant>
      <vt:variant>
        <vt:i4>0</vt:i4>
      </vt:variant>
      <vt:variant>
        <vt:i4>5</vt:i4>
      </vt:variant>
      <vt:variant>
        <vt:lpwstr/>
      </vt:variant>
      <vt:variant>
        <vt:lpwstr>_Toc454435124</vt:lpwstr>
      </vt:variant>
      <vt:variant>
        <vt:i4>1114113</vt:i4>
      </vt:variant>
      <vt:variant>
        <vt:i4>146</vt:i4>
      </vt:variant>
      <vt:variant>
        <vt:i4>0</vt:i4>
      </vt:variant>
      <vt:variant>
        <vt:i4>5</vt:i4>
      </vt:variant>
      <vt:variant>
        <vt:lpwstr/>
      </vt:variant>
      <vt:variant>
        <vt:lpwstr>_Toc454435123</vt:lpwstr>
      </vt:variant>
      <vt:variant>
        <vt:i4>1114112</vt:i4>
      </vt:variant>
      <vt:variant>
        <vt:i4>140</vt:i4>
      </vt:variant>
      <vt:variant>
        <vt:i4>0</vt:i4>
      </vt:variant>
      <vt:variant>
        <vt:i4>5</vt:i4>
      </vt:variant>
      <vt:variant>
        <vt:lpwstr/>
      </vt:variant>
      <vt:variant>
        <vt:lpwstr>_Toc454435122</vt:lpwstr>
      </vt:variant>
      <vt:variant>
        <vt:i4>1114115</vt:i4>
      </vt:variant>
      <vt:variant>
        <vt:i4>134</vt:i4>
      </vt:variant>
      <vt:variant>
        <vt:i4>0</vt:i4>
      </vt:variant>
      <vt:variant>
        <vt:i4>5</vt:i4>
      </vt:variant>
      <vt:variant>
        <vt:lpwstr/>
      </vt:variant>
      <vt:variant>
        <vt:lpwstr>_Toc454435121</vt:lpwstr>
      </vt:variant>
      <vt:variant>
        <vt:i4>1114114</vt:i4>
      </vt:variant>
      <vt:variant>
        <vt:i4>128</vt:i4>
      </vt:variant>
      <vt:variant>
        <vt:i4>0</vt:i4>
      </vt:variant>
      <vt:variant>
        <vt:i4>5</vt:i4>
      </vt:variant>
      <vt:variant>
        <vt:lpwstr/>
      </vt:variant>
      <vt:variant>
        <vt:lpwstr>_Toc454435120</vt:lpwstr>
      </vt:variant>
      <vt:variant>
        <vt:i4>1179659</vt:i4>
      </vt:variant>
      <vt:variant>
        <vt:i4>122</vt:i4>
      </vt:variant>
      <vt:variant>
        <vt:i4>0</vt:i4>
      </vt:variant>
      <vt:variant>
        <vt:i4>5</vt:i4>
      </vt:variant>
      <vt:variant>
        <vt:lpwstr/>
      </vt:variant>
      <vt:variant>
        <vt:lpwstr>_Toc454435119</vt:lpwstr>
      </vt:variant>
      <vt:variant>
        <vt:i4>1179658</vt:i4>
      </vt:variant>
      <vt:variant>
        <vt:i4>116</vt:i4>
      </vt:variant>
      <vt:variant>
        <vt:i4>0</vt:i4>
      </vt:variant>
      <vt:variant>
        <vt:i4>5</vt:i4>
      </vt:variant>
      <vt:variant>
        <vt:lpwstr/>
      </vt:variant>
      <vt:variant>
        <vt:lpwstr>_Toc454435118</vt:lpwstr>
      </vt:variant>
      <vt:variant>
        <vt:i4>1179653</vt:i4>
      </vt:variant>
      <vt:variant>
        <vt:i4>110</vt:i4>
      </vt:variant>
      <vt:variant>
        <vt:i4>0</vt:i4>
      </vt:variant>
      <vt:variant>
        <vt:i4>5</vt:i4>
      </vt:variant>
      <vt:variant>
        <vt:lpwstr/>
      </vt:variant>
      <vt:variant>
        <vt:lpwstr>_Toc454435117</vt:lpwstr>
      </vt:variant>
      <vt:variant>
        <vt:i4>1179652</vt:i4>
      </vt:variant>
      <vt:variant>
        <vt:i4>104</vt:i4>
      </vt:variant>
      <vt:variant>
        <vt:i4>0</vt:i4>
      </vt:variant>
      <vt:variant>
        <vt:i4>5</vt:i4>
      </vt:variant>
      <vt:variant>
        <vt:lpwstr/>
      </vt:variant>
      <vt:variant>
        <vt:lpwstr>_Toc454435116</vt:lpwstr>
      </vt:variant>
      <vt:variant>
        <vt:i4>1179655</vt:i4>
      </vt:variant>
      <vt:variant>
        <vt:i4>98</vt:i4>
      </vt:variant>
      <vt:variant>
        <vt:i4>0</vt:i4>
      </vt:variant>
      <vt:variant>
        <vt:i4>5</vt:i4>
      </vt:variant>
      <vt:variant>
        <vt:lpwstr/>
      </vt:variant>
      <vt:variant>
        <vt:lpwstr>_Toc454435115</vt:lpwstr>
      </vt:variant>
      <vt:variant>
        <vt:i4>1179654</vt:i4>
      </vt:variant>
      <vt:variant>
        <vt:i4>92</vt:i4>
      </vt:variant>
      <vt:variant>
        <vt:i4>0</vt:i4>
      </vt:variant>
      <vt:variant>
        <vt:i4>5</vt:i4>
      </vt:variant>
      <vt:variant>
        <vt:lpwstr/>
      </vt:variant>
      <vt:variant>
        <vt:lpwstr>_Toc454435114</vt:lpwstr>
      </vt:variant>
      <vt:variant>
        <vt:i4>1179649</vt:i4>
      </vt:variant>
      <vt:variant>
        <vt:i4>86</vt:i4>
      </vt:variant>
      <vt:variant>
        <vt:i4>0</vt:i4>
      </vt:variant>
      <vt:variant>
        <vt:i4>5</vt:i4>
      </vt:variant>
      <vt:variant>
        <vt:lpwstr/>
      </vt:variant>
      <vt:variant>
        <vt:lpwstr>_Toc454435113</vt:lpwstr>
      </vt:variant>
      <vt:variant>
        <vt:i4>1179648</vt:i4>
      </vt:variant>
      <vt:variant>
        <vt:i4>80</vt:i4>
      </vt:variant>
      <vt:variant>
        <vt:i4>0</vt:i4>
      </vt:variant>
      <vt:variant>
        <vt:i4>5</vt:i4>
      </vt:variant>
      <vt:variant>
        <vt:lpwstr/>
      </vt:variant>
      <vt:variant>
        <vt:lpwstr>_Toc454435112</vt:lpwstr>
      </vt:variant>
      <vt:variant>
        <vt:i4>1179651</vt:i4>
      </vt:variant>
      <vt:variant>
        <vt:i4>74</vt:i4>
      </vt:variant>
      <vt:variant>
        <vt:i4>0</vt:i4>
      </vt:variant>
      <vt:variant>
        <vt:i4>5</vt:i4>
      </vt:variant>
      <vt:variant>
        <vt:lpwstr/>
      </vt:variant>
      <vt:variant>
        <vt:lpwstr>_Toc454435111</vt:lpwstr>
      </vt:variant>
      <vt:variant>
        <vt:i4>1179650</vt:i4>
      </vt:variant>
      <vt:variant>
        <vt:i4>68</vt:i4>
      </vt:variant>
      <vt:variant>
        <vt:i4>0</vt:i4>
      </vt:variant>
      <vt:variant>
        <vt:i4>5</vt:i4>
      </vt:variant>
      <vt:variant>
        <vt:lpwstr/>
      </vt:variant>
      <vt:variant>
        <vt:lpwstr>_Toc454435110</vt:lpwstr>
      </vt:variant>
      <vt:variant>
        <vt:i4>1245195</vt:i4>
      </vt:variant>
      <vt:variant>
        <vt:i4>62</vt:i4>
      </vt:variant>
      <vt:variant>
        <vt:i4>0</vt:i4>
      </vt:variant>
      <vt:variant>
        <vt:i4>5</vt:i4>
      </vt:variant>
      <vt:variant>
        <vt:lpwstr/>
      </vt:variant>
      <vt:variant>
        <vt:lpwstr>_Toc454435109</vt:lpwstr>
      </vt:variant>
      <vt:variant>
        <vt:i4>1245194</vt:i4>
      </vt:variant>
      <vt:variant>
        <vt:i4>56</vt:i4>
      </vt:variant>
      <vt:variant>
        <vt:i4>0</vt:i4>
      </vt:variant>
      <vt:variant>
        <vt:i4>5</vt:i4>
      </vt:variant>
      <vt:variant>
        <vt:lpwstr/>
      </vt:variant>
      <vt:variant>
        <vt:lpwstr>_Toc454435108</vt:lpwstr>
      </vt:variant>
      <vt:variant>
        <vt:i4>1245189</vt:i4>
      </vt:variant>
      <vt:variant>
        <vt:i4>50</vt:i4>
      </vt:variant>
      <vt:variant>
        <vt:i4>0</vt:i4>
      </vt:variant>
      <vt:variant>
        <vt:i4>5</vt:i4>
      </vt:variant>
      <vt:variant>
        <vt:lpwstr/>
      </vt:variant>
      <vt:variant>
        <vt:lpwstr>_Toc454435107</vt:lpwstr>
      </vt:variant>
      <vt:variant>
        <vt:i4>1245188</vt:i4>
      </vt:variant>
      <vt:variant>
        <vt:i4>44</vt:i4>
      </vt:variant>
      <vt:variant>
        <vt:i4>0</vt:i4>
      </vt:variant>
      <vt:variant>
        <vt:i4>5</vt:i4>
      </vt:variant>
      <vt:variant>
        <vt:lpwstr/>
      </vt:variant>
      <vt:variant>
        <vt:lpwstr>_Toc454435106</vt:lpwstr>
      </vt:variant>
      <vt:variant>
        <vt:i4>1245191</vt:i4>
      </vt:variant>
      <vt:variant>
        <vt:i4>38</vt:i4>
      </vt:variant>
      <vt:variant>
        <vt:i4>0</vt:i4>
      </vt:variant>
      <vt:variant>
        <vt:i4>5</vt:i4>
      </vt:variant>
      <vt:variant>
        <vt:lpwstr/>
      </vt:variant>
      <vt:variant>
        <vt:lpwstr>_Toc454435105</vt:lpwstr>
      </vt:variant>
      <vt:variant>
        <vt:i4>1245190</vt:i4>
      </vt:variant>
      <vt:variant>
        <vt:i4>32</vt:i4>
      </vt:variant>
      <vt:variant>
        <vt:i4>0</vt:i4>
      </vt:variant>
      <vt:variant>
        <vt:i4>5</vt:i4>
      </vt:variant>
      <vt:variant>
        <vt:lpwstr/>
      </vt:variant>
      <vt:variant>
        <vt:lpwstr>_Toc454435104</vt:lpwstr>
      </vt:variant>
      <vt:variant>
        <vt:i4>1245185</vt:i4>
      </vt:variant>
      <vt:variant>
        <vt:i4>26</vt:i4>
      </vt:variant>
      <vt:variant>
        <vt:i4>0</vt:i4>
      </vt:variant>
      <vt:variant>
        <vt:i4>5</vt:i4>
      </vt:variant>
      <vt:variant>
        <vt:lpwstr/>
      </vt:variant>
      <vt:variant>
        <vt:lpwstr>_Toc454435103</vt:lpwstr>
      </vt:variant>
      <vt:variant>
        <vt:i4>1245184</vt:i4>
      </vt:variant>
      <vt:variant>
        <vt:i4>20</vt:i4>
      </vt:variant>
      <vt:variant>
        <vt:i4>0</vt:i4>
      </vt:variant>
      <vt:variant>
        <vt:i4>5</vt:i4>
      </vt:variant>
      <vt:variant>
        <vt:lpwstr/>
      </vt:variant>
      <vt:variant>
        <vt:lpwstr>_Toc454435102</vt:lpwstr>
      </vt:variant>
      <vt:variant>
        <vt:i4>1245187</vt:i4>
      </vt:variant>
      <vt:variant>
        <vt:i4>14</vt:i4>
      </vt:variant>
      <vt:variant>
        <vt:i4>0</vt:i4>
      </vt:variant>
      <vt:variant>
        <vt:i4>5</vt:i4>
      </vt:variant>
      <vt:variant>
        <vt:lpwstr/>
      </vt:variant>
      <vt:variant>
        <vt:lpwstr>_Toc454435101</vt:lpwstr>
      </vt:variant>
      <vt:variant>
        <vt:i4>1245186</vt:i4>
      </vt:variant>
      <vt:variant>
        <vt:i4>8</vt:i4>
      </vt:variant>
      <vt:variant>
        <vt:i4>0</vt:i4>
      </vt:variant>
      <vt:variant>
        <vt:i4>5</vt:i4>
      </vt:variant>
      <vt:variant>
        <vt:lpwstr/>
      </vt:variant>
      <vt:variant>
        <vt:lpwstr>_Toc454435100</vt:lpwstr>
      </vt:variant>
      <vt:variant>
        <vt:i4>1703946</vt:i4>
      </vt:variant>
      <vt:variant>
        <vt:i4>2</vt:i4>
      </vt:variant>
      <vt:variant>
        <vt:i4>0</vt:i4>
      </vt:variant>
      <vt:variant>
        <vt:i4>5</vt:i4>
      </vt:variant>
      <vt:variant>
        <vt:lpwstr/>
      </vt:variant>
      <vt:variant>
        <vt:lpwstr>_Toc454435099</vt:lpwstr>
      </vt:variant>
      <vt:variant>
        <vt:i4>524381</vt:i4>
      </vt:variant>
      <vt:variant>
        <vt:i4>607450</vt:i4>
      </vt:variant>
      <vt:variant>
        <vt:i4>1025</vt:i4>
      </vt:variant>
      <vt:variant>
        <vt:i4>1</vt:i4>
      </vt:variant>
      <vt:variant>
        <vt:lpwstr>image002</vt:lpwstr>
      </vt:variant>
      <vt:variant>
        <vt:lpwstr/>
      </vt:variant>
      <vt:variant>
        <vt:i4>917597</vt:i4>
      </vt:variant>
      <vt:variant>
        <vt:i4>607482</vt:i4>
      </vt:variant>
      <vt:variant>
        <vt:i4>1026</vt:i4>
      </vt:variant>
      <vt:variant>
        <vt:i4>1</vt:i4>
      </vt:variant>
      <vt:variant>
        <vt:lpwstr>image004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Prenova, upravljanje in vzdrževanje omrežja JR v Občini Postojna</dc:title>
  <dc:subject>DIIP s CBA</dc:subject>
  <dc:creator>NI-BO</dc:creator>
  <cp:keywords>DIIP</cp:keywords>
  <cp:lastModifiedBy>robilik69@gmail.com</cp:lastModifiedBy>
  <cp:revision>15</cp:revision>
  <cp:lastPrinted>2017-02-17T09:49:00Z</cp:lastPrinted>
  <dcterms:created xsi:type="dcterms:W3CDTF">2017-02-21T08:29:00Z</dcterms:created>
  <dcterms:modified xsi:type="dcterms:W3CDTF">2017-09-27T06:25:00Z</dcterms:modified>
  <cp:category>Investicijska dokumentacija</cp:category>
  <cp:contentStatus>Končna verzija</cp:contentStatus>
</cp:coreProperties>
</file>