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63D59" w14:textId="77777777" w:rsidR="00AE4416" w:rsidRPr="00F66814" w:rsidRDefault="00AE4416" w:rsidP="00AE4416">
      <w:pPr>
        <w:pStyle w:val="Style3"/>
        <w:widowControl/>
        <w:spacing w:line="240" w:lineRule="exact"/>
        <w:jc w:val="both"/>
        <w:rPr>
          <w:rFonts w:ascii="Calibri Light" w:hAnsi="Calibri Light" w:cs="Calibri Light"/>
          <w:sz w:val="22"/>
          <w:szCs w:val="22"/>
        </w:rPr>
      </w:pPr>
      <w:bookmarkStart w:id="0" w:name="_Hlk34723333"/>
      <w:r w:rsidRPr="00F66814">
        <w:rPr>
          <w:rFonts w:ascii="Calibri Light" w:hAnsi="Calibri Light" w:cs="Calibri Light"/>
          <w:sz w:val="22"/>
          <w:szCs w:val="22"/>
        </w:rPr>
        <w:t>Na podlagi 3. člena Pravilnika o sofinanciranju malih komunalnih čistilnih naprav na območju Občine Radenci (Uradno glasilo slovenskih občin št. 29/15, 30/18, in 52/18), župan Občine Radenci objavlja</w:t>
      </w:r>
    </w:p>
    <w:p w14:paraId="21AC3F19" w14:textId="77777777" w:rsidR="00AE4416" w:rsidRPr="00F66814" w:rsidRDefault="00AE4416" w:rsidP="00AE4416">
      <w:pPr>
        <w:pStyle w:val="Style3"/>
        <w:widowControl/>
        <w:spacing w:before="230"/>
        <w:jc w:val="center"/>
        <w:rPr>
          <w:rStyle w:val="FontStyle12"/>
          <w:rFonts w:ascii="Calibri Light" w:hAnsi="Calibri Light" w:cs="Calibri Light"/>
          <w:sz w:val="22"/>
          <w:szCs w:val="22"/>
        </w:rPr>
      </w:pPr>
      <w:r w:rsidRPr="00F66814">
        <w:rPr>
          <w:rStyle w:val="FontStyle12"/>
          <w:rFonts w:ascii="Calibri Light" w:hAnsi="Calibri Light" w:cs="Calibri Light"/>
          <w:sz w:val="22"/>
          <w:szCs w:val="22"/>
        </w:rPr>
        <w:t>J A V N I   R A Z P I S</w:t>
      </w:r>
    </w:p>
    <w:p w14:paraId="67FD6BA9" w14:textId="0E480814" w:rsidR="00AE4416" w:rsidRPr="00F66814" w:rsidRDefault="00AE4416" w:rsidP="00AE4416">
      <w:pPr>
        <w:pStyle w:val="Style4"/>
        <w:widowControl/>
        <w:spacing w:before="10" w:line="360" w:lineRule="exact"/>
        <w:ind w:left="1406" w:right="1416"/>
        <w:rPr>
          <w:rStyle w:val="FontStyle11"/>
          <w:rFonts w:ascii="Calibri Light" w:hAnsi="Calibri Light" w:cs="Calibri Light"/>
          <w:sz w:val="22"/>
          <w:szCs w:val="22"/>
        </w:rPr>
      </w:pPr>
      <w:r w:rsidRPr="00F66814">
        <w:rPr>
          <w:rStyle w:val="FontStyle11"/>
          <w:rFonts w:ascii="Calibri Light" w:hAnsi="Calibri Light" w:cs="Calibri Light"/>
          <w:sz w:val="22"/>
          <w:szCs w:val="22"/>
        </w:rPr>
        <w:t>za sofinanciranje malih komunalnih čistilnih naprav na območju Občine Radenci v letu 202</w:t>
      </w:r>
      <w:r w:rsidRPr="00F66814">
        <w:rPr>
          <w:rStyle w:val="FontStyle11"/>
          <w:rFonts w:ascii="Calibri Light" w:hAnsi="Calibri Light" w:cs="Calibri Light"/>
          <w:sz w:val="22"/>
          <w:szCs w:val="22"/>
        </w:rPr>
        <w:t>2</w:t>
      </w:r>
    </w:p>
    <w:p w14:paraId="001828DC" w14:textId="77777777" w:rsidR="00AE4416" w:rsidRPr="00F66814" w:rsidRDefault="00AE4416" w:rsidP="00AE4416">
      <w:pPr>
        <w:pStyle w:val="Style6"/>
        <w:widowControl/>
        <w:spacing w:line="240" w:lineRule="exact"/>
        <w:ind w:left="370"/>
        <w:jc w:val="both"/>
        <w:rPr>
          <w:rFonts w:ascii="Calibri Light" w:hAnsi="Calibri Light" w:cs="Calibri Light"/>
          <w:b/>
          <w:bCs/>
          <w:sz w:val="22"/>
          <w:szCs w:val="22"/>
        </w:rPr>
      </w:pPr>
    </w:p>
    <w:p w14:paraId="39E43A11" w14:textId="77777777" w:rsidR="00AE4416" w:rsidRPr="00F66814" w:rsidRDefault="00AE4416" w:rsidP="00AE4416">
      <w:pPr>
        <w:pStyle w:val="Style6"/>
        <w:widowControl/>
        <w:tabs>
          <w:tab w:val="left" w:pos="1090"/>
        </w:tabs>
        <w:spacing w:line="355" w:lineRule="exact"/>
        <w:ind w:left="369"/>
        <w:jc w:val="center"/>
        <w:rPr>
          <w:rStyle w:val="FontStyle14"/>
          <w:rFonts w:ascii="Calibri Light" w:hAnsi="Calibri Light" w:cs="Calibri Light"/>
        </w:rPr>
      </w:pPr>
      <w:r w:rsidRPr="00F66814">
        <w:rPr>
          <w:rStyle w:val="FontStyle14"/>
          <w:rFonts w:ascii="Calibri Light" w:hAnsi="Calibri Light" w:cs="Calibri Light"/>
        </w:rPr>
        <w:t>I.</w:t>
      </w:r>
    </w:p>
    <w:p w14:paraId="03947639" w14:textId="77777777" w:rsidR="00AE4416" w:rsidRPr="00F66814" w:rsidRDefault="00AE4416" w:rsidP="00AE4416">
      <w:pPr>
        <w:pStyle w:val="Style6"/>
        <w:widowControl/>
        <w:tabs>
          <w:tab w:val="left" w:pos="1090"/>
        </w:tabs>
        <w:spacing w:line="355" w:lineRule="exact"/>
        <w:ind w:left="369"/>
        <w:jc w:val="center"/>
        <w:rPr>
          <w:rStyle w:val="FontStyle14"/>
          <w:rFonts w:ascii="Calibri Light" w:hAnsi="Calibri Light" w:cs="Calibri Light"/>
        </w:rPr>
      </w:pPr>
      <w:r w:rsidRPr="00F66814">
        <w:rPr>
          <w:rStyle w:val="FontStyle14"/>
          <w:rFonts w:ascii="Calibri Light" w:hAnsi="Calibri Light" w:cs="Calibri Light"/>
        </w:rPr>
        <w:t>Predmet razpisa</w:t>
      </w:r>
    </w:p>
    <w:p w14:paraId="718813DD"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 xml:space="preserve">Predmet razpisa je sofinanciranje nakupa in vgradnje malih komunalnih čistilnih naprav (v nadaljevanju: MKČN) velikosti do 50 PE za stanovanjske objekte na območju Občine Radenci (v nadaljevanju: občina) v skladu s </w:t>
      </w:r>
      <w:r w:rsidRPr="00F66814">
        <w:rPr>
          <w:rFonts w:ascii="Calibri Light" w:hAnsi="Calibri Light" w:cs="Calibri Light"/>
          <w:sz w:val="22"/>
          <w:szCs w:val="22"/>
        </w:rPr>
        <w:t>Pravilnikom o sofinanciranju malih komunalnih čistilnih naprav na območju Občine Radenci (Uradno glasilo slovenskih občin, št. 29/15) in Pravilnika o spremembah in dopolnitvah Pravilnika o sofinanciranju malih komunalnih čistilnih naprav na območju Občine Radenci (Uradno glasilo slovenskih občin, št. 30/18 in 52/18).</w:t>
      </w:r>
    </w:p>
    <w:p w14:paraId="0C6EF71B" w14:textId="77777777" w:rsidR="00AE4416" w:rsidRPr="00F66814" w:rsidRDefault="00AE4416" w:rsidP="00AE4416">
      <w:pPr>
        <w:jc w:val="both"/>
        <w:rPr>
          <w:rStyle w:val="FontStyle13"/>
          <w:rFonts w:ascii="Calibri Light" w:hAnsi="Calibri Light" w:cs="Calibri Light"/>
        </w:rPr>
      </w:pPr>
    </w:p>
    <w:p w14:paraId="180A76FE" w14:textId="77777777" w:rsidR="00AE4416" w:rsidRPr="00F66814" w:rsidRDefault="00AE4416" w:rsidP="00AE4416">
      <w:pPr>
        <w:pStyle w:val="Style6"/>
        <w:widowControl/>
        <w:tabs>
          <w:tab w:val="left" w:pos="1090"/>
        </w:tabs>
        <w:spacing w:line="355" w:lineRule="exact"/>
        <w:ind w:left="369"/>
        <w:jc w:val="center"/>
        <w:rPr>
          <w:rStyle w:val="FontStyle14"/>
          <w:rFonts w:ascii="Calibri Light" w:hAnsi="Calibri Light" w:cs="Calibri Light"/>
        </w:rPr>
      </w:pPr>
      <w:r w:rsidRPr="00F66814">
        <w:rPr>
          <w:rStyle w:val="FontStyle14"/>
          <w:rFonts w:ascii="Calibri Light" w:hAnsi="Calibri Light" w:cs="Calibri Light"/>
        </w:rPr>
        <w:t>II.</w:t>
      </w:r>
    </w:p>
    <w:p w14:paraId="648399E1" w14:textId="77777777" w:rsidR="00AE4416" w:rsidRPr="00F66814" w:rsidRDefault="00AE4416" w:rsidP="00AE4416">
      <w:pPr>
        <w:pStyle w:val="Style6"/>
        <w:widowControl/>
        <w:tabs>
          <w:tab w:val="left" w:pos="1090"/>
        </w:tabs>
        <w:spacing w:line="355" w:lineRule="exact"/>
        <w:ind w:left="369"/>
        <w:jc w:val="center"/>
        <w:rPr>
          <w:rStyle w:val="FontStyle14"/>
          <w:rFonts w:ascii="Calibri Light" w:hAnsi="Calibri Light" w:cs="Calibri Light"/>
        </w:rPr>
      </w:pPr>
      <w:r w:rsidRPr="00F66814">
        <w:rPr>
          <w:rStyle w:val="FontStyle14"/>
          <w:rFonts w:ascii="Calibri Light" w:hAnsi="Calibri Light" w:cs="Calibri Light"/>
        </w:rPr>
        <w:t>Upravičenci do sredstev</w:t>
      </w:r>
    </w:p>
    <w:p w14:paraId="27B34201" w14:textId="77777777" w:rsidR="00AE4416" w:rsidRPr="00F66814" w:rsidRDefault="00AE4416" w:rsidP="00AE4416">
      <w:pPr>
        <w:pStyle w:val="Navadensplet"/>
        <w:spacing w:after="0"/>
        <w:jc w:val="both"/>
        <w:rPr>
          <w:rFonts w:ascii="Calibri Light" w:hAnsi="Calibri Light" w:cs="Calibri Light"/>
          <w:color w:val="auto"/>
          <w:sz w:val="22"/>
          <w:szCs w:val="22"/>
        </w:rPr>
      </w:pPr>
    </w:p>
    <w:p w14:paraId="22F7DE1B" w14:textId="77777777" w:rsidR="00AE4416" w:rsidRPr="00F66814" w:rsidRDefault="00AE4416" w:rsidP="00AE4416">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Upravičenci do dodelitve proračunskih sredstev po tem razpisu so lastniki (fizične osebe) stanovanjskih objektov v občini. V primeru izgradnje skupne male čistilne naprave za več stanovanjskih objektov, je nosilec investicije (vlagatelj) tisti, na katerega zemljišču bo čistilna naprava zgrajena, investitorji pa medsebojna razmerja uredijo s posebno pogodbo.</w:t>
      </w:r>
    </w:p>
    <w:p w14:paraId="1A107F10" w14:textId="77777777" w:rsidR="00AE4416" w:rsidRPr="00F66814" w:rsidRDefault="00AE4416" w:rsidP="00AE4416">
      <w:pPr>
        <w:pStyle w:val="Navadensplet"/>
        <w:spacing w:after="0"/>
        <w:jc w:val="both"/>
        <w:rPr>
          <w:rFonts w:ascii="Calibri Light" w:hAnsi="Calibri Light" w:cs="Calibri Light"/>
          <w:color w:val="auto"/>
          <w:sz w:val="22"/>
          <w:szCs w:val="22"/>
        </w:rPr>
      </w:pPr>
    </w:p>
    <w:p w14:paraId="05E746B5" w14:textId="77777777" w:rsidR="00AE4416" w:rsidRPr="00F66814" w:rsidRDefault="00AE4416" w:rsidP="00AE4416">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Splošni pogoji upravičenosti so podrobneje opisani v IV. točki tega razpisa.</w:t>
      </w:r>
    </w:p>
    <w:p w14:paraId="14904295" w14:textId="77777777" w:rsidR="00AE4416" w:rsidRPr="00F66814" w:rsidRDefault="00AE4416" w:rsidP="00AE4416">
      <w:pPr>
        <w:pStyle w:val="Style6"/>
        <w:widowControl/>
        <w:spacing w:line="240" w:lineRule="exact"/>
        <w:jc w:val="both"/>
        <w:rPr>
          <w:rFonts w:ascii="Calibri Light" w:hAnsi="Calibri Light" w:cs="Calibri Light"/>
          <w:sz w:val="22"/>
          <w:szCs w:val="22"/>
        </w:rPr>
      </w:pPr>
    </w:p>
    <w:p w14:paraId="7D5703C6" w14:textId="77777777" w:rsidR="00AE4416" w:rsidRPr="00F66814" w:rsidRDefault="00AE4416" w:rsidP="00AE4416">
      <w:pPr>
        <w:pStyle w:val="Style6"/>
        <w:widowControl/>
        <w:spacing w:line="240" w:lineRule="exact"/>
        <w:jc w:val="both"/>
        <w:rPr>
          <w:rFonts w:ascii="Calibri Light" w:hAnsi="Calibri Light" w:cs="Calibri Light"/>
          <w:sz w:val="22"/>
          <w:szCs w:val="22"/>
        </w:rPr>
      </w:pPr>
      <w:r w:rsidRPr="00F66814">
        <w:rPr>
          <w:rFonts w:ascii="Calibri Light" w:hAnsi="Calibri Light" w:cs="Calibri Light"/>
          <w:sz w:val="22"/>
          <w:szCs w:val="22"/>
        </w:rPr>
        <w:t>Upravičenec lahko kandidira na proračunska sredstva za en objekt le enkrat.</w:t>
      </w:r>
    </w:p>
    <w:p w14:paraId="0E38C53C" w14:textId="77777777" w:rsidR="00AE4416" w:rsidRPr="00F66814" w:rsidRDefault="00AE4416" w:rsidP="00AE4416">
      <w:pPr>
        <w:pStyle w:val="Style6"/>
        <w:widowControl/>
        <w:spacing w:line="240" w:lineRule="exact"/>
        <w:ind w:left="370"/>
        <w:jc w:val="both"/>
        <w:rPr>
          <w:rFonts w:ascii="Calibri Light" w:hAnsi="Calibri Light" w:cs="Calibri Light"/>
          <w:sz w:val="22"/>
          <w:szCs w:val="22"/>
        </w:rPr>
      </w:pPr>
    </w:p>
    <w:p w14:paraId="32F33D7A" w14:textId="77777777" w:rsidR="00AE4416" w:rsidRPr="00F66814" w:rsidRDefault="00AE4416" w:rsidP="00AE4416">
      <w:pPr>
        <w:pStyle w:val="Style6"/>
        <w:widowControl/>
        <w:tabs>
          <w:tab w:val="left" w:pos="1090"/>
        </w:tabs>
        <w:ind w:left="369"/>
        <w:jc w:val="center"/>
        <w:rPr>
          <w:rStyle w:val="FontStyle14"/>
          <w:rFonts w:ascii="Calibri Light" w:hAnsi="Calibri Light" w:cs="Calibri Light"/>
        </w:rPr>
      </w:pPr>
      <w:r w:rsidRPr="00F66814">
        <w:rPr>
          <w:rStyle w:val="FontStyle14"/>
          <w:rFonts w:ascii="Calibri Light" w:hAnsi="Calibri Light" w:cs="Calibri Light"/>
        </w:rPr>
        <w:t>III.</w:t>
      </w:r>
    </w:p>
    <w:p w14:paraId="388A5161" w14:textId="77777777" w:rsidR="00AE4416" w:rsidRPr="00F66814" w:rsidRDefault="00AE4416" w:rsidP="00AE4416">
      <w:pPr>
        <w:pStyle w:val="Style6"/>
        <w:widowControl/>
        <w:tabs>
          <w:tab w:val="left" w:pos="1090"/>
        </w:tabs>
        <w:ind w:left="369"/>
        <w:jc w:val="center"/>
        <w:rPr>
          <w:rStyle w:val="FontStyle14"/>
          <w:rFonts w:ascii="Calibri Light" w:hAnsi="Calibri Light" w:cs="Calibri Light"/>
        </w:rPr>
      </w:pPr>
      <w:r w:rsidRPr="00F66814">
        <w:rPr>
          <w:rStyle w:val="FontStyle14"/>
          <w:rFonts w:ascii="Calibri Light" w:hAnsi="Calibri Light" w:cs="Calibri Light"/>
        </w:rPr>
        <w:t>Višina pomoči</w:t>
      </w:r>
    </w:p>
    <w:p w14:paraId="2D60CAD5" w14:textId="77777777" w:rsidR="00AE4416" w:rsidRPr="00F66814" w:rsidRDefault="00AE4416" w:rsidP="00AE4416">
      <w:pPr>
        <w:jc w:val="both"/>
        <w:rPr>
          <w:rStyle w:val="FontStyle13"/>
          <w:rFonts w:ascii="Calibri Light" w:hAnsi="Calibri Light" w:cs="Calibri Light"/>
        </w:rPr>
      </w:pPr>
    </w:p>
    <w:p w14:paraId="755229FD" w14:textId="77777777" w:rsidR="00AE4416" w:rsidRPr="00F66814" w:rsidRDefault="00AE4416" w:rsidP="00AE4416">
      <w:pPr>
        <w:pStyle w:val="Navadensplet"/>
        <w:spacing w:after="0"/>
        <w:jc w:val="both"/>
        <w:rPr>
          <w:rFonts w:ascii="Calibri Light" w:hAnsi="Calibri Light" w:cs="Calibri Light"/>
          <w:color w:val="auto"/>
          <w:sz w:val="22"/>
          <w:szCs w:val="22"/>
        </w:rPr>
      </w:pPr>
      <w:r w:rsidRPr="00F66814">
        <w:rPr>
          <w:rStyle w:val="FontStyle13"/>
          <w:rFonts w:ascii="Calibri Light" w:hAnsi="Calibri Light" w:cs="Calibri Light"/>
          <w:color w:val="auto"/>
        </w:rPr>
        <w:t xml:space="preserve">Višina pomoči za posamezno MKČN znaša </w:t>
      </w:r>
      <w:r w:rsidRPr="00F66814">
        <w:rPr>
          <w:rFonts w:ascii="Calibri Light" w:hAnsi="Calibri Light" w:cs="Calibri Light"/>
          <w:color w:val="auto"/>
          <w:sz w:val="22"/>
          <w:szCs w:val="22"/>
        </w:rPr>
        <w:t xml:space="preserve">1.000,00 EUR bruto za stanovanjski objekt za postavitve MKČN pri zamenjavi obstoječe greznice s čistilno napravo ali novogradnji. </w:t>
      </w:r>
    </w:p>
    <w:p w14:paraId="6C21BC3A" w14:textId="77777777" w:rsidR="00AE4416" w:rsidRPr="00F66814" w:rsidRDefault="00AE4416" w:rsidP="00AE4416">
      <w:pPr>
        <w:pStyle w:val="Navadensplet"/>
        <w:spacing w:after="0"/>
        <w:jc w:val="both"/>
        <w:rPr>
          <w:rFonts w:ascii="Calibri Light" w:hAnsi="Calibri Light" w:cs="Calibri Light"/>
          <w:color w:val="auto"/>
          <w:sz w:val="22"/>
          <w:szCs w:val="22"/>
        </w:rPr>
      </w:pPr>
    </w:p>
    <w:p w14:paraId="653EFDDF" w14:textId="77777777" w:rsidR="00AE4416" w:rsidRPr="00F66814" w:rsidRDefault="00AE4416" w:rsidP="00AE4416">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Sofinancira se postavitev ene MKČN za en stanovanjski objekt kot tudi postavitev ene komunalne čistilne naprave za več stanovanjskih objektov. </w:t>
      </w:r>
    </w:p>
    <w:p w14:paraId="3C9E3724" w14:textId="77777777" w:rsidR="00AE4416" w:rsidRPr="00F66814" w:rsidRDefault="00AE4416" w:rsidP="00AE4416">
      <w:pPr>
        <w:pStyle w:val="Navadensplet"/>
        <w:spacing w:after="0"/>
        <w:jc w:val="both"/>
        <w:rPr>
          <w:rFonts w:ascii="Calibri Light" w:hAnsi="Calibri Light" w:cs="Calibri Light"/>
          <w:color w:val="auto"/>
          <w:sz w:val="22"/>
          <w:szCs w:val="22"/>
        </w:rPr>
      </w:pPr>
    </w:p>
    <w:p w14:paraId="1CB645D5" w14:textId="77777777" w:rsidR="00AE4416" w:rsidRPr="00F66814" w:rsidRDefault="00AE4416" w:rsidP="00AE4416">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V primeru postavitve ene MKČN za več stanovanjskih objektov, se poleg subvencije, navedene v 1. odstavku tega člena, vsak naslednji stanovanjski objekt financira v višini 200 EUR/stanovanjski objekt bruto.</w:t>
      </w:r>
    </w:p>
    <w:p w14:paraId="17A1C97C" w14:textId="77777777" w:rsidR="00AE4416" w:rsidRPr="00F66814" w:rsidRDefault="00AE4416" w:rsidP="00AE4416">
      <w:pPr>
        <w:pStyle w:val="Navadensplet"/>
        <w:spacing w:after="0"/>
        <w:jc w:val="both"/>
        <w:rPr>
          <w:rFonts w:ascii="Calibri Light" w:hAnsi="Calibri Light" w:cs="Calibri Light"/>
          <w:color w:val="auto"/>
          <w:sz w:val="22"/>
          <w:szCs w:val="22"/>
        </w:rPr>
      </w:pPr>
    </w:p>
    <w:p w14:paraId="34BB4A01" w14:textId="77777777" w:rsidR="00AE4416" w:rsidRPr="00F66814" w:rsidRDefault="00AE4416" w:rsidP="00AE4416">
      <w:pPr>
        <w:pStyle w:val="Style6"/>
        <w:widowControl/>
        <w:tabs>
          <w:tab w:val="left" w:pos="1090"/>
        </w:tabs>
        <w:spacing w:before="58"/>
        <w:ind w:left="370"/>
        <w:jc w:val="center"/>
        <w:rPr>
          <w:rStyle w:val="FontStyle14"/>
          <w:rFonts w:ascii="Calibri Light" w:hAnsi="Calibri Light" w:cs="Calibri Light"/>
        </w:rPr>
      </w:pPr>
      <w:r w:rsidRPr="00F66814">
        <w:rPr>
          <w:rStyle w:val="FontStyle14"/>
          <w:rFonts w:ascii="Calibri Light" w:hAnsi="Calibri Light" w:cs="Calibri Light"/>
        </w:rPr>
        <w:t>IV.</w:t>
      </w:r>
    </w:p>
    <w:p w14:paraId="1012C56F" w14:textId="77777777" w:rsidR="00AE4416" w:rsidRPr="00F66814" w:rsidRDefault="00AE4416" w:rsidP="00AE4416">
      <w:pPr>
        <w:pStyle w:val="Style6"/>
        <w:widowControl/>
        <w:tabs>
          <w:tab w:val="left" w:pos="1090"/>
        </w:tabs>
        <w:spacing w:before="58"/>
        <w:ind w:left="370"/>
        <w:jc w:val="center"/>
        <w:rPr>
          <w:rStyle w:val="FontStyle14"/>
          <w:rFonts w:ascii="Calibri Light" w:hAnsi="Calibri Light" w:cs="Calibri Light"/>
        </w:rPr>
      </w:pPr>
      <w:r w:rsidRPr="00F66814">
        <w:rPr>
          <w:rStyle w:val="FontStyle14"/>
          <w:rFonts w:ascii="Calibri Light" w:hAnsi="Calibri Light" w:cs="Calibri Light"/>
        </w:rPr>
        <w:t>Splošni pogoji upravičenosti</w:t>
      </w:r>
    </w:p>
    <w:p w14:paraId="3B2CE839" w14:textId="77777777" w:rsidR="00AE4416" w:rsidRPr="00F66814" w:rsidRDefault="00AE4416" w:rsidP="00AE4416">
      <w:pPr>
        <w:pStyle w:val="Style6"/>
        <w:widowControl/>
        <w:tabs>
          <w:tab w:val="left" w:pos="1090"/>
        </w:tabs>
        <w:spacing w:before="58"/>
        <w:ind w:left="370"/>
        <w:jc w:val="both"/>
        <w:rPr>
          <w:rStyle w:val="FontStyle14"/>
          <w:rFonts w:ascii="Calibri Light" w:hAnsi="Calibri Light" w:cs="Calibri Light"/>
          <w:b w:val="0"/>
          <w:bCs w:val="0"/>
        </w:rPr>
      </w:pPr>
    </w:p>
    <w:p w14:paraId="44D5B5B0" w14:textId="77777777" w:rsidR="00AE4416" w:rsidRPr="00F66814" w:rsidRDefault="00AE4416" w:rsidP="00AE4416">
      <w:pPr>
        <w:pStyle w:val="Style6"/>
        <w:widowControl/>
        <w:tabs>
          <w:tab w:val="left" w:pos="1090"/>
        </w:tabs>
        <w:spacing w:before="58"/>
        <w:jc w:val="both"/>
        <w:rPr>
          <w:rStyle w:val="FontStyle14"/>
          <w:rFonts w:ascii="Calibri Light" w:hAnsi="Calibri Light" w:cs="Calibri Light"/>
          <w:b w:val="0"/>
          <w:bCs w:val="0"/>
        </w:rPr>
      </w:pPr>
      <w:r w:rsidRPr="00F66814">
        <w:rPr>
          <w:rStyle w:val="FontStyle14"/>
          <w:rFonts w:ascii="Calibri Light" w:hAnsi="Calibri Light" w:cs="Calibri Light"/>
          <w:b w:val="0"/>
          <w:bCs w:val="0"/>
        </w:rPr>
        <w:t>Upravičenec pridobi pravico do sofinanciranja, ko izpolni naslednje pogoje:</w:t>
      </w:r>
    </w:p>
    <w:p w14:paraId="55A7F8C1"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da ima vlagatelj stalno prebivališče v občini Radenci najmanj 2 leti in da objekt enostanovanjske ali večstanovanjske stavbe leži v občini Radenci, na območjih, kjer na podlagi Operativnega programa odvajanja in čiščenja komunalne odpadne vode ni predvideno širjenje javnega kanalizacijskega sistema ali je predvideno, pa nima določenega roka izvedbe gradne javne kanalizacije; do </w:t>
      </w:r>
      <w:r w:rsidRPr="00F66814">
        <w:rPr>
          <w:rFonts w:ascii="Calibri Light" w:hAnsi="Calibri Light" w:cs="Calibri Light"/>
          <w:color w:val="auto"/>
          <w:sz w:val="22"/>
          <w:szCs w:val="22"/>
        </w:rPr>
        <w:lastRenderedPageBreak/>
        <w:t>sofinanciranja so upravičeni tudi tisti, ki so si v obdobju pred sprejetjem Operativnega programa  odvajanja in čiščenja komunalne odpadne vode, že zgradili MKČN iz lastnih sredstev;</w:t>
      </w:r>
    </w:p>
    <w:p w14:paraId="27FED975"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MKČN je lahko postavljena tudi na območju, kjer je že zgrajena ali se gradi javna kanalizacija in čistilne naprave, vendar mora biti na podlagi soglasja izvajalca javne službe občine razvidno, da objekt na kanalizacijo ne bo priklopljen;</w:t>
      </w:r>
    </w:p>
    <w:p w14:paraId="76E93312" w14:textId="358230AA"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shd w:val="clear" w:color="auto" w:fill="FFFFFF" w:themeFill="background1"/>
        </w:rPr>
        <w:t>MKČN mora imeti certifikat oziroma listino o skladnosti izdelka z zahtevami glede doseganja mejnih vrednostih parametrov odpadnih vod</w:t>
      </w:r>
      <w:r w:rsidRPr="00F66814">
        <w:rPr>
          <w:rFonts w:ascii="Calibri Light" w:hAnsi="Calibri Light" w:cs="Calibri Light"/>
          <w:color w:val="auto"/>
          <w:sz w:val="22"/>
          <w:szCs w:val="22"/>
        </w:rPr>
        <w:t>, kot jih predpisuje Uredba o odvajanju in čiščenju komunalne odpadne vode (Uradni list RS, št. 98/15, 76/17</w:t>
      </w:r>
      <w:r w:rsidR="001F1FB5">
        <w:rPr>
          <w:rFonts w:ascii="Calibri Light" w:hAnsi="Calibri Light" w:cs="Calibri Light"/>
          <w:color w:val="auto"/>
          <w:sz w:val="22"/>
          <w:szCs w:val="22"/>
        </w:rPr>
        <w:t>,</w:t>
      </w:r>
      <w:r w:rsidRPr="00F66814">
        <w:rPr>
          <w:rFonts w:ascii="Calibri Light" w:hAnsi="Calibri Light" w:cs="Calibri Light"/>
          <w:color w:val="auto"/>
          <w:sz w:val="22"/>
          <w:szCs w:val="22"/>
        </w:rPr>
        <w:t xml:space="preserve"> 81/19</w:t>
      </w:r>
      <w:r w:rsidR="001F1FB5">
        <w:rPr>
          <w:rFonts w:ascii="Calibri Light" w:hAnsi="Calibri Light" w:cs="Calibri Light"/>
          <w:color w:val="auto"/>
          <w:sz w:val="22"/>
          <w:szCs w:val="22"/>
        </w:rPr>
        <w:t xml:space="preserve"> in 194/21</w:t>
      </w:r>
      <w:r w:rsidRPr="00F66814">
        <w:rPr>
          <w:rFonts w:ascii="Calibri Light" w:hAnsi="Calibri Light" w:cs="Calibri Light"/>
          <w:color w:val="auto"/>
          <w:sz w:val="22"/>
          <w:szCs w:val="22"/>
        </w:rPr>
        <w:t>; v nadaljevanju: Uredba);</w:t>
      </w:r>
    </w:p>
    <w:p w14:paraId="6B592403"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čiščenje komunalne odpadne vode v MKČN mora biti skladno z ostalimi določili 4. člena Uredbe glede ustreznosti čiščenja v MKČN;</w:t>
      </w:r>
    </w:p>
    <w:p w14:paraId="55C76546"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ocena obratovanja MKČN, ki jo upravičenec kot dokazilo posreduje na občino, mora biti pozitivna (dolžan jo je dostaviti v roku 6 mesecev po vgradnji MKČN);</w:t>
      </w:r>
    </w:p>
    <w:p w14:paraId="5D8514B5"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lokacija postavitve MKČN mora omogočati dostop in neovirano praznjenje;</w:t>
      </w:r>
    </w:p>
    <w:p w14:paraId="55783B45"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upravičenci morajo razpolagati z zemljiščem, na katerem se načrtuje postavitev MKČN;</w:t>
      </w:r>
    </w:p>
    <w:p w14:paraId="0086A5E7"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MKČN mora biti vgrajena in v funkciji obratovanja;</w:t>
      </w:r>
    </w:p>
    <w:p w14:paraId="48974E9B"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upravičenci, ki bodo za več objektov postavili skupno MKČN, morajo vlogi priložiti podpisan medsebojni dogovor vseh uporabnikov MKČN, ki ni časovno omejen in osebo, ki bo zadolžena za upravljanje MKČN, ter sklenjeno služnostno pogodbo med lastniki in investitorjem;</w:t>
      </w:r>
    </w:p>
    <w:p w14:paraId="6FAF7948"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v primeru biološke čistilne naprave je potrebno zahtevku za izplačilo sredstev priložiti dokazilo o pozitivno opravljeni prvi meritvi (upravičenec je dolžan dokazilo dostaviti v roku 6 mesecev po vgradnji MKČN);</w:t>
      </w:r>
    </w:p>
    <w:p w14:paraId="39CCB6D1"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upravičenci lahko pridobijo sredstva za isto naložbo le enkrat. Kolikor je upravičenec že prejel javna sredstva za isti namen, do sredstev po tem razpisu ni upravičen.</w:t>
      </w:r>
    </w:p>
    <w:p w14:paraId="7D8E4CE9" w14:textId="77777777" w:rsidR="00AE4416" w:rsidRPr="00F66814" w:rsidRDefault="00AE4416" w:rsidP="00AE4416">
      <w:pPr>
        <w:pStyle w:val="Navadensplet"/>
        <w:spacing w:after="0"/>
        <w:jc w:val="both"/>
        <w:rPr>
          <w:rFonts w:ascii="Calibri Light" w:hAnsi="Calibri Light" w:cs="Calibri Light"/>
          <w:color w:val="auto"/>
          <w:sz w:val="22"/>
          <w:szCs w:val="22"/>
        </w:rPr>
      </w:pPr>
    </w:p>
    <w:p w14:paraId="57297071" w14:textId="77777777" w:rsidR="00AE4416" w:rsidRPr="00F66814" w:rsidRDefault="00AE4416" w:rsidP="00AE4416">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MKČN mora zadostiti naslednjim tehničnim zahtevam: </w:t>
      </w:r>
    </w:p>
    <w:p w14:paraId="6BCB8B2C"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MKČN mora biti izdelana v skladu z enim od standardov: </w:t>
      </w:r>
    </w:p>
    <w:p w14:paraId="7AA6F4F1" w14:textId="77777777" w:rsidR="00AE4416" w:rsidRPr="00F66814" w:rsidRDefault="00AE4416" w:rsidP="00AE4416">
      <w:pPr>
        <w:pStyle w:val="Navadensplet"/>
        <w:spacing w:after="0"/>
        <w:ind w:left="426"/>
        <w:jc w:val="both"/>
        <w:rPr>
          <w:rFonts w:ascii="Calibri Light" w:hAnsi="Calibri Light" w:cs="Calibri Light"/>
          <w:color w:val="auto"/>
          <w:sz w:val="22"/>
          <w:szCs w:val="22"/>
        </w:rPr>
      </w:pPr>
      <w:r w:rsidRPr="00F66814">
        <w:rPr>
          <w:rFonts w:ascii="Calibri Light" w:hAnsi="Calibri Light" w:cs="Calibri Light"/>
          <w:color w:val="auto"/>
          <w:sz w:val="22"/>
          <w:szCs w:val="22"/>
        </w:rPr>
        <w:t>SIST EN 12566-1, SIST EN 12566-2, SIST EN 12566-3, SIST EN 12566-4 ali SIST EN 12566-</w:t>
      </w:r>
      <w:smartTag w:uri="urn:schemas-microsoft-com:office:smarttags" w:element="metricconverter">
        <w:smartTagPr>
          <w:attr w:name="ProductID" w:val="5 in"/>
        </w:smartTagPr>
        <w:r w:rsidRPr="00F66814">
          <w:rPr>
            <w:rFonts w:ascii="Calibri Light" w:hAnsi="Calibri Light" w:cs="Calibri Light"/>
            <w:color w:val="auto"/>
            <w:sz w:val="22"/>
            <w:szCs w:val="22"/>
          </w:rPr>
          <w:t>5 in</w:t>
        </w:r>
      </w:smartTag>
      <w:r w:rsidRPr="00F66814">
        <w:rPr>
          <w:rFonts w:ascii="Calibri Light" w:hAnsi="Calibri Light" w:cs="Calibri Light"/>
          <w:color w:val="auto"/>
          <w:sz w:val="22"/>
          <w:szCs w:val="22"/>
        </w:rPr>
        <w:t xml:space="preserve"> iz katere se v skladu s temi standardi odvaja očiščena odpadna voda neposredno v površinsko vodo, kar se dokazuje z ustreznim a testom oziroma certifikatom.</w:t>
      </w:r>
    </w:p>
    <w:p w14:paraId="720FB95C"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MKČN mora imeti kot gradbeni proizvod izjavo o skladnosti, da ustreza standardom iz prejšnje alineje in je izdelana v skladu s predpisom, ki ureja potrjevanje skladnosti in označevanja gradbenih proizvodov, </w:t>
      </w:r>
    </w:p>
    <w:p w14:paraId="6046E958"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za MKČN mora biti izdelana ocena obratovanja, iz katere mora biti razvidno, da je obratovanje MKČN v skladu z določbami Uredbe iz MKČN.</w:t>
      </w:r>
    </w:p>
    <w:p w14:paraId="1B72B69A" w14:textId="77777777" w:rsidR="00AE4416" w:rsidRPr="00F66814" w:rsidRDefault="00AE4416" w:rsidP="00AE4416">
      <w:pPr>
        <w:pStyle w:val="Navadensplet"/>
        <w:spacing w:after="0"/>
        <w:jc w:val="both"/>
        <w:rPr>
          <w:rFonts w:ascii="Calibri Light" w:hAnsi="Calibri Light" w:cs="Calibri Light"/>
          <w:color w:val="auto"/>
          <w:sz w:val="22"/>
          <w:szCs w:val="22"/>
        </w:rPr>
      </w:pPr>
    </w:p>
    <w:p w14:paraId="1AD3FF6C" w14:textId="77777777" w:rsidR="00AE4416" w:rsidRPr="00F66814" w:rsidRDefault="00AE4416" w:rsidP="00AE4416">
      <w:pPr>
        <w:pStyle w:val="Style6"/>
        <w:widowControl/>
        <w:tabs>
          <w:tab w:val="left" w:pos="1085"/>
        </w:tabs>
        <w:spacing w:before="53"/>
        <w:ind w:left="365"/>
        <w:jc w:val="center"/>
        <w:rPr>
          <w:rStyle w:val="FontStyle14"/>
          <w:rFonts w:ascii="Calibri Light" w:hAnsi="Calibri Light" w:cs="Calibri Light"/>
        </w:rPr>
      </w:pPr>
      <w:r w:rsidRPr="00F66814">
        <w:rPr>
          <w:rStyle w:val="FontStyle14"/>
          <w:rFonts w:ascii="Calibri Light" w:hAnsi="Calibri Light" w:cs="Calibri Light"/>
        </w:rPr>
        <w:t>V.</w:t>
      </w:r>
    </w:p>
    <w:p w14:paraId="51FAA508" w14:textId="77777777" w:rsidR="00AE4416" w:rsidRPr="00F66814" w:rsidRDefault="00AE4416" w:rsidP="00AE4416">
      <w:pPr>
        <w:pStyle w:val="Style6"/>
        <w:widowControl/>
        <w:tabs>
          <w:tab w:val="left" w:pos="1085"/>
        </w:tabs>
        <w:spacing w:before="53"/>
        <w:ind w:left="365"/>
        <w:jc w:val="center"/>
        <w:rPr>
          <w:rStyle w:val="FontStyle14"/>
          <w:rFonts w:ascii="Calibri Light" w:hAnsi="Calibri Light" w:cs="Calibri Light"/>
        </w:rPr>
      </w:pPr>
      <w:r w:rsidRPr="00F66814">
        <w:rPr>
          <w:rStyle w:val="FontStyle14"/>
          <w:rFonts w:ascii="Calibri Light" w:hAnsi="Calibri Light" w:cs="Calibri Light"/>
        </w:rPr>
        <w:t>Upravičeni stroški</w:t>
      </w:r>
    </w:p>
    <w:p w14:paraId="1799F2BC" w14:textId="77777777" w:rsidR="00AE4416" w:rsidRPr="00F66814" w:rsidRDefault="00AE4416" w:rsidP="00AE4416">
      <w:pPr>
        <w:pStyle w:val="Style6"/>
        <w:widowControl/>
        <w:tabs>
          <w:tab w:val="left" w:pos="1085"/>
        </w:tabs>
        <w:spacing w:before="53"/>
        <w:ind w:left="365"/>
        <w:jc w:val="both"/>
        <w:rPr>
          <w:rStyle w:val="FontStyle14"/>
          <w:rFonts w:ascii="Calibri Light" w:hAnsi="Calibri Light" w:cs="Calibri Light"/>
          <w:b w:val="0"/>
          <w:bCs w:val="0"/>
        </w:rPr>
      </w:pPr>
    </w:p>
    <w:p w14:paraId="0801CD13"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Za sofinanciranje lahko kandidati uveljavljajo le stroške nakupa MKČN velikosti do 50 PE, z vključenimi stroški montaže MKČN in njenega prvega zagona z nastavitvijo parametrov. DDV ni upravičen strošek.</w:t>
      </w:r>
    </w:p>
    <w:p w14:paraId="4824FCE9" w14:textId="77777777" w:rsidR="00AE4416" w:rsidRPr="00F66814" w:rsidRDefault="00AE4416" w:rsidP="00AE4416">
      <w:pPr>
        <w:pStyle w:val="Style6"/>
        <w:widowControl/>
        <w:tabs>
          <w:tab w:val="left" w:pos="1085"/>
        </w:tabs>
        <w:spacing w:before="29"/>
        <w:ind w:left="365"/>
        <w:jc w:val="center"/>
        <w:rPr>
          <w:rStyle w:val="FontStyle14"/>
          <w:rFonts w:ascii="Calibri Light" w:hAnsi="Calibri Light" w:cs="Calibri Light"/>
        </w:rPr>
      </w:pPr>
      <w:r w:rsidRPr="00F66814">
        <w:rPr>
          <w:rStyle w:val="FontStyle14"/>
          <w:rFonts w:ascii="Calibri Light" w:hAnsi="Calibri Light" w:cs="Calibri Light"/>
        </w:rPr>
        <w:t>VI.</w:t>
      </w:r>
    </w:p>
    <w:p w14:paraId="4E075A86" w14:textId="77777777" w:rsidR="00AE4416" w:rsidRPr="00F66814" w:rsidRDefault="00AE4416" w:rsidP="00AE4416">
      <w:pPr>
        <w:pStyle w:val="Style6"/>
        <w:widowControl/>
        <w:tabs>
          <w:tab w:val="left" w:pos="1085"/>
        </w:tabs>
        <w:spacing w:before="29"/>
        <w:ind w:left="365"/>
        <w:jc w:val="center"/>
        <w:rPr>
          <w:rStyle w:val="FontStyle14"/>
          <w:rFonts w:ascii="Calibri Light" w:hAnsi="Calibri Light" w:cs="Calibri Light"/>
        </w:rPr>
      </w:pPr>
      <w:r w:rsidRPr="00F66814">
        <w:rPr>
          <w:rStyle w:val="FontStyle14"/>
          <w:rFonts w:ascii="Calibri Light" w:hAnsi="Calibri Light" w:cs="Calibri Light"/>
        </w:rPr>
        <w:t>Višina razpisanih sredstev</w:t>
      </w:r>
    </w:p>
    <w:p w14:paraId="0B28A565" w14:textId="77777777" w:rsidR="00AE4416" w:rsidRPr="00F66814" w:rsidRDefault="00AE4416" w:rsidP="00AE4416">
      <w:pPr>
        <w:pStyle w:val="Style6"/>
        <w:widowControl/>
        <w:tabs>
          <w:tab w:val="left" w:pos="1085"/>
        </w:tabs>
        <w:spacing w:before="29"/>
        <w:ind w:left="365"/>
        <w:jc w:val="both"/>
        <w:rPr>
          <w:rStyle w:val="FontStyle14"/>
          <w:rFonts w:ascii="Calibri Light" w:hAnsi="Calibri Light" w:cs="Calibri Light"/>
          <w:b w:val="0"/>
          <w:bCs w:val="0"/>
        </w:rPr>
      </w:pPr>
    </w:p>
    <w:p w14:paraId="315DB795" w14:textId="2E0E8E9A" w:rsidR="00AE4416" w:rsidRPr="00F66814" w:rsidRDefault="00AE4416" w:rsidP="00AE4416">
      <w:pPr>
        <w:pStyle w:val="Style2"/>
        <w:widowControl/>
        <w:spacing w:before="10" w:line="240" w:lineRule="auto"/>
        <w:rPr>
          <w:rStyle w:val="FontStyle13"/>
          <w:rFonts w:ascii="Calibri Light" w:hAnsi="Calibri Light" w:cs="Calibri Light"/>
        </w:rPr>
      </w:pPr>
      <w:r w:rsidRPr="00F66814">
        <w:rPr>
          <w:rStyle w:val="FontStyle13"/>
          <w:rFonts w:ascii="Calibri Light" w:hAnsi="Calibri Light" w:cs="Calibri Light"/>
        </w:rPr>
        <w:t>Sredstva sofinanciranja MKČN so zagotovljena na proračunski postavki 04827 z imenom Male čistilne naprave-sofinanciranje proračuna Občine Radenci za leto 2020. Višina razpisanih sredstev za leto 202</w:t>
      </w:r>
      <w:r w:rsidRPr="00F66814">
        <w:rPr>
          <w:rStyle w:val="FontStyle13"/>
          <w:rFonts w:ascii="Calibri Light" w:hAnsi="Calibri Light" w:cs="Calibri Light"/>
        </w:rPr>
        <w:t>2</w:t>
      </w:r>
      <w:r w:rsidRPr="00F66814">
        <w:rPr>
          <w:rStyle w:val="FontStyle13"/>
          <w:rFonts w:ascii="Calibri Light" w:hAnsi="Calibri Light" w:cs="Calibri Light"/>
          <w:shd w:val="clear" w:color="auto" w:fill="FFFF00"/>
        </w:rPr>
        <w:t xml:space="preserve"> </w:t>
      </w:r>
      <w:r w:rsidRPr="00F66814">
        <w:rPr>
          <w:rStyle w:val="FontStyle13"/>
          <w:rFonts w:ascii="Calibri Light" w:hAnsi="Calibri Light" w:cs="Calibri Light"/>
        </w:rPr>
        <w:t>znaša 15.000 €.</w:t>
      </w:r>
    </w:p>
    <w:p w14:paraId="7358A931" w14:textId="77777777" w:rsidR="00AE4416" w:rsidRPr="00F66814" w:rsidRDefault="00AE4416" w:rsidP="00AE4416">
      <w:pPr>
        <w:jc w:val="both"/>
        <w:rPr>
          <w:rFonts w:ascii="Calibri Light" w:hAnsi="Calibri Light" w:cs="Calibri Light"/>
          <w:sz w:val="22"/>
          <w:szCs w:val="22"/>
        </w:rPr>
      </w:pPr>
    </w:p>
    <w:p w14:paraId="2B5FA361" w14:textId="77777777" w:rsidR="00AE4416" w:rsidRPr="00F66814" w:rsidRDefault="00AE4416" w:rsidP="00AE4416">
      <w:pPr>
        <w:jc w:val="center"/>
        <w:rPr>
          <w:rFonts w:ascii="Calibri Light" w:hAnsi="Calibri Light" w:cs="Calibri Light"/>
          <w:b/>
          <w:bCs/>
          <w:sz w:val="22"/>
          <w:szCs w:val="22"/>
        </w:rPr>
      </w:pPr>
      <w:r w:rsidRPr="00F66814">
        <w:rPr>
          <w:rFonts w:ascii="Calibri Light" w:hAnsi="Calibri Light" w:cs="Calibri Light"/>
          <w:b/>
          <w:bCs/>
          <w:sz w:val="22"/>
          <w:szCs w:val="22"/>
        </w:rPr>
        <w:t>VII.</w:t>
      </w:r>
    </w:p>
    <w:p w14:paraId="0F0B8D58" w14:textId="77777777" w:rsidR="00AE4416" w:rsidRPr="00F66814" w:rsidRDefault="00AE4416" w:rsidP="00AE4416">
      <w:pPr>
        <w:jc w:val="center"/>
        <w:rPr>
          <w:rFonts w:ascii="Calibri Light" w:hAnsi="Calibri Light" w:cs="Calibri Light"/>
          <w:b/>
          <w:bCs/>
          <w:sz w:val="22"/>
          <w:szCs w:val="22"/>
        </w:rPr>
      </w:pPr>
      <w:r w:rsidRPr="00F66814">
        <w:rPr>
          <w:rFonts w:ascii="Calibri Light" w:hAnsi="Calibri Light" w:cs="Calibri Light"/>
          <w:b/>
          <w:bCs/>
          <w:sz w:val="22"/>
          <w:szCs w:val="22"/>
        </w:rPr>
        <w:t>Vloga</w:t>
      </w:r>
    </w:p>
    <w:p w14:paraId="493A18EC" w14:textId="77777777" w:rsidR="00AE4416" w:rsidRPr="00F66814" w:rsidRDefault="00AE4416" w:rsidP="00AE4416">
      <w:pPr>
        <w:jc w:val="both"/>
        <w:rPr>
          <w:rFonts w:ascii="Calibri Light" w:hAnsi="Calibri Light" w:cs="Calibri Light"/>
          <w:sz w:val="22"/>
          <w:szCs w:val="22"/>
        </w:rPr>
      </w:pPr>
    </w:p>
    <w:p w14:paraId="54DAF92A" w14:textId="77777777" w:rsidR="00AE4416" w:rsidRPr="00F66814" w:rsidRDefault="00AE4416" w:rsidP="00AE4416">
      <w:pPr>
        <w:jc w:val="both"/>
        <w:rPr>
          <w:rFonts w:ascii="Calibri Light" w:hAnsi="Calibri Light" w:cs="Calibri Light"/>
          <w:sz w:val="22"/>
          <w:szCs w:val="22"/>
        </w:rPr>
      </w:pPr>
      <w:r w:rsidRPr="00F66814">
        <w:rPr>
          <w:rFonts w:ascii="Calibri Light" w:hAnsi="Calibri Light" w:cs="Calibri Light"/>
          <w:sz w:val="22"/>
          <w:szCs w:val="22"/>
        </w:rPr>
        <w:t xml:space="preserve">Vlagatelji morajo vloge oddati na prijavnih obrazcih, ki morajo biti izpolnjeni v skladu iz razpisne </w:t>
      </w:r>
      <w:r w:rsidRPr="00F66814">
        <w:rPr>
          <w:rFonts w:ascii="Calibri Light" w:hAnsi="Calibri Light" w:cs="Calibri Light"/>
          <w:sz w:val="22"/>
          <w:szCs w:val="22"/>
        </w:rPr>
        <w:lastRenderedPageBreak/>
        <w:t xml:space="preserve">dokumentacije. Seznam obveznih prilog, ki jih mora predložiti vlagatelj ob predložitvi vloge: </w:t>
      </w:r>
    </w:p>
    <w:p w14:paraId="6F959B85" w14:textId="77777777" w:rsidR="00AE4416" w:rsidRPr="00F66814" w:rsidRDefault="00AE4416" w:rsidP="00AE4416">
      <w:pPr>
        <w:shd w:val="clear" w:color="auto" w:fill="FFFFFF" w:themeFill="background1"/>
        <w:jc w:val="both"/>
        <w:rPr>
          <w:rFonts w:ascii="Calibri Light" w:hAnsi="Calibri Light" w:cs="Calibri Light"/>
          <w:sz w:val="22"/>
          <w:szCs w:val="22"/>
        </w:rPr>
      </w:pPr>
    </w:p>
    <w:p w14:paraId="597C204C" w14:textId="77777777" w:rsidR="00AE4416" w:rsidRPr="00F66814" w:rsidRDefault="00AE4416" w:rsidP="00AE4416">
      <w:pPr>
        <w:shd w:val="clear" w:color="auto" w:fill="FFFFFF" w:themeFill="background1"/>
        <w:jc w:val="both"/>
        <w:rPr>
          <w:rFonts w:ascii="Calibri Light" w:hAnsi="Calibri Light" w:cs="Calibri Light"/>
          <w:sz w:val="22"/>
          <w:szCs w:val="22"/>
        </w:rPr>
      </w:pPr>
      <w:bookmarkStart w:id="1" w:name="_Hlk34725302"/>
      <w:r w:rsidRPr="00F66814">
        <w:rPr>
          <w:rFonts w:ascii="Calibri Light" w:hAnsi="Calibri Light" w:cs="Calibri Light"/>
          <w:sz w:val="22"/>
          <w:szCs w:val="22"/>
        </w:rPr>
        <w:t xml:space="preserve">1. Račun za nakup male komunalne čistilne naprave iz katerega je razvidno, da cena vključuje montažo in prvi zagon MKČN z nastavitvijo parametrov. </w:t>
      </w:r>
    </w:p>
    <w:p w14:paraId="09EFDB81" w14:textId="77777777" w:rsidR="00AE4416" w:rsidRPr="00F66814" w:rsidRDefault="00AE4416" w:rsidP="00AE4416">
      <w:pPr>
        <w:shd w:val="clear" w:color="auto" w:fill="FFFFFF" w:themeFill="background1"/>
        <w:jc w:val="both"/>
        <w:rPr>
          <w:rFonts w:ascii="Calibri Light" w:hAnsi="Calibri Light" w:cs="Calibri Light"/>
          <w:sz w:val="22"/>
          <w:szCs w:val="22"/>
        </w:rPr>
      </w:pPr>
    </w:p>
    <w:p w14:paraId="51C499D0" w14:textId="77777777" w:rsidR="00AE4416" w:rsidRPr="00F66814" w:rsidRDefault="00AE4416" w:rsidP="00AE4416">
      <w:pPr>
        <w:shd w:val="clear" w:color="auto" w:fill="FFFFFF" w:themeFill="background1"/>
        <w:jc w:val="both"/>
        <w:rPr>
          <w:rFonts w:ascii="Calibri Light" w:hAnsi="Calibri Light" w:cs="Calibri Light"/>
          <w:sz w:val="22"/>
          <w:szCs w:val="22"/>
        </w:rPr>
      </w:pPr>
      <w:r w:rsidRPr="00F66814">
        <w:rPr>
          <w:rFonts w:ascii="Calibri Light" w:hAnsi="Calibri Light" w:cs="Calibri Light"/>
          <w:sz w:val="22"/>
          <w:szCs w:val="22"/>
        </w:rPr>
        <w:t xml:space="preserve">2. Izjava vlagatelja (Priloga 3). </w:t>
      </w:r>
    </w:p>
    <w:p w14:paraId="7E4D9202" w14:textId="77777777" w:rsidR="00AE4416" w:rsidRPr="00F66814" w:rsidRDefault="00AE4416" w:rsidP="00AE4416">
      <w:pPr>
        <w:shd w:val="clear" w:color="auto" w:fill="FFFFFF" w:themeFill="background1"/>
        <w:jc w:val="both"/>
        <w:rPr>
          <w:rFonts w:ascii="Calibri Light" w:hAnsi="Calibri Light" w:cs="Calibri Light"/>
          <w:sz w:val="22"/>
          <w:szCs w:val="22"/>
        </w:rPr>
      </w:pPr>
    </w:p>
    <w:p w14:paraId="00E74194" w14:textId="77777777" w:rsidR="00AE4416" w:rsidRPr="00F66814" w:rsidRDefault="00AE4416" w:rsidP="00AE4416">
      <w:pPr>
        <w:shd w:val="clear" w:color="auto" w:fill="FFFFFF" w:themeFill="background1"/>
        <w:jc w:val="both"/>
        <w:rPr>
          <w:rFonts w:ascii="Calibri Light" w:hAnsi="Calibri Light" w:cs="Calibri Light"/>
          <w:sz w:val="22"/>
          <w:szCs w:val="22"/>
        </w:rPr>
      </w:pPr>
      <w:r w:rsidRPr="00F66814">
        <w:rPr>
          <w:rFonts w:ascii="Calibri Light" w:hAnsi="Calibri Light" w:cs="Calibri Light"/>
          <w:sz w:val="22"/>
          <w:szCs w:val="22"/>
        </w:rPr>
        <w:t>3. Izjava proizvajalca, da ima MKČN, ki je predmet ponudbe, certifikat oziroma listino o</w:t>
      </w:r>
      <w:r w:rsidRPr="00F66814">
        <w:rPr>
          <w:rFonts w:ascii="Calibri Light" w:hAnsi="Calibri Light" w:cs="Calibri Light"/>
          <w:sz w:val="22"/>
          <w:szCs w:val="22"/>
          <w:shd w:val="clear" w:color="auto" w:fill="FFFF00"/>
        </w:rPr>
        <w:t xml:space="preserve"> </w:t>
      </w:r>
      <w:r w:rsidRPr="00F66814">
        <w:rPr>
          <w:rFonts w:ascii="Calibri Light" w:hAnsi="Calibri Light" w:cs="Calibri Light"/>
          <w:sz w:val="22"/>
          <w:szCs w:val="22"/>
        </w:rPr>
        <w:t>skladnosti izdelka z zahtevami glede doseganja mejnih vrednostih parametrov odpadnih vod, kot jih predpisuje Uredba o odvajanju in čiščenju odpadne vode (Uradni list RS, št. 98/2015, 76/17 in 81/19) (Priloga 4).</w:t>
      </w:r>
    </w:p>
    <w:p w14:paraId="42CB7F24" w14:textId="77777777" w:rsidR="00AE4416" w:rsidRPr="00F66814" w:rsidRDefault="00AE4416" w:rsidP="00AE4416">
      <w:pPr>
        <w:shd w:val="clear" w:color="auto" w:fill="FFFFFF" w:themeFill="background1"/>
        <w:jc w:val="both"/>
        <w:rPr>
          <w:rFonts w:ascii="Calibri Light" w:hAnsi="Calibri Light" w:cs="Calibri Light"/>
          <w:sz w:val="22"/>
          <w:szCs w:val="22"/>
        </w:rPr>
      </w:pPr>
      <w:r w:rsidRPr="00F66814">
        <w:rPr>
          <w:rFonts w:ascii="Calibri Light" w:hAnsi="Calibri Light" w:cs="Calibri Light"/>
          <w:sz w:val="22"/>
          <w:szCs w:val="22"/>
        </w:rPr>
        <w:t xml:space="preserve"> </w:t>
      </w:r>
    </w:p>
    <w:p w14:paraId="13D960A6" w14:textId="00716E9A" w:rsidR="00AE4416" w:rsidRPr="00F66814" w:rsidRDefault="00AE4416" w:rsidP="00AE4416">
      <w:pPr>
        <w:shd w:val="clear" w:color="auto" w:fill="FFFFFF" w:themeFill="background1"/>
        <w:jc w:val="both"/>
        <w:rPr>
          <w:rFonts w:ascii="Calibri Light" w:hAnsi="Calibri Light" w:cs="Calibri Light"/>
          <w:sz w:val="22"/>
          <w:szCs w:val="22"/>
        </w:rPr>
      </w:pPr>
      <w:r w:rsidRPr="00F66814">
        <w:rPr>
          <w:rFonts w:ascii="Calibri Light" w:hAnsi="Calibri Light" w:cs="Calibri Light"/>
          <w:sz w:val="22"/>
          <w:szCs w:val="22"/>
        </w:rPr>
        <w:t>4. Izjava proizvajalca, da je čiščenje komunalne odpadne vode v MKČN, ki je predmet ponudbe, skladno z določili Uredbe o odvajanju in čiščenju komunalne odpadne vode (Uradni list RS, št. 98/2015</w:t>
      </w:r>
      <w:r w:rsidR="001F1FB5">
        <w:rPr>
          <w:rFonts w:ascii="Calibri Light" w:hAnsi="Calibri Light" w:cs="Calibri Light"/>
          <w:sz w:val="22"/>
          <w:szCs w:val="22"/>
        </w:rPr>
        <w:t>,</w:t>
      </w:r>
      <w:r w:rsidRPr="00F66814">
        <w:rPr>
          <w:rFonts w:ascii="Calibri Light" w:hAnsi="Calibri Light" w:cs="Calibri Light"/>
          <w:sz w:val="22"/>
          <w:szCs w:val="22"/>
        </w:rPr>
        <w:t xml:space="preserve"> 76/17</w:t>
      </w:r>
      <w:r w:rsidR="001F1FB5">
        <w:rPr>
          <w:rFonts w:ascii="Calibri Light" w:hAnsi="Calibri Light" w:cs="Calibri Light"/>
          <w:sz w:val="22"/>
          <w:szCs w:val="22"/>
        </w:rPr>
        <w:t>, 81/19 in 194/21</w:t>
      </w:r>
      <w:r w:rsidRPr="00F66814">
        <w:rPr>
          <w:rFonts w:ascii="Calibri Light" w:hAnsi="Calibri Light" w:cs="Calibri Light"/>
          <w:sz w:val="22"/>
          <w:szCs w:val="22"/>
        </w:rPr>
        <w:t xml:space="preserve">) (Priloga 4). </w:t>
      </w:r>
    </w:p>
    <w:p w14:paraId="155D73B5" w14:textId="77777777" w:rsidR="00AE4416" w:rsidRPr="00F66814" w:rsidRDefault="00AE4416" w:rsidP="00AE4416">
      <w:pPr>
        <w:jc w:val="both"/>
        <w:rPr>
          <w:rFonts w:ascii="Calibri Light" w:hAnsi="Calibri Light" w:cs="Calibri Light"/>
          <w:sz w:val="22"/>
          <w:szCs w:val="22"/>
        </w:rPr>
      </w:pPr>
    </w:p>
    <w:p w14:paraId="3D2CB175" w14:textId="77777777" w:rsidR="00AE4416" w:rsidRPr="00F66814" w:rsidRDefault="00AE4416" w:rsidP="00AE4416">
      <w:pPr>
        <w:jc w:val="both"/>
        <w:rPr>
          <w:rFonts w:ascii="Calibri Light" w:hAnsi="Calibri Light" w:cs="Calibri Light"/>
          <w:sz w:val="22"/>
          <w:szCs w:val="22"/>
        </w:rPr>
      </w:pPr>
      <w:r w:rsidRPr="00F66814">
        <w:rPr>
          <w:rFonts w:ascii="Calibri Light" w:hAnsi="Calibri Light" w:cs="Calibri Light"/>
          <w:sz w:val="22"/>
          <w:szCs w:val="22"/>
        </w:rPr>
        <w:t xml:space="preserve">5. V kolikor parcela na kateri se postavlja MKČN, ni v lasti oz. ni v celoti v lasti vlagatelja, je potrebno priložiti pisno soglasje lastnika oz. solastnika zemljišča (Priloga 5). </w:t>
      </w:r>
    </w:p>
    <w:p w14:paraId="76A0B303" w14:textId="77777777" w:rsidR="00AE4416" w:rsidRPr="00F66814" w:rsidRDefault="00AE4416" w:rsidP="00AE4416">
      <w:pPr>
        <w:jc w:val="both"/>
        <w:rPr>
          <w:rFonts w:ascii="Calibri Light" w:hAnsi="Calibri Light" w:cs="Calibri Light"/>
          <w:sz w:val="22"/>
          <w:szCs w:val="22"/>
        </w:rPr>
      </w:pPr>
    </w:p>
    <w:p w14:paraId="0E006E4F" w14:textId="77777777" w:rsidR="00AE4416" w:rsidRPr="00F66814" w:rsidRDefault="00AE4416" w:rsidP="00AE4416">
      <w:pPr>
        <w:jc w:val="both"/>
        <w:rPr>
          <w:rFonts w:ascii="Calibri Light" w:hAnsi="Calibri Light" w:cs="Calibri Light"/>
          <w:sz w:val="22"/>
          <w:szCs w:val="22"/>
        </w:rPr>
      </w:pPr>
      <w:r w:rsidRPr="00F66814">
        <w:rPr>
          <w:rFonts w:ascii="Calibri Light" w:hAnsi="Calibri Light" w:cs="Calibri Light"/>
          <w:sz w:val="22"/>
          <w:szCs w:val="22"/>
        </w:rPr>
        <w:t xml:space="preserve">6. Podpisan medsebojni dogovor vseh uporabnikov MKČN, ki ni časovno omejen iz katerega bo razvidna delitev stroškov vzdrževanja MKČN in oseba, ki bo zadolžena za upravljanje MKČN (samo za vloge, kjer se za več objektov z različnimi lastniki postavi skupna MKČN). </w:t>
      </w:r>
    </w:p>
    <w:p w14:paraId="419475AF" w14:textId="77777777" w:rsidR="00AE4416" w:rsidRPr="00F66814" w:rsidRDefault="00AE4416" w:rsidP="00AE4416">
      <w:pPr>
        <w:jc w:val="both"/>
        <w:rPr>
          <w:rFonts w:ascii="Calibri Light" w:hAnsi="Calibri Light" w:cs="Calibri Light"/>
          <w:sz w:val="22"/>
          <w:szCs w:val="22"/>
        </w:rPr>
      </w:pPr>
    </w:p>
    <w:p w14:paraId="7773A21F" w14:textId="77777777" w:rsidR="00AE4416" w:rsidRPr="00F66814" w:rsidRDefault="00AE4416" w:rsidP="00AE4416">
      <w:pPr>
        <w:jc w:val="both"/>
        <w:rPr>
          <w:rFonts w:ascii="Calibri Light" w:hAnsi="Calibri Light" w:cs="Calibri Light"/>
          <w:sz w:val="22"/>
          <w:szCs w:val="22"/>
        </w:rPr>
      </w:pPr>
      <w:r w:rsidRPr="00F66814">
        <w:rPr>
          <w:rFonts w:ascii="Calibri Light" w:hAnsi="Calibri Light" w:cs="Calibri Light"/>
          <w:sz w:val="22"/>
          <w:szCs w:val="22"/>
        </w:rPr>
        <w:t xml:space="preserve">7. Pooblastilo za vložitev vloge s podpisom vseh lastnikov stavb, ki bodo uporabljali MKČN (samo za vloge, kjer se za več objektov z različnimi lastniki postavi skupna MKČN) (Priloga 6). </w:t>
      </w:r>
    </w:p>
    <w:p w14:paraId="2A1F8084" w14:textId="77777777" w:rsidR="00AE4416" w:rsidRPr="00F66814" w:rsidRDefault="00AE4416" w:rsidP="00AE4416">
      <w:pPr>
        <w:jc w:val="both"/>
        <w:rPr>
          <w:rFonts w:ascii="Calibri Light" w:hAnsi="Calibri Light" w:cs="Calibri Light"/>
          <w:sz w:val="22"/>
          <w:szCs w:val="22"/>
        </w:rPr>
      </w:pPr>
    </w:p>
    <w:p w14:paraId="1592082B" w14:textId="77777777" w:rsidR="00AE4416" w:rsidRPr="00F66814" w:rsidRDefault="00AE4416" w:rsidP="00AE4416">
      <w:pPr>
        <w:jc w:val="both"/>
        <w:rPr>
          <w:rFonts w:ascii="Calibri Light" w:hAnsi="Calibri Light" w:cs="Calibri Light"/>
          <w:sz w:val="22"/>
          <w:szCs w:val="22"/>
        </w:rPr>
      </w:pPr>
      <w:r w:rsidRPr="00F66814">
        <w:rPr>
          <w:rFonts w:ascii="Calibri Light" w:hAnsi="Calibri Light" w:cs="Calibri Light"/>
          <w:sz w:val="22"/>
          <w:szCs w:val="22"/>
        </w:rPr>
        <w:t>8. Veljavno gradbeno dovoljenje za stanovanjski objekt zgrajen po letu 1967, ali potrdilo za stanovanjski objekt zgrajen pred letom 1967, ali uporabno dovoljenje za objekt na podlagi določil Gradbenega zakona in pridobljeno hišno številko.</w:t>
      </w:r>
    </w:p>
    <w:p w14:paraId="1E5026A6" w14:textId="77777777" w:rsidR="00AE4416" w:rsidRPr="00F66814" w:rsidRDefault="00AE4416" w:rsidP="00AE4416">
      <w:pPr>
        <w:shd w:val="clear" w:color="auto" w:fill="FFFFFF" w:themeFill="background1"/>
        <w:jc w:val="both"/>
        <w:rPr>
          <w:rFonts w:ascii="Calibri Light" w:hAnsi="Calibri Light" w:cs="Calibri Light"/>
          <w:sz w:val="22"/>
          <w:szCs w:val="22"/>
        </w:rPr>
      </w:pPr>
    </w:p>
    <w:p w14:paraId="03E77DA8" w14:textId="5ECB980B" w:rsidR="00AE4416" w:rsidRPr="00F66814" w:rsidRDefault="00AE4416" w:rsidP="001F1FB5">
      <w:pPr>
        <w:shd w:val="clear" w:color="auto" w:fill="FFFFFF" w:themeFill="background1"/>
        <w:rPr>
          <w:rFonts w:ascii="Calibri Light" w:hAnsi="Calibri Light" w:cs="Calibri Light"/>
          <w:sz w:val="22"/>
          <w:szCs w:val="22"/>
        </w:rPr>
      </w:pPr>
      <w:r w:rsidRPr="00F66814">
        <w:rPr>
          <w:rFonts w:ascii="Calibri Light" w:hAnsi="Calibri Light" w:cs="Calibri Light"/>
          <w:sz w:val="22"/>
          <w:szCs w:val="22"/>
        </w:rPr>
        <w:t xml:space="preserve">9. Original Poročilo o prvih pozitivnih meritvah za malo komunalno čistilno napravo z zmogljivostjo, manjšo od 50 PE, ki ga izdela pooblaščeni izvajalec, ki je vpisan v evidenco izvajalcev obratovalnega monitoringa in s tem izpolnjuje pogoje, ki jih določa 30. člen Pravilnika o prvih meritvah in obratovalnem monitoringu odpadnih voda (Uradni list RS, št. 94/14 in 98/15) in 101.a člen Zakona o varstvu okolja </w:t>
      </w:r>
      <w:r w:rsidRPr="00F66814">
        <w:rPr>
          <w:rFonts w:ascii="Calibri Light" w:hAnsi="Calibri Light" w:cs="Calibri Light"/>
          <w:sz w:val="22"/>
          <w:szCs w:val="22"/>
          <w:shd w:val="clear" w:color="auto" w:fill="FFFFFF"/>
        </w:rPr>
        <w:t>(Uradni list RS, št. </w:t>
      </w:r>
      <w:hyperlink r:id="rId5" w:tgtFrame="_blank" w:tooltip="Zakon o varstvu okolja (uradno prečiščeno besedilo)" w:history="1">
        <w:r w:rsidRPr="00F66814">
          <w:rPr>
            <w:rStyle w:val="Hiperpovezava"/>
            <w:rFonts w:ascii="Calibri Light" w:hAnsi="Calibri Light" w:cs="Calibri Light"/>
            <w:color w:val="auto"/>
            <w:sz w:val="22"/>
            <w:szCs w:val="22"/>
            <w:u w:val="none"/>
            <w:shd w:val="clear" w:color="auto" w:fill="FFFFFF"/>
          </w:rPr>
          <w:t>39/06</w:t>
        </w:r>
      </w:hyperlink>
      <w:r w:rsidRPr="00F66814">
        <w:rPr>
          <w:rFonts w:ascii="Calibri Light" w:hAnsi="Calibri Light" w:cs="Calibri Light"/>
          <w:sz w:val="22"/>
          <w:szCs w:val="22"/>
          <w:shd w:val="clear" w:color="auto" w:fill="FFFFFF"/>
        </w:rPr>
        <w:t> – uradno prečiščeno besedilo, </w:t>
      </w:r>
      <w:hyperlink r:id="rId6" w:tgtFrame="_blank" w:tooltip="Zakon o meteorološki dejavnosti" w:history="1">
        <w:r w:rsidRPr="00F66814">
          <w:rPr>
            <w:rStyle w:val="Hiperpovezava"/>
            <w:rFonts w:ascii="Calibri Light" w:hAnsi="Calibri Light" w:cs="Calibri Light"/>
            <w:color w:val="auto"/>
            <w:sz w:val="22"/>
            <w:szCs w:val="22"/>
            <w:u w:val="none"/>
            <w:shd w:val="clear" w:color="auto" w:fill="FFFFFF"/>
          </w:rPr>
          <w:t>49/06</w:t>
        </w:r>
      </w:hyperlink>
      <w:r w:rsidRPr="00F66814">
        <w:rPr>
          <w:rFonts w:ascii="Calibri Light" w:hAnsi="Calibri Light" w:cs="Calibri Light"/>
          <w:sz w:val="22"/>
          <w:szCs w:val="22"/>
          <w:shd w:val="clear" w:color="auto" w:fill="FFFFFF"/>
        </w:rPr>
        <w:t> – ZMetD, </w:t>
      </w:r>
      <w:hyperlink r:id="rId7" w:tgtFrame="_blank" w:tooltip="Odločba o delni razveljavitvi drugega odstavka 187. člena Zakona o varstvu okolja" w:history="1">
        <w:r w:rsidRPr="00F66814">
          <w:rPr>
            <w:rStyle w:val="Hiperpovezava"/>
            <w:rFonts w:ascii="Calibri Light" w:hAnsi="Calibri Light" w:cs="Calibri Light"/>
            <w:color w:val="auto"/>
            <w:sz w:val="22"/>
            <w:szCs w:val="22"/>
            <w:u w:val="none"/>
            <w:shd w:val="clear" w:color="auto" w:fill="FFFFFF"/>
          </w:rPr>
          <w:t>66/06</w:t>
        </w:r>
      </w:hyperlink>
      <w:r w:rsidRPr="00F66814">
        <w:rPr>
          <w:rFonts w:ascii="Calibri Light" w:hAnsi="Calibri Light" w:cs="Calibri Light"/>
          <w:sz w:val="22"/>
          <w:szCs w:val="22"/>
          <w:shd w:val="clear" w:color="auto" w:fill="FFFFFF"/>
        </w:rPr>
        <w:t xml:space="preserve"> – </w:t>
      </w:r>
      <w:proofErr w:type="spellStart"/>
      <w:r w:rsidRPr="00F66814">
        <w:rPr>
          <w:rFonts w:ascii="Calibri Light" w:hAnsi="Calibri Light" w:cs="Calibri Light"/>
          <w:sz w:val="22"/>
          <w:szCs w:val="22"/>
          <w:shd w:val="clear" w:color="auto" w:fill="FFFFFF"/>
        </w:rPr>
        <w:t>odl</w:t>
      </w:r>
      <w:proofErr w:type="spellEnd"/>
      <w:r w:rsidRPr="00F66814">
        <w:rPr>
          <w:rFonts w:ascii="Calibri Light" w:hAnsi="Calibri Light" w:cs="Calibri Light"/>
          <w:sz w:val="22"/>
          <w:szCs w:val="22"/>
          <w:shd w:val="clear" w:color="auto" w:fill="FFFFFF"/>
        </w:rPr>
        <w:t>. US, </w:t>
      </w:r>
      <w:hyperlink r:id="rId8" w:tgtFrame="_blank" w:tooltip="Zakon o prostorskem načrtovanju" w:history="1">
        <w:r w:rsidRPr="00F66814">
          <w:rPr>
            <w:rStyle w:val="Hiperpovezava"/>
            <w:rFonts w:ascii="Calibri Light" w:hAnsi="Calibri Light" w:cs="Calibri Light"/>
            <w:color w:val="auto"/>
            <w:sz w:val="22"/>
            <w:szCs w:val="22"/>
            <w:u w:val="none"/>
            <w:shd w:val="clear" w:color="auto" w:fill="FFFFFF"/>
          </w:rPr>
          <w:t>33/07</w:t>
        </w:r>
      </w:hyperlink>
      <w:r w:rsidRPr="00F66814">
        <w:rPr>
          <w:rFonts w:ascii="Calibri Light" w:hAnsi="Calibri Light" w:cs="Calibri Light"/>
          <w:sz w:val="22"/>
          <w:szCs w:val="22"/>
          <w:shd w:val="clear" w:color="auto" w:fill="FFFFFF"/>
        </w:rPr>
        <w:t> – ZPNačrt, </w:t>
      </w:r>
      <w:hyperlink r:id="rId9" w:tgtFrame="_blank" w:tooltip="Zakon o spremembah in dopolnitvah Zakona o financiranju občin" w:history="1">
        <w:r w:rsidRPr="00F66814">
          <w:rPr>
            <w:rStyle w:val="Hiperpovezava"/>
            <w:rFonts w:ascii="Calibri Light" w:hAnsi="Calibri Light" w:cs="Calibri Light"/>
            <w:color w:val="auto"/>
            <w:sz w:val="22"/>
            <w:szCs w:val="22"/>
            <w:u w:val="none"/>
            <w:shd w:val="clear" w:color="auto" w:fill="FFFFFF"/>
          </w:rPr>
          <w:t>57/08</w:t>
        </w:r>
      </w:hyperlink>
      <w:r w:rsidRPr="00F66814">
        <w:rPr>
          <w:rFonts w:ascii="Calibri Light" w:hAnsi="Calibri Light" w:cs="Calibri Light"/>
          <w:sz w:val="22"/>
          <w:szCs w:val="22"/>
          <w:shd w:val="clear" w:color="auto" w:fill="FFFFFF"/>
        </w:rPr>
        <w:t> –</w:t>
      </w:r>
      <w:r w:rsidR="001F1FB5">
        <w:rPr>
          <w:rFonts w:ascii="Calibri Light" w:hAnsi="Calibri Light" w:cs="Calibri Light"/>
          <w:sz w:val="22"/>
          <w:szCs w:val="22"/>
          <w:shd w:val="clear" w:color="auto" w:fill="FFFFFF"/>
        </w:rPr>
        <w:t xml:space="preserve"> </w:t>
      </w:r>
      <w:r w:rsidRPr="00F66814">
        <w:rPr>
          <w:rFonts w:ascii="Calibri Light" w:hAnsi="Calibri Light" w:cs="Calibri Light"/>
          <w:sz w:val="22"/>
          <w:szCs w:val="22"/>
          <w:shd w:val="clear" w:color="auto" w:fill="FFFFFF"/>
        </w:rPr>
        <w:t>ZFO-1A, </w:t>
      </w:r>
      <w:hyperlink r:id="rId10" w:tgtFrame="_blank" w:tooltip="Zakon o spremembah in dopolnitvah Zakona o varstvu okolja" w:history="1">
        <w:r w:rsidRPr="00F66814">
          <w:rPr>
            <w:rStyle w:val="Hiperpovezava"/>
            <w:rFonts w:ascii="Calibri Light" w:hAnsi="Calibri Light" w:cs="Calibri Light"/>
            <w:color w:val="auto"/>
            <w:sz w:val="22"/>
            <w:szCs w:val="22"/>
            <w:u w:val="none"/>
            <w:shd w:val="clear" w:color="auto" w:fill="FFFFFF"/>
          </w:rPr>
          <w:t>70/08</w:t>
        </w:r>
      </w:hyperlink>
      <w:r w:rsidRPr="00F66814">
        <w:rPr>
          <w:rFonts w:ascii="Calibri Light" w:hAnsi="Calibri Light" w:cs="Calibri Light"/>
          <w:sz w:val="22"/>
          <w:szCs w:val="22"/>
          <w:shd w:val="clear" w:color="auto" w:fill="FFFFFF"/>
        </w:rPr>
        <w:t>, </w:t>
      </w:r>
      <w:hyperlink r:id="rId11" w:tgtFrame="_blank" w:tooltip="Zakon o spremembah in dopolnitvah Zakona o varstvu okolja" w:history="1">
        <w:r w:rsidRPr="00F66814">
          <w:rPr>
            <w:rStyle w:val="Hiperpovezava"/>
            <w:rFonts w:ascii="Calibri Light" w:hAnsi="Calibri Light" w:cs="Calibri Light"/>
            <w:color w:val="auto"/>
            <w:sz w:val="22"/>
            <w:szCs w:val="22"/>
            <w:u w:val="none"/>
            <w:shd w:val="clear" w:color="auto" w:fill="FFFFFF"/>
          </w:rPr>
          <w:t>108/09</w:t>
        </w:r>
      </w:hyperlink>
      <w:r w:rsidRPr="00F66814">
        <w:rPr>
          <w:rFonts w:ascii="Calibri Light" w:hAnsi="Calibri Light" w:cs="Calibri Light"/>
          <w:sz w:val="22"/>
          <w:szCs w:val="22"/>
          <w:shd w:val="clear" w:color="auto" w:fill="FFFFFF"/>
        </w:rPr>
        <w:t>, </w:t>
      </w:r>
      <w:hyperlink r:id="rId12" w:tgtFrame="_blank" w:tooltip="Zakon o spremembah in dopolnitvah Zakona o prostorskem načrtovanju" w:history="1">
        <w:r w:rsidRPr="00F66814">
          <w:rPr>
            <w:rStyle w:val="Hiperpovezava"/>
            <w:rFonts w:ascii="Calibri Light" w:hAnsi="Calibri Light" w:cs="Calibri Light"/>
            <w:color w:val="auto"/>
            <w:sz w:val="22"/>
            <w:szCs w:val="22"/>
            <w:u w:val="none"/>
            <w:shd w:val="clear" w:color="auto" w:fill="FFFFFF"/>
          </w:rPr>
          <w:t>108/09</w:t>
        </w:r>
      </w:hyperlink>
      <w:r w:rsidRPr="00F66814">
        <w:rPr>
          <w:rFonts w:ascii="Calibri Light" w:hAnsi="Calibri Light" w:cs="Calibri Light"/>
          <w:sz w:val="22"/>
          <w:szCs w:val="22"/>
          <w:shd w:val="clear" w:color="auto" w:fill="FFFFFF"/>
        </w:rPr>
        <w:t> –</w:t>
      </w:r>
      <w:r w:rsidR="001F1FB5">
        <w:rPr>
          <w:rFonts w:ascii="Calibri Light" w:hAnsi="Calibri Light" w:cs="Calibri Light"/>
          <w:sz w:val="22"/>
          <w:szCs w:val="22"/>
          <w:shd w:val="clear" w:color="auto" w:fill="FFFFFF"/>
        </w:rPr>
        <w:t xml:space="preserve"> </w:t>
      </w:r>
      <w:r w:rsidRPr="00F66814">
        <w:rPr>
          <w:rFonts w:ascii="Calibri Light" w:hAnsi="Calibri Light" w:cs="Calibri Light"/>
          <w:sz w:val="22"/>
          <w:szCs w:val="22"/>
          <w:shd w:val="clear" w:color="auto" w:fill="FFFFFF"/>
        </w:rPr>
        <w:t>ZPNačrt-</w:t>
      </w:r>
      <w:r w:rsidR="001F1FB5">
        <w:rPr>
          <w:rFonts w:ascii="Calibri Light" w:hAnsi="Calibri Light" w:cs="Calibri Light"/>
          <w:sz w:val="22"/>
          <w:szCs w:val="22"/>
          <w:shd w:val="clear" w:color="auto" w:fill="FFFFFF"/>
        </w:rPr>
        <w:t xml:space="preserve"> </w:t>
      </w:r>
      <w:r w:rsidRPr="00F66814">
        <w:rPr>
          <w:rFonts w:ascii="Calibri Light" w:hAnsi="Calibri Light" w:cs="Calibri Light"/>
          <w:sz w:val="22"/>
          <w:szCs w:val="22"/>
          <w:shd w:val="clear" w:color="auto" w:fill="FFFFFF"/>
        </w:rPr>
        <w:t>A, </w:t>
      </w:r>
      <w:hyperlink r:id="rId13" w:tgtFrame="_blank" w:tooltip="Zakon o spremembah Zakona o varstvu okolja" w:history="1">
        <w:r w:rsidRPr="00F66814">
          <w:rPr>
            <w:rStyle w:val="Hiperpovezava"/>
            <w:rFonts w:ascii="Calibri Light" w:hAnsi="Calibri Light" w:cs="Calibri Light"/>
            <w:color w:val="auto"/>
            <w:sz w:val="22"/>
            <w:szCs w:val="22"/>
            <w:u w:val="none"/>
            <w:shd w:val="clear" w:color="auto" w:fill="FFFFFF"/>
          </w:rPr>
          <w:t>48/12</w:t>
        </w:r>
      </w:hyperlink>
      <w:r w:rsidRPr="00F66814">
        <w:rPr>
          <w:rFonts w:ascii="Calibri Light" w:hAnsi="Calibri Light" w:cs="Calibri Light"/>
          <w:sz w:val="22"/>
          <w:szCs w:val="22"/>
          <w:shd w:val="clear" w:color="auto" w:fill="FFFFFF"/>
        </w:rPr>
        <w:t>, </w:t>
      </w:r>
      <w:hyperlink r:id="rId14" w:tgtFrame="_blank" w:tooltip="Zakon o spremembah in dopolnitvah Zakona o varstvu okolja" w:history="1">
        <w:r w:rsidRPr="00F66814">
          <w:rPr>
            <w:rStyle w:val="Hiperpovezava"/>
            <w:rFonts w:ascii="Calibri Light" w:hAnsi="Calibri Light" w:cs="Calibri Light"/>
            <w:color w:val="auto"/>
            <w:sz w:val="22"/>
            <w:szCs w:val="22"/>
            <w:u w:val="none"/>
            <w:shd w:val="clear" w:color="auto" w:fill="FFFFFF"/>
          </w:rPr>
          <w:t>57/12</w:t>
        </w:r>
      </w:hyperlink>
      <w:r w:rsidRPr="00F66814">
        <w:rPr>
          <w:rFonts w:ascii="Calibri Light" w:hAnsi="Calibri Light" w:cs="Calibri Light"/>
          <w:sz w:val="22"/>
          <w:szCs w:val="22"/>
          <w:shd w:val="clear" w:color="auto" w:fill="FFFFFF"/>
        </w:rPr>
        <w:t>, </w:t>
      </w:r>
      <w:hyperlink r:id="rId15" w:tgtFrame="_blank" w:tooltip="Zakon o spremembah in dopolnitvah Zakona o varstvu okolja" w:history="1">
        <w:r w:rsidRPr="00F66814">
          <w:rPr>
            <w:rStyle w:val="Hiperpovezava"/>
            <w:rFonts w:ascii="Calibri Light" w:hAnsi="Calibri Light" w:cs="Calibri Light"/>
            <w:color w:val="auto"/>
            <w:sz w:val="22"/>
            <w:szCs w:val="22"/>
            <w:u w:val="none"/>
            <w:shd w:val="clear" w:color="auto" w:fill="FFFFFF"/>
          </w:rPr>
          <w:t>92/13</w:t>
        </w:r>
      </w:hyperlink>
      <w:r w:rsidRPr="00F66814">
        <w:rPr>
          <w:rFonts w:ascii="Calibri Light" w:hAnsi="Calibri Light" w:cs="Calibri Light"/>
          <w:sz w:val="22"/>
          <w:szCs w:val="22"/>
          <w:shd w:val="clear" w:color="auto" w:fill="FFFFFF"/>
        </w:rPr>
        <w:t>, </w:t>
      </w:r>
      <w:hyperlink r:id="rId16" w:tgtFrame="_blank" w:tooltip="Zakon o spremembah Zakona o varstvu okolja" w:history="1">
        <w:r w:rsidRPr="00F66814">
          <w:rPr>
            <w:rStyle w:val="Hiperpovezava"/>
            <w:rFonts w:ascii="Calibri Light" w:hAnsi="Calibri Light" w:cs="Calibri Light"/>
            <w:color w:val="auto"/>
            <w:sz w:val="22"/>
            <w:szCs w:val="22"/>
            <w:u w:val="none"/>
            <w:shd w:val="clear" w:color="auto" w:fill="FFFFFF"/>
          </w:rPr>
          <w:t>56/15</w:t>
        </w:r>
      </w:hyperlink>
      <w:r w:rsidRPr="00F66814">
        <w:rPr>
          <w:rFonts w:ascii="Calibri Light" w:hAnsi="Calibri Light" w:cs="Calibri Light"/>
          <w:sz w:val="22"/>
          <w:szCs w:val="22"/>
          <w:shd w:val="clear" w:color="auto" w:fill="FFFFFF"/>
        </w:rPr>
        <w:t>, </w:t>
      </w:r>
      <w:hyperlink r:id="rId17" w:tgtFrame="_blank" w:tooltip="Zakon o spremembah Zakona o spremembah in dopolnitvah Zakona o varstvu okolja" w:history="1">
        <w:r w:rsidRPr="00F66814">
          <w:rPr>
            <w:rStyle w:val="Hiperpovezava"/>
            <w:rFonts w:ascii="Calibri Light" w:hAnsi="Calibri Light" w:cs="Calibri Light"/>
            <w:color w:val="auto"/>
            <w:sz w:val="22"/>
            <w:szCs w:val="22"/>
            <w:u w:val="none"/>
            <w:shd w:val="clear" w:color="auto" w:fill="FFFFFF"/>
          </w:rPr>
          <w:t>102/15</w:t>
        </w:r>
      </w:hyperlink>
      <w:r w:rsidRPr="00F66814">
        <w:rPr>
          <w:rFonts w:ascii="Calibri Light" w:hAnsi="Calibri Light" w:cs="Calibri Light"/>
          <w:sz w:val="22"/>
          <w:szCs w:val="22"/>
          <w:shd w:val="clear" w:color="auto" w:fill="FFFFFF"/>
        </w:rPr>
        <w:t>, </w:t>
      </w:r>
      <w:hyperlink r:id="rId18" w:tgtFrame="_blank" w:tooltip="Zakon o spremembah in dopolnitvah Zakona o varstvu okolja" w:history="1">
        <w:r w:rsidRPr="00F66814">
          <w:rPr>
            <w:rStyle w:val="Hiperpovezava"/>
            <w:rFonts w:ascii="Calibri Light" w:hAnsi="Calibri Light" w:cs="Calibri Light"/>
            <w:color w:val="auto"/>
            <w:sz w:val="22"/>
            <w:szCs w:val="22"/>
            <w:u w:val="none"/>
            <w:shd w:val="clear" w:color="auto" w:fill="FFFFFF"/>
          </w:rPr>
          <w:t>30/16</w:t>
        </w:r>
      </w:hyperlink>
      <w:r w:rsidRPr="00F66814">
        <w:rPr>
          <w:rFonts w:ascii="Calibri Light" w:hAnsi="Calibri Light" w:cs="Calibri Light"/>
          <w:sz w:val="22"/>
          <w:szCs w:val="22"/>
          <w:shd w:val="clear" w:color="auto" w:fill="FFFFFF"/>
        </w:rPr>
        <w:t>, </w:t>
      </w:r>
      <w:hyperlink r:id="rId19" w:tgtFrame="_blank" w:tooltip="Gradbeni zakon" w:history="1">
        <w:r w:rsidRPr="00F66814">
          <w:rPr>
            <w:rStyle w:val="Hiperpovezava"/>
            <w:rFonts w:ascii="Calibri Light" w:hAnsi="Calibri Light" w:cs="Calibri Light"/>
            <w:color w:val="auto"/>
            <w:sz w:val="22"/>
            <w:szCs w:val="22"/>
            <w:u w:val="none"/>
            <w:shd w:val="clear" w:color="auto" w:fill="FFFFFF"/>
          </w:rPr>
          <w:t>61/17</w:t>
        </w:r>
      </w:hyperlink>
      <w:r w:rsidRPr="00F66814">
        <w:rPr>
          <w:rFonts w:ascii="Calibri Light" w:hAnsi="Calibri Light" w:cs="Calibri Light"/>
          <w:sz w:val="22"/>
          <w:szCs w:val="22"/>
          <w:shd w:val="clear" w:color="auto" w:fill="FFFFFF"/>
        </w:rPr>
        <w:t> – GZ, </w:t>
      </w:r>
      <w:hyperlink r:id="rId20" w:tgtFrame="_blank" w:tooltip="Zakon o nevladnih organizacijah" w:history="1">
        <w:r w:rsidRPr="00F66814">
          <w:rPr>
            <w:rStyle w:val="Hiperpovezava"/>
            <w:rFonts w:ascii="Calibri Light" w:hAnsi="Calibri Light" w:cs="Calibri Light"/>
            <w:color w:val="auto"/>
            <w:sz w:val="22"/>
            <w:szCs w:val="22"/>
            <w:u w:val="none"/>
            <w:shd w:val="clear" w:color="auto" w:fill="FFFFFF"/>
          </w:rPr>
          <w:t>21/18</w:t>
        </w:r>
      </w:hyperlink>
      <w:r w:rsidRPr="00F66814">
        <w:rPr>
          <w:rFonts w:ascii="Calibri Light" w:hAnsi="Calibri Light" w:cs="Calibri Light"/>
          <w:sz w:val="22"/>
          <w:szCs w:val="22"/>
          <w:shd w:val="clear" w:color="auto" w:fill="FFFFFF"/>
        </w:rPr>
        <w:t xml:space="preserve"> – </w:t>
      </w:r>
      <w:proofErr w:type="spellStart"/>
      <w:r w:rsidRPr="00F66814">
        <w:rPr>
          <w:rFonts w:ascii="Calibri Light" w:hAnsi="Calibri Light" w:cs="Calibri Light"/>
          <w:sz w:val="22"/>
          <w:szCs w:val="22"/>
          <w:shd w:val="clear" w:color="auto" w:fill="FFFFFF"/>
        </w:rPr>
        <w:t>ZNOrg</w:t>
      </w:r>
      <w:proofErr w:type="spellEnd"/>
      <w:r w:rsidRPr="00F66814">
        <w:rPr>
          <w:rFonts w:ascii="Calibri Light" w:hAnsi="Calibri Light" w:cs="Calibri Light"/>
          <w:sz w:val="22"/>
          <w:szCs w:val="22"/>
          <w:shd w:val="clear" w:color="auto" w:fill="FFFFFF"/>
        </w:rPr>
        <w:t xml:space="preserve"> in </w:t>
      </w:r>
      <w:hyperlink r:id="rId21" w:tgtFrame="_blank" w:tooltip="Zakon o interventnih ukrepih pri ravnanju s komunalno odpadno embalažo in z odpadnimi nagrobnimi svečami" w:history="1">
        <w:r w:rsidRPr="00F66814">
          <w:rPr>
            <w:rStyle w:val="Hiperpovezava"/>
            <w:rFonts w:ascii="Calibri Light" w:hAnsi="Calibri Light" w:cs="Calibri Light"/>
            <w:color w:val="auto"/>
            <w:sz w:val="22"/>
            <w:szCs w:val="22"/>
            <w:u w:val="none"/>
            <w:shd w:val="clear" w:color="auto" w:fill="FFFFFF"/>
          </w:rPr>
          <w:t>84/18</w:t>
        </w:r>
      </w:hyperlink>
      <w:r w:rsidRPr="00F66814">
        <w:rPr>
          <w:rFonts w:ascii="Calibri Light" w:hAnsi="Calibri Light" w:cs="Calibri Light"/>
          <w:sz w:val="22"/>
          <w:szCs w:val="22"/>
          <w:shd w:val="clear" w:color="auto" w:fill="FFFFFF"/>
        </w:rPr>
        <w:t> – ZIURKOE</w:t>
      </w:r>
      <w:r w:rsidR="001F1FB5">
        <w:rPr>
          <w:rFonts w:ascii="Calibri Light" w:hAnsi="Calibri Light" w:cs="Calibri Light"/>
          <w:sz w:val="22"/>
          <w:szCs w:val="22"/>
          <w:shd w:val="clear" w:color="auto" w:fill="FFFFFF"/>
        </w:rPr>
        <w:t xml:space="preserve"> IN 158/20</w:t>
      </w:r>
      <w:r w:rsidRPr="00F66814">
        <w:rPr>
          <w:rFonts w:ascii="Calibri Light" w:hAnsi="Calibri Light" w:cs="Calibri Light"/>
          <w:sz w:val="22"/>
          <w:szCs w:val="22"/>
          <w:shd w:val="clear" w:color="auto" w:fill="FFFFFF"/>
        </w:rPr>
        <w:t>)</w:t>
      </w:r>
      <w:r w:rsidRPr="00F66814">
        <w:rPr>
          <w:rFonts w:ascii="Calibri Light" w:hAnsi="Calibri Light" w:cs="Calibri Light"/>
          <w:sz w:val="22"/>
          <w:szCs w:val="22"/>
        </w:rPr>
        <w:t>.</w:t>
      </w:r>
    </w:p>
    <w:p w14:paraId="62CC5738" w14:textId="77777777" w:rsidR="00AE4416" w:rsidRPr="00F66814" w:rsidRDefault="00AE4416" w:rsidP="00AE4416">
      <w:pPr>
        <w:jc w:val="both"/>
        <w:rPr>
          <w:rFonts w:ascii="Calibri Light" w:hAnsi="Calibri Light" w:cs="Calibri Light"/>
          <w:sz w:val="22"/>
          <w:szCs w:val="22"/>
        </w:rPr>
      </w:pPr>
    </w:p>
    <w:p w14:paraId="543ADA3B" w14:textId="77777777" w:rsidR="00AE4416" w:rsidRPr="00F66814" w:rsidRDefault="00AE4416" w:rsidP="00AE4416">
      <w:pPr>
        <w:jc w:val="both"/>
        <w:rPr>
          <w:rFonts w:ascii="Calibri Light" w:hAnsi="Calibri Light" w:cs="Calibri Light"/>
          <w:sz w:val="22"/>
          <w:szCs w:val="22"/>
        </w:rPr>
      </w:pPr>
      <w:r w:rsidRPr="00F66814">
        <w:rPr>
          <w:rFonts w:ascii="Calibri Light" w:hAnsi="Calibri Light" w:cs="Calibri Light"/>
          <w:sz w:val="22"/>
          <w:szCs w:val="22"/>
        </w:rPr>
        <w:t>10. Zahtevek za izplačilo sredstev, po zaključku naložbe in po podpisu pogodbe o dodelitvi sredstev (Priloga 7)</w:t>
      </w:r>
    </w:p>
    <w:bookmarkEnd w:id="1"/>
    <w:p w14:paraId="70D2EFEF" w14:textId="77777777" w:rsidR="00AE4416" w:rsidRPr="00F66814" w:rsidRDefault="00AE4416" w:rsidP="00AE4416">
      <w:pPr>
        <w:pStyle w:val="Style6"/>
        <w:widowControl/>
        <w:tabs>
          <w:tab w:val="left" w:pos="1085"/>
        </w:tabs>
        <w:spacing w:line="317" w:lineRule="exact"/>
        <w:ind w:left="363"/>
        <w:jc w:val="both"/>
        <w:rPr>
          <w:rStyle w:val="FontStyle14"/>
          <w:rFonts w:ascii="Calibri Light" w:hAnsi="Calibri Light" w:cs="Calibri Light"/>
          <w:b w:val="0"/>
          <w:bCs w:val="0"/>
        </w:rPr>
      </w:pPr>
    </w:p>
    <w:p w14:paraId="674B903E" w14:textId="77777777" w:rsidR="00AE4416" w:rsidRPr="00F66814" w:rsidRDefault="00AE4416" w:rsidP="00AE4416">
      <w:pPr>
        <w:pStyle w:val="Style6"/>
        <w:widowControl/>
        <w:tabs>
          <w:tab w:val="left" w:pos="1085"/>
        </w:tabs>
        <w:spacing w:line="317" w:lineRule="exact"/>
        <w:ind w:left="363"/>
        <w:jc w:val="center"/>
        <w:rPr>
          <w:rStyle w:val="FontStyle14"/>
          <w:rFonts w:ascii="Calibri Light" w:hAnsi="Calibri Light" w:cs="Calibri Light"/>
        </w:rPr>
      </w:pPr>
      <w:r w:rsidRPr="00F66814">
        <w:rPr>
          <w:rStyle w:val="FontStyle14"/>
          <w:rFonts w:ascii="Calibri Light" w:hAnsi="Calibri Light" w:cs="Calibri Light"/>
        </w:rPr>
        <w:t>VIII.</w:t>
      </w:r>
    </w:p>
    <w:p w14:paraId="58E9946E" w14:textId="77777777" w:rsidR="00AE4416" w:rsidRPr="00F66814" w:rsidRDefault="00AE4416" w:rsidP="00AE4416">
      <w:pPr>
        <w:pStyle w:val="Style6"/>
        <w:widowControl/>
        <w:tabs>
          <w:tab w:val="left" w:pos="1085"/>
        </w:tabs>
        <w:spacing w:line="317" w:lineRule="exact"/>
        <w:ind w:left="363"/>
        <w:jc w:val="center"/>
        <w:rPr>
          <w:rStyle w:val="FontStyle14"/>
          <w:rFonts w:ascii="Calibri Light" w:hAnsi="Calibri Light" w:cs="Calibri Light"/>
        </w:rPr>
      </w:pPr>
      <w:r w:rsidRPr="00F66814">
        <w:rPr>
          <w:rStyle w:val="FontStyle14"/>
          <w:rFonts w:ascii="Calibri Light" w:hAnsi="Calibri Light" w:cs="Calibri Light"/>
        </w:rPr>
        <w:t>Prijava, način prijave in roki</w:t>
      </w:r>
    </w:p>
    <w:p w14:paraId="13F02E1C" w14:textId="77777777" w:rsidR="00AE4416" w:rsidRPr="00F66814" w:rsidRDefault="00AE4416" w:rsidP="00AE4416">
      <w:pPr>
        <w:jc w:val="both"/>
        <w:rPr>
          <w:rStyle w:val="FontStyle13"/>
          <w:rFonts w:ascii="Calibri Light" w:hAnsi="Calibri Light" w:cs="Calibri Light"/>
        </w:rPr>
      </w:pPr>
    </w:p>
    <w:p w14:paraId="00259C1A"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 xml:space="preserve">Izpolnjeno razpisno dokumentacijo vlagatelji pošljejo priporočeno po pošti, ali oddajo neposredno na naslov: </w:t>
      </w:r>
      <w:r w:rsidRPr="00F66814">
        <w:rPr>
          <w:rStyle w:val="FontStyle13"/>
          <w:rFonts w:ascii="Calibri Light" w:hAnsi="Calibri Light" w:cs="Calibri Light"/>
          <w:b/>
          <w:bCs/>
        </w:rPr>
        <w:t>Občina Radenci</w:t>
      </w:r>
      <w:r w:rsidRPr="00F66814">
        <w:rPr>
          <w:rStyle w:val="FontStyle14"/>
          <w:rFonts w:ascii="Calibri Light" w:hAnsi="Calibri Light" w:cs="Calibri Light"/>
          <w:b w:val="0"/>
          <w:bCs w:val="0"/>
        </w:rPr>
        <w:t>, Radgonska cesta 9g, 9252</w:t>
      </w:r>
      <w:r w:rsidRPr="00F66814">
        <w:rPr>
          <w:rStyle w:val="FontStyle13"/>
          <w:rFonts w:ascii="Calibri Light" w:hAnsi="Calibri Light" w:cs="Calibri Light"/>
          <w:b/>
          <w:bCs/>
        </w:rPr>
        <w:t xml:space="preserve"> Radenci</w:t>
      </w:r>
      <w:r w:rsidRPr="00F66814">
        <w:rPr>
          <w:rStyle w:val="FontStyle13"/>
          <w:rFonts w:ascii="Calibri Light" w:hAnsi="Calibri Light" w:cs="Calibri Light"/>
        </w:rPr>
        <w:t>.</w:t>
      </w:r>
      <w:r w:rsidRPr="00F66814">
        <w:rPr>
          <w:rStyle w:val="FontStyle14"/>
          <w:rFonts w:ascii="Calibri Light" w:hAnsi="Calibri Light" w:cs="Calibri Light"/>
          <w:b w:val="0"/>
          <w:bCs w:val="0"/>
        </w:rPr>
        <w:t xml:space="preserve"> </w:t>
      </w:r>
      <w:r w:rsidRPr="00F66814">
        <w:rPr>
          <w:rStyle w:val="FontStyle13"/>
          <w:rFonts w:ascii="Calibri Light" w:hAnsi="Calibri Light" w:cs="Calibri Light"/>
        </w:rPr>
        <w:t xml:space="preserve">Razpisno dokumentacijo je potrebno oddati v zapečateni kuverti s pripisom </w:t>
      </w:r>
      <w:r w:rsidRPr="00F66814">
        <w:rPr>
          <w:rStyle w:val="FontStyle14"/>
          <w:rFonts w:ascii="Calibri Light" w:hAnsi="Calibri Light" w:cs="Calibri Light"/>
        </w:rPr>
        <w:t>»Ne odpiraj, javni razpis, MKČN«</w:t>
      </w:r>
      <w:r w:rsidRPr="00F66814">
        <w:rPr>
          <w:rStyle w:val="FontStyle14"/>
          <w:rFonts w:ascii="Calibri Light" w:hAnsi="Calibri Light" w:cs="Calibri Light"/>
          <w:b w:val="0"/>
          <w:bCs w:val="0"/>
        </w:rPr>
        <w:t xml:space="preserve">. </w:t>
      </w:r>
      <w:r w:rsidRPr="00F66814">
        <w:rPr>
          <w:rStyle w:val="FontStyle13"/>
          <w:rFonts w:ascii="Calibri Light" w:hAnsi="Calibri Light" w:cs="Calibri Light"/>
        </w:rPr>
        <w:t xml:space="preserve">Na hrbtni strani mora biti označen </w:t>
      </w:r>
      <w:r w:rsidRPr="00F66814">
        <w:rPr>
          <w:rStyle w:val="FontStyle14"/>
          <w:rFonts w:ascii="Calibri Light" w:hAnsi="Calibri Light" w:cs="Calibri Light"/>
        </w:rPr>
        <w:t>naslov pošiljatelja</w:t>
      </w:r>
      <w:r w:rsidRPr="00F66814">
        <w:rPr>
          <w:rStyle w:val="FontStyle14"/>
          <w:rFonts w:ascii="Calibri Light" w:hAnsi="Calibri Light" w:cs="Calibri Light"/>
          <w:b w:val="0"/>
          <w:bCs w:val="0"/>
        </w:rPr>
        <w:t xml:space="preserve"> </w:t>
      </w:r>
      <w:r w:rsidRPr="00F66814">
        <w:rPr>
          <w:rStyle w:val="FontStyle13"/>
          <w:rFonts w:ascii="Calibri Light" w:hAnsi="Calibri Light" w:cs="Calibri Light"/>
        </w:rPr>
        <w:t xml:space="preserve">vloge. </w:t>
      </w:r>
    </w:p>
    <w:p w14:paraId="3DE24033" w14:textId="77777777" w:rsidR="00AE4416" w:rsidRPr="00F66814" w:rsidRDefault="00AE4416" w:rsidP="00AE4416">
      <w:pPr>
        <w:jc w:val="both"/>
        <w:rPr>
          <w:rStyle w:val="FontStyle14"/>
          <w:rFonts w:ascii="Calibri Light" w:hAnsi="Calibri Light" w:cs="Calibri Light"/>
          <w:b w:val="0"/>
          <w:bCs w:val="0"/>
        </w:rPr>
      </w:pPr>
      <w:r w:rsidRPr="00F66814">
        <w:rPr>
          <w:rStyle w:val="FontStyle13"/>
          <w:rFonts w:ascii="Calibri Light" w:hAnsi="Calibri Light" w:cs="Calibri Light"/>
        </w:rPr>
        <w:t>Razpis je odprt vsako leto do porabe sredstev v proračunu Občine Radenci.</w:t>
      </w:r>
    </w:p>
    <w:p w14:paraId="2BC5CB8F" w14:textId="67D8AF3E" w:rsidR="00AE4416" w:rsidRDefault="00AE4416" w:rsidP="00AE4416">
      <w:pPr>
        <w:pStyle w:val="Style6"/>
        <w:widowControl/>
        <w:tabs>
          <w:tab w:val="left" w:pos="1099"/>
        </w:tabs>
        <w:spacing w:before="53" w:line="317" w:lineRule="exact"/>
        <w:ind w:left="379"/>
        <w:jc w:val="both"/>
        <w:rPr>
          <w:rStyle w:val="FontStyle14"/>
          <w:rFonts w:ascii="Calibri Light" w:hAnsi="Calibri Light" w:cs="Calibri Light"/>
          <w:b w:val="0"/>
          <w:bCs w:val="0"/>
        </w:rPr>
      </w:pPr>
    </w:p>
    <w:p w14:paraId="7EC7C931" w14:textId="77777777" w:rsidR="001137AA" w:rsidRPr="00F66814" w:rsidRDefault="001137AA" w:rsidP="00AE4416">
      <w:pPr>
        <w:pStyle w:val="Style6"/>
        <w:widowControl/>
        <w:tabs>
          <w:tab w:val="left" w:pos="1099"/>
        </w:tabs>
        <w:spacing w:before="53" w:line="317" w:lineRule="exact"/>
        <w:ind w:left="379"/>
        <w:jc w:val="both"/>
        <w:rPr>
          <w:rStyle w:val="FontStyle14"/>
          <w:rFonts w:ascii="Calibri Light" w:hAnsi="Calibri Light" w:cs="Calibri Light"/>
          <w:b w:val="0"/>
          <w:bCs w:val="0"/>
        </w:rPr>
      </w:pPr>
    </w:p>
    <w:p w14:paraId="5E1EE572" w14:textId="77777777" w:rsidR="00AE4416" w:rsidRPr="00F66814" w:rsidRDefault="00AE4416" w:rsidP="00AE4416">
      <w:pPr>
        <w:pStyle w:val="Style6"/>
        <w:widowControl/>
        <w:tabs>
          <w:tab w:val="left" w:pos="1099"/>
        </w:tabs>
        <w:spacing w:before="53" w:line="317" w:lineRule="exact"/>
        <w:ind w:left="379"/>
        <w:jc w:val="center"/>
        <w:rPr>
          <w:rStyle w:val="FontStyle14"/>
          <w:rFonts w:ascii="Calibri Light" w:hAnsi="Calibri Light" w:cs="Calibri Light"/>
        </w:rPr>
      </w:pPr>
      <w:r w:rsidRPr="00F66814">
        <w:rPr>
          <w:rStyle w:val="FontStyle14"/>
          <w:rFonts w:ascii="Calibri Light" w:hAnsi="Calibri Light" w:cs="Calibri Light"/>
        </w:rPr>
        <w:t>IX.</w:t>
      </w:r>
    </w:p>
    <w:p w14:paraId="62551E9A" w14:textId="77777777" w:rsidR="00AE4416" w:rsidRPr="00F66814" w:rsidRDefault="00AE4416" w:rsidP="00AE4416">
      <w:pPr>
        <w:pStyle w:val="Style6"/>
        <w:widowControl/>
        <w:tabs>
          <w:tab w:val="left" w:pos="1099"/>
        </w:tabs>
        <w:spacing w:before="53" w:line="317" w:lineRule="exact"/>
        <w:ind w:left="379"/>
        <w:jc w:val="center"/>
        <w:rPr>
          <w:rStyle w:val="FontStyle14"/>
          <w:rFonts w:ascii="Calibri Light" w:hAnsi="Calibri Light" w:cs="Calibri Light"/>
        </w:rPr>
      </w:pPr>
      <w:r w:rsidRPr="00F66814">
        <w:rPr>
          <w:rStyle w:val="FontStyle14"/>
          <w:rFonts w:ascii="Calibri Light" w:hAnsi="Calibri Light" w:cs="Calibri Light"/>
        </w:rPr>
        <w:t>Obravnavanje vlog in postopek odobritve</w:t>
      </w:r>
    </w:p>
    <w:p w14:paraId="7683F221" w14:textId="77777777" w:rsidR="00AE4416" w:rsidRPr="00F66814" w:rsidRDefault="00AE4416" w:rsidP="00AE4416">
      <w:pPr>
        <w:pStyle w:val="Style6"/>
        <w:widowControl/>
        <w:tabs>
          <w:tab w:val="left" w:pos="1099"/>
        </w:tabs>
        <w:spacing w:before="53" w:line="317" w:lineRule="exact"/>
        <w:ind w:left="379"/>
        <w:jc w:val="both"/>
        <w:rPr>
          <w:rStyle w:val="FontStyle14"/>
          <w:rFonts w:ascii="Calibri Light" w:hAnsi="Calibri Light" w:cs="Calibri Light"/>
          <w:b w:val="0"/>
          <w:bCs w:val="0"/>
        </w:rPr>
      </w:pPr>
    </w:p>
    <w:p w14:paraId="3EECC351" w14:textId="77777777" w:rsidR="00AE4416" w:rsidRPr="00F66814" w:rsidRDefault="00AE4416" w:rsidP="00AE4416">
      <w:pPr>
        <w:jc w:val="both"/>
        <w:rPr>
          <w:rStyle w:val="FontStyle13"/>
          <w:rFonts w:ascii="Calibri Light" w:hAnsi="Calibri Light" w:cs="Calibri Light"/>
          <w:b/>
          <w:bCs/>
          <w:u w:val="single"/>
        </w:rPr>
      </w:pPr>
      <w:r w:rsidRPr="00F66814">
        <w:rPr>
          <w:rStyle w:val="FontStyle13"/>
          <w:rFonts w:ascii="Calibri Light" w:hAnsi="Calibri Light" w:cs="Calibri Light"/>
          <w:b/>
          <w:bCs/>
          <w:u w:val="single"/>
        </w:rPr>
        <w:t>Odpiranje in pregled vlog:</w:t>
      </w:r>
    </w:p>
    <w:p w14:paraId="1C0DC07C"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Prispele vloge se odpirajo po vrstnem redu prejetja, v skladu z označeno uro in minuto ter datumom oddaje na kuverti. Odpiranje vlog ni javno. Prispele vloge bo pregledala in strokovno ocenila komisija, ki jo imenuje župan Občine Radenci.</w:t>
      </w:r>
    </w:p>
    <w:p w14:paraId="569E2884" w14:textId="77777777" w:rsidR="00AE4416" w:rsidRPr="00F66814" w:rsidRDefault="00AE4416" w:rsidP="00AE4416">
      <w:pPr>
        <w:jc w:val="both"/>
        <w:rPr>
          <w:rFonts w:ascii="Calibri Light" w:hAnsi="Calibri Light" w:cs="Calibri Light"/>
          <w:b/>
          <w:bCs/>
          <w:sz w:val="22"/>
          <w:szCs w:val="22"/>
          <w:u w:val="single"/>
        </w:rPr>
      </w:pPr>
    </w:p>
    <w:p w14:paraId="0C853722" w14:textId="77777777" w:rsidR="00AE4416" w:rsidRPr="00F66814" w:rsidRDefault="00AE4416" w:rsidP="00AE4416">
      <w:pPr>
        <w:jc w:val="both"/>
        <w:rPr>
          <w:rStyle w:val="FontStyle13"/>
          <w:rFonts w:ascii="Calibri Light" w:hAnsi="Calibri Light" w:cs="Calibri Light"/>
          <w:b/>
          <w:bCs/>
          <w:u w:val="single"/>
        </w:rPr>
      </w:pPr>
      <w:r w:rsidRPr="00F66814">
        <w:rPr>
          <w:rStyle w:val="FontStyle13"/>
          <w:rFonts w:ascii="Calibri Light" w:hAnsi="Calibri Light" w:cs="Calibri Light"/>
          <w:b/>
          <w:bCs/>
          <w:u w:val="single"/>
        </w:rPr>
        <w:t>Popolnost in dopolnitve vlog:</w:t>
      </w:r>
    </w:p>
    <w:p w14:paraId="6DA0CB65"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Vloga se šteje za popolno, če je izpolnjena na obrazcih razpisne dokumentacije, je razumljiva in ima priložene vse potrebne priloge, ki so navedene v razpisni dokumentaciji (priloga 2). Vlagatelje nepopolnih vlog komisija pisno pozove k dopolnitvi. Rok dopolnitve je 8 dni od prejema poziva za dopolnitev. Dopolnitve poslane po navedenem roku se ne upoštevajo.</w:t>
      </w:r>
    </w:p>
    <w:p w14:paraId="4CA7DCCC" w14:textId="77777777" w:rsidR="00AE4416" w:rsidRPr="00F66814" w:rsidRDefault="00AE4416" w:rsidP="00AE4416">
      <w:pPr>
        <w:jc w:val="both"/>
        <w:rPr>
          <w:rFonts w:ascii="Calibri Light" w:hAnsi="Calibri Light" w:cs="Calibri Light"/>
          <w:sz w:val="22"/>
          <w:szCs w:val="22"/>
        </w:rPr>
      </w:pPr>
    </w:p>
    <w:p w14:paraId="5ECE68BB"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Popolne vloge se razvrstijo po datumu, uri in minuti prejetja. Pri prvotno nepopolnih vlogah, ki so bile dopolnjene, se kot čas oddaje vloge štejeta datum in čas oddane dopolnitve. V primeru, da je v seznam popolnih vlog uvrščeno več vlog, kot je na voljo sredstev, se sredstva razdelijo vlagateljem popolnih vlog na začetku seznama, glede na vrstni red (datum, ura in minuta prejema) in razpoložljiva sredstva.</w:t>
      </w:r>
    </w:p>
    <w:p w14:paraId="2F94B9FB" w14:textId="77777777" w:rsidR="00AE4416" w:rsidRPr="00F66814" w:rsidRDefault="00AE4416" w:rsidP="00AE4416">
      <w:pPr>
        <w:jc w:val="both"/>
        <w:rPr>
          <w:rStyle w:val="FontStyle13"/>
          <w:rFonts w:ascii="Calibri Light" w:hAnsi="Calibri Light" w:cs="Calibri Light"/>
        </w:rPr>
      </w:pPr>
    </w:p>
    <w:p w14:paraId="77AFA92C"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V primeru premajhnih razpoložljivih finančnih sredstev za subvencije v proračunu za leto 2019 vsem upravičenim vlagateljem, se preostalim zagotovi izplačilo subvencij v naslednjem proračunskem letu prednostno pred objavo javnega razpisa, v okviru sredstev poračuna predvidenih za te namene.</w:t>
      </w:r>
    </w:p>
    <w:p w14:paraId="28F9F8C5" w14:textId="77777777" w:rsidR="00AE4416" w:rsidRPr="00F66814" w:rsidRDefault="00AE4416" w:rsidP="00AE4416">
      <w:pPr>
        <w:pStyle w:val="Style2"/>
        <w:widowControl/>
        <w:spacing w:before="62" w:line="331" w:lineRule="exact"/>
        <w:rPr>
          <w:rStyle w:val="FontStyle13"/>
          <w:rFonts w:ascii="Calibri Light" w:hAnsi="Calibri Light" w:cs="Calibri Light"/>
        </w:rPr>
      </w:pPr>
      <w:r w:rsidRPr="00F66814">
        <w:rPr>
          <w:rStyle w:val="FontStyle13"/>
          <w:rFonts w:ascii="Calibri Light" w:hAnsi="Calibri Light" w:cs="Calibri Light"/>
        </w:rPr>
        <w:t>S sklepom se zavrže:</w:t>
      </w:r>
    </w:p>
    <w:p w14:paraId="18C953BE" w14:textId="77777777" w:rsidR="00AE4416" w:rsidRPr="00F66814" w:rsidRDefault="00AE4416" w:rsidP="00AE4416">
      <w:pPr>
        <w:pStyle w:val="Style5"/>
        <w:widowControl/>
        <w:numPr>
          <w:ilvl w:val="0"/>
          <w:numId w:val="1"/>
        </w:numPr>
        <w:tabs>
          <w:tab w:val="left" w:pos="739"/>
        </w:tabs>
        <w:spacing w:line="331" w:lineRule="exact"/>
        <w:rPr>
          <w:rStyle w:val="FontStyle13"/>
          <w:rFonts w:ascii="Calibri Light" w:hAnsi="Calibri Light" w:cs="Calibri Light"/>
        </w:rPr>
      </w:pPr>
      <w:r w:rsidRPr="00F66814">
        <w:rPr>
          <w:rStyle w:val="FontStyle13"/>
          <w:rFonts w:ascii="Calibri Light" w:hAnsi="Calibri Light" w:cs="Calibri Light"/>
        </w:rPr>
        <w:t>vloge, ki so prispele po zaključku razpisa,</w:t>
      </w:r>
    </w:p>
    <w:p w14:paraId="7E9E6002" w14:textId="77777777" w:rsidR="00AE4416" w:rsidRPr="00F66814" w:rsidRDefault="00AE4416" w:rsidP="00AE4416">
      <w:pPr>
        <w:pStyle w:val="Style5"/>
        <w:widowControl/>
        <w:numPr>
          <w:ilvl w:val="0"/>
          <w:numId w:val="1"/>
        </w:numPr>
        <w:tabs>
          <w:tab w:val="left" w:pos="739"/>
        </w:tabs>
        <w:spacing w:before="14" w:line="317" w:lineRule="exact"/>
        <w:ind w:left="350" w:hanging="350"/>
        <w:rPr>
          <w:rStyle w:val="FontStyle13"/>
          <w:rFonts w:ascii="Calibri Light" w:hAnsi="Calibri Light" w:cs="Calibri Light"/>
        </w:rPr>
      </w:pPr>
      <w:r w:rsidRPr="00F66814">
        <w:rPr>
          <w:rStyle w:val="FontStyle13"/>
          <w:rFonts w:ascii="Calibri Light" w:hAnsi="Calibri Light" w:cs="Calibri Light"/>
        </w:rPr>
        <w:t>nepopolne vloge, ki jih v navedenem roku vlagatelj ni dopolnil ali jih je dopolnil neustrezno.</w:t>
      </w:r>
    </w:p>
    <w:p w14:paraId="1CD63194" w14:textId="77777777" w:rsidR="00AE4416" w:rsidRPr="00F66814" w:rsidRDefault="00AE4416" w:rsidP="00AE4416">
      <w:pPr>
        <w:pStyle w:val="Style2"/>
        <w:widowControl/>
        <w:spacing w:line="317" w:lineRule="exact"/>
        <w:rPr>
          <w:rStyle w:val="FontStyle13"/>
          <w:rFonts w:ascii="Calibri Light" w:hAnsi="Calibri Light" w:cs="Calibri Light"/>
        </w:rPr>
      </w:pPr>
    </w:p>
    <w:p w14:paraId="6038B030" w14:textId="77777777" w:rsidR="00AE4416" w:rsidRPr="00F66814" w:rsidRDefault="00AE4416" w:rsidP="00AE4416">
      <w:pPr>
        <w:pStyle w:val="Style2"/>
        <w:widowControl/>
        <w:spacing w:line="317" w:lineRule="exact"/>
        <w:rPr>
          <w:rStyle w:val="FontStyle13"/>
          <w:rFonts w:ascii="Calibri Light" w:hAnsi="Calibri Light" w:cs="Calibri Light"/>
        </w:rPr>
      </w:pPr>
      <w:r w:rsidRPr="00F66814">
        <w:rPr>
          <w:rStyle w:val="FontStyle13"/>
          <w:rFonts w:ascii="Calibri Light" w:hAnsi="Calibri Light" w:cs="Calibri Light"/>
        </w:rPr>
        <w:t>S sklepom se zavrne vloge:</w:t>
      </w:r>
    </w:p>
    <w:p w14:paraId="79CC0ED4" w14:textId="77777777" w:rsidR="00AE4416" w:rsidRPr="00F66814" w:rsidRDefault="00AE4416" w:rsidP="00AE4416">
      <w:pPr>
        <w:pStyle w:val="Style5"/>
        <w:widowControl/>
        <w:numPr>
          <w:ilvl w:val="0"/>
          <w:numId w:val="1"/>
        </w:numPr>
        <w:tabs>
          <w:tab w:val="left" w:pos="739"/>
        </w:tabs>
        <w:spacing w:line="331" w:lineRule="exact"/>
        <w:rPr>
          <w:rStyle w:val="FontStyle13"/>
          <w:rFonts w:ascii="Calibri Light" w:hAnsi="Calibri Light" w:cs="Calibri Light"/>
        </w:rPr>
      </w:pPr>
      <w:r w:rsidRPr="00F66814">
        <w:rPr>
          <w:rStyle w:val="FontStyle13"/>
          <w:rFonts w:ascii="Calibri Light" w:hAnsi="Calibri Light" w:cs="Calibri Light"/>
        </w:rPr>
        <w:t>ki so neutemeljene,</w:t>
      </w:r>
    </w:p>
    <w:p w14:paraId="2461E2B6" w14:textId="77777777" w:rsidR="00AE4416" w:rsidRPr="00F66814" w:rsidRDefault="00AE4416" w:rsidP="00AE4416">
      <w:pPr>
        <w:pStyle w:val="Style5"/>
        <w:widowControl/>
        <w:numPr>
          <w:ilvl w:val="0"/>
          <w:numId w:val="1"/>
        </w:numPr>
        <w:tabs>
          <w:tab w:val="left" w:pos="739"/>
        </w:tabs>
        <w:spacing w:line="331" w:lineRule="exact"/>
        <w:rPr>
          <w:rStyle w:val="FontStyle13"/>
          <w:rFonts w:ascii="Calibri Light" w:hAnsi="Calibri Light" w:cs="Calibri Light"/>
        </w:rPr>
      </w:pPr>
      <w:r w:rsidRPr="00F66814">
        <w:rPr>
          <w:rStyle w:val="FontStyle13"/>
          <w:rFonts w:ascii="Calibri Light" w:hAnsi="Calibri Light" w:cs="Calibri Light"/>
        </w:rPr>
        <w:t>ki vsebinsko niso vloge in</w:t>
      </w:r>
    </w:p>
    <w:p w14:paraId="5A433828" w14:textId="77777777" w:rsidR="00AE4416" w:rsidRPr="00F66814" w:rsidRDefault="00AE4416" w:rsidP="00AE4416">
      <w:pPr>
        <w:pStyle w:val="Style5"/>
        <w:widowControl/>
        <w:numPr>
          <w:ilvl w:val="0"/>
          <w:numId w:val="1"/>
        </w:numPr>
        <w:tabs>
          <w:tab w:val="left" w:pos="739"/>
        </w:tabs>
        <w:spacing w:line="331" w:lineRule="exact"/>
        <w:rPr>
          <w:rStyle w:val="FontStyle13"/>
          <w:rFonts w:ascii="Calibri Light" w:hAnsi="Calibri Light" w:cs="Calibri Light"/>
        </w:rPr>
      </w:pPr>
      <w:r w:rsidRPr="00F66814">
        <w:rPr>
          <w:rStyle w:val="FontStyle13"/>
          <w:rFonts w:ascii="Calibri Light" w:hAnsi="Calibri Light" w:cs="Calibri Light"/>
        </w:rPr>
        <w:t>vloge, ki ne izpolnjujejo pogojev za prijavo.</w:t>
      </w:r>
    </w:p>
    <w:p w14:paraId="069801DD" w14:textId="4DFD4588" w:rsidR="00AE4416" w:rsidRPr="00F66814" w:rsidRDefault="00AE4416" w:rsidP="00AE4416">
      <w:pPr>
        <w:pStyle w:val="Style6"/>
        <w:widowControl/>
        <w:tabs>
          <w:tab w:val="left" w:pos="1099"/>
        </w:tabs>
        <w:spacing w:before="91" w:line="312" w:lineRule="exact"/>
        <w:ind w:left="-10"/>
        <w:jc w:val="center"/>
        <w:rPr>
          <w:rStyle w:val="FontStyle14"/>
          <w:rFonts w:ascii="Calibri Light" w:hAnsi="Calibri Light" w:cs="Calibri Light"/>
        </w:rPr>
      </w:pPr>
      <w:r w:rsidRPr="00F66814">
        <w:rPr>
          <w:rStyle w:val="FontStyle14"/>
          <w:rFonts w:ascii="Calibri Light" w:hAnsi="Calibri Light" w:cs="Calibri Light"/>
        </w:rPr>
        <w:t>X.</w:t>
      </w:r>
    </w:p>
    <w:p w14:paraId="108C4086" w14:textId="77777777" w:rsidR="00AE4416" w:rsidRPr="00F66814" w:rsidRDefault="00AE4416" w:rsidP="00AE4416">
      <w:pPr>
        <w:pStyle w:val="Style6"/>
        <w:widowControl/>
        <w:tabs>
          <w:tab w:val="left" w:pos="1099"/>
        </w:tabs>
        <w:spacing w:before="91" w:line="312" w:lineRule="exact"/>
        <w:ind w:left="379"/>
        <w:jc w:val="center"/>
        <w:rPr>
          <w:rStyle w:val="FontStyle14"/>
          <w:rFonts w:ascii="Calibri Light" w:hAnsi="Calibri Light" w:cs="Calibri Light"/>
        </w:rPr>
      </w:pPr>
      <w:r w:rsidRPr="00F66814">
        <w:rPr>
          <w:rStyle w:val="FontStyle14"/>
          <w:rFonts w:ascii="Calibri Light" w:hAnsi="Calibri Light" w:cs="Calibri Light"/>
        </w:rPr>
        <w:t>Obveščanje o izboru</w:t>
      </w:r>
    </w:p>
    <w:p w14:paraId="6F9401DC" w14:textId="77777777" w:rsidR="00AE4416" w:rsidRPr="00F66814" w:rsidRDefault="00AE4416" w:rsidP="00AE4416">
      <w:pPr>
        <w:pStyle w:val="Style6"/>
        <w:widowControl/>
        <w:tabs>
          <w:tab w:val="left" w:pos="1099"/>
        </w:tabs>
        <w:spacing w:before="91" w:line="312" w:lineRule="exact"/>
        <w:ind w:left="379"/>
        <w:jc w:val="both"/>
        <w:rPr>
          <w:rStyle w:val="FontStyle14"/>
          <w:rFonts w:ascii="Calibri Light" w:hAnsi="Calibri Light" w:cs="Calibri Light"/>
          <w:b w:val="0"/>
          <w:bCs w:val="0"/>
        </w:rPr>
      </w:pPr>
    </w:p>
    <w:p w14:paraId="1C184312"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O dodelitvi sredstev na predlog komisije odloči občinska uprava Občine Radenci s sklepom. V obrazložitvi</w:t>
      </w:r>
      <w:r w:rsidRPr="00F66814">
        <w:rPr>
          <w:rStyle w:val="FontStyle13"/>
          <w:rFonts w:ascii="Calibri Light" w:hAnsi="Calibri Light" w:cs="Calibri Light"/>
          <w:shd w:val="clear" w:color="auto" w:fill="FFFF00"/>
        </w:rPr>
        <w:t xml:space="preserve"> </w:t>
      </w:r>
      <w:r w:rsidRPr="00F66814">
        <w:rPr>
          <w:rStyle w:val="FontStyle13"/>
          <w:rFonts w:ascii="Calibri Light" w:hAnsi="Calibri Light" w:cs="Calibri Light"/>
        </w:rPr>
        <w:t>sklepa o pravici do sredstev je utemeljena odločitev in v primeru pozitivne odločitve opredeljena višina dodeljenih sredstev, namen ter upravičeni stroški. O izidu javnega razpisa se vse vlagatelje obvesti v roku 15 dni od dne, ko komisija pripravi predlog dodelitve proračunskih sredstev.</w:t>
      </w:r>
    </w:p>
    <w:p w14:paraId="69D1BD9D" w14:textId="77777777" w:rsidR="00AE4416" w:rsidRPr="00F66814" w:rsidRDefault="00AE4416" w:rsidP="00AE4416">
      <w:pPr>
        <w:pStyle w:val="Style6"/>
        <w:widowControl/>
        <w:tabs>
          <w:tab w:val="left" w:pos="1099"/>
        </w:tabs>
        <w:spacing w:before="86" w:line="317" w:lineRule="exact"/>
        <w:ind w:left="379"/>
        <w:jc w:val="center"/>
        <w:rPr>
          <w:rStyle w:val="FontStyle14"/>
          <w:rFonts w:ascii="Calibri Light" w:hAnsi="Calibri Light" w:cs="Calibri Light"/>
        </w:rPr>
      </w:pPr>
      <w:r w:rsidRPr="00F66814">
        <w:rPr>
          <w:rStyle w:val="FontStyle14"/>
          <w:rFonts w:ascii="Calibri Light" w:hAnsi="Calibri Light" w:cs="Calibri Light"/>
        </w:rPr>
        <w:t>XI.</w:t>
      </w:r>
    </w:p>
    <w:p w14:paraId="2E641317" w14:textId="77777777" w:rsidR="00AE4416" w:rsidRPr="00F66814" w:rsidRDefault="00AE4416" w:rsidP="00AE4416">
      <w:pPr>
        <w:pStyle w:val="Style6"/>
        <w:widowControl/>
        <w:tabs>
          <w:tab w:val="left" w:pos="1099"/>
        </w:tabs>
        <w:spacing w:before="86" w:line="317" w:lineRule="exact"/>
        <w:ind w:left="379"/>
        <w:jc w:val="center"/>
        <w:rPr>
          <w:rStyle w:val="FontStyle14"/>
          <w:rFonts w:ascii="Calibri Light" w:hAnsi="Calibri Light" w:cs="Calibri Light"/>
        </w:rPr>
      </w:pPr>
      <w:r w:rsidRPr="00F66814">
        <w:rPr>
          <w:rStyle w:val="FontStyle14"/>
          <w:rFonts w:ascii="Calibri Light" w:hAnsi="Calibri Light" w:cs="Calibri Light"/>
        </w:rPr>
        <w:t>Pritožba na sklep</w:t>
      </w:r>
    </w:p>
    <w:p w14:paraId="503D3824" w14:textId="77777777" w:rsidR="00AE4416" w:rsidRPr="00F66814" w:rsidRDefault="00AE4416" w:rsidP="00AE4416">
      <w:pPr>
        <w:pStyle w:val="Style6"/>
        <w:widowControl/>
        <w:tabs>
          <w:tab w:val="left" w:pos="1099"/>
        </w:tabs>
        <w:spacing w:before="86" w:line="317" w:lineRule="exact"/>
        <w:ind w:left="379"/>
        <w:jc w:val="center"/>
        <w:rPr>
          <w:rStyle w:val="FontStyle14"/>
          <w:rFonts w:ascii="Calibri Light" w:hAnsi="Calibri Light" w:cs="Calibri Light"/>
        </w:rPr>
      </w:pPr>
    </w:p>
    <w:p w14:paraId="579F8E4D"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Zoper odločitev v sklepu lahko upravičenec vloži pisno pritožbo na župana Občine Radenci, na naslov: Občina Radenci</w:t>
      </w:r>
      <w:r w:rsidRPr="00F66814">
        <w:rPr>
          <w:rStyle w:val="FontStyle14"/>
          <w:rFonts w:ascii="Calibri Light" w:hAnsi="Calibri Light" w:cs="Calibri Light"/>
          <w:b w:val="0"/>
          <w:bCs w:val="0"/>
        </w:rPr>
        <w:t>, Radgonska cesta 9g, 9252</w:t>
      </w:r>
      <w:r w:rsidRPr="00F66814">
        <w:rPr>
          <w:rStyle w:val="FontStyle13"/>
          <w:rFonts w:ascii="Calibri Light" w:hAnsi="Calibri Light" w:cs="Calibri Light"/>
        </w:rPr>
        <w:t xml:space="preserve"> Radenci, v roku 15 dni od prejema sklepa. </w:t>
      </w:r>
    </w:p>
    <w:p w14:paraId="1F22F5EB" w14:textId="1BE57880" w:rsidR="00AE4416" w:rsidRDefault="00AE4416" w:rsidP="00AE4416">
      <w:pPr>
        <w:pStyle w:val="Style6"/>
        <w:widowControl/>
        <w:tabs>
          <w:tab w:val="left" w:pos="1099"/>
        </w:tabs>
        <w:spacing w:before="82" w:line="312" w:lineRule="exact"/>
        <w:ind w:left="379"/>
        <w:jc w:val="center"/>
        <w:rPr>
          <w:rStyle w:val="FontStyle14"/>
          <w:rFonts w:ascii="Calibri Light" w:hAnsi="Calibri Light" w:cs="Calibri Light"/>
        </w:rPr>
      </w:pPr>
    </w:p>
    <w:p w14:paraId="4D4C9673" w14:textId="0E348C5A" w:rsidR="00F66814" w:rsidRDefault="00F66814" w:rsidP="00AE4416">
      <w:pPr>
        <w:pStyle w:val="Style6"/>
        <w:widowControl/>
        <w:tabs>
          <w:tab w:val="left" w:pos="1099"/>
        </w:tabs>
        <w:spacing w:before="82" w:line="312" w:lineRule="exact"/>
        <w:ind w:left="379"/>
        <w:jc w:val="center"/>
        <w:rPr>
          <w:rStyle w:val="FontStyle14"/>
          <w:rFonts w:ascii="Calibri Light" w:hAnsi="Calibri Light" w:cs="Calibri Light"/>
        </w:rPr>
      </w:pPr>
    </w:p>
    <w:p w14:paraId="10F9129E" w14:textId="77777777" w:rsidR="00F66814" w:rsidRPr="00F66814" w:rsidRDefault="00F66814" w:rsidP="00AE4416">
      <w:pPr>
        <w:pStyle w:val="Style6"/>
        <w:widowControl/>
        <w:tabs>
          <w:tab w:val="left" w:pos="1099"/>
        </w:tabs>
        <w:spacing w:before="82" w:line="312" w:lineRule="exact"/>
        <w:ind w:left="379"/>
        <w:jc w:val="center"/>
        <w:rPr>
          <w:rStyle w:val="FontStyle14"/>
          <w:rFonts w:ascii="Calibri Light" w:hAnsi="Calibri Light" w:cs="Calibri Light"/>
        </w:rPr>
      </w:pPr>
    </w:p>
    <w:p w14:paraId="1B40F8F6" w14:textId="77777777" w:rsidR="00AE4416" w:rsidRPr="00F66814" w:rsidRDefault="00AE4416" w:rsidP="00AE4416">
      <w:pPr>
        <w:pStyle w:val="Style6"/>
        <w:widowControl/>
        <w:tabs>
          <w:tab w:val="left" w:pos="1099"/>
        </w:tabs>
        <w:spacing w:before="82" w:line="312" w:lineRule="exact"/>
        <w:ind w:left="379"/>
        <w:jc w:val="center"/>
        <w:rPr>
          <w:rStyle w:val="FontStyle14"/>
          <w:rFonts w:ascii="Calibri Light" w:hAnsi="Calibri Light" w:cs="Calibri Light"/>
        </w:rPr>
      </w:pPr>
      <w:r w:rsidRPr="00F66814">
        <w:rPr>
          <w:rStyle w:val="FontStyle14"/>
          <w:rFonts w:ascii="Calibri Light" w:hAnsi="Calibri Light" w:cs="Calibri Light"/>
        </w:rPr>
        <w:t>XII.</w:t>
      </w:r>
    </w:p>
    <w:p w14:paraId="269BBEE0" w14:textId="77777777" w:rsidR="00AE4416" w:rsidRPr="00F66814" w:rsidRDefault="00AE4416" w:rsidP="00AE4416">
      <w:pPr>
        <w:pStyle w:val="Style6"/>
        <w:widowControl/>
        <w:tabs>
          <w:tab w:val="left" w:pos="1099"/>
        </w:tabs>
        <w:spacing w:before="82" w:line="312" w:lineRule="exact"/>
        <w:ind w:left="379"/>
        <w:jc w:val="center"/>
        <w:rPr>
          <w:rStyle w:val="FontStyle14"/>
          <w:rFonts w:ascii="Calibri Light" w:hAnsi="Calibri Light" w:cs="Calibri Light"/>
        </w:rPr>
      </w:pPr>
      <w:r w:rsidRPr="00F66814">
        <w:rPr>
          <w:rStyle w:val="FontStyle14"/>
          <w:rFonts w:ascii="Calibri Light" w:hAnsi="Calibri Light" w:cs="Calibri Light"/>
        </w:rPr>
        <w:t>Nakazilo odobrenih sredstev</w:t>
      </w:r>
    </w:p>
    <w:p w14:paraId="3FF6521E" w14:textId="77777777" w:rsidR="00AE4416" w:rsidRPr="00F66814" w:rsidRDefault="00AE4416" w:rsidP="00AE4416">
      <w:pPr>
        <w:pStyle w:val="Style6"/>
        <w:widowControl/>
        <w:tabs>
          <w:tab w:val="left" w:pos="1099"/>
        </w:tabs>
        <w:spacing w:before="82" w:line="312" w:lineRule="exact"/>
        <w:ind w:left="379"/>
        <w:jc w:val="both"/>
        <w:rPr>
          <w:rStyle w:val="FontStyle14"/>
          <w:rFonts w:ascii="Calibri Light" w:hAnsi="Calibri Light" w:cs="Calibri Light"/>
          <w:b w:val="0"/>
          <w:bCs w:val="0"/>
        </w:rPr>
      </w:pPr>
    </w:p>
    <w:p w14:paraId="67B93252" w14:textId="77777777" w:rsidR="00AE4416" w:rsidRPr="00F66814" w:rsidRDefault="00AE4416" w:rsidP="00AE4416">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Z upravičenci se na podlagi sklepa o dodelitvi sredstev in po predložitvi vse dokumentacije skladno s priloženimi navodili sklene pogodba o dodelitvi nepovratnih sredstev in ostalih medsebojnih obveznostih in pravicah. Upravičenci na podlagi pogodbe o dodelitvi sredstev pošljejo zahtevek za izplačilo z vsemi zahtevanimi prilogami. </w:t>
      </w:r>
    </w:p>
    <w:p w14:paraId="46CC636F" w14:textId="77777777" w:rsidR="00AE4416" w:rsidRPr="00F66814" w:rsidRDefault="00AE4416" w:rsidP="00AE4416">
      <w:pPr>
        <w:pStyle w:val="Navadensplet"/>
        <w:spacing w:after="0"/>
        <w:jc w:val="both"/>
        <w:rPr>
          <w:rFonts w:ascii="Calibri Light" w:hAnsi="Calibri Light" w:cs="Calibri Light"/>
          <w:color w:val="auto"/>
          <w:sz w:val="22"/>
          <w:szCs w:val="22"/>
        </w:rPr>
      </w:pPr>
    </w:p>
    <w:p w14:paraId="2A0F6587" w14:textId="77777777" w:rsidR="00AE4416" w:rsidRPr="00F66814" w:rsidRDefault="00AE4416" w:rsidP="00AE4416">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Pred vložitvijo zahtevka mora biti naložba zaključena in plačani vsi računi, razen potrdila o pozitivno opravljeni prvi meritvi, ki se dostavi v roku 6 mesecev po vgradnji MKČN.</w:t>
      </w:r>
    </w:p>
    <w:p w14:paraId="2BB6BB78" w14:textId="77777777" w:rsidR="00AE4416" w:rsidRPr="00F66814" w:rsidRDefault="00AE4416" w:rsidP="00AE4416">
      <w:pPr>
        <w:pStyle w:val="Navadensplet"/>
        <w:spacing w:after="0"/>
        <w:jc w:val="both"/>
        <w:rPr>
          <w:rFonts w:ascii="Calibri Light" w:hAnsi="Calibri Light" w:cs="Calibri Light"/>
          <w:color w:val="auto"/>
          <w:sz w:val="22"/>
          <w:szCs w:val="22"/>
        </w:rPr>
      </w:pPr>
    </w:p>
    <w:p w14:paraId="1C42B2C1" w14:textId="77777777" w:rsidR="00AE4416" w:rsidRPr="00F66814" w:rsidRDefault="00AE4416" w:rsidP="00AE4416">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Nakazilo sredstev se izvrši na osebni račun upravičenca 30. dan od podpisa pogodbe. </w:t>
      </w:r>
    </w:p>
    <w:p w14:paraId="45D04684" w14:textId="77777777" w:rsidR="00AE4416" w:rsidRPr="00F66814" w:rsidRDefault="00AE4416" w:rsidP="00AE4416">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Proračunska sredstva se lahko porabijo samo za namen, za katerega so dodeljena.</w:t>
      </w:r>
    </w:p>
    <w:p w14:paraId="622E1CD4"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Ocena obratovanja se opravi po vzpostavitvi stabilnih obratovalnih razmer med tretjim in devetim mesecem po prvem zagonu nove naprave, pri starejših napravah se ocena obratovanja opravi takoj.</w:t>
      </w:r>
    </w:p>
    <w:p w14:paraId="1E14D9EB" w14:textId="77777777" w:rsidR="00AE4416" w:rsidRPr="00F66814" w:rsidRDefault="00AE4416" w:rsidP="00AE4416">
      <w:pPr>
        <w:pStyle w:val="Style6"/>
        <w:widowControl/>
        <w:tabs>
          <w:tab w:val="left" w:pos="1085"/>
        </w:tabs>
        <w:spacing w:line="317" w:lineRule="exact"/>
        <w:ind w:left="363"/>
        <w:jc w:val="both"/>
        <w:rPr>
          <w:rStyle w:val="FontStyle14"/>
          <w:rFonts w:ascii="Calibri Light" w:hAnsi="Calibri Light" w:cs="Calibri Light"/>
          <w:b w:val="0"/>
          <w:bCs w:val="0"/>
        </w:rPr>
      </w:pPr>
    </w:p>
    <w:p w14:paraId="0399A5DA" w14:textId="77777777" w:rsidR="00AE4416" w:rsidRPr="00F66814" w:rsidRDefault="00AE4416" w:rsidP="00AE4416">
      <w:pPr>
        <w:pStyle w:val="Style6"/>
        <w:widowControl/>
        <w:tabs>
          <w:tab w:val="left" w:pos="1085"/>
        </w:tabs>
        <w:spacing w:line="317" w:lineRule="exact"/>
        <w:ind w:left="363"/>
        <w:jc w:val="center"/>
        <w:rPr>
          <w:rStyle w:val="FontStyle14"/>
          <w:rFonts w:ascii="Calibri Light" w:hAnsi="Calibri Light" w:cs="Calibri Light"/>
        </w:rPr>
      </w:pPr>
      <w:r w:rsidRPr="00F66814">
        <w:rPr>
          <w:rStyle w:val="FontStyle14"/>
          <w:rFonts w:ascii="Calibri Light" w:hAnsi="Calibri Light" w:cs="Calibri Light"/>
        </w:rPr>
        <w:t>XIII.</w:t>
      </w:r>
    </w:p>
    <w:p w14:paraId="387C42A2" w14:textId="77777777" w:rsidR="00AE4416" w:rsidRPr="00F66814" w:rsidRDefault="00AE4416" w:rsidP="00AE4416">
      <w:pPr>
        <w:pStyle w:val="Style6"/>
        <w:widowControl/>
        <w:tabs>
          <w:tab w:val="left" w:pos="1085"/>
        </w:tabs>
        <w:spacing w:line="317" w:lineRule="exact"/>
        <w:ind w:left="363"/>
        <w:jc w:val="center"/>
        <w:rPr>
          <w:rStyle w:val="FontStyle14"/>
          <w:rFonts w:ascii="Calibri Light" w:hAnsi="Calibri Light" w:cs="Calibri Light"/>
        </w:rPr>
      </w:pPr>
      <w:r w:rsidRPr="00F66814">
        <w:rPr>
          <w:rStyle w:val="FontStyle14"/>
          <w:rFonts w:ascii="Calibri Light" w:hAnsi="Calibri Light" w:cs="Calibri Light"/>
        </w:rPr>
        <w:t>Spremljanje namenske porabe sredstev</w:t>
      </w:r>
    </w:p>
    <w:p w14:paraId="121521A9" w14:textId="77777777" w:rsidR="00AE4416" w:rsidRPr="00F66814" w:rsidRDefault="00AE4416" w:rsidP="00AE4416">
      <w:pPr>
        <w:pStyle w:val="Style6"/>
        <w:widowControl/>
        <w:tabs>
          <w:tab w:val="left" w:pos="1085"/>
        </w:tabs>
        <w:spacing w:line="317" w:lineRule="exact"/>
        <w:ind w:left="363"/>
        <w:jc w:val="both"/>
        <w:rPr>
          <w:rStyle w:val="FontStyle14"/>
          <w:rFonts w:ascii="Calibri Light" w:hAnsi="Calibri Light" w:cs="Calibri Light"/>
          <w:b w:val="0"/>
          <w:bCs w:val="0"/>
        </w:rPr>
      </w:pPr>
    </w:p>
    <w:p w14:paraId="4FB91DF2"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Za nadzor nad namensko porabo proračunskih sredstev za sofinanciranje MKČN v Občini Radenci je zadolžena komisija iz prvega odstavka IX. točke tega razpisa.</w:t>
      </w:r>
    </w:p>
    <w:p w14:paraId="0BBEA6AF" w14:textId="77777777" w:rsidR="00AE4416" w:rsidRPr="00F66814" w:rsidRDefault="00AE4416" w:rsidP="00AE4416">
      <w:pPr>
        <w:jc w:val="both"/>
        <w:rPr>
          <w:rStyle w:val="FontStyle13"/>
          <w:rFonts w:ascii="Calibri Light" w:hAnsi="Calibri Light" w:cs="Calibri Light"/>
        </w:rPr>
      </w:pPr>
    </w:p>
    <w:p w14:paraId="2C0D2BEA" w14:textId="77777777" w:rsidR="00AE4416" w:rsidRPr="00F66814" w:rsidRDefault="00AE4416" w:rsidP="00AE4416">
      <w:pPr>
        <w:jc w:val="both"/>
        <w:rPr>
          <w:rStyle w:val="FontStyle13"/>
          <w:rFonts w:ascii="Calibri Light" w:hAnsi="Calibri Light" w:cs="Calibri Light"/>
        </w:rPr>
      </w:pPr>
      <w:r w:rsidRPr="00F66814">
        <w:rPr>
          <w:rStyle w:val="FontStyle13"/>
          <w:rFonts w:ascii="Calibri Light" w:hAnsi="Calibri Light" w:cs="Calibri Light"/>
        </w:rPr>
        <w:t>Upravičenec je dolžan vrniti nenamensko porabljena sredstva skupaj z zakonitimi zamudnimi obresti, ki se obračunavajo od dneva plačila upravičencu, do dneva vračila sredstev v primerih, ko se ugotovi:</w:t>
      </w:r>
    </w:p>
    <w:p w14:paraId="105A8D86"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da so bila dodeljena sredstva delno ali v celoti nenamensko porabljena,</w:t>
      </w:r>
    </w:p>
    <w:p w14:paraId="7CF3F52A"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da je upravičenec za katerikoli namen pridobitve sredstev navajal neresnične podatke,</w:t>
      </w:r>
    </w:p>
    <w:p w14:paraId="361141E5" w14:textId="77777777" w:rsidR="00AE4416" w:rsidRPr="00F66814" w:rsidRDefault="00AE4416" w:rsidP="00AE4416">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v primeru, da ne dostavi ocene obratovanja oziroma meritev  MKČN v roku 6 mesecev po vgradnji naprave.</w:t>
      </w:r>
    </w:p>
    <w:p w14:paraId="4F19CEEC" w14:textId="097D58D1" w:rsidR="00AE4416" w:rsidRPr="00F66814" w:rsidRDefault="00AE4416" w:rsidP="00AE4416">
      <w:pPr>
        <w:pStyle w:val="Navadensplet"/>
        <w:spacing w:after="0"/>
        <w:jc w:val="both"/>
        <w:rPr>
          <w:rFonts w:ascii="Calibri Light" w:hAnsi="Calibri Light" w:cs="Calibri Light"/>
          <w:color w:val="auto"/>
          <w:sz w:val="22"/>
          <w:szCs w:val="22"/>
        </w:rPr>
      </w:pPr>
    </w:p>
    <w:p w14:paraId="2C2420AF" w14:textId="77777777" w:rsidR="00AE4416" w:rsidRPr="00F66814" w:rsidRDefault="00AE4416" w:rsidP="00AE4416">
      <w:pPr>
        <w:pStyle w:val="Style6"/>
        <w:widowControl/>
        <w:tabs>
          <w:tab w:val="left" w:pos="1085"/>
        </w:tabs>
        <w:spacing w:line="274" w:lineRule="exact"/>
        <w:ind w:left="363"/>
        <w:jc w:val="center"/>
        <w:rPr>
          <w:rStyle w:val="FontStyle14"/>
          <w:rFonts w:ascii="Calibri Light" w:hAnsi="Calibri Light" w:cs="Calibri Light"/>
        </w:rPr>
      </w:pPr>
      <w:r w:rsidRPr="00F66814">
        <w:rPr>
          <w:rStyle w:val="FontStyle14"/>
          <w:rFonts w:ascii="Calibri Light" w:hAnsi="Calibri Light" w:cs="Calibri Light"/>
        </w:rPr>
        <w:t>XIV.</w:t>
      </w:r>
    </w:p>
    <w:p w14:paraId="0106911A" w14:textId="77777777" w:rsidR="00AE4416" w:rsidRPr="00F66814" w:rsidRDefault="00AE4416" w:rsidP="00AE4416">
      <w:pPr>
        <w:pStyle w:val="Style6"/>
        <w:widowControl/>
        <w:tabs>
          <w:tab w:val="left" w:pos="1085"/>
        </w:tabs>
        <w:spacing w:line="274" w:lineRule="exact"/>
        <w:ind w:left="363"/>
        <w:jc w:val="center"/>
        <w:rPr>
          <w:rStyle w:val="FontStyle14"/>
          <w:rFonts w:ascii="Calibri Light" w:hAnsi="Calibri Light" w:cs="Calibri Light"/>
        </w:rPr>
      </w:pPr>
      <w:r w:rsidRPr="00F66814">
        <w:rPr>
          <w:rStyle w:val="FontStyle14"/>
          <w:rFonts w:ascii="Calibri Light" w:hAnsi="Calibri Light" w:cs="Calibri Light"/>
        </w:rPr>
        <w:t>Razpisna dokumentacija in informacije</w:t>
      </w:r>
    </w:p>
    <w:p w14:paraId="73F93668" w14:textId="77777777" w:rsidR="00AE4416" w:rsidRPr="00F66814" w:rsidRDefault="00AE4416" w:rsidP="00AE4416">
      <w:pPr>
        <w:pStyle w:val="Style2"/>
        <w:widowControl/>
        <w:spacing w:line="274" w:lineRule="exact"/>
        <w:rPr>
          <w:rStyle w:val="FontStyle14"/>
          <w:rFonts w:ascii="Calibri Light" w:hAnsi="Calibri Light" w:cs="Calibri Light"/>
          <w:b w:val="0"/>
          <w:bCs w:val="0"/>
        </w:rPr>
      </w:pPr>
    </w:p>
    <w:p w14:paraId="3AA93B2E" w14:textId="77777777" w:rsidR="00AE4416" w:rsidRPr="00F66814" w:rsidRDefault="00AE4416" w:rsidP="00AE4416">
      <w:pPr>
        <w:pStyle w:val="Style2"/>
        <w:widowControl/>
        <w:spacing w:line="274" w:lineRule="exact"/>
        <w:rPr>
          <w:rStyle w:val="FontStyle13"/>
          <w:rFonts w:ascii="Calibri Light" w:hAnsi="Calibri Light" w:cs="Calibri Light"/>
        </w:rPr>
      </w:pPr>
      <w:r w:rsidRPr="00F66814">
        <w:rPr>
          <w:rStyle w:val="FontStyle13"/>
          <w:rFonts w:ascii="Calibri Light" w:hAnsi="Calibri Light" w:cs="Calibri Light"/>
        </w:rPr>
        <w:t xml:space="preserve">Razpisna dokumentacija je objavljena na spletni strani Občine Radenci: </w:t>
      </w:r>
      <w:hyperlink r:id="rId22" w:history="1">
        <w:r w:rsidRPr="00F66814">
          <w:rPr>
            <w:rStyle w:val="Hiperpovezava"/>
            <w:rFonts w:ascii="Calibri Light" w:hAnsi="Calibri Light" w:cs="Calibri Light"/>
            <w:color w:val="auto"/>
            <w:sz w:val="22"/>
            <w:szCs w:val="22"/>
          </w:rPr>
          <w:t>http://www.radenci.si</w:t>
        </w:r>
      </w:hyperlink>
      <w:r w:rsidRPr="00F66814">
        <w:rPr>
          <w:rStyle w:val="FontStyle13"/>
          <w:rFonts w:ascii="Calibri Light" w:hAnsi="Calibri Light" w:cs="Calibri Light"/>
        </w:rPr>
        <w:t>. Zainteresirane stranke jo lahko dvignejo tudi na sedežu Občine Radenci, Radgonska cesta 9g</w:t>
      </w:r>
      <w:r w:rsidRPr="00F66814">
        <w:rPr>
          <w:rStyle w:val="FontStyle14"/>
          <w:rFonts w:ascii="Calibri Light" w:hAnsi="Calibri Light" w:cs="Calibri Light"/>
          <w:b w:val="0"/>
          <w:bCs w:val="0"/>
        </w:rPr>
        <w:t>, 9252 Radenci</w:t>
      </w:r>
      <w:r w:rsidRPr="00F66814">
        <w:rPr>
          <w:rStyle w:val="FontStyle13"/>
          <w:rFonts w:ascii="Calibri Light" w:hAnsi="Calibri Light" w:cs="Calibri Light"/>
        </w:rPr>
        <w:t>, vsak delovni dan od 7. do 15. ure in v petek od 7. do 13. ure.</w:t>
      </w:r>
    </w:p>
    <w:p w14:paraId="09501B6C" w14:textId="77777777" w:rsidR="00AE4416" w:rsidRPr="00F66814" w:rsidRDefault="00AE4416" w:rsidP="00AE4416">
      <w:pPr>
        <w:pStyle w:val="Style2"/>
        <w:widowControl/>
        <w:spacing w:line="274" w:lineRule="exact"/>
        <w:rPr>
          <w:rStyle w:val="FontStyle13"/>
          <w:rFonts w:ascii="Calibri Light" w:hAnsi="Calibri Light" w:cs="Calibri Light"/>
        </w:rPr>
      </w:pPr>
    </w:p>
    <w:p w14:paraId="6138AB31" w14:textId="77777777" w:rsidR="00AE4416" w:rsidRPr="00F66814" w:rsidRDefault="00AE4416" w:rsidP="00AE4416">
      <w:pPr>
        <w:pStyle w:val="Style2"/>
        <w:widowControl/>
        <w:spacing w:line="274" w:lineRule="exact"/>
        <w:rPr>
          <w:rStyle w:val="FontStyle13"/>
          <w:rFonts w:ascii="Calibri Light" w:hAnsi="Calibri Light" w:cs="Calibri Light"/>
        </w:rPr>
      </w:pPr>
      <w:r w:rsidRPr="00F66814">
        <w:rPr>
          <w:rStyle w:val="FontStyle13"/>
          <w:rFonts w:ascii="Calibri Light" w:hAnsi="Calibri Light" w:cs="Calibri Light"/>
        </w:rPr>
        <w:t xml:space="preserve">Dodatne informacije se lahko pridobijo po elektronski pošti: </w:t>
      </w:r>
      <w:hyperlink r:id="rId23" w:history="1">
        <w:r w:rsidRPr="00F66814">
          <w:rPr>
            <w:rStyle w:val="Hiperpovezava"/>
            <w:rFonts w:ascii="Calibri Light" w:hAnsi="Calibri Light" w:cs="Calibri Light"/>
            <w:color w:val="auto"/>
            <w:sz w:val="22"/>
            <w:szCs w:val="22"/>
            <w:u w:val="none"/>
          </w:rPr>
          <w:t>obcina@radenci.si</w:t>
        </w:r>
      </w:hyperlink>
      <w:r w:rsidRPr="00F66814">
        <w:rPr>
          <w:rStyle w:val="FontStyle13"/>
          <w:rFonts w:ascii="Calibri Light" w:hAnsi="Calibri Light" w:cs="Calibri Light"/>
        </w:rPr>
        <w:t xml:space="preserve"> ali na telefonu: 02 / 5669-610, vsak delovni dan od 7. do 15. ure. </w:t>
      </w:r>
    </w:p>
    <w:p w14:paraId="560C500A" w14:textId="77777777" w:rsidR="00AE4416" w:rsidRPr="00F66814" w:rsidRDefault="00AE4416" w:rsidP="00AE4416">
      <w:pPr>
        <w:pStyle w:val="Style2"/>
        <w:widowControl/>
        <w:spacing w:line="274" w:lineRule="exact"/>
        <w:rPr>
          <w:rStyle w:val="FontStyle13"/>
          <w:rFonts w:ascii="Calibri Light" w:hAnsi="Calibri Light" w:cs="Calibri Light"/>
        </w:rPr>
      </w:pPr>
    </w:p>
    <w:p w14:paraId="30346D2F" w14:textId="7183C991" w:rsidR="00AE4416" w:rsidRPr="00F66814" w:rsidRDefault="00AE4416" w:rsidP="00AE4416">
      <w:pPr>
        <w:pStyle w:val="Style2"/>
        <w:widowControl/>
        <w:spacing w:line="274" w:lineRule="exact"/>
        <w:rPr>
          <w:rStyle w:val="FontStyle13"/>
          <w:rFonts w:ascii="Calibri Light" w:hAnsi="Calibri Light" w:cs="Calibri Light"/>
        </w:rPr>
      </w:pPr>
      <w:r w:rsidRPr="00F66814">
        <w:rPr>
          <w:rStyle w:val="FontStyle13"/>
          <w:rFonts w:ascii="Calibri Light" w:hAnsi="Calibri Light" w:cs="Calibri Light"/>
        </w:rPr>
        <w:t>Številka: 354-00</w:t>
      </w:r>
      <w:r w:rsidR="001137AA">
        <w:rPr>
          <w:rStyle w:val="FontStyle13"/>
          <w:rFonts w:ascii="Calibri Light" w:hAnsi="Calibri Light" w:cs="Calibri Light"/>
        </w:rPr>
        <w:t>03</w:t>
      </w:r>
      <w:r w:rsidRPr="00F66814">
        <w:rPr>
          <w:rStyle w:val="FontStyle13"/>
          <w:rFonts w:ascii="Calibri Light" w:hAnsi="Calibri Light" w:cs="Calibri Light"/>
        </w:rPr>
        <w:t>/202</w:t>
      </w:r>
      <w:r w:rsidR="001137AA">
        <w:rPr>
          <w:rStyle w:val="FontStyle13"/>
          <w:rFonts w:ascii="Calibri Light" w:hAnsi="Calibri Light" w:cs="Calibri Light"/>
        </w:rPr>
        <w:t>2</w:t>
      </w:r>
      <w:r w:rsidRPr="00F66814">
        <w:rPr>
          <w:rStyle w:val="FontStyle13"/>
          <w:rFonts w:ascii="Calibri Light" w:hAnsi="Calibri Light" w:cs="Calibri Light"/>
        </w:rPr>
        <w:t>-</w:t>
      </w:r>
      <w:r w:rsidR="001137AA">
        <w:rPr>
          <w:rStyle w:val="FontStyle13"/>
          <w:rFonts w:ascii="Calibri Light" w:hAnsi="Calibri Light" w:cs="Calibri Light"/>
        </w:rPr>
        <w:t>1</w:t>
      </w:r>
    </w:p>
    <w:p w14:paraId="664D65A2" w14:textId="08242F77" w:rsidR="00AE4416" w:rsidRPr="00F66814" w:rsidRDefault="00AE4416" w:rsidP="00AE4416">
      <w:pPr>
        <w:pStyle w:val="Style2"/>
        <w:widowControl/>
        <w:spacing w:line="274" w:lineRule="exact"/>
        <w:rPr>
          <w:rStyle w:val="FontStyle13"/>
          <w:rFonts w:ascii="Calibri Light" w:hAnsi="Calibri Light" w:cs="Calibri Light"/>
        </w:rPr>
      </w:pPr>
      <w:r w:rsidRPr="00F66814">
        <w:rPr>
          <w:rStyle w:val="FontStyle13"/>
          <w:rFonts w:ascii="Calibri Light" w:hAnsi="Calibri Light" w:cs="Calibri Light"/>
        </w:rPr>
        <w:t xml:space="preserve">Datum: </w:t>
      </w:r>
      <w:r w:rsidRPr="00F66814">
        <w:rPr>
          <w:rStyle w:val="FontStyle13"/>
          <w:rFonts w:ascii="Calibri Light" w:hAnsi="Calibri Light" w:cs="Calibri Light"/>
        </w:rPr>
        <w:t>01.02</w:t>
      </w:r>
      <w:r w:rsidRPr="00F66814">
        <w:rPr>
          <w:rStyle w:val="FontStyle13"/>
          <w:rFonts w:ascii="Calibri Light" w:hAnsi="Calibri Light" w:cs="Calibri Light"/>
        </w:rPr>
        <w:t>.202</w:t>
      </w:r>
      <w:r w:rsidRPr="00F66814">
        <w:rPr>
          <w:rStyle w:val="FontStyle13"/>
          <w:rFonts w:ascii="Calibri Light" w:hAnsi="Calibri Light" w:cs="Calibri Light"/>
        </w:rPr>
        <w:t>2</w:t>
      </w:r>
    </w:p>
    <w:p w14:paraId="4240F595" w14:textId="77777777" w:rsidR="00AE4416" w:rsidRPr="00F66814" w:rsidRDefault="00AE4416" w:rsidP="00AE4416">
      <w:pPr>
        <w:pStyle w:val="Style2"/>
        <w:widowControl/>
        <w:spacing w:line="274" w:lineRule="exact"/>
        <w:rPr>
          <w:rFonts w:ascii="Calibri Light" w:hAnsi="Calibri Light" w:cs="Calibri Light"/>
          <w:sz w:val="22"/>
          <w:szCs w:val="22"/>
        </w:rPr>
      </w:pPr>
    </w:p>
    <w:p w14:paraId="511A2706" w14:textId="77777777" w:rsidR="00AE4416" w:rsidRPr="00F66814" w:rsidRDefault="00AE4416" w:rsidP="00AE4416">
      <w:pPr>
        <w:pStyle w:val="Style2"/>
        <w:widowControl/>
        <w:spacing w:line="240" w:lineRule="exact"/>
        <w:ind w:right="6451"/>
        <w:rPr>
          <w:rFonts w:ascii="Calibri Light" w:hAnsi="Calibri Light" w:cs="Calibri Light"/>
          <w:sz w:val="22"/>
          <w:szCs w:val="22"/>
        </w:rPr>
      </w:pPr>
    </w:p>
    <w:p w14:paraId="7357FF79" w14:textId="77777777" w:rsidR="00AE4416" w:rsidRPr="00F66814" w:rsidRDefault="00AE4416" w:rsidP="00AE4416">
      <w:pPr>
        <w:pStyle w:val="Style2"/>
        <w:widowControl/>
        <w:spacing w:line="317" w:lineRule="exact"/>
        <w:ind w:right="6452"/>
        <w:rPr>
          <w:rStyle w:val="FontStyle13"/>
          <w:rFonts w:ascii="Calibri Light" w:hAnsi="Calibri Light" w:cs="Calibri Light"/>
        </w:rPr>
      </w:pPr>
    </w:p>
    <w:p w14:paraId="11F0AD2F" w14:textId="77777777" w:rsidR="00AE4416" w:rsidRPr="00F66814" w:rsidRDefault="00AE4416" w:rsidP="00AE4416">
      <w:pPr>
        <w:widowControl/>
        <w:autoSpaceDE/>
        <w:adjustRightInd/>
        <w:ind w:left="5664"/>
        <w:jc w:val="both"/>
        <w:rPr>
          <w:rStyle w:val="FontStyle14"/>
          <w:rFonts w:ascii="Calibri Light" w:hAnsi="Calibri Light" w:cs="Calibri Light"/>
          <w:b w:val="0"/>
          <w:bCs w:val="0"/>
        </w:rPr>
      </w:pPr>
      <w:r w:rsidRPr="00F66814">
        <w:rPr>
          <w:rStyle w:val="FontStyle14"/>
          <w:rFonts w:ascii="Calibri Light" w:hAnsi="Calibri Light" w:cs="Calibri Light"/>
          <w:b w:val="0"/>
          <w:bCs w:val="0"/>
        </w:rPr>
        <w:t>ŽUPAN OBČINE RADENCI</w:t>
      </w:r>
    </w:p>
    <w:p w14:paraId="5930B106" w14:textId="77777777" w:rsidR="00AE4416" w:rsidRPr="00F66814" w:rsidRDefault="00AE4416" w:rsidP="00AE4416">
      <w:pPr>
        <w:widowControl/>
        <w:autoSpaceDE/>
        <w:adjustRightInd/>
        <w:ind w:left="5664"/>
        <w:jc w:val="both"/>
        <w:rPr>
          <w:rFonts w:ascii="Calibri Light" w:hAnsi="Calibri Light" w:cs="Calibri Light"/>
          <w:sz w:val="22"/>
          <w:szCs w:val="22"/>
        </w:rPr>
      </w:pPr>
      <w:r w:rsidRPr="00F66814">
        <w:rPr>
          <w:rStyle w:val="FontStyle14"/>
          <w:rFonts w:ascii="Calibri Light" w:hAnsi="Calibri Light" w:cs="Calibri Light"/>
          <w:b w:val="0"/>
          <w:bCs w:val="0"/>
        </w:rPr>
        <w:t>Roman Leljak</w:t>
      </w:r>
      <w:bookmarkEnd w:id="0"/>
    </w:p>
    <w:p w14:paraId="154CBE2D" w14:textId="77777777" w:rsidR="00E26F30" w:rsidRPr="00F66814" w:rsidRDefault="00E26F30" w:rsidP="00AE4416">
      <w:pPr>
        <w:rPr>
          <w:sz w:val="22"/>
          <w:szCs w:val="22"/>
        </w:rPr>
      </w:pPr>
    </w:p>
    <w:sectPr w:rsidR="00E26F30" w:rsidRPr="00F66814" w:rsidSect="00D83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E2763E"/>
    <w:lvl w:ilvl="0">
      <w:numFmt w:val="bullet"/>
      <w:lvlText w:val="*"/>
      <w:lvlJc w:val="left"/>
      <w:pPr>
        <w:ind w:left="0" w:firstLine="0"/>
      </w:pPr>
    </w:lvl>
  </w:abstractNum>
  <w:abstractNum w:abstractNumId="1" w15:restartNumberingAfterBreak="0">
    <w:nsid w:val="46950A85"/>
    <w:multiLevelType w:val="hybridMultilevel"/>
    <w:tmpl w:val="5FE072D6"/>
    <w:lvl w:ilvl="0" w:tplc="77BCFAC8">
      <w:numFmt w:val="bullet"/>
      <w:lvlText w:val="–"/>
      <w:lvlJc w:val="left"/>
      <w:pPr>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16"/>
    <w:rsid w:val="000736FD"/>
    <w:rsid w:val="001137AA"/>
    <w:rsid w:val="001F1FB5"/>
    <w:rsid w:val="00745A99"/>
    <w:rsid w:val="00AE4416"/>
    <w:rsid w:val="00E26F30"/>
    <w:rsid w:val="00F668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D6F0CF"/>
  <w15:chartTrackingRefBased/>
  <w15:docId w15:val="{3D036ADB-28D4-490C-84DB-7775193D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4416"/>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AE4416"/>
    <w:rPr>
      <w:color w:val="0000FF"/>
      <w:u w:val="single"/>
    </w:rPr>
  </w:style>
  <w:style w:type="paragraph" w:styleId="Navadensplet">
    <w:name w:val="Normal (Web)"/>
    <w:basedOn w:val="Navaden"/>
    <w:unhideWhenUsed/>
    <w:rsid w:val="00AE4416"/>
    <w:pPr>
      <w:widowControl/>
      <w:autoSpaceDE/>
      <w:autoSpaceDN/>
      <w:adjustRightInd/>
      <w:spacing w:after="210"/>
    </w:pPr>
    <w:rPr>
      <w:color w:val="333333"/>
      <w:sz w:val="18"/>
      <w:szCs w:val="18"/>
    </w:rPr>
  </w:style>
  <w:style w:type="paragraph" w:customStyle="1" w:styleId="Style2">
    <w:name w:val="Style2"/>
    <w:basedOn w:val="Navaden"/>
    <w:uiPriority w:val="99"/>
    <w:rsid w:val="00AE4416"/>
    <w:pPr>
      <w:spacing w:line="358" w:lineRule="exact"/>
      <w:jc w:val="both"/>
    </w:pPr>
  </w:style>
  <w:style w:type="paragraph" w:customStyle="1" w:styleId="Style3">
    <w:name w:val="Style3"/>
    <w:basedOn w:val="Navaden"/>
    <w:uiPriority w:val="99"/>
    <w:rsid w:val="00AE4416"/>
  </w:style>
  <w:style w:type="paragraph" w:customStyle="1" w:styleId="Style4">
    <w:name w:val="Style4"/>
    <w:basedOn w:val="Navaden"/>
    <w:uiPriority w:val="99"/>
    <w:rsid w:val="00AE4416"/>
    <w:pPr>
      <w:spacing w:line="362" w:lineRule="exact"/>
      <w:jc w:val="center"/>
    </w:pPr>
  </w:style>
  <w:style w:type="paragraph" w:customStyle="1" w:styleId="Style5">
    <w:name w:val="Style5"/>
    <w:basedOn w:val="Navaden"/>
    <w:uiPriority w:val="99"/>
    <w:rsid w:val="00AE4416"/>
    <w:pPr>
      <w:spacing w:line="360" w:lineRule="exact"/>
      <w:ind w:hanging="331"/>
      <w:jc w:val="both"/>
    </w:pPr>
  </w:style>
  <w:style w:type="paragraph" w:customStyle="1" w:styleId="Style6">
    <w:name w:val="Style6"/>
    <w:basedOn w:val="Navaden"/>
    <w:uiPriority w:val="99"/>
    <w:rsid w:val="00AE4416"/>
  </w:style>
  <w:style w:type="character" w:customStyle="1" w:styleId="FontStyle11">
    <w:name w:val="Font Style11"/>
    <w:uiPriority w:val="99"/>
    <w:rsid w:val="00AE4416"/>
    <w:rPr>
      <w:rFonts w:ascii="Times New Roman" w:hAnsi="Times New Roman" w:cs="Times New Roman" w:hint="default"/>
      <w:b/>
      <w:bCs/>
      <w:sz w:val="26"/>
      <w:szCs w:val="26"/>
    </w:rPr>
  </w:style>
  <w:style w:type="character" w:customStyle="1" w:styleId="FontStyle12">
    <w:name w:val="Font Style12"/>
    <w:uiPriority w:val="99"/>
    <w:rsid w:val="00AE4416"/>
    <w:rPr>
      <w:rFonts w:ascii="Times New Roman" w:hAnsi="Times New Roman" w:cs="Times New Roman" w:hint="default"/>
      <w:b/>
      <w:bCs/>
      <w:sz w:val="32"/>
      <w:szCs w:val="32"/>
    </w:rPr>
  </w:style>
  <w:style w:type="character" w:customStyle="1" w:styleId="FontStyle13">
    <w:name w:val="Font Style13"/>
    <w:uiPriority w:val="99"/>
    <w:rsid w:val="00AE4416"/>
    <w:rPr>
      <w:rFonts w:ascii="Times New Roman" w:hAnsi="Times New Roman" w:cs="Times New Roman" w:hint="default"/>
      <w:sz w:val="22"/>
      <w:szCs w:val="22"/>
    </w:rPr>
  </w:style>
  <w:style w:type="character" w:customStyle="1" w:styleId="FontStyle14">
    <w:name w:val="Font Style14"/>
    <w:uiPriority w:val="99"/>
    <w:rsid w:val="00AE4416"/>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1761" TargetMode="External"/><Relationship Id="rId13" Type="http://schemas.openxmlformats.org/officeDocument/2006/relationships/hyperlink" Target="http://www.uradni-list.si/1/objava.jsp?sop=2012-01-2011" TargetMode="External"/><Relationship Id="rId18" Type="http://schemas.openxmlformats.org/officeDocument/2006/relationships/hyperlink" Target="http://www.uradni-list.si/1/objava.jsp?sop=2016-01-1264" TargetMode="External"/><Relationship Id="rId3" Type="http://schemas.openxmlformats.org/officeDocument/2006/relationships/settings" Target="settings.xml"/><Relationship Id="rId21" Type="http://schemas.openxmlformats.org/officeDocument/2006/relationships/hyperlink" Target="http://www.uradni-list.si/1/objava.jsp?sop=2018-01-4120" TargetMode="External"/><Relationship Id="rId7" Type="http://schemas.openxmlformats.org/officeDocument/2006/relationships/hyperlink" Target="http://www.uradni-list.si/1/objava.jsp?sop=2006-01-2856" TargetMode="External"/><Relationship Id="rId12" Type="http://schemas.openxmlformats.org/officeDocument/2006/relationships/hyperlink" Target="http://www.uradni-list.si/1/objava.jsp?sop=2009-01-4890" TargetMode="External"/><Relationship Id="rId17" Type="http://schemas.openxmlformats.org/officeDocument/2006/relationships/hyperlink" Target="http://www.uradni-list.si/1/objava.jsp?sop=2015-01-408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sop=2015-01-2359" TargetMode="External"/><Relationship Id="rId20" Type="http://schemas.openxmlformats.org/officeDocument/2006/relationships/hyperlink" Target="http://www.uradni-list.si/1/objava.jsp?sop=2018-01-0887" TargetMode="External"/><Relationship Id="rId1" Type="http://schemas.openxmlformats.org/officeDocument/2006/relationships/numbering" Target="numbering.xml"/><Relationship Id="rId6" Type="http://schemas.openxmlformats.org/officeDocument/2006/relationships/hyperlink" Target="http://www.uradni-list.si/1/objava.jsp?sop=2006-01-2089" TargetMode="External"/><Relationship Id="rId11" Type="http://schemas.openxmlformats.org/officeDocument/2006/relationships/hyperlink" Target="http://www.uradni-list.si/1/objava.jsp?sop=2009-01-4888" TargetMode="External"/><Relationship Id="rId24" Type="http://schemas.openxmlformats.org/officeDocument/2006/relationships/fontTable" Target="fontTable.xml"/><Relationship Id="rId5" Type="http://schemas.openxmlformats.org/officeDocument/2006/relationships/hyperlink" Target="http://www.uradni-list.si/1/objava.jsp?sop=2006-01-1682" TargetMode="External"/><Relationship Id="rId15" Type="http://schemas.openxmlformats.org/officeDocument/2006/relationships/hyperlink" Target="http://www.uradni-list.si/1/objava.jsp?sop=2013-01-3337" TargetMode="External"/><Relationship Id="rId23" Type="http://schemas.openxmlformats.org/officeDocument/2006/relationships/hyperlink" Target="mailto:obcina@radenci.si" TargetMode="External"/><Relationship Id="rId10" Type="http://schemas.openxmlformats.org/officeDocument/2006/relationships/hyperlink" Target="http://www.uradni-list.si/1/objava.jsp?sop=2008-01-3026" TargetMode="External"/><Relationship Id="rId19" Type="http://schemas.openxmlformats.org/officeDocument/2006/relationships/hyperlink" Target="http://www.uradni-list.si/1/objava.jsp?sop=2017-01-2914" TargetMode="External"/><Relationship Id="rId4" Type="http://schemas.openxmlformats.org/officeDocument/2006/relationships/webSettings" Target="webSettings.xml"/><Relationship Id="rId9" Type="http://schemas.openxmlformats.org/officeDocument/2006/relationships/hyperlink" Target="http://www.uradni-list.si/1/objava.jsp?sop=2008-01-2416" TargetMode="External"/><Relationship Id="rId14" Type="http://schemas.openxmlformats.org/officeDocument/2006/relationships/hyperlink" Target="http://www.uradni-list.si/1/objava.jsp?sop=2012-01-2415" TargetMode="External"/><Relationship Id="rId22" Type="http://schemas.openxmlformats.org/officeDocument/2006/relationships/hyperlink" Target="http://www.radenc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2307</Words>
  <Characters>13152</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Štefanec [Občina Radenci]</dc:creator>
  <cp:keywords/>
  <dc:description/>
  <cp:lastModifiedBy>Zdenka Štefanec [Občina Radenci]</cp:lastModifiedBy>
  <cp:revision>3</cp:revision>
  <cp:lastPrinted>2022-02-01T11:45:00Z</cp:lastPrinted>
  <dcterms:created xsi:type="dcterms:W3CDTF">2022-02-01T11:05:00Z</dcterms:created>
  <dcterms:modified xsi:type="dcterms:W3CDTF">2022-02-01T11:47:00Z</dcterms:modified>
</cp:coreProperties>
</file>