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8751" w14:textId="26B67E4C" w:rsidR="0006796D" w:rsidRPr="00E17F41" w:rsidRDefault="0006796D" w:rsidP="00E17F41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17F41">
        <w:rPr>
          <w:b/>
          <w:bCs/>
          <w:i/>
          <w:iCs/>
          <w:sz w:val="28"/>
          <w:szCs w:val="28"/>
        </w:rPr>
        <w:t>OBVESTILO POSAMEZNIKOM GLEDE OBDELAVE OSEBNIH PODATKOV</w:t>
      </w:r>
      <w:r w:rsidRPr="00E17F41">
        <w:rPr>
          <w:rStyle w:val="Konnaopomba-sklic"/>
          <w:b/>
          <w:bCs/>
          <w:i/>
          <w:iCs/>
          <w:sz w:val="28"/>
          <w:szCs w:val="28"/>
        </w:rPr>
        <w:endnoteReference w:id="1"/>
      </w:r>
    </w:p>
    <w:p w14:paraId="477E50DC" w14:textId="2A43513D" w:rsidR="0006796D" w:rsidRPr="00E17F41" w:rsidRDefault="0006796D" w:rsidP="0006796D">
      <w:pPr>
        <w:pStyle w:val="Default"/>
        <w:rPr>
          <w:sz w:val="28"/>
          <w:szCs w:val="28"/>
        </w:rPr>
      </w:pPr>
    </w:p>
    <w:p w14:paraId="53F0CFDA" w14:textId="60B34828" w:rsidR="0006796D" w:rsidRPr="00E17F41" w:rsidRDefault="0006796D" w:rsidP="0006796D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E17F41">
        <w:rPr>
          <w:b/>
          <w:bCs/>
          <w:i/>
          <w:iCs/>
          <w:sz w:val="28"/>
          <w:szCs w:val="28"/>
        </w:rPr>
        <w:t>Evidenca kupcev in najemnikov nepremičnin</w:t>
      </w:r>
    </w:p>
    <w:p w14:paraId="58E41473" w14:textId="77777777" w:rsidR="0006796D" w:rsidRPr="00E17F41" w:rsidRDefault="0006796D" w:rsidP="0006796D">
      <w:pPr>
        <w:pStyle w:val="Default"/>
        <w:jc w:val="center"/>
        <w:rPr>
          <w:sz w:val="28"/>
          <w:szCs w:val="28"/>
        </w:rPr>
      </w:pPr>
    </w:p>
    <w:p w14:paraId="5862C66B" w14:textId="7BAAA497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Upravljavec osebnih podatkov: </w:t>
      </w:r>
      <w:r w:rsidRPr="00E17F41">
        <w:t>Občina Radenci, Radgonska cesta 9G, 9252 Radenci, matična številka: 5880297000, ID za DDV: SI 53944640</w:t>
      </w:r>
      <w:r w:rsidRPr="00E17F41">
        <w:rPr>
          <w:lang w:eastAsia="sl-SI"/>
        </w:rPr>
        <w:t>, ki jo zastopa župan Roman Leljak</w:t>
      </w:r>
      <w:r w:rsidRPr="00E17F41">
        <w:rPr>
          <w:i/>
          <w:iCs/>
        </w:rPr>
        <w:t xml:space="preserve">; </w:t>
      </w:r>
    </w:p>
    <w:p w14:paraId="6062EA1C" w14:textId="77777777" w:rsidR="0006796D" w:rsidRPr="00E17F41" w:rsidRDefault="0006796D" w:rsidP="0006796D">
      <w:pPr>
        <w:pStyle w:val="Default"/>
      </w:pPr>
    </w:p>
    <w:p w14:paraId="4DBC1BF2" w14:textId="601282C1" w:rsidR="0006796D" w:rsidRPr="00E17F41" w:rsidRDefault="0006796D" w:rsidP="0006796D">
      <w:pPr>
        <w:pStyle w:val="Default"/>
        <w:rPr>
          <w:color w:val="auto"/>
        </w:rPr>
      </w:pPr>
      <w:r w:rsidRPr="00E17F41">
        <w:t xml:space="preserve">- </w:t>
      </w:r>
      <w:r w:rsidRPr="00E17F41">
        <w:rPr>
          <w:b/>
          <w:bCs/>
          <w:i/>
          <w:iCs/>
        </w:rPr>
        <w:t xml:space="preserve">Kontakt pooblaščene osebe za varstvo osebnih podatkov: </w:t>
      </w:r>
      <w:r w:rsidRPr="00E17F41">
        <w:t xml:space="preserve">Občina Radenci, Radgonska cesta 9G, 9252 Radenci, </w:t>
      </w:r>
      <w:r w:rsidRPr="00E17F41">
        <w:rPr>
          <w:i/>
          <w:iCs/>
        </w:rPr>
        <w:t xml:space="preserve">s pripisom »za pooblaščeno osebo za varstvo osebnih podatkov«, elektronski </w:t>
      </w:r>
      <w:r w:rsidRPr="00E17F41">
        <w:rPr>
          <w:i/>
          <w:iCs/>
          <w:color w:val="auto"/>
        </w:rPr>
        <w:t xml:space="preserve">naslov: </w:t>
      </w:r>
      <w:r w:rsidR="00243D01" w:rsidRPr="00E17F41">
        <w:rPr>
          <w:i/>
          <w:iCs/>
          <w:color w:val="auto"/>
        </w:rPr>
        <w:t>info@intelektum.eu</w:t>
      </w:r>
      <w:r w:rsidRPr="00E17F41">
        <w:rPr>
          <w:i/>
          <w:iCs/>
          <w:color w:val="auto"/>
        </w:rPr>
        <w:t xml:space="preserve">; </w:t>
      </w:r>
    </w:p>
    <w:p w14:paraId="448902B5" w14:textId="77777777" w:rsidR="0006796D" w:rsidRPr="00E17F41" w:rsidRDefault="0006796D" w:rsidP="0006796D">
      <w:pPr>
        <w:pStyle w:val="Default"/>
      </w:pPr>
    </w:p>
    <w:p w14:paraId="5739B3E4" w14:textId="77777777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Namen obdelave osebnih podatkov: </w:t>
      </w:r>
      <w:r w:rsidRPr="00E17F41">
        <w:rPr>
          <w:i/>
          <w:iCs/>
        </w:rPr>
        <w:t xml:space="preserve">priprava in izvedba prodajne pogodbe; </w:t>
      </w:r>
    </w:p>
    <w:p w14:paraId="5BB71F5F" w14:textId="77777777" w:rsidR="0006796D" w:rsidRPr="00E17F41" w:rsidRDefault="0006796D" w:rsidP="0006796D">
      <w:pPr>
        <w:pStyle w:val="Default"/>
      </w:pPr>
    </w:p>
    <w:p w14:paraId="1B3B6EC8" w14:textId="04D0B833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Pravna podlaga za obdelavo podatkov: </w:t>
      </w:r>
      <w:r w:rsidRPr="00E17F41">
        <w:rPr>
          <w:i/>
          <w:iCs/>
        </w:rPr>
        <w:t>6.b člen GDPR</w:t>
      </w:r>
      <w:r w:rsidR="0004455F" w:rsidRPr="00E17F41">
        <w:rPr>
          <w:rStyle w:val="Konnaopomba-sklic"/>
          <w:i/>
          <w:iCs/>
        </w:rPr>
        <w:endnoteReference w:id="2"/>
      </w:r>
      <w:r w:rsidRPr="00E17F41">
        <w:rPr>
          <w:i/>
          <w:iCs/>
        </w:rPr>
        <w:t xml:space="preserve">; </w:t>
      </w:r>
    </w:p>
    <w:p w14:paraId="5215BE61" w14:textId="77777777" w:rsidR="0006796D" w:rsidRPr="00E17F41" w:rsidRDefault="0006796D" w:rsidP="0006796D">
      <w:pPr>
        <w:pStyle w:val="Default"/>
      </w:pPr>
    </w:p>
    <w:p w14:paraId="27357345" w14:textId="77777777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Obdobje hrambe osebnih podatkov: </w:t>
      </w:r>
      <w:r w:rsidRPr="00E17F41">
        <w:rPr>
          <w:i/>
          <w:iCs/>
        </w:rPr>
        <w:t xml:space="preserve">trajno; </w:t>
      </w:r>
    </w:p>
    <w:p w14:paraId="4893E459" w14:textId="77777777" w:rsidR="0006796D" w:rsidRPr="00E17F41" w:rsidRDefault="0006796D" w:rsidP="0006796D">
      <w:pPr>
        <w:pStyle w:val="Default"/>
      </w:pPr>
    </w:p>
    <w:p w14:paraId="6CAC12B4" w14:textId="3C17AE2E" w:rsidR="0006796D" w:rsidRPr="00E17F41" w:rsidRDefault="0006796D" w:rsidP="0006796D">
      <w:pPr>
        <w:pStyle w:val="Default"/>
      </w:pPr>
      <w:r w:rsidRPr="00E17F41">
        <w:t xml:space="preserve">- </w:t>
      </w:r>
      <w:r w:rsidRPr="00E17F41">
        <w:rPr>
          <w:b/>
          <w:bCs/>
          <w:i/>
          <w:iCs/>
        </w:rPr>
        <w:t xml:space="preserve">Uporabniki osebnih podatkov: </w:t>
      </w:r>
      <w:r w:rsidR="0004455F" w:rsidRPr="00E17F41">
        <w:t>Občina Radenci, Radgonska cesta 9G, 9252 Radenci</w:t>
      </w:r>
      <w:r w:rsidRPr="00E17F41">
        <w:rPr>
          <w:i/>
          <w:iCs/>
        </w:rPr>
        <w:t xml:space="preserve">, FURS, GURS, občina, notarji, sodišča, upravniki, banke; </w:t>
      </w:r>
    </w:p>
    <w:p w14:paraId="20568492" w14:textId="3CEE35C6" w:rsidR="0006796D" w:rsidRDefault="0006796D" w:rsidP="0006796D">
      <w:pPr>
        <w:pStyle w:val="Default"/>
      </w:pPr>
    </w:p>
    <w:p w14:paraId="1991B9BC" w14:textId="77777777" w:rsidR="00363212" w:rsidRPr="00E17F41" w:rsidRDefault="00363212" w:rsidP="0006796D">
      <w:pPr>
        <w:pStyle w:val="Default"/>
      </w:pPr>
    </w:p>
    <w:p w14:paraId="32288E36" w14:textId="77777777" w:rsidR="0006796D" w:rsidRPr="00E17F41" w:rsidRDefault="0006796D" w:rsidP="0004455F">
      <w:pPr>
        <w:pStyle w:val="Default"/>
        <w:jc w:val="both"/>
      </w:pPr>
      <w:r w:rsidRPr="00E17F41">
        <w:rPr>
          <w:i/>
          <w:iCs/>
        </w:rPr>
        <w:t xml:space="preserve">Družba v skladu z določbami GDPR zagotavlja posamezniku, na katerega se nanašajo osebni podatki, uresničevanje pravic, ki so opredeljene v določbah od 12. do 23. člena, ter drugih pravic, ki jih zagotavljata GDPR in vsakokrat veljavni zakon o varstvu osebnih podatkov. </w:t>
      </w:r>
    </w:p>
    <w:p w14:paraId="58E477CC" w14:textId="2B2E256E" w:rsidR="0006796D" w:rsidRPr="00E17F41" w:rsidRDefault="0006796D" w:rsidP="0004455F">
      <w:pPr>
        <w:pStyle w:val="Default"/>
        <w:jc w:val="both"/>
      </w:pPr>
      <w:r w:rsidRPr="00E17F41">
        <w:rPr>
          <w:i/>
          <w:iCs/>
        </w:rPr>
        <w:t xml:space="preserve">Posameznik lahko svoje pravice do dostopa, popravka in izbrisa oziroma omejitve obdelave, ugovora obdelavi in prenosljivosti osebnih podatkov uveljavlja z vložitvijo zahteve, poslane na naslov družbe: </w:t>
      </w:r>
      <w:r w:rsidR="00243D01" w:rsidRPr="00E17F41">
        <w:rPr>
          <w:i/>
          <w:iCs/>
        </w:rPr>
        <w:t>Občina Radenci, Radgonska cesta 9, 9252 Radenci,</w:t>
      </w:r>
      <w:r w:rsidRPr="00E17F41">
        <w:rPr>
          <w:i/>
          <w:iCs/>
        </w:rPr>
        <w:t xml:space="preserve"> s pripisom »za pooblaščeno osebo za varstvo osebnih podatkov« ali na elektronski naslov: </w:t>
      </w:r>
      <w:r w:rsidR="00243D01" w:rsidRPr="00E17F41">
        <w:rPr>
          <w:i/>
          <w:iCs/>
        </w:rPr>
        <w:t>info@intelektum.eu</w:t>
      </w:r>
      <w:r w:rsidRPr="00E17F41">
        <w:rPr>
          <w:i/>
          <w:iCs/>
        </w:rPr>
        <w:t xml:space="preserve">. </w:t>
      </w:r>
    </w:p>
    <w:p w14:paraId="4FD4A034" w14:textId="77777777" w:rsidR="0006796D" w:rsidRPr="00E17F41" w:rsidRDefault="0006796D" w:rsidP="0004455F">
      <w:pPr>
        <w:pStyle w:val="Default"/>
        <w:jc w:val="both"/>
      </w:pPr>
      <w:r w:rsidRPr="00E17F41">
        <w:rPr>
          <w:i/>
          <w:iCs/>
        </w:rPr>
        <w:t xml:space="preserve">Družba o zahtevi posameznika, na katerega se nanašajo osebni podatki, odloči v roku enega meseca od prejema popolne zahteve, ta rok pa se po potrebi lahko podaljša za največ dva dodatna meseca. </w:t>
      </w:r>
    </w:p>
    <w:p w14:paraId="6052AC57" w14:textId="068F1BBF" w:rsidR="004A78E6" w:rsidRDefault="0006796D" w:rsidP="000445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7F41">
        <w:rPr>
          <w:rFonts w:ascii="Times New Roman" w:hAnsi="Times New Roman" w:cs="Times New Roman"/>
          <w:i/>
          <w:iCs/>
          <w:sz w:val="24"/>
          <w:szCs w:val="24"/>
        </w:rPr>
        <w:t>Če družba ne odloči o zahtevku, na katerega se nanašajo osebni podatki, ali če posameznik meni, da se njegovi osebni podatki shranjujejo ali kako drugače obdelujejo v nasprotju z veljavnimi predpisi, ima pravico vložiti pritožbo pri Informacijskem pooblaščencu RS.</w:t>
      </w:r>
    </w:p>
    <w:p w14:paraId="3B281593" w14:textId="0BD0822C" w:rsidR="00363212" w:rsidRDefault="00363212" w:rsidP="000445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0EE7DD" w14:textId="0E01AFFB" w:rsidR="00363212" w:rsidRDefault="00363212" w:rsidP="000445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8EF7F" w14:textId="77777777" w:rsidR="00363212" w:rsidRPr="00E17F41" w:rsidRDefault="00363212" w:rsidP="000445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3212" w:rsidRPr="00E1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4894" w14:textId="77777777" w:rsidR="0006796D" w:rsidRDefault="0006796D" w:rsidP="0006796D">
      <w:pPr>
        <w:spacing w:after="0" w:line="240" w:lineRule="auto"/>
      </w:pPr>
      <w:r>
        <w:separator/>
      </w:r>
    </w:p>
  </w:endnote>
  <w:endnote w:type="continuationSeparator" w:id="0">
    <w:p w14:paraId="2D9A56AE" w14:textId="77777777" w:rsidR="0006796D" w:rsidRDefault="0006796D" w:rsidP="0006796D">
      <w:pPr>
        <w:spacing w:after="0" w:line="240" w:lineRule="auto"/>
      </w:pPr>
      <w:r>
        <w:continuationSeparator/>
      </w:r>
    </w:p>
  </w:endnote>
  <w:endnote w:id="1">
    <w:p w14:paraId="4217E9D3" w14:textId="372CFF80" w:rsidR="0006796D" w:rsidRDefault="0006796D">
      <w:pPr>
        <w:pStyle w:val="Konnaopomba-besedilo"/>
      </w:pPr>
      <w:r>
        <w:rPr>
          <w:rStyle w:val="Konnaopomba-sklic"/>
        </w:rPr>
        <w:endnoteRef/>
      </w:r>
      <w:r>
        <w:t xml:space="preserve"> </w:t>
      </w:r>
      <w:r>
        <w:rPr>
          <w:rFonts w:ascii="Calibri" w:hAnsi="Calibri" w:cs="Calibri"/>
          <w:i/>
          <w:iCs/>
        </w:rPr>
        <w:t>Obvestilo je izdano na podlagi 13. člena Splošne uredba (EU) 2016/679 Evropskega parlamenta in Sveta z dne 27. aprila 2016 o varstvu posameznikov pri obdelavi osebnih podatkov in o prostem pretoku takih podatkov ter o razveljavitvi Direktive 95/46/ES (Splošna uredba o varstvu podatkov; GDPR).</w:t>
      </w:r>
    </w:p>
  </w:endnote>
  <w:endnote w:id="2">
    <w:p w14:paraId="563739D1" w14:textId="6FA1FE2E" w:rsidR="0004455F" w:rsidRDefault="0004455F">
      <w:pPr>
        <w:pStyle w:val="Konnaopomba-besedilo"/>
      </w:pPr>
      <w:r>
        <w:rPr>
          <w:rStyle w:val="Konnaopomba-sklic"/>
        </w:rPr>
        <w:endnoteRef/>
      </w:r>
      <w:r>
        <w:t xml:space="preserve"> </w:t>
      </w:r>
      <w:r>
        <w:rPr>
          <w:rFonts w:ascii="Calibri" w:hAnsi="Calibri" w:cs="Calibri"/>
          <w:i/>
          <w:iCs/>
        </w:rPr>
        <w:t>Obdelava je potrebna za izvajanje pogodbe, katere pogodbena stranka je posameznik, na katerega se nanašajo osebni podatki, ali za izvajanje ukrepov na zahtevo takega posameznika pred sklenitvijo pogodbe.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5D69" w14:textId="77777777" w:rsidR="0006796D" w:rsidRDefault="0006796D" w:rsidP="0006796D">
      <w:pPr>
        <w:spacing w:after="0" w:line="240" w:lineRule="auto"/>
      </w:pPr>
      <w:r>
        <w:separator/>
      </w:r>
    </w:p>
  </w:footnote>
  <w:footnote w:type="continuationSeparator" w:id="0">
    <w:p w14:paraId="2D125E57" w14:textId="77777777" w:rsidR="0006796D" w:rsidRDefault="0006796D" w:rsidP="00067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CE"/>
    <w:rsid w:val="0004455F"/>
    <w:rsid w:val="0006796D"/>
    <w:rsid w:val="00243D01"/>
    <w:rsid w:val="00363212"/>
    <w:rsid w:val="004A78E6"/>
    <w:rsid w:val="00A949CE"/>
    <w:rsid w:val="00E1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0009"/>
  <w15:chartTrackingRefBased/>
  <w15:docId w15:val="{B9B5FBB1-A2FB-4BD3-A5E0-CDF605B8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67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796D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6796D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067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98DF2B-9027-4461-A70A-4DE7A9D6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Radenci Jasna-hp</dc:creator>
  <cp:keywords/>
  <dc:description/>
  <cp:lastModifiedBy>Občina Radenci Jasna-hp</cp:lastModifiedBy>
  <cp:revision>6</cp:revision>
  <dcterms:created xsi:type="dcterms:W3CDTF">2021-04-04T11:45:00Z</dcterms:created>
  <dcterms:modified xsi:type="dcterms:W3CDTF">2021-04-12T07:44:00Z</dcterms:modified>
</cp:coreProperties>
</file>