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E0D" w:rsidRDefault="00FA5E0D" w:rsidP="001417FD">
      <w:pPr>
        <w:jc w:val="both"/>
        <w:rPr>
          <w:rFonts w:ascii="Verdana" w:hAnsi="Verdana"/>
          <w:color w:val="222222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Zaradi dotrajanosti vodovodnega omrežja na območju Vrtne, Cvetlične, Pionirsk</w:t>
      </w:r>
      <w:r w:rsidR="00AC417F">
        <w:rPr>
          <w:rFonts w:ascii="Verdana" w:hAnsi="Verdana"/>
          <w:color w:val="222222"/>
          <w:sz w:val="23"/>
          <w:szCs w:val="23"/>
          <w:shd w:val="clear" w:color="auto" w:fill="FFFFFF"/>
        </w:rPr>
        <w:t>e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in Cankarjeve ulice v Radencih, ki je bilo zgrajeno med leti 1968 in 1978 namerava Občina Radenci izvesti rekonstrukcijo vodovodnega omrežja v skupni dolžini cca 1</w:t>
      </w:r>
      <w:r w:rsidR="00AC417F">
        <w:rPr>
          <w:rFonts w:ascii="Verdana" w:hAnsi="Verdana"/>
          <w:color w:val="222222"/>
          <w:sz w:val="23"/>
          <w:szCs w:val="23"/>
          <w:shd w:val="clear" w:color="auto" w:fill="FFFFFF"/>
        </w:rPr>
        <w:t>.000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m. </w:t>
      </w:r>
      <w:r w:rsidRPr="00FA5E0D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V sklopu rekonstrukcije vodovoda se bodo izvedli 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tudi </w:t>
      </w:r>
      <w:r w:rsidRPr="00FA5E0D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hišni priključki, ki se izvedejo 1 m na parcelo, </w:t>
      </w:r>
      <w:r w:rsidR="00AC417F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komplet </w:t>
      </w:r>
      <w:r w:rsidRPr="00FA5E0D">
        <w:rPr>
          <w:rFonts w:ascii="Verdana" w:hAnsi="Verdana"/>
          <w:color w:val="222222"/>
          <w:sz w:val="23"/>
          <w:szCs w:val="23"/>
          <w:shd w:val="clear" w:color="auto" w:fill="FFFFFF"/>
        </w:rPr>
        <w:t>s postavitvijo vodomernega jaška.</w:t>
      </w:r>
    </w:p>
    <w:p w:rsidR="00AC417F" w:rsidRDefault="00FA5E0D" w:rsidP="001417FD">
      <w:pPr>
        <w:jc w:val="both"/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V sklopu rekonstrukcije vodovodnega omrežja se bo izvedla še </w:t>
      </w:r>
      <w:r w:rsidRPr="00FA5E0D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kanalizacija za odpadne vode, ki v skupni dolžini znaša </w:t>
      </w:r>
      <w:r w:rsidR="00AC417F">
        <w:rPr>
          <w:rFonts w:ascii="Verdana" w:hAnsi="Verdana"/>
          <w:color w:val="222222"/>
          <w:sz w:val="23"/>
          <w:szCs w:val="23"/>
          <w:shd w:val="clear" w:color="auto" w:fill="FFFFFF"/>
        </w:rPr>
        <w:t>cca 550</w:t>
      </w:r>
      <w:r w:rsidRPr="00FA5E0D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m. Predvideva se izgradnja kanalizacije nazivnega premera DN 250</w:t>
      </w:r>
      <w:r w:rsidR="00AC417F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in DN 315</w:t>
      </w:r>
      <w:r w:rsidRPr="00FA5E0D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mm. Jaški so </w:t>
      </w:r>
      <w:r w:rsidR="00AC417F">
        <w:rPr>
          <w:rFonts w:ascii="Verdana" w:hAnsi="Verdana"/>
          <w:color w:val="222222"/>
          <w:sz w:val="23"/>
          <w:szCs w:val="23"/>
          <w:shd w:val="clear" w:color="auto" w:fill="FFFFFF"/>
        </w:rPr>
        <w:t>polietilenske</w:t>
      </w:r>
      <w:r w:rsidRPr="00FA5E0D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izvedbe nazivnega premera DN 800</w:t>
      </w:r>
      <w:r w:rsidR="00AC417F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m</w:t>
      </w:r>
      <w:r w:rsidRPr="00FA5E0D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m. </w:t>
      </w:r>
      <w:r w:rsidR="00AC417F" w:rsidRPr="00AC417F">
        <w:rPr>
          <w:rFonts w:ascii="Verdana" w:hAnsi="Verdana"/>
          <w:color w:val="222222"/>
          <w:sz w:val="23"/>
          <w:szCs w:val="23"/>
          <w:shd w:val="clear" w:color="auto" w:fill="FFFFFF"/>
        </w:rPr>
        <w:t>Prav tako se bodo v sklopu rekonstrukcije kanalizacije izvedli še hišni priključki, ki se izvedejo 1 m na parcelo, k</w:t>
      </w:r>
      <w:r w:rsidR="00AC417F">
        <w:rPr>
          <w:rFonts w:ascii="Verdana" w:hAnsi="Verdana"/>
          <w:color w:val="222222"/>
          <w:sz w:val="23"/>
          <w:szCs w:val="23"/>
          <w:shd w:val="clear" w:color="auto" w:fill="FFFFFF"/>
        </w:rPr>
        <w:t>om</w:t>
      </w:r>
      <w:r w:rsidR="00AC417F" w:rsidRPr="00AC417F">
        <w:rPr>
          <w:rFonts w:ascii="Verdana" w:hAnsi="Verdana"/>
          <w:color w:val="222222"/>
          <w:sz w:val="23"/>
          <w:szCs w:val="23"/>
          <w:shd w:val="clear" w:color="auto" w:fill="FFFFFF"/>
        </w:rPr>
        <w:t>p</w:t>
      </w:r>
      <w:r w:rsidR="00AC417F">
        <w:rPr>
          <w:rFonts w:ascii="Verdana" w:hAnsi="Verdana"/>
          <w:color w:val="222222"/>
          <w:sz w:val="23"/>
          <w:szCs w:val="23"/>
          <w:shd w:val="clear" w:color="auto" w:fill="FFFFFF"/>
        </w:rPr>
        <w:t>let</w:t>
      </w:r>
      <w:r w:rsidR="00AC417F" w:rsidRPr="00AC417F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s postavitvijo kanalizacijskega jaška fi 40</w:t>
      </w:r>
      <w:r w:rsidR="00AC417F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0 </w:t>
      </w:r>
      <w:proofErr w:type="spellStart"/>
      <w:r w:rsidR="00AC417F">
        <w:rPr>
          <w:rFonts w:ascii="Verdana" w:hAnsi="Verdana"/>
          <w:color w:val="222222"/>
          <w:sz w:val="23"/>
          <w:szCs w:val="23"/>
          <w:shd w:val="clear" w:color="auto" w:fill="FFFFFF"/>
        </w:rPr>
        <w:t>oz</w:t>
      </w:r>
      <w:proofErr w:type="spellEnd"/>
      <w:r w:rsidR="00AC417F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fi 600 mm</w:t>
      </w:r>
      <w:r w:rsidR="00AC417F" w:rsidRPr="00AC417F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na parceli.</w:t>
      </w:r>
    </w:p>
    <w:p w:rsidR="00AC417F" w:rsidRDefault="00AC417F" w:rsidP="001417FD">
      <w:pPr>
        <w:jc w:val="both"/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V sklopu </w:t>
      </w:r>
      <w:r w:rsidRPr="00AC417F">
        <w:rPr>
          <w:rFonts w:ascii="Verdana" w:hAnsi="Verdana"/>
          <w:color w:val="222222"/>
          <w:sz w:val="23"/>
          <w:szCs w:val="23"/>
          <w:shd w:val="clear" w:color="auto" w:fill="FFFFFF"/>
        </w:rPr>
        <w:t>obnov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e</w:t>
      </w:r>
      <w:r w:rsidRPr="00AC417F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zgornjega ustroja 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se bo</w:t>
      </w:r>
      <w:r w:rsidRPr="00AC417F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uredi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lo tudi</w:t>
      </w:r>
      <w:r w:rsidRPr="00AC417F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odvodnjavanj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e</w:t>
      </w:r>
      <w:r w:rsidRPr="00AC417F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ceste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v skupni dolžini cca 500 m.</w:t>
      </w:r>
    </w:p>
    <w:p w:rsidR="00A7387E" w:rsidRDefault="00A7387E" w:rsidP="00A7387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172532" cy="32580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dovod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87E" w:rsidRPr="007A6E91" w:rsidRDefault="00A7387E" w:rsidP="00A7387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05160" cy="466790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dovod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E91" w:rsidRDefault="007A6E91" w:rsidP="007A6E91"/>
    <w:sectPr w:rsidR="007A6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91"/>
    <w:rsid w:val="000F1442"/>
    <w:rsid w:val="001417FD"/>
    <w:rsid w:val="00205EE4"/>
    <w:rsid w:val="00396CFF"/>
    <w:rsid w:val="00703701"/>
    <w:rsid w:val="007A6E91"/>
    <w:rsid w:val="00A6557E"/>
    <w:rsid w:val="00A7387E"/>
    <w:rsid w:val="00AC417F"/>
    <w:rsid w:val="00FA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32A34-38B5-4A32-BAB0-E3878CC6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Božič</dc:creator>
  <cp:keywords/>
  <dc:description/>
  <cp:lastModifiedBy>Mojca MAROVIČ</cp:lastModifiedBy>
  <cp:revision>3</cp:revision>
  <dcterms:created xsi:type="dcterms:W3CDTF">2020-05-29T07:13:00Z</dcterms:created>
  <dcterms:modified xsi:type="dcterms:W3CDTF">2020-05-29T10:03:00Z</dcterms:modified>
</cp:coreProperties>
</file>