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color w:val="FF0000"/>
          <w:sz w:val="22"/>
          <w:szCs w:val="22"/>
        </w:rPr>
      </w:pPr>
      <w:r w:rsidRPr="00DF4E72">
        <w:rPr>
          <w:rFonts w:ascii="Verdana" w:hAnsi="Verdana" w:cs="Arial"/>
          <w:noProof/>
          <w:color w:val="FF0000"/>
          <w:sz w:val="22"/>
          <w:szCs w:val="22"/>
        </w:rPr>
        <w:drawing>
          <wp:inline distT="0" distB="0" distL="0" distR="0" wp14:anchorId="66DF4C01" wp14:editId="1F73AC04">
            <wp:extent cx="382270" cy="578485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270" cy="5784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="007E17AC" w:rsidRPr="00DF4E72">
        <w:rPr>
          <w:rFonts w:ascii="Verdana" w:hAnsi="Verdana" w:cs="Arial"/>
          <w:color w:val="FF000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color w:val="FF0000"/>
          <w:sz w:val="22"/>
          <w:szCs w:val="22"/>
        </w:rPr>
        <w:tab/>
      </w:r>
      <w:r w:rsidRPr="00DF4E72">
        <w:rPr>
          <w:rFonts w:ascii="Verdana" w:hAnsi="Verdana" w:cs="Arial"/>
          <w:b/>
          <w:color w:val="FF0000"/>
          <w:sz w:val="22"/>
          <w:szCs w:val="22"/>
        </w:rPr>
        <w:t xml:space="preserve">              </w:t>
      </w:r>
    </w:p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rPr>
          <w:rFonts w:ascii="Verdana" w:hAnsi="Verdana" w:cs="Arial"/>
          <w:b/>
          <w:sz w:val="22"/>
          <w:szCs w:val="22"/>
        </w:rPr>
      </w:pPr>
      <w:r w:rsidRPr="00DF4E72">
        <w:rPr>
          <w:rFonts w:ascii="Verdana" w:hAnsi="Verdana" w:cs="Arial"/>
          <w:b/>
          <w:sz w:val="22"/>
          <w:szCs w:val="22"/>
        </w:rPr>
        <w:t>OBČINA RADENCI</w:t>
      </w:r>
    </w:p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DF4E72">
        <w:rPr>
          <w:rFonts w:ascii="Verdana" w:hAnsi="Verdana" w:cs="Arial"/>
          <w:sz w:val="22"/>
          <w:szCs w:val="22"/>
        </w:rPr>
        <w:t>RADGONSKA CESTA 9</w:t>
      </w:r>
    </w:p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DF4E72">
        <w:rPr>
          <w:rFonts w:ascii="Verdana" w:hAnsi="Verdana" w:cs="Arial"/>
          <w:sz w:val="22"/>
          <w:szCs w:val="22"/>
        </w:rPr>
        <w:t>9252 RADENCI</w:t>
      </w:r>
    </w:p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</w:p>
    <w:p w:rsidR="00FD6A24" w:rsidRPr="00393BD5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393BD5">
        <w:rPr>
          <w:rFonts w:ascii="Verdana" w:hAnsi="Verdana" w:cs="Arial"/>
          <w:sz w:val="22"/>
          <w:szCs w:val="22"/>
        </w:rPr>
        <w:t xml:space="preserve">Štev.: </w:t>
      </w:r>
      <w:r w:rsidR="00393BD5" w:rsidRPr="00393BD5">
        <w:rPr>
          <w:rFonts w:ascii="Verdana" w:hAnsi="Verdana" w:cs="Arial"/>
          <w:sz w:val="22"/>
          <w:szCs w:val="22"/>
        </w:rPr>
        <w:t>7113-0015/2016-12</w:t>
      </w:r>
    </w:p>
    <w:p w:rsidR="00D554A1" w:rsidRPr="00DF4E72" w:rsidRDefault="00D554A1" w:rsidP="00D554A1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  <w:r w:rsidRPr="00DF4E72">
        <w:rPr>
          <w:rFonts w:ascii="Verdana" w:hAnsi="Verdana" w:cs="Arial"/>
          <w:sz w:val="22"/>
          <w:szCs w:val="22"/>
        </w:rPr>
        <w:t xml:space="preserve">Datum: </w:t>
      </w:r>
      <w:r w:rsidR="00D627B3" w:rsidRPr="00DF4E72">
        <w:rPr>
          <w:rFonts w:ascii="Verdana" w:hAnsi="Verdana" w:cs="Arial"/>
          <w:sz w:val="22"/>
          <w:szCs w:val="22"/>
        </w:rPr>
        <w:t>22.2.2018</w:t>
      </w:r>
      <w:bookmarkStart w:id="0" w:name="_GoBack"/>
      <w:bookmarkEnd w:id="0"/>
    </w:p>
    <w:p w:rsidR="00FD6A24" w:rsidRPr="00DF4E72" w:rsidRDefault="00FD6A24" w:rsidP="00FD6A24">
      <w:pPr>
        <w:pStyle w:val="Glava"/>
        <w:tabs>
          <w:tab w:val="clear" w:pos="4536"/>
          <w:tab w:val="clear" w:pos="9072"/>
        </w:tabs>
        <w:jc w:val="both"/>
        <w:rPr>
          <w:rFonts w:ascii="Verdana" w:hAnsi="Verdana" w:cs="Arial"/>
          <w:sz w:val="22"/>
          <w:szCs w:val="22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32"/>
      </w:tblGrid>
      <w:tr w:rsidR="00FC15E2" w:rsidRPr="00DF4E72">
        <w:trPr>
          <w:tblCellSpacing w:w="15" w:type="dxa"/>
        </w:trPr>
        <w:tc>
          <w:tcPr>
            <w:tcW w:w="5000" w:type="pct"/>
            <w:vAlign w:val="bottom"/>
            <w:hideMark/>
          </w:tcPr>
          <w:p w:rsidR="00363B90" w:rsidRPr="00DF4E72" w:rsidRDefault="00363B90" w:rsidP="00D627B3">
            <w:pPr>
              <w:spacing w:after="0" w:line="312" w:lineRule="atLeast"/>
              <w:rPr>
                <w:rFonts w:ascii="Verdana" w:eastAsia="Times New Roman" w:hAnsi="Verdana" w:cs="Arial"/>
                <w:b/>
                <w:lang w:eastAsia="sl-SI"/>
              </w:rPr>
            </w:pPr>
            <w:r w:rsidRPr="00DF4E72">
              <w:rPr>
                <w:rFonts w:ascii="Verdana" w:eastAsia="Times New Roman" w:hAnsi="Verdana" w:cs="Arial"/>
                <w:b/>
                <w:lang w:eastAsia="sl-SI"/>
              </w:rPr>
              <w:t xml:space="preserve">Objava namere o sklenitvi </w:t>
            </w:r>
            <w:r w:rsidR="00D627B3" w:rsidRPr="00DF4E72">
              <w:rPr>
                <w:rFonts w:ascii="Verdana" w:eastAsia="Times New Roman" w:hAnsi="Verdana" w:cs="Arial"/>
                <w:b/>
                <w:lang w:eastAsia="sl-SI"/>
              </w:rPr>
              <w:t>menjalne pogodbe</w:t>
            </w:r>
            <w:r w:rsidRPr="00DF4E72">
              <w:rPr>
                <w:rFonts w:ascii="Verdana" w:eastAsia="Times New Roman" w:hAnsi="Verdana" w:cs="Arial"/>
                <w:b/>
                <w:lang w:eastAsia="sl-SI"/>
              </w:rPr>
              <w:t xml:space="preserve"> </w:t>
            </w:r>
          </w:p>
        </w:tc>
      </w:tr>
    </w:tbl>
    <w:p w:rsidR="00363B90" w:rsidRPr="00DF4E72" w:rsidRDefault="00363B90" w:rsidP="00363B90">
      <w:pPr>
        <w:spacing w:after="0" w:line="312" w:lineRule="atLeast"/>
        <w:rPr>
          <w:rFonts w:ascii="Verdana" w:eastAsia="Times New Roman" w:hAnsi="Verdana" w:cs="Helvetica"/>
          <w:vanish/>
          <w:lang w:eastAsia="sl-SI"/>
        </w:rPr>
      </w:pPr>
    </w:p>
    <w:tbl>
      <w:tblPr>
        <w:tblW w:w="506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43"/>
      </w:tblGrid>
      <w:tr w:rsidR="00D554A1" w:rsidRPr="00DF4E72" w:rsidTr="00E813B2">
        <w:trPr>
          <w:trHeight w:val="300"/>
          <w:tblCellSpacing w:w="15" w:type="dxa"/>
        </w:trPr>
        <w:tc>
          <w:tcPr>
            <w:tcW w:w="4968" w:type="pct"/>
            <w:tcMar>
              <w:top w:w="0" w:type="dxa"/>
              <w:left w:w="0" w:type="dxa"/>
              <w:bottom w:w="75" w:type="dxa"/>
              <w:right w:w="0" w:type="dxa"/>
            </w:tcMar>
            <w:hideMark/>
          </w:tcPr>
          <w:p w:rsidR="00D554A1" w:rsidRPr="00DF4E72" w:rsidRDefault="00D554A1" w:rsidP="00E813B2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 w:rsidRPr="00DF4E72">
              <w:rPr>
                <w:rFonts w:ascii="Verdana" w:eastAsia="Times New Roman" w:hAnsi="Verdana" w:cs="Helvetica"/>
                <w:lang w:eastAsia="sl-SI"/>
              </w:rPr>
              <w:t xml:space="preserve">Datum objave: </w:t>
            </w:r>
            <w:r w:rsidR="00D627B3" w:rsidRPr="00DF4E72">
              <w:rPr>
                <w:rFonts w:ascii="Verdana" w:eastAsia="Times New Roman" w:hAnsi="Verdana" w:cs="Helvetica"/>
                <w:lang w:eastAsia="sl-SI"/>
              </w:rPr>
              <w:t>26.2.2018</w:t>
            </w:r>
          </w:p>
          <w:p w:rsidR="00D554A1" w:rsidRPr="00DF4E72" w:rsidRDefault="00D554A1" w:rsidP="00D627B3">
            <w:pPr>
              <w:spacing w:after="0" w:line="312" w:lineRule="atLeast"/>
              <w:rPr>
                <w:rFonts w:ascii="Verdana" w:eastAsia="Times New Roman" w:hAnsi="Verdana" w:cs="Helvetica"/>
                <w:lang w:eastAsia="sl-SI"/>
              </w:rPr>
            </w:pPr>
            <w:r w:rsidRPr="00DF4E72">
              <w:rPr>
                <w:rFonts w:ascii="Verdana" w:eastAsia="Times New Roman" w:hAnsi="Verdana" w:cs="Helvetica"/>
                <w:lang w:eastAsia="sl-SI"/>
              </w:rPr>
              <w:t xml:space="preserve">Rok za prijavo: </w:t>
            </w:r>
            <w:r w:rsidR="00D627B3" w:rsidRPr="00DF4E72">
              <w:rPr>
                <w:rFonts w:ascii="Verdana" w:eastAsia="Times New Roman" w:hAnsi="Verdana" w:cs="Helvetica"/>
                <w:lang w:eastAsia="sl-SI"/>
              </w:rPr>
              <w:t>13.3.2018</w:t>
            </w:r>
          </w:p>
        </w:tc>
      </w:tr>
      <w:tr w:rsidR="00FC15E2" w:rsidRPr="00DF4E72" w:rsidTr="000323A3">
        <w:trPr>
          <w:tblCellSpacing w:w="15" w:type="dxa"/>
        </w:trPr>
        <w:tc>
          <w:tcPr>
            <w:tcW w:w="4968" w:type="pct"/>
            <w:hideMark/>
          </w:tcPr>
          <w:p w:rsidR="00FD6A24" w:rsidRPr="00DF4E72" w:rsidRDefault="00FD6A24" w:rsidP="00363B90">
            <w:pPr>
              <w:spacing w:after="75" w:line="312" w:lineRule="atLeast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DF4E72" w:rsidRDefault="00252BE3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DF4E72">
              <w:rPr>
                <w:rFonts w:ascii="Verdana" w:eastAsia="Times New Roman" w:hAnsi="Verdana" w:cs="Helvetica"/>
                <w:lang w:eastAsia="sl-SI"/>
              </w:rPr>
              <w:t>Na podlagi 40</w:t>
            </w:r>
            <w:r w:rsidR="00363B90" w:rsidRPr="00DF4E72">
              <w:rPr>
                <w:rFonts w:ascii="Verdana" w:eastAsia="Times New Roman" w:hAnsi="Verdana" w:cs="Helvetica"/>
                <w:lang w:eastAsia="sl-SI"/>
              </w:rPr>
              <w:t>. člena Uredbe o stvarnem premoženju države in s</w:t>
            </w:r>
            <w:r w:rsidR="00B752AD" w:rsidRPr="00DF4E72">
              <w:rPr>
                <w:rFonts w:ascii="Verdana" w:eastAsia="Times New Roman" w:hAnsi="Verdana" w:cs="Helvetica"/>
                <w:lang w:eastAsia="sl-SI"/>
              </w:rPr>
              <w:t xml:space="preserve">amoupravnih lokalnih skupnosti </w:t>
            </w:r>
            <w:r w:rsidR="00B752AD" w:rsidRPr="00DF4E72">
              <w:rPr>
                <w:rFonts w:ascii="Verdana" w:hAnsi="Verdana" w:cs="Arial"/>
                <w:bCs/>
              </w:rPr>
              <w:t xml:space="preserve">(Uradni list RS, št. </w:t>
            </w:r>
            <w:hyperlink r:id="rId7" w:tgtFrame="_blank" w:tooltip="Uredba o stvarnem premoženju države in samoupravnih lokalnih skupnosti" w:history="1">
              <w:r w:rsidR="00B752AD" w:rsidRPr="00DF4E72">
                <w:rPr>
                  <w:rFonts w:ascii="Verdana" w:hAnsi="Verdana" w:cs="Arial"/>
                  <w:bCs/>
                </w:rPr>
                <w:t>34/11</w:t>
              </w:r>
            </w:hyperlink>
            <w:r w:rsidR="00B752AD" w:rsidRPr="00DF4E72">
              <w:rPr>
                <w:rFonts w:ascii="Verdana" w:hAnsi="Verdana" w:cs="Arial"/>
                <w:bCs/>
              </w:rPr>
              <w:t xml:space="preserve">, </w:t>
            </w:r>
            <w:hyperlink r:id="rId8" w:tgtFrame="_blank" w:tooltip="Uredba o spremembah in dopolnitvah Uredbe o stvarnem premoženju države in samoupravnih lokalnih skupnosti" w:history="1">
              <w:r w:rsidR="00B752AD" w:rsidRPr="00DF4E72">
                <w:rPr>
                  <w:rFonts w:ascii="Verdana" w:hAnsi="Verdana" w:cs="Arial"/>
                  <w:bCs/>
                </w:rPr>
                <w:t>42/12</w:t>
              </w:r>
            </w:hyperlink>
            <w:r w:rsidR="00B752AD" w:rsidRPr="00DF4E72">
              <w:rPr>
                <w:rFonts w:ascii="Verdana" w:hAnsi="Verdana" w:cs="Arial"/>
                <w:bCs/>
              </w:rPr>
              <w:t xml:space="preserve">, </w:t>
            </w:r>
            <w:hyperlink r:id="rId9" w:tgtFrame="_blank" w:tooltip="Uredba o spremembah in dopolnitvah Uredbe o stvarnem premoženju države in samoupravnih lokalnih skupnosti" w:history="1">
              <w:r w:rsidR="00B752AD" w:rsidRPr="00DF4E72">
                <w:rPr>
                  <w:rFonts w:ascii="Verdana" w:hAnsi="Verdana" w:cs="Arial"/>
                  <w:bCs/>
                </w:rPr>
                <w:t>24/13</w:t>
              </w:r>
            </w:hyperlink>
            <w:r w:rsidR="00B752AD" w:rsidRPr="00DF4E72">
              <w:rPr>
                <w:rFonts w:ascii="Verdana" w:hAnsi="Verdana" w:cs="Arial"/>
                <w:bCs/>
              </w:rPr>
              <w:t xml:space="preserve"> in </w:t>
            </w:r>
            <w:hyperlink r:id="rId10" w:tgtFrame="_blank" w:tooltip="Uredba o spremembah in dopolnitvah Uredbe o stvarnem premoženju države in samoupravnih lokalnih skupnosti" w:history="1">
              <w:r w:rsidR="00B752AD" w:rsidRPr="00DF4E72">
                <w:rPr>
                  <w:rFonts w:ascii="Verdana" w:hAnsi="Verdana" w:cs="Arial"/>
                  <w:bCs/>
                </w:rPr>
                <w:t>10/14</w:t>
              </w:r>
            </w:hyperlink>
            <w:r w:rsidR="00B752AD" w:rsidRPr="00DF4E72">
              <w:rPr>
                <w:rFonts w:ascii="Verdana" w:hAnsi="Verdana" w:cs="Arial"/>
                <w:bCs/>
              </w:rPr>
              <w:t>)</w:t>
            </w:r>
            <w:r w:rsidR="00B752AD" w:rsidRPr="00DF4E72">
              <w:rPr>
                <w:rFonts w:ascii="Verdana" w:eastAsia="Times New Roman" w:hAnsi="Verdana" w:cs="Helvetica"/>
                <w:lang w:eastAsia="sl-SI"/>
              </w:rPr>
              <w:t xml:space="preserve"> </w:t>
            </w:r>
            <w:r w:rsidR="00CB425D" w:rsidRPr="00DF4E72">
              <w:rPr>
                <w:rFonts w:ascii="Verdana" w:eastAsia="Times New Roman" w:hAnsi="Verdana" w:cs="Helvetica"/>
                <w:lang w:eastAsia="sl-SI"/>
              </w:rPr>
              <w:t xml:space="preserve"> </w:t>
            </w:r>
            <w:r w:rsidRPr="00DF4E72">
              <w:rPr>
                <w:rFonts w:ascii="Verdana" w:eastAsia="Times New Roman" w:hAnsi="Verdana" w:cs="Helvetica"/>
                <w:lang w:eastAsia="sl-SI"/>
              </w:rPr>
              <w:t>v povezavi</w:t>
            </w:r>
            <w:r w:rsidR="00CB425D" w:rsidRPr="00DF4E72">
              <w:rPr>
                <w:rFonts w:ascii="Verdana" w:eastAsia="Times New Roman" w:hAnsi="Verdana" w:cs="Times New Roman"/>
                <w:lang w:eastAsia="sl-SI"/>
              </w:rPr>
              <w:t xml:space="preserve"> </w:t>
            </w:r>
            <w:r w:rsidRPr="00DF4E72">
              <w:rPr>
                <w:rFonts w:ascii="Verdana" w:eastAsia="Times New Roman" w:hAnsi="Verdana" w:cs="Times New Roman"/>
                <w:lang w:eastAsia="sl-SI"/>
              </w:rPr>
              <w:t xml:space="preserve"> s tretjo alinejo 23</w:t>
            </w:r>
            <w:r w:rsidR="00CB425D" w:rsidRPr="00DF4E72">
              <w:rPr>
                <w:rFonts w:ascii="Verdana" w:eastAsia="Times New Roman" w:hAnsi="Verdana" w:cs="Times New Roman"/>
                <w:lang w:eastAsia="sl-SI"/>
              </w:rPr>
              <w:t xml:space="preserve">. člena Zakona o stvarnem premoženju države in samoupravne lokalne skupnosti </w:t>
            </w:r>
            <w:r w:rsidR="00CB425D" w:rsidRPr="00DF4E72">
              <w:rPr>
                <w:rFonts w:ascii="Verdana" w:hAnsi="Verdana" w:cs="Arial"/>
                <w:bCs/>
              </w:rPr>
              <w:t xml:space="preserve">(Uradni list RS, št. </w:t>
            </w:r>
            <w:hyperlink r:id="rId11" w:tgtFrame="_blank" w:tooltip="Zakon o stvarnem premoženju države in samoupravnih lokalnih skupnosti (ZSPDSLS)" w:history="1">
              <w:r w:rsidR="00CB425D" w:rsidRPr="00DF4E72">
                <w:rPr>
                  <w:rFonts w:ascii="Verdana" w:hAnsi="Verdana" w:cs="Arial"/>
                  <w:bCs/>
                </w:rPr>
                <w:t>86/10</w:t>
              </w:r>
            </w:hyperlink>
            <w:r w:rsidR="00CB425D" w:rsidRPr="00DF4E72">
              <w:rPr>
                <w:rFonts w:ascii="Verdana" w:hAnsi="Verdana" w:cs="Arial"/>
                <w:bCs/>
              </w:rPr>
              <w:t xml:space="preserve">, </w:t>
            </w:r>
            <w:hyperlink r:id="rId12" w:tgtFrame="_blank" w:tooltip="Zakon o spremembah in dopolnitvah Zakona o stvarnem premoženju države in samoupravnih lokalnih skupnosti" w:history="1">
              <w:r w:rsidR="00CB425D" w:rsidRPr="00DF4E72">
                <w:rPr>
                  <w:rFonts w:ascii="Verdana" w:hAnsi="Verdana" w:cs="Arial"/>
                  <w:bCs/>
                </w:rPr>
                <w:t>75/12</w:t>
              </w:r>
            </w:hyperlink>
            <w:r w:rsidR="00CB425D" w:rsidRPr="00DF4E72">
              <w:rPr>
                <w:rFonts w:ascii="Verdana" w:hAnsi="Verdana" w:cs="Arial"/>
                <w:bCs/>
              </w:rPr>
              <w:t xml:space="preserve">, </w:t>
            </w:r>
            <w:hyperlink r:id="rId13" w:tgtFrame="_blank" w:tooltip="Zakon o spremembah in dopolnitvah Zakona o državni upravi" w:history="1">
              <w:r w:rsidR="00CB425D" w:rsidRPr="00DF4E72">
                <w:rPr>
                  <w:rFonts w:ascii="Verdana" w:hAnsi="Verdana" w:cs="Arial"/>
                  <w:bCs/>
                </w:rPr>
                <w:t>47/13</w:t>
              </w:r>
            </w:hyperlink>
            <w:r w:rsidR="00CB425D" w:rsidRPr="00DF4E72">
              <w:rPr>
                <w:rFonts w:ascii="Verdana" w:hAnsi="Verdana" w:cs="Arial"/>
                <w:bCs/>
              </w:rPr>
              <w:t xml:space="preserve"> - ZDU-1G in </w:t>
            </w:r>
            <w:hyperlink r:id="rId14" w:tgtFrame="_blank" w:tooltip="Zakon o spremembah in dopolnitvah Zakona o stvarnem premoženju države in samoupravnih lokalnih skupnosti" w:history="1">
              <w:r w:rsidR="00CB425D" w:rsidRPr="00DF4E72">
                <w:rPr>
                  <w:rFonts w:ascii="Verdana" w:hAnsi="Verdana" w:cs="Arial"/>
                  <w:bCs/>
                </w:rPr>
                <w:t>50/14</w:t>
              </w:r>
            </w:hyperlink>
            <w:r w:rsidR="00CB425D" w:rsidRPr="00DF4E72">
              <w:rPr>
                <w:rFonts w:ascii="Verdana" w:hAnsi="Verdana" w:cs="Arial"/>
                <w:bCs/>
              </w:rPr>
              <w:t xml:space="preserve">) </w:t>
            </w:r>
            <w:r w:rsidR="00B752AD" w:rsidRPr="00DF4E72">
              <w:rPr>
                <w:rFonts w:ascii="Verdana" w:eastAsia="Times New Roman" w:hAnsi="Verdana" w:cs="Helvetica"/>
                <w:lang w:eastAsia="sl-SI"/>
              </w:rPr>
              <w:t>Občina Radenci</w:t>
            </w:r>
            <w:r w:rsidR="00363B90" w:rsidRPr="00DF4E72">
              <w:rPr>
                <w:rFonts w:ascii="Verdana" w:eastAsia="Times New Roman" w:hAnsi="Verdana" w:cs="Helvetica"/>
                <w:lang w:eastAsia="sl-SI"/>
              </w:rPr>
              <w:t xml:space="preserve"> objavlja</w:t>
            </w:r>
            <w:r w:rsidR="000323A3" w:rsidRPr="00DF4E72">
              <w:rPr>
                <w:rFonts w:ascii="Verdana" w:eastAsia="Times New Roman" w:hAnsi="Verdana" w:cs="Helvetica"/>
                <w:lang w:eastAsia="sl-SI"/>
              </w:rPr>
              <w:t>:</w:t>
            </w:r>
          </w:p>
          <w:p w:rsidR="00FE4632" w:rsidRPr="00DF4E72" w:rsidRDefault="00FE4632" w:rsidP="000323A3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</w:p>
          <w:p w:rsidR="00363B90" w:rsidRPr="00DF4E72" w:rsidRDefault="00363B90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b/>
                <w:bCs/>
                <w:lang w:eastAsia="sl-SI"/>
              </w:rPr>
            </w:pPr>
            <w:r w:rsidRPr="00DF4E72">
              <w:rPr>
                <w:rFonts w:ascii="Verdana" w:eastAsia="Times New Roman" w:hAnsi="Verdana" w:cs="Helvetica"/>
                <w:b/>
                <w:bCs/>
                <w:lang w:eastAsia="sl-SI"/>
              </w:rPr>
              <w:t xml:space="preserve">NAMERO O SKLENITVI </w:t>
            </w:r>
            <w:r w:rsidR="00571BFA" w:rsidRPr="00DF4E72">
              <w:rPr>
                <w:rFonts w:ascii="Verdana" w:eastAsia="Times New Roman" w:hAnsi="Verdana" w:cs="Helvetica"/>
                <w:b/>
                <w:bCs/>
                <w:lang w:eastAsia="sl-SI"/>
              </w:rPr>
              <w:t xml:space="preserve">NEPOSREDNE </w:t>
            </w:r>
            <w:r w:rsidR="00252BE3" w:rsidRPr="00DF4E72">
              <w:rPr>
                <w:rFonts w:ascii="Verdana" w:eastAsia="Times New Roman" w:hAnsi="Verdana" w:cs="Helvetica"/>
                <w:b/>
                <w:bCs/>
                <w:lang w:eastAsia="sl-SI"/>
              </w:rPr>
              <w:t>MENJALNE</w:t>
            </w:r>
            <w:r w:rsidRPr="00DF4E72">
              <w:rPr>
                <w:rFonts w:ascii="Verdana" w:eastAsia="Times New Roman" w:hAnsi="Verdana" w:cs="Helvetica"/>
                <w:b/>
                <w:bCs/>
                <w:lang w:eastAsia="sl-SI"/>
              </w:rPr>
              <w:t xml:space="preserve"> POGODBE</w:t>
            </w:r>
          </w:p>
          <w:p w:rsidR="000323A3" w:rsidRPr="00DF4E72" w:rsidRDefault="000323A3" w:rsidP="000323A3">
            <w:pPr>
              <w:spacing w:after="75" w:line="312" w:lineRule="atLeast"/>
              <w:jc w:val="center"/>
              <w:rPr>
                <w:rFonts w:ascii="Verdana" w:eastAsia="Times New Roman" w:hAnsi="Verdana" w:cs="Helvetica"/>
                <w:lang w:eastAsia="sl-SI"/>
              </w:rPr>
            </w:pPr>
          </w:p>
          <w:p w:rsidR="00D75082" w:rsidRPr="00DF4E72" w:rsidRDefault="00363B90" w:rsidP="00FD6A24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spacing w:before="23"/>
              <w:jc w:val="both"/>
              <w:rPr>
                <w:rFonts w:ascii="Verdana" w:hAnsi="Verdana" w:cs="Helvetica"/>
              </w:rPr>
            </w:pPr>
            <w:r w:rsidRPr="00DF4E72">
              <w:rPr>
                <w:rFonts w:ascii="Verdana" w:hAnsi="Verdana" w:cs="Helvetica"/>
              </w:rPr>
              <w:t xml:space="preserve">Občina </w:t>
            </w:r>
            <w:r w:rsidR="00B752AD" w:rsidRPr="00DF4E72">
              <w:rPr>
                <w:rFonts w:ascii="Verdana" w:hAnsi="Verdana" w:cs="Helvetica"/>
              </w:rPr>
              <w:t>Radenci, Radgonska cesta 9, 9252 Radenci</w:t>
            </w:r>
            <w:r w:rsidR="000323A3" w:rsidRPr="00DF4E72">
              <w:rPr>
                <w:rFonts w:ascii="Verdana" w:hAnsi="Verdana" w:cs="Helvetica"/>
              </w:rPr>
              <w:t>,</w:t>
            </w:r>
            <w:r w:rsidR="00B752AD" w:rsidRPr="00DF4E72">
              <w:rPr>
                <w:rFonts w:ascii="Verdana" w:hAnsi="Verdana" w:cs="Helvetica"/>
              </w:rPr>
              <w:t xml:space="preserve"> </w:t>
            </w:r>
            <w:r w:rsidRPr="00DF4E72">
              <w:rPr>
                <w:rFonts w:ascii="Verdana" w:hAnsi="Verdana" w:cs="Helvetica"/>
              </w:rPr>
              <w:t xml:space="preserve">objavlja namero o sklenitvi </w:t>
            </w:r>
            <w:r w:rsidR="00252BE3" w:rsidRPr="00DF4E72">
              <w:rPr>
                <w:rFonts w:ascii="Verdana" w:hAnsi="Verdana" w:cs="Helvetica"/>
              </w:rPr>
              <w:t xml:space="preserve">neposredne menjalne pogodbe za zemljišča </w:t>
            </w:r>
            <w:r w:rsidR="00571BFA" w:rsidRPr="00DF4E72">
              <w:rPr>
                <w:rFonts w:ascii="Verdana" w:hAnsi="Verdana" w:cs="Arial"/>
              </w:rPr>
              <w:t xml:space="preserve">s </w:t>
            </w:r>
            <w:proofErr w:type="spellStart"/>
            <w:r w:rsidR="00571BFA" w:rsidRPr="00DF4E72">
              <w:rPr>
                <w:rFonts w:ascii="Verdana" w:hAnsi="Verdana" w:cs="Arial"/>
              </w:rPr>
              <w:t>parc</w:t>
            </w:r>
            <w:proofErr w:type="spellEnd"/>
            <w:r w:rsidR="00571BFA" w:rsidRPr="00DF4E72">
              <w:rPr>
                <w:rFonts w:ascii="Verdana" w:hAnsi="Verdana" w:cs="Arial"/>
              </w:rPr>
              <w:t>. št. 1769/7 (ID 3003154), 1769/9 (ID 2843941) ter 1769/16 (ID 5193506), vse k.o. 218 Hrastje Mota</w:t>
            </w:r>
            <w:r w:rsidR="00571BFA" w:rsidRPr="00DF4E72">
              <w:rPr>
                <w:rFonts w:ascii="Verdana" w:hAnsi="Verdana" w:cs="Helvetica"/>
              </w:rPr>
              <w:t xml:space="preserve">, katerih lastnik je Občina Radenci, z zemljišči </w:t>
            </w:r>
            <w:proofErr w:type="spellStart"/>
            <w:r w:rsidR="00571BFA" w:rsidRPr="00DF4E72">
              <w:rPr>
                <w:rFonts w:ascii="Verdana" w:hAnsi="Verdana" w:cs="Helvetica"/>
              </w:rPr>
              <w:t>parc</w:t>
            </w:r>
            <w:proofErr w:type="spellEnd"/>
            <w:r w:rsidR="00571BFA" w:rsidRPr="00DF4E72">
              <w:rPr>
                <w:rFonts w:ascii="Verdana" w:hAnsi="Verdana" w:cs="Helvetica"/>
              </w:rPr>
              <w:t xml:space="preserve">. št. </w:t>
            </w:r>
            <w:r w:rsidR="00571BFA" w:rsidRPr="00DF4E72">
              <w:rPr>
                <w:rFonts w:ascii="Verdana" w:hAnsi="Verdana" w:cs="Arial"/>
              </w:rPr>
              <w:t>381/3 (ID 6817528)  ter 381/5 (ID 6817530), obe k.o. Hrastje Mota, katerih lastnik je Zvonko Križanič.</w:t>
            </w:r>
          </w:p>
          <w:p w:rsidR="00363B90" w:rsidRPr="00DF4E72" w:rsidRDefault="00571BFA" w:rsidP="00D74F7B">
            <w:pPr>
              <w:spacing w:after="75" w:line="312" w:lineRule="atLeast"/>
              <w:jc w:val="both"/>
              <w:rPr>
                <w:rFonts w:ascii="Verdana" w:eastAsia="Times New Roman" w:hAnsi="Verdana" w:cs="Helvetica"/>
                <w:lang w:eastAsia="sl-SI"/>
              </w:rPr>
            </w:pPr>
            <w:r w:rsidRPr="00DF4E72">
              <w:rPr>
                <w:rFonts w:ascii="Verdana" w:eastAsia="Times New Roman" w:hAnsi="Verdana" w:cs="Helvetica"/>
                <w:lang w:eastAsia="sl-SI"/>
              </w:rPr>
              <w:t>Neposredna</w:t>
            </w:r>
            <w:r w:rsidR="00363B90" w:rsidRPr="00DF4E72">
              <w:rPr>
                <w:rFonts w:ascii="Verdana" w:eastAsia="Times New Roman" w:hAnsi="Verdana" w:cs="Helvetica"/>
                <w:lang w:eastAsia="sl-SI"/>
              </w:rPr>
              <w:t xml:space="preserve"> pogodba bo sklenjena po poteku najmanj 15 dni od objave te namere na spletni strani Občine </w:t>
            </w:r>
            <w:r w:rsidR="00D74F7B" w:rsidRPr="00DF4E72">
              <w:rPr>
                <w:rFonts w:ascii="Verdana" w:eastAsia="Times New Roman" w:hAnsi="Verdana" w:cs="Helvetica"/>
                <w:lang w:eastAsia="sl-SI"/>
              </w:rPr>
              <w:t>Radenci.</w:t>
            </w:r>
          </w:p>
        </w:tc>
      </w:tr>
    </w:tbl>
    <w:p w:rsidR="00571BFA" w:rsidRPr="00DF4E72" w:rsidRDefault="00571BFA" w:rsidP="007A2CCA">
      <w:pPr>
        <w:jc w:val="right"/>
        <w:rPr>
          <w:rFonts w:ascii="Verdana" w:hAnsi="Verdana"/>
        </w:rPr>
      </w:pPr>
    </w:p>
    <w:p w:rsidR="00676BF5" w:rsidRPr="00DF4E72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DF4E72">
        <w:rPr>
          <w:rFonts w:ascii="Verdana" w:hAnsi="Verdana"/>
        </w:rPr>
        <w:t>JANEZ RIHTARIČ</w:t>
      </w:r>
      <w:r w:rsidR="003948A0">
        <w:rPr>
          <w:rFonts w:ascii="Verdana" w:hAnsi="Verdana"/>
        </w:rPr>
        <w:t>,</w:t>
      </w:r>
    </w:p>
    <w:p w:rsidR="005A10CC" w:rsidRPr="00DF4E72" w:rsidRDefault="005A10CC" w:rsidP="005A10CC">
      <w:pPr>
        <w:spacing w:after="0" w:line="240" w:lineRule="auto"/>
        <w:jc w:val="right"/>
        <w:rPr>
          <w:rFonts w:ascii="Verdana" w:hAnsi="Verdana"/>
        </w:rPr>
      </w:pPr>
      <w:r w:rsidRPr="00DF4E72">
        <w:rPr>
          <w:rFonts w:ascii="Verdana" w:hAnsi="Verdana"/>
        </w:rPr>
        <w:t>ŽUPAN OBČINE RADENCI</w:t>
      </w:r>
    </w:p>
    <w:sectPr w:rsidR="005A10CC" w:rsidRPr="00DF4E72" w:rsidSect="00FD6A24">
      <w:pgSz w:w="11906" w:h="16838"/>
      <w:pgMar w:top="1134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1D5202"/>
    <w:multiLevelType w:val="hybridMultilevel"/>
    <w:tmpl w:val="CDD4E922"/>
    <w:lvl w:ilvl="0" w:tplc="EF46EE7E">
      <w:start w:val="1"/>
      <w:numFmt w:val="bullet"/>
      <w:lvlText w:val="˗"/>
      <w:lvlJc w:val="left"/>
      <w:pPr>
        <w:ind w:left="450" w:hanging="360"/>
      </w:pPr>
      <w:rPr>
        <w:rFonts w:ascii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574E19F9"/>
    <w:multiLevelType w:val="hybridMultilevel"/>
    <w:tmpl w:val="D17C201E"/>
    <w:lvl w:ilvl="0" w:tplc="0A8C12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1CFB"/>
    <w:rsid w:val="000323A3"/>
    <w:rsid w:val="00033C8E"/>
    <w:rsid w:val="00091BCD"/>
    <w:rsid w:val="00115AB0"/>
    <w:rsid w:val="0012503E"/>
    <w:rsid w:val="001A648F"/>
    <w:rsid w:val="001D1D8C"/>
    <w:rsid w:val="0021195D"/>
    <w:rsid w:val="00252BE3"/>
    <w:rsid w:val="00260330"/>
    <w:rsid w:val="00284DA6"/>
    <w:rsid w:val="002B5396"/>
    <w:rsid w:val="002C1FB6"/>
    <w:rsid w:val="002D3DA7"/>
    <w:rsid w:val="00350A60"/>
    <w:rsid w:val="00363B90"/>
    <w:rsid w:val="00393BD5"/>
    <w:rsid w:val="003948A0"/>
    <w:rsid w:val="003A4CD5"/>
    <w:rsid w:val="003F1CFB"/>
    <w:rsid w:val="003F4B39"/>
    <w:rsid w:val="00435B03"/>
    <w:rsid w:val="00453B26"/>
    <w:rsid w:val="0046754F"/>
    <w:rsid w:val="00494956"/>
    <w:rsid w:val="00566971"/>
    <w:rsid w:val="00571BFA"/>
    <w:rsid w:val="00576F75"/>
    <w:rsid w:val="0058249D"/>
    <w:rsid w:val="005A10CC"/>
    <w:rsid w:val="005A5A28"/>
    <w:rsid w:val="00607579"/>
    <w:rsid w:val="00676BF5"/>
    <w:rsid w:val="006B23E0"/>
    <w:rsid w:val="006F33D0"/>
    <w:rsid w:val="00707848"/>
    <w:rsid w:val="00756110"/>
    <w:rsid w:val="007562CD"/>
    <w:rsid w:val="00780A85"/>
    <w:rsid w:val="007A2CCA"/>
    <w:rsid w:val="007A4217"/>
    <w:rsid w:val="007A5876"/>
    <w:rsid w:val="007E17AC"/>
    <w:rsid w:val="007E2377"/>
    <w:rsid w:val="00833056"/>
    <w:rsid w:val="008A361E"/>
    <w:rsid w:val="009271FA"/>
    <w:rsid w:val="009E540B"/>
    <w:rsid w:val="00A041A4"/>
    <w:rsid w:val="00A54FB5"/>
    <w:rsid w:val="00B061E8"/>
    <w:rsid w:val="00B3621E"/>
    <w:rsid w:val="00B752AD"/>
    <w:rsid w:val="00B8747F"/>
    <w:rsid w:val="00C3072E"/>
    <w:rsid w:val="00C30843"/>
    <w:rsid w:val="00C66E09"/>
    <w:rsid w:val="00C762A1"/>
    <w:rsid w:val="00CB425D"/>
    <w:rsid w:val="00CD385E"/>
    <w:rsid w:val="00D111E2"/>
    <w:rsid w:val="00D137A8"/>
    <w:rsid w:val="00D24E1D"/>
    <w:rsid w:val="00D554A1"/>
    <w:rsid w:val="00D627B3"/>
    <w:rsid w:val="00D74F7B"/>
    <w:rsid w:val="00D75082"/>
    <w:rsid w:val="00DB43B3"/>
    <w:rsid w:val="00DD2965"/>
    <w:rsid w:val="00DF4E72"/>
    <w:rsid w:val="00E7376D"/>
    <w:rsid w:val="00F25AB0"/>
    <w:rsid w:val="00F33FFC"/>
    <w:rsid w:val="00F400F2"/>
    <w:rsid w:val="00F67823"/>
    <w:rsid w:val="00F768F1"/>
    <w:rsid w:val="00F8341A"/>
    <w:rsid w:val="00FC15E2"/>
    <w:rsid w:val="00FD6A24"/>
    <w:rsid w:val="00FE46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paragraph" w:styleId="Naslov2">
    <w:name w:val="heading 2"/>
    <w:basedOn w:val="Navaden"/>
    <w:link w:val="Naslov2Znak"/>
    <w:uiPriority w:val="9"/>
    <w:qFormat/>
    <w:rsid w:val="00363B9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basedOn w:val="Privzetapisavaodstavka"/>
    <w:link w:val="Naslov2"/>
    <w:uiPriority w:val="9"/>
    <w:rsid w:val="00363B90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vadensplet">
    <w:name w:val="Normal (Web)"/>
    <w:basedOn w:val="Navaden"/>
    <w:uiPriority w:val="99"/>
    <w:unhideWhenUsed/>
    <w:rsid w:val="00363B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Krepko">
    <w:name w:val="Strong"/>
    <w:basedOn w:val="Privzetapisavaodstavka"/>
    <w:uiPriority w:val="22"/>
    <w:qFormat/>
    <w:rsid w:val="00363B90"/>
    <w:rPr>
      <w:b/>
      <w:bCs/>
    </w:rPr>
  </w:style>
  <w:style w:type="paragraph" w:styleId="Odstavekseznama">
    <w:name w:val="List Paragraph"/>
    <w:basedOn w:val="Navaden"/>
    <w:uiPriority w:val="34"/>
    <w:qFormat/>
    <w:rsid w:val="00FD6A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Glava">
    <w:name w:val="header"/>
    <w:basedOn w:val="Navaden"/>
    <w:link w:val="GlavaZnak"/>
    <w:rsid w:val="00FD6A24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sl-SI"/>
    </w:rPr>
  </w:style>
  <w:style w:type="character" w:customStyle="1" w:styleId="GlavaZnak">
    <w:name w:val="Glava Znak"/>
    <w:basedOn w:val="Privzetapisavaodstavka"/>
    <w:link w:val="Glava"/>
    <w:rsid w:val="00FD6A24"/>
    <w:rPr>
      <w:rFonts w:ascii="Arial" w:eastAsia="Times New Roman" w:hAnsi="Arial" w:cs="Times New Roman"/>
      <w:sz w:val="24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FD6A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D6A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03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0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213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099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9854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71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radni-list.si/1/objava.jsp?urlurid=20121771" TargetMode="External"/><Relationship Id="rId13" Type="http://schemas.openxmlformats.org/officeDocument/2006/relationships/hyperlink" Target="http://www.uradni-list.si/1/objava.jsp?urlurid=2013178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uradni-list.si/1/objava.jsp?urlurid=20111737" TargetMode="External"/><Relationship Id="rId12" Type="http://schemas.openxmlformats.org/officeDocument/2006/relationships/hyperlink" Target="http://www.uradni-list.si/1/objava.jsp?urlurid=20122849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hyperlink" Target="http://www.uradni-list.si/1/objava.jsp?urlurid=20104654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uradni-list.si/1/objava.jsp?urlurid=201424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uradni-list.si/1/objava.jsp?urlurid=2013871" TargetMode="External"/><Relationship Id="rId14" Type="http://schemas.openxmlformats.org/officeDocument/2006/relationships/hyperlink" Target="http://www.uradni-list.si/1/objava.jsp?urlurid=20142075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527</Words>
  <Characters>3008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Jasna Divjak</dc:creator>
  <cp:lastModifiedBy>Jasna Divjak</cp:lastModifiedBy>
  <cp:revision>79</cp:revision>
  <cp:lastPrinted>2016-10-13T08:41:00Z</cp:lastPrinted>
  <dcterms:created xsi:type="dcterms:W3CDTF">2014-09-25T08:49:00Z</dcterms:created>
  <dcterms:modified xsi:type="dcterms:W3CDTF">2018-02-22T12:39:00Z</dcterms:modified>
</cp:coreProperties>
</file>