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F9A7" w14:textId="1AE51549" w:rsidR="001E710E" w:rsidRPr="000B10B5" w:rsidRDefault="006B2339" w:rsidP="00D20C8F">
      <w:pPr>
        <w:ind w:right="-994"/>
        <w:jc w:val="right"/>
        <w:rPr>
          <w:b/>
          <w:sz w:val="22"/>
          <w:szCs w:val="22"/>
        </w:rPr>
      </w:pPr>
      <w:r>
        <w:rPr>
          <w:noProof/>
        </w:rPr>
        <w:drawing>
          <wp:inline distT="0" distB="0" distL="0" distR="0" wp14:anchorId="70183AFB" wp14:editId="6C9BA92A">
            <wp:extent cx="1962000" cy="2257200"/>
            <wp:effectExtent l="0" t="0" r="635" b="0"/>
            <wp:docPr id="2" name="Slika 2"/>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000" cy="2257200"/>
                    </a:xfrm>
                    <a:prstGeom prst="rect">
                      <a:avLst/>
                    </a:prstGeom>
                    <a:solidFill>
                      <a:srgbClr val="FFFFFF">
                        <a:alpha val="0"/>
                      </a:srgbClr>
                    </a:solidFill>
                    <a:ln>
                      <a:noFill/>
                    </a:ln>
                  </pic:spPr>
                </pic:pic>
              </a:graphicData>
            </a:graphic>
          </wp:inline>
        </w:drawing>
      </w:r>
    </w:p>
    <w:p w14:paraId="3E99F9AB" w14:textId="77777777" w:rsidR="00E15083" w:rsidRPr="000B10B5" w:rsidRDefault="001E710E" w:rsidP="006B2339">
      <w:pPr>
        <w:ind w:right="-851"/>
        <w:rPr>
          <w:b/>
          <w:sz w:val="22"/>
          <w:szCs w:val="22"/>
        </w:rPr>
      </w:pPr>
      <w:r w:rsidRPr="000B10B5">
        <w:rPr>
          <w:b/>
          <w:sz w:val="22"/>
          <w:szCs w:val="22"/>
        </w:rPr>
        <w:t xml:space="preserve">  </w:t>
      </w:r>
    </w:p>
    <w:p w14:paraId="3AFDE6A0" w14:textId="290E3CD4" w:rsidR="006B2339" w:rsidRPr="000B10B5" w:rsidRDefault="006B2339" w:rsidP="006B2339">
      <w:pPr>
        <w:ind w:right="2551"/>
        <w:rPr>
          <w:b/>
          <w:sz w:val="22"/>
          <w:szCs w:val="22"/>
        </w:rPr>
      </w:pPr>
      <w:r w:rsidRPr="000B10B5">
        <w:rPr>
          <w:sz w:val="22"/>
          <w:szCs w:val="22"/>
        </w:rPr>
        <w:t xml:space="preserve">Številka: </w:t>
      </w:r>
      <w:r w:rsidR="00082760">
        <w:rPr>
          <w:sz w:val="22"/>
          <w:szCs w:val="22"/>
        </w:rPr>
        <w:t>700-1/2020-5</w:t>
      </w:r>
    </w:p>
    <w:p w14:paraId="2980A0D6" w14:textId="7CF9A4C6" w:rsidR="000B10B5" w:rsidRPr="000B10B5" w:rsidRDefault="000B10B5" w:rsidP="000B10B5">
      <w:pPr>
        <w:rPr>
          <w:sz w:val="22"/>
          <w:szCs w:val="22"/>
        </w:rPr>
      </w:pPr>
      <w:r w:rsidRPr="000B10B5">
        <w:rPr>
          <w:sz w:val="22"/>
          <w:szCs w:val="22"/>
        </w:rPr>
        <w:t xml:space="preserve">Datum: </w:t>
      </w:r>
      <w:r w:rsidR="006B2339">
        <w:rPr>
          <w:sz w:val="22"/>
          <w:szCs w:val="22"/>
        </w:rPr>
        <w:t xml:space="preserve">       </w:t>
      </w:r>
      <w:r w:rsidR="002A4237">
        <w:rPr>
          <w:sz w:val="22"/>
          <w:szCs w:val="22"/>
        </w:rPr>
        <w:t>26. 4. 2021</w:t>
      </w:r>
    </w:p>
    <w:p w14:paraId="1F06F4E7" w14:textId="77777777" w:rsidR="000B10B5" w:rsidRPr="009F0A4E" w:rsidRDefault="000B10B5" w:rsidP="000B10B5">
      <w:pPr>
        <w:pStyle w:val="Brezrazmikov"/>
        <w:jc w:val="both"/>
        <w:rPr>
          <w:rFonts w:ascii="Times New Roman" w:hAnsi="Times New Roman" w:cs="Times New Roman"/>
        </w:rPr>
      </w:pPr>
    </w:p>
    <w:p w14:paraId="4EC2C444" w14:textId="48029525" w:rsidR="00892B7C" w:rsidRPr="00FD0BD7" w:rsidRDefault="009F0A4E" w:rsidP="00356A98">
      <w:pPr>
        <w:pStyle w:val="Brezrazmikov"/>
        <w:jc w:val="both"/>
        <w:rPr>
          <w:rFonts w:ascii="Times New Roman" w:hAnsi="Times New Roman" w:cs="Times New Roman"/>
        </w:rPr>
      </w:pPr>
      <w:r w:rsidRPr="00FD0BD7">
        <w:rPr>
          <w:rFonts w:ascii="Times New Roman" w:hAnsi="Times New Roman" w:cs="Times New Roman"/>
        </w:rPr>
        <w:t xml:space="preserve">Na podlagi 42. in 45. člena Zakona o sodiščih </w:t>
      </w:r>
      <w:r w:rsidR="00FD0BD7" w:rsidRPr="00FD0BD7">
        <w:rPr>
          <w:rFonts w:ascii="Times New Roman" w:hAnsi="Times New Roman" w:cs="Times New Roman"/>
        </w:rPr>
        <w:t>(Uradni list RS, št. </w:t>
      </w:r>
      <w:hyperlink r:id="rId7" w:tgtFrame="_blank" w:tooltip="Zakon o sodiščih (uradno prečiščeno besedilo)" w:history="1">
        <w:r w:rsidR="00FD0BD7" w:rsidRPr="00FD0BD7">
          <w:rPr>
            <w:rFonts w:ascii="Times New Roman" w:hAnsi="Times New Roman" w:cs="Times New Roman"/>
          </w:rPr>
          <w:t>94/07</w:t>
        </w:r>
      </w:hyperlink>
      <w:r w:rsidR="00FD0BD7" w:rsidRPr="00FD0BD7">
        <w:rPr>
          <w:rFonts w:ascii="Times New Roman" w:hAnsi="Times New Roman" w:cs="Times New Roman"/>
        </w:rPr>
        <w:t> – uradno prečiščeno besedilo, </w:t>
      </w:r>
      <w:hyperlink r:id="rId8" w:tgtFrame="_blank" w:tooltip="Zakon o spremembah in dopolnitvah Zakona o sodiščih" w:history="1">
        <w:r w:rsidR="00FD0BD7" w:rsidRPr="00FD0BD7">
          <w:rPr>
            <w:rFonts w:ascii="Times New Roman" w:hAnsi="Times New Roman" w:cs="Times New Roman"/>
          </w:rPr>
          <w:t>45/08</w:t>
        </w:r>
      </w:hyperlink>
      <w:r w:rsidR="00FD0BD7" w:rsidRPr="00FD0BD7">
        <w:rPr>
          <w:rFonts w:ascii="Times New Roman" w:hAnsi="Times New Roman" w:cs="Times New Roman"/>
        </w:rPr>
        <w:t>, </w:t>
      </w:r>
      <w:hyperlink r:id="rId9" w:tgtFrame="_blank" w:tooltip="Zakon o spremembah in dopolnitvah Zakona o sodiščih" w:history="1">
        <w:r w:rsidR="00FD0BD7" w:rsidRPr="00FD0BD7">
          <w:rPr>
            <w:rFonts w:ascii="Times New Roman" w:hAnsi="Times New Roman" w:cs="Times New Roman"/>
          </w:rPr>
          <w:t>96/09</w:t>
        </w:r>
      </w:hyperlink>
      <w:r w:rsidR="00FD0BD7" w:rsidRPr="00FD0BD7">
        <w:rPr>
          <w:rFonts w:ascii="Times New Roman" w:hAnsi="Times New Roman" w:cs="Times New Roman"/>
        </w:rPr>
        <w:t>, </w:t>
      </w:r>
      <w:hyperlink r:id="rId10" w:tgtFrame="_blank" w:tooltip="Zakon o Javnem nepremičninskem skladu Republike Slovenije" w:history="1">
        <w:r w:rsidR="00FD0BD7" w:rsidRPr="00FD0BD7">
          <w:rPr>
            <w:rFonts w:ascii="Times New Roman" w:hAnsi="Times New Roman" w:cs="Times New Roman"/>
          </w:rPr>
          <w:t>86/10</w:t>
        </w:r>
      </w:hyperlink>
      <w:r w:rsidR="00FD0BD7" w:rsidRPr="00FD0BD7">
        <w:rPr>
          <w:rFonts w:ascii="Times New Roman" w:hAnsi="Times New Roman" w:cs="Times New Roman"/>
        </w:rPr>
        <w:t xml:space="preserve"> – </w:t>
      </w:r>
      <w:proofErr w:type="spellStart"/>
      <w:r w:rsidR="00FD0BD7" w:rsidRPr="00FD0BD7">
        <w:rPr>
          <w:rFonts w:ascii="Times New Roman" w:hAnsi="Times New Roman" w:cs="Times New Roman"/>
        </w:rPr>
        <w:t>ZJNepS</w:t>
      </w:r>
      <w:proofErr w:type="spellEnd"/>
      <w:r w:rsidR="00FD0BD7" w:rsidRPr="00FD0BD7">
        <w:rPr>
          <w:rFonts w:ascii="Times New Roman" w:hAnsi="Times New Roman" w:cs="Times New Roman"/>
        </w:rPr>
        <w:t>, </w:t>
      </w:r>
      <w:hyperlink r:id="rId11" w:tgtFrame="_blank" w:tooltip="Zakon o spremembah in dopolnitvah Zakona o sodiščih" w:history="1">
        <w:r w:rsidR="00FD0BD7" w:rsidRPr="00FD0BD7">
          <w:rPr>
            <w:rFonts w:ascii="Times New Roman" w:hAnsi="Times New Roman" w:cs="Times New Roman"/>
          </w:rPr>
          <w:t>33/11</w:t>
        </w:r>
      </w:hyperlink>
      <w:r w:rsidR="00FD0BD7" w:rsidRPr="00FD0BD7">
        <w:rPr>
          <w:rFonts w:ascii="Times New Roman" w:hAnsi="Times New Roman" w:cs="Times New Roman"/>
        </w:rPr>
        <w:t>, </w:t>
      </w:r>
      <w:hyperlink r:id="rId12" w:tgtFrame="_blank" w:tooltip="Zakon o spremembah in dopolnitvah Zakona o stvarnem premoženju države in samoupravnih lokalnih skupnosti" w:history="1">
        <w:r w:rsidR="00FD0BD7" w:rsidRPr="00FD0BD7">
          <w:rPr>
            <w:rFonts w:ascii="Times New Roman" w:hAnsi="Times New Roman" w:cs="Times New Roman"/>
          </w:rPr>
          <w:t>75/12</w:t>
        </w:r>
      </w:hyperlink>
      <w:r w:rsidR="00FD0BD7" w:rsidRPr="00FD0BD7">
        <w:rPr>
          <w:rFonts w:ascii="Times New Roman" w:hAnsi="Times New Roman" w:cs="Times New Roman"/>
        </w:rPr>
        <w:t> – ZSPDSLS-A, </w:t>
      </w:r>
      <w:hyperlink r:id="rId13" w:tgtFrame="_blank" w:tooltip="Zakon o spremembah in dopolnitvah Zakona o sodiščih" w:history="1">
        <w:r w:rsidR="00FD0BD7" w:rsidRPr="00FD0BD7">
          <w:rPr>
            <w:rFonts w:ascii="Times New Roman" w:hAnsi="Times New Roman" w:cs="Times New Roman"/>
          </w:rPr>
          <w:t>63/13</w:t>
        </w:r>
      </w:hyperlink>
      <w:r w:rsidR="00FD0BD7" w:rsidRPr="00FD0BD7">
        <w:rPr>
          <w:rFonts w:ascii="Times New Roman" w:hAnsi="Times New Roman" w:cs="Times New Roman"/>
        </w:rPr>
        <w:t>, </w:t>
      </w:r>
      <w:hyperlink r:id="rId14" w:tgtFrame="_blank" w:tooltip="Zakon o spremembah in dopolnitvah Zakona o sodiščih" w:history="1">
        <w:r w:rsidR="00FD0BD7" w:rsidRPr="00FD0BD7">
          <w:rPr>
            <w:rFonts w:ascii="Times New Roman" w:hAnsi="Times New Roman" w:cs="Times New Roman"/>
          </w:rPr>
          <w:t>17/15</w:t>
        </w:r>
      </w:hyperlink>
      <w:r w:rsidR="00FD0BD7" w:rsidRPr="00FD0BD7">
        <w:rPr>
          <w:rFonts w:ascii="Times New Roman" w:hAnsi="Times New Roman" w:cs="Times New Roman"/>
        </w:rPr>
        <w:t>, </w:t>
      </w:r>
      <w:hyperlink r:id="rId15" w:tgtFrame="_blank" w:tooltip="Zakon o sodnem svetu" w:history="1">
        <w:r w:rsidR="00FD0BD7" w:rsidRPr="00FD0BD7">
          <w:rPr>
            <w:rFonts w:ascii="Times New Roman" w:hAnsi="Times New Roman" w:cs="Times New Roman"/>
          </w:rPr>
          <w:t>23/17</w:t>
        </w:r>
      </w:hyperlink>
      <w:r w:rsidR="00FD0BD7" w:rsidRPr="00FD0BD7">
        <w:rPr>
          <w:rFonts w:ascii="Times New Roman" w:hAnsi="Times New Roman" w:cs="Times New Roman"/>
        </w:rPr>
        <w:t xml:space="preserve"> – </w:t>
      </w:r>
      <w:proofErr w:type="spellStart"/>
      <w:r w:rsidR="00FD0BD7" w:rsidRPr="00FD0BD7">
        <w:rPr>
          <w:rFonts w:ascii="Times New Roman" w:hAnsi="Times New Roman" w:cs="Times New Roman"/>
        </w:rPr>
        <w:t>ZSSve</w:t>
      </w:r>
      <w:proofErr w:type="spellEnd"/>
      <w:r w:rsidR="00FD0BD7" w:rsidRPr="00FD0BD7">
        <w:rPr>
          <w:rFonts w:ascii="Times New Roman" w:hAnsi="Times New Roman" w:cs="Times New Roman"/>
        </w:rPr>
        <w:t>, </w:t>
      </w:r>
      <w:hyperlink r:id="rId16" w:tgtFrame="_blank" w:tooltip="Zakon o sodnih izvedencih, sodnih cenilcih in sodnih tolmačih" w:history="1">
        <w:r w:rsidR="00FD0BD7" w:rsidRPr="00FD0BD7">
          <w:rPr>
            <w:rFonts w:ascii="Times New Roman" w:hAnsi="Times New Roman" w:cs="Times New Roman"/>
          </w:rPr>
          <w:t>22/18</w:t>
        </w:r>
      </w:hyperlink>
      <w:r w:rsidR="00FD0BD7" w:rsidRPr="00FD0BD7">
        <w:rPr>
          <w:rFonts w:ascii="Times New Roman" w:hAnsi="Times New Roman" w:cs="Times New Roman"/>
        </w:rPr>
        <w:t> – ZSICT, </w:t>
      </w:r>
      <w:hyperlink r:id="rId17" w:tgtFrame="_blank" w:tooltip="Zakon o nepravdnem postopku" w:history="1">
        <w:r w:rsidR="00FD0BD7" w:rsidRPr="00FD0BD7">
          <w:rPr>
            <w:rFonts w:ascii="Times New Roman" w:hAnsi="Times New Roman" w:cs="Times New Roman"/>
          </w:rPr>
          <w:t>16/19</w:t>
        </w:r>
      </w:hyperlink>
      <w:r w:rsidR="00FD0BD7" w:rsidRPr="00FD0BD7">
        <w:rPr>
          <w:rFonts w:ascii="Times New Roman" w:hAnsi="Times New Roman" w:cs="Times New Roman"/>
        </w:rPr>
        <w:t> – ZNP-1, </w:t>
      </w:r>
      <w:hyperlink r:id="rId18" w:tgtFrame="_blank" w:tooltip="Zakon o spremembah Zakona o sodiščih " w:history="1">
        <w:r w:rsidR="00FD0BD7" w:rsidRPr="00FD0BD7">
          <w:rPr>
            <w:rFonts w:ascii="Times New Roman" w:hAnsi="Times New Roman" w:cs="Times New Roman"/>
          </w:rPr>
          <w:t>104/20</w:t>
        </w:r>
      </w:hyperlink>
      <w:r w:rsidR="00FD0BD7" w:rsidRPr="00FD0BD7">
        <w:rPr>
          <w:rFonts w:ascii="Times New Roman" w:hAnsi="Times New Roman" w:cs="Times New Roman"/>
        </w:rPr>
        <w:t> in </w:t>
      </w:r>
      <w:hyperlink r:id="rId19" w:tgtFrame="_blank" w:tooltip="Zakon o interventnih ukrepih za pomoč pri omilitvi posledic drugega vala epidemije COVID-19" w:history="1">
        <w:r w:rsidR="00FD0BD7" w:rsidRPr="00FD0BD7">
          <w:rPr>
            <w:rFonts w:ascii="Times New Roman" w:hAnsi="Times New Roman" w:cs="Times New Roman"/>
          </w:rPr>
          <w:t>203/20</w:t>
        </w:r>
      </w:hyperlink>
      <w:r w:rsidR="00FD0BD7" w:rsidRPr="00FD0BD7">
        <w:rPr>
          <w:rFonts w:ascii="Times New Roman" w:hAnsi="Times New Roman" w:cs="Times New Roman"/>
        </w:rPr>
        <w:t> – ZIUPOPDVE</w:t>
      </w:r>
      <w:r w:rsidR="00FD0BD7">
        <w:rPr>
          <w:rFonts w:ascii="Times New Roman" w:hAnsi="Times New Roman" w:cs="Times New Roman"/>
        </w:rPr>
        <w:t>)</w:t>
      </w:r>
      <w:r w:rsidR="00487043">
        <w:rPr>
          <w:rFonts w:ascii="Times New Roman" w:hAnsi="Times New Roman" w:cs="Times New Roman"/>
        </w:rPr>
        <w:t xml:space="preserve"> </w:t>
      </w:r>
      <w:r w:rsidR="00892B7C" w:rsidRPr="00FD0BD7">
        <w:rPr>
          <w:rFonts w:ascii="Times New Roman" w:hAnsi="Times New Roman" w:cs="Times New Roman"/>
        </w:rPr>
        <w:t>Komisija za mandatna vprašanja, volitve in imenovanja objavlja</w:t>
      </w:r>
    </w:p>
    <w:p w14:paraId="103BC3B5" w14:textId="77777777" w:rsidR="000B10B5" w:rsidRPr="00FD0BD7" w:rsidRDefault="000B10B5" w:rsidP="000B10B5">
      <w:pPr>
        <w:pStyle w:val="Brezrazmikov"/>
        <w:rPr>
          <w:rFonts w:ascii="Times New Roman" w:hAnsi="Times New Roman" w:cs="Times New Roman"/>
        </w:rPr>
      </w:pPr>
    </w:p>
    <w:p w14:paraId="3924410A" w14:textId="14EF5B0D" w:rsidR="00C74ACC" w:rsidRPr="009E6308" w:rsidRDefault="00892B7C" w:rsidP="00356A98">
      <w:pPr>
        <w:pStyle w:val="Brezrazmikov"/>
        <w:jc w:val="center"/>
        <w:rPr>
          <w:rFonts w:ascii="Times New Roman" w:hAnsi="Times New Roman" w:cs="Times New Roman"/>
          <w:b/>
          <w:bCs/>
        </w:rPr>
      </w:pPr>
      <w:r w:rsidRPr="009E6308">
        <w:rPr>
          <w:rFonts w:ascii="Times New Roman" w:hAnsi="Times New Roman" w:cs="Times New Roman"/>
          <w:b/>
          <w:bCs/>
        </w:rPr>
        <w:t>J</w:t>
      </w:r>
      <w:r w:rsidR="002213A9" w:rsidRPr="009E6308">
        <w:rPr>
          <w:rFonts w:ascii="Times New Roman" w:hAnsi="Times New Roman" w:cs="Times New Roman"/>
          <w:b/>
          <w:bCs/>
        </w:rPr>
        <w:t xml:space="preserve"> </w:t>
      </w:r>
      <w:r w:rsidRPr="009E6308">
        <w:rPr>
          <w:rFonts w:ascii="Times New Roman" w:hAnsi="Times New Roman" w:cs="Times New Roman"/>
          <w:b/>
          <w:bCs/>
        </w:rPr>
        <w:t>A</w:t>
      </w:r>
      <w:r w:rsidR="002213A9" w:rsidRPr="009E6308">
        <w:rPr>
          <w:rFonts w:ascii="Times New Roman" w:hAnsi="Times New Roman" w:cs="Times New Roman"/>
          <w:b/>
          <w:bCs/>
        </w:rPr>
        <w:t xml:space="preserve"> </w:t>
      </w:r>
      <w:r w:rsidRPr="009E6308">
        <w:rPr>
          <w:rFonts w:ascii="Times New Roman" w:hAnsi="Times New Roman" w:cs="Times New Roman"/>
          <w:b/>
          <w:bCs/>
        </w:rPr>
        <w:t>V</w:t>
      </w:r>
      <w:r w:rsidR="002213A9" w:rsidRPr="009E6308">
        <w:rPr>
          <w:rFonts w:ascii="Times New Roman" w:hAnsi="Times New Roman" w:cs="Times New Roman"/>
          <w:b/>
          <w:bCs/>
        </w:rPr>
        <w:t xml:space="preserve"> </w:t>
      </w:r>
      <w:r w:rsidRPr="009E6308">
        <w:rPr>
          <w:rFonts w:ascii="Times New Roman" w:hAnsi="Times New Roman" w:cs="Times New Roman"/>
          <w:b/>
          <w:bCs/>
        </w:rPr>
        <w:t>N</w:t>
      </w:r>
      <w:r w:rsidR="002213A9" w:rsidRPr="009E6308">
        <w:rPr>
          <w:rFonts w:ascii="Times New Roman" w:hAnsi="Times New Roman" w:cs="Times New Roman"/>
          <w:b/>
          <w:bCs/>
        </w:rPr>
        <w:t xml:space="preserve"> </w:t>
      </w:r>
      <w:r w:rsidRPr="009E6308">
        <w:rPr>
          <w:rFonts w:ascii="Times New Roman" w:hAnsi="Times New Roman" w:cs="Times New Roman"/>
          <w:b/>
          <w:bCs/>
        </w:rPr>
        <w:t>I</w:t>
      </w:r>
      <w:r w:rsidR="002213A9" w:rsidRPr="009E6308">
        <w:rPr>
          <w:rFonts w:ascii="Times New Roman" w:hAnsi="Times New Roman" w:cs="Times New Roman"/>
          <w:b/>
          <w:bCs/>
        </w:rPr>
        <w:t xml:space="preserve">   </w:t>
      </w:r>
      <w:r w:rsidRPr="009E6308">
        <w:rPr>
          <w:rFonts w:ascii="Times New Roman" w:hAnsi="Times New Roman" w:cs="Times New Roman"/>
          <w:b/>
          <w:bCs/>
        </w:rPr>
        <w:t xml:space="preserve"> P</w:t>
      </w:r>
      <w:r w:rsidR="002213A9" w:rsidRPr="009E6308">
        <w:rPr>
          <w:rFonts w:ascii="Times New Roman" w:hAnsi="Times New Roman" w:cs="Times New Roman"/>
          <w:b/>
          <w:bCs/>
        </w:rPr>
        <w:t xml:space="preserve"> </w:t>
      </w:r>
      <w:r w:rsidRPr="009E6308">
        <w:rPr>
          <w:rFonts w:ascii="Times New Roman" w:hAnsi="Times New Roman" w:cs="Times New Roman"/>
          <w:b/>
          <w:bCs/>
        </w:rPr>
        <w:t>O</w:t>
      </w:r>
      <w:r w:rsidR="002213A9" w:rsidRPr="009E6308">
        <w:rPr>
          <w:rFonts w:ascii="Times New Roman" w:hAnsi="Times New Roman" w:cs="Times New Roman"/>
          <w:b/>
          <w:bCs/>
        </w:rPr>
        <w:t xml:space="preserve"> </w:t>
      </w:r>
      <w:r w:rsidRPr="009E6308">
        <w:rPr>
          <w:rFonts w:ascii="Times New Roman" w:hAnsi="Times New Roman" w:cs="Times New Roman"/>
          <w:b/>
          <w:bCs/>
        </w:rPr>
        <w:t>Z</w:t>
      </w:r>
      <w:r w:rsidR="002213A9" w:rsidRPr="009E6308">
        <w:rPr>
          <w:rFonts w:ascii="Times New Roman" w:hAnsi="Times New Roman" w:cs="Times New Roman"/>
          <w:b/>
          <w:bCs/>
        </w:rPr>
        <w:t xml:space="preserve"> </w:t>
      </w:r>
      <w:r w:rsidRPr="009E6308">
        <w:rPr>
          <w:rFonts w:ascii="Times New Roman" w:hAnsi="Times New Roman" w:cs="Times New Roman"/>
          <w:b/>
          <w:bCs/>
        </w:rPr>
        <w:t>I</w:t>
      </w:r>
      <w:r w:rsidR="002213A9" w:rsidRPr="009E6308">
        <w:rPr>
          <w:rFonts w:ascii="Times New Roman" w:hAnsi="Times New Roman" w:cs="Times New Roman"/>
          <w:b/>
          <w:bCs/>
        </w:rPr>
        <w:t xml:space="preserve"> </w:t>
      </w:r>
      <w:r w:rsidRPr="009E6308">
        <w:rPr>
          <w:rFonts w:ascii="Times New Roman" w:hAnsi="Times New Roman" w:cs="Times New Roman"/>
          <w:b/>
          <w:bCs/>
        </w:rPr>
        <w:t xml:space="preserve">V </w:t>
      </w:r>
    </w:p>
    <w:p w14:paraId="3EDFE47D" w14:textId="6A679D4B" w:rsidR="00C74ACC" w:rsidRPr="009E6308" w:rsidRDefault="00E053DD" w:rsidP="00C74ACC">
      <w:pPr>
        <w:pStyle w:val="Brezrazmikov"/>
        <w:jc w:val="center"/>
        <w:rPr>
          <w:rFonts w:ascii="Times New Roman" w:hAnsi="Times New Roman" w:cs="Times New Roman"/>
          <w:b/>
        </w:rPr>
      </w:pPr>
      <w:r w:rsidRPr="009E6308">
        <w:rPr>
          <w:rFonts w:ascii="Times New Roman" w:hAnsi="Times New Roman" w:cs="Times New Roman"/>
          <w:b/>
        </w:rPr>
        <w:t>z</w:t>
      </w:r>
      <w:r w:rsidR="00892B7C" w:rsidRPr="009E6308">
        <w:rPr>
          <w:rFonts w:ascii="Times New Roman" w:hAnsi="Times New Roman" w:cs="Times New Roman"/>
          <w:b/>
        </w:rPr>
        <w:t xml:space="preserve">a </w:t>
      </w:r>
      <w:r w:rsidR="002A4237">
        <w:rPr>
          <w:rFonts w:ascii="Times New Roman" w:hAnsi="Times New Roman" w:cs="Times New Roman"/>
          <w:b/>
        </w:rPr>
        <w:t xml:space="preserve">dodatno </w:t>
      </w:r>
      <w:r w:rsidR="00892B7C" w:rsidRPr="009E6308">
        <w:rPr>
          <w:rFonts w:ascii="Times New Roman" w:hAnsi="Times New Roman" w:cs="Times New Roman"/>
          <w:b/>
        </w:rPr>
        <w:t>predlaganje kandidatov</w:t>
      </w:r>
      <w:r w:rsidR="00C74ACC" w:rsidRPr="009E6308">
        <w:rPr>
          <w:rFonts w:ascii="Times New Roman" w:hAnsi="Times New Roman" w:cs="Times New Roman"/>
          <w:b/>
        </w:rPr>
        <w:t xml:space="preserve"> </w:t>
      </w:r>
    </w:p>
    <w:p w14:paraId="2E4D70AB" w14:textId="5D1D91BE" w:rsidR="00C74ACC" w:rsidRPr="009E6308" w:rsidRDefault="00C74ACC" w:rsidP="00C74ACC">
      <w:pPr>
        <w:pStyle w:val="Brezrazmikov"/>
        <w:jc w:val="center"/>
        <w:rPr>
          <w:rFonts w:ascii="Times New Roman" w:hAnsi="Times New Roman" w:cs="Times New Roman"/>
          <w:b/>
        </w:rPr>
      </w:pPr>
      <w:r w:rsidRPr="009E6308">
        <w:rPr>
          <w:rFonts w:ascii="Times New Roman" w:hAnsi="Times New Roman" w:cs="Times New Roman"/>
          <w:b/>
        </w:rPr>
        <w:t xml:space="preserve">za </w:t>
      </w:r>
      <w:r w:rsidR="00453411" w:rsidRPr="009E6308">
        <w:rPr>
          <w:rFonts w:ascii="Times New Roman" w:hAnsi="Times New Roman" w:cs="Times New Roman"/>
          <w:b/>
        </w:rPr>
        <w:t>sodnike porotnike</w:t>
      </w:r>
    </w:p>
    <w:p w14:paraId="6BE8211E" w14:textId="77777777" w:rsidR="00C74ACC" w:rsidRPr="00703767" w:rsidRDefault="00C74ACC" w:rsidP="00C74ACC">
      <w:pPr>
        <w:pStyle w:val="Brezrazmikov"/>
        <w:rPr>
          <w:rFonts w:ascii="Times New Roman" w:hAnsi="Times New Roman" w:cs="Times New Roman"/>
          <w:sz w:val="26"/>
          <w:szCs w:val="26"/>
        </w:rPr>
      </w:pPr>
    </w:p>
    <w:p w14:paraId="6E1BBA7A" w14:textId="77777777" w:rsidR="009F0A4E" w:rsidRPr="00A63FE8" w:rsidRDefault="009F0A4E" w:rsidP="009F0A4E">
      <w:pPr>
        <w:pStyle w:val="Brezrazmikov"/>
        <w:jc w:val="both"/>
        <w:rPr>
          <w:rFonts w:ascii="Times New Roman" w:hAnsi="Times New Roman" w:cs="Times New Roman"/>
        </w:rPr>
      </w:pPr>
    </w:p>
    <w:p w14:paraId="38CDBF2D" w14:textId="26208096" w:rsidR="009F0A4E" w:rsidRPr="00A63FE8" w:rsidRDefault="009F0A4E" w:rsidP="009F0A4E">
      <w:pPr>
        <w:pStyle w:val="Brezrazmikov"/>
        <w:jc w:val="both"/>
        <w:rPr>
          <w:rFonts w:ascii="Times New Roman" w:hAnsi="Times New Roman" w:cs="Times New Roman"/>
        </w:rPr>
      </w:pPr>
      <w:r w:rsidRPr="00A63FE8">
        <w:rPr>
          <w:rFonts w:ascii="Times New Roman" w:hAnsi="Times New Roman" w:cs="Times New Roman"/>
        </w:rPr>
        <w:t>Na podlagi Zakona o sodiščih</w:t>
      </w:r>
      <w:r w:rsidR="00487043">
        <w:rPr>
          <w:rFonts w:ascii="Times New Roman" w:hAnsi="Times New Roman" w:cs="Times New Roman"/>
        </w:rPr>
        <w:t>,</w:t>
      </w:r>
      <w:r w:rsidRPr="00A63FE8">
        <w:rPr>
          <w:rFonts w:ascii="Times New Roman" w:hAnsi="Times New Roman" w:cs="Times New Roman"/>
        </w:rPr>
        <w:t xml:space="preserve"> predsednik višjega sodišča imenuje sodnike porotnike pri okrožnih sodiščih. Mandat sodnikov porotnikov traja pet let in so lahko ponovno imenovani, kar pomeni, da je kandidat za sodnika porotnika lahko tudi oseba, ki že opravlja to funkcijo, pod pogojem, da izpolnjuje zakonske pogoje.</w:t>
      </w:r>
    </w:p>
    <w:p w14:paraId="482BE7B5" w14:textId="77777777" w:rsidR="009F0A4E" w:rsidRPr="00A63FE8" w:rsidRDefault="009F0A4E" w:rsidP="009F0A4E">
      <w:pPr>
        <w:pStyle w:val="Brezrazmikov"/>
        <w:jc w:val="both"/>
        <w:rPr>
          <w:rFonts w:ascii="Times New Roman" w:hAnsi="Times New Roman" w:cs="Times New Roman"/>
        </w:rPr>
      </w:pPr>
    </w:p>
    <w:p w14:paraId="5764D3BC" w14:textId="77777777" w:rsidR="009F0A4E" w:rsidRPr="00A63FE8" w:rsidRDefault="009F0A4E" w:rsidP="009F0A4E">
      <w:pPr>
        <w:pStyle w:val="Brezrazmikov"/>
        <w:jc w:val="both"/>
        <w:rPr>
          <w:rFonts w:ascii="Times New Roman" w:hAnsi="Times New Roman" w:cs="Times New Roman"/>
        </w:rPr>
      </w:pPr>
      <w:r w:rsidRPr="00A63FE8">
        <w:rPr>
          <w:rFonts w:ascii="Times New Roman" w:hAnsi="Times New Roman" w:cs="Times New Roman"/>
        </w:rPr>
        <w:t>Za sodnika porotnika je skladno z 42. členom Zakona o sodiščih lahko imenovan:</w:t>
      </w:r>
    </w:p>
    <w:p w14:paraId="521BA9FD" w14:textId="77777777" w:rsidR="009F0A4E" w:rsidRPr="00A63FE8" w:rsidRDefault="009F0A4E" w:rsidP="009F0A4E">
      <w:pPr>
        <w:pStyle w:val="Brezrazmikov"/>
        <w:numPr>
          <w:ilvl w:val="0"/>
          <w:numId w:val="8"/>
        </w:numPr>
        <w:jc w:val="both"/>
        <w:rPr>
          <w:rFonts w:ascii="Times New Roman" w:hAnsi="Times New Roman" w:cs="Times New Roman"/>
        </w:rPr>
      </w:pPr>
      <w:r w:rsidRPr="00A63FE8">
        <w:rPr>
          <w:rFonts w:ascii="Times New Roman" w:hAnsi="Times New Roman" w:cs="Times New Roman"/>
        </w:rPr>
        <w:t>državljan Republike Slovenije,</w:t>
      </w:r>
    </w:p>
    <w:p w14:paraId="0A552ED2" w14:textId="77777777" w:rsidR="009F0A4E" w:rsidRPr="00A63FE8" w:rsidRDefault="009F0A4E" w:rsidP="009F0A4E">
      <w:pPr>
        <w:pStyle w:val="Brezrazmikov"/>
        <w:numPr>
          <w:ilvl w:val="0"/>
          <w:numId w:val="8"/>
        </w:numPr>
        <w:jc w:val="both"/>
        <w:rPr>
          <w:rFonts w:ascii="Times New Roman" w:hAnsi="Times New Roman" w:cs="Times New Roman"/>
        </w:rPr>
      </w:pPr>
      <w:r w:rsidRPr="00A63FE8">
        <w:rPr>
          <w:rFonts w:ascii="Times New Roman" w:hAnsi="Times New Roman" w:cs="Times New Roman"/>
        </w:rPr>
        <w:t>ki je dopolnil 30 let starosti,</w:t>
      </w:r>
    </w:p>
    <w:p w14:paraId="00F1F4F3" w14:textId="77777777" w:rsidR="009F0A4E" w:rsidRPr="00A63FE8" w:rsidRDefault="009F0A4E" w:rsidP="009F0A4E">
      <w:pPr>
        <w:pStyle w:val="Brezrazmikov"/>
        <w:numPr>
          <w:ilvl w:val="0"/>
          <w:numId w:val="8"/>
        </w:numPr>
        <w:jc w:val="both"/>
        <w:rPr>
          <w:rFonts w:ascii="Times New Roman" w:hAnsi="Times New Roman" w:cs="Times New Roman"/>
        </w:rPr>
      </w:pPr>
      <w:r w:rsidRPr="00A63FE8">
        <w:rPr>
          <w:rFonts w:ascii="Times New Roman" w:hAnsi="Times New Roman" w:cs="Times New Roman"/>
        </w:rPr>
        <w:t xml:space="preserve">ki ni bil pravnomočno obsojen za kaznivo dejanje, ki se preganja po uradni dolžnosti, in </w:t>
      </w:r>
    </w:p>
    <w:p w14:paraId="5D4ECCC4" w14:textId="77777777" w:rsidR="009F0A4E" w:rsidRPr="00A63FE8" w:rsidRDefault="009F0A4E" w:rsidP="009F0A4E">
      <w:pPr>
        <w:pStyle w:val="Brezrazmikov"/>
        <w:numPr>
          <w:ilvl w:val="0"/>
          <w:numId w:val="8"/>
        </w:numPr>
        <w:jc w:val="both"/>
        <w:rPr>
          <w:rFonts w:ascii="Times New Roman" w:hAnsi="Times New Roman" w:cs="Times New Roman"/>
        </w:rPr>
      </w:pPr>
      <w:r w:rsidRPr="00A63FE8">
        <w:rPr>
          <w:rFonts w:ascii="Times New Roman" w:hAnsi="Times New Roman" w:cs="Times New Roman"/>
        </w:rPr>
        <w:t xml:space="preserve">ki je zdravstveno ter osebnostno primeren za udeležbo pri izvajanju sodne oblasti ter </w:t>
      </w:r>
    </w:p>
    <w:p w14:paraId="331267C7" w14:textId="77777777" w:rsidR="009F0A4E" w:rsidRPr="00A63FE8" w:rsidRDefault="009F0A4E" w:rsidP="009F0A4E">
      <w:pPr>
        <w:pStyle w:val="Brezrazmikov"/>
        <w:numPr>
          <w:ilvl w:val="0"/>
          <w:numId w:val="8"/>
        </w:numPr>
        <w:jc w:val="both"/>
        <w:rPr>
          <w:rFonts w:ascii="Times New Roman" w:hAnsi="Times New Roman" w:cs="Times New Roman"/>
        </w:rPr>
      </w:pPr>
      <w:r w:rsidRPr="00A63FE8">
        <w:rPr>
          <w:rFonts w:ascii="Times New Roman" w:hAnsi="Times New Roman" w:cs="Times New Roman"/>
        </w:rPr>
        <w:t>aktivno obvlada slovenski jezik.</w:t>
      </w:r>
    </w:p>
    <w:p w14:paraId="642403CC" w14:textId="77777777" w:rsidR="009F0A4E" w:rsidRPr="00EA4DFE" w:rsidRDefault="009F0A4E" w:rsidP="009F0A4E">
      <w:pPr>
        <w:pStyle w:val="Brezrazmikov"/>
        <w:jc w:val="both"/>
        <w:rPr>
          <w:rFonts w:ascii="Times New Roman" w:hAnsi="Times New Roman" w:cs="Times New Roman"/>
        </w:rPr>
      </w:pPr>
    </w:p>
    <w:p w14:paraId="0A645598" w14:textId="487A3097" w:rsidR="00D13340" w:rsidRPr="00EA4DFE" w:rsidRDefault="009F0A4E" w:rsidP="00D13340">
      <w:pPr>
        <w:pStyle w:val="Brezrazmikov"/>
        <w:jc w:val="both"/>
        <w:rPr>
          <w:rFonts w:ascii="Times New Roman" w:hAnsi="Times New Roman" w:cs="Times New Roman"/>
        </w:rPr>
      </w:pPr>
      <w:r w:rsidRPr="00EA4DFE">
        <w:rPr>
          <w:rFonts w:ascii="Times New Roman" w:hAnsi="Times New Roman" w:cs="Times New Roman"/>
        </w:rPr>
        <w:t>Predlagatelji morajo predložiti</w:t>
      </w:r>
      <w:r w:rsidR="00D13340" w:rsidRPr="00EA4DFE">
        <w:rPr>
          <w:rFonts w:ascii="Times New Roman" w:hAnsi="Times New Roman" w:cs="Times New Roman"/>
        </w:rPr>
        <w:t xml:space="preserve"> </w:t>
      </w:r>
      <w:r w:rsidRPr="00EA4DFE">
        <w:rPr>
          <w:rFonts w:ascii="Times New Roman" w:hAnsi="Times New Roman" w:cs="Times New Roman"/>
        </w:rPr>
        <w:t>izjavo kandidata</w:t>
      </w:r>
      <w:r w:rsidR="00D13340" w:rsidRPr="00EA4DFE">
        <w:rPr>
          <w:rFonts w:ascii="Times New Roman" w:hAnsi="Times New Roman" w:cs="Times New Roman"/>
        </w:rPr>
        <w:t xml:space="preserve">, </w:t>
      </w:r>
      <w:r w:rsidR="00EA4DFE" w:rsidRPr="00EA4DFE">
        <w:rPr>
          <w:rFonts w:ascii="Times New Roman" w:hAnsi="Times New Roman" w:cs="Times New Roman"/>
        </w:rPr>
        <w:t xml:space="preserve">ki je objavljena na spletni strani Občine Polzela </w:t>
      </w:r>
      <w:hyperlink r:id="rId20" w:history="1">
        <w:r w:rsidR="00EA4DFE" w:rsidRPr="00EA4DFE">
          <w:rPr>
            <w:rStyle w:val="Hiperpovezava"/>
            <w:rFonts w:ascii="Times New Roman" w:hAnsi="Times New Roman" w:cs="Times New Roman"/>
          </w:rPr>
          <w:t>www.polzela.si</w:t>
        </w:r>
      </w:hyperlink>
      <w:r w:rsidR="00EA4DFE" w:rsidRPr="00EA4DFE">
        <w:rPr>
          <w:rFonts w:ascii="Times New Roman" w:hAnsi="Times New Roman" w:cs="Times New Roman"/>
        </w:rPr>
        <w:t>.</w:t>
      </w:r>
    </w:p>
    <w:p w14:paraId="4A989A90" w14:textId="77777777" w:rsidR="00EA4DFE" w:rsidRPr="00EA4DFE" w:rsidRDefault="00EA4DFE" w:rsidP="00D13340">
      <w:pPr>
        <w:pStyle w:val="Brezrazmikov"/>
        <w:jc w:val="both"/>
        <w:rPr>
          <w:rFonts w:ascii="Times New Roman" w:hAnsi="Times New Roman" w:cs="Times New Roman"/>
          <w:b/>
          <w:bCs/>
        </w:rPr>
      </w:pPr>
    </w:p>
    <w:p w14:paraId="46F18CED" w14:textId="69C161FF" w:rsidR="00B03958" w:rsidRPr="00D77294" w:rsidRDefault="0049263A" w:rsidP="00492680">
      <w:pPr>
        <w:jc w:val="both"/>
        <w:rPr>
          <w:sz w:val="21"/>
          <w:szCs w:val="21"/>
          <w:shd w:val="clear" w:color="auto" w:fill="FFFFFF"/>
        </w:rPr>
      </w:pPr>
      <w:r w:rsidRPr="00D77294">
        <w:rPr>
          <w:sz w:val="21"/>
          <w:szCs w:val="21"/>
          <w:shd w:val="clear" w:color="auto" w:fill="FFFFFF"/>
        </w:rPr>
        <w:t xml:space="preserve">Vse zainteresirane pozivamo, da nam predloge kandidatov </w:t>
      </w:r>
      <w:r w:rsidR="00AF44E0">
        <w:rPr>
          <w:sz w:val="22"/>
          <w:szCs w:val="22"/>
        </w:rPr>
        <w:t xml:space="preserve">in </w:t>
      </w:r>
      <w:r w:rsidR="00B03958" w:rsidRPr="00D77294">
        <w:rPr>
          <w:sz w:val="22"/>
          <w:szCs w:val="22"/>
        </w:rPr>
        <w:t xml:space="preserve">izjave </w:t>
      </w:r>
      <w:r w:rsidR="00B03958" w:rsidRPr="006D0C5B">
        <w:rPr>
          <w:sz w:val="22"/>
          <w:szCs w:val="22"/>
        </w:rPr>
        <w:t xml:space="preserve">posredujte na naslov Občina Polzela, Malteška cesta 28, 3313 Polzela ali na elektronski naslov: </w:t>
      </w:r>
      <w:hyperlink r:id="rId21" w:history="1">
        <w:r w:rsidR="006D0C5B" w:rsidRPr="006D0C5B">
          <w:rPr>
            <w:rStyle w:val="Hiperpovezava"/>
            <w:sz w:val="22"/>
            <w:szCs w:val="22"/>
          </w:rPr>
          <w:t>obcina.polzela@polzela.si</w:t>
        </w:r>
      </w:hyperlink>
      <w:r w:rsidR="006D0C5B">
        <w:t xml:space="preserve"> .</w:t>
      </w:r>
      <w:r w:rsidR="00B03958" w:rsidRPr="00D77294">
        <w:rPr>
          <w:b/>
          <w:bCs/>
          <w:sz w:val="22"/>
          <w:szCs w:val="22"/>
        </w:rPr>
        <w:t xml:space="preserve">Obravnavani bodo predlogi, ki bodo prispeli do </w:t>
      </w:r>
      <w:r w:rsidR="00E919B3">
        <w:rPr>
          <w:b/>
          <w:bCs/>
          <w:sz w:val="22"/>
          <w:szCs w:val="22"/>
        </w:rPr>
        <w:t>petka, 14. maja 2021</w:t>
      </w:r>
      <w:r w:rsidR="00B03958" w:rsidRPr="00D77294">
        <w:rPr>
          <w:b/>
          <w:bCs/>
          <w:sz w:val="22"/>
          <w:szCs w:val="22"/>
        </w:rPr>
        <w:t>.</w:t>
      </w:r>
    </w:p>
    <w:p w14:paraId="35A1E684" w14:textId="77777777" w:rsidR="00D13340" w:rsidRPr="00D77294" w:rsidRDefault="00D13340" w:rsidP="00D13340">
      <w:pPr>
        <w:pStyle w:val="Brezrazmikov"/>
        <w:jc w:val="both"/>
        <w:rPr>
          <w:rFonts w:ascii="Times New Roman" w:hAnsi="Times New Roman" w:cs="Times New Roman"/>
        </w:rPr>
      </w:pPr>
    </w:p>
    <w:p w14:paraId="21A89106" w14:textId="7E20F8CF" w:rsidR="00C35707" w:rsidRDefault="00C35707" w:rsidP="00211C53">
      <w:pPr>
        <w:pStyle w:val="Brezrazmikov"/>
        <w:rPr>
          <w:rFonts w:ascii="Times New Roman" w:hAnsi="Times New Roman" w:cs="Times New Roman"/>
        </w:rPr>
      </w:pPr>
    </w:p>
    <w:p w14:paraId="51F608CC" w14:textId="77777777" w:rsidR="00AC5F2A" w:rsidRDefault="00AC5F2A" w:rsidP="00211C53">
      <w:pPr>
        <w:pStyle w:val="Brezrazmikov"/>
        <w:rPr>
          <w:rFonts w:ascii="Times New Roman" w:hAnsi="Times New Roman" w:cs="Times New Roman"/>
        </w:rPr>
      </w:pPr>
    </w:p>
    <w:p w14:paraId="050517C2" w14:textId="77777777" w:rsidR="00C35707" w:rsidRPr="00A63FE8" w:rsidRDefault="00C35707" w:rsidP="00211C53">
      <w:pPr>
        <w:pStyle w:val="Brezrazmikov"/>
        <w:rPr>
          <w:rFonts w:ascii="Times New Roman" w:hAnsi="Times New Roman" w:cs="Times New Roman"/>
        </w:rPr>
      </w:pPr>
    </w:p>
    <w:tbl>
      <w:tblPr>
        <w:tblW w:w="0" w:type="auto"/>
        <w:tblInd w:w="3550" w:type="dxa"/>
        <w:tblCellMar>
          <w:left w:w="70" w:type="dxa"/>
          <w:right w:w="70" w:type="dxa"/>
        </w:tblCellMar>
        <w:tblLook w:val="04A0" w:firstRow="1" w:lastRow="0" w:firstColumn="1" w:lastColumn="0" w:noHBand="0" w:noVBand="1"/>
      </w:tblPr>
      <w:tblGrid>
        <w:gridCol w:w="5094"/>
      </w:tblGrid>
      <w:tr w:rsidR="00211C53" w:rsidRPr="00A63FE8" w14:paraId="3E99F9CC" w14:textId="77777777" w:rsidTr="000F6592">
        <w:tc>
          <w:tcPr>
            <w:tcW w:w="5094" w:type="dxa"/>
          </w:tcPr>
          <w:tbl>
            <w:tblPr>
              <w:tblW w:w="0" w:type="auto"/>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tblGrid>
            <w:tr w:rsidR="00211C53" w:rsidRPr="00A63FE8" w14:paraId="3E99F9CA" w14:textId="77777777" w:rsidTr="000F6592">
              <w:tc>
                <w:tcPr>
                  <w:tcW w:w="3674" w:type="dxa"/>
                  <w:tcBorders>
                    <w:top w:val="nil"/>
                    <w:left w:val="nil"/>
                    <w:bottom w:val="nil"/>
                    <w:right w:val="nil"/>
                  </w:tcBorders>
                  <w:shd w:val="clear" w:color="auto" w:fill="auto"/>
                </w:tcPr>
                <w:p w14:paraId="3E99F9C7" w14:textId="57A55E56" w:rsidR="00211C53" w:rsidRPr="00A63FE8" w:rsidRDefault="00E056F1" w:rsidP="000F6592">
                  <w:pPr>
                    <w:rPr>
                      <w:sz w:val="22"/>
                      <w:szCs w:val="22"/>
                    </w:rPr>
                  </w:pPr>
                  <w:r w:rsidRPr="00A63FE8">
                    <w:rPr>
                      <w:sz w:val="22"/>
                      <w:szCs w:val="22"/>
                    </w:rPr>
                    <w:t>Felix Skutnik</w:t>
                  </w:r>
                  <w:r w:rsidR="004C3B1C">
                    <w:rPr>
                      <w:sz w:val="22"/>
                      <w:szCs w:val="22"/>
                    </w:rPr>
                    <w:t xml:space="preserve"> </w:t>
                  </w:r>
                  <w:proofErr w:type="spellStart"/>
                  <w:r w:rsidR="00AC5F2A">
                    <w:rPr>
                      <w:sz w:val="22"/>
                      <w:szCs w:val="22"/>
                    </w:rPr>
                    <w:t>l.r</w:t>
                  </w:r>
                  <w:proofErr w:type="spellEnd"/>
                  <w:r w:rsidR="00AC5F2A">
                    <w:rPr>
                      <w:sz w:val="22"/>
                      <w:szCs w:val="22"/>
                    </w:rPr>
                    <w:t>.</w:t>
                  </w:r>
                </w:p>
                <w:p w14:paraId="3E99F9C8" w14:textId="77777777" w:rsidR="00211C53" w:rsidRPr="00A63FE8" w:rsidRDefault="00211C53" w:rsidP="000F6592">
                  <w:pPr>
                    <w:rPr>
                      <w:sz w:val="22"/>
                      <w:szCs w:val="22"/>
                    </w:rPr>
                  </w:pPr>
                  <w:r w:rsidRPr="00A63FE8">
                    <w:rPr>
                      <w:sz w:val="22"/>
                      <w:szCs w:val="22"/>
                    </w:rPr>
                    <w:t>Predsednik</w:t>
                  </w:r>
                </w:p>
                <w:p w14:paraId="3E99F9C9" w14:textId="77777777" w:rsidR="00211C53" w:rsidRPr="00A63FE8" w:rsidRDefault="00211C53" w:rsidP="000F6592">
                  <w:pPr>
                    <w:jc w:val="right"/>
                    <w:rPr>
                      <w:sz w:val="22"/>
                      <w:szCs w:val="22"/>
                    </w:rPr>
                  </w:pPr>
                </w:p>
              </w:tc>
            </w:tr>
          </w:tbl>
          <w:p w14:paraId="3E99F9CB" w14:textId="77777777" w:rsidR="00211C53" w:rsidRPr="00A63FE8" w:rsidRDefault="00211C53" w:rsidP="000F6592">
            <w:pPr>
              <w:rPr>
                <w:sz w:val="22"/>
                <w:szCs w:val="22"/>
              </w:rPr>
            </w:pPr>
          </w:p>
        </w:tc>
      </w:tr>
    </w:tbl>
    <w:p w14:paraId="3E99F9CD" w14:textId="77777777" w:rsidR="00211C53" w:rsidRPr="00A63FE8" w:rsidRDefault="00211C53" w:rsidP="00211C53">
      <w:pPr>
        <w:pStyle w:val="Brezrazmikov"/>
        <w:rPr>
          <w:rFonts w:ascii="Times New Roman" w:hAnsi="Times New Roman" w:cs="Times New Roman"/>
        </w:rPr>
      </w:pPr>
    </w:p>
    <w:p w14:paraId="3E99F9CE" w14:textId="030AC434" w:rsidR="00211C53" w:rsidRDefault="00211C53" w:rsidP="00211C53">
      <w:pPr>
        <w:pStyle w:val="Brezrazmikov"/>
        <w:rPr>
          <w:rFonts w:ascii="Times New Roman" w:hAnsi="Times New Roman" w:cs="Times New Roman"/>
        </w:rPr>
      </w:pPr>
    </w:p>
    <w:p w14:paraId="4F15A4A7" w14:textId="0C5A897E" w:rsidR="00AC5F2A" w:rsidRDefault="00AC5F2A" w:rsidP="00211C53">
      <w:pPr>
        <w:pStyle w:val="Brezrazmikov"/>
        <w:rPr>
          <w:rFonts w:ascii="Times New Roman" w:hAnsi="Times New Roman" w:cs="Times New Roman"/>
        </w:rPr>
      </w:pPr>
    </w:p>
    <w:p w14:paraId="085963B2" w14:textId="77777777" w:rsidR="00AC5F2A" w:rsidRPr="00A63FE8" w:rsidRDefault="00AC5F2A" w:rsidP="00211C53">
      <w:pPr>
        <w:pStyle w:val="Brezrazmikov"/>
        <w:rPr>
          <w:rFonts w:ascii="Times New Roman" w:hAnsi="Times New Roman" w:cs="Times New Roman"/>
        </w:rPr>
      </w:pPr>
    </w:p>
    <w:p w14:paraId="7A4D07AC" w14:textId="77777777" w:rsidR="00E056F1" w:rsidRPr="00A63FE8" w:rsidRDefault="00E056F1" w:rsidP="00211C53">
      <w:pPr>
        <w:pStyle w:val="Brezrazmikov"/>
        <w:rPr>
          <w:rFonts w:ascii="Times New Roman" w:hAnsi="Times New Roman" w:cs="Times New Roman"/>
        </w:rPr>
      </w:pPr>
    </w:p>
    <w:p w14:paraId="3E99F9D3" w14:textId="5E0F10F7" w:rsidR="0094212C" w:rsidRDefault="00AC5F2A" w:rsidP="00211C53">
      <w:pPr>
        <w:pStyle w:val="Brezrazmikov"/>
        <w:jc w:val="both"/>
        <w:rPr>
          <w:rFonts w:ascii="Times New Roman" w:hAnsi="Times New Roman" w:cs="Times New Roman"/>
        </w:rPr>
      </w:pPr>
      <w:r>
        <w:rPr>
          <w:rFonts w:ascii="Times New Roman" w:hAnsi="Times New Roman" w:cs="Times New Roman"/>
        </w:rPr>
        <w:t>Posredovano:</w:t>
      </w:r>
    </w:p>
    <w:p w14:paraId="196E4B0C" w14:textId="3BD0E4A9" w:rsidR="00AC5F2A" w:rsidRPr="00A63FE8" w:rsidRDefault="00AC5F2A" w:rsidP="00AC5F2A">
      <w:pPr>
        <w:pStyle w:val="Brezrazmikov"/>
        <w:numPr>
          <w:ilvl w:val="0"/>
          <w:numId w:val="8"/>
        </w:numPr>
        <w:jc w:val="both"/>
        <w:rPr>
          <w:rFonts w:ascii="Times New Roman" w:hAnsi="Times New Roman" w:cs="Times New Roman"/>
        </w:rPr>
      </w:pPr>
      <w:r>
        <w:rPr>
          <w:rFonts w:ascii="Times New Roman" w:hAnsi="Times New Roman" w:cs="Times New Roman"/>
        </w:rPr>
        <w:t xml:space="preserve">spletna stran </w:t>
      </w:r>
      <w:hyperlink r:id="rId22" w:history="1">
        <w:r w:rsidRPr="000D16C8">
          <w:rPr>
            <w:rStyle w:val="Hiperpovezava"/>
            <w:rFonts w:ascii="Times New Roman" w:hAnsi="Times New Roman" w:cs="Times New Roman"/>
          </w:rPr>
          <w:t>www.polzela.si</w:t>
        </w:r>
      </w:hyperlink>
      <w:r>
        <w:rPr>
          <w:rFonts w:ascii="Times New Roman" w:hAnsi="Times New Roman" w:cs="Times New Roman"/>
        </w:rPr>
        <w:t xml:space="preserve"> </w:t>
      </w:r>
    </w:p>
    <w:sectPr w:rsidR="00AC5F2A" w:rsidRPr="00A63FE8" w:rsidSect="006B2339">
      <w:pgSz w:w="11906" w:h="16838"/>
      <w:pgMar w:top="142" w:right="170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105"/>
    <w:multiLevelType w:val="hybridMultilevel"/>
    <w:tmpl w:val="155E13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CC4D1F"/>
    <w:multiLevelType w:val="hybridMultilevel"/>
    <w:tmpl w:val="94343C36"/>
    <w:lvl w:ilvl="0" w:tplc="604818AA">
      <w:numFmt w:val="bullet"/>
      <w:lvlText w:val="•"/>
      <w:lvlJc w:val="left"/>
      <w:pPr>
        <w:ind w:left="720" w:hanging="360"/>
      </w:pPr>
      <w:rPr>
        <w:rFonts w:ascii="Book Antiqua" w:eastAsiaTheme="minorHAnsi" w:hAnsi="Book Antiqua" w:cs="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7D1170"/>
    <w:multiLevelType w:val="hybridMultilevel"/>
    <w:tmpl w:val="31E689D2"/>
    <w:lvl w:ilvl="0" w:tplc="0AD87D90">
      <w:numFmt w:val="bullet"/>
      <w:lvlText w:val="-"/>
      <w:lvlJc w:val="left"/>
      <w:pPr>
        <w:ind w:left="720" w:hanging="360"/>
      </w:pPr>
      <w:rPr>
        <w:rFonts w:ascii="Book Antiqua" w:eastAsia="Times New Roman" w:hAnsi="Book Antiqu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8DA0E07"/>
    <w:multiLevelType w:val="hybridMultilevel"/>
    <w:tmpl w:val="207447A8"/>
    <w:lvl w:ilvl="0" w:tplc="0AD87D90">
      <w:numFmt w:val="bullet"/>
      <w:lvlText w:val="-"/>
      <w:lvlJc w:val="left"/>
      <w:pPr>
        <w:ind w:left="720" w:hanging="360"/>
      </w:pPr>
      <w:rPr>
        <w:rFonts w:ascii="Book Antiqua" w:eastAsia="Times New Roman" w:hAnsi="Book Antiqua"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1305BB8"/>
    <w:multiLevelType w:val="hybridMultilevel"/>
    <w:tmpl w:val="D2C0C5EC"/>
    <w:lvl w:ilvl="0" w:tplc="A384ADD6">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C80B04"/>
    <w:multiLevelType w:val="hybridMultilevel"/>
    <w:tmpl w:val="F5E4B74E"/>
    <w:lvl w:ilvl="0" w:tplc="C6C291D4">
      <w:numFmt w:val="bullet"/>
      <w:lvlText w:val="-"/>
      <w:lvlJc w:val="left"/>
      <w:pPr>
        <w:ind w:left="720" w:hanging="360"/>
      </w:pPr>
      <w:rPr>
        <w:rFonts w:ascii="Book Antiqua" w:eastAsiaTheme="minorHAnsi" w:hAnsi="Book Antiqu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91713EE"/>
    <w:multiLevelType w:val="hybridMultilevel"/>
    <w:tmpl w:val="3AAA1DA2"/>
    <w:lvl w:ilvl="0" w:tplc="ABD6DC40">
      <w:start w:val="11"/>
      <w:numFmt w:val="bullet"/>
      <w:lvlText w:val="-"/>
      <w:lvlJc w:val="left"/>
      <w:pPr>
        <w:ind w:left="720" w:hanging="360"/>
      </w:pPr>
      <w:rPr>
        <w:rFonts w:ascii="Book Antiqua" w:eastAsia="Calibri"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C956107"/>
    <w:multiLevelType w:val="hybridMultilevel"/>
    <w:tmpl w:val="D68C320C"/>
    <w:lvl w:ilvl="0" w:tplc="B2B2CE46">
      <w:numFmt w:val="bullet"/>
      <w:lvlText w:val="•"/>
      <w:lvlJc w:val="left"/>
      <w:pPr>
        <w:ind w:left="720" w:hanging="360"/>
      </w:pPr>
      <w:rPr>
        <w:rFonts w:ascii="Book Antiqua" w:eastAsiaTheme="minorHAnsi" w:hAnsi="Book Antiqua" w:cs="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6C6"/>
    <w:rsid w:val="0000324B"/>
    <w:rsid w:val="00082760"/>
    <w:rsid w:val="000B10B5"/>
    <w:rsid w:val="00121BC7"/>
    <w:rsid w:val="00185BBD"/>
    <w:rsid w:val="001E710E"/>
    <w:rsid w:val="001F4992"/>
    <w:rsid w:val="00211C53"/>
    <w:rsid w:val="002213A9"/>
    <w:rsid w:val="00223F27"/>
    <w:rsid w:val="00281EFD"/>
    <w:rsid w:val="00291E09"/>
    <w:rsid w:val="002A4237"/>
    <w:rsid w:val="002C715E"/>
    <w:rsid w:val="00305410"/>
    <w:rsid w:val="00356A98"/>
    <w:rsid w:val="003A56BC"/>
    <w:rsid w:val="003B3238"/>
    <w:rsid w:val="00453411"/>
    <w:rsid w:val="00482684"/>
    <w:rsid w:val="00487043"/>
    <w:rsid w:val="0049263A"/>
    <w:rsid w:val="00492680"/>
    <w:rsid w:val="004C3B1C"/>
    <w:rsid w:val="004E2D13"/>
    <w:rsid w:val="005A5AEC"/>
    <w:rsid w:val="005E4067"/>
    <w:rsid w:val="006A4825"/>
    <w:rsid w:val="006B2339"/>
    <w:rsid w:val="006D0C5B"/>
    <w:rsid w:val="00703767"/>
    <w:rsid w:val="00796DBD"/>
    <w:rsid w:val="007B468F"/>
    <w:rsid w:val="007F324B"/>
    <w:rsid w:val="008046A3"/>
    <w:rsid w:val="00805AF1"/>
    <w:rsid w:val="00833C9C"/>
    <w:rsid w:val="008866C6"/>
    <w:rsid w:val="00892B7C"/>
    <w:rsid w:val="00897E52"/>
    <w:rsid w:val="0094212C"/>
    <w:rsid w:val="009E28A6"/>
    <w:rsid w:val="009E6308"/>
    <w:rsid w:val="009F0A4E"/>
    <w:rsid w:val="00A05322"/>
    <w:rsid w:val="00A63FE8"/>
    <w:rsid w:val="00A86492"/>
    <w:rsid w:val="00AC5F2A"/>
    <w:rsid w:val="00AF44E0"/>
    <w:rsid w:val="00B03958"/>
    <w:rsid w:val="00B324AB"/>
    <w:rsid w:val="00B80325"/>
    <w:rsid w:val="00B843AC"/>
    <w:rsid w:val="00C35707"/>
    <w:rsid w:val="00C5546A"/>
    <w:rsid w:val="00C74ACC"/>
    <w:rsid w:val="00C91CB2"/>
    <w:rsid w:val="00CB0663"/>
    <w:rsid w:val="00CB3FF8"/>
    <w:rsid w:val="00CD0EB8"/>
    <w:rsid w:val="00D13340"/>
    <w:rsid w:val="00D20C8F"/>
    <w:rsid w:val="00D464BC"/>
    <w:rsid w:val="00D77294"/>
    <w:rsid w:val="00DC020E"/>
    <w:rsid w:val="00DC2A6B"/>
    <w:rsid w:val="00E053DD"/>
    <w:rsid w:val="00E0560D"/>
    <w:rsid w:val="00E056F1"/>
    <w:rsid w:val="00E15083"/>
    <w:rsid w:val="00E22E16"/>
    <w:rsid w:val="00E62E9D"/>
    <w:rsid w:val="00E919B3"/>
    <w:rsid w:val="00E96624"/>
    <w:rsid w:val="00EA4DFE"/>
    <w:rsid w:val="00FA4517"/>
    <w:rsid w:val="00FD0B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F9A4"/>
  <w15:docId w15:val="{6F4C1F03-9519-4DDF-AF5C-0B4DE583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28A6"/>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8866C6"/>
    <w:pPr>
      <w:spacing w:after="0" w:line="240" w:lineRule="auto"/>
    </w:pPr>
  </w:style>
  <w:style w:type="paragraph" w:styleId="Besedilooblaka">
    <w:name w:val="Balloon Text"/>
    <w:basedOn w:val="Navaden"/>
    <w:link w:val="BesedilooblakaZnak"/>
    <w:uiPriority w:val="99"/>
    <w:semiHidden/>
    <w:unhideWhenUsed/>
    <w:rsid w:val="00B803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0325"/>
    <w:rPr>
      <w:rFonts w:ascii="Tahoma" w:eastAsia="Times New Roman" w:hAnsi="Tahoma" w:cs="Tahoma"/>
      <w:sz w:val="16"/>
      <w:szCs w:val="16"/>
      <w:lang w:eastAsia="sl-SI"/>
    </w:rPr>
  </w:style>
  <w:style w:type="paragraph" w:customStyle="1" w:styleId="Default">
    <w:name w:val="Default"/>
    <w:rsid w:val="009421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rezrazmikovZnak">
    <w:name w:val="Brez razmikov Znak"/>
    <w:link w:val="Brezrazmikov"/>
    <w:uiPriority w:val="1"/>
    <w:locked/>
    <w:rsid w:val="00211C53"/>
  </w:style>
  <w:style w:type="paragraph" w:styleId="Telobesedila2">
    <w:name w:val="Body Text 2"/>
    <w:basedOn w:val="Navaden"/>
    <w:link w:val="Telobesedila2Znak"/>
    <w:rsid w:val="00E056F1"/>
    <w:pPr>
      <w:ind w:right="57"/>
      <w:jc w:val="both"/>
    </w:pPr>
    <w:rPr>
      <w:rFonts w:ascii="Book Antiqua" w:hAnsi="Book Antiqua"/>
      <w:i/>
      <w:sz w:val="24"/>
    </w:rPr>
  </w:style>
  <w:style w:type="character" w:customStyle="1" w:styleId="Telobesedila2Znak">
    <w:name w:val="Telo besedila 2 Znak"/>
    <w:basedOn w:val="Privzetapisavaodstavka"/>
    <w:link w:val="Telobesedila2"/>
    <w:rsid w:val="00E056F1"/>
    <w:rPr>
      <w:rFonts w:ascii="Book Antiqua" w:eastAsia="Times New Roman" w:hAnsi="Book Antiqua" w:cs="Times New Roman"/>
      <w:i/>
      <w:sz w:val="24"/>
      <w:szCs w:val="20"/>
      <w:lang w:eastAsia="sl-SI"/>
    </w:rPr>
  </w:style>
  <w:style w:type="character" w:styleId="Hiperpovezava">
    <w:name w:val="Hyperlink"/>
    <w:rsid w:val="00E056F1"/>
    <w:rPr>
      <w:color w:val="0000FF"/>
      <w:u w:val="single"/>
    </w:rPr>
  </w:style>
  <w:style w:type="paragraph" w:styleId="Glava">
    <w:name w:val="header"/>
    <w:basedOn w:val="Navaden"/>
    <w:link w:val="GlavaZnak"/>
    <w:rsid w:val="000B10B5"/>
    <w:pPr>
      <w:tabs>
        <w:tab w:val="center" w:pos="4536"/>
        <w:tab w:val="right" w:pos="9072"/>
      </w:tabs>
      <w:jc w:val="both"/>
    </w:pPr>
    <w:rPr>
      <w:sz w:val="24"/>
    </w:rPr>
  </w:style>
  <w:style w:type="character" w:customStyle="1" w:styleId="GlavaZnak">
    <w:name w:val="Glava Znak"/>
    <w:basedOn w:val="Privzetapisavaodstavka"/>
    <w:link w:val="Glava"/>
    <w:rsid w:val="000B10B5"/>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FA4517"/>
    <w:pPr>
      <w:ind w:left="720"/>
      <w:contextualSpacing/>
    </w:pPr>
  </w:style>
  <w:style w:type="character" w:styleId="Krepko">
    <w:name w:val="Strong"/>
    <w:basedOn w:val="Privzetapisavaodstavka"/>
    <w:uiPriority w:val="22"/>
    <w:qFormat/>
    <w:rsid w:val="0049263A"/>
    <w:rPr>
      <w:b/>
      <w:bCs/>
    </w:rPr>
  </w:style>
  <w:style w:type="character" w:styleId="Nerazreenaomemba">
    <w:name w:val="Unresolved Mention"/>
    <w:basedOn w:val="Privzetapisavaodstavka"/>
    <w:uiPriority w:val="99"/>
    <w:semiHidden/>
    <w:unhideWhenUsed/>
    <w:rsid w:val="00AC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093">
      <w:bodyDiv w:val="1"/>
      <w:marLeft w:val="0"/>
      <w:marRight w:val="0"/>
      <w:marTop w:val="0"/>
      <w:marBottom w:val="0"/>
      <w:divBdr>
        <w:top w:val="none" w:sz="0" w:space="0" w:color="auto"/>
        <w:left w:val="none" w:sz="0" w:space="0" w:color="auto"/>
        <w:bottom w:val="none" w:sz="0" w:space="0" w:color="auto"/>
        <w:right w:val="none" w:sz="0" w:space="0" w:color="auto"/>
      </w:divBdr>
    </w:div>
    <w:div w:id="15205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1982" TargetMode="External"/><Relationship Id="rId13" Type="http://schemas.openxmlformats.org/officeDocument/2006/relationships/hyperlink" Target="http://www.uradni-list.si/1/objava.jsp?sop=2013-01-2514" TargetMode="External"/><Relationship Id="rId18" Type="http://schemas.openxmlformats.org/officeDocument/2006/relationships/hyperlink" Target="http://www.uradni-list.si/1/objava.jsp?sop=2020-01-1952" TargetMode="External"/><Relationship Id="rId3" Type="http://schemas.openxmlformats.org/officeDocument/2006/relationships/styles" Target="styles.xml"/><Relationship Id="rId21" Type="http://schemas.openxmlformats.org/officeDocument/2006/relationships/hyperlink" Target="mailto:obcina.polzela@polzela.si" TargetMode="External"/><Relationship Id="rId7" Type="http://schemas.openxmlformats.org/officeDocument/2006/relationships/hyperlink" Target="http://www.uradni-list.si/1/objava.jsp?sop=2007-01-4686" TargetMode="External"/><Relationship Id="rId12" Type="http://schemas.openxmlformats.org/officeDocument/2006/relationships/hyperlink" Target="http://www.uradni-list.si/1/objava.jsp?sop=2012-01-2849" TargetMode="External"/><Relationship Id="rId17" Type="http://schemas.openxmlformats.org/officeDocument/2006/relationships/hyperlink" Target="http://www.uradni-list.si/1/objava.jsp?sop=2019-01-0613" TargetMode="External"/><Relationship Id="rId2" Type="http://schemas.openxmlformats.org/officeDocument/2006/relationships/numbering" Target="numbering.xml"/><Relationship Id="rId16" Type="http://schemas.openxmlformats.org/officeDocument/2006/relationships/hyperlink" Target="http://www.uradni-list.si/1/objava.jsp?sop=2018-01-0944" TargetMode="External"/><Relationship Id="rId20" Type="http://schemas.openxmlformats.org/officeDocument/2006/relationships/hyperlink" Target="http://www.polzela.s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uradni-list.si/1/objava.jsp?sop=2011-01-15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7-01-1205" TargetMode="External"/><Relationship Id="rId23" Type="http://schemas.openxmlformats.org/officeDocument/2006/relationships/fontTable" Target="fontTable.xml"/><Relationship Id="rId10" Type="http://schemas.openxmlformats.org/officeDocument/2006/relationships/hyperlink" Target="http://www.uradni-list.si/1/objava.jsp?sop=2010-01-4655" TargetMode="External"/><Relationship Id="rId19" Type="http://schemas.openxmlformats.org/officeDocument/2006/relationships/hyperlink" Target="http://www.uradni-list.si/1/objava.jsp?sop=2020-01-3772" TargetMode="External"/><Relationship Id="rId4" Type="http://schemas.openxmlformats.org/officeDocument/2006/relationships/settings" Target="settings.xml"/><Relationship Id="rId9" Type="http://schemas.openxmlformats.org/officeDocument/2006/relationships/hyperlink" Target="http://www.uradni-list.si/1/objava.jsp?sop=2009-01-4178" TargetMode="External"/><Relationship Id="rId14" Type="http://schemas.openxmlformats.org/officeDocument/2006/relationships/hyperlink" Target="http://www.uradni-list.si/1/objava.jsp?sop=2015-01-0624" TargetMode="External"/><Relationship Id="rId22" Type="http://schemas.openxmlformats.org/officeDocument/2006/relationships/hyperlink" Target="http://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B0B4-F622-4C95-BB81-DEE10A8A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533</Words>
  <Characters>3039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Kočevar</dc:creator>
  <cp:keywords/>
  <dc:description/>
  <cp:lastModifiedBy>Alenka Kočevar</cp:lastModifiedBy>
  <cp:revision>80</cp:revision>
  <cp:lastPrinted>2021-05-05T07:54:00Z</cp:lastPrinted>
  <dcterms:created xsi:type="dcterms:W3CDTF">2014-04-16T12:44:00Z</dcterms:created>
  <dcterms:modified xsi:type="dcterms:W3CDTF">2021-05-05T07:55:00Z</dcterms:modified>
</cp:coreProperties>
</file>