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3BF4" w14:textId="77777777" w:rsidR="001A3782" w:rsidRPr="009A3CE1" w:rsidRDefault="006E7D38" w:rsidP="001A37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7A8061BE" wp14:editId="3DFBDC34">
            <wp:simplePos x="0" y="0"/>
            <wp:positionH relativeFrom="margin">
              <wp:posOffset>4473575</wp:posOffset>
            </wp:positionH>
            <wp:positionV relativeFrom="page">
              <wp:posOffset>156210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4D835" w14:textId="77777777" w:rsidR="001A3782" w:rsidRPr="009A3CE1" w:rsidRDefault="001A3782" w:rsidP="001A3782">
      <w:pPr>
        <w:spacing w:after="0"/>
        <w:rPr>
          <w:rFonts w:ascii="Times New Roman" w:hAnsi="Times New Roman" w:cs="Times New Roman"/>
        </w:rPr>
      </w:pPr>
    </w:p>
    <w:p w14:paraId="7527378D" w14:textId="77777777" w:rsidR="0059799D" w:rsidRDefault="0059799D" w:rsidP="00557159">
      <w:pPr>
        <w:jc w:val="both"/>
        <w:rPr>
          <w:rFonts w:ascii="Times New Roman" w:hAnsi="Times New Roman" w:cs="Times New Roman"/>
        </w:rPr>
      </w:pPr>
    </w:p>
    <w:p w14:paraId="7C8B154E" w14:textId="77777777" w:rsidR="0059799D" w:rsidRDefault="0059799D" w:rsidP="00557159">
      <w:pPr>
        <w:jc w:val="both"/>
        <w:rPr>
          <w:rFonts w:ascii="Times New Roman" w:hAnsi="Times New Roman" w:cs="Times New Roman"/>
        </w:rPr>
      </w:pPr>
    </w:p>
    <w:p w14:paraId="7EBD3F8D" w14:textId="77777777" w:rsidR="006E7D38" w:rsidRDefault="006E7D38" w:rsidP="00557159">
      <w:pPr>
        <w:jc w:val="both"/>
        <w:rPr>
          <w:rFonts w:ascii="Times New Roman" w:hAnsi="Times New Roman" w:cs="Times New Roman"/>
        </w:rPr>
      </w:pPr>
    </w:p>
    <w:p w14:paraId="3D3C0BEB" w14:textId="77777777" w:rsidR="006E7D38" w:rsidRDefault="006E7D38" w:rsidP="00557159">
      <w:pPr>
        <w:jc w:val="both"/>
        <w:rPr>
          <w:rFonts w:ascii="Times New Roman" w:hAnsi="Times New Roman" w:cs="Times New Roman"/>
        </w:rPr>
      </w:pPr>
    </w:p>
    <w:p w14:paraId="43A20E69" w14:textId="77777777" w:rsidR="006E7D38" w:rsidRDefault="006E7D38" w:rsidP="00557159">
      <w:pPr>
        <w:jc w:val="both"/>
        <w:rPr>
          <w:rFonts w:ascii="Times New Roman" w:hAnsi="Times New Roman" w:cs="Times New Roman"/>
        </w:rPr>
      </w:pPr>
    </w:p>
    <w:p w14:paraId="3B0FBC65" w14:textId="77777777" w:rsidR="006E7D38" w:rsidRDefault="006E7D38" w:rsidP="00557159">
      <w:pPr>
        <w:jc w:val="both"/>
        <w:rPr>
          <w:rFonts w:ascii="Times New Roman" w:hAnsi="Times New Roman" w:cs="Times New Roman"/>
        </w:rPr>
      </w:pPr>
    </w:p>
    <w:p w14:paraId="1ED513EE" w14:textId="0C76AEDE" w:rsidR="001A3782" w:rsidRDefault="008648D5" w:rsidP="00493F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podlagi 12.</w:t>
      </w:r>
      <w:r w:rsidR="001A3782" w:rsidRPr="009A3CE1">
        <w:rPr>
          <w:rFonts w:ascii="Times New Roman" w:hAnsi="Times New Roman" w:cs="Times New Roman"/>
        </w:rPr>
        <w:t xml:space="preserve"> člena Pravilnika o merilih za sofinanciranje izvajanj</w:t>
      </w:r>
      <w:r w:rsidR="0009531E">
        <w:rPr>
          <w:rFonts w:ascii="Times New Roman" w:hAnsi="Times New Roman" w:cs="Times New Roman"/>
        </w:rPr>
        <w:t>a</w:t>
      </w:r>
      <w:r w:rsidR="001A3782" w:rsidRPr="009A3CE1">
        <w:rPr>
          <w:rFonts w:ascii="Times New Roman" w:hAnsi="Times New Roman" w:cs="Times New Roman"/>
        </w:rPr>
        <w:t xml:space="preserve"> letnega programa športa v Občini Polzela </w:t>
      </w:r>
      <w:r w:rsidR="001A3782" w:rsidRPr="0078449F">
        <w:rPr>
          <w:rFonts w:ascii="Times New Roman" w:hAnsi="Times New Roman" w:cs="Times New Roman"/>
        </w:rPr>
        <w:t>(</w:t>
      </w:r>
      <w:r w:rsidR="0078449F" w:rsidRPr="0078449F">
        <w:rPr>
          <w:rFonts w:ascii="Times New Roman" w:hAnsi="Times New Roman" w:cs="Times New Roman"/>
        </w:rPr>
        <w:t>Uradni list Republike Slovenije: št. 36/2003 in 101</w:t>
      </w:r>
      <w:r w:rsidR="0078449F" w:rsidRPr="003D1B1E">
        <w:rPr>
          <w:rFonts w:ascii="Times New Roman" w:hAnsi="Times New Roman" w:cs="Times New Roman"/>
        </w:rPr>
        <w:t>/2011</w:t>
      </w:r>
      <w:r w:rsidR="001A3782" w:rsidRPr="003D1B1E">
        <w:rPr>
          <w:rFonts w:ascii="Times New Roman" w:hAnsi="Times New Roman" w:cs="Times New Roman"/>
        </w:rPr>
        <w:t>)</w:t>
      </w:r>
      <w:r w:rsidR="00557159" w:rsidRPr="003D1B1E">
        <w:rPr>
          <w:rFonts w:ascii="Times New Roman" w:hAnsi="Times New Roman" w:cs="Times New Roman"/>
        </w:rPr>
        <w:t xml:space="preserve"> župan Občine Polzela objavlja</w:t>
      </w:r>
    </w:p>
    <w:p w14:paraId="401F3325" w14:textId="77777777" w:rsidR="00762D37" w:rsidRPr="009A3CE1" w:rsidRDefault="00762D37" w:rsidP="00493F8E">
      <w:pPr>
        <w:jc w:val="both"/>
        <w:rPr>
          <w:rFonts w:ascii="Times New Roman" w:hAnsi="Times New Roman" w:cs="Times New Roman"/>
        </w:rPr>
      </w:pPr>
    </w:p>
    <w:p w14:paraId="2144E61E" w14:textId="7EE019E8" w:rsidR="003D1B1E" w:rsidRPr="00783C10" w:rsidRDefault="001A3782" w:rsidP="00783C10">
      <w:pPr>
        <w:spacing w:after="0"/>
        <w:jc w:val="center"/>
        <w:rPr>
          <w:rFonts w:ascii="Times New Roman" w:hAnsi="Times New Roman" w:cs="Times New Roman"/>
          <w:b/>
        </w:rPr>
      </w:pPr>
      <w:r w:rsidRPr="009A3CE1">
        <w:rPr>
          <w:rFonts w:ascii="Times New Roman" w:hAnsi="Times New Roman" w:cs="Times New Roman"/>
          <w:b/>
        </w:rPr>
        <w:t xml:space="preserve">JAVNI RAZPIS </w:t>
      </w:r>
    </w:p>
    <w:p w14:paraId="5DEE79CF" w14:textId="5B5ECC40" w:rsidR="001A3782" w:rsidRPr="009A3CE1" w:rsidRDefault="003D1B1E" w:rsidP="00AA034C">
      <w:pPr>
        <w:spacing w:after="0"/>
        <w:jc w:val="center"/>
        <w:rPr>
          <w:rFonts w:ascii="Times New Roman" w:hAnsi="Times New Roman" w:cs="Times New Roman"/>
          <w:b/>
        </w:rPr>
      </w:pPr>
      <w:r w:rsidRPr="009A3CE1">
        <w:rPr>
          <w:rFonts w:ascii="Times New Roman" w:hAnsi="Times New Roman" w:cs="Times New Roman"/>
          <w:b/>
        </w:rPr>
        <w:t>za sofinanciranje programov športa</w:t>
      </w:r>
      <w:r w:rsidR="00B00C45">
        <w:rPr>
          <w:rFonts w:ascii="Times New Roman" w:hAnsi="Times New Roman" w:cs="Times New Roman"/>
          <w:b/>
        </w:rPr>
        <w:t xml:space="preserve"> ter </w:t>
      </w:r>
      <w:r w:rsidR="00AA034C">
        <w:rPr>
          <w:rFonts w:ascii="Times New Roman" w:hAnsi="Times New Roman" w:cs="Times New Roman"/>
          <w:b/>
        </w:rPr>
        <w:t>vzdrževanje društvenih objektov in nakup športne opreme</w:t>
      </w:r>
      <w:r w:rsidR="00DC6C39">
        <w:rPr>
          <w:rFonts w:ascii="Times New Roman" w:hAnsi="Times New Roman" w:cs="Times New Roman"/>
          <w:b/>
        </w:rPr>
        <w:t xml:space="preserve"> </w:t>
      </w:r>
      <w:r w:rsidRPr="009A3CE1">
        <w:rPr>
          <w:rFonts w:ascii="Times New Roman" w:hAnsi="Times New Roman" w:cs="Times New Roman"/>
          <w:b/>
        </w:rPr>
        <w:t xml:space="preserve">v </w:t>
      </w:r>
      <w:r>
        <w:rPr>
          <w:rFonts w:ascii="Times New Roman" w:hAnsi="Times New Roman" w:cs="Times New Roman"/>
          <w:b/>
        </w:rPr>
        <w:t>O</w:t>
      </w:r>
      <w:r w:rsidRPr="009A3CE1">
        <w:rPr>
          <w:rFonts w:ascii="Times New Roman" w:hAnsi="Times New Roman" w:cs="Times New Roman"/>
          <w:b/>
        </w:rPr>
        <w:t xml:space="preserve">bčini </w:t>
      </w:r>
      <w:r>
        <w:rPr>
          <w:rFonts w:ascii="Times New Roman" w:hAnsi="Times New Roman" w:cs="Times New Roman"/>
          <w:b/>
        </w:rPr>
        <w:t>P</w:t>
      </w:r>
      <w:r w:rsidRPr="009A3CE1">
        <w:rPr>
          <w:rFonts w:ascii="Times New Roman" w:hAnsi="Times New Roman" w:cs="Times New Roman"/>
          <w:b/>
        </w:rPr>
        <w:t xml:space="preserve">olzela za leto </w:t>
      </w:r>
      <w:r>
        <w:rPr>
          <w:rFonts w:ascii="Times New Roman" w:hAnsi="Times New Roman" w:cs="Times New Roman"/>
          <w:b/>
        </w:rPr>
        <w:t>2021</w:t>
      </w:r>
    </w:p>
    <w:p w14:paraId="20C3F5C2" w14:textId="77777777" w:rsidR="001A3782" w:rsidRPr="009A3CE1" w:rsidRDefault="001A3782" w:rsidP="001A378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90512" w14:paraId="1557FAF1" w14:textId="77777777" w:rsidTr="00C90512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5A7C1B" w14:textId="25A8B43E" w:rsidR="00C90512" w:rsidRPr="006E6B46" w:rsidRDefault="00C90512" w:rsidP="006E6B46">
            <w:pPr>
              <w:pStyle w:val="Odstavekseznama"/>
              <w:numPr>
                <w:ilvl w:val="0"/>
                <w:numId w:val="6"/>
              </w:numPr>
              <w:tabs>
                <w:tab w:val="left" w:pos="5529"/>
              </w:tabs>
              <w:ind w:left="360"/>
              <w:rPr>
                <w:rFonts w:ascii="Times New Roman" w:hAnsi="Times New Roman" w:cs="Times New Roman"/>
                <w:b/>
                <w:highlight w:val="lightGray"/>
              </w:rPr>
            </w:pPr>
            <w:r w:rsidRPr="006E6B46">
              <w:rPr>
                <w:rFonts w:ascii="Times New Roman" w:hAnsi="Times New Roman" w:cs="Times New Roman"/>
                <w:b/>
              </w:rPr>
              <w:t xml:space="preserve">Področje dejavnosti, ki so predmet sofinanciranja  </w:t>
            </w:r>
          </w:p>
        </w:tc>
      </w:tr>
    </w:tbl>
    <w:p w14:paraId="011AF3A0" w14:textId="77777777" w:rsidR="0027458D" w:rsidRPr="00323DAD" w:rsidRDefault="0027458D" w:rsidP="00323DAD">
      <w:pPr>
        <w:spacing w:after="0"/>
        <w:rPr>
          <w:rFonts w:ascii="Times New Roman" w:hAnsi="Times New Roman" w:cs="Times New Roman"/>
          <w:b/>
          <w:highlight w:val="lightGray"/>
        </w:rPr>
      </w:pPr>
    </w:p>
    <w:p w14:paraId="000B2B0B" w14:textId="77777777" w:rsidR="001A3782" w:rsidRPr="009A3CE1" w:rsidRDefault="001A3782" w:rsidP="0027458D">
      <w:pPr>
        <w:pStyle w:val="Odstavekseznama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Vsebina programov</w:t>
      </w:r>
    </w:p>
    <w:p w14:paraId="477F04E9" w14:textId="77777777" w:rsidR="001A3782" w:rsidRPr="009A3CE1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Interesna športna vzgoja otrok, mladine in študentov</w:t>
      </w:r>
    </w:p>
    <w:p w14:paraId="6EEC3629" w14:textId="1CD6B339" w:rsidR="001A3782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Športna rekreacija</w:t>
      </w:r>
    </w:p>
    <w:p w14:paraId="73A645C8" w14:textId="77777777" w:rsidR="00415C2A" w:rsidRPr="009A3CE1" w:rsidRDefault="00415C2A" w:rsidP="00415C2A">
      <w:pPr>
        <w:pStyle w:val="Odstavekseznama"/>
        <w:spacing w:after="0"/>
        <w:ind w:left="360"/>
        <w:rPr>
          <w:rFonts w:ascii="Times New Roman" w:hAnsi="Times New Roman" w:cs="Times New Roman"/>
        </w:rPr>
      </w:pPr>
    </w:p>
    <w:p w14:paraId="76E6B05D" w14:textId="77777777" w:rsidR="001A3782" w:rsidRPr="009A3CE1" w:rsidRDefault="001A3782" w:rsidP="0027458D">
      <w:pPr>
        <w:pStyle w:val="Odstavekseznama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Razvojne in strokovne naloge v športu</w:t>
      </w:r>
    </w:p>
    <w:p w14:paraId="0B08C82A" w14:textId="77777777" w:rsidR="001A3782" w:rsidRPr="009A3CE1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Izobraževanje, usposabljanje, izpopolnjevanje strokovnih kadrov</w:t>
      </w:r>
    </w:p>
    <w:p w14:paraId="6AF3A7C8" w14:textId="77777777" w:rsidR="001A3782" w:rsidRPr="009A3CE1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Mednarodne, državne, medobčinske, občinske in druge športne prireditve</w:t>
      </w:r>
    </w:p>
    <w:p w14:paraId="20788A29" w14:textId="77777777" w:rsidR="001A3782" w:rsidRPr="009A3CE1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Delovanje društev</w:t>
      </w:r>
    </w:p>
    <w:p w14:paraId="4B590CF4" w14:textId="0654A630" w:rsidR="001A3782" w:rsidRDefault="001A3782" w:rsidP="001A7C3E">
      <w:pPr>
        <w:pStyle w:val="Odstavekseznama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Delovanje zvez</w:t>
      </w:r>
    </w:p>
    <w:p w14:paraId="7878383B" w14:textId="77777777" w:rsidR="00B440EA" w:rsidRPr="009A3CE1" w:rsidRDefault="00B440EA" w:rsidP="00B440EA">
      <w:pPr>
        <w:pStyle w:val="Odstavekseznama"/>
        <w:spacing w:after="0"/>
        <w:ind w:left="723"/>
        <w:rPr>
          <w:rFonts w:ascii="Times New Roman" w:hAnsi="Times New Roman" w:cs="Times New Roman"/>
        </w:rPr>
      </w:pPr>
    </w:p>
    <w:p w14:paraId="3BB8D3F8" w14:textId="3F1A9F5D" w:rsidR="00DC6C39" w:rsidRPr="00DC6C39" w:rsidRDefault="00831665" w:rsidP="00B440EA">
      <w:pPr>
        <w:pStyle w:val="Odstavekseznama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Vzdrževanje </w:t>
      </w:r>
      <w:r w:rsidR="00875D7C">
        <w:rPr>
          <w:rFonts w:ascii="Times New Roman" w:hAnsi="Times New Roman" w:cs="Times New Roman"/>
        </w:rPr>
        <w:t>športnih</w:t>
      </w:r>
      <w:r>
        <w:rPr>
          <w:rFonts w:ascii="Times New Roman" w:hAnsi="Times New Roman" w:cs="Times New Roman"/>
        </w:rPr>
        <w:t xml:space="preserve"> objektov</w:t>
      </w:r>
      <w:r w:rsidR="007A35A6">
        <w:rPr>
          <w:rFonts w:ascii="Times New Roman" w:hAnsi="Times New Roman" w:cs="Times New Roman"/>
        </w:rPr>
        <w:t xml:space="preserve"> in nakup športne opreme</w:t>
      </w:r>
    </w:p>
    <w:p w14:paraId="4E49C717" w14:textId="77777777" w:rsidR="00323DAD" w:rsidRPr="009A3CE1" w:rsidRDefault="00323DAD" w:rsidP="00DC6C39">
      <w:pPr>
        <w:pStyle w:val="Odstavekseznama"/>
        <w:spacing w:after="0"/>
        <w:ind w:left="723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323DAD" w14:paraId="30650119" w14:textId="77777777" w:rsidTr="00323DAD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6F1428" w14:textId="02AC5E40" w:rsidR="00323DAD" w:rsidRPr="006E6B46" w:rsidRDefault="00323DAD" w:rsidP="006E6B46">
            <w:pPr>
              <w:pStyle w:val="Odstavekseznam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Izvajalci športnih programov, ki se lahko prijavijo na razpis</w:t>
            </w:r>
          </w:p>
        </w:tc>
      </w:tr>
    </w:tbl>
    <w:p w14:paraId="3FE592C5" w14:textId="77777777" w:rsidR="009D3425" w:rsidRPr="009A3CE1" w:rsidRDefault="009D3425" w:rsidP="009D3425">
      <w:pPr>
        <w:spacing w:after="0" w:line="240" w:lineRule="auto"/>
        <w:ind w:left="360"/>
        <w:rPr>
          <w:rFonts w:ascii="Times New Roman" w:hAnsi="Times New Roman" w:cs="Times New Roman"/>
          <w:color w:val="FF0000"/>
        </w:rPr>
      </w:pPr>
    </w:p>
    <w:p w14:paraId="653C53C0" w14:textId="77777777" w:rsidR="00293761" w:rsidRDefault="008648D5" w:rsidP="0027458D">
      <w:pPr>
        <w:pStyle w:val="Odstavekseznam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razpis za sofinanciranje športnih programov iz občinskega proračuna se lahko prijavijo naslednji izvajalci športnih programov: športna društva, zveze športnih društev, zavodi, gospodarske družbe, zasebniki in druge organizacije, ki so na podlagi zakonskih predpisov registrirane za opravljanje dejavnosti na področju športa, ter zavodi s področja vzgoje in izobraževanja.</w:t>
      </w:r>
    </w:p>
    <w:p w14:paraId="5665D1D4" w14:textId="77777777" w:rsidR="00293761" w:rsidRPr="00293761" w:rsidRDefault="00293761" w:rsidP="0027458D">
      <w:pPr>
        <w:pStyle w:val="Odstavekseznam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A460009" w14:textId="7FBFB47F" w:rsidR="009D3425" w:rsidRPr="00966A3F" w:rsidRDefault="00B805FA" w:rsidP="00966A3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Občina Polzela bo sofinancirala </w:t>
      </w:r>
      <w:r w:rsidR="00C464D4">
        <w:rPr>
          <w:rFonts w:ascii="Times New Roman" w:hAnsi="Times New Roman" w:cs="Times New Roman"/>
          <w:color w:val="000000"/>
        </w:rPr>
        <w:t>nakup športne opreme</w:t>
      </w:r>
      <w:r w:rsidR="00CA3B93">
        <w:rPr>
          <w:rFonts w:ascii="Times New Roman" w:hAnsi="Times New Roman" w:cs="Times New Roman"/>
          <w:color w:val="000000"/>
        </w:rPr>
        <w:t xml:space="preserve"> ter vzdrževalna dela</w:t>
      </w:r>
      <w:r>
        <w:rPr>
          <w:rFonts w:ascii="Times New Roman" w:hAnsi="Times New Roman" w:cs="Times New Roman"/>
          <w:color w:val="000000"/>
        </w:rPr>
        <w:t xml:space="preserve"> na športnih objektih, ki se nahajajo na območju občine Polzela. Na razpis se lahko prijavijo tista društva, ki jim </w:t>
      </w:r>
      <w:r w:rsidR="00494D96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bčina Polzela sredstev za tekoče vzdrževanje objektov in naku</w:t>
      </w:r>
      <w:r w:rsidRPr="0089540C">
        <w:rPr>
          <w:rFonts w:ascii="Times New Roman" w:hAnsi="Times New Roman" w:cs="Times New Roman"/>
        </w:rPr>
        <w:t>p</w:t>
      </w:r>
      <w:r w:rsidR="00EA7E36" w:rsidRPr="0089540C">
        <w:rPr>
          <w:rFonts w:ascii="Times New Roman" w:hAnsi="Times New Roman" w:cs="Times New Roman"/>
        </w:rPr>
        <w:t>a</w:t>
      </w:r>
      <w:r w:rsidRPr="0089540C">
        <w:rPr>
          <w:rFonts w:ascii="Times New Roman" w:hAnsi="Times New Roman" w:cs="Times New Roman"/>
        </w:rPr>
        <w:t xml:space="preserve"> oprem</w:t>
      </w:r>
      <w:r w:rsidR="00EA7E36" w:rsidRPr="0089540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color w:val="000000"/>
        </w:rPr>
        <w:t>, ne zagotavlja neposredno iz proračuna občine.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23DAD" w:rsidRPr="00A60231" w14:paraId="4C3C2C98" w14:textId="77777777" w:rsidTr="00A60231">
        <w:tc>
          <w:tcPr>
            <w:tcW w:w="9210" w:type="dxa"/>
            <w:shd w:val="clear" w:color="auto" w:fill="D9D9D9" w:themeFill="background1" w:themeFillShade="D9"/>
          </w:tcPr>
          <w:p w14:paraId="47BD824A" w14:textId="34FDCE65" w:rsidR="00323DAD" w:rsidRPr="006E6B46" w:rsidRDefault="00A60231" w:rsidP="006E6B46">
            <w:pPr>
              <w:pStyle w:val="Odstavekseznam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Pogoji, ki jih morajo izpolnjevati izvajalci</w:t>
            </w:r>
          </w:p>
        </w:tc>
      </w:tr>
    </w:tbl>
    <w:p w14:paraId="54F8E6C3" w14:textId="77777777" w:rsidR="001A3782" w:rsidRPr="009A3CE1" w:rsidRDefault="001A3782" w:rsidP="001A3782">
      <w:pPr>
        <w:spacing w:after="0"/>
        <w:rPr>
          <w:rFonts w:ascii="Times New Roman" w:hAnsi="Times New Roman" w:cs="Times New Roman"/>
        </w:rPr>
      </w:pPr>
    </w:p>
    <w:p w14:paraId="4E416342" w14:textId="590FED18" w:rsidR="001A3782" w:rsidRPr="009A3CE1" w:rsidRDefault="001A3782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Pravico do sofinanciranja športnih programov imajo zgoraj našteti nosilci in izvajalci športne dejavnosti, ki izpolnjujejo naslednje pogoje:</w:t>
      </w:r>
    </w:p>
    <w:p w14:paraId="3D89B737" w14:textId="38FB1656" w:rsidR="008648D5" w:rsidRDefault="001A3782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 w:rsidRPr="009A3CE1">
        <w:rPr>
          <w:rFonts w:ascii="Times New Roman" w:eastAsia="Times New Roman" w:hAnsi="Times New Roman" w:cs="Times New Roman"/>
          <w:lang w:eastAsia="sl-SI"/>
        </w:rPr>
        <w:t>imajo sedež v Občini</w:t>
      </w:r>
      <w:r w:rsidR="008648D5">
        <w:rPr>
          <w:rFonts w:ascii="Times New Roman" w:eastAsia="Times New Roman" w:hAnsi="Times New Roman" w:cs="Times New Roman"/>
          <w:lang w:eastAsia="sl-SI"/>
        </w:rPr>
        <w:t xml:space="preserve"> Polzela</w:t>
      </w:r>
      <w:r w:rsidR="009D27DB">
        <w:rPr>
          <w:rFonts w:ascii="Times New Roman" w:eastAsia="Times New Roman" w:hAnsi="Times New Roman" w:cs="Times New Roman"/>
          <w:lang w:eastAsia="sl-SI"/>
        </w:rPr>
        <w:t>,</w:t>
      </w:r>
    </w:p>
    <w:p w14:paraId="67468375" w14:textId="1394B2B1" w:rsid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so registrirani za opravljanje dejavnosti na športnem področju</w:t>
      </w:r>
      <w:r w:rsidR="009D27DB">
        <w:rPr>
          <w:rFonts w:ascii="Times New Roman" w:eastAsia="Times New Roman" w:hAnsi="Times New Roman" w:cs="Times New Roman"/>
          <w:lang w:eastAsia="sl-SI"/>
        </w:rPr>
        <w:t>,</w:t>
      </w:r>
    </w:p>
    <w:p w14:paraId="172E0E7A" w14:textId="4A97F4C9" w:rsid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delujejo v skladu z zakonom o delovanju društev</w:t>
      </w:r>
      <w:r w:rsidR="009D27DB">
        <w:rPr>
          <w:rFonts w:ascii="Times New Roman" w:eastAsia="Times New Roman" w:hAnsi="Times New Roman" w:cs="Times New Roman"/>
          <w:lang w:eastAsia="sl-SI"/>
        </w:rPr>
        <w:t>,</w:t>
      </w:r>
    </w:p>
    <w:p w14:paraId="5CEE122B" w14:textId="42969D9C" w:rsid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imajo zagotovljene materialne, prostorske, kadrovske in organizacijske pogoje za realizacijo načrtovanih športnih aktivnosti</w:t>
      </w:r>
      <w:r w:rsidR="009D27DB">
        <w:rPr>
          <w:rFonts w:ascii="Times New Roman" w:eastAsia="Times New Roman" w:hAnsi="Times New Roman" w:cs="Times New Roman"/>
          <w:lang w:eastAsia="sl-SI"/>
        </w:rPr>
        <w:t>,</w:t>
      </w:r>
    </w:p>
    <w:p w14:paraId="343BF023" w14:textId="77777777" w:rsid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imajo urejeno članstvo in evidenco o registriranih tekmovalcih,</w:t>
      </w:r>
    </w:p>
    <w:p w14:paraId="7A78337F" w14:textId="3CA426AF" w:rsid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občini redno dostavljajo programe dejavnosti s področja športa, podatke o članstvu, poročila o realizaciji programov in doseženih rezultatih ter druge zahtevane podatke,</w:t>
      </w:r>
    </w:p>
    <w:p w14:paraId="006CE145" w14:textId="64A9B287" w:rsidR="008E156F" w:rsidRPr="000B6F82" w:rsidRDefault="008E156F" w:rsidP="001A7C3E">
      <w:pPr>
        <w:pStyle w:val="Brezrazmikov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C60248">
        <w:rPr>
          <w:sz w:val="22"/>
          <w:szCs w:val="22"/>
        </w:rPr>
        <w:lastRenderedPageBreak/>
        <w:t>da</w:t>
      </w:r>
      <w:r w:rsidR="00A50B96">
        <w:rPr>
          <w:sz w:val="22"/>
          <w:szCs w:val="22"/>
        </w:rPr>
        <w:t xml:space="preserve"> so do 28. februarja 2021</w:t>
      </w:r>
      <w:r w:rsidR="004D4D66">
        <w:rPr>
          <w:sz w:val="22"/>
          <w:szCs w:val="22"/>
        </w:rPr>
        <w:t xml:space="preserve">, v skladu </w:t>
      </w:r>
      <w:r w:rsidR="003E357F">
        <w:rPr>
          <w:sz w:val="22"/>
          <w:szCs w:val="22"/>
        </w:rPr>
        <w:t xml:space="preserve">s pogodbo o sofinanciranju izvedbe programov športa </w:t>
      </w:r>
      <w:r w:rsidR="001A7C3E">
        <w:rPr>
          <w:sz w:val="22"/>
          <w:szCs w:val="22"/>
        </w:rPr>
        <w:t xml:space="preserve">v letu 2020, </w:t>
      </w:r>
      <w:r w:rsidR="00A50B96">
        <w:rPr>
          <w:sz w:val="22"/>
          <w:szCs w:val="22"/>
        </w:rPr>
        <w:t>O</w:t>
      </w:r>
      <w:r w:rsidRPr="00C60248">
        <w:rPr>
          <w:sz w:val="22"/>
          <w:szCs w:val="22"/>
        </w:rPr>
        <w:t>bčini</w:t>
      </w:r>
      <w:r w:rsidR="00A50B96">
        <w:rPr>
          <w:sz w:val="22"/>
          <w:szCs w:val="22"/>
        </w:rPr>
        <w:t xml:space="preserve"> Polzela</w:t>
      </w:r>
      <w:r w:rsidRPr="00C60248">
        <w:rPr>
          <w:sz w:val="22"/>
          <w:szCs w:val="22"/>
        </w:rPr>
        <w:t xml:space="preserve"> dostavil</w:t>
      </w:r>
      <w:r w:rsidR="00A70954">
        <w:rPr>
          <w:sz w:val="22"/>
          <w:szCs w:val="22"/>
        </w:rPr>
        <w:t>i</w:t>
      </w:r>
      <w:r w:rsidRPr="00C60248">
        <w:rPr>
          <w:sz w:val="22"/>
          <w:szCs w:val="22"/>
        </w:rPr>
        <w:t xml:space="preserve"> vsebinsko in finančno letno poročilo o namenski rabi sredstev </w:t>
      </w:r>
      <w:r w:rsidR="000B6F82">
        <w:rPr>
          <w:sz w:val="22"/>
          <w:szCs w:val="22"/>
        </w:rPr>
        <w:t>za leto 2020</w:t>
      </w:r>
      <w:r w:rsidRPr="00C60248">
        <w:rPr>
          <w:sz w:val="22"/>
          <w:szCs w:val="22"/>
        </w:rPr>
        <w:t>.</w:t>
      </w:r>
    </w:p>
    <w:p w14:paraId="705C8599" w14:textId="77777777" w:rsidR="001A3782" w:rsidRPr="008648D5" w:rsidRDefault="008648D5" w:rsidP="001A7C3E">
      <w:pPr>
        <w:pStyle w:val="Odstavekseznama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imajo organizirano športno dejavnost najmanj 30 tednov v letu.</w:t>
      </w:r>
      <w:r w:rsidR="001A3782" w:rsidRPr="008648D5">
        <w:rPr>
          <w:rFonts w:ascii="Times New Roman" w:eastAsia="Times New Roman" w:hAnsi="Times New Roman" w:cs="Times New Roman"/>
          <w:lang w:eastAsia="sl-SI"/>
        </w:rPr>
        <w:t xml:space="preserve"> </w:t>
      </w:r>
    </w:p>
    <w:p w14:paraId="097E6D58" w14:textId="77777777" w:rsidR="009A3CE1" w:rsidRPr="009A3CE1" w:rsidRDefault="009A3CE1" w:rsidP="009A3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A60231" w:rsidRPr="00A60231" w14:paraId="331DFE11" w14:textId="77777777" w:rsidTr="00A60231">
        <w:tc>
          <w:tcPr>
            <w:tcW w:w="9210" w:type="dxa"/>
            <w:shd w:val="clear" w:color="auto" w:fill="D9D9D9" w:themeFill="background1" w:themeFillShade="D9"/>
          </w:tcPr>
          <w:p w14:paraId="413F43EF" w14:textId="52E90F24" w:rsidR="00A60231" w:rsidRPr="006E6B46" w:rsidRDefault="00A60231" w:rsidP="006E6B46">
            <w:pPr>
              <w:pStyle w:val="Odstavekseznam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Višina finančnih sredstev in določitev obdobja za porabo sredstev</w:t>
            </w:r>
          </w:p>
        </w:tc>
      </w:tr>
    </w:tbl>
    <w:p w14:paraId="2671BA49" w14:textId="77777777" w:rsidR="009D3425" w:rsidRPr="009A3CE1" w:rsidRDefault="009D3425" w:rsidP="009D3425">
      <w:pPr>
        <w:spacing w:after="0"/>
        <w:rPr>
          <w:rFonts w:ascii="Times New Roman" w:hAnsi="Times New Roman" w:cs="Times New Roman"/>
        </w:rPr>
      </w:pPr>
    </w:p>
    <w:p w14:paraId="74043E16" w14:textId="5347D76C" w:rsidR="009D3425" w:rsidRPr="00415C2A" w:rsidRDefault="009D3425" w:rsidP="008648D5">
      <w:pPr>
        <w:spacing w:after="0"/>
        <w:jc w:val="both"/>
        <w:rPr>
          <w:rFonts w:ascii="Times New Roman" w:hAnsi="Times New Roman" w:cs="Times New Roman"/>
        </w:rPr>
      </w:pPr>
      <w:r w:rsidRPr="00415C2A">
        <w:rPr>
          <w:rFonts w:ascii="Times New Roman" w:hAnsi="Times New Roman" w:cs="Times New Roman"/>
        </w:rPr>
        <w:t>Za programe športa</w:t>
      </w:r>
      <w:r w:rsidR="00293761" w:rsidRPr="00415C2A">
        <w:rPr>
          <w:rFonts w:ascii="Times New Roman" w:hAnsi="Times New Roman" w:cs="Times New Roman"/>
        </w:rPr>
        <w:t>, ki so predmet tega razpisa so</w:t>
      </w:r>
      <w:r w:rsidRPr="00415C2A">
        <w:rPr>
          <w:rFonts w:ascii="Times New Roman" w:hAnsi="Times New Roman" w:cs="Times New Roman"/>
        </w:rPr>
        <w:t xml:space="preserve"> v Odloku o proračunu Občine Polzela za leto </w:t>
      </w:r>
      <w:r w:rsidR="003538A5" w:rsidRPr="00415C2A">
        <w:rPr>
          <w:rFonts w:ascii="Times New Roman" w:hAnsi="Times New Roman" w:cs="Times New Roman"/>
        </w:rPr>
        <w:t>202</w:t>
      </w:r>
      <w:r w:rsidR="005A6431" w:rsidRPr="00415C2A">
        <w:rPr>
          <w:rFonts w:ascii="Times New Roman" w:hAnsi="Times New Roman" w:cs="Times New Roman"/>
        </w:rPr>
        <w:t>1</w:t>
      </w:r>
      <w:r w:rsidRPr="00415C2A">
        <w:rPr>
          <w:rFonts w:ascii="Times New Roman" w:hAnsi="Times New Roman" w:cs="Times New Roman"/>
        </w:rPr>
        <w:t xml:space="preserve"> zagotovljena sredstva v višini:</w:t>
      </w:r>
    </w:p>
    <w:p w14:paraId="61CEBB57" w14:textId="78C6023D" w:rsidR="009D3425" w:rsidRDefault="00293761" w:rsidP="001A7C3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415C2A">
        <w:rPr>
          <w:rFonts w:ascii="Times New Roman" w:hAnsi="Times New Roman" w:cs="Times New Roman"/>
        </w:rPr>
        <w:t>20.</w:t>
      </w:r>
      <w:r w:rsidR="003538A5" w:rsidRPr="00415C2A">
        <w:rPr>
          <w:rFonts w:ascii="Times New Roman" w:hAnsi="Times New Roman" w:cs="Times New Roman"/>
        </w:rPr>
        <w:t>000</w:t>
      </w:r>
      <w:r w:rsidR="00184C08" w:rsidRPr="00415C2A">
        <w:rPr>
          <w:rFonts w:ascii="Times New Roman" w:hAnsi="Times New Roman" w:cs="Times New Roman"/>
        </w:rPr>
        <w:t xml:space="preserve"> </w:t>
      </w:r>
      <w:r w:rsidR="009D3425" w:rsidRPr="00415C2A">
        <w:rPr>
          <w:rFonts w:ascii="Times New Roman" w:hAnsi="Times New Roman" w:cs="Times New Roman"/>
        </w:rPr>
        <w:t>EUR za dejavnost izvajalcev letnega programa športa</w:t>
      </w:r>
      <w:r w:rsidR="00184C08" w:rsidRPr="00415C2A">
        <w:rPr>
          <w:rFonts w:ascii="Times New Roman" w:hAnsi="Times New Roman" w:cs="Times New Roman"/>
        </w:rPr>
        <w:t>,</w:t>
      </w:r>
      <w:r w:rsidR="009D3425" w:rsidRPr="00415C2A">
        <w:rPr>
          <w:rFonts w:ascii="Times New Roman" w:hAnsi="Times New Roman" w:cs="Times New Roman"/>
        </w:rPr>
        <w:t xml:space="preserve"> </w:t>
      </w:r>
    </w:p>
    <w:p w14:paraId="5F50D42C" w14:textId="245FE07F" w:rsidR="00413C2E" w:rsidRPr="00415C2A" w:rsidRDefault="00413C2E" w:rsidP="001A7C3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19.000 EUR za posodobitev </w:t>
      </w:r>
      <w:r w:rsidR="00875D7C">
        <w:rPr>
          <w:rFonts w:ascii="Times New Roman" w:hAnsi="Times New Roman" w:cs="Times New Roman"/>
        </w:rPr>
        <w:t>športnih</w:t>
      </w:r>
      <w:r>
        <w:rPr>
          <w:rFonts w:ascii="Times New Roman" w:hAnsi="Times New Roman" w:cs="Times New Roman"/>
        </w:rPr>
        <w:t xml:space="preserve"> objek</w:t>
      </w:r>
      <w:r w:rsidR="00907681">
        <w:rPr>
          <w:rFonts w:ascii="Times New Roman" w:hAnsi="Times New Roman" w:cs="Times New Roman"/>
        </w:rPr>
        <w:t>tov</w:t>
      </w:r>
      <w:r w:rsidR="00140D8D">
        <w:rPr>
          <w:rFonts w:ascii="Times New Roman" w:hAnsi="Times New Roman" w:cs="Times New Roman"/>
        </w:rPr>
        <w:t xml:space="preserve"> in nakupa športne opreme</w:t>
      </w:r>
    </w:p>
    <w:p w14:paraId="3DD61739" w14:textId="77777777" w:rsidR="00293761" w:rsidRPr="00293761" w:rsidRDefault="00293761" w:rsidP="00293761">
      <w:pPr>
        <w:pStyle w:val="Odstavekseznama"/>
        <w:spacing w:after="0"/>
        <w:ind w:left="1080"/>
        <w:jc w:val="both"/>
        <w:rPr>
          <w:rFonts w:ascii="Times New Roman" w:hAnsi="Times New Roman" w:cs="Times New Roman"/>
        </w:rPr>
      </w:pPr>
    </w:p>
    <w:p w14:paraId="5945AC83" w14:textId="1C14B080" w:rsidR="009D3425" w:rsidRDefault="009D3425" w:rsidP="009D3425">
      <w:pPr>
        <w:spacing w:after="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 xml:space="preserve">Dodeljena sredstva bodo morali izbrani izvajalci porabiti v letu </w:t>
      </w:r>
      <w:r w:rsidR="003538A5">
        <w:rPr>
          <w:rFonts w:ascii="Times New Roman" w:hAnsi="Times New Roman" w:cs="Times New Roman"/>
        </w:rPr>
        <w:t>202</w:t>
      </w:r>
      <w:r w:rsidR="005A6431">
        <w:rPr>
          <w:rFonts w:ascii="Times New Roman" w:hAnsi="Times New Roman" w:cs="Times New Roman"/>
        </w:rPr>
        <w:t>1</w:t>
      </w:r>
      <w:r w:rsidRPr="009A3CE1">
        <w:rPr>
          <w:rFonts w:ascii="Times New Roman" w:hAnsi="Times New Roman" w:cs="Times New Roman"/>
        </w:rPr>
        <w:t xml:space="preserve">. </w:t>
      </w:r>
    </w:p>
    <w:p w14:paraId="60C3E096" w14:textId="77777777" w:rsidR="00A60231" w:rsidRDefault="00A60231" w:rsidP="009D3425">
      <w:pPr>
        <w:spacing w:after="0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0231" w:rsidRPr="00A60231" w14:paraId="5C58DA1A" w14:textId="77777777" w:rsidTr="00A60231">
        <w:tc>
          <w:tcPr>
            <w:tcW w:w="9210" w:type="dxa"/>
            <w:shd w:val="clear" w:color="auto" w:fill="D9D9D9" w:themeFill="background1" w:themeFillShade="D9"/>
          </w:tcPr>
          <w:p w14:paraId="5BD02CF0" w14:textId="748AB292" w:rsidR="00A60231" w:rsidRPr="006E6B46" w:rsidRDefault="00A60231" w:rsidP="006E6B46">
            <w:pPr>
              <w:pStyle w:val="Odstavekseznam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Informacija o razpisni dokumentaciji, ki jo je potrebno predložiti</w:t>
            </w:r>
          </w:p>
        </w:tc>
      </w:tr>
    </w:tbl>
    <w:p w14:paraId="3CDBC5D5" w14:textId="77777777" w:rsidR="009D3425" w:rsidRPr="009A3CE1" w:rsidRDefault="009D3425" w:rsidP="009D3425">
      <w:pPr>
        <w:spacing w:after="0"/>
        <w:rPr>
          <w:rFonts w:ascii="Times New Roman" w:hAnsi="Times New Roman" w:cs="Times New Roman"/>
        </w:rPr>
      </w:pPr>
    </w:p>
    <w:p w14:paraId="56415445" w14:textId="02FC1C93" w:rsidR="009D3425" w:rsidRPr="009A3CE1" w:rsidRDefault="009D3425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Razpisna dokumentacija oziroma obrazci za prijavo na javni razpis so na razpolago v sprejemni pisarni Občine Polzela, v času uradnih ur organa</w:t>
      </w:r>
      <w:r w:rsidR="00184C08">
        <w:rPr>
          <w:rFonts w:ascii="Times New Roman" w:hAnsi="Times New Roman" w:cs="Times New Roman"/>
        </w:rPr>
        <w:t>,</w:t>
      </w:r>
      <w:r w:rsidRPr="009A3CE1">
        <w:rPr>
          <w:rFonts w:ascii="Times New Roman" w:hAnsi="Times New Roman" w:cs="Times New Roman"/>
        </w:rPr>
        <w:t xml:space="preserve"> in na spletni strani Občine Polzela, v zavihku </w:t>
      </w:r>
      <w:r w:rsidR="00A5134E">
        <w:rPr>
          <w:rFonts w:ascii="Times New Roman" w:hAnsi="Times New Roman" w:cs="Times New Roman"/>
        </w:rPr>
        <w:t>Aktualni r</w:t>
      </w:r>
      <w:r w:rsidRPr="009A3CE1">
        <w:rPr>
          <w:rFonts w:ascii="Times New Roman" w:hAnsi="Times New Roman" w:cs="Times New Roman"/>
        </w:rPr>
        <w:t xml:space="preserve">azpisi in objave. </w:t>
      </w:r>
    </w:p>
    <w:p w14:paraId="234AB761" w14:textId="77777777" w:rsidR="009D3425" w:rsidRPr="009A3CE1" w:rsidRDefault="009D3425" w:rsidP="008648D5">
      <w:pPr>
        <w:spacing w:after="0"/>
        <w:jc w:val="both"/>
        <w:rPr>
          <w:rFonts w:ascii="Times New Roman" w:hAnsi="Times New Roman" w:cs="Times New Roman"/>
        </w:rPr>
      </w:pPr>
    </w:p>
    <w:p w14:paraId="0469D5B0" w14:textId="77777777" w:rsidR="009D3425" w:rsidRPr="009A3CE1" w:rsidRDefault="009D3425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Obrazci naj bodo izpolnjeni čitljivo (z veliki</w:t>
      </w:r>
      <w:r w:rsidR="00184C08">
        <w:rPr>
          <w:rFonts w:ascii="Times New Roman" w:hAnsi="Times New Roman" w:cs="Times New Roman"/>
        </w:rPr>
        <w:t>mi</w:t>
      </w:r>
      <w:r w:rsidRPr="009A3CE1">
        <w:rPr>
          <w:rFonts w:ascii="Times New Roman" w:hAnsi="Times New Roman" w:cs="Times New Roman"/>
        </w:rPr>
        <w:t xml:space="preserve"> tiskanimi črkami) in pregledno. Izvajalec športnega programa izpolni glede na vsebino programa ustrezen obrazec za vsak posamezen program in za vsako posamezno skupino.</w:t>
      </w:r>
    </w:p>
    <w:p w14:paraId="6B37856B" w14:textId="77777777" w:rsidR="009D3425" w:rsidRPr="009A3CE1" w:rsidRDefault="009D3425" w:rsidP="008648D5">
      <w:pPr>
        <w:spacing w:after="0"/>
        <w:jc w:val="both"/>
        <w:rPr>
          <w:rFonts w:ascii="Times New Roman" w:hAnsi="Times New Roman" w:cs="Times New Roman"/>
        </w:rPr>
      </w:pPr>
    </w:p>
    <w:p w14:paraId="4C065AD3" w14:textId="77777777" w:rsidR="009D3425" w:rsidRPr="009A3CE1" w:rsidRDefault="009D3425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 xml:space="preserve">Podatkov, ki ne bodo dokazani s prilogami, se pri točkovanju ne bo upoštevalo. </w:t>
      </w:r>
    </w:p>
    <w:p w14:paraId="2AD71B5C" w14:textId="7795DACB" w:rsidR="009D3425" w:rsidRDefault="009D3425" w:rsidP="009D3425">
      <w:pPr>
        <w:spacing w:after="0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3030D" w:rsidRPr="0093030D" w14:paraId="0F22BA72" w14:textId="77777777" w:rsidTr="0093030D">
        <w:tc>
          <w:tcPr>
            <w:tcW w:w="9210" w:type="dxa"/>
            <w:shd w:val="clear" w:color="auto" w:fill="D9D9D9" w:themeFill="background1" w:themeFillShade="D9"/>
          </w:tcPr>
          <w:p w14:paraId="6EBE21C7" w14:textId="0B267945" w:rsidR="0093030D" w:rsidRPr="006E6B46" w:rsidRDefault="0093030D" w:rsidP="006E6B46">
            <w:pPr>
              <w:pStyle w:val="Odstavekseznam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Navedba pristojnih za dajanje informacij</w:t>
            </w:r>
          </w:p>
        </w:tc>
      </w:tr>
    </w:tbl>
    <w:p w14:paraId="799661E3" w14:textId="77777777" w:rsidR="009D3425" w:rsidRPr="009A3CE1" w:rsidRDefault="009D3425" w:rsidP="009D3425">
      <w:pPr>
        <w:spacing w:after="0"/>
        <w:rPr>
          <w:rFonts w:ascii="Times New Roman" w:hAnsi="Times New Roman" w:cs="Times New Roman"/>
        </w:rPr>
      </w:pPr>
    </w:p>
    <w:p w14:paraId="1936371B" w14:textId="39EA1711" w:rsidR="009D3425" w:rsidRDefault="009D3425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 xml:space="preserve">Za dodatne informacije se lahko obrnete </w:t>
      </w:r>
      <w:r w:rsidR="009A3CE1" w:rsidRPr="009A3CE1">
        <w:rPr>
          <w:rFonts w:ascii="Times New Roman" w:hAnsi="Times New Roman" w:cs="Times New Roman"/>
        </w:rPr>
        <w:t xml:space="preserve">na </w:t>
      </w:r>
      <w:r w:rsidR="003A6DC1">
        <w:rPr>
          <w:rFonts w:ascii="Times New Roman" w:hAnsi="Times New Roman" w:cs="Times New Roman"/>
        </w:rPr>
        <w:t>Jasno Gregorc</w:t>
      </w:r>
      <w:r w:rsidR="009A3CE1" w:rsidRPr="009A3CE1">
        <w:rPr>
          <w:rFonts w:ascii="Times New Roman" w:hAnsi="Times New Roman" w:cs="Times New Roman"/>
        </w:rPr>
        <w:t xml:space="preserve">, </w:t>
      </w:r>
      <w:r w:rsidR="003A6DC1">
        <w:rPr>
          <w:rFonts w:ascii="Times New Roman" w:hAnsi="Times New Roman" w:cs="Times New Roman"/>
        </w:rPr>
        <w:t>sodelavk</w:t>
      </w:r>
      <w:r w:rsidR="00EF14EC">
        <w:rPr>
          <w:rFonts w:ascii="Times New Roman" w:hAnsi="Times New Roman" w:cs="Times New Roman"/>
        </w:rPr>
        <w:t>o</w:t>
      </w:r>
      <w:r w:rsidR="003A6DC1">
        <w:rPr>
          <w:rFonts w:ascii="Times New Roman" w:hAnsi="Times New Roman" w:cs="Times New Roman"/>
        </w:rPr>
        <w:t xml:space="preserve"> v glavni pisarni</w:t>
      </w:r>
      <w:r w:rsidR="009A3CE1" w:rsidRPr="009A3CE1">
        <w:rPr>
          <w:rFonts w:ascii="Times New Roman" w:hAnsi="Times New Roman" w:cs="Times New Roman"/>
        </w:rPr>
        <w:t>, telefonska številka: 03</w:t>
      </w:r>
      <w:r w:rsidR="00184C08">
        <w:rPr>
          <w:rFonts w:ascii="Times New Roman" w:hAnsi="Times New Roman" w:cs="Times New Roman"/>
        </w:rPr>
        <w:t>/</w:t>
      </w:r>
      <w:r w:rsidR="009A3CE1" w:rsidRPr="009A3CE1">
        <w:rPr>
          <w:rFonts w:ascii="Times New Roman" w:hAnsi="Times New Roman" w:cs="Times New Roman"/>
        </w:rPr>
        <w:t>703</w:t>
      </w:r>
      <w:r w:rsidR="00184C08">
        <w:rPr>
          <w:rFonts w:ascii="Times New Roman" w:hAnsi="Times New Roman" w:cs="Times New Roman"/>
        </w:rPr>
        <w:t xml:space="preserve"> </w:t>
      </w:r>
      <w:r w:rsidR="009A3CE1" w:rsidRPr="009A3CE1">
        <w:rPr>
          <w:rFonts w:ascii="Times New Roman" w:hAnsi="Times New Roman" w:cs="Times New Roman"/>
        </w:rPr>
        <w:t>32</w:t>
      </w:r>
      <w:r w:rsidR="00184C08">
        <w:rPr>
          <w:rFonts w:ascii="Times New Roman" w:hAnsi="Times New Roman" w:cs="Times New Roman"/>
        </w:rPr>
        <w:t xml:space="preserve"> </w:t>
      </w:r>
      <w:r w:rsidR="003A6DC1">
        <w:rPr>
          <w:rFonts w:ascii="Times New Roman" w:hAnsi="Times New Roman" w:cs="Times New Roman"/>
        </w:rPr>
        <w:t>07</w:t>
      </w:r>
      <w:r w:rsidR="009A3CE1" w:rsidRPr="009A3CE1">
        <w:rPr>
          <w:rFonts w:ascii="Times New Roman" w:hAnsi="Times New Roman" w:cs="Times New Roman"/>
        </w:rPr>
        <w:t xml:space="preserve">, v času uradnih ur občinske uprave. </w:t>
      </w:r>
    </w:p>
    <w:p w14:paraId="6483C8A8" w14:textId="2EB5BAEF" w:rsidR="0093030D" w:rsidRDefault="0093030D" w:rsidP="008648D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3030D" w:rsidRPr="0093030D" w14:paraId="674D4614" w14:textId="77777777" w:rsidTr="0093030D">
        <w:tc>
          <w:tcPr>
            <w:tcW w:w="9210" w:type="dxa"/>
            <w:shd w:val="clear" w:color="auto" w:fill="D9D9D9" w:themeFill="background1" w:themeFillShade="D9"/>
          </w:tcPr>
          <w:p w14:paraId="677AA65E" w14:textId="5ABF5117" w:rsidR="0093030D" w:rsidRPr="006E6B46" w:rsidRDefault="0093030D" w:rsidP="006E6B46">
            <w:pPr>
              <w:pStyle w:val="Odstavekseznama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Rok za oddajo prijav</w:t>
            </w:r>
          </w:p>
        </w:tc>
      </w:tr>
    </w:tbl>
    <w:p w14:paraId="66FFC321" w14:textId="77777777" w:rsidR="009A3CE1" w:rsidRPr="009A3CE1" w:rsidRDefault="009A3CE1" w:rsidP="009A3CE1">
      <w:pPr>
        <w:spacing w:after="0"/>
        <w:rPr>
          <w:rFonts w:ascii="Times New Roman" w:hAnsi="Times New Roman" w:cs="Times New Roman"/>
        </w:rPr>
      </w:pPr>
    </w:p>
    <w:p w14:paraId="7CEDB9AD" w14:textId="071D2FEE" w:rsidR="009A3CE1" w:rsidRPr="009A3CE1" w:rsidRDefault="009A3CE1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Prijave posredujte v zapečateni kuverti z oznako: »</w:t>
      </w:r>
      <w:bookmarkStart w:id="0" w:name="_Hlk61427209"/>
      <w:r w:rsidRPr="009A3CE1">
        <w:rPr>
          <w:rFonts w:ascii="Times New Roman" w:hAnsi="Times New Roman" w:cs="Times New Roman"/>
        </w:rPr>
        <w:t xml:space="preserve">Ne odpiraj – sofinanciranje športnih programov </w:t>
      </w:r>
      <w:r w:rsidR="003538A5">
        <w:rPr>
          <w:rFonts w:ascii="Times New Roman" w:hAnsi="Times New Roman" w:cs="Times New Roman"/>
        </w:rPr>
        <w:t>202</w:t>
      </w:r>
      <w:r w:rsidR="00EF14EC">
        <w:rPr>
          <w:rFonts w:ascii="Times New Roman" w:hAnsi="Times New Roman" w:cs="Times New Roman"/>
        </w:rPr>
        <w:t>1</w:t>
      </w:r>
      <w:bookmarkEnd w:id="0"/>
      <w:r w:rsidRPr="009A3CE1">
        <w:rPr>
          <w:rFonts w:ascii="Times New Roman" w:hAnsi="Times New Roman" w:cs="Times New Roman"/>
        </w:rPr>
        <w:t xml:space="preserve">« na naslov: Občina Polzela, Malteška cesta 28, 3313 Polzela, najpozneje do </w:t>
      </w:r>
      <w:r w:rsidR="00BB45B0">
        <w:rPr>
          <w:rFonts w:ascii="Times New Roman" w:hAnsi="Times New Roman" w:cs="Times New Roman"/>
        </w:rPr>
        <w:t>12</w:t>
      </w:r>
      <w:r w:rsidR="003538A5">
        <w:rPr>
          <w:rFonts w:ascii="Times New Roman" w:hAnsi="Times New Roman" w:cs="Times New Roman"/>
        </w:rPr>
        <w:t xml:space="preserve">. </w:t>
      </w:r>
      <w:r w:rsidR="00117EBB">
        <w:rPr>
          <w:rFonts w:ascii="Times New Roman" w:hAnsi="Times New Roman" w:cs="Times New Roman"/>
        </w:rPr>
        <w:t>3</w:t>
      </w:r>
      <w:r w:rsidR="003538A5">
        <w:rPr>
          <w:rFonts w:ascii="Times New Roman" w:hAnsi="Times New Roman" w:cs="Times New Roman"/>
        </w:rPr>
        <w:t>. 202</w:t>
      </w:r>
      <w:r w:rsidR="00EF14EC">
        <w:rPr>
          <w:rFonts w:ascii="Times New Roman" w:hAnsi="Times New Roman" w:cs="Times New Roman"/>
        </w:rPr>
        <w:t>1</w:t>
      </w:r>
      <w:r w:rsidR="008648D5">
        <w:rPr>
          <w:rFonts w:ascii="Times New Roman" w:hAnsi="Times New Roman" w:cs="Times New Roman"/>
        </w:rPr>
        <w:t>.</w:t>
      </w:r>
      <w:r w:rsidRPr="009A3CE1">
        <w:rPr>
          <w:rFonts w:ascii="Times New Roman" w:hAnsi="Times New Roman" w:cs="Times New Roman"/>
        </w:rPr>
        <w:t xml:space="preserve"> </w:t>
      </w:r>
    </w:p>
    <w:p w14:paraId="46F9293E" w14:textId="1EADE567" w:rsidR="009A3CE1" w:rsidRPr="009A3CE1" w:rsidRDefault="009A3CE1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 xml:space="preserve">Odpiranje bo </w:t>
      </w:r>
      <w:r w:rsidR="00875D7C">
        <w:rPr>
          <w:rFonts w:ascii="Times New Roman" w:hAnsi="Times New Roman" w:cs="Times New Roman"/>
        </w:rPr>
        <w:t>15</w:t>
      </w:r>
      <w:r w:rsidR="003538A5">
        <w:rPr>
          <w:rFonts w:ascii="Times New Roman" w:hAnsi="Times New Roman" w:cs="Times New Roman"/>
        </w:rPr>
        <w:t xml:space="preserve">. </w:t>
      </w:r>
      <w:r w:rsidR="00EF14EC">
        <w:rPr>
          <w:rFonts w:ascii="Times New Roman" w:hAnsi="Times New Roman" w:cs="Times New Roman"/>
        </w:rPr>
        <w:t>3</w:t>
      </w:r>
      <w:r w:rsidR="003538A5">
        <w:rPr>
          <w:rFonts w:ascii="Times New Roman" w:hAnsi="Times New Roman" w:cs="Times New Roman"/>
        </w:rPr>
        <w:t>. 202</w:t>
      </w:r>
      <w:r w:rsidR="008B6D23">
        <w:rPr>
          <w:rFonts w:ascii="Times New Roman" w:hAnsi="Times New Roman" w:cs="Times New Roman"/>
        </w:rPr>
        <w:t>1</w:t>
      </w:r>
      <w:r w:rsidR="008648D5">
        <w:rPr>
          <w:rFonts w:ascii="Times New Roman" w:hAnsi="Times New Roman" w:cs="Times New Roman"/>
        </w:rPr>
        <w:t>.</w:t>
      </w:r>
    </w:p>
    <w:p w14:paraId="5FB0120D" w14:textId="77777777" w:rsidR="009A3CE1" w:rsidRPr="009A3CE1" w:rsidRDefault="009A3CE1" w:rsidP="008648D5">
      <w:pPr>
        <w:spacing w:after="0"/>
        <w:jc w:val="both"/>
        <w:rPr>
          <w:rFonts w:ascii="Times New Roman" w:hAnsi="Times New Roman" w:cs="Times New Roman"/>
        </w:rPr>
      </w:pPr>
    </w:p>
    <w:p w14:paraId="00B17776" w14:textId="1C3F0C62" w:rsidR="009A3CE1" w:rsidRDefault="009A3CE1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Pravočasne in popolne prijave bodo ovrednotene v skladu s Pravilnikom o merilih za sofinanciranje izvajanja letnega programa športa v Občini Polzela (</w:t>
      </w:r>
      <w:r w:rsidR="0078449F" w:rsidRPr="0078449F">
        <w:rPr>
          <w:rFonts w:ascii="Times New Roman" w:hAnsi="Times New Roman" w:cs="Times New Roman"/>
        </w:rPr>
        <w:t>Uradni list Republike Slovenije: št. 36/2003 in 101/2011</w:t>
      </w:r>
      <w:r w:rsidRPr="009A3CE1">
        <w:rPr>
          <w:rFonts w:ascii="Times New Roman" w:hAnsi="Times New Roman" w:cs="Times New Roman"/>
        </w:rPr>
        <w:t xml:space="preserve">). Izbor bo opravila komisija, ki jo bo imenoval župan </w:t>
      </w:r>
      <w:r w:rsidR="00184C08">
        <w:rPr>
          <w:rFonts w:ascii="Times New Roman" w:hAnsi="Times New Roman" w:cs="Times New Roman"/>
        </w:rPr>
        <w:t>O</w:t>
      </w:r>
      <w:r w:rsidRPr="009A3CE1">
        <w:rPr>
          <w:rFonts w:ascii="Times New Roman" w:hAnsi="Times New Roman" w:cs="Times New Roman"/>
        </w:rPr>
        <w:t xml:space="preserve">bčine Polzela. </w:t>
      </w:r>
    </w:p>
    <w:p w14:paraId="39CABA22" w14:textId="31537C79" w:rsidR="0093030D" w:rsidRDefault="0093030D" w:rsidP="008648D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3030D" w:rsidRPr="0093030D" w14:paraId="1C7C7774" w14:textId="77777777" w:rsidTr="0093030D">
        <w:tc>
          <w:tcPr>
            <w:tcW w:w="9210" w:type="dxa"/>
            <w:shd w:val="clear" w:color="auto" w:fill="D9D9D9" w:themeFill="background1" w:themeFillShade="D9"/>
          </w:tcPr>
          <w:p w14:paraId="689AFA2D" w14:textId="3A519286" w:rsidR="0093030D" w:rsidRPr="006E6B46" w:rsidRDefault="0093030D" w:rsidP="006E6B46">
            <w:pPr>
              <w:pStyle w:val="Odstavekseznama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6B46">
              <w:rPr>
                <w:rFonts w:ascii="Times New Roman" w:hAnsi="Times New Roman" w:cs="Times New Roman"/>
                <w:b/>
                <w:bCs/>
              </w:rPr>
              <w:t>Rok, v katerem bodo prijavitelji obveščeni o izidu</w:t>
            </w:r>
          </w:p>
        </w:tc>
      </w:tr>
    </w:tbl>
    <w:p w14:paraId="25D200EE" w14:textId="77777777" w:rsidR="009A3CE1" w:rsidRPr="009A3CE1" w:rsidRDefault="009A3CE1" w:rsidP="009A3CE1">
      <w:pPr>
        <w:spacing w:after="0"/>
        <w:rPr>
          <w:rFonts w:ascii="Times New Roman" w:hAnsi="Times New Roman" w:cs="Times New Roman"/>
        </w:rPr>
      </w:pPr>
    </w:p>
    <w:p w14:paraId="047A7970" w14:textId="7BBD835A" w:rsidR="009A3CE1" w:rsidRPr="009A3CE1" w:rsidRDefault="009A3CE1" w:rsidP="008648D5">
      <w:pPr>
        <w:spacing w:after="0"/>
        <w:jc w:val="both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Prijavljeni izvajalci bodo v roku 30 dn</w:t>
      </w:r>
      <w:r w:rsidR="00184C08">
        <w:rPr>
          <w:rFonts w:ascii="Times New Roman" w:hAnsi="Times New Roman" w:cs="Times New Roman"/>
        </w:rPr>
        <w:t>i</w:t>
      </w:r>
      <w:r w:rsidRPr="009A3CE1">
        <w:rPr>
          <w:rFonts w:ascii="Times New Roman" w:hAnsi="Times New Roman" w:cs="Times New Roman"/>
        </w:rPr>
        <w:t xml:space="preserve"> po končanem razpisu s Sklepom obveščeni o izidu razpisa. Župan bo z izbranimi izvajalci programov sklenil pogodbo o sofinanciranju programov športa na območju Občine Polzela za leto </w:t>
      </w:r>
      <w:r w:rsidR="003538A5">
        <w:rPr>
          <w:rFonts w:ascii="Times New Roman" w:hAnsi="Times New Roman" w:cs="Times New Roman"/>
        </w:rPr>
        <w:t>202</w:t>
      </w:r>
      <w:r w:rsidR="008B6D23">
        <w:rPr>
          <w:rFonts w:ascii="Times New Roman" w:hAnsi="Times New Roman" w:cs="Times New Roman"/>
        </w:rPr>
        <w:t>1</w:t>
      </w:r>
      <w:r w:rsidRPr="009A3CE1">
        <w:rPr>
          <w:rFonts w:ascii="Times New Roman" w:hAnsi="Times New Roman" w:cs="Times New Roman"/>
        </w:rPr>
        <w:t>.</w:t>
      </w:r>
    </w:p>
    <w:p w14:paraId="69918265" w14:textId="77777777" w:rsidR="009A3CE1" w:rsidRPr="009A3CE1" w:rsidRDefault="009A3CE1" w:rsidP="009A3CE1">
      <w:pPr>
        <w:spacing w:after="0"/>
        <w:rPr>
          <w:rFonts w:ascii="Times New Roman" w:hAnsi="Times New Roman" w:cs="Times New Roman"/>
        </w:rPr>
      </w:pPr>
    </w:p>
    <w:p w14:paraId="6D2B8BB3" w14:textId="38DD6F1F" w:rsidR="0078449F" w:rsidRDefault="0078449F" w:rsidP="009A3C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Številka: </w:t>
      </w:r>
      <w:r w:rsidR="00F77332">
        <w:rPr>
          <w:rFonts w:ascii="Times New Roman" w:hAnsi="Times New Roman" w:cs="Times New Roman"/>
        </w:rPr>
        <w:t>671</w:t>
      </w:r>
      <w:r w:rsidR="00F606B1">
        <w:rPr>
          <w:rFonts w:ascii="Times New Roman" w:hAnsi="Times New Roman" w:cs="Times New Roman"/>
        </w:rPr>
        <w:t>-</w:t>
      </w:r>
      <w:r w:rsidR="008B578D">
        <w:rPr>
          <w:rFonts w:ascii="Times New Roman" w:hAnsi="Times New Roman" w:cs="Times New Roman"/>
        </w:rPr>
        <w:t>1</w:t>
      </w:r>
      <w:r w:rsidR="00F606B1">
        <w:rPr>
          <w:rFonts w:ascii="Times New Roman" w:hAnsi="Times New Roman" w:cs="Times New Roman"/>
        </w:rPr>
        <w:t>/2021-</w:t>
      </w:r>
      <w:r w:rsidR="008B578D">
        <w:rPr>
          <w:rFonts w:ascii="Times New Roman" w:hAnsi="Times New Roman" w:cs="Times New Roman"/>
        </w:rPr>
        <w:t>1</w:t>
      </w:r>
    </w:p>
    <w:p w14:paraId="6E5EB33F" w14:textId="29165400" w:rsidR="00B358A2" w:rsidRDefault="00B358A2" w:rsidP="009A3C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      25. 2. 2021</w:t>
      </w:r>
    </w:p>
    <w:p w14:paraId="735B1701" w14:textId="4218A8CD" w:rsidR="009A3CE1" w:rsidRPr="009A3CE1" w:rsidRDefault="009A3CE1" w:rsidP="00E90ABD">
      <w:pPr>
        <w:spacing w:after="0"/>
        <w:ind w:left="7080"/>
        <w:jc w:val="center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Jože Kužnik</w:t>
      </w:r>
      <w:r w:rsidR="0027278E">
        <w:rPr>
          <w:rFonts w:ascii="Times New Roman" w:hAnsi="Times New Roman" w:cs="Times New Roman"/>
        </w:rPr>
        <w:t xml:space="preserve"> </w:t>
      </w:r>
      <w:proofErr w:type="spellStart"/>
      <w:r w:rsidR="0027278E">
        <w:rPr>
          <w:rFonts w:ascii="Times New Roman" w:hAnsi="Times New Roman" w:cs="Times New Roman"/>
        </w:rPr>
        <w:t>l.r</w:t>
      </w:r>
      <w:proofErr w:type="spellEnd"/>
      <w:r w:rsidR="00D560AB">
        <w:rPr>
          <w:rFonts w:ascii="Times New Roman" w:hAnsi="Times New Roman" w:cs="Times New Roman"/>
        </w:rPr>
        <w:t>.</w:t>
      </w:r>
    </w:p>
    <w:p w14:paraId="088E6D1D" w14:textId="58A1572B" w:rsidR="009A3CE1" w:rsidRDefault="00E90ABD" w:rsidP="00E90ABD">
      <w:pPr>
        <w:spacing w:after="0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9A3CE1" w:rsidRPr="009A3CE1">
        <w:rPr>
          <w:rFonts w:ascii="Times New Roman" w:hAnsi="Times New Roman" w:cs="Times New Roman"/>
        </w:rPr>
        <w:t>Župan</w:t>
      </w:r>
    </w:p>
    <w:p w14:paraId="4099FE4A" w14:textId="77777777" w:rsidR="008952CF" w:rsidRPr="009A3CE1" w:rsidRDefault="008952CF" w:rsidP="00E90ABD">
      <w:pPr>
        <w:spacing w:after="0"/>
        <w:ind w:left="6372"/>
        <w:rPr>
          <w:rFonts w:ascii="Times New Roman" w:hAnsi="Times New Roman" w:cs="Times New Roman"/>
        </w:rPr>
      </w:pPr>
    </w:p>
    <w:p w14:paraId="64A9D14C" w14:textId="77777777" w:rsidR="00471F41" w:rsidRDefault="00471F41" w:rsidP="009A3CE1">
      <w:pPr>
        <w:spacing w:after="0"/>
        <w:rPr>
          <w:rFonts w:ascii="Times New Roman" w:hAnsi="Times New Roman" w:cs="Times New Roman"/>
        </w:rPr>
      </w:pPr>
    </w:p>
    <w:p w14:paraId="2A7E2850" w14:textId="53079346" w:rsidR="009A3CE1" w:rsidRPr="009A3CE1" w:rsidRDefault="009A3CE1" w:rsidP="009A3CE1">
      <w:pPr>
        <w:spacing w:after="0"/>
        <w:rPr>
          <w:rFonts w:ascii="Times New Roman" w:hAnsi="Times New Roman" w:cs="Times New Roman"/>
        </w:rPr>
      </w:pPr>
      <w:r w:rsidRPr="009A3CE1">
        <w:rPr>
          <w:rFonts w:ascii="Times New Roman" w:hAnsi="Times New Roman" w:cs="Times New Roman"/>
        </w:rPr>
        <w:t>Posredovano:</w:t>
      </w:r>
    </w:p>
    <w:p w14:paraId="44DD57DC" w14:textId="77777777" w:rsidR="009A3CE1" w:rsidRPr="006E7D38" w:rsidRDefault="00184C08" w:rsidP="009A3CE1">
      <w:pPr>
        <w:pStyle w:val="Odstavekseznam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A3CE1" w:rsidRPr="009A3CE1">
        <w:rPr>
          <w:rFonts w:ascii="Times New Roman" w:hAnsi="Times New Roman" w:cs="Times New Roman"/>
        </w:rPr>
        <w:t xml:space="preserve"> objavo: spletna stran </w:t>
      </w:r>
      <w:hyperlink r:id="rId6" w:history="1">
        <w:r w:rsidR="009A3CE1" w:rsidRPr="009A3CE1">
          <w:rPr>
            <w:rStyle w:val="Hiperpovezava"/>
            <w:rFonts w:ascii="Times New Roman" w:hAnsi="Times New Roman" w:cs="Times New Roman"/>
          </w:rPr>
          <w:t>www.polzela.si</w:t>
        </w:r>
      </w:hyperlink>
      <w:r w:rsidR="009A3CE1" w:rsidRPr="009A3CE1">
        <w:rPr>
          <w:rFonts w:ascii="Times New Roman" w:hAnsi="Times New Roman" w:cs="Times New Roman"/>
        </w:rPr>
        <w:t>, Polzelan, poročevalec Občine Polzela</w:t>
      </w:r>
      <w:r>
        <w:rPr>
          <w:rFonts w:ascii="Times New Roman" w:hAnsi="Times New Roman" w:cs="Times New Roman"/>
        </w:rPr>
        <w:t>.</w:t>
      </w:r>
    </w:p>
    <w:sectPr w:rsidR="009A3CE1" w:rsidRPr="006E7D38" w:rsidSect="009A3CE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4E9"/>
    <w:multiLevelType w:val="hybridMultilevel"/>
    <w:tmpl w:val="6400C436"/>
    <w:lvl w:ilvl="0" w:tplc="79807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B5610"/>
    <w:multiLevelType w:val="hybridMultilevel"/>
    <w:tmpl w:val="CD32792A"/>
    <w:lvl w:ilvl="0" w:tplc="0424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8A14F1"/>
    <w:multiLevelType w:val="hybridMultilevel"/>
    <w:tmpl w:val="4DE83262"/>
    <w:lvl w:ilvl="0" w:tplc="75DAB370">
      <w:start w:val="52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621EE"/>
    <w:multiLevelType w:val="hybridMultilevel"/>
    <w:tmpl w:val="5DC4C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17D5F"/>
    <w:multiLevelType w:val="hybridMultilevel"/>
    <w:tmpl w:val="D83C2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01A6B"/>
    <w:multiLevelType w:val="hybridMultilevel"/>
    <w:tmpl w:val="39B09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782"/>
    <w:rsid w:val="0001471A"/>
    <w:rsid w:val="0009531E"/>
    <w:rsid w:val="000B6F82"/>
    <w:rsid w:val="00100208"/>
    <w:rsid w:val="00117EBB"/>
    <w:rsid w:val="001409C8"/>
    <w:rsid w:val="00140D8D"/>
    <w:rsid w:val="00184C08"/>
    <w:rsid w:val="001A3782"/>
    <w:rsid w:val="001A5E96"/>
    <w:rsid w:val="001A7C3E"/>
    <w:rsid w:val="0027278E"/>
    <w:rsid w:val="0027458D"/>
    <w:rsid w:val="00293761"/>
    <w:rsid w:val="00323DAD"/>
    <w:rsid w:val="003538A5"/>
    <w:rsid w:val="00374CB3"/>
    <w:rsid w:val="003A6DC1"/>
    <w:rsid w:val="003D1B1E"/>
    <w:rsid w:val="003E357F"/>
    <w:rsid w:val="00413C2E"/>
    <w:rsid w:val="00415C2A"/>
    <w:rsid w:val="00471F41"/>
    <w:rsid w:val="00493F8E"/>
    <w:rsid w:val="00494D96"/>
    <w:rsid w:val="004D4D66"/>
    <w:rsid w:val="00557159"/>
    <w:rsid w:val="0059799D"/>
    <w:rsid w:val="005A6431"/>
    <w:rsid w:val="005A6A3C"/>
    <w:rsid w:val="00652C37"/>
    <w:rsid w:val="006E6B46"/>
    <w:rsid w:val="006E7D38"/>
    <w:rsid w:val="00762D37"/>
    <w:rsid w:val="00783C10"/>
    <w:rsid w:val="0078449F"/>
    <w:rsid w:val="007A35A6"/>
    <w:rsid w:val="00807CFB"/>
    <w:rsid w:val="00831665"/>
    <w:rsid w:val="008648D5"/>
    <w:rsid w:val="00875D7C"/>
    <w:rsid w:val="008952CF"/>
    <w:rsid w:val="0089540C"/>
    <w:rsid w:val="00897E30"/>
    <w:rsid w:val="008B578D"/>
    <w:rsid w:val="008B6D23"/>
    <w:rsid w:val="008E156F"/>
    <w:rsid w:val="00907681"/>
    <w:rsid w:val="0093030D"/>
    <w:rsid w:val="00966A3F"/>
    <w:rsid w:val="009A3CE1"/>
    <w:rsid w:val="009D27DB"/>
    <w:rsid w:val="009D3425"/>
    <w:rsid w:val="00A1539F"/>
    <w:rsid w:val="00A21590"/>
    <w:rsid w:val="00A50B96"/>
    <w:rsid w:val="00A5134E"/>
    <w:rsid w:val="00A60231"/>
    <w:rsid w:val="00A70954"/>
    <w:rsid w:val="00AA034C"/>
    <w:rsid w:val="00B00C45"/>
    <w:rsid w:val="00B358A2"/>
    <w:rsid w:val="00B440EA"/>
    <w:rsid w:val="00B805FA"/>
    <w:rsid w:val="00B9112B"/>
    <w:rsid w:val="00BB45B0"/>
    <w:rsid w:val="00C464D4"/>
    <w:rsid w:val="00C626DA"/>
    <w:rsid w:val="00C81906"/>
    <w:rsid w:val="00C836DF"/>
    <w:rsid w:val="00C90512"/>
    <w:rsid w:val="00CA3B93"/>
    <w:rsid w:val="00CC3511"/>
    <w:rsid w:val="00D560AB"/>
    <w:rsid w:val="00DC6C39"/>
    <w:rsid w:val="00E90ABD"/>
    <w:rsid w:val="00EA7E36"/>
    <w:rsid w:val="00EF14EC"/>
    <w:rsid w:val="00F606B1"/>
    <w:rsid w:val="00F77332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8578"/>
  <w15:docId w15:val="{8663668C-DAAE-4958-A319-3D56B8DA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78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A3CE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A3CE1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D38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C9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8E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8E156F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zela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Satler</dc:creator>
  <cp:keywords/>
  <dc:description/>
  <cp:lastModifiedBy>Jasna Gregorc</cp:lastModifiedBy>
  <cp:revision>86</cp:revision>
  <cp:lastPrinted>2021-02-16T12:14:00Z</cp:lastPrinted>
  <dcterms:created xsi:type="dcterms:W3CDTF">2019-03-04T21:59:00Z</dcterms:created>
  <dcterms:modified xsi:type="dcterms:W3CDTF">2021-02-25T08:42:00Z</dcterms:modified>
</cp:coreProperties>
</file>