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13A30" w14:textId="49DC5847" w:rsidR="00506712" w:rsidRPr="00B420B4" w:rsidRDefault="00506712" w:rsidP="00506712">
      <w:pPr>
        <w:pStyle w:val="Brezrazmikov"/>
        <w:outlineLvl w:val="0"/>
        <w:rPr>
          <w:rFonts w:ascii="Times New Roman" w:hAnsi="Times New Roman"/>
        </w:rPr>
      </w:pPr>
      <w:r w:rsidRPr="00B420B4">
        <w:rPr>
          <w:rFonts w:ascii="Times New Roman" w:eastAsia="Times New Roman" w:hAnsi="Times New Roman"/>
          <w:noProof/>
          <w:lang w:eastAsia="sl-SI"/>
        </w:rPr>
        <w:drawing>
          <wp:anchor distT="152400" distB="152400" distL="152400" distR="152400" simplePos="0" relativeHeight="251659264" behindDoc="0" locked="0" layoutInCell="1" allowOverlap="1" wp14:anchorId="263CACAD" wp14:editId="00B921F2">
            <wp:simplePos x="0" y="0"/>
            <wp:positionH relativeFrom="page">
              <wp:posOffset>5176635</wp:posOffset>
            </wp:positionH>
            <wp:positionV relativeFrom="page">
              <wp:posOffset>215277</wp:posOffset>
            </wp:positionV>
            <wp:extent cx="1957705" cy="2258060"/>
            <wp:effectExtent l="0" t="0" r="4445"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B24">
        <w:rPr>
          <w:rFonts w:ascii="Times New Roman" w:hAnsi="Times New Roman"/>
        </w:rPr>
        <w:t>,</w:t>
      </w:r>
    </w:p>
    <w:p w14:paraId="4402053A" w14:textId="77777777" w:rsidR="00506712" w:rsidRPr="00B420B4" w:rsidRDefault="00506712" w:rsidP="00506712">
      <w:pPr>
        <w:pStyle w:val="Brezrazmikov"/>
        <w:outlineLvl w:val="0"/>
        <w:rPr>
          <w:rFonts w:ascii="Times New Roman" w:hAnsi="Times New Roman"/>
        </w:rPr>
      </w:pPr>
    </w:p>
    <w:p w14:paraId="1C8F47FB" w14:textId="77777777" w:rsidR="00506712" w:rsidRPr="00B420B4" w:rsidRDefault="00506712" w:rsidP="00506712">
      <w:pPr>
        <w:pStyle w:val="Brezrazmikov"/>
        <w:outlineLvl w:val="0"/>
        <w:rPr>
          <w:rFonts w:ascii="Times New Roman" w:hAnsi="Times New Roman"/>
        </w:rPr>
      </w:pPr>
    </w:p>
    <w:p w14:paraId="3FC92DB8" w14:textId="77777777" w:rsidR="00506712" w:rsidRPr="00B420B4" w:rsidRDefault="00506712" w:rsidP="00506712">
      <w:pPr>
        <w:pStyle w:val="Brezrazmikov"/>
        <w:outlineLvl w:val="0"/>
        <w:rPr>
          <w:rFonts w:ascii="Times New Roman" w:hAnsi="Times New Roman"/>
        </w:rPr>
      </w:pPr>
    </w:p>
    <w:p w14:paraId="23EBB4E7" w14:textId="77777777" w:rsidR="00506712" w:rsidRPr="00B420B4" w:rsidRDefault="00506712" w:rsidP="00506712">
      <w:pPr>
        <w:pStyle w:val="Brezrazmikov"/>
        <w:outlineLvl w:val="0"/>
        <w:rPr>
          <w:rFonts w:ascii="Times New Roman" w:hAnsi="Times New Roman"/>
        </w:rPr>
      </w:pPr>
    </w:p>
    <w:p w14:paraId="2487B938" w14:textId="77777777" w:rsidR="00506712" w:rsidRPr="00B420B4" w:rsidRDefault="00506712" w:rsidP="00506712">
      <w:pPr>
        <w:pStyle w:val="Brezrazmikov"/>
        <w:outlineLvl w:val="0"/>
        <w:rPr>
          <w:rFonts w:ascii="Times New Roman" w:hAnsi="Times New Roman"/>
        </w:rPr>
      </w:pPr>
    </w:p>
    <w:p w14:paraId="05D94EC6" w14:textId="77777777" w:rsidR="00506712" w:rsidRPr="00B420B4" w:rsidRDefault="00506712" w:rsidP="00506712">
      <w:pPr>
        <w:pStyle w:val="Brezrazmikov"/>
        <w:outlineLvl w:val="0"/>
        <w:rPr>
          <w:rFonts w:ascii="Times New Roman" w:hAnsi="Times New Roman"/>
        </w:rPr>
      </w:pPr>
    </w:p>
    <w:p w14:paraId="7CAFA298" w14:textId="77777777" w:rsidR="00506712" w:rsidRPr="00B420B4" w:rsidRDefault="00506712" w:rsidP="00506712">
      <w:pPr>
        <w:pStyle w:val="Brezrazmikov"/>
        <w:outlineLvl w:val="0"/>
        <w:rPr>
          <w:rFonts w:ascii="Times New Roman" w:hAnsi="Times New Roman"/>
        </w:rPr>
      </w:pPr>
    </w:p>
    <w:p w14:paraId="30A9E40B" w14:textId="77777777" w:rsidR="00B957D0" w:rsidRDefault="00B957D0" w:rsidP="00506712">
      <w:pPr>
        <w:pStyle w:val="Brezrazmikov"/>
        <w:outlineLvl w:val="0"/>
        <w:rPr>
          <w:rFonts w:ascii="Times New Roman" w:hAnsi="Times New Roman"/>
        </w:rPr>
      </w:pPr>
    </w:p>
    <w:p w14:paraId="55424791" w14:textId="77777777" w:rsidR="00B957D0" w:rsidRDefault="00B957D0" w:rsidP="00506712">
      <w:pPr>
        <w:pStyle w:val="Brezrazmikov"/>
        <w:outlineLvl w:val="0"/>
        <w:rPr>
          <w:rFonts w:ascii="Times New Roman" w:hAnsi="Times New Roman"/>
        </w:rPr>
      </w:pPr>
    </w:p>
    <w:p w14:paraId="74B4FEB4" w14:textId="77777777" w:rsidR="00B957D0" w:rsidRDefault="00B957D0" w:rsidP="00506712">
      <w:pPr>
        <w:pStyle w:val="Brezrazmikov"/>
        <w:outlineLvl w:val="0"/>
        <w:rPr>
          <w:rFonts w:ascii="Times New Roman" w:hAnsi="Times New Roman"/>
        </w:rPr>
      </w:pPr>
    </w:p>
    <w:p w14:paraId="27D3C37D" w14:textId="77777777" w:rsidR="00B957D0" w:rsidRDefault="00B957D0" w:rsidP="00506712">
      <w:pPr>
        <w:pStyle w:val="Brezrazmikov"/>
        <w:outlineLvl w:val="0"/>
        <w:rPr>
          <w:rFonts w:ascii="Times New Roman" w:hAnsi="Times New Roman"/>
        </w:rPr>
      </w:pPr>
    </w:p>
    <w:p w14:paraId="15ECFF00" w14:textId="5E9C28BD" w:rsidR="00A748B1" w:rsidRDefault="002945B0" w:rsidP="00506712">
      <w:pPr>
        <w:pStyle w:val="Brezrazmikov"/>
        <w:outlineLvl w:val="0"/>
        <w:rPr>
          <w:rFonts w:ascii="Times New Roman" w:hAnsi="Times New Roman"/>
        </w:rPr>
      </w:pPr>
      <w:r>
        <w:rPr>
          <w:rFonts w:ascii="Times New Roman" w:hAnsi="Times New Roman"/>
        </w:rPr>
        <w:t>Številka:</w:t>
      </w:r>
      <w:r w:rsidR="00A748B1">
        <w:rPr>
          <w:rFonts w:ascii="Times New Roman" w:hAnsi="Times New Roman"/>
        </w:rPr>
        <w:t xml:space="preserve"> 0142-3/2020-1</w:t>
      </w:r>
    </w:p>
    <w:p w14:paraId="343D43AF" w14:textId="76109B10" w:rsidR="00506712" w:rsidRDefault="00506712" w:rsidP="00A748B1">
      <w:pPr>
        <w:pStyle w:val="Brezrazmikov"/>
        <w:outlineLvl w:val="0"/>
        <w:rPr>
          <w:rFonts w:ascii="Times New Roman" w:hAnsi="Times New Roman"/>
        </w:rPr>
      </w:pPr>
      <w:r w:rsidRPr="00B420B4">
        <w:rPr>
          <w:rFonts w:ascii="Times New Roman" w:hAnsi="Times New Roman"/>
        </w:rPr>
        <w:t xml:space="preserve">Datum:   </w:t>
      </w:r>
      <w:r w:rsidR="00A748B1">
        <w:rPr>
          <w:rFonts w:ascii="Times New Roman" w:hAnsi="Times New Roman"/>
        </w:rPr>
        <w:t xml:space="preserve">      2</w:t>
      </w:r>
      <w:r w:rsidR="00615622">
        <w:rPr>
          <w:rFonts w:ascii="Times New Roman" w:hAnsi="Times New Roman"/>
        </w:rPr>
        <w:t>7</w:t>
      </w:r>
      <w:r w:rsidR="00A748B1">
        <w:rPr>
          <w:rFonts w:ascii="Times New Roman" w:hAnsi="Times New Roman"/>
        </w:rPr>
        <w:t>. 8. 2020</w:t>
      </w:r>
    </w:p>
    <w:p w14:paraId="3F64A613" w14:textId="77777777" w:rsidR="00B957D0" w:rsidRPr="00B420B4" w:rsidRDefault="00B957D0" w:rsidP="00A748B1">
      <w:pPr>
        <w:pStyle w:val="Brezrazmikov"/>
        <w:outlineLvl w:val="0"/>
        <w:rPr>
          <w:rFonts w:ascii="Times New Roman" w:hAnsi="Times New Roman"/>
        </w:rPr>
      </w:pPr>
    </w:p>
    <w:p w14:paraId="2D5A60C0" w14:textId="0893452C" w:rsidR="00506712" w:rsidRPr="00B420B4" w:rsidRDefault="009D06A9" w:rsidP="00114DA2">
      <w:pPr>
        <w:jc w:val="both"/>
        <w:rPr>
          <w:sz w:val="22"/>
          <w:szCs w:val="22"/>
        </w:rPr>
      </w:pPr>
      <w:r w:rsidRPr="00B420B4">
        <w:rPr>
          <w:sz w:val="22"/>
          <w:szCs w:val="22"/>
        </w:rPr>
        <w:t xml:space="preserve">Na podlagi </w:t>
      </w:r>
      <w:r w:rsidR="00506712" w:rsidRPr="00B420B4">
        <w:rPr>
          <w:sz w:val="22"/>
          <w:szCs w:val="22"/>
        </w:rPr>
        <w:t>44b. člena Zakona o zdravstveni dejavnosti (Uradni list RS, št. 23/05 - uradno prečiščeno besedilo, 23/08, 58/08 - ZZdrS-E, 15/08 - ZPacP, 77/08 - (ZDZdr), 40/12 - ZUJF, 14/13, 88/16 - ZdZPZD in 64/17) ter 5. člena Odlok</w:t>
      </w:r>
      <w:r w:rsidR="00003433" w:rsidRPr="00B420B4">
        <w:rPr>
          <w:sz w:val="22"/>
          <w:szCs w:val="22"/>
        </w:rPr>
        <w:t>a</w:t>
      </w:r>
      <w:r w:rsidR="00506712" w:rsidRPr="00B420B4">
        <w:rPr>
          <w:sz w:val="22"/>
          <w:szCs w:val="22"/>
        </w:rPr>
        <w:t xml:space="preserve"> </w:t>
      </w:r>
      <w:r w:rsidR="00114DA2" w:rsidRPr="00C754CE">
        <w:rPr>
          <w:sz w:val="22"/>
          <w:szCs w:val="22"/>
        </w:rPr>
        <w:t>o podelitvi koncesije za opravljanje javne zdravstvene službe na področju pediatrične dejavnosti za izvajanje otroškega in šolskega dispanzerja na območju Občine Polzela</w:t>
      </w:r>
      <w:r w:rsidR="00114DA2">
        <w:rPr>
          <w:sz w:val="22"/>
          <w:szCs w:val="22"/>
        </w:rPr>
        <w:t xml:space="preserve"> </w:t>
      </w:r>
      <w:r w:rsidR="00506712" w:rsidRPr="00B420B4">
        <w:rPr>
          <w:sz w:val="22"/>
          <w:szCs w:val="22"/>
        </w:rPr>
        <w:t>(Pol</w:t>
      </w:r>
      <w:r w:rsidR="00003433" w:rsidRPr="00B420B4">
        <w:rPr>
          <w:sz w:val="22"/>
          <w:szCs w:val="22"/>
        </w:rPr>
        <w:t>ze</w:t>
      </w:r>
      <w:r w:rsidR="00506712" w:rsidRPr="00B420B4">
        <w:rPr>
          <w:sz w:val="22"/>
          <w:szCs w:val="22"/>
        </w:rPr>
        <w:t>lan, poročevalec Občine Polzela</w:t>
      </w:r>
      <w:r w:rsidRPr="00B420B4">
        <w:rPr>
          <w:sz w:val="22"/>
          <w:szCs w:val="22"/>
        </w:rPr>
        <w:t xml:space="preserve"> </w:t>
      </w:r>
      <w:r w:rsidR="00506712" w:rsidRPr="00B420B4">
        <w:rPr>
          <w:sz w:val="22"/>
          <w:szCs w:val="22"/>
        </w:rPr>
        <w:t>-</w:t>
      </w:r>
      <w:r w:rsidRPr="00B420B4">
        <w:rPr>
          <w:sz w:val="22"/>
          <w:szCs w:val="22"/>
        </w:rPr>
        <w:t xml:space="preserve"> </w:t>
      </w:r>
      <w:r w:rsidR="00506712" w:rsidRPr="00B420B4">
        <w:rPr>
          <w:sz w:val="22"/>
          <w:szCs w:val="22"/>
        </w:rPr>
        <w:t xml:space="preserve">Uradne objave, št. </w:t>
      </w:r>
      <w:r w:rsidR="00B957D0">
        <w:rPr>
          <w:sz w:val="22"/>
          <w:szCs w:val="22"/>
        </w:rPr>
        <w:t>5/20</w:t>
      </w:r>
      <w:r w:rsidR="00506712" w:rsidRPr="00B420B4">
        <w:rPr>
          <w:sz w:val="22"/>
          <w:szCs w:val="22"/>
        </w:rPr>
        <w:t>), Občina Pol</w:t>
      </w:r>
      <w:r w:rsidR="001C3C78">
        <w:rPr>
          <w:sz w:val="22"/>
          <w:szCs w:val="22"/>
        </w:rPr>
        <w:t xml:space="preserve">zela, Malteška cesta 28, 3313 </w:t>
      </w:r>
      <w:r w:rsidR="00506712" w:rsidRPr="00B420B4">
        <w:rPr>
          <w:sz w:val="22"/>
          <w:szCs w:val="22"/>
        </w:rPr>
        <w:t>Polzela objavlja</w:t>
      </w:r>
    </w:p>
    <w:p w14:paraId="7F3E66DC" w14:textId="77777777" w:rsidR="009D06A9" w:rsidRPr="00B420B4" w:rsidRDefault="009D06A9" w:rsidP="009D06A9">
      <w:pPr>
        <w:pStyle w:val="Brezrazmikov"/>
        <w:jc w:val="center"/>
        <w:outlineLvl w:val="0"/>
        <w:rPr>
          <w:rFonts w:ascii="Times New Roman" w:hAnsi="Times New Roman"/>
          <w:b/>
        </w:rPr>
      </w:pPr>
    </w:p>
    <w:p w14:paraId="17FD0035" w14:textId="77777777" w:rsidR="009D06A9" w:rsidRPr="00B420B4" w:rsidRDefault="009D06A9" w:rsidP="009D06A9">
      <w:pPr>
        <w:pStyle w:val="Brezrazmikov"/>
        <w:jc w:val="center"/>
        <w:outlineLvl w:val="0"/>
        <w:rPr>
          <w:rFonts w:ascii="Times New Roman" w:hAnsi="Times New Roman"/>
          <w:b/>
        </w:rPr>
      </w:pPr>
    </w:p>
    <w:p w14:paraId="5FFDB583" w14:textId="77777777" w:rsidR="00506712" w:rsidRPr="00B420B4" w:rsidRDefault="00506712" w:rsidP="009D06A9">
      <w:pPr>
        <w:pStyle w:val="Brezrazmikov"/>
        <w:jc w:val="center"/>
        <w:outlineLvl w:val="0"/>
        <w:rPr>
          <w:rFonts w:ascii="Times New Roman" w:hAnsi="Times New Roman"/>
          <w:b/>
        </w:rPr>
      </w:pPr>
      <w:r w:rsidRPr="00B420B4">
        <w:rPr>
          <w:rFonts w:ascii="Times New Roman" w:hAnsi="Times New Roman"/>
          <w:b/>
        </w:rPr>
        <w:t>JAVNI RAZPIS</w:t>
      </w:r>
    </w:p>
    <w:p w14:paraId="18779869" w14:textId="77777777" w:rsidR="00B957D0" w:rsidRDefault="00506712" w:rsidP="00B957D0">
      <w:pPr>
        <w:jc w:val="center"/>
        <w:rPr>
          <w:b/>
          <w:sz w:val="22"/>
          <w:szCs w:val="22"/>
        </w:rPr>
      </w:pPr>
      <w:r w:rsidRPr="00B957D0">
        <w:rPr>
          <w:b/>
          <w:sz w:val="22"/>
          <w:szCs w:val="22"/>
        </w:rPr>
        <w:t xml:space="preserve">za podelitev koncesije </w:t>
      </w:r>
      <w:r w:rsidR="00B957D0" w:rsidRPr="00B957D0">
        <w:rPr>
          <w:b/>
          <w:sz w:val="22"/>
          <w:szCs w:val="22"/>
        </w:rPr>
        <w:t xml:space="preserve">za opravljanje javne zdravstvene službe </w:t>
      </w:r>
    </w:p>
    <w:p w14:paraId="172B03C3" w14:textId="77777777" w:rsidR="00B957D0" w:rsidRDefault="00B957D0" w:rsidP="00B957D0">
      <w:pPr>
        <w:jc w:val="center"/>
        <w:rPr>
          <w:b/>
          <w:sz w:val="22"/>
          <w:szCs w:val="22"/>
        </w:rPr>
      </w:pPr>
      <w:r w:rsidRPr="00B957D0">
        <w:rPr>
          <w:b/>
          <w:sz w:val="22"/>
          <w:szCs w:val="22"/>
        </w:rPr>
        <w:t xml:space="preserve">na področju pediatrične dejavnosti za izvajanje otroškega in šolskega dispanzerja </w:t>
      </w:r>
    </w:p>
    <w:p w14:paraId="4BBB6C2C" w14:textId="3F1EAEF7" w:rsidR="009D06A9" w:rsidRPr="00B957D0" w:rsidRDefault="00B957D0" w:rsidP="00B957D0">
      <w:pPr>
        <w:jc w:val="center"/>
        <w:rPr>
          <w:b/>
          <w:sz w:val="22"/>
          <w:szCs w:val="22"/>
        </w:rPr>
      </w:pPr>
      <w:r w:rsidRPr="00B957D0">
        <w:rPr>
          <w:b/>
          <w:sz w:val="22"/>
          <w:szCs w:val="22"/>
        </w:rPr>
        <w:t>na območju Občine Polzela</w:t>
      </w:r>
    </w:p>
    <w:p w14:paraId="437232D4" w14:textId="0F14D525" w:rsidR="00B957D0" w:rsidRDefault="00B957D0" w:rsidP="00B957D0">
      <w:pPr>
        <w:jc w:val="center"/>
        <w:rPr>
          <w:sz w:val="22"/>
          <w:szCs w:val="22"/>
        </w:rPr>
      </w:pPr>
    </w:p>
    <w:p w14:paraId="2D41B606" w14:textId="4CF0C5E4" w:rsidR="00B957D0" w:rsidRDefault="00B957D0" w:rsidP="00B957D0">
      <w:pPr>
        <w:jc w:val="center"/>
        <w:rPr>
          <w:sz w:val="22"/>
          <w:szCs w:val="22"/>
        </w:rPr>
      </w:pPr>
    </w:p>
    <w:p w14:paraId="4BE4A121" w14:textId="77777777" w:rsidR="00B957D0" w:rsidRPr="00B420B4" w:rsidRDefault="00B957D0" w:rsidP="00B957D0">
      <w:pPr>
        <w:jc w:val="center"/>
        <w:rPr>
          <w:b/>
        </w:rPr>
      </w:pPr>
    </w:p>
    <w:p w14:paraId="7031A966" w14:textId="77777777" w:rsidR="00506712" w:rsidRPr="00B420B4" w:rsidRDefault="00506712" w:rsidP="00506712">
      <w:pPr>
        <w:pStyle w:val="Brezrazmikov"/>
        <w:numPr>
          <w:ilvl w:val="0"/>
          <w:numId w:val="1"/>
        </w:numPr>
        <w:jc w:val="both"/>
        <w:rPr>
          <w:rFonts w:ascii="Times New Roman" w:hAnsi="Times New Roman"/>
          <w:b/>
        </w:rPr>
      </w:pPr>
      <w:r w:rsidRPr="00B420B4">
        <w:rPr>
          <w:rFonts w:ascii="Times New Roman" w:hAnsi="Times New Roman"/>
          <w:b/>
        </w:rPr>
        <w:t>Vrsta, območje in predviden obseg opravljanja programov zdravstvene dejavnosti:</w:t>
      </w:r>
    </w:p>
    <w:p w14:paraId="3C3CB0F4" w14:textId="77777777" w:rsidR="00506712" w:rsidRPr="00B957D0" w:rsidRDefault="00506712" w:rsidP="00506712">
      <w:pPr>
        <w:pStyle w:val="Brezrazmikov"/>
        <w:ind w:left="720"/>
        <w:jc w:val="both"/>
        <w:rPr>
          <w:rFonts w:ascii="Times New Roman" w:hAnsi="Times New Roman"/>
        </w:rPr>
      </w:pPr>
    </w:p>
    <w:p w14:paraId="203E3988" w14:textId="77777777" w:rsidR="00AB5181" w:rsidRDefault="00AB5181" w:rsidP="00427606">
      <w:pPr>
        <w:autoSpaceDE w:val="0"/>
        <w:autoSpaceDN w:val="0"/>
        <w:adjustRightInd w:val="0"/>
        <w:ind w:left="709"/>
        <w:jc w:val="both"/>
        <w:rPr>
          <w:color w:val="000000"/>
          <w:sz w:val="22"/>
          <w:szCs w:val="22"/>
        </w:rPr>
      </w:pPr>
      <w:r w:rsidRPr="008C5DA1">
        <w:rPr>
          <w:color w:val="000000"/>
          <w:sz w:val="22"/>
          <w:szCs w:val="22"/>
        </w:rPr>
        <w:t>Koncesija se podeljuje za 1,</w:t>
      </w:r>
      <w:r>
        <w:rPr>
          <w:color w:val="000000"/>
          <w:sz w:val="22"/>
          <w:szCs w:val="22"/>
        </w:rPr>
        <w:t>10</w:t>
      </w:r>
      <w:r w:rsidRPr="008C5DA1">
        <w:rPr>
          <w:color w:val="000000"/>
          <w:sz w:val="22"/>
          <w:szCs w:val="22"/>
        </w:rPr>
        <w:t xml:space="preserve"> programa </w:t>
      </w:r>
      <w:r w:rsidRPr="008C5DA1">
        <w:rPr>
          <w:sz w:val="22"/>
          <w:szCs w:val="22"/>
        </w:rPr>
        <w:t>na področju pediatrične dejavnosti za izvajanje otroškega in šolskega dispanzerja na območju Občine Polzela</w:t>
      </w:r>
      <w:r>
        <w:rPr>
          <w:color w:val="000000"/>
          <w:sz w:val="22"/>
          <w:szCs w:val="22"/>
        </w:rPr>
        <w:t xml:space="preserve">. </w:t>
      </w:r>
    </w:p>
    <w:p w14:paraId="0E31E4B6" w14:textId="77777777" w:rsidR="00AB5181" w:rsidRDefault="00AB5181" w:rsidP="00427606">
      <w:pPr>
        <w:autoSpaceDE w:val="0"/>
        <w:autoSpaceDN w:val="0"/>
        <w:adjustRightInd w:val="0"/>
        <w:ind w:left="709"/>
        <w:jc w:val="both"/>
        <w:rPr>
          <w:color w:val="000000"/>
          <w:sz w:val="22"/>
          <w:szCs w:val="22"/>
        </w:rPr>
      </w:pPr>
    </w:p>
    <w:p w14:paraId="2B1FC67A" w14:textId="24517635" w:rsidR="00AB5181" w:rsidRDefault="00AB5181" w:rsidP="00427606">
      <w:pPr>
        <w:autoSpaceDE w:val="0"/>
        <w:autoSpaceDN w:val="0"/>
        <w:adjustRightInd w:val="0"/>
        <w:ind w:left="709"/>
        <w:jc w:val="both"/>
        <w:rPr>
          <w:color w:val="000000"/>
          <w:sz w:val="22"/>
          <w:szCs w:val="22"/>
        </w:rPr>
      </w:pPr>
      <w:r w:rsidRPr="003A41BB">
        <w:rPr>
          <w:color w:val="000000"/>
          <w:sz w:val="22"/>
          <w:szCs w:val="22"/>
        </w:rPr>
        <w:t xml:space="preserve">Izjemoma se lahko koncesija podeli tudi za 1,00 program </w:t>
      </w:r>
      <w:r w:rsidRPr="003A41BB">
        <w:rPr>
          <w:sz w:val="22"/>
          <w:szCs w:val="22"/>
        </w:rPr>
        <w:t xml:space="preserve">na področju pediatrične dejavnosti za izvajanje otroškega in šolskega dispanzerja na območju Občine Polzela </w:t>
      </w:r>
      <w:r w:rsidRPr="003A41BB">
        <w:rPr>
          <w:color w:val="000000"/>
          <w:sz w:val="22"/>
          <w:szCs w:val="22"/>
        </w:rPr>
        <w:t>samo v primeru, da na javni razpis ne prispe nobena ponudba za 1,10 programa.</w:t>
      </w:r>
    </w:p>
    <w:p w14:paraId="3D47DCA1" w14:textId="75582307" w:rsidR="00506712" w:rsidRPr="00B420B4" w:rsidRDefault="00506712" w:rsidP="00427606">
      <w:pPr>
        <w:pStyle w:val="Brezrazmikov"/>
        <w:jc w:val="both"/>
        <w:rPr>
          <w:rFonts w:ascii="Times New Roman" w:hAnsi="Times New Roman"/>
        </w:rPr>
      </w:pPr>
    </w:p>
    <w:p w14:paraId="08E7E43C" w14:textId="77777777" w:rsidR="00506712" w:rsidRPr="00B420B4" w:rsidRDefault="00506712" w:rsidP="00506712">
      <w:pPr>
        <w:pStyle w:val="Brezrazmikov"/>
        <w:ind w:left="720"/>
        <w:jc w:val="both"/>
        <w:rPr>
          <w:rFonts w:ascii="Times New Roman" w:hAnsi="Times New Roman"/>
        </w:rPr>
      </w:pPr>
      <w:r w:rsidRPr="00B420B4">
        <w:rPr>
          <w:rFonts w:ascii="Times New Roman" w:hAnsi="Times New Roman"/>
        </w:rPr>
        <w:t>Naročnik bo za koncesijo izdal odločbo na podlagi tega razpisa. Vsak zainteresirani lahko poda prijavo za koncesijo.</w:t>
      </w:r>
    </w:p>
    <w:p w14:paraId="432B79CF" w14:textId="77777777" w:rsidR="00506712" w:rsidRPr="00B420B4" w:rsidRDefault="00506712" w:rsidP="00506712">
      <w:pPr>
        <w:pStyle w:val="Brezrazmikov"/>
        <w:jc w:val="both"/>
        <w:rPr>
          <w:rFonts w:ascii="Times New Roman" w:hAnsi="Times New Roman"/>
        </w:rPr>
      </w:pPr>
    </w:p>
    <w:p w14:paraId="75ECD3E3" w14:textId="77777777" w:rsidR="00506712" w:rsidRPr="00B420B4" w:rsidRDefault="00506712" w:rsidP="00506712">
      <w:pPr>
        <w:pStyle w:val="Brezrazmikov"/>
        <w:numPr>
          <w:ilvl w:val="0"/>
          <w:numId w:val="1"/>
        </w:numPr>
        <w:jc w:val="both"/>
        <w:rPr>
          <w:rFonts w:ascii="Times New Roman" w:hAnsi="Times New Roman"/>
          <w:b/>
        </w:rPr>
      </w:pPr>
      <w:r w:rsidRPr="00B420B4">
        <w:rPr>
          <w:rFonts w:ascii="Times New Roman" w:hAnsi="Times New Roman"/>
          <w:b/>
        </w:rPr>
        <w:t>Predviden začetek koncesijskega razmerja:</w:t>
      </w:r>
    </w:p>
    <w:p w14:paraId="19899591" w14:textId="6BA0734E" w:rsidR="00506712" w:rsidRPr="00B420B4" w:rsidRDefault="00014827" w:rsidP="00506712">
      <w:pPr>
        <w:pStyle w:val="Brezrazmikov"/>
        <w:ind w:left="720"/>
        <w:jc w:val="both"/>
        <w:rPr>
          <w:rFonts w:ascii="Times New Roman" w:hAnsi="Times New Roman"/>
        </w:rPr>
      </w:pPr>
      <w:r w:rsidRPr="00B420B4">
        <w:rPr>
          <w:rFonts w:ascii="Times New Roman" w:hAnsi="Times New Roman"/>
        </w:rPr>
        <w:t xml:space="preserve">Predvidoma 1. </w:t>
      </w:r>
      <w:r w:rsidR="00B957D0">
        <w:rPr>
          <w:rFonts w:ascii="Times New Roman" w:hAnsi="Times New Roman"/>
        </w:rPr>
        <w:t>1. 2021</w:t>
      </w:r>
      <w:r w:rsidRPr="00B420B4">
        <w:rPr>
          <w:rFonts w:ascii="Times New Roman" w:hAnsi="Times New Roman"/>
        </w:rPr>
        <w:t>.</w:t>
      </w:r>
    </w:p>
    <w:p w14:paraId="4E3B96F2" w14:textId="77777777" w:rsidR="00506712" w:rsidRPr="00B420B4" w:rsidRDefault="00506712" w:rsidP="00506712">
      <w:pPr>
        <w:pStyle w:val="Brezrazmikov"/>
        <w:rPr>
          <w:rFonts w:ascii="Times New Roman" w:hAnsi="Times New Roman"/>
          <w:b/>
        </w:rPr>
      </w:pPr>
    </w:p>
    <w:p w14:paraId="5F1A8F63" w14:textId="77777777" w:rsidR="00506712" w:rsidRPr="00B420B4" w:rsidRDefault="00506712" w:rsidP="00506712">
      <w:pPr>
        <w:pStyle w:val="Brezrazmikov"/>
        <w:numPr>
          <w:ilvl w:val="0"/>
          <w:numId w:val="1"/>
        </w:numPr>
        <w:rPr>
          <w:rFonts w:ascii="Times New Roman" w:hAnsi="Times New Roman"/>
          <w:b/>
        </w:rPr>
      </w:pPr>
      <w:r w:rsidRPr="00B420B4">
        <w:rPr>
          <w:rFonts w:ascii="Times New Roman" w:hAnsi="Times New Roman"/>
          <w:b/>
        </w:rPr>
        <w:t>Trajanje koncesijskega razmerja:</w:t>
      </w:r>
    </w:p>
    <w:p w14:paraId="18FBC220" w14:textId="77777777" w:rsidR="00506712" w:rsidRPr="00B420B4" w:rsidRDefault="00506712" w:rsidP="009D06A9">
      <w:pPr>
        <w:pStyle w:val="Brezrazmikov"/>
        <w:ind w:left="720"/>
        <w:jc w:val="both"/>
        <w:rPr>
          <w:rFonts w:ascii="Times New Roman" w:hAnsi="Times New Roman"/>
        </w:rPr>
      </w:pPr>
      <w:r w:rsidRPr="00B420B4">
        <w:rPr>
          <w:rFonts w:ascii="Times New Roman" w:hAnsi="Times New Roman"/>
        </w:rPr>
        <w:t>15 let, šteto od dneva začetka opravljanja koncesijske dejavnosti z možnostjo podaljšanja na način in pod pogoji, kot jih določa zakon, ki ureja zdravstveno dejavnost.</w:t>
      </w:r>
    </w:p>
    <w:p w14:paraId="0D531474" w14:textId="77777777" w:rsidR="00506712" w:rsidRPr="001C3C78" w:rsidRDefault="00506712" w:rsidP="00506712">
      <w:pPr>
        <w:pStyle w:val="Brezrazmikov"/>
        <w:rPr>
          <w:rFonts w:ascii="Times New Roman" w:hAnsi="Times New Roman"/>
        </w:rPr>
      </w:pPr>
    </w:p>
    <w:p w14:paraId="47445CEA" w14:textId="77777777" w:rsidR="00506712" w:rsidRPr="001C3C78" w:rsidRDefault="00506712" w:rsidP="00506712">
      <w:pPr>
        <w:pStyle w:val="Brezrazmikov"/>
        <w:numPr>
          <w:ilvl w:val="0"/>
          <w:numId w:val="1"/>
        </w:numPr>
        <w:rPr>
          <w:rFonts w:ascii="Times New Roman" w:hAnsi="Times New Roman"/>
          <w:b/>
        </w:rPr>
      </w:pPr>
      <w:r w:rsidRPr="001C3C78">
        <w:rPr>
          <w:rFonts w:ascii="Times New Roman" w:hAnsi="Times New Roman"/>
          <w:b/>
        </w:rPr>
        <w:t>Način dostopa do razpisne dokumentacije:</w:t>
      </w:r>
    </w:p>
    <w:p w14:paraId="24AD4E62" w14:textId="77777777" w:rsidR="00506712" w:rsidRPr="001C3C78" w:rsidRDefault="00506712" w:rsidP="00506712">
      <w:pPr>
        <w:pStyle w:val="Brezrazmikov"/>
        <w:ind w:left="720"/>
        <w:rPr>
          <w:rFonts w:ascii="Times New Roman" w:hAnsi="Times New Roman"/>
        </w:rPr>
      </w:pPr>
      <w:r w:rsidRPr="001C3C78">
        <w:rPr>
          <w:rFonts w:ascii="Times New Roman" w:hAnsi="Times New Roman"/>
        </w:rPr>
        <w:t xml:space="preserve">Razpisna dokumentacija je dostopna na spletni strani Občine Polzela </w:t>
      </w:r>
      <w:hyperlink r:id="rId9" w:history="1">
        <w:r w:rsidRPr="001C3C78">
          <w:rPr>
            <w:rStyle w:val="Hiperpovezava"/>
            <w:rFonts w:ascii="Times New Roman" w:hAnsi="Times New Roman"/>
            <w:u w:val="none"/>
          </w:rPr>
          <w:t>www.polzela.si</w:t>
        </w:r>
      </w:hyperlink>
      <w:r w:rsidRPr="001C3C78">
        <w:rPr>
          <w:rFonts w:ascii="Times New Roman" w:hAnsi="Times New Roman"/>
        </w:rPr>
        <w:t>.</w:t>
      </w:r>
    </w:p>
    <w:p w14:paraId="27A4C31F" w14:textId="77777777" w:rsidR="00506712" w:rsidRPr="001C3C78" w:rsidRDefault="00506712" w:rsidP="00506712">
      <w:pPr>
        <w:pStyle w:val="Brezrazmikov"/>
        <w:rPr>
          <w:rFonts w:ascii="Times New Roman" w:hAnsi="Times New Roman"/>
        </w:rPr>
      </w:pPr>
    </w:p>
    <w:p w14:paraId="76DE349B" w14:textId="77777777" w:rsidR="00506712" w:rsidRPr="001C3C78" w:rsidRDefault="00506712" w:rsidP="00506712">
      <w:pPr>
        <w:pStyle w:val="Brezrazmikov"/>
        <w:numPr>
          <w:ilvl w:val="0"/>
          <w:numId w:val="1"/>
        </w:numPr>
        <w:rPr>
          <w:rFonts w:ascii="Times New Roman" w:hAnsi="Times New Roman"/>
          <w:b/>
        </w:rPr>
      </w:pPr>
      <w:r w:rsidRPr="001C3C78">
        <w:rPr>
          <w:rFonts w:ascii="Times New Roman" w:hAnsi="Times New Roman"/>
          <w:b/>
        </w:rPr>
        <w:t>Naslov, rok in način predložitve ponudbe:</w:t>
      </w:r>
    </w:p>
    <w:p w14:paraId="2242B770" w14:textId="3CBA6EEB" w:rsidR="00E04B90" w:rsidRPr="00E04B90" w:rsidRDefault="00E04B90" w:rsidP="00E04B90">
      <w:pPr>
        <w:pStyle w:val="Brezrazmikov"/>
        <w:ind w:left="720"/>
        <w:jc w:val="both"/>
        <w:rPr>
          <w:rFonts w:ascii="Times New Roman" w:hAnsi="Times New Roman"/>
          <w:bCs/>
        </w:rPr>
      </w:pPr>
      <w:r w:rsidRPr="00E04B90">
        <w:rPr>
          <w:rFonts w:ascii="Times New Roman" w:hAnsi="Times New Roman"/>
          <w:color w:val="000000"/>
        </w:rPr>
        <w:t>Ponudba mora biti naslovljena ali oddana osebno na naslov: Občina Polzela, Malteška cesta 28, 3313 Polzela</w:t>
      </w:r>
      <w:r>
        <w:rPr>
          <w:rFonts w:ascii="Times New Roman" w:hAnsi="Times New Roman"/>
          <w:color w:val="000000"/>
        </w:rPr>
        <w:t xml:space="preserve">, </w:t>
      </w:r>
      <w:r w:rsidRPr="001C3C78">
        <w:rPr>
          <w:rFonts w:ascii="Times New Roman" w:hAnsi="Times New Roman"/>
          <w:bCs/>
        </w:rPr>
        <w:t xml:space="preserve">najkasneje do </w:t>
      </w:r>
      <w:r>
        <w:rPr>
          <w:rFonts w:ascii="Times New Roman" w:hAnsi="Times New Roman"/>
          <w:bCs/>
        </w:rPr>
        <w:t>30. 9. 2020</w:t>
      </w:r>
      <w:r w:rsidRPr="001C3C78">
        <w:rPr>
          <w:rFonts w:ascii="Times New Roman" w:hAnsi="Times New Roman"/>
          <w:bCs/>
        </w:rPr>
        <w:t xml:space="preserve"> do </w:t>
      </w:r>
      <w:r>
        <w:rPr>
          <w:rFonts w:ascii="Times New Roman" w:hAnsi="Times New Roman"/>
          <w:bCs/>
        </w:rPr>
        <w:t>8.30</w:t>
      </w:r>
      <w:r w:rsidRPr="001C3C78">
        <w:rPr>
          <w:rFonts w:ascii="Times New Roman" w:hAnsi="Times New Roman"/>
          <w:bCs/>
        </w:rPr>
        <w:t xml:space="preserve"> ure.</w:t>
      </w:r>
    </w:p>
    <w:p w14:paraId="748401E0" w14:textId="77777777" w:rsidR="00E04B90" w:rsidRPr="00E04B90" w:rsidRDefault="00E04B90" w:rsidP="00E04B90">
      <w:pPr>
        <w:autoSpaceDE w:val="0"/>
        <w:autoSpaceDN w:val="0"/>
        <w:adjustRightInd w:val="0"/>
        <w:rPr>
          <w:color w:val="000000"/>
          <w:sz w:val="22"/>
          <w:szCs w:val="22"/>
        </w:rPr>
      </w:pPr>
    </w:p>
    <w:p w14:paraId="68D65719" w14:textId="2F8F577F" w:rsidR="00A116A2" w:rsidRPr="00E04B90" w:rsidRDefault="00A116A2" w:rsidP="001977A3">
      <w:pPr>
        <w:pStyle w:val="Brezrazmikov"/>
        <w:ind w:left="720"/>
        <w:jc w:val="both"/>
        <w:rPr>
          <w:rFonts w:ascii="Times New Roman" w:hAnsi="Times New Roman"/>
          <w:color w:val="000000"/>
        </w:rPr>
      </w:pPr>
      <w:r w:rsidRPr="00E04B90">
        <w:rPr>
          <w:rFonts w:ascii="Times New Roman" w:hAnsi="Times New Roman"/>
          <w:color w:val="000000"/>
        </w:rPr>
        <w:t xml:space="preserve">Po pošti poslana ponudba (ne glede na vrsto pošiljke) mora </w:t>
      </w:r>
      <w:r w:rsidRPr="00E04B90">
        <w:rPr>
          <w:rFonts w:ascii="Times New Roman" w:hAnsi="Times New Roman"/>
          <w:bCs/>
          <w:color w:val="000000"/>
        </w:rPr>
        <w:t xml:space="preserve">prispeti </w:t>
      </w:r>
      <w:r w:rsidRPr="00E04B90">
        <w:rPr>
          <w:rFonts w:ascii="Times New Roman" w:hAnsi="Times New Roman"/>
          <w:color w:val="000000"/>
        </w:rPr>
        <w:t xml:space="preserve">na naslov koncedenta prav tako do predhodno navedenega datuma in ure. </w:t>
      </w:r>
    </w:p>
    <w:p w14:paraId="291C720A" w14:textId="77777777" w:rsidR="00177E35" w:rsidRPr="001977A3" w:rsidRDefault="00177E35" w:rsidP="00177E35">
      <w:pPr>
        <w:pStyle w:val="Brezrazmikov"/>
        <w:jc w:val="both"/>
        <w:rPr>
          <w:rFonts w:ascii="Times New Roman" w:hAnsi="Times New Roman"/>
          <w:bCs/>
          <w:u w:val="single"/>
        </w:rPr>
      </w:pPr>
    </w:p>
    <w:p w14:paraId="611FEE69" w14:textId="64F29054" w:rsidR="00506712" w:rsidRPr="001769B6" w:rsidRDefault="00506712" w:rsidP="00506712">
      <w:pPr>
        <w:pStyle w:val="Brezrazmikov"/>
        <w:numPr>
          <w:ilvl w:val="0"/>
          <w:numId w:val="1"/>
        </w:numPr>
        <w:jc w:val="both"/>
        <w:rPr>
          <w:rFonts w:ascii="Times New Roman" w:hAnsi="Times New Roman"/>
        </w:rPr>
      </w:pPr>
      <w:r w:rsidRPr="001769B6">
        <w:rPr>
          <w:rFonts w:ascii="Times New Roman" w:hAnsi="Times New Roman"/>
          <w:b/>
        </w:rPr>
        <w:t>Z</w:t>
      </w:r>
      <w:r w:rsidRPr="00B420B4">
        <w:rPr>
          <w:rFonts w:ascii="Times New Roman" w:hAnsi="Times New Roman"/>
          <w:b/>
        </w:rPr>
        <w:t>akonski in drugi pogoji, ki jih morajo ponudniki izpolnjevati, ter dokazila o njihovem</w:t>
      </w:r>
      <w:r w:rsidRPr="00B420B4">
        <w:rPr>
          <w:rFonts w:ascii="Times New Roman" w:hAnsi="Times New Roman"/>
        </w:rPr>
        <w:t xml:space="preserve"> </w:t>
      </w:r>
      <w:r w:rsidRPr="00B420B4">
        <w:rPr>
          <w:rFonts w:ascii="Times New Roman" w:hAnsi="Times New Roman"/>
          <w:b/>
        </w:rPr>
        <w:t xml:space="preserve">izpolnjevanju: </w:t>
      </w:r>
    </w:p>
    <w:p w14:paraId="4897D7BB" w14:textId="043C0C62" w:rsidR="001769B6" w:rsidRDefault="001769B6" w:rsidP="001769B6">
      <w:pPr>
        <w:pStyle w:val="Brezrazmikov"/>
        <w:ind w:left="720"/>
        <w:jc w:val="both"/>
        <w:rPr>
          <w:rFonts w:ascii="Times New Roman" w:hAnsi="Times New Roman"/>
          <w:b/>
        </w:rPr>
      </w:pPr>
    </w:p>
    <w:p w14:paraId="45BD0AA2" w14:textId="77777777" w:rsidR="001769B6" w:rsidRDefault="001769B6" w:rsidP="001769B6">
      <w:pPr>
        <w:autoSpaceDE w:val="0"/>
        <w:autoSpaceDN w:val="0"/>
        <w:adjustRightInd w:val="0"/>
        <w:ind w:left="851"/>
        <w:jc w:val="both"/>
        <w:rPr>
          <w:color w:val="000000"/>
          <w:sz w:val="22"/>
          <w:szCs w:val="22"/>
        </w:rPr>
      </w:pPr>
      <w:r w:rsidRPr="00FD31E5">
        <w:rPr>
          <w:color w:val="000000"/>
          <w:sz w:val="22"/>
          <w:szCs w:val="22"/>
        </w:rPr>
        <w:t xml:space="preserve">Ponudnik mora za pridobitev in opravljanje koncesije izpolnjevati naslednje pogoje, ki jih določa 44.č člen ZZDej: </w:t>
      </w:r>
    </w:p>
    <w:p w14:paraId="004DB150" w14:textId="77777777" w:rsidR="001769B6" w:rsidRPr="00FD31E5" w:rsidRDefault="001769B6" w:rsidP="001769B6">
      <w:pPr>
        <w:autoSpaceDE w:val="0"/>
        <w:autoSpaceDN w:val="0"/>
        <w:adjustRightInd w:val="0"/>
        <w:ind w:left="851"/>
        <w:jc w:val="both"/>
        <w:rPr>
          <w:color w:val="000000"/>
          <w:sz w:val="22"/>
          <w:szCs w:val="22"/>
        </w:rPr>
      </w:pPr>
    </w:p>
    <w:p w14:paraId="3F97EFFA"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ima dovoljenje za opravljanje zdravstvene dejavnosti; </w:t>
      </w:r>
    </w:p>
    <w:p w14:paraId="42DE2037"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ima za vrsto zdravstvene dejavnosti, v katero sodi program zdravstvene dejavnosti, ki je predmet koncesije, zaposlenega odgovornega nosilca zdravstvene dejavnosti, razen, ko je sam izvajalec zdravstvene dejavnosti odgovorni nosilec zdravstvene dejavnosti; </w:t>
      </w:r>
    </w:p>
    <w:p w14:paraId="5E86B066"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ima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702A31C3"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mu v zadnjih petih letih ni bila odvzeta koncesija iz razlogov iz 44.j člena ZZDej; </w:t>
      </w:r>
    </w:p>
    <w:p w14:paraId="1DC3F795"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ni v postopkih pred organi pristojne zbornice ali strokovnega združenja zaradi kršitev v zvezi z opravljanjem poklica;</w:t>
      </w:r>
    </w:p>
    <w:p w14:paraId="01FDDEC8"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pri ponudniku ne obstojijo izključitveni razlogi, ki veljajo za ponudnike v postopkih oddaje javnih naročil in</w:t>
      </w:r>
    </w:p>
    <w:p w14:paraId="0358555C"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ima v skladu z zakonom, ki ureja zdravniško službo, urejeno zavarovanje odgovornosti za zdravnike.</w:t>
      </w:r>
    </w:p>
    <w:p w14:paraId="6ECF4E76" w14:textId="77777777" w:rsidR="001769B6" w:rsidRPr="00FD31E5" w:rsidRDefault="001769B6" w:rsidP="001769B6">
      <w:pPr>
        <w:pStyle w:val="Odstavekseznama"/>
        <w:autoSpaceDE w:val="0"/>
        <w:autoSpaceDN w:val="0"/>
        <w:adjustRightInd w:val="0"/>
        <w:spacing w:after="27"/>
        <w:ind w:left="851"/>
        <w:rPr>
          <w:color w:val="000000"/>
          <w:sz w:val="22"/>
          <w:szCs w:val="22"/>
        </w:rPr>
      </w:pPr>
    </w:p>
    <w:p w14:paraId="220203DD" w14:textId="77777777" w:rsidR="001769B6" w:rsidRPr="00FD31E5" w:rsidRDefault="001769B6" w:rsidP="001769B6">
      <w:pPr>
        <w:autoSpaceDE w:val="0"/>
        <w:autoSpaceDN w:val="0"/>
        <w:adjustRightInd w:val="0"/>
        <w:spacing w:after="27"/>
        <w:ind w:left="851"/>
        <w:jc w:val="both"/>
        <w:rPr>
          <w:color w:val="000000"/>
          <w:sz w:val="22"/>
          <w:szCs w:val="22"/>
        </w:rPr>
      </w:pPr>
      <w:r w:rsidRPr="00FD31E5">
        <w:rPr>
          <w:color w:val="000000"/>
          <w:sz w:val="22"/>
          <w:szCs w:val="22"/>
        </w:rPr>
        <w:t>Ponudnik oziroma odgovorni nosilec zdravstvene dejavnosti</w:t>
      </w:r>
      <w:r>
        <w:rPr>
          <w:color w:val="000000"/>
          <w:sz w:val="22"/>
          <w:szCs w:val="22"/>
        </w:rPr>
        <w:t xml:space="preserve"> in dodatni nosilec zdravstvene dejavnosti morata</w:t>
      </w:r>
      <w:r w:rsidRPr="00FD31E5">
        <w:rPr>
          <w:color w:val="000000"/>
          <w:sz w:val="22"/>
          <w:szCs w:val="22"/>
        </w:rPr>
        <w:t xml:space="preserve"> izpolnjevati še naslednje pogoje javnega razpisa, ki jih določa koncedent:</w:t>
      </w:r>
    </w:p>
    <w:p w14:paraId="425AFB58" w14:textId="77777777" w:rsidR="001769B6" w:rsidRPr="00FD31E5" w:rsidRDefault="001769B6" w:rsidP="001769B6">
      <w:pPr>
        <w:pStyle w:val="Default"/>
        <w:ind w:left="851"/>
        <w:contextualSpacing/>
        <w:jc w:val="both"/>
        <w:rPr>
          <w:rFonts w:ascii="Times New Roman" w:hAnsi="Times New Roman" w:cs="Times New Roman"/>
          <w:sz w:val="22"/>
          <w:szCs w:val="22"/>
        </w:rPr>
      </w:pPr>
    </w:p>
    <w:p w14:paraId="37693271"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odgovorni nosilec zdravstvene dejavnosti in dodatni nosilec zdravstvene dejavnosti imata ustrezno strokovno izobrazbo za opravljanje predvidene dejavnosti, ki je predmet javnega razpisa in sta usposobljena za samostojno delo ter izpolnjujeta pogoje 3.a člena ZZDej.; </w:t>
      </w:r>
    </w:p>
    <w:p w14:paraId="59C0D9DD"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odgovorni nosilec zdravstvene dejavnosti in dodatni nosilec zdravstvene dejavnosti nista v delovnem razmerju oziroma bosta do začetka opravljanja koncesije po tem razpisu prekinila delovno razmerje; </w:t>
      </w:r>
    </w:p>
    <w:p w14:paraId="5672D1B2"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ponudniku, odgovornemu nosilcu zdravstvene dejavnosti in dodatnemu nosilcu zdravstvene dejavnosti ni s pravnomočno sodbo sodišča prepovedano opravljanje zdravstvene službe oziroma poklica; </w:t>
      </w:r>
    </w:p>
    <w:p w14:paraId="0DE36E69"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ponudnik bo koncesijsko dejavnost izvajal v ordinacijskih prostorih Zdravstvene postaje na Polzeli. V ta namen bo pred začetkom opravljanja koncesijske dejavnosti z Občino Polzela sklenil pogodbo o uporabi ordinacijskih prostorov. Poleg tega mora imeti ponudnik ustrezno opremo in tudi ustrezne kadre; </w:t>
      </w:r>
    </w:p>
    <w:p w14:paraId="690F7654"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ponudnik bo zagotovil začetek opravljanja koncesije 1. 1. 2021.</w:t>
      </w:r>
    </w:p>
    <w:p w14:paraId="113B5999"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odgovorni nosilec zdravstvene dejavnosti in dodatni nosilec zdravstvene dejavnosti morata aktivno obvladati slovenski jezik. </w:t>
      </w:r>
    </w:p>
    <w:p w14:paraId="2CE8F755" w14:textId="77777777" w:rsidR="001769B6" w:rsidRPr="00FD31E5" w:rsidRDefault="001769B6" w:rsidP="001769B6">
      <w:pPr>
        <w:pStyle w:val="Odstavekseznama"/>
        <w:autoSpaceDE w:val="0"/>
        <w:autoSpaceDN w:val="0"/>
        <w:adjustRightInd w:val="0"/>
        <w:spacing w:after="27"/>
        <w:ind w:left="851"/>
        <w:jc w:val="both"/>
        <w:rPr>
          <w:color w:val="000000"/>
          <w:sz w:val="22"/>
          <w:szCs w:val="22"/>
        </w:rPr>
      </w:pPr>
    </w:p>
    <w:p w14:paraId="00654CED" w14:textId="77777777" w:rsidR="001769B6" w:rsidRPr="00A03AA4" w:rsidRDefault="001769B6" w:rsidP="001769B6">
      <w:pPr>
        <w:pStyle w:val="Default"/>
        <w:ind w:left="851"/>
        <w:jc w:val="both"/>
        <w:rPr>
          <w:rFonts w:ascii="Times New Roman" w:hAnsi="Times New Roman" w:cs="Times New Roman"/>
          <w:sz w:val="22"/>
          <w:szCs w:val="22"/>
        </w:rPr>
      </w:pPr>
      <w:r w:rsidRPr="00A03AA4">
        <w:rPr>
          <w:rFonts w:ascii="Times New Roman" w:hAnsi="Times New Roman" w:cs="Times New Roman"/>
          <w:sz w:val="22"/>
          <w:szCs w:val="22"/>
        </w:rPr>
        <w:t>V primeru, da ponudnik ne bo izpolnil vseh pogojev za udeležbo v postopku izbire, bo njegova ponudba izločena iz nadaljnjega postopka.</w:t>
      </w:r>
    </w:p>
    <w:p w14:paraId="4944D9CB" w14:textId="77777777" w:rsidR="001769B6" w:rsidRDefault="001769B6" w:rsidP="001769B6">
      <w:pPr>
        <w:pStyle w:val="Default"/>
        <w:ind w:left="851"/>
        <w:jc w:val="both"/>
        <w:rPr>
          <w:rFonts w:ascii="Times New Roman" w:hAnsi="Times New Roman" w:cs="Times New Roman"/>
          <w:b/>
          <w:bCs/>
          <w:sz w:val="22"/>
          <w:szCs w:val="22"/>
        </w:rPr>
      </w:pPr>
    </w:p>
    <w:p w14:paraId="0EB3D137" w14:textId="236DD4A5" w:rsidR="001769B6" w:rsidRDefault="001769B6" w:rsidP="001769B6">
      <w:pPr>
        <w:pStyle w:val="Brezrazmikov"/>
        <w:ind w:left="720"/>
        <w:jc w:val="both"/>
        <w:rPr>
          <w:rFonts w:ascii="Times New Roman" w:hAnsi="Times New Roman"/>
          <w:b/>
        </w:rPr>
      </w:pPr>
    </w:p>
    <w:p w14:paraId="4783711E" w14:textId="18976810" w:rsidR="001769B6" w:rsidRDefault="001769B6" w:rsidP="001769B6">
      <w:pPr>
        <w:pStyle w:val="Brezrazmikov"/>
        <w:ind w:left="720"/>
        <w:jc w:val="both"/>
        <w:rPr>
          <w:rFonts w:ascii="Times New Roman" w:hAnsi="Times New Roman"/>
          <w:b/>
        </w:rPr>
      </w:pPr>
    </w:p>
    <w:p w14:paraId="037FF154" w14:textId="5E59C9E1" w:rsidR="001769B6" w:rsidRDefault="001769B6" w:rsidP="001769B6">
      <w:pPr>
        <w:pStyle w:val="Brezrazmikov"/>
        <w:ind w:left="720"/>
        <w:jc w:val="both"/>
        <w:rPr>
          <w:rFonts w:ascii="Times New Roman" w:hAnsi="Times New Roman"/>
          <w:b/>
        </w:rPr>
      </w:pPr>
    </w:p>
    <w:p w14:paraId="35A29694" w14:textId="77777777" w:rsidR="001769B6" w:rsidRPr="001769B6" w:rsidRDefault="001769B6" w:rsidP="001769B6">
      <w:pPr>
        <w:pStyle w:val="Brezrazmikov"/>
        <w:ind w:left="720"/>
        <w:jc w:val="both"/>
        <w:rPr>
          <w:rFonts w:ascii="Times New Roman" w:hAnsi="Times New Roman"/>
        </w:rPr>
      </w:pPr>
    </w:p>
    <w:p w14:paraId="1742E7B3" w14:textId="566534BB" w:rsidR="00A03AA4" w:rsidRPr="001769B6" w:rsidRDefault="00A03AA4" w:rsidP="001769B6">
      <w:pPr>
        <w:pStyle w:val="Brezrazmikov"/>
        <w:numPr>
          <w:ilvl w:val="0"/>
          <w:numId w:val="1"/>
        </w:numPr>
        <w:jc w:val="both"/>
        <w:rPr>
          <w:rFonts w:ascii="Times New Roman" w:hAnsi="Times New Roman"/>
        </w:rPr>
      </w:pPr>
      <w:r w:rsidRPr="001769B6">
        <w:rPr>
          <w:rFonts w:ascii="Times New Roman" w:hAnsi="Times New Roman"/>
          <w:b/>
          <w:bCs/>
        </w:rPr>
        <w:lastRenderedPageBreak/>
        <w:t>Dokazila o izpolnjevanju pogojev</w:t>
      </w:r>
    </w:p>
    <w:p w14:paraId="7CBF81E9" w14:textId="77777777" w:rsidR="00A03AA4" w:rsidRPr="00FD31E5" w:rsidRDefault="00A03AA4" w:rsidP="00A03AA4">
      <w:pPr>
        <w:pStyle w:val="Default"/>
        <w:ind w:left="851"/>
        <w:jc w:val="both"/>
        <w:rPr>
          <w:rFonts w:ascii="Times New Roman" w:hAnsi="Times New Roman" w:cs="Times New Roman"/>
          <w:sz w:val="22"/>
          <w:szCs w:val="22"/>
        </w:rPr>
      </w:pPr>
    </w:p>
    <w:p w14:paraId="296C7E4A" w14:textId="7D7ADB25" w:rsidR="00A03AA4" w:rsidRPr="00FD31E5" w:rsidRDefault="00A03AA4" w:rsidP="00963AA1">
      <w:pPr>
        <w:autoSpaceDE w:val="0"/>
        <w:autoSpaceDN w:val="0"/>
        <w:adjustRightInd w:val="0"/>
        <w:ind w:left="851"/>
        <w:jc w:val="both"/>
        <w:rPr>
          <w:color w:val="000000"/>
          <w:sz w:val="22"/>
          <w:szCs w:val="22"/>
        </w:rPr>
      </w:pPr>
      <w:r w:rsidRPr="00FD31E5">
        <w:rPr>
          <w:color w:val="000000"/>
          <w:sz w:val="22"/>
          <w:szCs w:val="22"/>
        </w:rPr>
        <w:t xml:space="preserve">Ponudnik mora dokazati, da izpolnjuje zakonsko predpisane pogoje in druge posebne pogoje tega javnega razpisa. Predložiti mora dokazila oziroma potrdila o izpolnjevanju predpisanih pogojev iz javnega razpisa oziroma izjavo, kjer je tako zahtevano. Izjave morajo biti podpisane. </w:t>
      </w:r>
    </w:p>
    <w:p w14:paraId="4B685225" w14:textId="77777777" w:rsidR="00A03AA4" w:rsidRPr="00FD31E5" w:rsidRDefault="00A03AA4" w:rsidP="00A03AA4">
      <w:pPr>
        <w:pStyle w:val="Default"/>
        <w:ind w:left="851"/>
        <w:jc w:val="both"/>
        <w:rPr>
          <w:rFonts w:ascii="Times New Roman" w:hAnsi="Times New Roman" w:cs="Times New Roman"/>
          <w:sz w:val="22"/>
          <w:szCs w:val="22"/>
        </w:rPr>
      </w:pPr>
    </w:p>
    <w:p w14:paraId="7C24270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 </w:t>
      </w:r>
    </w:p>
    <w:p w14:paraId="11FA7D0F" w14:textId="77777777" w:rsidR="00A03AA4" w:rsidRPr="00FD31E5" w:rsidRDefault="00A03AA4" w:rsidP="00A03AA4">
      <w:pPr>
        <w:pStyle w:val="Odstavekseznama"/>
        <w:autoSpaceDE w:val="0"/>
        <w:autoSpaceDN w:val="0"/>
        <w:adjustRightInd w:val="0"/>
        <w:ind w:left="851"/>
        <w:jc w:val="both"/>
        <w:rPr>
          <w:color w:val="000000"/>
          <w:sz w:val="22"/>
          <w:szCs w:val="22"/>
        </w:rPr>
      </w:pPr>
      <w:r w:rsidRPr="00FD31E5">
        <w:rPr>
          <w:color w:val="000000"/>
          <w:sz w:val="22"/>
          <w:szCs w:val="22"/>
        </w:rPr>
        <w:t>kopija dovoljenja za opravljanje zdravstvene dejavnosti (3.a člen ZZDej),</w:t>
      </w:r>
    </w:p>
    <w:p w14:paraId="519C546E"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755FF1B3"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najkasneje pred sklenitvijo koncesijske pogodbe. </w:t>
      </w:r>
    </w:p>
    <w:p w14:paraId="7CC855E3" w14:textId="77777777" w:rsidR="00A03AA4" w:rsidRPr="00FD31E5" w:rsidRDefault="00A03AA4" w:rsidP="00A03AA4">
      <w:pPr>
        <w:autoSpaceDE w:val="0"/>
        <w:autoSpaceDN w:val="0"/>
        <w:adjustRightInd w:val="0"/>
        <w:ind w:left="851"/>
        <w:rPr>
          <w:b/>
          <w:bCs/>
          <w:color w:val="000000"/>
          <w:sz w:val="22"/>
          <w:szCs w:val="22"/>
        </w:rPr>
      </w:pPr>
    </w:p>
    <w:p w14:paraId="2C93DB07"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2.: </w:t>
      </w:r>
    </w:p>
    <w:p w14:paraId="3F46753C"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bookmarkStart w:id="0" w:name="_Hlk8821807"/>
      <w:r w:rsidRPr="00FD31E5">
        <w:rPr>
          <w:color w:val="000000"/>
          <w:sz w:val="22"/>
          <w:szCs w:val="22"/>
        </w:rPr>
        <w:t xml:space="preserve">OBRAZEC 3 – Izjava o izpolnjevanju zakonskih pogojev. </w:t>
      </w:r>
    </w:p>
    <w:bookmarkEnd w:id="0"/>
    <w:p w14:paraId="0D0C4289"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najkasneje z dnem začetka opravljanja koncesijske dejavnosti. </w:t>
      </w:r>
    </w:p>
    <w:p w14:paraId="2A613D0A" w14:textId="77777777" w:rsidR="00A03AA4" w:rsidRPr="00FD31E5" w:rsidRDefault="00A03AA4" w:rsidP="00A03AA4">
      <w:pPr>
        <w:autoSpaceDE w:val="0"/>
        <w:autoSpaceDN w:val="0"/>
        <w:adjustRightInd w:val="0"/>
        <w:ind w:left="851"/>
        <w:jc w:val="both"/>
        <w:rPr>
          <w:b/>
          <w:bCs/>
          <w:color w:val="000000"/>
          <w:sz w:val="22"/>
          <w:szCs w:val="22"/>
        </w:rPr>
      </w:pPr>
    </w:p>
    <w:p w14:paraId="6F6F761B" w14:textId="77777777" w:rsidR="00A03AA4" w:rsidRPr="00FD31E5" w:rsidRDefault="00A03AA4" w:rsidP="00A03AA4">
      <w:pPr>
        <w:autoSpaceDE w:val="0"/>
        <w:autoSpaceDN w:val="0"/>
        <w:adjustRightInd w:val="0"/>
        <w:ind w:left="851"/>
        <w:jc w:val="both"/>
        <w:rPr>
          <w:color w:val="000000"/>
          <w:sz w:val="22"/>
          <w:szCs w:val="22"/>
        </w:rPr>
      </w:pPr>
      <w:r w:rsidRPr="00FD31E5">
        <w:rPr>
          <w:b/>
          <w:bCs/>
          <w:color w:val="000000"/>
          <w:sz w:val="22"/>
          <w:szCs w:val="22"/>
        </w:rPr>
        <w:t xml:space="preserve">Kot dokazilo pod točko 3.: </w:t>
      </w:r>
    </w:p>
    <w:p w14:paraId="2212E2F8"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499A12FE"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najkasneje z dnem začetka opravljanja koncesijske dejavnosti. </w:t>
      </w:r>
    </w:p>
    <w:p w14:paraId="36D77E61" w14:textId="77777777" w:rsidR="00A03AA4" w:rsidRPr="00FD31E5" w:rsidRDefault="00A03AA4" w:rsidP="00A03AA4">
      <w:pPr>
        <w:autoSpaceDE w:val="0"/>
        <w:autoSpaceDN w:val="0"/>
        <w:adjustRightInd w:val="0"/>
        <w:ind w:left="851"/>
        <w:jc w:val="both"/>
        <w:rPr>
          <w:b/>
          <w:bCs/>
          <w:color w:val="000000"/>
          <w:sz w:val="22"/>
          <w:szCs w:val="22"/>
        </w:rPr>
      </w:pPr>
    </w:p>
    <w:p w14:paraId="04181C7E"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4.: </w:t>
      </w:r>
    </w:p>
    <w:p w14:paraId="2C09CBAA"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0ED713F3"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ob vložitvi ponudbe. </w:t>
      </w:r>
    </w:p>
    <w:p w14:paraId="6C2506EC" w14:textId="77777777" w:rsidR="00A03AA4" w:rsidRPr="00FD31E5" w:rsidRDefault="00A03AA4" w:rsidP="00A03AA4">
      <w:pPr>
        <w:autoSpaceDE w:val="0"/>
        <w:autoSpaceDN w:val="0"/>
        <w:adjustRightInd w:val="0"/>
        <w:ind w:left="851"/>
        <w:jc w:val="both"/>
        <w:rPr>
          <w:b/>
          <w:bCs/>
          <w:color w:val="000000"/>
          <w:sz w:val="22"/>
          <w:szCs w:val="22"/>
        </w:rPr>
      </w:pPr>
    </w:p>
    <w:p w14:paraId="63878E08"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5.: </w:t>
      </w:r>
    </w:p>
    <w:p w14:paraId="6260C450"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3558111F"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potrdilo </w:t>
      </w:r>
      <w:r w:rsidRPr="00FD31E5">
        <w:rPr>
          <w:sz w:val="22"/>
          <w:szCs w:val="22"/>
        </w:rPr>
        <w:t>Zdravniške zbornice Slovenije.</w:t>
      </w:r>
    </w:p>
    <w:p w14:paraId="0E95A6DC" w14:textId="77777777" w:rsidR="00A03AA4" w:rsidRPr="00FD31E5" w:rsidRDefault="00A03AA4" w:rsidP="00A03AA4">
      <w:pPr>
        <w:pStyle w:val="Default"/>
        <w:ind w:left="851"/>
        <w:jc w:val="both"/>
        <w:rPr>
          <w:rFonts w:ascii="Times New Roman" w:hAnsi="Times New Roman" w:cs="Times New Roman"/>
          <w:sz w:val="22"/>
          <w:szCs w:val="22"/>
        </w:rPr>
      </w:pPr>
      <w:r w:rsidRPr="00FD31E5">
        <w:rPr>
          <w:rFonts w:ascii="Times New Roman" w:hAnsi="Times New Roman" w:cs="Times New Roman"/>
          <w:sz w:val="22"/>
          <w:szCs w:val="22"/>
        </w:rPr>
        <w:t>Pogoj mora biti izpolnjen ob vložitvi ponudbe, dokazilo pa mora biti priloženo k ponudbi.</w:t>
      </w:r>
    </w:p>
    <w:p w14:paraId="1E2EFC2C" w14:textId="77777777" w:rsidR="00A03AA4" w:rsidRPr="00FD31E5" w:rsidRDefault="00A03AA4" w:rsidP="00A03AA4">
      <w:pPr>
        <w:pStyle w:val="Default"/>
        <w:ind w:left="851"/>
        <w:rPr>
          <w:rFonts w:ascii="Times New Roman" w:hAnsi="Times New Roman" w:cs="Times New Roman"/>
          <w:sz w:val="22"/>
          <w:szCs w:val="22"/>
        </w:rPr>
      </w:pPr>
    </w:p>
    <w:p w14:paraId="0B8CEAF2"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6.: </w:t>
      </w:r>
    </w:p>
    <w:p w14:paraId="381DF9EA"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71096218"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ob vložitvi ponudbe. </w:t>
      </w:r>
    </w:p>
    <w:p w14:paraId="100515A1" w14:textId="77777777" w:rsidR="00A03AA4" w:rsidRPr="00FD31E5" w:rsidRDefault="00A03AA4" w:rsidP="00A03AA4">
      <w:pPr>
        <w:autoSpaceDE w:val="0"/>
        <w:autoSpaceDN w:val="0"/>
        <w:adjustRightInd w:val="0"/>
        <w:ind w:left="851"/>
        <w:jc w:val="both"/>
        <w:rPr>
          <w:b/>
          <w:bCs/>
          <w:color w:val="000000"/>
          <w:sz w:val="22"/>
          <w:szCs w:val="22"/>
        </w:rPr>
      </w:pPr>
    </w:p>
    <w:p w14:paraId="2E1B6BF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7.: </w:t>
      </w:r>
    </w:p>
    <w:p w14:paraId="6D0A08EB" w14:textId="77777777" w:rsidR="00A03AA4" w:rsidRPr="00FD31E5" w:rsidRDefault="00A03AA4" w:rsidP="00A03AA4">
      <w:pPr>
        <w:pStyle w:val="Odstavekseznama"/>
        <w:numPr>
          <w:ilvl w:val="0"/>
          <w:numId w:val="9"/>
        </w:numPr>
        <w:autoSpaceDE w:val="0"/>
        <w:autoSpaceDN w:val="0"/>
        <w:adjustRightInd w:val="0"/>
        <w:ind w:left="851"/>
        <w:rPr>
          <w:color w:val="000000"/>
          <w:sz w:val="22"/>
          <w:szCs w:val="22"/>
        </w:rPr>
      </w:pPr>
      <w:r w:rsidRPr="00FD31E5">
        <w:rPr>
          <w:color w:val="000000"/>
          <w:sz w:val="22"/>
          <w:szCs w:val="22"/>
        </w:rPr>
        <w:t xml:space="preserve">OBRAZEC 3 – Izjava o izpolnjevanju zakonskih pogojev. </w:t>
      </w:r>
    </w:p>
    <w:p w14:paraId="35051AEE"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Pogoj mora biti izpolnjen najkasneje pred sklenitvijo koncesijske pogodbe.</w:t>
      </w:r>
    </w:p>
    <w:p w14:paraId="1FE6E42B" w14:textId="77777777" w:rsidR="00A03AA4" w:rsidRPr="00FD31E5" w:rsidRDefault="00A03AA4" w:rsidP="00A03AA4">
      <w:pPr>
        <w:autoSpaceDE w:val="0"/>
        <w:autoSpaceDN w:val="0"/>
        <w:adjustRightInd w:val="0"/>
        <w:ind w:left="851"/>
        <w:jc w:val="both"/>
        <w:rPr>
          <w:color w:val="000000"/>
          <w:sz w:val="22"/>
          <w:szCs w:val="22"/>
        </w:rPr>
      </w:pPr>
    </w:p>
    <w:p w14:paraId="77CC18F0"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Kot dokazilo pod točko 8.:</w:t>
      </w:r>
    </w:p>
    <w:p w14:paraId="6BE5AECA"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u w:val="single"/>
        </w:rPr>
      </w:pPr>
      <w:r w:rsidRPr="00FD31E5">
        <w:rPr>
          <w:color w:val="000000"/>
          <w:sz w:val="22"/>
          <w:szCs w:val="22"/>
        </w:rPr>
        <w:t>Fotokopija diplome in potrdila o opravljenem strokovnem izpitu odgovornega nosilca zdravstvene dejavnosti</w:t>
      </w:r>
      <w:r>
        <w:rPr>
          <w:color w:val="000000"/>
          <w:sz w:val="22"/>
          <w:szCs w:val="22"/>
        </w:rPr>
        <w:t xml:space="preserve"> in dodatnega nosilca zdravstvene dejavnosti.</w:t>
      </w:r>
    </w:p>
    <w:p w14:paraId="656F621C"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u w:val="single"/>
        </w:rPr>
      </w:pPr>
      <w:r w:rsidRPr="00FD31E5">
        <w:rPr>
          <w:color w:val="000000"/>
          <w:sz w:val="22"/>
          <w:szCs w:val="22"/>
        </w:rPr>
        <w:t xml:space="preserve">Za pravne osebe: dovoljenje pravni osebi za opravljanje zdravstvene dejavnosti na področju razpisane koncesijske dejavnosti, ki ga je izdalo Ministrstvo za zdravje. </w:t>
      </w:r>
    </w:p>
    <w:p w14:paraId="7D13A735" w14:textId="77777777" w:rsidR="00A03AA4" w:rsidRPr="00FD31E5" w:rsidRDefault="00A03AA4" w:rsidP="00A03AA4">
      <w:pPr>
        <w:autoSpaceDE w:val="0"/>
        <w:autoSpaceDN w:val="0"/>
        <w:adjustRightInd w:val="0"/>
        <w:ind w:left="851"/>
        <w:rPr>
          <w:b/>
          <w:bCs/>
          <w:color w:val="000000"/>
          <w:sz w:val="22"/>
          <w:szCs w:val="22"/>
        </w:rPr>
      </w:pPr>
    </w:p>
    <w:p w14:paraId="760290B1"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9.: </w:t>
      </w:r>
    </w:p>
    <w:p w14:paraId="5B75BAA1"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V primeru, da ima ponudnik že status zasebnika: </w:t>
      </w:r>
    </w:p>
    <w:p w14:paraId="4E8594B8"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odločba o vpisu v register zasebnih delavcev. </w:t>
      </w:r>
    </w:p>
    <w:p w14:paraId="75A735B3"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V primeru, da ponudnik še nima statusa zasebnika: </w:t>
      </w:r>
    </w:p>
    <w:p w14:paraId="2AC41295" w14:textId="77777777" w:rsidR="00A03AA4" w:rsidRPr="00331447"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izpolnjena izjava o delovnem razmerju za odgovornega nosilca zdravstvene dejavnosti</w:t>
      </w:r>
      <w:r w:rsidRPr="00A44908">
        <w:rPr>
          <w:color w:val="000000"/>
          <w:sz w:val="22"/>
          <w:szCs w:val="22"/>
        </w:rPr>
        <w:t xml:space="preserve"> </w:t>
      </w:r>
      <w:r>
        <w:rPr>
          <w:color w:val="000000"/>
          <w:sz w:val="22"/>
          <w:szCs w:val="22"/>
        </w:rPr>
        <w:t>in dodatnega nosilca zdravstvene dejavnosti</w:t>
      </w:r>
      <w:r w:rsidRPr="00331447">
        <w:rPr>
          <w:color w:val="000000"/>
          <w:sz w:val="22"/>
          <w:szCs w:val="22"/>
        </w:rPr>
        <w:t xml:space="preserve"> (OBR 4 - </w:t>
      </w:r>
      <w:r w:rsidRPr="00331447">
        <w:rPr>
          <w:iCs/>
          <w:color w:val="000000"/>
          <w:sz w:val="22"/>
          <w:szCs w:val="22"/>
        </w:rPr>
        <w:t>Izjava o delovnem razmerju</w:t>
      </w:r>
      <w:r w:rsidRPr="00331447">
        <w:rPr>
          <w:color w:val="000000"/>
          <w:sz w:val="22"/>
          <w:szCs w:val="22"/>
        </w:rPr>
        <w:t>).</w:t>
      </w:r>
    </w:p>
    <w:p w14:paraId="3F09B007" w14:textId="6D362103" w:rsidR="00A03AA4" w:rsidRDefault="00A03AA4" w:rsidP="00A03AA4">
      <w:pPr>
        <w:autoSpaceDE w:val="0"/>
        <w:autoSpaceDN w:val="0"/>
        <w:adjustRightInd w:val="0"/>
        <w:ind w:left="851"/>
        <w:rPr>
          <w:b/>
          <w:bCs/>
          <w:color w:val="000000"/>
          <w:sz w:val="22"/>
          <w:szCs w:val="22"/>
        </w:rPr>
      </w:pPr>
    </w:p>
    <w:p w14:paraId="509D529F" w14:textId="3E777235" w:rsidR="00963AA1" w:rsidRDefault="00963AA1" w:rsidP="00A03AA4">
      <w:pPr>
        <w:autoSpaceDE w:val="0"/>
        <w:autoSpaceDN w:val="0"/>
        <w:adjustRightInd w:val="0"/>
        <w:ind w:left="851"/>
        <w:rPr>
          <w:b/>
          <w:bCs/>
          <w:color w:val="000000"/>
          <w:sz w:val="22"/>
          <w:szCs w:val="22"/>
        </w:rPr>
      </w:pPr>
    </w:p>
    <w:p w14:paraId="076529EF" w14:textId="4F065EA9" w:rsidR="00963AA1" w:rsidRDefault="00963AA1" w:rsidP="00A03AA4">
      <w:pPr>
        <w:autoSpaceDE w:val="0"/>
        <w:autoSpaceDN w:val="0"/>
        <w:adjustRightInd w:val="0"/>
        <w:ind w:left="851"/>
        <w:rPr>
          <w:b/>
          <w:bCs/>
          <w:color w:val="000000"/>
          <w:sz w:val="22"/>
          <w:szCs w:val="22"/>
        </w:rPr>
      </w:pPr>
    </w:p>
    <w:p w14:paraId="426A5302" w14:textId="77777777" w:rsidR="00963AA1" w:rsidRPr="00FD31E5" w:rsidRDefault="00963AA1" w:rsidP="00A03AA4">
      <w:pPr>
        <w:autoSpaceDE w:val="0"/>
        <w:autoSpaceDN w:val="0"/>
        <w:adjustRightInd w:val="0"/>
        <w:ind w:left="851"/>
        <w:rPr>
          <w:b/>
          <w:bCs/>
          <w:color w:val="000000"/>
          <w:sz w:val="22"/>
          <w:szCs w:val="22"/>
        </w:rPr>
      </w:pPr>
    </w:p>
    <w:p w14:paraId="71B2C47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lastRenderedPageBreak/>
        <w:t xml:space="preserve">Kot dokazilo pod točko 10.: </w:t>
      </w:r>
    </w:p>
    <w:p w14:paraId="72283E2E" w14:textId="77777777" w:rsidR="00A03AA4" w:rsidRPr="00FD31E5" w:rsidRDefault="00A03AA4" w:rsidP="00A03AA4">
      <w:pPr>
        <w:pStyle w:val="Odstavekseznama"/>
        <w:autoSpaceDE w:val="0"/>
        <w:autoSpaceDN w:val="0"/>
        <w:adjustRightInd w:val="0"/>
        <w:ind w:left="851"/>
        <w:jc w:val="both"/>
        <w:rPr>
          <w:color w:val="000000"/>
          <w:sz w:val="22"/>
          <w:szCs w:val="22"/>
        </w:rPr>
      </w:pPr>
      <w:r w:rsidRPr="00FD31E5">
        <w:rPr>
          <w:color w:val="000000"/>
          <w:sz w:val="22"/>
          <w:szCs w:val="22"/>
        </w:rPr>
        <w:t xml:space="preserve">Potrdilo </w:t>
      </w:r>
      <w:r w:rsidRPr="00FD31E5">
        <w:rPr>
          <w:bCs/>
          <w:color w:val="000000"/>
          <w:sz w:val="22"/>
          <w:szCs w:val="22"/>
        </w:rPr>
        <w:t>Ministrstva za pravosodje</w:t>
      </w:r>
      <w:r w:rsidRPr="00FD31E5">
        <w:rPr>
          <w:color w:val="000000"/>
          <w:sz w:val="22"/>
          <w:szCs w:val="22"/>
        </w:rPr>
        <w:t xml:space="preserve">, ki izkazuje, da ponudniku, odgovornemu nosilcu zdravstvene dejavnosti in dodatnemu nosilcu zdravstvene dejavnosti ni s pravnomočno sodbo sodišča prepovedano opravljanje zdravstvene službe oziroma poklica. Navedeno potrdilo za ponudnika pridobi koncedent, zato ponudniku tega potrdila </w:t>
      </w:r>
      <w:r w:rsidRPr="00FD31E5">
        <w:rPr>
          <w:bCs/>
          <w:color w:val="000000"/>
          <w:sz w:val="22"/>
          <w:szCs w:val="22"/>
        </w:rPr>
        <w:t xml:space="preserve">ni </w:t>
      </w:r>
      <w:r w:rsidRPr="00FD31E5">
        <w:rPr>
          <w:color w:val="000000"/>
          <w:sz w:val="22"/>
          <w:szCs w:val="22"/>
        </w:rPr>
        <w:t>obvezno priložiti.</w:t>
      </w:r>
    </w:p>
    <w:p w14:paraId="0CE65E07" w14:textId="77777777" w:rsidR="00A03AA4" w:rsidRPr="00FD31E5" w:rsidRDefault="00A03AA4" w:rsidP="00A03AA4">
      <w:pPr>
        <w:autoSpaceDE w:val="0"/>
        <w:autoSpaceDN w:val="0"/>
        <w:adjustRightInd w:val="0"/>
        <w:ind w:left="851"/>
        <w:rPr>
          <w:b/>
          <w:bCs/>
          <w:color w:val="000000"/>
          <w:sz w:val="22"/>
          <w:szCs w:val="22"/>
        </w:rPr>
      </w:pPr>
    </w:p>
    <w:p w14:paraId="7CB1FAFF"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11.: </w:t>
      </w:r>
    </w:p>
    <w:p w14:paraId="52F6FB47" w14:textId="77777777" w:rsidR="00A03AA4" w:rsidRPr="00FD31E5" w:rsidRDefault="00A03AA4" w:rsidP="00A03AA4">
      <w:pPr>
        <w:pStyle w:val="Odstavekseznama"/>
        <w:numPr>
          <w:ilvl w:val="0"/>
          <w:numId w:val="9"/>
        </w:numPr>
        <w:autoSpaceDE w:val="0"/>
        <w:autoSpaceDN w:val="0"/>
        <w:adjustRightInd w:val="0"/>
        <w:ind w:left="851"/>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6812A955" w14:textId="77777777" w:rsidR="00A03AA4" w:rsidRPr="00FD31E5" w:rsidRDefault="00A03AA4" w:rsidP="00A03AA4">
      <w:pPr>
        <w:autoSpaceDE w:val="0"/>
        <w:autoSpaceDN w:val="0"/>
        <w:adjustRightInd w:val="0"/>
        <w:ind w:left="851"/>
        <w:jc w:val="both"/>
        <w:rPr>
          <w:color w:val="000000"/>
          <w:sz w:val="22"/>
          <w:szCs w:val="22"/>
        </w:rPr>
      </w:pPr>
    </w:p>
    <w:p w14:paraId="2EF71A37"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12.: </w:t>
      </w:r>
    </w:p>
    <w:p w14:paraId="58B57EE1" w14:textId="77777777" w:rsidR="00A03AA4" w:rsidRPr="00FD31E5" w:rsidRDefault="00A03AA4" w:rsidP="00A03AA4">
      <w:pPr>
        <w:pStyle w:val="Odstavekseznama"/>
        <w:numPr>
          <w:ilvl w:val="0"/>
          <w:numId w:val="9"/>
        </w:numPr>
        <w:autoSpaceDE w:val="0"/>
        <w:autoSpaceDN w:val="0"/>
        <w:adjustRightInd w:val="0"/>
        <w:ind w:left="851"/>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45D161D8" w14:textId="77777777" w:rsidR="00A03AA4" w:rsidRPr="00FD31E5" w:rsidRDefault="00A03AA4" w:rsidP="00A03AA4">
      <w:pPr>
        <w:autoSpaceDE w:val="0"/>
        <w:autoSpaceDN w:val="0"/>
        <w:adjustRightInd w:val="0"/>
        <w:ind w:left="851"/>
        <w:rPr>
          <w:b/>
          <w:bCs/>
          <w:color w:val="000000"/>
          <w:sz w:val="22"/>
          <w:szCs w:val="22"/>
        </w:rPr>
      </w:pPr>
    </w:p>
    <w:p w14:paraId="0CA368B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13.: </w:t>
      </w:r>
    </w:p>
    <w:p w14:paraId="73F53F18" w14:textId="77777777" w:rsidR="00A03AA4" w:rsidRPr="00FD31E5" w:rsidRDefault="00A03AA4" w:rsidP="00A03AA4">
      <w:pPr>
        <w:pStyle w:val="Default"/>
        <w:numPr>
          <w:ilvl w:val="0"/>
          <w:numId w:val="9"/>
        </w:numPr>
        <w:ind w:left="851"/>
        <w:jc w:val="both"/>
        <w:rPr>
          <w:rFonts w:ascii="Times New Roman" w:hAnsi="Times New Roman" w:cs="Times New Roman"/>
          <w:i/>
          <w:iCs/>
          <w:sz w:val="22"/>
          <w:szCs w:val="22"/>
        </w:rPr>
      </w:pPr>
      <w:r w:rsidRPr="00FD31E5">
        <w:rPr>
          <w:rFonts w:ascii="Times New Roman" w:hAnsi="Times New Roman" w:cs="Times New Roman"/>
          <w:sz w:val="22"/>
          <w:szCs w:val="22"/>
        </w:rPr>
        <w:t xml:space="preserve">OBRAZEC </w:t>
      </w:r>
      <w:r>
        <w:rPr>
          <w:rFonts w:ascii="Times New Roman" w:hAnsi="Times New Roman" w:cs="Times New Roman"/>
          <w:sz w:val="22"/>
          <w:szCs w:val="22"/>
        </w:rPr>
        <w:t>6</w:t>
      </w:r>
      <w:r w:rsidRPr="00FD31E5">
        <w:rPr>
          <w:rFonts w:ascii="Times New Roman" w:hAnsi="Times New Roman" w:cs="Times New Roman"/>
          <w:sz w:val="22"/>
          <w:szCs w:val="22"/>
        </w:rPr>
        <w:t xml:space="preserve"> – Izjava o znanju slovenskega jezika</w:t>
      </w:r>
      <w:r w:rsidRPr="00FD31E5">
        <w:rPr>
          <w:rFonts w:ascii="Times New Roman" w:hAnsi="Times New Roman" w:cs="Times New Roman"/>
          <w:i/>
          <w:iCs/>
          <w:sz w:val="22"/>
          <w:szCs w:val="22"/>
        </w:rPr>
        <w:t>.</w:t>
      </w:r>
    </w:p>
    <w:p w14:paraId="6E608E3F" w14:textId="77777777" w:rsidR="002A474C" w:rsidRDefault="002A474C" w:rsidP="00506712">
      <w:pPr>
        <w:pStyle w:val="Brezrazmikov"/>
        <w:jc w:val="both"/>
        <w:rPr>
          <w:rFonts w:ascii="Times New Roman" w:hAnsi="Times New Roman"/>
        </w:rPr>
      </w:pPr>
    </w:p>
    <w:p w14:paraId="454A570E" w14:textId="38A6EA83" w:rsidR="00506712" w:rsidRDefault="00506712" w:rsidP="00506712">
      <w:pPr>
        <w:pStyle w:val="Brezrazmikov"/>
        <w:numPr>
          <w:ilvl w:val="0"/>
          <w:numId w:val="1"/>
        </w:numPr>
        <w:rPr>
          <w:rFonts w:ascii="Times New Roman" w:hAnsi="Times New Roman"/>
          <w:b/>
        </w:rPr>
      </w:pPr>
      <w:r w:rsidRPr="00B420B4">
        <w:rPr>
          <w:rFonts w:ascii="Times New Roman" w:hAnsi="Times New Roman"/>
          <w:b/>
        </w:rPr>
        <w:t>Merila za izbiro koncesionarja (44d. člen ZZDej):</w:t>
      </w:r>
    </w:p>
    <w:p w14:paraId="6D5DA09D" w14:textId="15A43405" w:rsidR="007E503E" w:rsidRDefault="006E6B79" w:rsidP="008E20E3">
      <w:pPr>
        <w:pStyle w:val="Odstavekseznama"/>
        <w:autoSpaceDE w:val="0"/>
        <w:autoSpaceDN w:val="0"/>
        <w:adjustRightInd w:val="0"/>
        <w:jc w:val="both"/>
        <w:rPr>
          <w:color w:val="000000"/>
          <w:sz w:val="22"/>
          <w:szCs w:val="22"/>
        </w:rPr>
      </w:pPr>
      <w:r w:rsidRPr="006E6B79">
        <w:rPr>
          <w:color w:val="000000"/>
          <w:sz w:val="22"/>
          <w:szCs w:val="22"/>
        </w:rPr>
        <w:t xml:space="preserve">Koncedent bo izbral tistega ponudnika, ki bo izpolnjeval vse zahtevane pogoje in bo zbral najvišje število točk v skladu z naslednjimi merili: </w:t>
      </w:r>
    </w:p>
    <w:p w14:paraId="576C6707" w14:textId="77777777" w:rsidR="00D32582" w:rsidRPr="008E20E3" w:rsidRDefault="00D32582" w:rsidP="008E20E3">
      <w:pPr>
        <w:pStyle w:val="Odstavekseznama"/>
        <w:autoSpaceDE w:val="0"/>
        <w:autoSpaceDN w:val="0"/>
        <w:adjustRightInd w:val="0"/>
        <w:jc w:val="both"/>
        <w:rPr>
          <w:color w:val="000000"/>
          <w:sz w:val="22"/>
          <w:szCs w:val="22"/>
        </w:rPr>
      </w:pPr>
    </w:p>
    <w:tbl>
      <w:tblPr>
        <w:tblStyle w:val="Tabelamrea"/>
        <w:tblW w:w="7671"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7290"/>
      </w:tblGrid>
      <w:tr w:rsidR="007E503E" w:rsidRPr="003A346B" w14:paraId="6B3C2427" w14:textId="77777777" w:rsidTr="008E20E3">
        <w:tc>
          <w:tcPr>
            <w:tcW w:w="284" w:type="dxa"/>
          </w:tcPr>
          <w:p w14:paraId="3BE7896B"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1.</w:t>
            </w:r>
          </w:p>
        </w:tc>
        <w:tc>
          <w:tcPr>
            <w:tcW w:w="7387" w:type="dxa"/>
          </w:tcPr>
          <w:p w14:paraId="3C8F9461" w14:textId="75B3F54F"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Delovna doba pri opravljanju razpisane dejavnosti</w:t>
            </w:r>
            <w:r w:rsidR="00963AA1">
              <w:rPr>
                <w:rFonts w:ascii="Times New Roman" w:hAnsi="Times New Roman" w:cs="Times New Roman"/>
                <w:sz w:val="22"/>
                <w:szCs w:val="22"/>
              </w:rPr>
              <w:t>.</w:t>
            </w:r>
          </w:p>
        </w:tc>
      </w:tr>
      <w:tr w:rsidR="007E503E" w:rsidRPr="003A346B" w14:paraId="11C04708" w14:textId="77777777" w:rsidTr="008E20E3">
        <w:tc>
          <w:tcPr>
            <w:tcW w:w="284" w:type="dxa"/>
          </w:tcPr>
          <w:p w14:paraId="7D43E0FA"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2.</w:t>
            </w:r>
          </w:p>
        </w:tc>
        <w:tc>
          <w:tcPr>
            <w:tcW w:w="7387" w:type="dxa"/>
          </w:tcPr>
          <w:p w14:paraId="301ADDEB" w14:textId="13D6CB2B"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Dodatno strokovno izobraževanje</w:t>
            </w:r>
            <w:r w:rsidR="00963AA1">
              <w:rPr>
                <w:rFonts w:ascii="Times New Roman" w:hAnsi="Times New Roman" w:cs="Times New Roman"/>
                <w:sz w:val="22"/>
                <w:szCs w:val="22"/>
              </w:rPr>
              <w:t>.</w:t>
            </w:r>
          </w:p>
        </w:tc>
      </w:tr>
      <w:tr w:rsidR="007E503E" w:rsidRPr="003A346B" w14:paraId="0B9AFAC0" w14:textId="77777777" w:rsidTr="008E20E3">
        <w:tc>
          <w:tcPr>
            <w:tcW w:w="284" w:type="dxa"/>
          </w:tcPr>
          <w:p w14:paraId="1871BC66"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3.</w:t>
            </w:r>
          </w:p>
        </w:tc>
        <w:tc>
          <w:tcPr>
            <w:tcW w:w="7387" w:type="dxa"/>
          </w:tcPr>
          <w:p w14:paraId="5E555B43" w14:textId="323CE0A7"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Reference ponudnika oziroma odgovornega nosilca zdravstvene dejavnosti</w:t>
            </w:r>
            <w:r w:rsidR="00963AA1">
              <w:rPr>
                <w:rFonts w:ascii="Times New Roman" w:hAnsi="Times New Roman" w:cs="Times New Roman"/>
                <w:sz w:val="22"/>
                <w:szCs w:val="22"/>
              </w:rPr>
              <w:t>.</w:t>
            </w:r>
          </w:p>
        </w:tc>
      </w:tr>
      <w:tr w:rsidR="007E503E" w:rsidRPr="003A346B" w14:paraId="02358FFB" w14:textId="77777777" w:rsidTr="008E20E3">
        <w:tc>
          <w:tcPr>
            <w:tcW w:w="284" w:type="dxa"/>
          </w:tcPr>
          <w:p w14:paraId="53925052"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4.</w:t>
            </w:r>
          </w:p>
        </w:tc>
        <w:tc>
          <w:tcPr>
            <w:tcW w:w="7387" w:type="dxa"/>
          </w:tcPr>
          <w:p w14:paraId="2F2038F3" w14:textId="64308D25"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Ugotovitve nadzornih postopkov iz 76. člena ZZDej</w:t>
            </w:r>
            <w:r w:rsidR="00963AA1">
              <w:rPr>
                <w:rFonts w:ascii="Times New Roman" w:hAnsi="Times New Roman" w:cs="Times New Roman"/>
                <w:sz w:val="22"/>
                <w:szCs w:val="22"/>
              </w:rPr>
              <w:t>.</w:t>
            </w:r>
          </w:p>
        </w:tc>
      </w:tr>
    </w:tbl>
    <w:p w14:paraId="0ACA3593" w14:textId="77777777" w:rsidR="007E503E" w:rsidRPr="007E503E" w:rsidRDefault="007E503E" w:rsidP="006E6B79">
      <w:pPr>
        <w:pStyle w:val="Brezrazmikov"/>
        <w:ind w:left="-284"/>
        <w:jc w:val="both"/>
        <w:rPr>
          <w:rFonts w:ascii="Times New Roman" w:hAnsi="Times New Roman"/>
          <w:b/>
        </w:rPr>
      </w:pPr>
    </w:p>
    <w:p w14:paraId="45F526F8" w14:textId="3975A55A" w:rsidR="00506712" w:rsidRDefault="00506712" w:rsidP="00506712">
      <w:pPr>
        <w:pStyle w:val="Brezrazmikov"/>
        <w:numPr>
          <w:ilvl w:val="0"/>
          <w:numId w:val="1"/>
        </w:numPr>
        <w:jc w:val="both"/>
        <w:rPr>
          <w:rFonts w:ascii="Times New Roman" w:hAnsi="Times New Roman"/>
          <w:b/>
        </w:rPr>
      </w:pPr>
      <w:r w:rsidRPr="00B420B4">
        <w:rPr>
          <w:rFonts w:ascii="Times New Roman" w:hAnsi="Times New Roman"/>
          <w:b/>
        </w:rPr>
        <w:t>Naslov in datum odpiranja ponudb:</w:t>
      </w:r>
    </w:p>
    <w:p w14:paraId="0272BD63" w14:textId="77777777" w:rsidR="004259BC" w:rsidRPr="00B420B4" w:rsidRDefault="004259BC" w:rsidP="004259BC">
      <w:pPr>
        <w:pStyle w:val="Brezrazmikov"/>
        <w:ind w:left="720"/>
        <w:jc w:val="both"/>
        <w:outlineLvl w:val="0"/>
        <w:rPr>
          <w:rFonts w:ascii="Times New Roman" w:hAnsi="Times New Roman"/>
        </w:rPr>
      </w:pPr>
      <w:r w:rsidRPr="00B420B4">
        <w:rPr>
          <w:rFonts w:ascii="Times New Roman" w:hAnsi="Times New Roman"/>
        </w:rPr>
        <w:t xml:space="preserve">Občina Polzela, Malteška cesta 28, 3313 Polzela, sejna soba, </w:t>
      </w:r>
      <w:r w:rsidRPr="001C3C78">
        <w:rPr>
          <w:rFonts w:ascii="Times New Roman" w:hAnsi="Times New Roman"/>
        </w:rPr>
        <w:t xml:space="preserve">dne </w:t>
      </w:r>
      <w:r>
        <w:rPr>
          <w:rFonts w:ascii="Times New Roman" w:hAnsi="Times New Roman"/>
        </w:rPr>
        <w:t>30. 9. 2020 ob 10.</w:t>
      </w:r>
      <w:r w:rsidRPr="001C3C78">
        <w:rPr>
          <w:rFonts w:ascii="Times New Roman" w:hAnsi="Times New Roman"/>
        </w:rPr>
        <w:t xml:space="preserve"> uri.</w:t>
      </w:r>
      <w:r w:rsidRPr="00B420B4">
        <w:rPr>
          <w:rFonts w:ascii="Times New Roman" w:hAnsi="Times New Roman"/>
        </w:rPr>
        <w:t xml:space="preserve"> Odpiranje bo javno</w:t>
      </w:r>
      <w:r>
        <w:rPr>
          <w:rFonts w:ascii="Times New Roman" w:hAnsi="Times New Roman"/>
        </w:rPr>
        <w:t>.</w:t>
      </w:r>
    </w:p>
    <w:p w14:paraId="715536E6" w14:textId="77777777" w:rsidR="004259BC" w:rsidRDefault="004259BC" w:rsidP="004259BC">
      <w:pPr>
        <w:pStyle w:val="Brezrazmikov"/>
        <w:ind w:left="720"/>
        <w:jc w:val="both"/>
        <w:rPr>
          <w:rFonts w:ascii="Times New Roman" w:hAnsi="Times New Roman"/>
          <w:b/>
        </w:rPr>
      </w:pPr>
    </w:p>
    <w:p w14:paraId="1DEC9484" w14:textId="121350AF" w:rsidR="008B3612" w:rsidRPr="004259BC" w:rsidRDefault="00506712" w:rsidP="004259BC">
      <w:pPr>
        <w:pStyle w:val="Brezrazmikov"/>
        <w:numPr>
          <w:ilvl w:val="0"/>
          <w:numId w:val="1"/>
        </w:numPr>
        <w:jc w:val="both"/>
        <w:rPr>
          <w:rFonts w:ascii="Times New Roman" w:hAnsi="Times New Roman"/>
          <w:b/>
        </w:rPr>
      </w:pPr>
      <w:r w:rsidRPr="004259BC">
        <w:rPr>
          <w:rFonts w:ascii="Times New Roman" w:hAnsi="Times New Roman"/>
          <w:b/>
        </w:rPr>
        <w:t xml:space="preserve">Rok, v katerem bodo ponudniki obveščeni o izidu javnega razpisa: </w:t>
      </w:r>
    </w:p>
    <w:p w14:paraId="180A486C" w14:textId="77777777" w:rsidR="00506712" w:rsidRPr="00B420B4" w:rsidRDefault="008B3612" w:rsidP="00A25508">
      <w:pPr>
        <w:pStyle w:val="Brezrazmikov"/>
        <w:ind w:left="720"/>
        <w:jc w:val="both"/>
        <w:rPr>
          <w:rFonts w:ascii="Times New Roman" w:hAnsi="Times New Roman"/>
        </w:rPr>
      </w:pPr>
      <w:r w:rsidRPr="00B420B4">
        <w:rPr>
          <w:rFonts w:ascii="Times New Roman" w:hAnsi="Times New Roman"/>
        </w:rPr>
        <w:t>Ponudniki bodo obveščeni o izidu javnega razpisa v 30 dneh po zaključku roka za oddajo ponudbe na javni razpis</w:t>
      </w:r>
    </w:p>
    <w:p w14:paraId="5D89211D" w14:textId="77777777" w:rsidR="00B54EA3" w:rsidRDefault="00B54EA3" w:rsidP="001977A3">
      <w:pPr>
        <w:pStyle w:val="Brezrazmikov"/>
        <w:rPr>
          <w:rFonts w:ascii="Times New Roman" w:hAnsi="Times New Roman"/>
        </w:rPr>
      </w:pPr>
    </w:p>
    <w:p w14:paraId="70C8331E" w14:textId="77777777" w:rsidR="00B54EA3" w:rsidRDefault="00B54EA3" w:rsidP="00D030FF">
      <w:pPr>
        <w:pStyle w:val="Brezrazmikov"/>
        <w:jc w:val="right"/>
        <w:rPr>
          <w:rFonts w:ascii="Times New Roman" w:hAnsi="Times New Roman"/>
        </w:rPr>
      </w:pPr>
    </w:p>
    <w:p w14:paraId="1D1553FF" w14:textId="77777777" w:rsidR="00E01E9B" w:rsidRDefault="00E01E9B" w:rsidP="00D030FF">
      <w:pPr>
        <w:pStyle w:val="Brezrazmikov"/>
        <w:jc w:val="right"/>
        <w:rPr>
          <w:rFonts w:ascii="Times New Roman" w:hAnsi="Times New Roman"/>
        </w:rPr>
      </w:pPr>
    </w:p>
    <w:p w14:paraId="0FD7EE9A" w14:textId="4E99D82F" w:rsidR="00E01E9B" w:rsidRDefault="00E01E9B" w:rsidP="00D030FF">
      <w:pPr>
        <w:pStyle w:val="Brezrazmikov"/>
        <w:jc w:val="right"/>
        <w:rPr>
          <w:rFonts w:ascii="Times New Roman" w:hAnsi="Times New Roman"/>
        </w:rPr>
      </w:pPr>
    </w:p>
    <w:p w14:paraId="7F0756EA" w14:textId="77777777" w:rsidR="00D34955" w:rsidRDefault="00D34955" w:rsidP="00D030FF">
      <w:pPr>
        <w:pStyle w:val="Brezrazmikov"/>
        <w:jc w:val="right"/>
        <w:rPr>
          <w:rFonts w:ascii="Times New Roman" w:hAnsi="Times New Roman"/>
        </w:rPr>
      </w:pPr>
    </w:p>
    <w:p w14:paraId="356198D6" w14:textId="77777777" w:rsidR="00E01E9B" w:rsidRDefault="00E01E9B" w:rsidP="00D030FF">
      <w:pPr>
        <w:pStyle w:val="Brezrazmikov"/>
        <w:jc w:val="right"/>
        <w:rPr>
          <w:rFonts w:ascii="Times New Roman" w:hAnsi="Times New Roman"/>
        </w:rPr>
      </w:pPr>
    </w:p>
    <w:p w14:paraId="4B5E0115" w14:textId="383BBE1F" w:rsidR="00B54EA3" w:rsidRDefault="00B54EA3" w:rsidP="00D030FF">
      <w:pPr>
        <w:pStyle w:val="Brezrazmikov"/>
        <w:jc w:val="right"/>
        <w:rPr>
          <w:rFonts w:ascii="Times New Roman" w:hAnsi="Times New Roman"/>
        </w:rPr>
      </w:pPr>
      <w:r>
        <w:rPr>
          <w:rFonts w:ascii="Times New Roman" w:hAnsi="Times New Roman"/>
        </w:rPr>
        <w:t>Jože Kužnik</w:t>
      </w:r>
      <w:r w:rsidR="00B21646">
        <w:rPr>
          <w:rFonts w:ascii="Times New Roman" w:hAnsi="Times New Roman"/>
        </w:rPr>
        <w:t xml:space="preserve"> l.r.</w:t>
      </w:r>
    </w:p>
    <w:p w14:paraId="705C4DC8" w14:textId="77777777" w:rsidR="00506712" w:rsidRPr="00D030FF" w:rsidRDefault="00B54EA3" w:rsidP="00D030FF">
      <w:pPr>
        <w:pStyle w:val="Brezrazmikov"/>
        <w:jc w:val="right"/>
        <w:rPr>
          <w:rFonts w:ascii="Times New Roman" w:hAnsi="Times New Roman"/>
        </w:rPr>
      </w:pPr>
      <w:r>
        <w:rPr>
          <w:rFonts w:ascii="Times New Roman" w:hAnsi="Times New Roman"/>
        </w:rPr>
        <w:t>Ž</w:t>
      </w:r>
      <w:r w:rsidR="00D030FF" w:rsidRPr="00D030FF">
        <w:rPr>
          <w:rFonts w:ascii="Times New Roman" w:hAnsi="Times New Roman"/>
        </w:rPr>
        <w:t>upan</w:t>
      </w:r>
    </w:p>
    <w:p w14:paraId="2020D29E" w14:textId="77777777" w:rsidR="00D030FF" w:rsidRPr="00B420B4" w:rsidRDefault="00D030FF" w:rsidP="00506712">
      <w:pPr>
        <w:pStyle w:val="Brezrazmikov"/>
        <w:jc w:val="both"/>
        <w:rPr>
          <w:rFonts w:ascii="Times New Roman" w:hAnsi="Times New Roman"/>
        </w:rPr>
      </w:pPr>
    </w:p>
    <w:sectPr w:rsidR="00D030FF" w:rsidRPr="00B420B4" w:rsidSect="00A368C1">
      <w:footerReference w:type="default" r:id="rId10"/>
      <w:pgSz w:w="11906" w:h="16838"/>
      <w:pgMar w:top="1276"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44BD3" w14:textId="77777777" w:rsidR="00065825" w:rsidRDefault="00065825" w:rsidP="00225E2F">
      <w:r>
        <w:separator/>
      </w:r>
    </w:p>
  </w:endnote>
  <w:endnote w:type="continuationSeparator" w:id="0">
    <w:p w14:paraId="68AAB245" w14:textId="77777777" w:rsidR="00065825" w:rsidRDefault="00065825" w:rsidP="0022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431179"/>
      <w:docPartObj>
        <w:docPartGallery w:val="Page Numbers (Bottom of Page)"/>
        <w:docPartUnique/>
      </w:docPartObj>
    </w:sdtPr>
    <w:sdtEndPr/>
    <w:sdtContent>
      <w:p w14:paraId="61359A61" w14:textId="77777777" w:rsidR="00225E2F" w:rsidRDefault="00225E2F">
        <w:pPr>
          <w:pStyle w:val="Noga"/>
          <w:jc w:val="right"/>
        </w:pPr>
        <w:r>
          <w:fldChar w:fldCharType="begin"/>
        </w:r>
        <w:r>
          <w:instrText>PAGE   \* MERGEFORMAT</w:instrText>
        </w:r>
        <w:r>
          <w:fldChar w:fldCharType="separate"/>
        </w:r>
        <w:r w:rsidR="002945B0">
          <w:rPr>
            <w:noProof/>
          </w:rPr>
          <w:t>1</w:t>
        </w:r>
        <w:r>
          <w:fldChar w:fldCharType="end"/>
        </w:r>
      </w:p>
    </w:sdtContent>
  </w:sdt>
  <w:p w14:paraId="60706EC7" w14:textId="77777777" w:rsidR="00225E2F" w:rsidRDefault="00225E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5104E" w14:textId="77777777" w:rsidR="00065825" w:rsidRDefault="00065825" w:rsidP="00225E2F">
      <w:r>
        <w:separator/>
      </w:r>
    </w:p>
  </w:footnote>
  <w:footnote w:type="continuationSeparator" w:id="0">
    <w:p w14:paraId="7CEDFEA7" w14:textId="77777777" w:rsidR="00065825" w:rsidRDefault="00065825" w:rsidP="0022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1AC4037"/>
    <w:multiLevelType w:val="hybridMultilevel"/>
    <w:tmpl w:val="E12CD47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 w15:restartNumberingAfterBreak="0">
    <w:nsid w:val="1B373A0F"/>
    <w:multiLevelType w:val="hybridMultilevel"/>
    <w:tmpl w:val="021C5CA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9C160A"/>
    <w:multiLevelType w:val="hybridMultilevel"/>
    <w:tmpl w:val="33EC3AAA"/>
    <w:lvl w:ilvl="0" w:tplc="188285D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7675071"/>
    <w:multiLevelType w:val="hybridMultilevel"/>
    <w:tmpl w:val="7868907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D6F34F9"/>
    <w:multiLevelType w:val="hybridMultilevel"/>
    <w:tmpl w:val="03F060C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E471B1B"/>
    <w:multiLevelType w:val="hybridMultilevel"/>
    <w:tmpl w:val="77F0B9B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825001"/>
    <w:multiLevelType w:val="hybridMultilevel"/>
    <w:tmpl w:val="14069D90"/>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066430"/>
    <w:multiLevelType w:val="hybridMultilevel"/>
    <w:tmpl w:val="99B40A86"/>
    <w:lvl w:ilvl="0" w:tplc="0424000F">
      <w:start w:val="1"/>
      <w:numFmt w:val="decimal"/>
      <w:lvlText w:val="%1."/>
      <w:lvlJc w:val="left"/>
      <w:pPr>
        <w:ind w:left="1211" w:hanging="360"/>
      </w:p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9" w15:restartNumberingAfterBreak="0">
    <w:nsid w:val="39664A28"/>
    <w:multiLevelType w:val="hybridMultilevel"/>
    <w:tmpl w:val="4B8E006C"/>
    <w:lvl w:ilvl="0" w:tplc="04240011">
      <w:start w:val="1"/>
      <w:numFmt w:val="decimal"/>
      <w:lvlText w:val="%1)"/>
      <w:lvlJc w:val="left"/>
      <w:pPr>
        <w:ind w:left="1571"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0" w15:restartNumberingAfterBreak="0">
    <w:nsid w:val="43863444"/>
    <w:multiLevelType w:val="hybridMultilevel"/>
    <w:tmpl w:val="A6220D5A"/>
    <w:lvl w:ilvl="0" w:tplc="0424000F">
      <w:start w:val="1"/>
      <w:numFmt w:val="decimal"/>
      <w:lvlText w:val="%1."/>
      <w:lvlJc w:val="left"/>
      <w:pPr>
        <w:ind w:left="1571"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1" w15:restartNumberingAfterBreak="0">
    <w:nsid w:val="4F24539A"/>
    <w:multiLevelType w:val="hybridMultilevel"/>
    <w:tmpl w:val="D676FB2A"/>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17F4709"/>
    <w:multiLevelType w:val="hybridMultilevel"/>
    <w:tmpl w:val="F18C23D0"/>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B0C17CD"/>
    <w:multiLevelType w:val="hybridMultilevel"/>
    <w:tmpl w:val="B614A4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701A9C"/>
    <w:multiLevelType w:val="hybridMultilevel"/>
    <w:tmpl w:val="A18610E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77FF4EA9"/>
    <w:multiLevelType w:val="hybridMultilevel"/>
    <w:tmpl w:val="F3A81B3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1"/>
  </w:num>
  <w:num w:numId="4">
    <w:abstractNumId w:val="12"/>
  </w:num>
  <w:num w:numId="5">
    <w:abstractNumId w:val="14"/>
  </w:num>
  <w:num w:numId="6">
    <w:abstractNumId w:val="15"/>
  </w:num>
  <w:num w:numId="7">
    <w:abstractNumId w:val="7"/>
  </w:num>
  <w:num w:numId="8">
    <w:abstractNumId w:val="5"/>
  </w:num>
  <w:num w:numId="9">
    <w:abstractNumId w:val="2"/>
  </w:num>
  <w:num w:numId="10">
    <w:abstractNumId w:val="8"/>
  </w:num>
  <w:num w:numId="11">
    <w:abstractNumId w:val="13"/>
  </w:num>
  <w:num w:numId="12">
    <w:abstractNumId w:val="4"/>
  </w:num>
  <w:num w:numId="13">
    <w:abstractNumId w:val="10"/>
  </w:num>
  <w:num w:numId="14">
    <w:abstractNumId w:val="9"/>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712"/>
    <w:rsid w:val="00003433"/>
    <w:rsid w:val="00014108"/>
    <w:rsid w:val="00014827"/>
    <w:rsid w:val="000334A5"/>
    <w:rsid w:val="00064F1C"/>
    <w:rsid w:val="00065825"/>
    <w:rsid w:val="0007225F"/>
    <w:rsid w:val="00114DA2"/>
    <w:rsid w:val="001355B3"/>
    <w:rsid w:val="001769B6"/>
    <w:rsid w:val="00177E35"/>
    <w:rsid w:val="00181314"/>
    <w:rsid w:val="00184993"/>
    <w:rsid w:val="001977A3"/>
    <w:rsid w:val="001C3C78"/>
    <w:rsid w:val="001D307A"/>
    <w:rsid w:val="001D3FED"/>
    <w:rsid w:val="001D7F61"/>
    <w:rsid w:val="00221A50"/>
    <w:rsid w:val="00225E2F"/>
    <w:rsid w:val="00243281"/>
    <w:rsid w:val="002945B0"/>
    <w:rsid w:val="00296AD6"/>
    <w:rsid w:val="002A3FD5"/>
    <w:rsid w:val="002A474C"/>
    <w:rsid w:val="002A6B2D"/>
    <w:rsid w:val="002B7054"/>
    <w:rsid w:val="002C6257"/>
    <w:rsid w:val="002D75CB"/>
    <w:rsid w:val="003219B0"/>
    <w:rsid w:val="00355BC1"/>
    <w:rsid w:val="0036039A"/>
    <w:rsid w:val="00380834"/>
    <w:rsid w:val="003A038A"/>
    <w:rsid w:val="003A3664"/>
    <w:rsid w:val="003A41BB"/>
    <w:rsid w:val="003E7BC1"/>
    <w:rsid w:val="00405730"/>
    <w:rsid w:val="0040687C"/>
    <w:rsid w:val="00407AB7"/>
    <w:rsid w:val="004259BC"/>
    <w:rsid w:val="00427606"/>
    <w:rsid w:val="00433CE3"/>
    <w:rsid w:val="004C227D"/>
    <w:rsid w:val="004D3126"/>
    <w:rsid w:val="00502B8B"/>
    <w:rsid w:val="00506712"/>
    <w:rsid w:val="00516865"/>
    <w:rsid w:val="00525BD0"/>
    <w:rsid w:val="005432B9"/>
    <w:rsid w:val="00543CB6"/>
    <w:rsid w:val="0054754F"/>
    <w:rsid w:val="00555DE3"/>
    <w:rsid w:val="00565DB9"/>
    <w:rsid w:val="00572BA8"/>
    <w:rsid w:val="005A7CFF"/>
    <w:rsid w:val="00615622"/>
    <w:rsid w:val="00656377"/>
    <w:rsid w:val="00670C2B"/>
    <w:rsid w:val="00686215"/>
    <w:rsid w:val="00694DE4"/>
    <w:rsid w:val="006B7482"/>
    <w:rsid w:val="006E6B79"/>
    <w:rsid w:val="0070206D"/>
    <w:rsid w:val="00741BE8"/>
    <w:rsid w:val="007D088B"/>
    <w:rsid w:val="007D3560"/>
    <w:rsid w:val="007E503E"/>
    <w:rsid w:val="00821305"/>
    <w:rsid w:val="00843812"/>
    <w:rsid w:val="00862459"/>
    <w:rsid w:val="008651F2"/>
    <w:rsid w:val="00875443"/>
    <w:rsid w:val="008800BB"/>
    <w:rsid w:val="0088479C"/>
    <w:rsid w:val="0089104B"/>
    <w:rsid w:val="00896AC5"/>
    <w:rsid w:val="008A51BE"/>
    <w:rsid w:val="008A7227"/>
    <w:rsid w:val="008B3612"/>
    <w:rsid w:val="008B3C61"/>
    <w:rsid w:val="008C0957"/>
    <w:rsid w:val="008E20E3"/>
    <w:rsid w:val="00963AA1"/>
    <w:rsid w:val="00971B24"/>
    <w:rsid w:val="009B4AFC"/>
    <w:rsid w:val="009B6EBE"/>
    <w:rsid w:val="009C721B"/>
    <w:rsid w:val="009D06A9"/>
    <w:rsid w:val="009D122C"/>
    <w:rsid w:val="00A03AA4"/>
    <w:rsid w:val="00A0721E"/>
    <w:rsid w:val="00A10431"/>
    <w:rsid w:val="00A116A2"/>
    <w:rsid w:val="00A25508"/>
    <w:rsid w:val="00A368C1"/>
    <w:rsid w:val="00A748B1"/>
    <w:rsid w:val="00A946B1"/>
    <w:rsid w:val="00AA703E"/>
    <w:rsid w:val="00AB2F18"/>
    <w:rsid w:val="00AB5181"/>
    <w:rsid w:val="00AD002D"/>
    <w:rsid w:val="00B21646"/>
    <w:rsid w:val="00B420B4"/>
    <w:rsid w:val="00B54EA3"/>
    <w:rsid w:val="00B957D0"/>
    <w:rsid w:val="00BB13E8"/>
    <w:rsid w:val="00BC4F21"/>
    <w:rsid w:val="00BD14BF"/>
    <w:rsid w:val="00BD5D53"/>
    <w:rsid w:val="00BE6B1F"/>
    <w:rsid w:val="00BF48E7"/>
    <w:rsid w:val="00BF52CD"/>
    <w:rsid w:val="00BF70A1"/>
    <w:rsid w:val="00C03931"/>
    <w:rsid w:val="00C13A2B"/>
    <w:rsid w:val="00C20A9E"/>
    <w:rsid w:val="00C6116B"/>
    <w:rsid w:val="00C6465A"/>
    <w:rsid w:val="00CC2528"/>
    <w:rsid w:val="00CD06ED"/>
    <w:rsid w:val="00D030FF"/>
    <w:rsid w:val="00D31BDC"/>
    <w:rsid w:val="00D32582"/>
    <w:rsid w:val="00D34955"/>
    <w:rsid w:val="00D95502"/>
    <w:rsid w:val="00DF439B"/>
    <w:rsid w:val="00E002E3"/>
    <w:rsid w:val="00E01E9B"/>
    <w:rsid w:val="00E04B90"/>
    <w:rsid w:val="00E055AC"/>
    <w:rsid w:val="00E22D78"/>
    <w:rsid w:val="00E236A5"/>
    <w:rsid w:val="00E31F0D"/>
    <w:rsid w:val="00E35DF6"/>
    <w:rsid w:val="00E52238"/>
    <w:rsid w:val="00E60AD6"/>
    <w:rsid w:val="00E6421A"/>
    <w:rsid w:val="00E87927"/>
    <w:rsid w:val="00ED38C5"/>
    <w:rsid w:val="00EF16FA"/>
    <w:rsid w:val="00EF52AF"/>
    <w:rsid w:val="00F03B45"/>
    <w:rsid w:val="00F3398E"/>
    <w:rsid w:val="00F67D59"/>
    <w:rsid w:val="00F70B8E"/>
    <w:rsid w:val="00F728D2"/>
    <w:rsid w:val="00F84912"/>
    <w:rsid w:val="00F93ED7"/>
    <w:rsid w:val="00FC7CEC"/>
    <w:rsid w:val="00FF5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5F97"/>
  <w15:docId w15:val="{99916998-1DDA-4D86-9B21-40A280EE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6712"/>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uiPriority w:val="1"/>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5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654433">
      <w:bodyDiv w:val="1"/>
      <w:marLeft w:val="0"/>
      <w:marRight w:val="0"/>
      <w:marTop w:val="0"/>
      <w:marBottom w:val="0"/>
      <w:divBdr>
        <w:top w:val="none" w:sz="0" w:space="0" w:color="auto"/>
        <w:left w:val="none" w:sz="0" w:space="0" w:color="auto"/>
        <w:bottom w:val="none" w:sz="0" w:space="0" w:color="auto"/>
        <w:right w:val="none" w:sz="0" w:space="0" w:color="auto"/>
      </w:divBdr>
    </w:div>
    <w:div w:id="11982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lzel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759B-25C2-415D-A6D1-7B49EBBC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Pages>
  <Words>1260</Words>
  <Characters>7184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Alenka Kočevar</dc:creator>
  <cp:lastModifiedBy>Alenka Kočevar</cp:lastModifiedBy>
  <cp:revision>64</cp:revision>
  <cp:lastPrinted>2019-07-05T05:29:00Z</cp:lastPrinted>
  <dcterms:created xsi:type="dcterms:W3CDTF">2019-07-02T18:06:00Z</dcterms:created>
  <dcterms:modified xsi:type="dcterms:W3CDTF">2020-08-28T06:04:00Z</dcterms:modified>
</cp:coreProperties>
</file>