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F3698" w14:textId="77777777" w:rsidR="00AF7EE4" w:rsidRPr="00015EA0" w:rsidRDefault="00AF7EE4" w:rsidP="008A5085">
      <w:pPr>
        <w:pStyle w:val="Naslov1"/>
        <w:spacing w:before="0"/>
        <w:rPr>
          <w:rFonts w:ascii="Times New Roman" w:hAnsi="Times New Roman" w:cs="Times New Roman"/>
          <w:sz w:val="22"/>
          <w:szCs w:val="22"/>
        </w:rPr>
      </w:pPr>
    </w:p>
    <w:p w14:paraId="54BE553C" w14:textId="77777777" w:rsidR="00AF7EE4" w:rsidRPr="00015EA0" w:rsidRDefault="00AF7EE4" w:rsidP="008A5085">
      <w:pPr>
        <w:pStyle w:val="Brezrazmikov"/>
        <w:jc w:val="both"/>
        <w:rPr>
          <w:noProof/>
          <w:sz w:val="22"/>
          <w:szCs w:val="22"/>
        </w:rPr>
      </w:pPr>
    </w:p>
    <w:p w14:paraId="24D8CDEB" w14:textId="77777777" w:rsidR="00FA1C4F" w:rsidRPr="00FA1C4F" w:rsidRDefault="00FA1C4F" w:rsidP="00FA1C4F">
      <w:pPr>
        <w:pStyle w:val="Brezrazmikov"/>
        <w:rPr>
          <w:sz w:val="22"/>
          <w:szCs w:val="22"/>
        </w:rPr>
      </w:pPr>
      <w:r w:rsidRPr="00FA1C4F">
        <w:rPr>
          <w:sz w:val="22"/>
          <w:szCs w:val="22"/>
        </w:rPr>
        <w:t xml:space="preserve">Na podlagi 10. člena Pravilnika o dodeljevanju sredstev iz Ustanove Dobrodelni županov sklad Polzela z dne, 27. 7. 2017, Ustanova dobrodelni županov sklad Polzela </w:t>
      </w:r>
    </w:p>
    <w:p w14:paraId="2C607229" w14:textId="77777777" w:rsidR="00FA1C4F" w:rsidRPr="00FA1C4F" w:rsidRDefault="00FA1C4F" w:rsidP="00FA1C4F">
      <w:pPr>
        <w:pStyle w:val="Brezrazmikov"/>
        <w:rPr>
          <w:sz w:val="22"/>
          <w:szCs w:val="22"/>
        </w:rPr>
      </w:pPr>
    </w:p>
    <w:p w14:paraId="0B0854CE" w14:textId="77777777" w:rsidR="00FA1C4F" w:rsidRPr="00FA1C4F" w:rsidRDefault="00FA1C4F" w:rsidP="00FA1C4F">
      <w:pPr>
        <w:pStyle w:val="Brezrazmikov"/>
        <w:jc w:val="center"/>
        <w:rPr>
          <w:b/>
          <w:sz w:val="22"/>
          <w:szCs w:val="22"/>
        </w:rPr>
      </w:pPr>
      <w:r w:rsidRPr="00FA1C4F">
        <w:rPr>
          <w:b/>
          <w:sz w:val="22"/>
          <w:szCs w:val="22"/>
        </w:rPr>
        <w:t>javno objavlja</w:t>
      </w:r>
    </w:p>
    <w:p w14:paraId="59AA285E" w14:textId="77777777" w:rsidR="00FA1C4F" w:rsidRPr="00FA1C4F" w:rsidRDefault="00FA1C4F" w:rsidP="00FA1C4F">
      <w:pPr>
        <w:pStyle w:val="Brezrazmikov"/>
        <w:jc w:val="center"/>
        <w:rPr>
          <w:b/>
          <w:sz w:val="22"/>
          <w:szCs w:val="22"/>
        </w:rPr>
      </w:pPr>
      <w:r w:rsidRPr="00FA1C4F">
        <w:rPr>
          <w:b/>
          <w:sz w:val="22"/>
          <w:szCs w:val="22"/>
        </w:rPr>
        <w:t>razpis za dodelitev  štipendij dijakom ali študentom za šolsko leto 20</w:t>
      </w:r>
      <w:r w:rsidR="00265AFD">
        <w:rPr>
          <w:b/>
          <w:sz w:val="22"/>
          <w:szCs w:val="22"/>
        </w:rPr>
        <w:t>20/2021</w:t>
      </w:r>
    </w:p>
    <w:p w14:paraId="6FDB8D90" w14:textId="77777777" w:rsidR="00FA1C4F" w:rsidRPr="00FA1C4F" w:rsidRDefault="00FA1C4F" w:rsidP="00FA1C4F">
      <w:pPr>
        <w:pStyle w:val="Brezrazmikov"/>
        <w:jc w:val="center"/>
        <w:rPr>
          <w:b/>
          <w:bCs/>
          <w:color w:val="CC3333"/>
          <w:sz w:val="22"/>
          <w:szCs w:val="22"/>
        </w:rPr>
      </w:pPr>
    </w:p>
    <w:p w14:paraId="54D2D156" w14:textId="77777777" w:rsidR="00FA1C4F" w:rsidRPr="00FA1C4F" w:rsidRDefault="00FA1C4F" w:rsidP="00FA1C4F">
      <w:pPr>
        <w:pStyle w:val="Brezrazmikov"/>
        <w:rPr>
          <w:color w:val="111111"/>
          <w:sz w:val="22"/>
          <w:szCs w:val="22"/>
        </w:rPr>
      </w:pPr>
    </w:p>
    <w:p w14:paraId="36B5AC2E" w14:textId="77777777" w:rsidR="00FA1C4F" w:rsidRPr="00FA1C4F" w:rsidRDefault="00FA1C4F" w:rsidP="00FA1C4F">
      <w:pPr>
        <w:pStyle w:val="Brezrazmikov"/>
        <w:jc w:val="both"/>
        <w:rPr>
          <w:rFonts w:ascii="Book Antiqua" w:hAnsi="Book Antiqua"/>
          <w:sz w:val="22"/>
          <w:szCs w:val="22"/>
          <w:lang w:eastAsia="en-US"/>
        </w:rPr>
      </w:pPr>
      <w:r w:rsidRPr="00FA1C4F">
        <w:rPr>
          <w:color w:val="111111"/>
          <w:sz w:val="22"/>
          <w:szCs w:val="22"/>
        </w:rPr>
        <w:br/>
      </w:r>
      <w:r w:rsidRPr="00FA1C4F">
        <w:rPr>
          <w:b/>
          <w:color w:val="111111"/>
          <w:sz w:val="22"/>
          <w:szCs w:val="22"/>
        </w:rPr>
        <w:t>Predmet razpisa:</w:t>
      </w:r>
      <w:r w:rsidRPr="00FA1C4F">
        <w:rPr>
          <w:color w:val="111111"/>
          <w:sz w:val="22"/>
          <w:szCs w:val="22"/>
        </w:rPr>
        <w:t xml:space="preserve"> Javni razpis za </w:t>
      </w:r>
      <w:r w:rsidRPr="00FA1C4F">
        <w:rPr>
          <w:sz w:val="22"/>
          <w:szCs w:val="22"/>
        </w:rPr>
        <w:t>dodelitev štipendij dijakom ali študentom za šolsko leto 20</w:t>
      </w:r>
      <w:r>
        <w:rPr>
          <w:sz w:val="22"/>
          <w:szCs w:val="22"/>
        </w:rPr>
        <w:t>20</w:t>
      </w:r>
      <w:r w:rsidRPr="00FA1C4F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Pr="00FA1C4F">
        <w:rPr>
          <w:sz w:val="22"/>
          <w:szCs w:val="22"/>
        </w:rPr>
        <w:t xml:space="preserve"> </w:t>
      </w:r>
      <w:r w:rsidRPr="00FA1C4F">
        <w:rPr>
          <w:color w:val="111111"/>
          <w:sz w:val="22"/>
          <w:szCs w:val="22"/>
        </w:rPr>
        <w:t xml:space="preserve">je namenjen </w:t>
      </w:r>
      <w:r w:rsidRPr="00FA1C4F">
        <w:rPr>
          <w:sz w:val="22"/>
          <w:szCs w:val="22"/>
        </w:rPr>
        <w:t>dijakom in študentom, ki so občani Občine Polzela ter živijo v slabih premoženjskih razmerah.</w:t>
      </w:r>
      <w:r w:rsidRPr="00FA1C4F">
        <w:rPr>
          <w:color w:val="111111"/>
          <w:sz w:val="22"/>
          <w:szCs w:val="22"/>
        </w:rPr>
        <w:t xml:space="preserve"> </w:t>
      </w:r>
    </w:p>
    <w:p w14:paraId="729B35AD" w14:textId="77777777" w:rsidR="00FA1C4F" w:rsidRPr="00FA1C4F" w:rsidRDefault="00FA1C4F" w:rsidP="00FA1C4F">
      <w:pPr>
        <w:pStyle w:val="Brezrazmikov"/>
        <w:jc w:val="both"/>
        <w:rPr>
          <w:b/>
          <w:color w:val="111111"/>
          <w:sz w:val="22"/>
          <w:szCs w:val="22"/>
        </w:rPr>
      </w:pPr>
    </w:p>
    <w:p w14:paraId="47672D4D" w14:textId="77777777" w:rsidR="00FA1C4F" w:rsidRPr="00FA1C4F" w:rsidRDefault="00FA1C4F" w:rsidP="00FA1C4F">
      <w:pPr>
        <w:pStyle w:val="Brezrazmikov"/>
        <w:jc w:val="both"/>
        <w:rPr>
          <w:color w:val="111111"/>
          <w:sz w:val="22"/>
          <w:szCs w:val="22"/>
        </w:rPr>
      </w:pPr>
      <w:r w:rsidRPr="00FA1C4F">
        <w:rPr>
          <w:b/>
          <w:color w:val="111111"/>
          <w:sz w:val="22"/>
          <w:szCs w:val="22"/>
        </w:rPr>
        <w:t>Število in višina štipendij:</w:t>
      </w:r>
      <w:r w:rsidRPr="00FA1C4F">
        <w:rPr>
          <w:color w:val="111111"/>
          <w:sz w:val="22"/>
          <w:szCs w:val="22"/>
        </w:rPr>
        <w:t xml:space="preserve"> Za šolsko leto </w:t>
      </w:r>
      <w:r w:rsidRPr="00FA1C4F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FA1C4F">
        <w:rPr>
          <w:sz w:val="22"/>
          <w:szCs w:val="22"/>
        </w:rPr>
        <w:t>/20</w:t>
      </w:r>
      <w:r>
        <w:rPr>
          <w:sz w:val="22"/>
          <w:szCs w:val="22"/>
        </w:rPr>
        <w:t>21</w:t>
      </w:r>
      <w:r w:rsidRPr="00FA1C4F">
        <w:rPr>
          <w:sz w:val="22"/>
          <w:szCs w:val="22"/>
        </w:rPr>
        <w:t xml:space="preserve"> </w:t>
      </w:r>
      <w:r w:rsidRPr="00FA1C4F">
        <w:rPr>
          <w:color w:val="111111"/>
          <w:sz w:val="22"/>
          <w:szCs w:val="22"/>
        </w:rPr>
        <w:t xml:space="preserve">se razpiše </w:t>
      </w:r>
      <w:r>
        <w:rPr>
          <w:color w:val="111111"/>
          <w:sz w:val="22"/>
          <w:szCs w:val="22"/>
        </w:rPr>
        <w:t>6</w:t>
      </w:r>
      <w:r w:rsidRPr="00FA1C4F">
        <w:rPr>
          <w:color w:val="111111"/>
          <w:sz w:val="22"/>
          <w:szCs w:val="22"/>
        </w:rPr>
        <w:t xml:space="preserve"> štipendij v višini 120 EUR na mesec.</w:t>
      </w:r>
    </w:p>
    <w:p w14:paraId="5C41BBC3" w14:textId="77777777" w:rsidR="00FA1C4F" w:rsidRPr="00FA1C4F" w:rsidRDefault="00FA1C4F" w:rsidP="00FA1C4F">
      <w:pPr>
        <w:pStyle w:val="Brezrazmikov"/>
        <w:jc w:val="both"/>
        <w:rPr>
          <w:color w:val="111111"/>
          <w:sz w:val="22"/>
          <w:szCs w:val="22"/>
        </w:rPr>
      </w:pPr>
      <w:r w:rsidRPr="00FA1C4F">
        <w:rPr>
          <w:color w:val="111111"/>
          <w:sz w:val="22"/>
          <w:szCs w:val="22"/>
        </w:rPr>
        <w:br/>
      </w:r>
      <w:r w:rsidRPr="00FA1C4F">
        <w:rPr>
          <w:b/>
          <w:color w:val="111111"/>
          <w:sz w:val="22"/>
          <w:szCs w:val="22"/>
        </w:rPr>
        <w:t>Pogoji:</w:t>
      </w:r>
      <w:r w:rsidRPr="00FA1C4F">
        <w:rPr>
          <w:color w:val="111111"/>
          <w:sz w:val="22"/>
          <w:szCs w:val="22"/>
        </w:rPr>
        <w:t xml:space="preserve"> Za pridobitev štipendije iz Ustanove dobrodelni županov sklad Polzela  mora  vlagatelj izpolnjevati naslednje pogoje:</w:t>
      </w:r>
    </w:p>
    <w:p w14:paraId="60CD0B0B" w14:textId="77777777" w:rsidR="00FA1C4F" w:rsidRPr="00FA1C4F" w:rsidRDefault="00FA1C4F" w:rsidP="00FA1C4F">
      <w:pPr>
        <w:pStyle w:val="Brezrazmikov"/>
        <w:numPr>
          <w:ilvl w:val="0"/>
          <w:numId w:val="7"/>
        </w:numPr>
        <w:jc w:val="both"/>
        <w:rPr>
          <w:sz w:val="22"/>
          <w:szCs w:val="22"/>
          <w:lang w:eastAsia="en-US"/>
        </w:rPr>
      </w:pPr>
      <w:r w:rsidRPr="00FA1C4F">
        <w:rPr>
          <w:sz w:val="22"/>
          <w:szCs w:val="22"/>
        </w:rPr>
        <w:t>je državljan Republike Slovenije,</w:t>
      </w:r>
    </w:p>
    <w:p w14:paraId="352D91B8" w14:textId="77777777" w:rsidR="00FA1C4F" w:rsidRPr="00FA1C4F" w:rsidRDefault="00FA1C4F" w:rsidP="00FA1C4F">
      <w:pPr>
        <w:pStyle w:val="Brezrazmikov"/>
        <w:numPr>
          <w:ilvl w:val="0"/>
          <w:numId w:val="7"/>
        </w:numPr>
        <w:jc w:val="both"/>
        <w:rPr>
          <w:sz w:val="22"/>
          <w:szCs w:val="22"/>
        </w:rPr>
      </w:pPr>
      <w:r w:rsidRPr="00FA1C4F">
        <w:rPr>
          <w:sz w:val="22"/>
          <w:szCs w:val="22"/>
        </w:rPr>
        <w:t>ima stalno prebivališče v Občini Polzela,</w:t>
      </w:r>
    </w:p>
    <w:p w14:paraId="303C08D3" w14:textId="77777777" w:rsidR="00FA1C4F" w:rsidRPr="00FA1C4F" w:rsidRDefault="00FA1C4F" w:rsidP="00FA1C4F">
      <w:pPr>
        <w:pStyle w:val="Brezrazmikov"/>
        <w:numPr>
          <w:ilvl w:val="0"/>
          <w:numId w:val="7"/>
        </w:numPr>
        <w:jc w:val="both"/>
        <w:rPr>
          <w:sz w:val="22"/>
          <w:szCs w:val="22"/>
        </w:rPr>
      </w:pPr>
      <w:r w:rsidRPr="00FA1C4F">
        <w:rPr>
          <w:sz w:val="22"/>
          <w:szCs w:val="22"/>
        </w:rPr>
        <w:t>ima status dijaka ali študenta,</w:t>
      </w:r>
    </w:p>
    <w:p w14:paraId="0A2B5D59" w14:textId="77777777" w:rsidR="00FA1C4F" w:rsidRPr="00FA1C4F" w:rsidRDefault="00FA1C4F" w:rsidP="00FA1C4F">
      <w:pPr>
        <w:pStyle w:val="Brezrazmikov"/>
        <w:numPr>
          <w:ilvl w:val="0"/>
          <w:numId w:val="7"/>
        </w:numPr>
        <w:jc w:val="both"/>
        <w:rPr>
          <w:sz w:val="22"/>
          <w:szCs w:val="22"/>
        </w:rPr>
      </w:pPr>
      <w:r w:rsidRPr="00FA1C4F">
        <w:rPr>
          <w:sz w:val="22"/>
          <w:szCs w:val="22"/>
        </w:rPr>
        <w:t>je redno vpisan v srednješolski, diplomski ali podiplomski program,</w:t>
      </w:r>
    </w:p>
    <w:p w14:paraId="3CA8D8E1" w14:textId="77777777" w:rsidR="00FA1C4F" w:rsidRPr="00FA1C4F" w:rsidRDefault="00FA1C4F" w:rsidP="00FA1C4F">
      <w:pPr>
        <w:pStyle w:val="Brezrazmikov"/>
        <w:numPr>
          <w:ilvl w:val="0"/>
          <w:numId w:val="7"/>
        </w:numPr>
        <w:jc w:val="both"/>
        <w:rPr>
          <w:sz w:val="22"/>
          <w:szCs w:val="22"/>
        </w:rPr>
      </w:pPr>
      <w:r w:rsidRPr="00FA1C4F">
        <w:rPr>
          <w:sz w:val="22"/>
          <w:szCs w:val="22"/>
        </w:rPr>
        <w:t>živi v slabih premoženjskih razmerah,</w:t>
      </w:r>
    </w:p>
    <w:p w14:paraId="3494F666" w14:textId="77777777" w:rsidR="00FA1C4F" w:rsidRPr="00FA1C4F" w:rsidRDefault="00FA1C4F" w:rsidP="00FA1C4F">
      <w:pPr>
        <w:pStyle w:val="Brezrazmikov"/>
        <w:numPr>
          <w:ilvl w:val="0"/>
          <w:numId w:val="7"/>
        </w:numPr>
        <w:jc w:val="both"/>
        <w:rPr>
          <w:sz w:val="22"/>
          <w:szCs w:val="22"/>
        </w:rPr>
      </w:pPr>
      <w:r w:rsidRPr="00FA1C4F">
        <w:rPr>
          <w:sz w:val="22"/>
          <w:szCs w:val="22"/>
        </w:rPr>
        <w:t>skupni letni prihodek na družinskega člana ne presega 10.000 EUR bruto.</w:t>
      </w:r>
    </w:p>
    <w:p w14:paraId="51BD658B" w14:textId="36F5D4DC" w:rsidR="00FA1C4F" w:rsidRPr="00FA1C4F" w:rsidRDefault="00FA1C4F" w:rsidP="00FA1C4F">
      <w:pPr>
        <w:pStyle w:val="Brezrazmikov"/>
        <w:jc w:val="both"/>
        <w:rPr>
          <w:color w:val="111111"/>
          <w:sz w:val="22"/>
          <w:szCs w:val="22"/>
        </w:rPr>
      </w:pPr>
      <w:r w:rsidRPr="00FA1C4F">
        <w:rPr>
          <w:b/>
          <w:color w:val="111111"/>
          <w:sz w:val="22"/>
          <w:szCs w:val="22"/>
        </w:rPr>
        <w:br/>
        <w:t xml:space="preserve">Dostopnost vloge: </w:t>
      </w:r>
      <w:r w:rsidRPr="00FA1C4F">
        <w:rPr>
          <w:color w:val="111111"/>
          <w:sz w:val="22"/>
          <w:szCs w:val="22"/>
        </w:rPr>
        <w:t>Vloga je od objave razpisa dalje na voljo na spletni strani sklada</w:t>
      </w:r>
      <w:r w:rsidRPr="00FA1C4F">
        <w:rPr>
          <w:sz w:val="22"/>
          <w:szCs w:val="22"/>
        </w:rPr>
        <w:t xml:space="preserve"> </w:t>
      </w:r>
      <w:hyperlink r:id="rId8" w:history="1">
        <w:r w:rsidR="00CD5232" w:rsidRPr="00CD5232">
          <w:rPr>
            <w:rStyle w:val="Hiperpovezava"/>
            <w:color w:val="000000" w:themeColor="text1"/>
          </w:rPr>
          <w:t>https://www.polzela.si/za-obcane/dobrodelni-zupanov-sklad/</w:t>
        </w:r>
      </w:hyperlink>
      <w:r w:rsidRPr="00CD5232">
        <w:rPr>
          <w:color w:val="000000" w:themeColor="text1"/>
          <w:sz w:val="22"/>
          <w:szCs w:val="22"/>
        </w:rPr>
        <w:t xml:space="preserve">. </w:t>
      </w:r>
      <w:r w:rsidRPr="00CD5232">
        <w:rPr>
          <w:sz w:val="22"/>
          <w:szCs w:val="22"/>
        </w:rPr>
        <w:t xml:space="preserve">Mogoče jo je prevzeti tudi </w:t>
      </w:r>
      <w:r w:rsidRPr="00FA1C4F">
        <w:rPr>
          <w:color w:val="111111"/>
          <w:sz w:val="22"/>
          <w:szCs w:val="22"/>
        </w:rPr>
        <w:t>osebno na naslovu Malteška cesta 28, 3313 Polzela.</w:t>
      </w:r>
    </w:p>
    <w:p w14:paraId="69ED7211" w14:textId="09FFB7C7" w:rsidR="00FA1C4F" w:rsidRPr="00FA1C4F" w:rsidRDefault="00FA1C4F" w:rsidP="00FA1C4F">
      <w:pPr>
        <w:pStyle w:val="Brezrazmikov"/>
        <w:jc w:val="both"/>
        <w:rPr>
          <w:sz w:val="22"/>
          <w:szCs w:val="22"/>
          <w:lang w:eastAsia="en-US"/>
        </w:rPr>
      </w:pPr>
      <w:r w:rsidRPr="00FA1C4F">
        <w:rPr>
          <w:color w:val="111111"/>
          <w:sz w:val="22"/>
          <w:szCs w:val="22"/>
        </w:rPr>
        <w:br/>
      </w:r>
      <w:r w:rsidRPr="00FA1C4F">
        <w:rPr>
          <w:b/>
          <w:color w:val="111111"/>
          <w:sz w:val="22"/>
          <w:szCs w:val="22"/>
        </w:rPr>
        <w:t>Način oddaje vlog</w:t>
      </w:r>
      <w:r w:rsidRPr="00FA1C4F">
        <w:rPr>
          <w:color w:val="111111"/>
          <w:sz w:val="22"/>
          <w:szCs w:val="22"/>
        </w:rPr>
        <w:t xml:space="preserve">: </w:t>
      </w:r>
      <w:r w:rsidRPr="00FA1C4F">
        <w:rPr>
          <w:sz w:val="22"/>
          <w:szCs w:val="22"/>
        </w:rPr>
        <w:t>Vlogo je potrebno oddati</w:t>
      </w:r>
      <w:r w:rsidRPr="00FA1C4F">
        <w:rPr>
          <w:color w:val="0070C0"/>
          <w:sz w:val="22"/>
          <w:szCs w:val="22"/>
        </w:rPr>
        <w:t xml:space="preserve"> </w:t>
      </w:r>
      <w:r w:rsidRPr="00FA1C4F">
        <w:rPr>
          <w:sz w:val="22"/>
          <w:szCs w:val="22"/>
        </w:rPr>
        <w:t>na naslov Ustanova dobrodelni županov sklad Polzela, Malteška cesta 28, 3313 Polzela.</w:t>
      </w:r>
    </w:p>
    <w:p w14:paraId="553DD795" w14:textId="77777777" w:rsidR="00FA1C4F" w:rsidRPr="00FA1C4F" w:rsidRDefault="00FA1C4F" w:rsidP="00FA1C4F">
      <w:pPr>
        <w:pStyle w:val="Brezrazmikov"/>
        <w:jc w:val="both"/>
        <w:rPr>
          <w:color w:val="111111"/>
          <w:sz w:val="22"/>
          <w:szCs w:val="22"/>
        </w:rPr>
      </w:pPr>
      <w:r w:rsidRPr="00FA1C4F">
        <w:rPr>
          <w:color w:val="111111"/>
          <w:sz w:val="22"/>
          <w:szCs w:val="22"/>
        </w:rPr>
        <w:br/>
      </w:r>
      <w:r w:rsidRPr="00FA1C4F">
        <w:rPr>
          <w:b/>
          <w:color w:val="111111"/>
          <w:sz w:val="22"/>
          <w:szCs w:val="22"/>
        </w:rPr>
        <w:t>Rok za oddajo vlog</w:t>
      </w:r>
      <w:r w:rsidRPr="00FA1C4F">
        <w:rPr>
          <w:color w:val="111111"/>
          <w:sz w:val="22"/>
          <w:szCs w:val="22"/>
        </w:rPr>
        <w:t xml:space="preserve">: Rok za oddajo vlog </w:t>
      </w:r>
      <w:r w:rsidRPr="00FA1C4F">
        <w:rPr>
          <w:b/>
          <w:color w:val="111111"/>
          <w:sz w:val="22"/>
          <w:szCs w:val="22"/>
        </w:rPr>
        <w:t>je 2</w:t>
      </w:r>
      <w:r>
        <w:rPr>
          <w:b/>
          <w:color w:val="111111"/>
          <w:sz w:val="22"/>
          <w:szCs w:val="22"/>
        </w:rPr>
        <w:t>1</w:t>
      </w:r>
      <w:r w:rsidRPr="00FA1C4F">
        <w:rPr>
          <w:b/>
          <w:color w:val="111111"/>
          <w:sz w:val="22"/>
          <w:szCs w:val="22"/>
        </w:rPr>
        <w:t>. avgust 20</w:t>
      </w:r>
      <w:r w:rsidR="00265AFD">
        <w:rPr>
          <w:b/>
          <w:color w:val="111111"/>
          <w:sz w:val="22"/>
          <w:szCs w:val="22"/>
        </w:rPr>
        <w:t>20</w:t>
      </w:r>
      <w:r w:rsidRPr="00FA1C4F">
        <w:rPr>
          <w:b/>
          <w:color w:val="111111"/>
          <w:sz w:val="22"/>
          <w:szCs w:val="22"/>
        </w:rPr>
        <w:t>.</w:t>
      </w:r>
      <w:r w:rsidRPr="00FA1C4F">
        <w:rPr>
          <w:color w:val="111111"/>
          <w:sz w:val="22"/>
          <w:szCs w:val="22"/>
        </w:rPr>
        <w:t xml:space="preserve"> Vloga je vložena pravočasno, če jo sklad prejme najkasneje zadnji dan roka ali če je oddana zadnji dan roka s priporočeno pošiljko.</w:t>
      </w:r>
    </w:p>
    <w:p w14:paraId="40844E10" w14:textId="77777777" w:rsidR="00036743" w:rsidRPr="00FA1C4F" w:rsidRDefault="00036743" w:rsidP="00FA1C4F">
      <w:pPr>
        <w:pStyle w:val="Brezrazmikov"/>
        <w:jc w:val="both"/>
        <w:rPr>
          <w:sz w:val="22"/>
          <w:szCs w:val="22"/>
        </w:rPr>
      </w:pPr>
    </w:p>
    <w:p w14:paraId="2EB39AF9" w14:textId="77777777" w:rsidR="009C4C88" w:rsidRPr="00FA1C4F" w:rsidRDefault="009C4C88" w:rsidP="00FA1C4F">
      <w:pPr>
        <w:pStyle w:val="Brezrazmikov"/>
        <w:jc w:val="both"/>
        <w:rPr>
          <w:sz w:val="22"/>
          <w:szCs w:val="22"/>
        </w:rPr>
      </w:pPr>
    </w:p>
    <w:p w14:paraId="3B4D1029" w14:textId="77777777" w:rsidR="009C4C88" w:rsidRPr="00FA1C4F" w:rsidRDefault="009C4C88" w:rsidP="00FA1C4F">
      <w:pPr>
        <w:pStyle w:val="Brezrazmikov"/>
        <w:jc w:val="both"/>
        <w:rPr>
          <w:sz w:val="22"/>
          <w:szCs w:val="22"/>
        </w:rPr>
      </w:pPr>
    </w:p>
    <w:p w14:paraId="1671B63C" w14:textId="77777777" w:rsidR="00036743" w:rsidRDefault="00036743" w:rsidP="00FA1C4F">
      <w:pPr>
        <w:pStyle w:val="Brezrazmikov"/>
        <w:rPr>
          <w:sz w:val="22"/>
          <w:szCs w:val="22"/>
        </w:rPr>
      </w:pPr>
    </w:p>
    <w:p w14:paraId="2368DE43" w14:textId="77777777" w:rsidR="00FA1C4F" w:rsidRDefault="00FA1C4F" w:rsidP="00FA1831">
      <w:pPr>
        <w:pStyle w:val="Brezrazmikov"/>
        <w:jc w:val="right"/>
        <w:rPr>
          <w:sz w:val="22"/>
          <w:szCs w:val="22"/>
        </w:rPr>
      </w:pPr>
      <w:r>
        <w:rPr>
          <w:sz w:val="22"/>
          <w:szCs w:val="22"/>
        </w:rPr>
        <w:t>Jože Kužnik</w:t>
      </w:r>
    </w:p>
    <w:p w14:paraId="0923683D" w14:textId="77777777" w:rsidR="00FA1C4F" w:rsidRPr="00FA1C4F" w:rsidRDefault="00FA1C4F" w:rsidP="00FA1831">
      <w:pPr>
        <w:pStyle w:val="Brezrazmikov"/>
        <w:jc w:val="right"/>
        <w:rPr>
          <w:sz w:val="22"/>
          <w:szCs w:val="22"/>
        </w:rPr>
      </w:pPr>
      <w:r>
        <w:rPr>
          <w:sz w:val="22"/>
          <w:szCs w:val="22"/>
        </w:rPr>
        <w:t>Predsednik ustanove</w:t>
      </w:r>
    </w:p>
    <w:sectPr w:rsidR="00FA1C4F" w:rsidRPr="00FA1C4F" w:rsidSect="00DA1336">
      <w:pgSz w:w="11906" w:h="16838"/>
      <w:pgMar w:top="1559" w:right="1701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24CB6" w14:textId="77777777" w:rsidR="006C67AA" w:rsidRDefault="006C67AA" w:rsidP="00197B00">
      <w:r>
        <w:separator/>
      </w:r>
    </w:p>
  </w:endnote>
  <w:endnote w:type="continuationSeparator" w:id="0">
    <w:p w14:paraId="629CD729" w14:textId="77777777" w:rsidR="006C67AA" w:rsidRDefault="006C67AA" w:rsidP="0019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2E65F" w14:textId="77777777" w:rsidR="006C67AA" w:rsidRDefault="006C67AA" w:rsidP="00197B00">
      <w:r>
        <w:separator/>
      </w:r>
    </w:p>
  </w:footnote>
  <w:footnote w:type="continuationSeparator" w:id="0">
    <w:p w14:paraId="3AFADB20" w14:textId="77777777" w:rsidR="006C67AA" w:rsidRDefault="006C67AA" w:rsidP="00197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B2310"/>
    <w:multiLevelType w:val="hybridMultilevel"/>
    <w:tmpl w:val="5C6E553A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BD5307"/>
    <w:multiLevelType w:val="hybridMultilevel"/>
    <w:tmpl w:val="F84057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57650"/>
    <w:multiLevelType w:val="hybridMultilevel"/>
    <w:tmpl w:val="AB6E16E2"/>
    <w:lvl w:ilvl="0" w:tplc="705253F0">
      <w:start w:val="33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32386"/>
    <w:multiLevelType w:val="hybridMultilevel"/>
    <w:tmpl w:val="28361D88"/>
    <w:lvl w:ilvl="0" w:tplc="5A62DB70">
      <w:start w:val="2"/>
      <w:numFmt w:val="bullet"/>
      <w:lvlText w:val="-"/>
      <w:lvlJc w:val="left"/>
      <w:pPr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25230"/>
    <w:multiLevelType w:val="hybridMultilevel"/>
    <w:tmpl w:val="22847736"/>
    <w:lvl w:ilvl="0" w:tplc="A02C5F7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07DB7"/>
    <w:multiLevelType w:val="hybridMultilevel"/>
    <w:tmpl w:val="7F5E9A94"/>
    <w:lvl w:ilvl="0" w:tplc="0424000F">
      <w:start w:val="1"/>
      <w:numFmt w:val="decimal"/>
      <w:pStyle w:val="Alinejazarkovnotoko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0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11"/>
    <w:rsid w:val="00006849"/>
    <w:rsid w:val="00015EA0"/>
    <w:rsid w:val="000348D0"/>
    <w:rsid w:val="0003535E"/>
    <w:rsid w:val="00036743"/>
    <w:rsid w:val="00036E61"/>
    <w:rsid w:val="0005686D"/>
    <w:rsid w:val="00067663"/>
    <w:rsid w:val="0008425D"/>
    <w:rsid w:val="000A138D"/>
    <w:rsid w:val="000A29BB"/>
    <w:rsid w:val="000E641B"/>
    <w:rsid w:val="000E6FA6"/>
    <w:rsid w:val="0010332F"/>
    <w:rsid w:val="001421CD"/>
    <w:rsid w:val="00160490"/>
    <w:rsid w:val="00197B00"/>
    <w:rsid w:val="001A317A"/>
    <w:rsid w:val="001A36E6"/>
    <w:rsid w:val="001A4511"/>
    <w:rsid w:val="001F5048"/>
    <w:rsid w:val="00201735"/>
    <w:rsid w:val="00212CDE"/>
    <w:rsid w:val="0022300F"/>
    <w:rsid w:val="0024075C"/>
    <w:rsid w:val="0025068C"/>
    <w:rsid w:val="0026189E"/>
    <w:rsid w:val="00265AFD"/>
    <w:rsid w:val="002660CF"/>
    <w:rsid w:val="002840B1"/>
    <w:rsid w:val="002B50B1"/>
    <w:rsid w:val="002B638B"/>
    <w:rsid w:val="002C4D69"/>
    <w:rsid w:val="002F5A89"/>
    <w:rsid w:val="00352D85"/>
    <w:rsid w:val="00357906"/>
    <w:rsid w:val="003B0017"/>
    <w:rsid w:val="003B179E"/>
    <w:rsid w:val="003C763F"/>
    <w:rsid w:val="003E1D58"/>
    <w:rsid w:val="003E4FFF"/>
    <w:rsid w:val="00400456"/>
    <w:rsid w:val="00427BC5"/>
    <w:rsid w:val="0043359F"/>
    <w:rsid w:val="00443F32"/>
    <w:rsid w:val="0045004F"/>
    <w:rsid w:val="004616A0"/>
    <w:rsid w:val="00466C08"/>
    <w:rsid w:val="004D0CB0"/>
    <w:rsid w:val="004D4F40"/>
    <w:rsid w:val="004F3FF1"/>
    <w:rsid w:val="005203BE"/>
    <w:rsid w:val="00531E40"/>
    <w:rsid w:val="00540986"/>
    <w:rsid w:val="00542030"/>
    <w:rsid w:val="005440D0"/>
    <w:rsid w:val="0055772D"/>
    <w:rsid w:val="0056341F"/>
    <w:rsid w:val="00563A93"/>
    <w:rsid w:val="005A2F4A"/>
    <w:rsid w:val="005A4B81"/>
    <w:rsid w:val="005A7B72"/>
    <w:rsid w:val="005B12DB"/>
    <w:rsid w:val="005F48F9"/>
    <w:rsid w:val="00612DD5"/>
    <w:rsid w:val="00633C2A"/>
    <w:rsid w:val="00640F1A"/>
    <w:rsid w:val="00677F12"/>
    <w:rsid w:val="006872BB"/>
    <w:rsid w:val="006C67AA"/>
    <w:rsid w:val="006D6445"/>
    <w:rsid w:val="00711FBD"/>
    <w:rsid w:val="00761E38"/>
    <w:rsid w:val="00776B42"/>
    <w:rsid w:val="007777D2"/>
    <w:rsid w:val="007901DD"/>
    <w:rsid w:val="007963D2"/>
    <w:rsid w:val="007F183F"/>
    <w:rsid w:val="00810520"/>
    <w:rsid w:val="00814E9C"/>
    <w:rsid w:val="0084726E"/>
    <w:rsid w:val="0087792D"/>
    <w:rsid w:val="00882322"/>
    <w:rsid w:val="00896859"/>
    <w:rsid w:val="008A5085"/>
    <w:rsid w:val="008A70AB"/>
    <w:rsid w:val="008D0B20"/>
    <w:rsid w:val="00920E78"/>
    <w:rsid w:val="009C4C88"/>
    <w:rsid w:val="009E1AC2"/>
    <w:rsid w:val="00A327C4"/>
    <w:rsid w:val="00A403D4"/>
    <w:rsid w:val="00A42A23"/>
    <w:rsid w:val="00A44928"/>
    <w:rsid w:val="00A463D6"/>
    <w:rsid w:val="00A54F47"/>
    <w:rsid w:val="00A836A2"/>
    <w:rsid w:val="00A85005"/>
    <w:rsid w:val="00A9087E"/>
    <w:rsid w:val="00A91B88"/>
    <w:rsid w:val="00AB661C"/>
    <w:rsid w:val="00AC35D9"/>
    <w:rsid w:val="00AF7995"/>
    <w:rsid w:val="00AF7EE4"/>
    <w:rsid w:val="00B25EEA"/>
    <w:rsid w:val="00B54B74"/>
    <w:rsid w:val="00BA6ADC"/>
    <w:rsid w:val="00BC7059"/>
    <w:rsid w:val="00C029CE"/>
    <w:rsid w:val="00C13B89"/>
    <w:rsid w:val="00C31825"/>
    <w:rsid w:val="00C42ABF"/>
    <w:rsid w:val="00C57F15"/>
    <w:rsid w:val="00C855A0"/>
    <w:rsid w:val="00C969EC"/>
    <w:rsid w:val="00CA29AB"/>
    <w:rsid w:val="00CA4479"/>
    <w:rsid w:val="00CA562B"/>
    <w:rsid w:val="00CD5232"/>
    <w:rsid w:val="00CD6A40"/>
    <w:rsid w:val="00CE1D1F"/>
    <w:rsid w:val="00CE493B"/>
    <w:rsid w:val="00D10C07"/>
    <w:rsid w:val="00D410F3"/>
    <w:rsid w:val="00D47559"/>
    <w:rsid w:val="00D853B4"/>
    <w:rsid w:val="00D9025B"/>
    <w:rsid w:val="00DA1336"/>
    <w:rsid w:val="00DA56F8"/>
    <w:rsid w:val="00DC7A64"/>
    <w:rsid w:val="00DE355B"/>
    <w:rsid w:val="00DF407C"/>
    <w:rsid w:val="00DF538F"/>
    <w:rsid w:val="00E6064F"/>
    <w:rsid w:val="00E715CD"/>
    <w:rsid w:val="00E81977"/>
    <w:rsid w:val="00E8243E"/>
    <w:rsid w:val="00E851A8"/>
    <w:rsid w:val="00ED12C3"/>
    <w:rsid w:val="00ED4D7C"/>
    <w:rsid w:val="00ED7D88"/>
    <w:rsid w:val="00EF3A10"/>
    <w:rsid w:val="00EF488F"/>
    <w:rsid w:val="00F12862"/>
    <w:rsid w:val="00F46E54"/>
    <w:rsid w:val="00F64D99"/>
    <w:rsid w:val="00F65680"/>
    <w:rsid w:val="00F669A8"/>
    <w:rsid w:val="00FA1831"/>
    <w:rsid w:val="00FA1C4F"/>
    <w:rsid w:val="00FD476F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7EBF"/>
  <w15:docId w15:val="{2C46F2B4-4F9C-4F71-90D3-9A122573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45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A31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F50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5440D0"/>
    <w:rPr>
      <w:color w:val="5B6F7C"/>
      <w:u w:val="single"/>
    </w:rPr>
  </w:style>
  <w:style w:type="table" w:styleId="Tabelamrea">
    <w:name w:val="Table Grid"/>
    <w:basedOn w:val="Navadnatabela"/>
    <w:uiPriority w:val="39"/>
    <w:rsid w:val="00D9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2D8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2D8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0E6FA6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</w:rPr>
  </w:style>
  <w:style w:type="paragraph" w:styleId="Telobesedila2">
    <w:name w:val="Body Text 2"/>
    <w:basedOn w:val="Navaden"/>
    <w:link w:val="Telobesedila2Znak"/>
    <w:rsid w:val="000E6FA6"/>
    <w:pPr>
      <w:overflowPunct/>
      <w:autoSpaceDE/>
      <w:autoSpaceDN/>
      <w:adjustRightInd/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0E6FA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unhideWhenUsed/>
    <w:rsid w:val="000E6FA6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0E6FA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0E6FA6"/>
    <w:pPr>
      <w:tabs>
        <w:tab w:val="center" w:pos="4536"/>
        <w:tab w:val="right" w:pos="9072"/>
      </w:tabs>
      <w:overflowPunct/>
      <w:autoSpaceDE/>
      <w:autoSpaceDN/>
      <w:adjustRightInd/>
    </w:pPr>
    <w:rPr>
      <w:sz w:val="20"/>
    </w:rPr>
  </w:style>
  <w:style w:type="character" w:customStyle="1" w:styleId="GlavaZnak">
    <w:name w:val="Glava Znak"/>
    <w:basedOn w:val="Privzetapisavaodstavka"/>
    <w:link w:val="Glava"/>
    <w:uiPriority w:val="99"/>
    <w:rsid w:val="000E6FA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0E6FA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4075C"/>
    <w:pPr>
      <w:overflowPunct/>
      <w:autoSpaceDE/>
      <w:autoSpaceDN/>
      <w:adjustRightInd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4075C"/>
    <w:rPr>
      <w:rFonts w:ascii="Calibri" w:eastAsia="Calibri" w:hAnsi="Calibri" w:cs="Calibri"/>
    </w:rPr>
  </w:style>
  <w:style w:type="character" w:customStyle="1" w:styleId="Naslov1Znak">
    <w:name w:val="Naslov 1 Znak"/>
    <w:basedOn w:val="Privzetapisavaodstavka"/>
    <w:link w:val="Naslov1"/>
    <w:uiPriority w:val="9"/>
    <w:rsid w:val="001A31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97B00"/>
    <w:pPr>
      <w:overflowPunct/>
      <w:autoSpaceDE/>
      <w:autoSpaceDN/>
      <w:adjustRightInd/>
    </w:pPr>
    <w:rPr>
      <w:rFonts w:asciiTheme="minorHAnsi" w:eastAsiaTheme="minorEastAsia" w:hAnsiTheme="minorHAnsi" w:cstheme="minorBid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97B00"/>
    <w:rPr>
      <w:rFonts w:eastAsiaTheme="minorEastAsia"/>
      <w:sz w:val="20"/>
      <w:szCs w:val="20"/>
      <w:lang w:eastAsia="sl-SI"/>
    </w:rPr>
  </w:style>
  <w:style w:type="paragraph" w:customStyle="1" w:styleId="m-2812094666310545940msolistparagraph">
    <w:name w:val="m_-2812094666310545940msolistparagraph"/>
    <w:basedOn w:val="Navaden"/>
    <w:rsid w:val="00197B0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Sprotnaopomba-sklic">
    <w:name w:val="footnote reference"/>
    <w:basedOn w:val="Privzetapisavaodstavka"/>
    <w:uiPriority w:val="99"/>
    <w:semiHidden/>
    <w:unhideWhenUsed/>
    <w:rsid w:val="00197B00"/>
    <w:rPr>
      <w:vertAlign w:val="superscript"/>
    </w:rPr>
  </w:style>
  <w:style w:type="character" w:customStyle="1" w:styleId="apple-converted-space">
    <w:name w:val="apple-converted-space"/>
    <w:basedOn w:val="Privzetapisavaodstavka"/>
    <w:rsid w:val="00197B00"/>
  </w:style>
  <w:style w:type="paragraph" w:customStyle="1" w:styleId="Alinejazarkovnotoko">
    <w:name w:val="Alineja za črkovno točko"/>
    <w:basedOn w:val="Navaden"/>
    <w:qFormat/>
    <w:rsid w:val="00197B00"/>
    <w:pPr>
      <w:numPr>
        <w:numId w:val="1"/>
      </w:numPr>
      <w:tabs>
        <w:tab w:val="left" w:pos="567"/>
      </w:tabs>
      <w:overflowPunct/>
      <w:autoSpaceDE/>
      <w:autoSpaceDN/>
      <w:adjustRightInd/>
      <w:ind w:left="567" w:hanging="142"/>
      <w:jc w:val="both"/>
    </w:pPr>
    <w:rPr>
      <w:rFonts w:ascii="Arial" w:hAnsi="Arial" w:cs="Arial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E1D1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E1D1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540986"/>
    <w:pPr>
      <w:overflowPunct/>
      <w:autoSpaceDE/>
      <w:autoSpaceDN/>
      <w:adjustRightInd/>
      <w:spacing w:line="259" w:lineRule="auto"/>
      <w:outlineLvl w:val="9"/>
    </w:pPr>
  </w:style>
  <w:style w:type="paragraph" w:styleId="Kazalovsebine2">
    <w:name w:val="toc 2"/>
    <w:basedOn w:val="Navaden"/>
    <w:next w:val="Navaden"/>
    <w:autoRedefine/>
    <w:uiPriority w:val="39"/>
    <w:unhideWhenUsed/>
    <w:rsid w:val="00540986"/>
    <w:pPr>
      <w:spacing w:before="120"/>
      <w:ind w:left="240"/>
    </w:pPr>
    <w:rPr>
      <w:rFonts w:asciiTheme="minorHAnsi" w:hAnsiTheme="minorHAnsi" w:cstheme="minorHAnsi"/>
      <w:i/>
      <w:iCs/>
      <w:sz w:val="20"/>
    </w:rPr>
  </w:style>
  <w:style w:type="paragraph" w:styleId="Kazalovsebine1">
    <w:name w:val="toc 1"/>
    <w:basedOn w:val="Navaden"/>
    <w:next w:val="Navaden"/>
    <w:autoRedefine/>
    <w:uiPriority w:val="39"/>
    <w:unhideWhenUsed/>
    <w:rsid w:val="00540986"/>
    <w:pPr>
      <w:spacing w:before="240" w:after="120"/>
    </w:pPr>
    <w:rPr>
      <w:rFonts w:asciiTheme="minorHAnsi" w:hAnsiTheme="minorHAnsi" w:cstheme="minorHAnsi"/>
      <w:b/>
      <w:bCs/>
      <w:sz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540986"/>
    <w:pPr>
      <w:ind w:left="480"/>
    </w:pPr>
    <w:rPr>
      <w:rFonts w:asciiTheme="minorHAnsi" w:hAnsiTheme="minorHAnsi" w:cstheme="minorHAnsi"/>
      <w:sz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466C08"/>
    <w:pPr>
      <w:ind w:left="720"/>
    </w:pPr>
    <w:rPr>
      <w:rFonts w:asciiTheme="minorHAnsi" w:hAnsiTheme="minorHAnsi" w:cstheme="minorHAnsi"/>
      <w:sz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466C08"/>
    <w:pPr>
      <w:ind w:left="960"/>
    </w:pPr>
    <w:rPr>
      <w:rFonts w:asciiTheme="minorHAnsi" w:hAnsiTheme="minorHAnsi" w:cstheme="minorHAnsi"/>
      <w:sz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466C08"/>
    <w:pPr>
      <w:ind w:left="1200"/>
    </w:pPr>
    <w:rPr>
      <w:rFonts w:asciiTheme="minorHAnsi" w:hAnsiTheme="minorHAnsi" w:cstheme="minorHAnsi"/>
      <w:sz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466C08"/>
    <w:pPr>
      <w:ind w:left="1440"/>
    </w:pPr>
    <w:rPr>
      <w:rFonts w:asciiTheme="minorHAnsi" w:hAnsiTheme="minorHAnsi" w:cstheme="minorHAnsi"/>
      <w:sz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466C08"/>
    <w:pPr>
      <w:ind w:left="1680"/>
    </w:pPr>
    <w:rPr>
      <w:rFonts w:asciiTheme="minorHAnsi" w:hAnsiTheme="minorHAnsi" w:cstheme="minorHAnsi"/>
      <w:sz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466C08"/>
    <w:pPr>
      <w:ind w:left="1920"/>
    </w:pPr>
    <w:rPr>
      <w:rFonts w:asciiTheme="minorHAnsi" w:hAnsiTheme="minorHAnsi" w:cstheme="minorHAnsi"/>
      <w:sz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D52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7226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zela.si/za-obcane/dobrodelni-zupanov-skl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B02E3-2FD4-4EBB-AAAD-D9B41D8B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Blažka Klemenčič</cp:lastModifiedBy>
  <cp:revision>2</cp:revision>
  <cp:lastPrinted>2020-07-20T07:16:00Z</cp:lastPrinted>
  <dcterms:created xsi:type="dcterms:W3CDTF">2020-08-12T08:06:00Z</dcterms:created>
  <dcterms:modified xsi:type="dcterms:W3CDTF">2020-08-12T08:06:00Z</dcterms:modified>
</cp:coreProperties>
</file>