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26" w:rsidRPr="00CF2225" w:rsidRDefault="006F0A26" w:rsidP="006F0A26">
      <w:pPr>
        <w:pStyle w:val="Naslov1"/>
        <w:numPr>
          <w:ilvl w:val="0"/>
          <w:numId w:val="3"/>
        </w:numPr>
        <w:spacing w:before="0" w:after="0" w:line="276" w:lineRule="auto"/>
        <w:rPr>
          <w:rFonts w:eastAsiaTheme="minorHAnsi"/>
          <w:b/>
          <w:color w:val="auto"/>
          <w:lang w:val="sl-SI" w:eastAsia="en-US"/>
        </w:rPr>
      </w:pPr>
      <w:bookmarkStart w:id="0" w:name="_Toc518287033"/>
      <w:bookmarkStart w:id="1" w:name="_Toc475078173"/>
      <w:bookmarkStart w:id="2" w:name="_Toc475078179"/>
      <w:bookmarkStart w:id="3" w:name="_Toc515890130"/>
      <w:bookmarkStart w:id="4" w:name="_Toc518287040"/>
      <w:r w:rsidRPr="00CF2225">
        <w:rPr>
          <w:rFonts w:eastAsiaTheme="minorHAnsi"/>
          <w:b/>
          <w:color w:val="auto"/>
          <w:lang w:val="sl-SI" w:eastAsia="en-US"/>
        </w:rPr>
        <w:t>OBRAZCI ZA SESTAVO PRIJAVE</w:t>
      </w:r>
      <w:bookmarkEnd w:id="0"/>
    </w:p>
    <w:p w:rsidR="006F0A26" w:rsidRPr="00CF2225" w:rsidRDefault="006F0A26" w:rsidP="006F0A26">
      <w:pPr>
        <w:pStyle w:val="Naslov2"/>
        <w:numPr>
          <w:ilvl w:val="1"/>
          <w:numId w:val="3"/>
        </w:numPr>
        <w:spacing w:before="0" w:after="0" w:line="276" w:lineRule="auto"/>
        <w:rPr>
          <w:b/>
          <w:color w:val="auto"/>
        </w:rPr>
      </w:pPr>
      <w:bookmarkStart w:id="5" w:name="_Toc515890124"/>
      <w:bookmarkStart w:id="6" w:name="_Toc518287034"/>
      <w:r w:rsidRPr="00CF2225">
        <w:rPr>
          <w:b/>
          <w:color w:val="auto"/>
        </w:rPr>
        <w:t>OVOJNICA</w:t>
      </w:r>
      <w:bookmarkEnd w:id="1"/>
      <w:bookmarkEnd w:id="5"/>
      <w:bookmarkEnd w:id="6"/>
    </w:p>
    <w:p w:rsidR="006F0A26" w:rsidRPr="00CC0D86" w:rsidRDefault="006F0A26" w:rsidP="006F0A26">
      <w:pPr>
        <w:spacing w:after="0" w:line="276" w:lineRule="auto"/>
        <w:rPr>
          <w:rFonts w:cs="Corbel"/>
          <w:lang w:val="sl-SI"/>
        </w:rPr>
      </w:pPr>
    </w:p>
    <w:tbl>
      <w:tblPr>
        <w:tblStyle w:val="Tabelamrea"/>
        <w:tblpPr w:leftFromText="141" w:rightFromText="141" w:vertAnchor="page" w:horzAnchor="margin" w:tblpY="3766"/>
        <w:tblW w:w="5000" w:type="pct"/>
        <w:tblLook w:val="04A0" w:firstRow="1" w:lastRow="0" w:firstColumn="1" w:lastColumn="0" w:noHBand="0" w:noVBand="1"/>
      </w:tblPr>
      <w:tblGrid>
        <w:gridCol w:w="1834"/>
        <w:gridCol w:w="2159"/>
        <w:gridCol w:w="464"/>
        <w:gridCol w:w="2095"/>
        <w:gridCol w:w="2736"/>
      </w:tblGrid>
      <w:tr w:rsidR="006F0A26" w:rsidRPr="006F0A26" w:rsidTr="00666430">
        <w:trPr>
          <w:trHeight w:val="284"/>
        </w:trPr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b/>
                <w:sz w:val="22"/>
                <w:szCs w:val="22"/>
                <w:lang w:val="sl-SI" w:eastAsia="en-US"/>
              </w:rPr>
            </w:pPr>
            <w:r w:rsidRPr="006F0A26">
              <w:rPr>
                <w:b/>
                <w:lang w:val="sl-SI"/>
              </w:rPr>
              <w:t xml:space="preserve">Pošiljatelj: 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6" w:rsidRPr="006F0A26" w:rsidRDefault="006F0A26" w:rsidP="00666430">
            <w:pPr>
              <w:spacing w:after="0" w:line="276" w:lineRule="auto"/>
              <w:rPr>
                <w:lang w:val="sl-SI"/>
              </w:rPr>
            </w:pPr>
          </w:p>
        </w:tc>
        <w:tc>
          <w:tcPr>
            <w:tcW w:w="2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b/>
                <w:lang w:val="sl-SI"/>
              </w:rPr>
            </w:pPr>
            <w:r w:rsidRPr="006F0A26">
              <w:rPr>
                <w:b/>
                <w:lang w:val="sl-SI"/>
              </w:rPr>
              <w:t xml:space="preserve">Prejem prijave </w:t>
            </w:r>
            <w:r w:rsidRPr="006F0A26">
              <w:rPr>
                <w:i/>
                <w:lang w:val="sl-SI"/>
              </w:rPr>
              <w:t>(izpolni glavna pisarna prejemnika):</w:t>
            </w:r>
          </w:p>
        </w:tc>
      </w:tr>
      <w:tr w:rsidR="006F0A26" w:rsidRPr="006F0A26" w:rsidTr="00666430">
        <w:trPr>
          <w:trHeight w:val="1391"/>
        </w:trPr>
        <w:tc>
          <w:tcPr>
            <w:tcW w:w="2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6" w:rsidRPr="006F0A26" w:rsidRDefault="006F0A26" w:rsidP="00666430">
            <w:pPr>
              <w:spacing w:after="0" w:line="276" w:lineRule="auto"/>
              <w:rPr>
                <w:lang w:val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lang w:val="sl-SI"/>
              </w:rPr>
            </w:pPr>
            <w:r w:rsidRPr="006F0A26">
              <w:rPr>
                <w:lang w:val="sl-SI"/>
              </w:rPr>
              <w:t>Datum in ura prejema: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6" w:rsidRPr="006F0A26" w:rsidRDefault="006F0A26" w:rsidP="00666430">
            <w:pPr>
              <w:spacing w:after="0" w:line="276" w:lineRule="auto"/>
              <w:rPr>
                <w:lang w:val="sl-SI"/>
              </w:rPr>
            </w:pPr>
          </w:p>
        </w:tc>
      </w:tr>
      <w:tr w:rsidR="006F0A26" w:rsidRPr="006F0A26" w:rsidTr="00666430">
        <w:trPr>
          <w:trHeight w:val="56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lang w:val="sl-SI"/>
              </w:rPr>
            </w:pPr>
            <w:r w:rsidRPr="006F0A26">
              <w:rPr>
                <w:lang w:val="sl-SI"/>
              </w:rPr>
              <w:t>Podpis pooblaščene osebe za prejem:</w:t>
            </w: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6" w:rsidRPr="006F0A26" w:rsidRDefault="006F0A26" w:rsidP="00666430">
            <w:pPr>
              <w:spacing w:after="0" w:line="276" w:lineRule="auto"/>
              <w:rPr>
                <w:lang w:val="sl-SI"/>
              </w:rPr>
            </w:pPr>
          </w:p>
        </w:tc>
      </w:tr>
      <w:tr w:rsidR="006F0A26" w:rsidRPr="006F0A26" w:rsidTr="00666430">
        <w:trPr>
          <w:trHeight w:val="701"/>
        </w:trPr>
        <w:tc>
          <w:tcPr>
            <w:tcW w:w="2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lang w:val="sl-SI"/>
              </w:rPr>
            </w:pPr>
            <w:r w:rsidRPr="006F0A26">
              <w:rPr>
                <w:rFonts w:ascii="Arial" w:hAnsi="Arial" w:cs="Arial"/>
                <w:sz w:val="28"/>
                <w:szCs w:val="28"/>
                <w:lang w:val="sl-SI"/>
              </w:rPr>
              <w:t>□</w:t>
            </w:r>
            <w:r w:rsidRPr="006F0A26">
              <w:rPr>
                <w:lang w:val="sl-SI"/>
              </w:rPr>
              <w:t xml:space="preserve"> Prijava</w:t>
            </w:r>
          </w:p>
          <w:p w:rsidR="006F0A26" w:rsidRPr="006F0A26" w:rsidRDefault="006F0A26" w:rsidP="00666430">
            <w:pPr>
              <w:spacing w:after="0" w:line="276" w:lineRule="auto"/>
              <w:rPr>
                <w:lang w:val="sl-SI"/>
              </w:rPr>
            </w:pPr>
            <w:r w:rsidRPr="006F0A26">
              <w:rPr>
                <w:rFonts w:ascii="Arial" w:hAnsi="Arial" w:cs="Arial"/>
                <w:sz w:val="28"/>
                <w:szCs w:val="28"/>
                <w:lang w:val="sl-SI"/>
              </w:rPr>
              <w:t>□</w:t>
            </w:r>
            <w:r w:rsidRPr="006F0A26">
              <w:rPr>
                <w:lang w:val="sl-SI"/>
              </w:rPr>
              <w:t xml:space="preserve"> Sprememba</w:t>
            </w:r>
          </w:p>
          <w:p w:rsidR="006F0A26" w:rsidRPr="006F0A26" w:rsidRDefault="006F0A26" w:rsidP="00666430">
            <w:pPr>
              <w:spacing w:after="0" w:line="276" w:lineRule="auto"/>
              <w:rPr>
                <w:lang w:val="sl-SI"/>
              </w:rPr>
            </w:pPr>
            <w:r w:rsidRPr="006F0A26">
              <w:rPr>
                <w:rFonts w:ascii="Arial" w:hAnsi="Arial" w:cs="Arial"/>
                <w:sz w:val="28"/>
                <w:szCs w:val="28"/>
                <w:lang w:val="sl-SI"/>
              </w:rPr>
              <w:t>□</w:t>
            </w:r>
            <w:r w:rsidRPr="006F0A26">
              <w:rPr>
                <w:sz w:val="28"/>
                <w:szCs w:val="28"/>
                <w:lang w:val="sl-SI"/>
              </w:rPr>
              <w:t xml:space="preserve"> </w:t>
            </w:r>
            <w:r w:rsidRPr="006F0A26">
              <w:rPr>
                <w:lang w:val="sl-SI"/>
              </w:rPr>
              <w:t>Umik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sz w:val="22"/>
                <w:szCs w:val="22"/>
                <w:lang w:val="sl-SI" w:eastAsia="en-US"/>
              </w:rPr>
            </w:pPr>
          </w:p>
        </w:tc>
      </w:tr>
      <w:tr w:rsidR="006F0A26" w:rsidRPr="006F0A26" w:rsidTr="00666430">
        <w:trPr>
          <w:trHeight w:val="29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2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b/>
                <w:lang w:val="sl-SI"/>
              </w:rPr>
            </w:pPr>
            <w:r w:rsidRPr="006F0A26">
              <w:rPr>
                <w:b/>
                <w:lang w:val="sl-SI"/>
              </w:rPr>
              <w:t>Prejemnik:</w:t>
            </w:r>
          </w:p>
        </w:tc>
      </w:tr>
      <w:tr w:rsidR="006F0A26" w:rsidRPr="006F0A26" w:rsidTr="00666430">
        <w:trPr>
          <w:trHeight w:val="291"/>
        </w:trPr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b/>
                <w:lang w:val="sl-SI"/>
              </w:rPr>
            </w:pPr>
            <w:r w:rsidRPr="006F0A26">
              <w:rPr>
                <w:b/>
                <w:lang w:val="sl-SI"/>
              </w:rPr>
              <w:t>Predmet javnega razpisa: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26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6" w:rsidRPr="006F0A26" w:rsidRDefault="006F0A26" w:rsidP="00666430">
            <w:pPr>
              <w:spacing w:after="0" w:line="276" w:lineRule="auto"/>
              <w:rPr>
                <w:b/>
                <w:lang w:val="sl-SI"/>
              </w:rPr>
            </w:pPr>
          </w:p>
          <w:p w:rsidR="006F0A26" w:rsidRPr="006F0A26" w:rsidRDefault="006F0A26" w:rsidP="00666430">
            <w:pPr>
              <w:spacing w:after="0" w:line="276" w:lineRule="auto"/>
              <w:rPr>
                <w:b/>
                <w:lang w:val="sl-SI"/>
              </w:rPr>
            </w:pPr>
          </w:p>
          <w:p w:rsidR="006F0A26" w:rsidRPr="006F0A26" w:rsidRDefault="006F0A26" w:rsidP="00666430">
            <w:pPr>
              <w:spacing w:after="0" w:line="276" w:lineRule="auto"/>
              <w:rPr>
                <w:b/>
                <w:sz w:val="28"/>
                <w:szCs w:val="28"/>
                <w:lang w:val="sl-SI"/>
              </w:rPr>
            </w:pPr>
            <w:r w:rsidRPr="006F0A26">
              <w:rPr>
                <w:b/>
                <w:sz w:val="28"/>
                <w:szCs w:val="28"/>
                <w:lang w:val="sl-SI"/>
              </w:rPr>
              <w:t>Občina Polzela</w:t>
            </w:r>
          </w:p>
          <w:p w:rsidR="006F0A26" w:rsidRPr="006F0A26" w:rsidRDefault="006F0A26" w:rsidP="00666430">
            <w:pPr>
              <w:spacing w:after="0" w:line="276" w:lineRule="auto"/>
              <w:rPr>
                <w:b/>
                <w:sz w:val="28"/>
                <w:szCs w:val="28"/>
                <w:lang w:val="sl-SI"/>
              </w:rPr>
            </w:pPr>
            <w:r w:rsidRPr="006F0A26">
              <w:rPr>
                <w:b/>
                <w:sz w:val="28"/>
                <w:szCs w:val="28"/>
                <w:lang w:val="sl-SI"/>
              </w:rPr>
              <w:t>Malteška cesta 28</w:t>
            </w:r>
          </w:p>
          <w:p w:rsidR="006F0A26" w:rsidRPr="006F0A26" w:rsidRDefault="006F0A26" w:rsidP="00666430">
            <w:pPr>
              <w:spacing w:after="0" w:line="276" w:lineRule="auto"/>
              <w:rPr>
                <w:sz w:val="22"/>
                <w:szCs w:val="22"/>
                <w:lang w:val="sl-SI"/>
              </w:rPr>
            </w:pPr>
            <w:r w:rsidRPr="006F0A26">
              <w:rPr>
                <w:b/>
                <w:sz w:val="28"/>
                <w:szCs w:val="28"/>
                <w:lang w:val="sl-SI"/>
              </w:rPr>
              <w:t xml:space="preserve">3313 POLZELA </w:t>
            </w:r>
          </w:p>
        </w:tc>
      </w:tr>
      <w:tr w:rsidR="006F0A26" w:rsidRPr="006F0A26" w:rsidTr="00666430">
        <w:trPr>
          <w:trHeight w:val="1132"/>
        </w:trPr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6" w:rsidRPr="006F0A26" w:rsidRDefault="006F0A26" w:rsidP="00666430">
            <w:pPr>
              <w:spacing w:after="0" w:line="276" w:lineRule="auto"/>
              <w:rPr>
                <w:b/>
                <w:bCs/>
                <w:caps/>
                <w:lang w:val="sl-SI"/>
              </w:rPr>
            </w:pPr>
          </w:p>
          <w:p w:rsidR="006F0A26" w:rsidRPr="006F0A26" w:rsidRDefault="006F0A26" w:rsidP="00666430">
            <w:pPr>
              <w:spacing w:after="0" w:line="276" w:lineRule="auto"/>
              <w:rPr>
                <w:b/>
                <w:caps/>
                <w:lang w:val="sl-SI"/>
              </w:rPr>
            </w:pPr>
            <w:r w:rsidRPr="006F0A26">
              <w:rPr>
                <w:rFonts w:eastAsiaTheme="minorHAnsi" w:cs="Calibri-Light"/>
                <w:b/>
                <w:caps/>
                <w:color w:val="000000"/>
                <w:sz w:val="22"/>
                <w:szCs w:val="22"/>
                <w:lang w:val="sl-SI" w:eastAsia="en-US"/>
              </w:rPr>
              <w:t xml:space="preserve">NOVOGRADNJA, ENERGETSKA OBNOVA IN UPRAVLJANJE JAVNE RAZSVETLJAVE V OBČINI POLZELA </w:t>
            </w:r>
          </w:p>
          <w:p w:rsidR="006F0A26" w:rsidRPr="006F0A26" w:rsidRDefault="006F0A26" w:rsidP="00666430">
            <w:pPr>
              <w:spacing w:after="0" w:line="276" w:lineRule="auto"/>
              <w:rPr>
                <w:lang w:val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sz w:val="22"/>
                <w:szCs w:val="22"/>
                <w:lang w:val="sl-SI" w:eastAsia="en-US"/>
              </w:rPr>
            </w:pPr>
          </w:p>
        </w:tc>
      </w:tr>
      <w:tr w:rsidR="006F0A26" w:rsidRPr="006F0A26" w:rsidTr="00666430">
        <w:trPr>
          <w:trHeight w:val="255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highlight w:val="yellow"/>
                <w:lang w:val="sl-SI"/>
              </w:rPr>
            </w:pPr>
            <w:r w:rsidRPr="006F0A26">
              <w:rPr>
                <w:lang w:val="sl-SI"/>
              </w:rPr>
              <w:t>Številka zadeve: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6" w:rsidRPr="006F0A26" w:rsidRDefault="006F0A26" w:rsidP="003E253D">
            <w:pPr>
              <w:pStyle w:val="Default"/>
              <w:jc w:val="both"/>
              <w:rPr>
                <w:sz w:val="20"/>
                <w:lang w:val="sl-SI"/>
              </w:rPr>
            </w:pPr>
            <w:r w:rsidRPr="006F0A26">
              <w:rPr>
                <w:sz w:val="20"/>
                <w:szCs w:val="20"/>
                <w:lang w:val="sl-SI"/>
              </w:rPr>
              <w:t xml:space="preserve">3512 – 6/2018 - </w:t>
            </w:r>
            <w:r w:rsidR="003E253D">
              <w:rPr>
                <w:sz w:val="20"/>
                <w:szCs w:val="20"/>
                <w:lang w:val="sl-SI"/>
              </w:rPr>
              <w:t>7</w:t>
            </w:r>
            <w:r w:rsidRPr="006F0A26">
              <w:rPr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sz w:val="22"/>
                <w:szCs w:val="22"/>
                <w:lang w:val="sl-SI" w:eastAsia="en-US"/>
              </w:rPr>
            </w:pPr>
          </w:p>
        </w:tc>
      </w:tr>
      <w:tr w:rsidR="006F0A26" w:rsidRPr="006F0A26" w:rsidTr="00666430">
        <w:trPr>
          <w:trHeight w:val="567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lang w:val="sl-SI"/>
              </w:rPr>
            </w:pPr>
            <w:r w:rsidRPr="006F0A26">
              <w:rPr>
                <w:lang w:val="sl-SI"/>
              </w:rPr>
              <w:t>Rok za oddajo prijave: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26" w:rsidRPr="006F0A26" w:rsidRDefault="006F0A26" w:rsidP="00666430">
            <w:pPr>
              <w:spacing w:after="0" w:line="276" w:lineRule="auto"/>
              <w:rPr>
                <w:rFonts w:cs="Corbel"/>
                <w:b/>
                <w:i/>
                <w:lang w:val="sl-SI"/>
              </w:rPr>
            </w:pPr>
            <w:r w:rsidRPr="006F0A26">
              <w:rPr>
                <w:rFonts w:cs="Corbel"/>
                <w:b/>
                <w:lang w:val="sl-SI"/>
              </w:rPr>
              <w:t>20.9.2018</w:t>
            </w:r>
          </w:p>
          <w:p w:rsidR="006F0A26" w:rsidRPr="006F0A26" w:rsidRDefault="006F0A26" w:rsidP="00666430">
            <w:pPr>
              <w:spacing w:after="0" w:line="276" w:lineRule="auto"/>
              <w:rPr>
                <w:b/>
                <w:highlight w:val="yellow"/>
                <w:lang w:val="sl-SI"/>
              </w:rPr>
            </w:pPr>
            <w:r w:rsidRPr="006F0A26">
              <w:rPr>
                <w:rFonts w:cs="Corbel"/>
                <w:b/>
                <w:lang w:val="sl-SI"/>
              </w:rPr>
              <w:t>do 12.00 ure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sz w:val="22"/>
                <w:szCs w:val="22"/>
                <w:lang w:val="sl-SI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6" w:rsidRPr="006F0A26" w:rsidRDefault="006F0A26" w:rsidP="00666430">
            <w:pPr>
              <w:spacing w:after="0" w:line="276" w:lineRule="auto"/>
              <w:rPr>
                <w:sz w:val="22"/>
                <w:szCs w:val="22"/>
                <w:lang w:val="sl-SI" w:eastAsia="en-US"/>
              </w:rPr>
            </w:pPr>
          </w:p>
        </w:tc>
      </w:tr>
      <w:tr w:rsidR="006F0A26" w:rsidRPr="006F0A26" w:rsidTr="00666430">
        <w:trPr>
          <w:trHeight w:val="73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6F0A26" w:rsidRPr="006F0A26" w:rsidRDefault="006F0A26" w:rsidP="00666430">
            <w:pPr>
              <w:spacing w:after="0" w:line="276" w:lineRule="auto"/>
              <w:jc w:val="center"/>
              <w:rPr>
                <w:b/>
                <w:lang w:val="sl-SI"/>
              </w:rPr>
            </w:pPr>
          </w:p>
          <w:p w:rsidR="006F0A26" w:rsidRPr="006F0A26" w:rsidRDefault="006F0A26" w:rsidP="00666430">
            <w:pPr>
              <w:spacing w:after="0" w:line="276" w:lineRule="auto"/>
              <w:jc w:val="center"/>
              <w:rPr>
                <w:b/>
                <w:sz w:val="40"/>
                <w:szCs w:val="40"/>
                <w:lang w:val="sl-SI"/>
              </w:rPr>
            </w:pPr>
            <w:r w:rsidRPr="006F0A26">
              <w:rPr>
                <w:b/>
                <w:sz w:val="40"/>
                <w:szCs w:val="40"/>
                <w:shd w:val="clear" w:color="auto" w:fill="5B9BD5" w:themeFill="accent1"/>
                <w:lang w:val="sl-SI"/>
              </w:rPr>
              <w:t>PRIJAVA, NE ODPIRAJ!</w:t>
            </w:r>
          </w:p>
        </w:tc>
      </w:tr>
    </w:tbl>
    <w:p w:rsidR="006F0A26" w:rsidRDefault="006F0A26" w:rsidP="006F0A26">
      <w:pPr>
        <w:spacing w:after="0" w:line="276" w:lineRule="auto"/>
        <w:rPr>
          <w:rFonts w:eastAsiaTheme="minorHAnsi" w:cs="Calibri-Light"/>
          <w:szCs w:val="22"/>
          <w:lang w:val="sl-SI" w:eastAsia="en-US"/>
        </w:rPr>
      </w:pPr>
      <w:bookmarkStart w:id="7" w:name="_GoBack"/>
      <w:bookmarkEnd w:id="7"/>
    </w:p>
    <w:p w:rsidR="006F0A26" w:rsidRDefault="006F0A26" w:rsidP="006F0A26">
      <w:pPr>
        <w:spacing w:after="0" w:line="276" w:lineRule="auto"/>
        <w:rPr>
          <w:rFonts w:eastAsiaTheme="minorHAnsi" w:cs="Calibri-Light"/>
          <w:szCs w:val="22"/>
          <w:lang w:val="sl-SI" w:eastAsia="en-US"/>
        </w:rPr>
      </w:pPr>
    </w:p>
    <w:p w:rsidR="006F0A26" w:rsidRDefault="006F0A26" w:rsidP="006F0A26">
      <w:pPr>
        <w:spacing w:after="0" w:line="276" w:lineRule="auto"/>
        <w:rPr>
          <w:rFonts w:eastAsiaTheme="minorHAnsi" w:cs="Calibri-Light"/>
          <w:szCs w:val="22"/>
          <w:lang w:val="sl-SI" w:eastAsia="en-US"/>
        </w:rPr>
      </w:pPr>
    </w:p>
    <w:p w:rsidR="006F0A26" w:rsidRDefault="006F0A26" w:rsidP="006F0A26">
      <w:pPr>
        <w:spacing w:after="0" w:line="276" w:lineRule="auto"/>
        <w:rPr>
          <w:rFonts w:eastAsiaTheme="minorHAnsi" w:cs="Calibri-Light"/>
          <w:szCs w:val="22"/>
          <w:lang w:val="sl-SI" w:eastAsia="en-US"/>
        </w:rPr>
      </w:pPr>
    </w:p>
    <w:p w:rsidR="00171C91" w:rsidRDefault="006F0A26">
      <w:pPr>
        <w:spacing w:after="160" w:line="259" w:lineRule="auto"/>
        <w:jc w:val="left"/>
        <w:rPr>
          <w:b/>
        </w:rPr>
        <w:sectPr w:rsidR="00171C91" w:rsidSect="00627CF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22"/>
          <w:cols w:space="708"/>
          <w:docGrid w:linePitch="360"/>
        </w:sectPr>
      </w:pPr>
      <w:r>
        <w:rPr>
          <w:b/>
        </w:rPr>
        <w:br w:type="page"/>
      </w:r>
    </w:p>
    <w:p w:rsidR="00627CF8" w:rsidRPr="00CF2225" w:rsidRDefault="00627CF8" w:rsidP="006F0A26">
      <w:pPr>
        <w:pStyle w:val="Naslov2"/>
        <w:numPr>
          <w:ilvl w:val="1"/>
          <w:numId w:val="1"/>
        </w:numPr>
        <w:spacing w:before="0" w:after="0" w:line="276" w:lineRule="auto"/>
        <w:rPr>
          <w:b/>
          <w:color w:val="auto"/>
        </w:rPr>
      </w:pPr>
      <w:r w:rsidRPr="00CF2225">
        <w:rPr>
          <w:b/>
          <w:color w:val="auto"/>
        </w:rPr>
        <w:lastRenderedPageBreak/>
        <w:t>VZOREC IZJAVE BANKE</w:t>
      </w:r>
      <w:bookmarkEnd w:id="2"/>
      <w:bookmarkEnd w:id="3"/>
      <w:bookmarkEnd w:id="4"/>
    </w:p>
    <w:p w:rsidR="00627CF8" w:rsidRPr="000B6EB0" w:rsidRDefault="00627CF8" w:rsidP="00627CF8">
      <w:pPr>
        <w:spacing w:after="0" w:line="276" w:lineRule="auto"/>
        <w:rPr>
          <w:lang w:val="sl-SI"/>
        </w:rPr>
      </w:pPr>
    </w:p>
    <w:p w:rsidR="00627CF8" w:rsidRPr="000B6EB0" w:rsidRDefault="00627CF8" w:rsidP="00627CF8">
      <w:pPr>
        <w:spacing w:after="0" w:line="276" w:lineRule="auto"/>
        <w:rPr>
          <w:lang w:val="sl-SI"/>
        </w:rPr>
      </w:pPr>
      <w:r w:rsidRPr="000B6EB0">
        <w:rPr>
          <w:i/>
          <w:lang w:val="sl-SI"/>
        </w:rPr>
        <w:t>[naziv in naslov banke]</w:t>
      </w:r>
      <w:r w:rsidRPr="000B6EB0">
        <w:rPr>
          <w:lang w:val="sl-SI"/>
        </w:rPr>
        <w:t xml:space="preserve"> (v nadaljevanju »banka«) potrjuje, da je seznanjena z namero </w:t>
      </w:r>
      <w:r w:rsidRPr="000B6EB0">
        <w:rPr>
          <w:i/>
          <w:lang w:val="sl-SI"/>
        </w:rPr>
        <w:t>družbe [navedba naziva in naslova prijavitelja]</w:t>
      </w:r>
      <w:r w:rsidRPr="000B6EB0">
        <w:rPr>
          <w:lang w:val="sl-SI"/>
        </w:rPr>
        <w:t xml:space="preserve"> (v nadaljevanju: prijavitelj), da predloži prijavo v okviru javnega razpisa za podelitev koncesije za izvedbo projekta »</w:t>
      </w:r>
      <w:r>
        <w:rPr>
          <w:rFonts w:cs="Corbel"/>
          <w:lang w:val="sl-SI"/>
        </w:rPr>
        <w:t>Novogradnja, energetska obnova in upravljanje javne razsvetljave v Občini Polzela</w:t>
      </w:r>
      <w:r w:rsidRPr="000B6EB0">
        <w:rPr>
          <w:lang w:val="sl-SI"/>
        </w:rPr>
        <w:t xml:space="preserve">«, ki je bil objavljen v </w:t>
      </w:r>
      <w:r w:rsidRPr="000B6EB0">
        <w:rPr>
          <w:i/>
          <w:lang w:val="sl-SI"/>
        </w:rPr>
        <w:t>[navedba podatkov o objavi javnega razpisa]</w:t>
      </w:r>
      <w:r w:rsidRPr="000B6EB0">
        <w:rPr>
          <w:lang w:val="sl-SI"/>
        </w:rPr>
        <w:t>.</w:t>
      </w:r>
    </w:p>
    <w:p w:rsidR="00627CF8" w:rsidRPr="000B6EB0" w:rsidRDefault="00627CF8" w:rsidP="00627CF8">
      <w:pPr>
        <w:spacing w:after="0" w:line="276" w:lineRule="auto"/>
        <w:rPr>
          <w:lang w:val="sl-SI"/>
        </w:rPr>
      </w:pPr>
    </w:p>
    <w:p w:rsidR="00627CF8" w:rsidRPr="00D3505B" w:rsidRDefault="00627CF8" w:rsidP="00627CF8">
      <w:pPr>
        <w:spacing w:after="0" w:line="276" w:lineRule="auto"/>
        <w:ind w:left="1416" w:hanging="1416"/>
        <w:rPr>
          <w:lang w:val="sl-SI"/>
        </w:rPr>
      </w:pPr>
      <w:r w:rsidRPr="00D3505B">
        <w:rPr>
          <w:i/>
          <w:lang w:val="sl-SI"/>
        </w:rPr>
        <w:t>OPCIJA 1:</w:t>
      </w:r>
      <w:r w:rsidRPr="00D3505B">
        <w:rPr>
          <w:lang w:val="sl-SI"/>
        </w:rPr>
        <w:t xml:space="preserve"> </w:t>
      </w:r>
      <w:r w:rsidRPr="00D3505B">
        <w:rPr>
          <w:lang w:val="sl-SI"/>
        </w:rPr>
        <w:tab/>
        <w:t>Banka potrjuje, da prijavitelj, skladno z njeno poslovno politiko in pravili banke, kreditno sposoben pridobiti posojilo v višini najmanj 1.</w:t>
      </w:r>
      <w:r w:rsidR="00D3505B" w:rsidRPr="00D3505B">
        <w:rPr>
          <w:lang w:val="sl-SI"/>
        </w:rPr>
        <w:t>0</w:t>
      </w:r>
      <w:r w:rsidRPr="00D3505B">
        <w:rPr>
          <w:lang w:val="sl-SI"/>
        </w:rPr>
        <w:t>00.000,00 EUR in da je s prijaviteljem v primeru, da ta pridobi koncesijo, pripravljena sodelovati tako, da mu odobri posojilo v znesku, ki ne bo manjši od 1.</w:t>
      </w:r>
      <w:r w:rsidR="00D3505B" w:rsidRPr="00D3505B">
        <w:rPr>
          <w:lang w:val="sl-SI"/>
        </w:rPr>
        <w:t>0</w:t>
      </w:r>
      <w:r w:rsidRPr="00D3505B">
        <w:rPr>
          <w:lang w:val="sl-SI"/>
        </w:rPr>
        <w:t xml:space="preserve">00.000,00 EUR. </w:t>
      </w:r>
    </w:p>
    <w:p w:rsidR="00627CF8" w:rsidRPr="00D3505B" w:rsidRDefault="00627CF8" w:rsidP="00627CF8">
      <w:pPr>
        <w:spacing w:after="0" w:line="276" w:lineRule="auto"/>
        <w:ind w:left="1416" w:hanging="1416"/>
        <w:rPr>
          <w:lang w:val="sl-SI"/>
        </w:rPr>
      </w:pPr>
    </w:p>
    <w:p w:rsidR="00627CF8" w:rsidRPr="000B6EB0" w:rsidRDefault="00627CF8" w:rsidP="00627CF8">
      <w:pPr>
        <w:spacing w:after="0" w:line="276" w:lineRule="auto"/>
        <w:ind w:left="1416" w:hanging="1416"/>
        <w:rPr>
          <w:lang w:val="sl-SI"/>
        </w:rPr>
      </w:pPr>
      <w:r w:rsidRPr="00D3505B">
        <w:rPr>
          <w:i/>
          <w:lang w:val="sl-SI"/>
        </w:rPr>
        <w:t>OPCIJA 2:</w:t>
      </w:r>
      <w:r w:rsidRPr="00D3505B">
        <w:rPr>
          <w:lang w:val="sl-SI"/>
        </w:rPr>
        <w:tab/>
        <w:t>Banka potrjuje, da prijavitelj razpolaga z lastnimi finančnimi sredstvi, potrebnimi za realizacijo projekta »</w:t>
      </w:r>
      <w:r w:rsidRPr="00D3505B">
        <w:rPr>
          <w:rFonts w:cs="Corbel"/>
          <w:lang w:val="sl-SI"/>
        </w:rPr>
        <w:t>Novogradnja, energetska obnova in upravljanje javne razsvetljave v Občini Polzela</w:t>
      </w:r>
      <w:r w:rsidRPr="00D3505B">
        <w:rPr>
          <w:lang w:val="sl-SI"/>
        </w:rPr>
        <w:t xml:space="preserve"> « v znesku, ki ni manjši od 1.</w:t>
      </w:r>
      <w:r w:rsidR="00D3505B" w:rsidRPr="00D3505B">
        <w:rPr>
          <w:lang w:val="sl-SI"/>
        </w:rPr>
        <w:t>0</w:t>
      </w:r>
      <w:r w:rsidRPr="00D3505B">
        <w:rPr>
          <w:lang w:val="sl-SI"/>
        </w:rPr>
        <w:t>00.000,00 EUR.</w:t>
      </w:r>
    </w:p>
    <w:p w:rsidR="00627CF8" w:rsidRPr="000B6EB0" w:rsidRDefault="00627CF8" w:rsidP="00627CF8">
      <w:pPr>
        <w:spacing w:after="0" w:line="276" w:lineRule="auto"/>
        <w:ind w:left="1416" w:hanging="1416"/>
        <w:rPr>
          <w:lang w:val="sl-SI"/>
        </w:rPr>
      </w:pPr>
    </w:p>
    <w:p w:rsidR="00627CF8" w:rsidRPr="000B6EB0" w:rsidRDefault="00627CF8" w:rsidP="00627CF8">
      <w:pPr>
        <w:spacing w:after="0" w:line="276" w:lineRule="auto"/>
        <w:rPr>
          <w:lang w:val="sl-SI"/>
        </w:rPr>
      </w:pPr>
      <w:r w:rsidRPr="000B6EB0">
        <w:rPr>
          <w:lang w:val="sl-SI"/>
        </w:rPr>
        <w:t>Banka predmetno zavezujočo izjavo podaja na podlagi ocene kreditne in/ali finančne sposobnosti prijavitelja.</w:t>
      </w:r>
    </w:p>
    <w:p w:rsidR="00627CF8" w:rsidRPr="000B6EB0" w:rsidRDefault="00627CF8" w:rsidP="00627CF8">
      <w:pPr>
        <w:spacing w:after="0" w:line="276" w:lineRule="auto"/>
        <w:rPr>
          <w:lang w:val="sl-SI"/>
        </w:rPr>
      </w:pPr>
      <w:r w:rsidRPr="00627CF8">
        <w:rPr>
          <w:lang w:val="sl-SI"/>
        </w:rPr>
        <w:t>Predmetna izjava je veljavna do 28.2.2019.</w:t>
      </w:r>
    </w:p>
    <w:p w:rsidR="00627CF8" w:rsidRPr="000B6EB0" w:rsidRDefault="00627CF8" w:rsidP="00627CF8">
      <w:pPr>
        <w:spacing w:after="0" w:line="276" w:lineRule="auto"/>
        <w:rPr>
          <w:lang w:val="sl-SI"/>
        </w:rPr>
      </w:pPr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1684"/>
        <w:gridCol w:w="1692"/>
        <w:gridCol w:w="2540"/>
        <w:gridCol w:w="3372"/>
      </w:tblGrid>
      <w:tr w:rsidR="00627CF8" w:rsidRPr="00CC0D86" w:rsidTr="00666430">
        <w:trPr>
          <w:trHeight w:val="70"/>
        </w:trPr>
        <w:tc>
          <w:tcPr>
            <w:tcW w:w="1696" w:type="dxa"/>
            <w:shd w:val="clear" w:color="auto" w:fill="0F6FC6"/>
            <w:vAlign w:val="center"/>
          </w:tcPr>
          <w:p w:rsidR="00627CF8" w:rsidRPr="00CC0D86" w:rsidRDefault="00627CF8" w:rsidP="00666430">
            <w:pPr>
              <w:spacing w:after="0" w:line="276" w:lineRule="auto"/>
              <w:jc w:val="center"/>
              <w:rPr>
                <w:b/>
                <w:lang w:val="sl-SI"/>
              </w:rPr>
            </w:pPr>
            <w:r w:rsidRPr="00CC0D86">
              <w:rPr>
                <w:b/>
                <w:lang w:val="sl-SI"/>
              </w:rPr>
              <w:t>KRAJ</w:t>
            </w:r>
          </w:p>
        </w:tc>
        <w:tc>
          <w:tcPr>
            <w:tcW w:w="1701" w:type="dxa"/>
            <w:shd w:val="clear" w:color="auto" w:fill="0F6FC6"/>
            <w:vAlign w:val="center"/>
          </w:tcPr>
          <w:p w:rsidR="00627CF8" w:rsidRPr="00CC0D86" w:rsidRDefault="00627CF8" w:rsidP="00666430">
            <w:pPr>
              <w:spacing w:after="0" w:line="276" w:lineRule="auto"/>
              <w:jc w:val="center"/>
              <w:rPr>
                <w:b/>
                <w:lang w:val="sl-SI"/>
              </w:rPr>
            </w:pPr>
            <w:r w:rsidRPr="00CC0D86">
              <w:rPr>
                <w:b/>
                <w:lang w:val="sl-SI"/>
              </w:rPr>
              <w:t>DATUM</w:t>
            </w:r>
          </w:p>
        </w:tc>
        <w:tc>
          <w:tcPr>
            <w:tcW w:w="2552" w:type="dxa"/>
            <w:shd w:val="clear" w:color="auto" w:fill="0F6FC6"/>
            <w:vAlign w:val="center"/>
          </w:tcPr>
          <w:p w:rsidR="00627CF8" w:rsidRPr="00CC0D86" w:rsidRDefault="00627CF8" w:rsidP="00666430">
            <w:pPr>
              <w:spacing w:after="0" w:line="276" w:lineRule="auto"/>
              <w:jc w:val="center"/>
              <w:rPr>
                <w:b/>
                <w:lang w:val="sl-SI"/>
              </w:rPr>
            </w:pPr>
            <w:r w:rsidRPr="00CC0D86">
              <w:rPr>
                <w:b/>
                <w:lang w:val="sl-SI"/>
              </w:rPr>
              <w:t xml:space="preserve">IME IN PRIIMEK POOBLAŠČENE OSEBE </w:t>
            </w:r>
          </w:p>
        </w:tc>
        <w:tc>
          <w:tcPr>
            <w:tcW w:w="3401" w:type="dxa"/>
            <w:shd w:val="clear" w:color="auto" w:fill="0F6FC6"/>
            <w:vAlign w:val="center"/>
          </w:tcPr>
          <w:p w:rsidR="00627CF8" w:rsidRPr="00CC0D86" w:rsidRDefault="00627CF8" w:rsidP="00666430">
            <w:pPr>
              <w:spacing w:after="0" w:line="276" w:lineRule="auto"/>
              <w:jc w:val="center"/>
              <w:rPr>
                <w:b/>
                <w:lang w:val="sl-SI"/>
              </w:rPr>
            </w:pPr>
            <w:r w:rsidRPr="00CC0D86">
              <w:rPr>
                <w:b/>
                <w:lang w:val="sl-SI"/>
              </w:rPr>
              <w:t>PODPIS IN ŽIG</w:t>
            </w:r>
          </w:p>
        </w:tc>
      </w:tr>
      <w:tr w:rsidR="00627CF8" w:rsidRPr="00CC0D86" w:rsidTr="00666430">
        <w:tc>
          <w:tcPr>
            <w:tcW w:w="1696" w:type="dxa"/>
            <w:shd w:val="clear" w:color="auto" w:fill="auto"/>
          </w:tcPr>
          <w:p w:rsidR="00627CF8" w:rsidRPr="00CC0D86" w:rsidRDefault="00627CF8" w:rsidP="00666430">
            <w:pPr>
              <w:spacing w:after="0" w:line="276" w:lineRule="auto"/>
              <w:jc w:val="center"/>
              <w:rPr>
                <w:lang w:val="sl-SI"/>
              </w:rPr>
            </w:pPr>
          </w:p>
          <w:p w:rsidR="00627CF8" w:rsidRPr="00CC0D86" w:rsidRDefault="00627CF8" w:rsidP="00666430">
            <w:pPr>
              <w:spacing w:after="0" w:line="276" w:lineRule="auto"/>
              <w:jc w:val="center"/>
              <w:rPr>
                <w:lang w:val="sl-SI"/>
              </w:rPr>
            </w:pPr>
          </w:p>
          <w:p w:rsidR="00627CF8" w:rsidRPr="00CC0D86" w:rsidRDefault="00627CF8" w:rsidP="00666430">
            <w:pPr>
              <w:spacing w:after="0" w:line="276" w:lineRule="auto"/>
              <w:jc w:val="center"/>
              <w:rPr>
                <w:lang w:val="sl-SI"/>
              </w:rPr>
            </w:pPr>
          </w:p>
          <w:p w:rsidR="00627CF8" w:rsidRPr="00CC0D86" w:rsidRDefault="00627CF8" w:rsidP="00666430">
            <w:pPr>
              <w:spacing w:after="0" w:line="276" w:lineRule="auto"/>
              <w:jc w:val="center"/>
              <w:rPr>
                <w:lang w:val="sl-SI"/>
              </w:rPr>
            </w:pPr>
          </w:p>
        </w:tc>
        <w:tc>
          <w:tcPr>
            <w:tcW w:w="1701" w:type="dxa"/>
            <w:shd w:val="clear" w:color="auto" w:fill="auto"/>
          </w:tcPr>
          <w:p w:rsidR="00627CF8" w:rsidRPr="00CC0D86" w:rsidRDefault="00627CF8" w:rsidP="00666430">
            <w:pPr>
              <w:spacing w:after="0" w:line="276" w:lineRule="auto"/>
              <w:jc w:val="center"/>
              <w:rPr>
                <w:lang w:val="sl-SI"/>
              </w:rPr>
            </w:pPr>
          </w:p>
        </w:tc>
        <w:tc>
          <w:tcPr>
            <w:tcW w:w="2552" w:type="dxa"/>
            <w:shd w:val="clear" w:color="auto" w:fill="auto"/>
          </w:tcPr>
          <w:p w:rsidR="00627CF8" w:rsidRPr="00CC0D86" w:rsidRDefault="00627CF8" w:rsidP="00666430">
            <w:pPr>
              <w:spacing w:after="0" w:line="276" w:lineRule="auto"/>
              <w:jc w:val="center"/>
              <w:rPr>
                <w:lang w:val="sl-SI"/>
              </w:rPr>
            </w:pPr>
          </w:p>
        </w:tc>
        <w:tc>
          <w:tcPr>
            <w:tcW w:w="3401" w:type="dxa"/>
            <w:shd w:val="clear" w:color="auto" w:fill="auto"/>
          </w:tcPr>
          <w:p w:rsidR="00627CF8" w:rsidRPr="00CC0D86" w:rsidRDefault="00627CF8" w:rsidP="00666430">
            <w:pPr>
              <w:spacing w:after="0" w:line="276" w:lineRule="auto"/>
              <w:jc w:val="center"/>
              <w:rPr>
                <w:lang w:val="sl-SI"/>
              </w:rPr>
            </w:pPr>
          </w:p>
        </w:tc>
      </w:tr>
    </w:tbl>
    <w:p w:rsidR="0082780B" w:rsidRDefault="00627CF8" w:rsidP="00627CF8">
      <w:pPr>
        <w:spacing w:after="0" w:line="276" w:lineRule="auto"/>
      </w:pPr>
      <w:r w:rsidRPr="000B6EB0">
        <w:rPr>
          <w:lang w:val="sl-SI"/>
        </w:rPr>
        <w:t xml:space="preserve"> </w:t>
      </w:r>
    </w:p>
    <w:sectPr w:rsidR="0082780B" w:rsidSect="00627CF8">
      <w:footerReference w:type="default" r:id="rId10"/>
      <w:pgSz w:w="11906" w:h="16838"/>
      <w:pgMar w:top="1417" w:right="1417" w:bottom="1417" w:left="1417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C93" w:rsidRDefault="00744C93" w:rsidP="00627CF8">
      <w:pPr>
        <w:spacing w:after="0" w:line="240" w:lineRule="auto"/>
      </w:pPr>
      <w:r>
        <w:separator/>
      </w:r>
    </w:p>
  </w:endnote>
  <w:endnote w:type="continuationSeparator" w:id="0">
    <w:p w:rsidR="00744C93" w:rsidRDefault="00744C93" w:rsidP="00627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F8" w:rsidRDefault="00627CF8" w:rsidP="00627CF8">
    <w:pPr>
      <w:pStyle w:val="Noga"/>
      <w:jc w:val="center"/>
      <w:rPr>
        <w:color w:val="000000" w:themeColor="text1"/>
        <w:sz w:val="16"/>
        <w:szCs w:val="16"/>
      </w:rPr>
    </w:pPr>
    <w:proofErr w:type="spellStart"/>
    <w:r>
      <w:rPr>
        <w:color w:val="000000" w:themeColor="text1"/>
        <w:sz w:val="16"/>
        <w:szCs w:val="16"/>
      </w:rPr>
      <w:t>Razpisna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dokumentacija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za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javni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razpis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za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podelitev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koncesije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za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izvedbo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projekta</w:t>
    </w:r>
    <w:proofErr w:type="spellEnd"/>
  </w:p>
  <w:p w:rsidR="00627CF8" w:rsidRPr="00722FD7" w:rsidRDefault="00627CF8" w:rsidP="00627CF8">
    <w:pPr>
      <w:pStyle w:val="Noga"/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NOVOGRADNJA, ENERGETSKA OBNOVA IN UPRAVLJANJE JAVNE RAZSVETLJAVE V OBČINI POLZELA</w:t>
    </w:r>
  </w:p>
  <w:p w:rsidR="00627CF8" w:rsidRDefault="00744C93">
    <w:pPr>
      <w:pStyle w:val="Noga"/>
      <w:jc w:val="right"/>
    </w:pPr>
    <w:sdt>
      <w:sdtPr>
        <w:id w:val="724410615"/>
        <w:docPartObj>
          <w:docPartGallery w:val="Page Numbers (Bottom of Page)"/>
          <w:docPartUnique/>
        </w:docPartObj>
      </w:sdtPr>
      <w:sdtEndPr/>
      <w:sdtContent>
        <w:r w:rsidR="00171C91">
          <w:t>16</w:t>
        </w:r>
      </w:sdtContent>
    </w:sdt>
  </w:p>
  <w:p w:rsidR="00627CF8" w:rsidRDefault="00627CF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C91" w:rsidRDefault="00171C91" w:rsidP="00627CF8">
    <w:pPr>
      <w:pStyle w:val="Noga"/>
      <w:jc w:val="center"/>
      <w:rPr>
        <w:color w:val="000000" w:themeColor="text1"/>
        <w:sz w:val="16"/>
        <w:szCs w:val="16"/>
      </w:rPr>
    </w:pPr>
    <w:proofErr w:type="spellStart"/>
    <w:r>
      <w:rPr>
        <w:color w:val="000000" w:themeColor="text1"/>
        <w:sz w:val="16"/>
        <w:szCs w:val="16"/>
      </w:rPr>
      <w:t>Razpisna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dokumentacija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za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javni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razpis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za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podelitev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koncesije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za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izvedbo</w:t>
    </w:r>
    <w:proofErr w:type="spellEnd"/>
    <w:r>
      <w:rPr>
        <w:color w:val="000000" w:themeColor="text1"/>
        <w:sz w:val="16"/>
        <w:szCs w:val="16"/>
      </w:rPr>
      <w:t xml:space="preserve"> </w:t>
    </w:r>
    <w:proofErr w:type="spellStart"/>
    <w:r>
      <w:rPr>
        <w:color w:val="000000" w:themeColor="text1"/>
        <w:sz w:val="16"/>
        <w:szCs w:val="16"/>
      </w:rPr>
      <w:t>projekta</w:t>
    </w:r>
    <w:proofErr w:type="spellEnd"/>
  </w:p>
  <w:p w:rsidR="00171C91" w:rsidRPr="00722FD7" w:rsidRDefault="00171C91" w:rsidP="00627CF8">
    <w:pPr>
      <w:pStyle w:val="Noga"/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NOVOGRADNJA, ENERGETSKA OBNOVA IN UPRAVLJANJE JAVNE RAZSVETLJAVE V OBČINI POLZELA</w:t>
    </w:r>
  </w:p>
  <w:p w:rsidR="00171C91" w:rsidRDefault="00744C93">
    <w:pPr>
      <w:pStyle w:val="Noga"/>
      <w:jc w:val="right"/>
    </w:pPr>
    <w:sdt>
      <w:sdtPr>
        <w:id w:val="355553654"/>
        <w:docPartObj>
          <w:docPartGallery w:val="Page Numbers (Bottom of Page)"/>
          <w:docPartUnique/>
        </w:docPartObj>
      </w:sdtPr>
      <w:sdtEndPr/>
      <w:sdtContent>
        <w:r w:rsidR="00171C91">
          <w:t>22</w:t>
        </w:r>
      </w:sdtContent>
    </w:sdt>
  </w:p>
  <w:p w:rsidR="00171C91" w:rsidRDefault="00171C9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C93" w:rsidRDefault="00744C93" w:rsidP="00627CF8">
      <w:pPr>
        <w:spacing w:after="0" w:line="240" w:lineRule="auto"/>
      </w:pPr>
      <w:r>
        <w:separator/>
      </w:r>
    </w:p>
  </w:footnote>
  <w:footnote w:type="continuationSeparator" w:id="0">
    <w:p w:rsidR="00744C93" w:rsidRDefault="00744C93" w:rsidP="00627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F8" w:rsidRDefault="00627CF8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</wp:posOffset>
          </wp:positionH>
          <wp:positionV relativeFrom="margin">
            <wp:posOffset>-723900</wp:posOffset>
          </wp:positionV>
          <wp:extent cx="731119" cy="551241"/>
          <wp:effectExtent l="0" t="0" r="0" b="1270"/>
          <wp:wrapSquare wrapText="bothSides"/>
          <wp:docPr id="5" name="Slika 5" descr="Rezultat iskanja slik za občina polz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Rezultat iskanja slik za občina polzel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119" cy="551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3E55"/>
    <w:multiLevelType w:val="multilevel"/>
    <w:tmpl w:val="221CE1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9E46F94"/>
    <w:multiLevelType w:val="multilevel"/>
    <w:tmpl w:val="1BE6AD48"/>
    <w:lvl w:ilvl="0">
      <w:start w:val="7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45C97AE3"/>
    <w:multiLevelType w:val="multilevel"/>
    <w:tmpl w:val="1852472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F8"/>
    <w:rsid w:val="000C2AB3"/>
    <w:rsid w:val="00171C91"/>
    <w:rsid w:val="00192FC4"/>
    <w:rsid w:val="003E253D"/>
    <w:rsid w:val="00452B79"/>
    <w:rsid w:val="00561BF7"/>
    <w:rsid w:val="00627CF8"/>
    <w:rsid w:val="006F0A26"/>
    <w:rsid w:val="00744C93"/>
    <w:rsid w:val="00C75B09"/>
    <w:rsid w:val="00D3505B"/>
    <w:rsid w:val="00D375C4"/>
    <w:rsid w:val="00DD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7CF8"/>
    <w:pPr>
      <w:spacing w:after="120" w:line="264" w:lineRule="auto"/>
      <w:jc w:val="both"/>
    </w:pPr>
    <w:rPr>
      <w:rFonts w:ascii="Calibri" w:eastAsiaTheme="minorEastAsia" w:hAnsi="Calibri"/>
      <w:szCs w:val="20"/>
      <w:lang w:val="en-US" w:eastAsia="ja-JP"/>
    </w:rPr>
  </w:style>
  <w:style w:type="paragraph" w:styleId="Naslov1">
    <w:name w:val="heading 1"/>
    <w:basedOn w:val="Navaden"/>
    <w:next w:val="Navaden"/>
    <w:link w:val="Naslov1Znak"/>
    <w:uiPriority w:val="9"/>
    <w:qFormat/>
    <w:rsid w:val="00627CF8"/>
    <w:pPr>
      <w:keepNext/>
      <w:keepLines/>
      <w:numPr>
        <w:numId w:val="2"/>
      </w:numPr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27CF8"/>
    <w:pPr>
      <w:keepNext/>
      <w:keepLines/>
      <w:numPr>
        <w:ilvl w:val="1"/>
        <w:numId w:val="2"/>
      </w:numPr>
      <w:spacing w:before="160" w:line="240" w:lineRule="auto"/>
      <w:outlineLvl w:val="1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27CF8"/>
    <w:pPr>
      <w:keepNext/>
      <w:keepLines/>
      <w:numPr>
        <w:ilvl w:val="2"/>
        <w:numId w:val="2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627CF8"/>
    <w:pPr>
      <w:keepNext/>
      <w:keepLines/>
      <w:numPr>
        <w:ilvl w:val="3"/>
        <w:numId w:val="2"/>
      </w:numPr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627CF8"/>
    <w:pPr>
      <w:keepNext/>
      <w:keepLines/>
      <w:numPr>
        <w:ilvl w:val="4"/>
        <w:numId w:val="2"/>
      </w:numPr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27CF8"/>
    <w:pPr>
      <w:keepNext/>
      <w:keepLines/>
      <w:numPr>
        <w:ilvl w:val="5"/>
        <w:numId w:val="2"/>
      </w:numPr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27CF8"/>
    <w:pPr>
      <w:keepNext/>
      <w:keepLines/>
      <w:numPr>
        <w:ilvl w:val="6"/>
        <w:numId w:val="2"/>
      </w:numPr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27CF8"/>
    <w:pPr>
      <w:keepNext/>
      <w:keepLines/>
      <w:numPr>
        <w:ilvl w:val="7"/>
        <w:numId w:val="2"/>
      </w:numPr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27CF8"/>
    <w:pPr>
      <w:keepNext/>
      <w:keepLines/>
      <w:numPr>
        <w:ilvl w:val="8"/>
        <w:numId w:val="2"/>
      </w:numPr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27CF8"/>
    <w:rPr>
      <w:rFonts w:asciiTheme="majorHAnsi" w:eastAsiaTheme="majorEastAsia" w:hAnsiTheme="majorHAnsi" w:cstheme="majorBidi"/>
      <w:color w:val="5B9BD5" w:themeColor="accent1"/>
      <w:sz w:val="32"/>
      <w:szCs w:val="32"/>
      <w:lang w:val="en-US" w:eastAsia="ja-JP"/>
    </w:rPr>
  </w:style>
  <w:style w:type="character" w:customStyle="1" w:styleId="Naslov2Znak">
    <w:name w:val="Naslov 2 Znak"/>
    <w:basedOn w:val="Privzetapisavaodstavka"/>
    <w:link w:val="Naslov2"/>
    <w:uiPriority w:val="9"/>
    <w:rsid w:val="00627CF8"/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  <w:style w:type="character" w:customStyle="1" w:styleId="Naslov3Znak">
    <w:name w:val="Naslov 3 Znak"/>
    <w:basedOn w:val="Privzetapisavaodstavka"/>
    <w:link w:val="Naslov3"/>
    <w:uiPriority w:val="9"/>
    <w:rsid w:val="00627CF8"/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n-US" w:eastAsia="ja-JP"/>
    </w:rPr>
  </w:style>
  <w:style w:type="character" w:customStyle="1" w:styleId="Naslov4Znak">
    <w:name w:val="Naslov 4 Znak"/>
    <w:basedOn w:val="Privzetapisavaodstavka"/>
    <w:link w:val="Naslov4"/>
    <w:uiPriority w:val="9"/>
    <w:rsid w:val="00627CF8"/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character" w:customStyle="1" w:styleId="Naslov5Znak">
    <w:name w:val="Naslov 5 Znak"/>
    <w:basedOn w:val="Privzetapisavaodstavka"/>
    <w:link w:val="Naslov5"/>
    <w:uiPriority w:val="9"/>
    <w:rsid w:val="00627CF8"/>
    <w:rPr>
      <w:rFonts w:asciiTheme="majorHAnsi" w:eastAsiaTheme="majorEastAsia" w:hAnsiTheme="majorHAnsi" w:cstheme="majorBidi"/>
      <w:i/>
      <w:iCs/>
      <w:lang w:val="en-US" w:eastAsia="ja-JP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27CF8"/>
    <w:rPr>
      <w:rFonts w:asciiTheme="majorHAnsi" w:eastAsiaTheme="majorEastAsia" w:hAnsiTheme="majorHAnsi" w:cstheme="majorBidi"/>
      <w:color w:val="595959" w:themeColor="text1" w:themeTint="A6"/>
      <w:szCs w:val="20"/>
      <w:lang w:val="en-US" w:eastAsia="ja-JP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27CF8"/>
    <w:rPr>
      <w:rFonts w:asciiTheme="majorHAnsi" w:eastAsiaTheme="majorEastAsia" w:hAnsiTheme="majorHAnsi" w:cstheme="majorBidi"/>
      <w:i/>
      <w:iCs/>
      <w:color w:val="595959" w:themeColor="text1" w:themeTint="A6"/>
      <w:szCs w:val="20"/>
      <w:lang w:val="en-US" w:eastAsia="ja-JP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27CF8"/>
    <w:rPr>
      <w:rFonts w:asciiTheme="majorHAnsi" w:eastAsiaTheme="majorEastAsia" w:hAnsiTheme="majorHAnsi" w:cstheme="majorBidi"/>
      <w:smallCaps/>
      <w:color w:val="595959" w:themeColor="text1" w:themeTint="A6"/>
      <w:szCs w:val="20"/>
      <w:lang w:val="en-US" w:eastAsia="ja-JP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27CF8"/>
    <w:rPr>
      <w:rFonts w:asciiTheme="majorHAnsi" w:eastAsiaTheme="majorEastAsia" w:hAnsiTheme="majorHAnsi" w:cstheme="majorBidi"/>
      <w:i/>
      <w:iCs/>
      <w:smallCaps/>
      <w:color w:val="595959" w:themeColor="text1" w:themeTint="A6"/>
      <w:szCs w:val="20"/>
      <w:lang w:val="en-US" w:eastAsia="ja-JP"/>
    </w:rPr>
  </w:style>
  <w:style w:type="paragraph" w:styleId="Glava">
    <w:name w:val="header"/>
    <w:basedOn w:val="Navaden"/>
    <w:link w:val="GlavaZnak"/>
    <w:uiPriority w:val="99"/>
    <w:unhideWhenUsed/>
    <w:rsid w:val="00627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27CF8"/>
    <w:rPr>
      <w:rFonts w:ascii="Calibri" w:eastAsiaTheme="minorEastAsia" w:hAnsi="Calibri"/>
      <w:szCs w:val="20"/>
      <w:lang w:val="en-US" w:eastAsia="ja-JP"/>
    </w:rPr>
  </w:style>
  <w:style w:type="paragraph" w:styleId="Noga">
    <w:name w:val="footer"/>
    <w:basedOn w:val="Navaden"/>
    <w:link w:val="NogaZnak"/>
    <w:uiPriority w:val="99"/>
    <w:unhideWhenUsed/>
    <w:rsid w:val="00627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7CF8"/>
    <w:rPr>
      <w:rFonts w:ascii="Calibri" w:eastAsiaTheme="minorEastAsia" w:hAnsi="Calibri"/>
      <w:szCs w:val="20"/>
      <w:lang w:val="en-US" w:eastAsia="ja-JP"/>
    </w:rPr>
  </w:style>
  <w:style w:type="table" w:styleId="Tabelamrea">
    <w:name w:val="Table Grid"/>
    <w:basedOn w:val="Navadnatabela"/>
    <w:uiPriority w:val="39"/>
    <w:rsid w:val="006F0A26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F0A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7CF8"/>
    <w:pPr>
      <w:spacing w:after="120" w:line="264" w:lineRule="auto"/>
      <w:jc w:val="both"/>
    </w:pPr>
    <w:rPr>
      <w:rFonts w:ascii="Calibri" w:eastAsiaTheme="minorEastAsia" w:hAnsi="Calibri"/>
      <w:szCs w:val="20"/>
      <w:lang w:val="en-US" w:eastAsia="ja-JP"/>
    </w:rPr>
  </w:style>
  <w:style w:type="paragraph" w:styleId="Naslov1">
    <w:name w:val="heading 1"/>
    <w:basedOn w:val="Navaden"/>
    <w:next w:val="Navaden"/>
    <w:link w:val="Naslov1Znak"/>
    <w:uiPriority w:val="9"/>
    <w:qFormat/>
    <w:rsid w:val="00627CF8"/>
    <w:pPr>
      <w:keepNext/>
      <w:keepLines/>
      <w:numPr>
        <w:numId w:val="2"/>
      </w:numPr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27CF8"/>
    <w:pPr>
      <w:keepNext/>
      <w:keepLines/>
      <w:numPr>
        <w:ilvl w:val="1"/>
        <w:numId w:val="2"/>
      </w:numPr>
      <w:spacing w:before="160" w:line="240" w:lineRule="auto"/>
      <w:outlineLvl w:val="1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27CF8"/>
    <w:pPr>
      <w:keepNext/>
      <w:keepLines/>
      <w:numPr>
        <w:ilvl w:val="2"/>
        <w:numId w:val="2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627CF8"/>
    <w:pPr>
      <w:keepNext/>
      <w:keepLines/>
      <w:numPr>
        <w:ilvl w:val="3"/>
        <w:numId w:val="2"/>
      </w:numPr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627CF8"/>
    <w:pPr>
      <w:keepNext/>
      <w:keepLines/>
      <w:numPr>
        <w:ilvl w:val="4"/>
        <w:numId w:val="2"/>
      </w:numPr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27CF8"/>
    <w:pPr>
      <w:keepNext/>
      <w:keepLines/>
      <w:numPr>
        <w:ilvl w:val="5"/>
        <w:numId w:val="2"/>
      </w:numPr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27CF8"/>
    <w:pPr>
      <w:keepNext/>
      <w:keepLines/>
      <w:numPr>
        <w:ilvl w:val="6"/>
        <w:numId w:val="2"/>
      </w:numPr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27CF8"/>
    <w:pPr>
      <w:keepNext/>
      <w:keepLines/>
      <w:numPr>
        <w:ilvl w:val="7"/>
        <w:numId w:val="2"/>
      </w:numPr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27CF8"/>
    <w:pPr>
      <w:keepNext/>
      <w:keepLines/>
      <w:numPr>
        <w:ilvl w:val="8"/>
        <w:numId w:val="2"/>
      </w:numPr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27CF8"/>
    <w:rPr>
      <w:rFonts w:asciiTheme="majorHAnsi" w:eastAsiaTheme="majorEastAsia" w:hAnsiTheme="majorHAnsi" w:cstheme="majorBidi"/>
      <w:color w:val="5B9BD5" w:themeColor="accent1"/>
      <w:sz w:val="32"/>
      <w:szCs w:val="32"/>
      <w:lang w:val="en-US" w:eastAsia="ja-JP"/>
    </w:rPr>
  </w:style>
  <w:style w:type="character" w:customStyle="1" w:styleId="Naslov2Znak">
    <w:name w:val="Naslov 2 Znak"/>
    <w:basedOn w:val="Privzetapisavaodstavka"/>
    <w:link w:val="Naslov2"/>
    <w:uiPriority w:val="9"/>
    <w:rsid w:val="00627CF8"/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  <w:style w:type="character" w:customStyle="1" w:styleId="Naslov3Znak">
    <w:name w:val="Naslov 3 Znak"/>
    <w:basedOn w:val="Privzetapisavaodstavka"/>
    <w:link w:val="Naslov3"/>
    <w:uiPriority w:val="9"/>
    <w:rsid w:val="00627CF8"/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n-US" w:eastAsia="ja-JP"/>
    </w:rPr>
  </w:style>
  <w:style w:type="character" w:customStyle="1" w:styleId="Naslov4Znak">
    <w:name w:val="Naslov 4 Znak"/>
    <w:basedOn w:val="Privzetapisavaodstavka"/>
    <w:link w:val="Naslov4"/>
    <w:uiPriority w:val="9"/>
    <w:rsid w:val="00627CF8"/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character" w:customStyle="1" w:styleId="Naslov5Znak">
    <w:name w:val="Naslov 5 Znak"/>
    <w:basedOn w:val="Privzetapisavaodstavka"/>
    <w:link w:val="Naslov5"/>
    <w:uiPriority w:val="9"/>
    <w:rsid w:val="00627CF8"/>
    <w:rPr>
      <w:rFonts w:asciiTheme="majorHAnsi" w:eastAsiaTheme="majorEastAsia" w:hAnsiTheme="majorHAnsi" w:cstheme="majorBidi"/>
      <w:i/>
      <w:iCs/>
      <w:lang w:val="en-US" w:eastAsia="ja-JP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27CF8"/>
    <w:rPr>
      <w:rFonts w:asciiTheme="majorHAnsi" w:eastAsiaTheme="majorEastAsia" w:hAnsiTheme="majorHAnsi" w:cstheme="majorBidi"/>
      <w:color w:val="595959" w:themeColor="text1" w:themeTint="A6"/>
      <w:szCs w:val="20"/>
      <w:lang w:val="en-US" w:eastAsia="ja-JP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27CF8"/>
    <w:rPr>
      <w:rFonts w:asciiTheme="majorHAnsi" w:eastAsiaTheme="majorEastAsia" w:hAnsiTheme="majorHAnsi" w:cstheme="majorBidi"/>
      <w:i/>
      <w:iCs/>
      <w:color w:val="595959" w:themeColor="text1" w:themeTint="A6"/>
      <w:szCs w:val="20"/>
      <w:lang w:val="en-US" w:eastAsia="ja-JP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27CF8"/>
    <w:rPr>
      <w:rFonts w:asciiTheme="majorHAnsi" w:eastAsiaTheme="majorEastAsia" w:hAnsiTheme="majorHAnsi" w:cstheme="majorBidi"/>
      <w:smallCaps/>
      <w:color w:val="595959" w:themeColor="text1" w:themeTint="A6"/>
      <w:szCs w:val="20"/>
      <w:lang w:val="en-US" w:eastAsia="ja-JP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27CF8"/>
    <w:rPr>
      <w:rFonts w:asciiTheme="majorHAnsi" w:eastAsiaTheme="majorEastAsia" w:hAnsiTheme="majorHAnsi" w:cstheme="majorBidi"/>
      <w:i/>
      <w:iCs/>
      <w:smallCaps/>
      <w:color w:val="595959" w:themeColor="text1" w:themeTint="A6"/>
      <w:szCs w:val="20"/>
      <w:lang w:val="en-US" w:eastAsia="ja-JP"/>
    </w:rPr>
  </w:style>
  <w:style w:type="paragraph" w:styleId="Glava">
    <w:name w:val="header"/>
    <w:basedOn w:val="Navaden"/>
    <w:link w:val="GlavaZnak"/>
    <w:uiPriority w:val="99"/>
    <w:unhideWhenUsed/>
    <w:rsid w:val="00627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27CF8"/>
    <w:rPr>
      <w:rFonts w:ascii="Calibri" w:eastAsiaTheme="minorEastAsia" w:hAnsi="Calibri"/>
      <w:szCs w:val="20"/>
      <w:lang w:val="en-US" w:eastAsia="ja-JP"/>
    </w:rPr>
  </w:style>
  <w:style w:type="paragraph" w:styleId="Noga">
    <w:name w:val="footer"/>
    <w:basedOn w:val="Navaden"/>
    <w:link w:val="NogaZnak"/>
    <w:uiPriority w:val="99"/>
    <w:unhideWhenUsed/>
    <w:rsid w:val="00627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7CF8"/>
    <w:rPr>
      <w:rFonts w:ascii="Calibri" w:eastAsiaTheme="minorEastAsia" w:hAnsi="Calibri"/>
      <w:szCs w:val="20"/>
      <w:lang w:val="en-US" w:eastAsia="ja-JP"/>
    </w:rPr>
  </w:style>
  <w:style w:type="table" w:styleId="Tabelamrea">
    <w:name w:val="Table Grid"/>
    <w:basedOn w:val="Navadnatabela"/>
    <w:uiPriority w:val="39"/>
    <w:rsid w:val="006F0A26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F0A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Matjaž Murgelj</cp:lastModifiedBy>
  <cp:revision>3</cp:revision>
  <dcterms:created xsi:type="dcterms:W3CDTF">2018-08-17T05:58:00Z</dcterms:created>
  <dcterms:modified xsi:type="dcterms:W3CDTF">2018-08-27T06:38:00Z</dcterms:modified>
</cp:coreProperties>
</file>