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95EEB" w14:textId="77777777" w:rsidR="008E1462" w:rsidRDefault="008E1462">
      <w:pPr>
        <w:tabs>
          <w:tab w:val="left" w:pos="1848"/>
          <w:tab w:val="left" w:pos="2697"/>
          <w:tab w:val="left" w:pos="4009"/>
          <w:tab w:val="left" w:pos="5141"/>
          <w:tab w:val="left" w:pos="6652"/>
          <w:tab w:val="left" w:pos="7705"/>
        </w:tabs>
        <w:ind w:left="16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FCB205A" w14:textId="77777777" w:rsidR="008E1462" w:rsidRDefault="00000000">
      <w:pPr>
        <w:jc w:val="center"/>
      </w:pPr>
      <w:r>
        <w:rPr>
          <w:noProof/>
        </w:rPr>
        <w:drawing>
          <wp:inline distT="0" distB="0" distL="0" distR="0" wp14:anchorId="16EA8F7D" wp14:editId="3F8F681B">
            <wp:extent cx="552453" cy="714375"/>
            <wp:effectExtent l="0" t="0" r="0" b="9525"/>
            <wp:docPr id="155004998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3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A52BBC" w14:textId="77777777" w:rsidR="008E1462" w:rsidRDefault="00000000">
      <w:pPr>
        <w:pBdr>
          <w:bottom w:val="single" w:sz="12" w:space="1" w:color="000000"/>
        </w:pBdr>
        <w:jc w:val="center"/>
        <w:outlineLvl w:val="0"/>
        <w:rPr>
          <w:b/>
        </w:rPr>
      </w:pPr>
      <w:r>
        <w:rPr>
          <w:b/>
        </w:rPr>
        <w:t xml:space="preserve">OBČINA OPLOTNICA </w:t>
      </w:r>
    </w:p>
    <w:p w14:paraId="118B9BB3" w14:textId="77777777" w:rsidR="008E1462" w:rsidRDefault="00000000">
      <w:pPr>
        <w:pStyle w:val="Glava"/>
        <w:tabs>
          <w:tab w:val="clear" w:pos="9072"/>
        </w:tabs>
      </w:pPr>
      <w:r>
        <w:rPr>
          <w:b/>
        </w:rPr>
        <w:t xml:space="preserve">                      </w:t>
      </w:r>
      <w:r>
        <w:rPr>
          <w:b/>
        </w:rPr>
        <w:tab/>
      </w:r>
      <w:r>
        <w:t>O b č i n s k a    u p r a v a</w:t>
      </w:r>
    </w:p>
    <w:p w14:paraId="33E0D1AF" w14:textId="77777777" w:rsidR="008E1462" w:rsidRDefault="00000000">
      <w:pPr>
        <w:pStyle w:val="Glava"/>
        <w:jc w:val="center"/>
      </w:pPr>
      <w:r>
        <w:t>Goriška cesta 4, 2317 OPLOTNICA</w:t>
      </w:r>
    </w:p>
    <w:tbl>
      <w:tblPr>
        <w:tblW w:w="9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9"/>
      </w:tblGrid>
      <w:tr w:rsidR="008E1462" w14:paraId="673453B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8EE21" w14:textId="77777777" w:rsidR="008E1462" w:rsidRDefault="00000000">
            <w:pPr>
              <w:jc w:val="center"/>
            </w:pPr>
            <w:r>
              <w:t>tel.: 02/845-09-00, faks.: 02/845-09-09, e-mail: obcina@oplotnica.si</w:t>
            </w:r>
          </w:p>
        </w:tc>
      </w:tr>
    </w:tbl>
    <w:p w14:paraId="5D7D34C7" w14:textId="77777777" w:rsidR="008E1462" w:rsidRDefault="00000000">
      <w:pPr>
        <w:pStyle w:val="Notranjinaslov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 41011-2/2024</w:t>
      </w:r>
    </w:p>
    <w:p w14:paraId="275E9C33" w14:textId="77777777" w:rsidR="008E1462" w:rsidRDefault="00000000">
      <w:pPr>
        <w:pStyle w:val="Notranjinaslov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 21. 8. 2024</w:t>
      </w:r>
    </w:p>
    <w:p w14:paraId="739B0533" w14:textId="77777777" w:rsidR="008E1462" w:rsidRDefault="008E1462">
      <w:pPr>
        <w:pStyle w:val="Notranjinaslov"/>
        <w:ind w:left="0"/>
        <w:rPr>
          <w:rFonts w:ascii="Arial" w:hAnsi="Arial" w:cs="Arial"/>
          <w:sz w:val="22"/>
          <w:szCs w:val="22"/>
        </w:rPr>
      </w:pPr>
    </w:p>
    <w:p w14:paraId="1D2369F8" w14:textId="77777777" w:rsidR="008E1462" w:rsidRDefault="008E1462">
      <w:pPr>
        <w:pStyle w:val="Notranjinaslov"/>
        <w:ind w:left="0"/>
        <w:rPr>
          <w:rFonts w:ascii="Arial" w:hAnsi="Arial" w:cs="Arial"/>
          <w:sz w:val="22"/>
          <w:szCs w:val="22"/>
        </w:rPr>
      </w:pPr>
    </w:p>
    <w:p w14:paraId="72A50D0F" w14:textId="77777777" w:rsidR="008E1462" w:rsidRDefault="00000000">
      <w:pPr>
        <w:pStyle w:val="Notranjinaslov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OBJAVA DODELITVE SREDSTEV</w:t>
      </w:r>
    </w:p>
    <w:p w14:paraId="40F2DA9B" w14:textId="77777777" w:rsidR="008E1462" w:rsidRDefault="00000000">
      <w:pPr>
        <w:pStyle w:val="Telobesedila"/>
        <w:shd w:val="clear" w:color="auto" w:fill="FFFFFF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V POSTOPKU JAVNEGA RAZPISA ZA SOFINANCIRANJE PROGRAMOV DRUŠTEV V OBČINI OPLOTNICA ZA LETO 2024</w:t>
      </w:r>
    </w:p>
    <w:p w14:paraId="3FB9445A" w14:textId="77777777" w:rsidR="008E1462" w:rsidRDefault="008E1462">
      <w:pPr>
        <w:pStyle w:val="Telobesedila"/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417FF495" w14:textId="77777777" w:rsidR="008E1462" w:rsidRDefault="00000000">
      <w:pPr>
        <w:pStyle w:val="Telobesedila"/>
        <w:shd w:val="clear" w:color="auto" w:fill="FFFFFF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Na podlagi meril in kriterijev objavljenih pri Javnem razpisu za sofinanciranje programov  društev v Občini Oplotnica je komisija ovrednotila prijavljene programe vlagateljev in dodelila naslednja sredstva izvajalcem programov društev:</w:t>
      </w:r>
    </w:p>
    <w:p w14:paraId="64D6C155" w14:textId="77777777" w:rsidR="008E1462" w:rsidRDefault="00000000">
      <w:pPr>
        <w:pStyle w:val="Telobesedila"/>
        <w:shd w:val="clear" w:color="auto" w:fill="FFFFFF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tbl>
      <w:tblPr>
        <w:tblW w:w="8673" w:type="dxa"/>
        <w:tblInd w:w="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851"/>
        <w:gridCol w:w="1312"/>
        <w:gridCol w:w="1134"/>
        <w:gridCol w:w="1514"/>
        <w:gridCol w:w="1053"/>
        <w:gridCol w:w="1118"/>
      </w:tblGrid>
      <w:tr w:rsidR="008E1462" w14:paraId="5556656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3C57A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IZVAJALEC PROGRAMA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BACDD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število točk</w:t>
            </w:r>
          </w:p>
        </w:tc>
        <w:tc>
          <w:tcPr>
            <w:tcW w:w="131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3886D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vrednost točke v €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B5BE67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upravičen do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sof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 €</w:t>
            </w:r>
          </w:p>
        </w:tc>
        <w:tc>
          <w:tcPr>
            <w:tcW w:w="151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6322F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predračunska</w:t>
            </w:r>
          </w:p>
          <w:p w14:paraId="65D01AD3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vrednost</w:t>
            </w:r>
          </w:p>
          <w:p w14:paraId="7BA2041D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opreme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4C938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dodeljena sr. za opremo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82669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SKUPAJ</w:t>
            </w:r>
          </w:p>
        </w:tc>
      </w:tr>
      <w:tr w:rsidR="008E1462" w14:paraId="19D5F47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D29C2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TD TRTA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7F5A8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8035F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1,07234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864F72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2.680,85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28CAD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1.340,78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B8E89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7CE66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3.330,85</w:t>
            </w:r>
          </w:p>
        </w:tc>
      </w:tr>
      <w:tr w:rsidR="008E1462" w14:paraId="5CD18E7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0A27E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TD OPLOT.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6A220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31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6841D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701E2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2.359,15</w:t>
            </w:r>
          </w:p>
        </w:tc>
        <w:tc>
          <w:tcPr>
            <w:tcW w:w="151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02188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1.259,00</w:t>
            </w:r>
          </w:p>
        </w:tc>
        <w:tc>
          <w:tcPr>
            <w:tcW w:w="105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31D7E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610,00</w:t>
            </w:r>
          </w:p>
        </w:tc>
        <w:tc>
          <w:tcPr>
            <w:tcW w:w="111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F68BA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2.969,15</w:t>
            </w:r>
          </w:p>
        </w:tc>
      </w:tr>
      <w:tr w:rsidR="008E1462" w14:paraId="0236DE7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29450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SKUPAJ: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0A64A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4700</w:t>
            </w:r>
          </w:p>
        </w:tc>
        <w:tc>
          <w:tcPr>
            <w:tcW w:w="131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84E02" w14:textId="77777777" w:rsidR="008E1462" w:rsidRDefault="008E14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57692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5.040,00</w:t>
            </w:r>
          </w:p>
        </w:tc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2A2B1" w14:textId="77777777" w:rsidR="008E1462" w:rsidRDefault="008E14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8509E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1.260,00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9A1F4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6.300,00</w:t>
            </w:r>
          </w:p>
        </w:tc>
      </w:tr>
      <w:tr w:rsidR="008E1462" w14:paraId="6BBBA55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23AE1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KUD OPLOTNICA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97893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7536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357AC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0,85508327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74B23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6.443,91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A358A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6.342,11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4AEFA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2.429,30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95702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8.873,21</w:t>
            </w:r>
          </w:p>
        </w:tc>
      </w:tr>
      <w:tr w:rsidR="008E1462" w14:paraId="0F212EF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1FA1B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PRIHOVA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4A404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50EDD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7ECDB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1.735,82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66CB8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1.438,59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D59C8C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551,05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36832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2.286,87</w:t>
            </w:r>
          </w:p>
        </w:tc>
      </w:tr>
      <w:tr w:rsidR="008E1462" w14:paraId="6B3E410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47E2C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UPOKOJENCI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924CB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3346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54C2D" w14:textId="77777777" w:rsidR="008E1462" w:rsidRDefault="008E146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81851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2.861,11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99739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B2E3D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9AD68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2.861,11</w:t>
            </w:r>
          </w:p>
        </w:tc>
      </w:tr>
      <w:tr w:rsidR="008E1462" w14:paraId="4C31AEF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527A7F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KUD JV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22DD5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51A19" w14:textId="77777777" w:rsidR="008E1462" w:rsidRDefault="008E146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70321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213,77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5FDEDC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700,00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5578B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268,13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C3D1F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481,90</w:t>
            </w:r>
          </w:p>
        </w:tc>
      </w:tr>
      <w:tr w:rsidR="008E1462" w14:paraId="1788022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33339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SONUS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0C93A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2930</w:t>
            </w:r>
          </w:p>
        </w:tc>
        <w:tc>
          <w:tcPr>
            <w:tcW w:w="131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4A6C4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E67E0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2.505,39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3B878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5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8A0FF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191,52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52277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2.696,91</w:t>
            </w:r>
          </w:p>
        </w:tc>
      </w:tr>
      <w:tr w:rsidR="008E1462" w14:paraId="161F135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8551C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SKUPAJ: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5E811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16092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4A64C" w14:textId="77777777" w:rsidR="008E1462" w:rsidRDefault="008E14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C8E73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13.760,00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18747" w14:textId="77777777" w:rsidR="008E1462" w:rsidRDefault="008E14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F7CCB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3.440,00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354F5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17.200,00</w:t>
            </w:r>
          </w:p>
        </w:tc>
      </w:tr>
      <w:tr w:rsidR="008E1462" w14:paraId="6D90003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35F6BA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DKŽ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71CA7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31FC4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1,5510204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667A9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1.768,16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3A6D9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1.014,69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648E66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549,47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7C867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2.317,63</w:t>
            </w:r>
          </w:p>
        </w:tc>
      </w:tr>
      <w:tr w:rsidR="008E1462" w14:paraId="2B446E4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6628C8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ČEBELARJI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76DFB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2EA2E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EE92A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1.287,35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3ACE0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1.090,39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BE530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590,53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46C88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1.877,88</w:t>
            </w:r>
          </w:p>
        </w:tc>
      </w:tr>
      <w:tr w:rsidR="008E1462" w14:paraId="5B78764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68D13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VINOGRADNIKI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F0D75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42F92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1EDB9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449,80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79AB72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31B10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22F2C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449,80</w:t>
            </w:r>
          </w:p>
        </w:tc>
      </w:tr>
      <w:tr w:rsidR="008E1462" w14:paraId="68DD305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EBD6A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GOVEDOREJCI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55EC1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31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0E463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66E61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1.054,69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652C80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8D2E2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F24A1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1.054,69</w:t>
            </w:r>
          </w:p>
        </w:tc>
      </w:tr>
      <w:tr w:rsidR="008E1462" w14:paraId="411B2F7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4837A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SKUPAJ: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849B30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2940</w:t>
            </w:r>
          </w:p>
        </w:tc>
        <w:tc>
          <w:tcPr>
            <w:tcW w:w="131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25F4C" w14:textId="77777777" w:rsidR="008E1462" w:rsidRDefault="008E14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EBECD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4.560,00 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A904B" w14:textId="77777777" w:rsidR="008E1462" w:rsidRDefault="008E14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E7493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1.140,00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AF162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5.700,00</w:t>
            </w:r>
          </w:p>
        </w:tc>
      </w:tr>
      <w:tr w:rsidR="008E1462" w14:paraId="0082E9D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8D387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MULT.SKLEROZA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7C014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09788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1,1666667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21532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350,00 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4025E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BBCDE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98011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350,00 </w:t>
            </w:r>
          </w:p>
        </w:tc>
      </w:tr>
      <w:tr w:rsidR="008E1462" w14:paraId="4574915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19288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PSORIATIKI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6F3271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2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EDF7D" w14:textId="77777777" w:rsidR="008E1462" w:rsidRDefault="00000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067FF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350,00 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27436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0F589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87244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350,00  </w:t>
            </w:r>
          </w:p>
        </w:tc>
      </w:tr>
      <w:tr w:rsidR="008E1462" w14:paraId="1FD5DDF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BE4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F79882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SKUPAJ: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BE4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28306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BE4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9682E" w14:textId="77777777" w:rsidR="008E1462" w:rsidRDefault="008E14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BE4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E6EDE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700,00 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BE4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049C3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BE4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A9549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DC406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700,00 </w:t>
            </w:r>
          </w:p>
        </w:tc>
      </w:tr>
      <w:tr w:rsidR="008E1462" w14:paraId="7356EA6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23283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ČASTNIKI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48B23E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AC884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0,938673342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1B618C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84,48 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9F96B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27B99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2C94D8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84,48 </w:t>
            </w:r>
          </w:p>
        </w:tc>
      </w:tr>
      <w:tr w:rsidR="008E1462" w14:paraId="6EB7DF3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B3347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BORCI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B1E1B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1390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EE08E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96D0C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1.304,76 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92771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B2233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BB3A7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1.304,76 </w:t>
            </w:r>
          </w:p>
        </w:tc>
      </w:tr>
      <w:tr w:rsidR="008E1462" w14:paraId="49D6AC4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FA2642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VETERANI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A6227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1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46A81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6A5E9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110,76 </w:t>
            </w:r>
          </w:p>
        </w:tc>
        <w:tc>
          <w:tcPr>
            <w:tcW w:w="151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7CDAF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A9E19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FF1AA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110,76 </w:t>
            </w:r>
          </w:p>
        </w:tc>
      </w:tr>
      <w:tr w:rsidR="008E1462" w14:paraId="6154566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CB986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SKUPAJ:</w:t>
            </w:r>
          </w:p>
        </w:tc>
        <w:tc>
          <w:tcPr>
            <w:tcW w:w="851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62252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1312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F790E" w14:textId="77777777" w:rsidR="008E1462" w:rsidRDefault="008E14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4030E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1.500,00 </w:t>
            </w:r>
          </w:p>
        </w:tc>
        <w:tc>
          <w:tcPr>
            <w:tcW w:w="1514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65D208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73B3F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8D586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1.500,00 </w:t>
            </w:r>
          </w:p>
        </w:tc>
      </w:tr>
      <w:tr w:rsidR="008E1462" w14:paraId="112ED76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E5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3E716" w14:textId="77777777" w:rsidR="008E1462" w:rsidRDefault="000000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UPOKOJENCI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E5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53B3E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131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E5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E83EE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1,282051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E5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8031A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1.500,00 </w:t>
            </w:r>
          </w:p>
        </w:tc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E5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BB46B" w14:textId="77777777" w:rsidR="008E1462" w:rsidRDefault="000000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E5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53AA6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7BA9C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1.500,00</w:t>
            </w:r>
          </w:p>
        </w:tc>
      </w:tr>
      <w:tr w:rsidR="008E1462" w14:paraId="02D1EAD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95C82" w14:textId="77777777" w:rsidR="008E1462" w:rsidRDefault="008E14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ED0DF" w14:textId="77777777" w:rsidR="008E1462" w:rsidRDefault="008E1462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FFF8F" w14:textId="77777777" w:rsidR="008E1462" w:rsidRDefault="008E14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BF73A" w14:textId="77777777" w:rsidR="008E1462" w:rsidRDefault="008E1462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84396" w14:textId="77777777" w:rsidR="008E1462" w:rsidRDefault="008E146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5B154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0A334" w14:textId="77777777" w:rsidR="008E1462" w:rsidRDefault="0000000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32.900,00</w:t>
            </w:r>
          </w:p>
        </w:tc>
      </w:tr>
    </w:tbl>
    <w:p w14:paraId="4A2C0C8E" w14:textId="77777777" w:rsidR="008E1462" w:rsidRDefault="008E1462">
      <w:pPr>
        <w:tabs>
          <w:tab w:val="left" w:pos="1848"/>
          <w:tab w:val="left" w:pos="2697"/>
          <w:tab w:val="left" w:pos="4009"/>
          <w:tab w:val="left" w:pos="5141"/>
          <w:tab w:val="left" w:pos="6652"/>
          <w:tab w:val="left" w:pos="7705"/>
        </w:tabs>
        <w:ind w:left="160"/>
      </w:pPr>
    </w:p>
    <w:sectPr w:rsidR="008E1462">
      <w:pgSz w:w="11906" w:h="16838"/>
      <w:pgMar w:top="567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DEA12" w14:textId="77777777" w:rsidR="00E21353" w:rsidRDefault="00E21353">
      <w:r>
        <w:separator/>
      </w:r>
    </w:p>
  </w:endnote>
  <w:endnote w:type="continuationSeparator" w:id="0">
    <w:p w14:paraId="514B008B" w14:textId="77777777" w:rsidR="00E21353" w:rsidRDefault="00E2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7EB55" w14:textId="77777777" w:rsidR="00E21353" w:rsidRDefault="00E21353">
      <w:r>
        <w:rPr>
          <w:color w:val="000000"/>
        </w:rPr>
        <w:separator/>
      </w:r>
    </w:p>
  </w:footnote>
  <w:footnote w:type="continuationSeparator" w:id="0">
    <w:p w14:paraId="13B275F6" w14:textId="77777777" w:rsidR="00E21353" w:rsidRDefault="00E21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1462"/>
    <w:rsid w:val="002947DD"/>
    <w:rsid w:val="004170EA"/>
    <w:rsid w:val="008E1462"/>
    <w:rsid w:val="00E2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7BFB"/>
  <w15:docId w15:val="{325AFA57-8CE2-488B-B4BE-7A0AB060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jc w:val="center"/>
      <w:outlineLvl w:val="0"/>
    </w:pPr>
    <w:rPr>
      <w:b/>
      <w:szCs w:val="20"/>
      <w:lang w:eastAsia="en-US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b/>
      <w:sz w:val="24"/>
    </w:rPr>
  </w:style>
  <w:style w:type="character" w:customStyle="1" w:styleId="Naslov3Znak">
    <w:name w:val="Naslov 3 Znak"/>
    <w:basedOn w:val="Privzetapisavaodstavka"/>
    <w:rPr>
      <w:rFonts w:ascii="Cambria" w:hAnsi="Cambria"/>
      <w:b/>
      <w:bCs/>
      <w:sz w:val="26"/>
      <w:szCs w:val="26"/>
    </w:rPr>
  </w:style>
  <w:style w:type="paragraph" w:styleId="Telobesedila">
    <w:name w:val="Body Text"/>
    <w:basedOn w:val="Navaden"/>
    <w:pPr>
      <w:jc w:val="center"/>
    </w:pPr>
    <w:rPr>
      <w:color w:val="0000FF"/>
      <w:szCs w:val="20"/>
    </w:rPr>
  </w:style>
  <w:style w:type="character" w:customStyle="1" w:styleId="TelobesedilaZnak">
    <w:name w:val="Telo besedila Znak"/>
    <w:basedOn w:val="Privzetapisavaodstavka"/>
    <w:rPr>
      <w:color w:val="0000FF"/>
      <w:sz w:val="24"/>
    </w:rPr>
  </w:style>
  <w:style w:type="paragraph" w:customStyle="1" w:styleId="Notranjinaslov">
    <w:name w:val="Notranji naslov"/>
    <w:basedOn w:val="Navaden"/>
    <w:pPr>
      <w:ind w:left="835" w:right="-360"/>
    </w:pPr>
    <w:rPr>
      <w:sz w:val="20"/>
      <w:szCs w:val="20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cehtl</dc:creator>
  <dc:description/>
  <cp:lastModifiedBy>Arina Pusnik</cp:lastModifiedBy>
  <cp:revision>2</cp:revision>
  <dcterms:created xsi:type="dcterms:W3CDTF">2024-11-26T13:21:00Z</dcterms:created>
  <dcterms:modified xsi:type="dcterms:W3CDTF">2024-11-26T13:21:00Z</dcterms:modified>
</cp:coreProperties>
</file>