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7D0" w:rsidRPr="00BD3848" w:rsidRDefault="00CB17D0" w:rsidP="00CB17D0">
      <w:pPr>
        <w:rPr>
          <w:rFonts w:asciiTheme="minorHAnsi" w:hAnsiTheme="minorHAnsi"/>
          <w:szCs w:val="24"/>
        </w:rPr>
      </w:pPr>
      <w:bookmarkStart w:id="0" w:name="_GoBack"/>
      <w:bookmarkEnd w:id="0"/>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jc w:val="center"/>
        <w:rPr>
          <w:rFonts w:asciiTheme="minorHAnsi" w:hAnsiTheme="minorHAnsi"/>
          <w:b/>
          <w:szCs w:val="24"/>
        </w:rPr>
      </w:pPr>
    </w:p>
    <w:p w:rsidR="00CB17D0" w:rsidRPr="00BD3848" w:rsidRDefault="00CB17D0" w:rsidP="00CB17D0">
      <w:pPr>
        <w:jc w:val="center"/>
        <w:rPr>
          <w:rFonts w:asciiTheme="minorHAnsi" w:hAnsiTheme="minorHAnsi"/>
          <w:b/>
          <w:szCs w:val="24"/>
        </w:rPr>
      </w:pPr>
    </w:p>
    <w:p w:rsidR="00CB17D0" w:rsidRPr="00BD3848" w:rsidRDefault="00CB17D0" w:rsidP="00CB17D0">
      <w:pPr>
        <w:jc w:val="center"/>
        <w:rPr>
          <w:rFonts w:asciiTheme="minorHAnsi" w:hAnsiTheme="minorHAnsi"/>
          <w:b/>
          <w:szCs w:val="24"/>
        </w:rPr>
      </w:pPr>
    </w:p>
    <w:p w:rsidR="00CB17D0" w:rsidRPr="00BD3848" w:rsidRDefault="00CB17D0" w:rsidP="00CB17D0">
      <w:pPr>
        <w:jc w:val="center"/>
        <w:rPr>
          <w:rFonts w:asciiTheme="minorHAnsi" w:hAnsiTheme="minorHAnsi"/>
          <w:b/>
          <w:szCs w:val="24"/>
        </w:rPr>
      </w:pPr>
    </w:p>
    <w:p w:rsidR="00CB17D0" w:rsidRPr="00BD3848" w:rsidRDefault="00CB17D0" w:rsidP="00CB17D0">
      <w:pPr>
        <w:jc w:val="center"/>
        <w:rPr>
          <w:rFonts w:asciiTheme="minorHAnsi" w:hAnsiTheme="minorHAnsi"/>
          <w:b/>
          <w:szCs w:val="24"/>
        </w:rPr>
      </w:pPr>
    </w:p>
    <w:p w:rsidR="00CB17D0" w:rsidRPr="00BD3848" w:rsidRDefault="00CB17D0" w:rsidP="00CB17D0">
      <w:pPr>
        <w:jc w:val="center"/>
        <w:rPr>
          <w:rFonts w:asciiTheme="minorHAnsi" w:hAnsiTheme="minorHAnsi"/>
          <w:b/>
          <w:szCs w:val="24"/>
        </w:rPr>
      </w:pPr>
    </w:p>
    <w:p w:rsidR="00CB17D0" w:rsidRPr="00BD3848" w:rsidRDefault="00CB17D0" w:rsidP="00CB17D0">
      <w:pPr>
        <w:jc w:val="center"/>
        <w:rPr>
          <w:rFonts w:asciiTheme="minorHAnsi" w:hAnsiTheme="minorHAnsi"/>
          <w:b/>
          <w:szCs w:val="24"/>
        </w:rPr>
      </w:pPr>
    </w:p>
    <w:p w:rsidR="00CB17D0" w:rsidRPr="00BD3848" w:rsidRDefault="00CB17D0" w:rsidP="00CB17D0">
      <w:pPr>
        <w:jc w:val="center"/>
        <w:rPr>
          <w:rFonts w:asciiTheme="minorHAnsi" w:hAnsiTheme="minorHAnsi"/>
          <w:b/>
          <w:szCs w:val="24"/>
        </w:rPr>
      </w:pPr>
    </w:p>
    <w:p w:rsidR="003825E3" w:rsidRPr="00BD3848" w:rsidRDefault="003825E3" w:rsidP="003825E3">
      <w:pPr>
        <w:jc w:val="center"/>
        <w:rPr>
          <w:rFonts w:asciiTheme="minorHAnsi" w:hAnsiTheme="minorHAnsi"/>
          <w:b/>
          <w:szCs w:val="24"/>
        </w:rPr>
      </w:pPr>
    </w:p>
    <w:p w:rsidR="003825E3" w:rsidRPr="00BD3848" w:rsidRDefault="003825E3" w:rsidP="003825E3">
      <w:pPr>
        <w:pStyle w:val="Telobesedila"/>
        <w:jc w:val="center"/>
        <w:rPr>
          <w:rFonts w:asciiTheme="minorHAnsi" w:hAnsiTheme="minorHAnsi"/>
          <w:b/>
        </w:rPr>
      </w:pPr>
      <w:r w:rsidRPr="00BD3848">
        <w:rPr>
          <w:rFonts w:asciiTheme="minorHAnsi" w:hAnsiTheme="minorHAnsi"/>
          <w:b/>
        </w:rPr>
        <w:t xml:space="preserve">RAZPISNA DOKUMENTACIJA </w:t>
      </w:r>
    </w:p>
    <w:p w:rsidR="003825E3" w:rsidRPr="00BD3848" w:rsidRDefault="003825E3" w:rsidP="003825E3">
      <w:pPr>
        <w:pStyle w:val="Telobesedila"/>
        <w:jc w:val="center"/>
        <w:rPr>
          <w:rFonts w:asciiTheme="minorHAnsi" w:hAnsiTheme="minorHAnsi"/>
          <w:b/>
        </w:rPr>
      </w:pPr>
      <w:r w:rsidRPr="00BD3848">
        <w:rPr>
          <w:rFonts w:asciiTheme="minorHAnsi" w:hAnsiTheme="minorHAnsi"/>
          <w:b/>
        </w:rPr>
        <w:t xml:space="preserve">ZA PODELITEV KONCESIJE STORITEV ZA </w:t>
      </w:r>
      <w:r w:rsidRPr="00BD3848">
        <w:rPr>
          <w:rFonts w:asciiTheme="minorHAnsi" w:hAnsiTheme="minorHAnsi"/>
          <w:b/>
          <w:caps/>
        </w:rPr>
        <w:t xml:space="preserve">oskrbo </w:t>
      </w:r>
      <w:r w:rsidR="00BD3848" w:rsidRPr="00BD3848">
        <w:rPr>
          <w:rFonts w:asciiTheme="minorHAnsi" w:hAnsiTheme="minorHAnsi"/>
          <w:b/>
          <w:caps/>
        </w:rPr>
        <w:t>VEČ</w:t>
      </w:r>
      <w:r w:rsidRPr="00BD3848">
        <w:rPr>
          <w:rFonts w:asciiTheme="minorHAnsi" w:hAnsiTheme="minorHAnsi"/>
          <w:b/>
          <w:caps/>
        </w:rPr>
        <w:t xml:space="preserve"> objektov v Občini </w:t>
      </w:r>
      <w:r w:rsidR="00BD3848" w:rsidRPr="00BD3848">
        <w:rPr>
          <w:rFonts w:asciiTheme="minorHAnsi" w:hAnsiTheme="minorHAnsi"/>
          <w:b/>
          <w:caps/>
        </w:rPr>
        <w:t>LOŠKI POTOK</w:t>
      </w:r>
      <w:r w:rsidRPr="00BD3848">
        <w:rPr>
          <w:rFonts w:asciiTheme="minorHAnsi" w:hAnsiTheme="minorHAnsi"/>
          <w:b/>
          <w:caps/>
        </w:rPr>
        <w:t xml:space="preserve"> s toplotno energijo </w:t>
      </w:r>
      <w:r w:rsidR="00B9696F">
        <w:rPr>
          <w:rFonts w:asciiTheme="minorHAnsi" w:hAnsiTheme="minorHAnsi"/>
          <w:b/>
          <w:caps/>
        </w:rPr>
        <w:t>IZ kotlovnicE</w:t>
      </w:r>
      <w:r w:rsidRPr="00BD3848">
        <w:rPr>
          <w:rFonts w:asciiTheme="minorHAnsi" w:hAnsiTheme="minorHAnsi"/>
          <w:b/>
          <w:caps/>
        </w:rPr>
        <w:t xml:space="preserve"> na lesno biomaso</w:t>
      </w:r>
      <w:r w:rsidRPr="00BD3848">
        <w:rPr>
          <w:rFonts w:asciiTheme="minorHAnsi" w:hAnsiTheme="minorHAnsi"/>
          <w:b/>
        </w:rPr>
        <w:t xml:space="preserve"> </w:t>
      </w:r>
      <w:r w:rsidR="00F611B1" w:rsidRPr="00BD3848">
        <w:rPr>
          <w:rFonts w:asciiTheme="minorHAnsi" w:hAnsiTheme="minorHAnsi"/>
          <w:b/>
        </w:rPr>
        <w:t xml:space="preserve">(DOLB </w:t>
      </w:r>
      <w:r w:rsidR="00BD3848" w:rsidRPr="00BD3848">
        <w:rPr>
          <w:rFonts w:asciiTheme="minorHAnsi" w:hAnsiTheme="minorHAnsi"/>
          <w:b/>
        </w:rPr>
        <w:t>HRIB – LOŠKI POTOK</w:t>
      </w:r>
      <w:r w:rsidR="00F611B1" w:rsidRPr="00BD3848">
        <w:rPr>
          <w:rFonts w:asciiTheme="minorHAnsi" w:hAnsiTheme="minorHAnsi"/>
          <w:b/>
        </w:rPr>
        <w:t>)</w:t>
      </w:r>
    </w:p>
    <w:p w:rsidR="00CB17D0" w:rsidRPr="00BD3848" w:rsidRDefault="00CB17D0" w:rsidP="00CB17D0">
      <w:pPr>
        <w:jc w:val="center"/>
        <w:rPr>
          <w:rFonts w:asciiTheme="minorHAnsi" w:hAnsiTheme="minorHAnsi"/>
          <w:b/>
          <w:bCs/>
          <w:szCs w:val="24"/>
        </w:rPr>
      </w:pPr>
    </w:p>
    <w:p w:rsidR="00CB17D0" w:rsidRPr="00BD3848" w:rsidRDefault="00CB17D0" w:rsidP="00CB17D0">
      <w:pPr>
        <w:rPr>
          <w:rFonts w:asciiTheme="minorHAnsi" w:hAnsiTheme="minorHAnsi"/>
          <w:b/>
          <w:bCs/>
          <w:szCs w:val="24"/>
        </w:rPr>
      </w:pPr>
      <w:r w:rsidRPr="00BD3848">
        <w:rPr>
          <w:rFonts w:asciiTheme="minorHAnsi" w:hAnsiTheme="minorHAnsi"/>
          <w:b/>
          <w:bCs/>
          <w:szCs w:val="24"/>
        </w:rPr>
        <w:br w:type="page"/>
      </w:r>
    </w:p>
    <w:p w:rsidR="0069767A" w:rsidRPr="00BD3848" w:rsidRDefault="008F0737">
      <w:pPr>
        <w:pStyle w:val="Kazalovsebine1"/>
        <w:tabs>
          <w:tab w:val="left" w:pos="520"/>
          <w:tab w:val="right" w:leader="dot" w:pos="9062"/>
        </w:tabs>
        <w:rPr>
          <w:rFonts w:asciiTheme="minorHAnsi" w:eastAsiaTheme="minorEastAsia" w:hAnsiTheme="minorHAnsi" w:cstheme="minorBidi"/>
          <w:b w:val="0"/>
          <w:bCs w:val="0"/>
          <w:caps w:val="0"/>
          <w:noProof/>
          <w:sz w:val="22"/>
          <w:szCs w:val="22"/>
          <w:lang w:eastAsia="sl-SI"/>
        </w:rPr>
      </w:pPr>
      <w:r w:rsidRPr="00BD3848">
        <w:rPr>
          <w:rFonts w:asciiTheme="minorHAnsi" w:hAnsiTheme="minorHAnsi" w:cs="Times New Roman"/>
          <w:sz w:val="24"/>
          <w:szCs w:val="24"/>
        </w:rPr>
        <w:lastRenderedPageBreak/>
        <w:fldChar w:fldCharType="begin"/>
      </w:r>
      <w:r w:rsidR="00CB17D0" w:rsidRPr="00BD3848">
        <w:rPr>
          <w:rFonts w:asciiTheme="minorHAnsi" w:hAnsiTheme="minorHAnsi" w:cs="Times New Roman"/>
          <w:sz w:val="24"/>
          <w:szCs w:val="24"/>
        </w:rPr>
        <w:instrText xml:space="preserve"> TOC \o "1-3" \h \z \u </w:instrText>
      </w:r>
      <w:r w:rsidRPr="00BD3848">
        <w:rPr>
          <w:rFonts w:asciiTheme="minorHAnsi" w:hAnsiTheme="minorHAnsi" w:cs="Times New Roman"/>
          <w:sz w:val="24"/>
          <w:szCs w:val="24"/>
        </w:rPr>
        <w:fldChar w:fldCharType="separate"/>
      </w:r>
      <w:hyperlink w:anchor="_Toc430697334" w:history="1">
        <w:r w:rsidR="0069767A" w:rsidRPr="00BD3848">
          <w:rPr>
            <w:rStyle w:val="Hiperpovezava"/>
            <w:rFonts w:asciiTheme="minorHAnsi" w:hAnsiTheme="minorHAnsi"/>
            <w:noProof/>
          </w:rPr>
          <w:t>1.</w:t>
        </w:r>
        <w:r w:rsidR="0069767A" w:rsidRPr="00BD3848">
          <w:rPr>
            <w:rFonts w:asciiTheme="minorHAnsi" w:eastAsiaTheme="minorEastAsia" w:hAnsiTheme="minorHAnsi" w:cstheme="minorBidi"/>
            <w:b w:val="0"/>
            <w:bCs w:val="0"/>
            <w:caps w:val="0"/>
            <w:noProof/>
            <w:sz w:val="22"/>
            <w:szCs w:val="22"/>
            <w:lang w:eastAsia="sl-SI"/>
          </w:rPr>
          <w:tab/>
        </w:r>
        <w:r w:rsidR="0069767A" w:rsidRPr="00BD3848">
          <w:rPr>
            <w:rStyle w:val="Hiperpovezava"/>
            <w:rFonts w:asciiTheme="minorHAnsi" w:hAnsiTheme="minorHAnsi"/>
            <w:noProof/>
          </w:rPr>
          <w:t>NAROČNIK – KONCEDENT</w:t>
        </w:r>
        <w:r w:rsidR="0069767A" w:rsidRPr="00BD3848">
          <w:rPr>
            <w:rFonts w:asciiTheme="minorHAnsi" w:hAnsiTheme="minorHAnsi"/>
            <w:noProof/>
            <w:webHidden/>
          </w:rPr>
          <w:tab/>
        </w:r>
        <w:r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_Toc430697334 \h </w:instrText>
        </w:r>
        <w:r w:rsidRPr="00BD3848">
          <w:rPr>
            <w:rFonts w:asciiTheme="minorHAnsi" w:hAnsiTheme="minorHAnsi"/>
            <w:noProof/>
            <w:webHidden/>
          </w:rPr>
        </w:r>
        <w:r w:rsidRPr="00BD3848">
          <w:rPr>
            <w:rFonts w:asciiTheme="minorHAnsi" w:hAnsiTheme="minorHAnsi"/>
            <w:noProof/>
            <w:webHidden/>
          </w:rPr>
          <w:fldChar w:fldCharType="separate"/>
        </w:r>
        <w:r w:rsidR="0069767A" w:rsidRPr="00BD3848">
          <w:rPr>
            <w:rFonts w:asciiTheme="minorHAnsi" w:hAnsiTheme="minorHAnsi"/>
            <w:noProof/>
            <w:webHidden/>
          </w:rPr>
          <w:t>4</w:t>
        </w:r>
        <w:r w:rsidRPr="00BD3848">
          <w:rPr>
            <w:rFonts w:asciiTheme="minorHAnsi" w:hAnsiTheme="minorHAnsi"/>
            <w:noProof/>
            <w:webHidden/>
          </w:rPr>
          <w:fldChar w:fldCharType="end"/>
        </w:r>
      </w:hyperlink>
    </w:p>
    <w:p w:rsidR="0069767A" w:rsidRPr="00BD3848" w:rsidRDefault="00B96CC1">
      <w:pPr>
        <w:pStyle w:val="Kazalovsebine1"/>
        <w:tabs>
          <w:tab w:val="left" w:pos="520"/>
          <w:tab w:val="right" w:leader="dot" w:pos="9062"/>
        </w:tabs>
        <w:rPr>
          <w:rFonts w:asciiTheme="minorHAnsi" w:eastAsiaTheme="minorEastAsia" w:hAnsiTheme="minorHAnsi" w:cstheme="minorBidi"/>
          <w:b w:val="0"/>
          <w:bCs w:val="0"/>
          <w:caps w:val="0"/>
          <w:noProof/>
          <w:sz w:val="22"/>
          <w:szCs w:val="22"/>
          <w:lang w:eastAsia="sl-SI"/>
        </w:rPr>
      </w:pPr>
      <w:hyperlink w:anchor="_Toc430697335" w:history="1">
        <w:r w:rsidR="0069767A" w:rsidRPr="00BD3848">
          <w:rPr>
            <w:rStyle w:val="Hiperpovezava"/>
            <w:rFonts w:asciiTheme="minorHAnsi" w:hAnsiTheme="minorHAnsi"/>
            <w:noProof/>
          </w:rPr>
          <w:t>2.</w:t>
        </w:r>
        <w:r w:rsidR="0069767A" w:rsidRPr="00BD3848">
          <w:rPr>
            <w:rFonts w:asciiTheme="minorHAnsi" w:eastAsiaTheme="minorEastAsia" w:hAnsiTheme="minorHAnsi" w:cstheme="minorBidi"/>
            <w:b w:val="0"/>
            <w:bCs w:val="0"/>
            <w:caps w:val="0"/>
            <w:noProof/>
            <w:sz w:val="22"/>
            <w:szCs w:val="22"/>
            <w:lang w:eastAsia="sl-SI"/>
          </w:rPr>
          <w:tab/>
        </w:r>
        <w:r w:rsidR="0069767A" w:rsidRPr="00BD3848">
          <w:rPr>
            <w:rStyle w:val="Hiperpovezava"/>
            <w:rFonts w:asciiTheme="minorHAnsi" w:hAnsiTheme="minorHAnsi"/>
            <w:noProof/>
          </w:rPr>
          <w:t>Predmet javnega razpisa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_Toc430697335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4</w:t>
        </w:r>
        <w:r w:rsidR="008F0737" w:rsidRPr="00BD3848">
          <w:rPr>
            <w:rFonts w:asciiTheme="minorHAnsi" w:hAnsiTheme="minorHAnsi"/>
            <w:noProof/>
            <w:webHidden/>
          </w:rPr>
          <w:fldChar w:fldCharType="end"/>
        </w:r>
      </w:hyperlink>
    </w:p>
    <w:p w:rsidR="0069767A" w:rsidRPr="00BD3848" w:rsidRDefault="00B96CC1">
      <w:pPr>
        <w:pStyle w:val="Kazalovsebine1"/>
        <w:tabs>
          <w:tab w:val="left" w:pos="520"/>
          <w:tab w:val="right" w:leader="dot" w:pos="9062"/>
        </w:tabs>
        <w:rPr>
          <w:rFonts w:asciiTheme="minorHAnsi" w:eastAsiaTheme="minorEastAsia" w:hAnsiTheme="minorHAnsi" w:cstheme="minorBidi"/>
          <w:b w:val="0"/>
          <w:bCs w:val="0"/>
          <w:caps w:val="0"/>
          <w:noProof/>
          <w:sz w:val="22"/>
          <w:szCs w:val="22"/>
          <w:lang w:eastAsia="sl-SI"/>
        </w:rPr>
      </w:pPr>
      <w:hyperlink w:anchor="_Toc430697336" w:history="1">
        <w:r w:rsidR="0069767A" w:rsidRPr="00BD3848">
          <w:rPr>
            <w:rStyle w:val="Hiperpovezava"/>
            <w:rFonts w:asciiTheme="minorHAnsi" w:hAnsiTheme="minorHAnsi"/>
            <w:noProof/>
          </w:rPr>
          <w:t>3.</w:t>
        </w:r>
        <w:r w:rsidR="0069767A" w:rsidRPr="00BD3848">
          <w:rPr>
            <w:rFonts w:asciiTheme="minorHAnsi" w:eastAsiaTheme="minorEastAsia" w:hAnsiTheme="minorHAnsi" w:cstheme="minorBidi"/>
            <w:b w:val="0"/>
            <w:bCs w:val="0"/>
            <w:caps w:val="0"/>
            <w:noProof/>
            <w:sz w:val="22"/>
            <w:szCs w:val="22"/>
            <w:lang w:eastAsia="sl-SI"/>
          </w:rPr>
          <w:tab/>
        </w:r>
        <w:r w:rsidR="0069767A" w:rsidRPr="00BD3848">
          <w:rPr>
            <w:rStyle w:val="Hiperpovezava"/>
            <w:rFonts w:asciiTheme="minorHAnsi" w:hAnsiTheme="minorHAnsi"/>
            <w:noProof/>
          </w:rPr>
          <w:t>povabilo k oddaji vloge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_Toc430697336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5</w:t>
        </w:r>
        <w:r w:rsidR="008F0737" w:rsidRPr="00BD3848">
          <w:rPr>
            <w:rFonts w:asciiTheme="minorHAnsi" w:hAnsiTheme="minorHAnsi"/>
            <w:noProof/>
            <w:webHidden/>
          </w:rPr>
          <w:fldChar w:fldCharType="end"/>
        </w:r>
      </w:hyperlink>
    </w:p>
    <w:p w:rsidR="0069767A" w:rsidRPr="00BD3848" w:rsidRDefault="00B96CC1">
      <w:pPr>
        <w:pStyle w:val="Kazalovsebine2"/>
        <w:tabs>
          <w:tab w:val="left" w:pos="780"/>
          <w:tab w:val="right" w:leader="dot" w:pos="9062"/>
        </w:tabs>
        <w:rPr>
          <w:rFonts w:asciiTheme="minorHAnsi" w:eastAsiaTheme="minorEastAsia" w:hAnsiTheme="minorHAnsi" w:cstheme="minorBidi"/>
          <w:smallCaps w:val="0"/>
          <w:noProof/>
          <w:sz w:val="22"/>
          <w:szCs w:val="22"/>
          <w:lang w:eastAsia="sl-SI"/>
        </w:rPr>
      </w:pPr>
      <w:hyperlink w:anchor="_Toc430697337" w:history="1">
        <w:r w:rsidR="0069767A" w:rsidRPr="00BD3848">
          <w:rPr>
            <w:rStyle w:val="Hiperpovezava"/>
            <w:rFonts w:asciiTheme="minorHAnsi" w:hAnsiTheme="minorHAnsi"/>
            <w:noProof/>
          </w:rPr>
          <w:t>3.1</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Dostopnost razpisne dokumentacije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_Toc430697337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5</w:t>
        </w:r>
        <w:r w:rsidR="008F0737" w:rsidRPr="00BD3848">
          <w:rPr>
            <w:rFonts w:asciiTheme="minorHAnsi" w:hAnsiTheme="minorHAnsi"/>
            <w:noProof/>
            <w:webHidden/>
          </w:rPr>
          <w:fldChar w:fldCharType="end"/>
        </w:r>
      </w:hyperlink>
    </w:p>
    <w:p w:rsidR="0069767A" w:rsidRPr="00BD3848" w:rsidRDefault="00B96CC1">
      <w:pPr>
        <w:pStyle w:val="Kazalovsebine2"/>
        <w:tabs>
          <w:tab w:val="left" w:pos="780"/>
          <w:tab w:val="right" w:leader="dot" w:pos="9062"/>
        </w:tabs>
        <w:rPr>
          <w:rFonts w:asciiTheme="minorHAnsi" w:eastAsiaTheme="minorEastAsia" w:hAnsiTheme="minorHAnsi" w:cstheme="minorBidi"/>
          <w:smallCaps w:val="0"/>
          <w:noProof/>
          <w:sz w:val="22"/>
          <w:szCs w:val="22"/>
          <w:lang w:eastAsia="sl-SI"/>
        </w:rPr>
      </w:pPr>
      <w:hyperlink w:anchor="_Toc430697338" w:history="1">
        <w:r w:rsidR="0069767A" w:rsidRPr="00BD3848">
          <w:rPr>
            <w:rStyle w:val="Hiperpovezava"/>
            <w:rFonts w:asciiTheme="minorHAnsi" w:hAnsiTheme="minorHAnsi"/>
            <w:noProof/>
          </w:rPr>
          <w:t>3.2</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Spremembe, dopolnitve in pojasnila razpisne dokumentacije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_Toc430697338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5</w:t>
        </w:r>
        <w:r w:rsidR="008F0737" w:rsidRPr="00BD3848">
          <w:rPr>
            <w:rFonts w:asciiTheme="minorHAnsi" w:hAnsiTheme="minorHAnsi"/>
            <w:noProof/>
            <w:webHidden/>
          </w:rPr>
          <w:fldChar w:fldCharType="end"/>
        </w:r>
      </w:hyperlink>
    </w:p>
    <w:p w:rsidR="0069767A" w:rsidRPr="00BD3848" w:rsidRDefault="00B96CC1">
      <w:pPr>
        <w:pStyle w:val="Kazalovsebine1"/>
        <w:tabs>
          <w:tab w:val="left" w:pos="520"/>
          <w:tab w:val="right" w:leader="dot" w:pos="9062"/>
        </w:tabs>
        <w:rPr>
          <w:rFonts w:asciiTheme="minorHAnsi" w:eastAsiaTheme="minorEastAsia" w:hAnsiTheme="minorHAnsi" w:cstheme="minorBidi"/>
          <w:b w:val="0"/>
          <w:bCs w:val="0"/>
          <w:caps w:val="0"/>
          <w:noProof/>
          <w:sz w:val="22"/>
          <w:szCs w:val="22"/>
          <w:lang w:eastAsia="sl-SI"/>
        </w:rPr>
      </w:pPr>
      <w:hyperlink w:anchor="_Toc430697339" w:history="1">
        <w:r w:rsidR="0069767A" w:rsidRPr="00BD3848">
          <w:rPr>
            <w:rStyle w:val="Hiperpovezava"/>
            <w:rFonts w:asciiTheme="minorHAnsi" w:hAnsiTheme="minorHAnsi"/>
            <w:noProof/>
          </w:rPr>
          <w:t>4.</w:t>
        </w:r>
        <w:r w:rsidR="0069767A" w:rsidRPr="00BD3848">
          <w:rPr>
            <w:rFonts w:asciiTheme="minorHAnsi" w:eastAsiaTheme="minorEastAsia" w:hAnsiTheme="minorHAnsi" w:cstheme="minorBidi"/>
            <w:b w:val="0"/>
            <w:bCs w:val="0"/>
            <w:caps w:val="0"/>
            <w:noProof/>
            <w:sz w:val="22"/>
            <w:szCs w:val="22"/>
            <w:lang w:eastAsia="sl-SI"/>
          </w:rPr>
          <w:tab/>
        </w:r>
        <w:r w:rsidR="0069767A" w:rsidRPr="00BD3848">
          <w:rPr>
            <w:rStyle w:val="Hiperpovezava"/>
            <w:rFonts w:asciiTheme="minorHAnsi" w:hAnsiTheme="minorHAnsi"/>
            <w:noProof/>
          </w:rPr>
          <w:t>pravna podlaga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_Toc430697339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6</w:t>
        </w:r>
        <w:r w:rsidR="008F0737" w:rsidRPr="00BD3848">
          <w:rPr>
            <w:rFonts w:asciiTheme="minorHAnsi" w:hAnsiTheme="minorHAnsi"/>
            <w:noProof/>
            <w:webHidden/>
          </w:rPr>
          <w:fldChar w:fldCharType="end"/>
        </w:r>
      </w:hyperlink>
    </w:p>
    <w:p w:rsidR="0069767A" w:rsidRPr="00BD3848" w:rsidRDefault="00B96CC1">
      <w:pPr>
        <w:pStyle w:val="Kazalovsebine1"/>
        <w:tabs>
          <w:tab w:val="left" w:pos="520"/>
          <w:tab w:val="right" w:leader="dot" w:pos="9062"/>
        </w:tabs>
        <w:rPr>
          <w:rFonts w:asciiTheme="minorHAnsi" w:eastAsiaTheme="minorEastAsia" w:hAnsiTheme="minorHAnsi" w:cstheme="minorBidi"/>
          <w:b w:val="0"/>
          <w:bCs w:val="0"/>
          <w:caps w:val="0"/>
          <w:noProof/>
          <w:sz w:val="22"/>
          <w:szCs w:val="22"/>
          <w:lang w:eastAsia="sl-SI"/>
        </w:rPr>
      </w:pPr>
      <w:hyperlink w:anchor="_Toc430697340" w:history="1">
        <w:r w:rsidR="0069767A" w:rsidRPr="00BD3848">
          <w:rPr>
            <w:rStyle w:val="Hiperpovezava"/>
            <w:rFonts w:asciiTheme="minorHAnsi" w:hAnsiTheme="minorHAnsi"/>
            <w:noProof/>
          </w:rPr>
          <w:t>5.</w:t>
        </w:r>
        <w:r w:rsidR="0069767A" w:rsidRPr="00BD3848">
          <w:rPr>
            <w:rFonts w:asciiTheme="minorHAnsi" w:eastAsiaTheme="minorEastAsia" w:hAnsiTheme="minorHAnsi" w:cstheme="minorBidi"/>
            <w:b w:val="0"/>
            <w:bCs w:val="0"/>
            <w:caps w:val="0"/>
            <w:noProof/>
            <w:sz w:val="22"/>
            <w:szCs w:val="22"/>
            <w:lang w:eastAsia="sl-SI"/>
          </w:rPr>
          <w:tab/>
        </w:r>
        <w:r w:rsidR="0069767A" w:rsidRPr="00BD3848">
          <w:rPr>
            <w:rStyle w:val="Hiperpovezava"/>
            <w:rFonts w:asciiTheme="minorHAnsi" w:hAnsiTheme="minorHAnsi"/>
            <w:noProof/>
          </w:rPr>
          <w:t>pogoji, ki jih mora izpolnjevati kandidat</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_Toc430697340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6</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41" w:history="1">
        <w:r w:rsidR="0069767A" w:rsidRPr="00BD3848">
          <w:rPr>
            <w:rStyle w:val="Hiperpovezava"/>
            <w:rFonts w:asciiTheme="minorHAnsi" w:hAnsiTheme="minorHAnsi"/>
            <w:noProof/>
          </w:rPr>
          <w:t>5.1.</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Osnovna sposobnost kandidata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_Toc430697341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7</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42" w:history="1">
        <w:r w:rsidR="0069767A" w:rsidRPr="00BD3848">
          <w:rPr>
            <w:rStyle w:val="Hiperpovezava"/>
            <w:rFonts w:asciiTheme="minorHAnsi" w:hAnsiTheme="minorHAnsi"/>
            <w:noProof/>
          </w:rPr>
          <w:t>5.2.</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Poklicna sposobnost kandidata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_Toc430697342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7</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43" w:history="1">
        <w:r w:rsidR="0069767A" w:rsidRPr="00BD3848">
          <w:rPr>
            <w:rStyle w:val="Hiperpovezava"/>
            <w:rFonts w:asciiTheme="minorHAnsi" w:hAnsiTheme="minorHAnsi"/>
            <w:noProof/>
          </w:rPr>
          <w:t>5.3.</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Ekonomska in finančna sposobnost kandidata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_Toc430697343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8</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44" w:history="1">
        <w:r w:rsidR="0069767A" w:rsidRPr="00BD3848">
          <w:rPr>
            <w:rStyle w:val="Hiperpovezava"/>
            <w:rFonts w:asciiTheme="minorHAnsi" w:hAnsiTheme="minorHAnsi"/>
            <w:noProof/>
          </w:rPr>
          <w:t>5.4.</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Tehnična sposobnost kandidata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_Toc430697344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8</w:t>
        </w:r>
        <w:r w:rsidR="008F0737" w:rsidRPr="00BD3848">
          <w:rPr>
            <w:rFonts w:asciiTheme="minorHAnsi" w:hAnsiTheme="minorHAnsi"/>
            <w:noProof/>
            <w:webHidden/>
          </w:rPr>
          <w:fldChar w:fldCharType="end"/>
        </w:r>
      </w:hyperlink>
    </w:p>
    <w:p w:rsidR="0069767A" w:rsidRPr="00BD3848" w:rsidRDefault="00B96CC1">
      <w:pPr>
        <w:pStyle w:val="Kazalovsebine1"/>
        <w:tabs>
          <w:tab w:val="left" w:pos="520"/>
          <w:tab w:val="right" w:leader="dot" w:pos="9062"/>
        </w:tabs>
        <w:rPr>
          <w:rFonts w:asciiTheme="minorHAnsi" w:eastAsiaTheme="minorEastAsia" w:hAnsiTheme="minorHAnsi" w:cstheme="minorBidi"/>
          <w:b w:val="0"/>
          <w:bCs w:val="0"/>
          <w:caps w:val="0"/>
          <w:noProof/>
          <w:sz w:val="22"/>
          <w:szCs w:val="22"/>
          <w:lang w:eastAsia="sl-SI"/>
        </w:rPr>
      </w:pPr>
      <w:hyperlink w:anchor="_Toc430697345" w:history="1">
        <w:r w:rsidR="0069767A" w:rsidRPr="00BD3848">
          <w:rPr>
            <w:rStyle w:val="Hiperpovezava"/>
            <w:rFonts w:asciiTheme="minorHAnsi" w:hAnsiTheme="minorHAnsi"/>
            <w:noProof/>
          </w:rPr>
          <w:t>6.</w:t>
        </w:r>
        <w:r w:rsidR="0069767A" w:rsidRPr="00BD3848">
          <w:rPr>
            <w:rFonts w:asciiTheme="minorHAnsi" w:eastAsiaTheme="minorEastAsia" w:hAnsiTheme="minorHAnsi" w:cstheme="minorBidi"/>
            <w:b w:val="0"/>
            <w:bCs w:val="0"/>
            <w:caps w:val="0"/>
            <w:noProof/>
            <w:sz w:val="22"/>
            <w:szCs w:val="22"/>
            <w:lang w:eastAsia="sl-SI"/>
          </w:rPr>
          <w:tab/>
        </w:r>
        <w:r w:rsidR="0069767A" w:rsidRPr="00BD3848">
          <w:rPr>
            <w:rStyle w:val="Hiperpovezava"/>
            <w:rFonts w:asciiTheme="minorHAnsi" w:hAnsiTheme="minorHAnsi"/>
            <w:noProof/>
          </w:rPr>
          <w:t>merila za izbor Kandidata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_Toc430697345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8</w:t>
        </w:r>
        <w:r w:rsidR="008F0737" w:rsidRPr="00BD3848">
          <w:rPr>
            <w:rFonts w:asciiTheme="minorHAnsi" w:hAnsiTheme="minorHAnsi"/>
            <w:noProof/>
            <w:webHidden/>
          </w:rPr>
          <w:fldChar w:fldCharType="end"/>
        </w:r>
      </w:hyperlink>
    </w:p>
    <w:p w:rsidR="0069767A" w:rsidRPr="00BD3848" w:rsidRDefault="00B96CC1">
      <w:pPr>
        <w:pStyle w:val="Kazalovsebine1"/>
        <w:tabs>
          <w:tab w:val="left" w:pos="520"/>
          <w:tab w:val="right" w:leader="dot" w:pos="9062"/>
        </w:tabs>
        <w:rPr>
          <w:rFonts w:asciiTheme="minorHAnsi" w:eastAsiaTheme="minorEastAsia" w:hAnsiTheme="minorHAnsi" w:cstheme="minorBidi"/>
          <w:b w:val="0"/>
          <w:bCs w:val="0"/>
          <w:caps w:val="0"/>
          <w:noProof/>
          <w:sz w:val="22"/>
          <w:szCs w:val="22"/>
          <w:lang w:eastAsia="sl-SI"/>
        </w:rPr>
      </w:pPr>
      <w:hyperlink w:anchor="_Toc430697346" w:history="1">
        <w:r w:rsidR="0069767A" w:rsidRPr="00BD3848">
          <w:rPr>
            <w:rStyle w:val="Hiperpovezava"/>
            <w:rFonts w:asciiTheme="minorHAnsi" w:hAnsiTheme="minorHAnsi"/>
            <w:noProof/>
          </w:rPr>
          <w:t>7.</w:t>
        </w:r>
        <w:r w:rsidR="0069767A" w:rsidRPr="00BD3848">
          <w:rPr>
            <w:rFonts w:asciiTheme="minorHAnsi" w:eastAsiaTheme="minorEastAsia" w:hAnsiTheme="minorHAnsi" w:cstheme="minorBidi"/>
            <w:b w:val="0"/>
            <w:bCs w:val="0"/>
            <w:caps w:val="0"/>
            <w:noProof/>
            <w:sz w:val="22"/>
            <w:szCs w:val="22"/>
            <w:lang w:eastAsia="sl-SI"/>
          </w:rPr>
          <w:tab/>
        </w:r>
        <w:r w:rsidR="0069767A" w:rsidRPr="00BD3848">
          <w:rPr>
            <w:rStyle w:val="Hiperpovezava"/>
            <w:rFonts w:asciiTheme="minorHAnsi" w:hAnsiTheme="minorHAnsi"/>
            <w:noProof/>
          </w:rPr>
          <w:t>Finančna zavarovanja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_Toc430697346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9</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47" w:history="1">
        <w:r w:rsidR="0069767A" w:rsidRPr="00BD3848">
          <w:rPr>
            <w:rStyle w:val="Hiperpovezava"/>
            <w:rFonts w:asciiTheme="minorHAnsi" w:hAnsiTheme="minorHAnsi"/>
            <w:noProof/>
          </w:rPr>
          <w:t>7.1.</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Garancija za dobro izvedbo del</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_Toc430697347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9</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48" w:history="1">
        <w:r w:rsidR="0069767A" w:rsidRPr="00BD3848">
          <w:rPr>
            <w:rStyle w:val="Hiperpovezava"/>
            <w:rFonts w:asciiTheme="minorHAnsi" w:hAnsiTheme="minorHAnsi"/>
            <w:noProof/>
          </w:rPr>
          <w:t>7.2.</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Zavarovanje odgovornosti za škodo</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_Toc430697348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10</w:t>
        </w:r>
        <w:r w:rsidR="008F0737" w:rsidRPr="00BD3848">
          <w:rPr>
            <w:rFonts w:asciiTheme="minorHAnsi" w:hAnsiTheme="minorHAnsi"/>
            <w:noProof/>
            <w:webHidden/>
          </w:rPr>
          <w:fldChar w:fldCharType="end"/>
        </w:r>
      </w:hyperlink>
    </w:p>
    <w:p w:rsidR="0069767A" w:rsidRPr="00BD3848" w:rsidRDefault="00B96CC1">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30697349" w:history="1">
        <w:r w:rsidR="0069767A" w:rsidRPr="00BD3848">
          <w:rPr>
            <w:rStyle w:val="Hiperpovezava"/>
            <w:rFonts w:asciiTheme="minorHAnsi" w:hAnsiTheme="minorHAnsi"/>
            <w:noProof/>
          </w:rPr>
          <w:t>7.3. Predložitev zavarovanj</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_Toc430697349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11</w:t>
        </w:r>
        <w:r w:rsidR="008F0737" w:rsidRPr="00BD3848">
          <w:rPr>
            <w:rFonts w:asciiTheme="minorHAnsi" w:hAnsiTheme="minorHAnsi"/>
            <w:noProof/>
            <w:webHidden/>
          </w:rPr>
          <w:fldChar w:fldCharType="end"/>
        </w:r>
      </w:hyperlink>
    </w:p>
    <w:p w:rsidR="0069767A" w:rsidRPr="00BD3848" w:rsidRDefault="00B96CC1">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30697350" w:history="1">
        <w:r w:rsidR="0069767A" w:rsidRPr="00BD3848">
          <w:rPr>
            <w:rStyle w:val="Hiperpovezava"/>
            <w:rFonts w:asciiTheme="minorHAnsi" w:hAnsiTheme="minorHAnsi"/>
            <w:noProof/>
          </w:rPr>
          <w:t>8. SKUPNE VLOGE IN VLOGE S PODIZVAJALCI</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_Toc430697350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11</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51" w:history="1">
        <w:r w:rsidR="0069767A" w:rsidRPr="00BD3848">
          <w:rPr>
            <w:rStyle w:val="Hiperpovezava"/>
            <w:rFonts w:asciiTheme="minorHAnsi" w:hAnsiTheme="minorHAnsi"/>
            <w:noProof/>
          </w:rPr>
          <w:t>8.1.</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Skupna vloga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_Toc430697351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11</w:t>
        </w:r>
        <w:r w:rsidR="008F0737" w:rsidRPr="00BD3848">
          <w:rPr>
            <w:rFonts w:asciiTheme="minorHAnsi" w:hAnsiTheme="minorHAnsi"/>
            <w:noProof/>
            <w:webHidden/>
          </w:rPr>
          <w:fldChar w:fldCharType="end"/>
        </w:r>
      </w:hyperlink>
    </w:p>
    <w:p w:rsidR="0069767A" w:rsidRPr="00BD3848" w:rsidRDefault="00B96CC1">
      <w:pPr>
        <w:pStyle w:val="Kazalovsebine3"/>
        <w:tabs>
          <w:tab w:val="left" w:pos="1300"/>
          <w:tab w:val="right" w:leader="dot" w:pos="9062"/>
        </w:tabs>
        <w:rPr>
          <w:rFonts w:asciiTheme="minorHAnsi" w:eastAsiaTheme="minorEastAsia" w:hAnsiTheme="minorHAnsi" w:cstheme="minorBidi"/>
          <w:i w:val="0"/>
          <w:iCs w:val="0"/>
          <w:noProof/>
          <w:sz w:val="22"/>
          <w:szCs w:val="22"/>
          <w:lang w:eastAsia="sl-SI"/>
        </w:rPr>
      </w:pPr>
      <w:hyperlink w:anchor="_Toc430697352" w:history="1">
        <w:r w:rsidR="0069767A" w:rsidRPr="00BD3848">
          <w:rPr>
            <w:rStyle w:val="Hiperpovezava"/>
            <w:rFonts w:asciiTheme="minorHAnsi" w:hAnsiTheme="minorHAnsi"/>
            <w:noProof/>
          </w:rPr>
          <w:t>8.1.1.</w:t>
        </w:r>
        <w:r w:rsidR="0069767A" w:rsidRPr="00BD3848">
          <w:rPr>
            <w:rFonts w:asciiTheme="minorHAnsi" w:eastAsiaTheme="minorEastAsia" w:hAnsiTheme="minorHAnsi" w:cstheme="minorBidi"/>
            <w:i w:val="0"/>
            <w:iCs w:val="0"/>
            <w:noProof/>
            <w:sz w:val="22"/>
            <w:szCs w:val="22"/>
            <w:lang w:eastAsia="sl-SI"/>
          </w:rPr>
          <w:tab/>
        </w:r>
        <w:r w:rsidR="0069767A" w:rsidRPr="00BD3848">
          <w:rPr>
            <w:rStyle w:val="Hiperpovezava"/>
            <w:rFonts w:asciiTheme="minorHAnsi" w:hAnsiTheme="minorHAnsi"/>
            <w:noProof/>
          </w:rPr>
          <w:t>Zahteve glede izpolnjevanja pogojev</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_Toc430697352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11</w:t>
        </w:r>
        <w:r w:rsidR="008F0737" w:rsidRPr="00BD3848">
          <w:rPr>
            <w:rFonts w:asciiTheme="minorHAnsi" w:hAnsiTheme="minorHAnsi"/>
            <w:noProof/>
            <w:webHidden/>
          </w:rPr>
          <w:fldChar w:fldCharType="end"/>
        </w:r>
      </w:hyperlink>
    </w:p>
    <w:p w:rsidR="0069767A" w:rsidRPr="00BD3848" w:rsidRDefault="00B96CC1">
      <w:pPr>
        <w:pStyle w:val="Kazalovsebine3"/>
        <w:tabs>
          <w:tab w:val="left" w:pos="1300"/>
          <w:tab w:val="right" w:leader="dot" w:pos="9062"/>
        </w:tabs>
        <w:rPr>
          <w:rFonts w:asciiTheme="minorHAnsi" w:eastAsiaTheme="minorEastAsia" w:hAnsiTheme="minorHAnsi" w:cstheme="minorBidi"/>
          <w:i w:val="0"/>
          <w:iCs w:val="0"/>
          <w:noProof/>
          <w:sz w:val="22"/>
          <w:szCs w:val="22"/>
          <w:lang w:eastAsia="sl-SI"/>
        </w:rPr>
      </w:pPr>
      <w:hyperlink w:anchor="_Toc430697353" w:history="1">
        <w:r w:rsidR="0069767A" w:rsidRPr="00BD3848">
          <w:rPr>
            <w:rStyle w:val="Hiperpovezava"/>
            <w:rFonts w:asciiTheme="minorHAnsi" w:hAnsiTheme="minorHAnsi"/>
            <w:noProof/>
          </w:rPr>
          <w:t>8.1.2.</w:t>
        </w:r>
        <w:r w:rsidR="0069767A" w:rsidRPr="00BD3848">
          <w:rPr>
            <w:rFonts w:asciiTheme="minorHAnsi" w:eastAsiaTheme="minorEastAsia" w:hAnsiTheme="minorHAnsi" w:cstheme="minorBidi"/>
            <w:i w:val="0"/>
            <w:iCs w:val="0"/>
            <w:noProof/>
            <w:sz w:val="22"/>
            <w:szCs w:val="22"/>
            <w:lang w:eastAsia="sl-SI"/>
          </w:rPr>
          <w:tab/>
        </w:r>
        <w:r w:rsidR="0069767A" w:rsidRPr="00BD3848">
          <w:rPr>
            <w:rStyle w:val="Hiperpovezava"/>
            <w:rFonts w:asciiTheme="minorHAnsi" w:hAnsiTheme="minorHAnsi"/>
            <w:noProof/>
          </w:rPr>
          <w:t>Druga določila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_Toc430697353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11</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54" w:history="1">
        <w:r w:rsidR="0069767A" w:rsidRPr="00BD3848">
          <w:rPr>
            <w:rStyle w:val="Hiperpovezava"/>
            <w:rFonts w:asciiTheme="minorHAnsi" w:hAnsiTheme="minorHAnsi"/>
            <w:noProof/>
          </w:rPr>
          <w:t>8.2.</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Vloga s podizvajalci</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_Toc430697354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12</w:t>
        </w:r>
        <w:r w:rsidR="008F0737" w:rsidRPr="00BD3848">
          <w:rPr>
            <w:rFonts w:asciiTheme="minorHAnsi" w:hAnsiTheme="minorHAnsi"/>
            <w:noProof/>
            <w:webHidden/>
          </w:rPr>
          <w:fldChar w:fldCharType="end"/>
        </w:r>
      </w:hyperlink>
    </w:p>
    <w:p w:rsidR="0069767A" w:rsidRPr="00BD3848" w:rsidRDefault="00B96CC1">
      <w:pPr>
        <w:pStyle w:val="Kazalovsebine3"/>
        <w:tabs>
          <w:tab w:val="left" w:pos="1300"/>
          <w:tab w:val="right" w:leader="dot" w:pos="9062"/>
        </w:tabs>
        <w:rPr>
          <w:rFonts w:asciiTheme="minorHAnsi" w:eastAsiaTheme="minorEastAsia" w:hAnsiTheme="minorHAnsi" w:cstheme="minorBidi"/>
          <w:i w:val="0"/>
          <w:iCs w:val="0"/>
          <w:noProof/>
          <w:sz w:val="22"/>
          <w:szCs w:val="22"/>
          <w:lang w:eastAsia="sl-SI"/>
        </w:rPr>
      </w:pPr>
      <w:hyperlink w:anchor="_Toc430697355" w:history="1">
        <w:r w:rsidR="0069767A" w:rsidRPr="00BD3848">
          <w:rPr>
            <w:rStyle w:val="Hiperpovezava"/>
            <w:rFonts w:asciiTheme="minorHAnsi" w:hAnsiTheme="minorHAnsi"/>
            <w:noProof/>
          </w:rPr>
          <w:t>8.2.1.</w:t>
        </w:r>
        <w:r w:rsidR="0069767A" w:rsidRPr="00BD3848">
          <w:rPr>
            <w:rFonts w:asciiTheme="minorHAnsi" w:eastAsiaTheme="minorEastAsia" w:hAnsiTheme="minorHAnsi" w:cstheme="minorBidi"/>
            <w:i w:val="0"/>
            <w:iCs w:val="0"/>
            <w:noProof/>
            <w:sz w:val="22"/>
            <w:szCs w:val="22"/>
            <w:lang w:eastAsia="sl-SI"/>
          </w:rPr>
          <w:tab/>
        </w:r>
        <w:r w:rsidR="0069767A" w:rsidRPr="00BD3848">
          <w:rPr>
            <w:rStyle w:val="Hiperpovezava"/>
            <w:rFonts w:asciiTheme="minorHAnsi" w:hAnsiTheme="minorHAnsi"/>
            <w:noProof/>
          </w:rPr>
          <w:t>Zahteve glede izpolnjevanja pogojev</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_Toc430697355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12</w:t>
        </w:r>
        <w:r w:rsidR="008F0737" w:rsidRPr="00BD3848">
          <w:rPr>
            <w:rFonts w:asciiTheme="minorHAnsi" w:hAnsiTheme="minorHAnsi"/>
            <w:noProof/>
            <w:webHidden/>
          </w:rPr>
          <w:fldChar w:fldCharType="end"/>
        </w:r>
      </w:hyperlink>
    </w:p>
    <w:p w:rsidR="0069767A" w:rsidRPr="00BD3848" w:rsidRDefault="00B96CC1">
      <w:pPr>
        <w:pStyle w:val="Kazalovsebine3"/>
        <w:tabs>
          <w:tab w:val="left" w:pos="1300"/>
          <w:tab w:val="right" w:leader="dot" w:pos="9062"/>
        </w:tabs>
        <w:rPr>
          <w:rFonts w:asciiTheme="minorHAnsi" w:eastAsiaTheme="minorEastAsia" w:hAnsiTheme="minorHAnsi" w:cstheme="minorBidi"/>
          <w:i w:val="0"/>
          <w:iCs w:val="0"/>
          <w:noProof/>
          <w:sz w:val="22"/>
          <w:szCs w:val="22"/>
          <w:lang w:eastAsia="sl-SI"/>
        </w:rPr>
      </w:pPr>
      <w:hyperlink w:anchor="_Toc430697356" w:history="1">
        <w:r w:rsidR="0069767A" w:rsidRPr="00BD3848">
          <w:rPr>
            <w:rStyle w:val="Hiperpovezava"/>
            <w:rFonts w:asciiTheme="minorHAnsi" w:hAnsiTheme="minorHAnsi"/>
            <w:noProof/>
          </w:rPr>
          <w:t>8.2.2.</w:t>
        </w:r>
        <w:r w:rsidR="0069767A" w:rsidRPr="00BD3848">
          <w:rPr>
            <w:rFonts w:asciiTheme="minorHAnsi" w:eastAsiaTheme="minorEastAsia" w:hAnsiTheme="minorHAnsi" w:cstheme="minorBidi"/>
            <w:i w:val="0"/>
            <w:iCs w:val="0"/>
            <w:noProof/>
            <w:sz w:val="22"/>
            <w:szCs w:val="22"/>
            <w:lang w:eastAsia="sl-SI"/>
          </w:rPr>
          <w:tab/>
        </w:r>
        <w:r w:rsidR="0069767A" w:rsidRPr="00BD3848">
          <w:rPr>
            <w:rStyle w:val="Hiperpovezava"/>
            <w:rFonts w:asciiTheme="minorHAnsi" w:hAnsiTheme="minorHAnsi"/>
            <w:noProof/>
          </w:rPr>
          <w:t>Druga določila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_Toc430697356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12</w:t>
        </w:r>
        <w:r w:rsidR="008F0737" w:rsidRPr="00BD3848">
          <w:rPr>
            <w:rFonts w:asciiTheme="minorHAnsi" w:hAnsiTheme="minorHAnsi"/>
            <w:noProof/>
            <w:webHidden/>
          </w:rPr>
          <w:fldChar w:fldCharType="end"/>
        </w:r>
      </w:hyperlink>
    </w:p>
    <w:p w:rsidR="0069767A" w:rsidRPr="00BD3848" w:rsidRDefault="00B96CC1">
      <w:pPr>
        <w:pStyle w:val="Kazalovsebine1"/>
        <w:tabs>
          <w:tab w:val="left" w:pos="520"/>
          <w:tab w:val="right" w:leader="dot" w:pos="9062"/>
        </w:tabs>
        <w:rPr>
          <w:rFonts w:asciiTheme="minorHAnsi" w:eastAsiaTheme="minorEastAsia" w:hAnsiTheme="minorHAnsi" w:cstheme="minorBidi"/>
          <w:b w:val="0"/>
          <w:bCs w:val="0"/>
          <w:caps w:val="0"/>
          <w:noProof/>
          <w:sz w:val="22"/>
          <w:szCs w:val="22"/>
          <w:lang w:eastAsia="sl-SI"/>
        </w:rPr>
      </w:pPr>
      <w:hyperlink w:anchor="_Toc430697357" w:history="1">
        <w:r w:rsidR="0069767A" w:rsidRPr="00BD3848">
          <w:rPr>
            <w:rStyle w:val="Hiperpovezava"/>
            <w:rFonts w:asciiTheme="minorHAnsi" w:hAnsiTheme="minorHAnsi"/>
            <w:noProof/>
          </w:rPr>
          <w:t>9.</w:t>
        </w:r>
        <w:r w:rsidR="0069767A" w:rsidRPr="00BD3848">
          <w:rPr>
            <w:rFonts w:asciiTheme="minorHAnsi" w:eastAsiaTheme="minorEastAsia" w:hAnsiTheme="minorHAnsi" w:cstheme="minorBidi"/>
            <w:b w:val="0"/>
            <w:bCs w:val="0"/>
            <w:caps w:val="0"/>
            <w:noProof/>
            <w:sz w:val="22"/>
            <w:szCs w:val="22"/>
            <w:lang w:eastAsia="sl-SI"/>
          </w:rPr>
          <w:tab/>
        </w:r>
        <w:r w:rsidR="0069767A" w:rsidRPr="00BD3848">
          <w:rPr>
            <w:rStyle w:val="Hiperpovezava"/>
            <w:rFonts w:asciiTheme="minorHAnsi" w:hAnsiTheme="minorHAnsi"/>
            <w:noProof/>
          </w:rPr>
          <w:t>navodila za pripravo vloge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_Toc430697357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13</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58" w:history="1">
        <w:r w:rsidR="0069767A" w:rsidRPr="00BD3848">
          <w:rPr>
            <w:rStyle w:val="Hiperpovezava"/>
            <w:rFonts w:asciiTheme="minorHAnsi" w:hAnsiTheme="minorHAnsi"/>
            <w:noProof/>
          </w:rPr>
          <w:t>9.1.</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Sestava dokumentacije vloge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_Toc430697358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13</w:t>
        </w:r>
        <w:r w:rsidR="008F0737" w:rsidRPr="00BD3848">
          <w:rPr>
            <w:rFonts w:asciiTheme="minorHAnsi" w:hAnsiTheme="minorHAnsi"/>
            <w:noProof/>
            <w:webHidden/>
          </w:rPr>
          <w:fldChar w:fldCharType="end"/>
        </w:r>
      </w:hyperlink>
    </w:p>
    <w:p w:rsidR="0069767A" w:rsidRPr="00BD3848" w:rsidRDefault="00B96CC1">
      <w:pPr>
        <w:pStyle w:val="Kazalovsebine3"/>
        <w:tabs>
          <w:tab w:val="left" w:pos="1300"/>
          <w:tab w:val="right" w:leader="dot" w:pos="9062"/>
        </w:tabs>
        <w:rPr>
          <w:rFonts w:asciiTheme="minorHAnsi" w:eastAsiaTheme="minorEastAsia" w:hAnsiTheme="minorHAnsi" w:cstheme="minorBidi"/>
          <w:i w:val="0"/>
          <w:iCs w:val="0"/>
          <w:noProof/>
          <w:sz w:val="22"/>
          <w:szCs w:val="22"/>
          <w:lang w:eastAsia="sl-SI"/>
        </w:rPr>
      </w:pPr>
      <w:hyperlink w:anchor="_Toc430697359" w:history="1">
        <w:r w:rsidR="0069767A" w:rsidRPr="00BD3848">
          <w:rPr>
            <w:rStyle w:val="Hiperpovezava"/>
            <w:rFonts w:asciiTheme="minorHAnsi" w:hAnsiTheme="minorHAnsi"/>
            <w:noProof/>
          </w:rPr>
          <w:t>9.1.1.</w:t>
        </w:r>
        <w:r w:rsidR="0069767A" w:rsidRPr="00BD3848">
          <w:rPr>
            <w:rFonts w:asciiTheme="minorHAnsi" w:eastAsiaTheme="minorEastAsia" w:hAnsiTheme="minorHAnsi" w:cstheme="minorBidi"/>
            <w:i w:val="0"/>
            <w:iCs w:val="0"/>
            <w:noProof/>
            <w:sz w:val="22"/>
            <w:szCs w:val="22"/>
            <w:lang w:eastAsia="sl-SI"/>
          </w:rPr>
          <w:tab/>
        </w:r>
        <w:r w:rsidR="0069767A" w:rsidRPr="00BD3848">
          <w:rPr>
            <w:rStyle w:val="Hiperpovezava"/>
            <w:rFonts w:asciiTheme="minorHAnsi" w:hAnsiTheme="minorHAnsi"/>
            <w:noProof/>
          </w:rPr>
          <w:t>Obrazec »Vloga«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_Toc430697359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13</w:t>
        </w:r>
        <w:r w:rsidR="008F0737" w:rsidRPr="00BD3848">
          <w:rPr>
            <w:rFonts w:asciiTheme="minorHAnsi" w:hAnsiTheme="minorHAnsi"/>
            <w:noProof/>
            <w:webHidden/>
          </w:rPr>
          <w:fldChar w:fldCharType="end"/>
        </w:r>
      </w:hyperlink>
    </w:p>
    <w:p w:rsidR="0069767A" w:rsidRPr="00BD3848" w:rsidRDefault="00B96CC1">
      <w:pPr>
        <w:pStyle w:val="Kazalovsebine3"/>
        <w:tabs>
          <w:tab w:val="left" w:pos="1300"/>
          <w:tab w:val="right" w:leader="dot" w:pos="9062"/>
        </w:tabs>
        <w:rPr>
          <w:rFonts w:asciiTheme="minorHAnsi" w:eastAsiaTheme="minorEastAsia" w:hAnsiTheme="minorHAnsi" w:cstheme="minorBidi"/>
          <w:i w:val="0"/>
          <w:iCs w:val="0"/>
          <w:noProof/>
          <w:sz w:val="22"/>
          <w:szCs w:val="22"/>
          <w:lang w:eastAsia="sl-SI"/>
        </w:rPr>
      </w:pPr>
      <w:hyperlink w:anchor="_Toc430697360" w:history="1">
        <w:r w:rsidR="0069767A" w:rsidRPr="00BD3848">
          <w:rPr>
            <w:rStyle w:val="Hiperpovezava"/>
            <w:rFonts w:asciiTheme="minorHAnsi" w:hAnsiTheme="minorHAnsi"/>
            <w:noProof/>
          </w:rPr>
          <w:t>9.1.2.</w:t>
        </w:r>
        <w:r w:rsidR="0069767A" w:rsidRPr="00BD3848">
          <w:rPr>
            <w:rFonts w:asciiTheme="minorHAnsi" w:eastAsiaTheme="minorEastAsia" w:hAnsiTheme="minorHAnsi" w:cstheme="minorBidi"/>
            <w:i w:val="0"/>
            <w:iCs w:val="0"/>
            <w:noProof/>
            <w:sz w:val="22"/>
            <w:szCs w:val="22"/>
            <w:lang w:eastAsia="sl-SI"/>
          </w:rPr>
          <w:tab/>
        </w:r>
        <w:r w:rsidR="0069767A" w:rsidRPr="00BD3848">
          <w:rPr>
            <w:rStyle w:val="Hiperpovezava"/>
            <w:rFonts w:asciiTheme="minorHAnsi" w:hAnsiTheme="minorHAnsi"/>
            <w:noProof/>
          </w:rPr>
          <w:t>Obrazec »Podatki kandidata«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_Toc430697360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13</w:t>
        </w:r>
        <w:r w:rsidR="008F0737" w:rsidRPr="00BD3848">
          <w:rPr>
            <w:rFonts w:asciiTheme="minorHAnsi" w:hAnsiTheme="minorHAnsi"/>
            <w:noProof/>
            <w:webHidden/>
          </w:rPr>
          <w:fldChar w:fldCharType="end"/>
        </w:r>
      </w:hyperlink>
    </w:p>
    <w:p w:rsidR="0069767A" w:rsidRPr="00BD3848" w:rsidRDefault="00B96CC1">
      <w:pPr>
        <w:pStyle w:val="Kazalovsebine3"/>
        <w:tabs>
          <w:tab w:val="left" w:pos="1300"/>
          <w:tab w:val="right" w:leader="dot" w:pos="9062"/>
        </w:tabs>
        <w:rPr>
          <w:rFonts w:asciiTheme="minorHAnsi" w:eastAsiaTheme="minorEastAsia" w:hAnsiTheme="minorHAnsi" w:cstheme="minorBidi"/>
          <w:i w:val="0"/>
          <w:iCs w:val="0"/>
          <w:noProof/>
          <w:sz w:val="22"/>
          <w:szCs w:val="22"/>
          <w:lang w:eastAsia="sl-SI"/>
        </w:rPr>
      </w:pPr>
      <w:hyperlink w:anchor="_Toc430697361" w:history="1">
        <w:r w:rsidR="0069767A" w:rsidRPr="00BD3848">
          <w:rPr>
            <w:rStyle w:val="Hiperpovezava"/>
            <w:rFonts w:asciiTheme="minorHAnsi" w:hAnsiTheme="minorHAnsi"/>
            <w:noProof/>
          </w:rPr>
          <w:t>9.1.3.</w:t>
        </w:r>
        <w:r w:rsidR="0069767A" w:rsidRPr="00BD3848">
          <w:rPr>
            <w:rFonts w:asciiTheme="minorHAnsi" w:eastAsiaTheme="minorEastAsia" w:hAnsiTheme="minorHAnsi" w:cstheme="minorBidi"/>
            <w:i w:val="0"/>
            <w:iCs w:val="0"/>
            <w:noProof/>
            <w:sz w:val="22"/>
            <w:szCs w:val="22"/>
            <w:lang w:eastAsia="sl-SI"/>
          </w:rPr>
          <w:tab/>
        </w:r>
        <w:r w:rsidR="0069767A" w:rsidRPr="00BD3848">
          <w:rPr>
            <w:rStyle w:val="Hiperpovezava"/>
            <w:rFonts w:asciiTheme="minorHAnsi" w:hAnsiTheme="minorHAnsi"/>
            <w:noProof/>
          </w:rPr>
          <w:t>Obrazec »Izjava kandidata« in Obrazec »Izjava kandidata o izpolnjevanju pogojev«</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_Toc430697361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14</w:t>
        </w:r>
        <w:r w:rsidR="008F0737" w:rsidRPr="00BD3848">
          <w:rPr>
            <w:rFonts w:asciiTheme="minorHAnsi" w:hAnsiTheme="minorHAnsi"/>
            <w:noProof/>
            <w:webHidden/>
          </w:rPr>
          <w:fldChar w:fldCharType="end"/>
        </w:r>
      </w:hyperlink>
    </w:p>
    <w:p w:rsidR="0069767A" w:rsidRPr="00BD3848" w:rsidRDefault="00B96CC1">
      <w:pPr>
        <w:pStyle w:val="Kazalovsebine3"/>
        <w:tabs>
          <w:tab w:val="left" w:pos="1300"/>
          <w:tab w:val="right" w:leader="dot" w:pos="9062"/>
        </w:tabs>
        <w:rPr>
          <w:rFonts w:asciiTheme="minorHAnsi" w:eastAsiaTheme="minorEastAsia" w:hAnsiTheme="minorHAnsi" w:cstheme="minorBidi"/>
          <w:i w:val="0"/>
          <w:iCs w:val="0"/>
          <w:noProof/>
          <w:sz w:val="22"/>
          <w:szCs w:val="22"/>
          <w:lang w:eastAsia="sl-SI"/>
        </w:rPr>
      </w:pPr>
      <w:hyperlink w:anchor="_Toc430697362" w:history="1">
        <w:r w:rsidR="0069767A" w:rsidRPr="00BD3848">
          <w:rPr>
            <w:rStyle w:val="Hiperpovezava"/>
            <w:rFonts w:asciiTheme="minorHAnsi" w:hAnsiTheme="minorHAnsi"/>
            <w:noProof/>
          </w:rPr>
          <w:t>9.1.4.</w:t>
        </w:r>
        <w:r w:rsidR="0069767A" w:rsidRPr="00BD3848">
          <w:rPr>
            <w:rFonts w:asciiTheme="minorHAnsi" w:eastAsiaTheme="minorEastAsia" w:hAnsiTheme="minorHAnsi" w:cstheme="minorBidi"/>
            <w:i w:val="0"/>
            <w:iCs w:val="0"/>
            <w:noProof/>
            <w:sz w:val="22"/>
            <w:szCs w:val="22"/>
            <w:lang w:eastAsia="sl-SI"/>
          </w:rPr>
          <w:tab/>
        </w:r>
        <w:r w:rsidR="0069767A" w:rsidRPr="00BD3848">
          <w:rPr>
            <w:rStyle w:val="Hiperpovezava"/>
            <w:rFonts w:asciiTheme="minorHAnsi" w:hAnsiTheme="minorHAnsi"/>
            <w:noProof/>
          </w:rPr>
          <w:t>Obrazec »Podatki o pogojih«</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_Toc430697362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14</w:t>
        </w:r>
        <w:r w:rsidR="008F0737" w:rsidRPr="00BD3848">
          <w:rPr>
            <w:rFonts w:asciiTheme="minorHAnsi" w:hAnsiTheme="minorHAnsi"/>
            <w:noProof/>
            <w:webHidden/>
          </w:rPr>
          <w:fldChar w:fldCharType="end"/>
        </w:r>
      </w:hyperlink>
    </w:p>
    <w:p w:rsidR="0069767A" w:rsidRPr="00BD3848" w:rsidRDefault="00B96CC1">
      <w:pPr>
        <w:pStyle w:val="Kazalovsebine3"/>
        <w:tabs>
          <w:tab w:val="left" w:pos="1300"/>
          <w:tab w:val="right" w:leader="dot" w:pos="9062"/>
        </w:tabs>
        <w:rPr>
          <w:rFonts w:asciiTheme="minorHAnsi" w:eastAsiaTheme="minorEastAsia" w:hAnsiTheme="minorHAnsi" w:cstheme="minorBidi"/>
          <w:i w:val="0"/>
          <w:iCs w:val="0"/>
          <w:noProof/>
          <w:sz w:val="22"/>
          <w:szCs w:val="22"/>
          <w:lang w:eastAsia="sl-SI"/>
        </w:rPr>
      </w:pPr>
      <w:hyperlink w:anchor="_Toc430697363" w:history="1">
        <w:r w:rsidR="0069767A" w:rsidRPr="00BD3848">
          <w:rPr>
            <w:rStyle w:val="Hiperpovezava"/>
            <w:rFonts w:asciiTheme="minorHAnsi" w:hAnsiTheme="minorHAnsi"/>
            <w:noProof/>
          </w:rPr>
          <w:t>9.1.5.</w:t>
        </w:r>
        <w:r w:rsidR="0069767A" w:rsidRPr="00BD3848">
          <w:rPr>
            <w:rFonts w:asciiTheme="minorHAnsi" w:eastAsiaTheme="minorEastAsia" w:hAnsiTheme="minorHAnsi" w:cstheme="minorBidi"/>
            <w:i w:val="0"/>
            <w:iCs w:val="0"/>
            <w:noProof/>
            <w:sz w:val="22"/>
            <w:szCs w:val="22"/>
            <w:lang w:eastAsia="sl-SI"/>
          </w:rPr>
          <w:tab/>
        </w:r>
        <w:r w:rsidR="0069767A" w:rsidRPr="00BD3848">
          <w:rPr>
            <w:rStyle w:val="Hiperpovezava"/>
            <w:rFonts w:asciiTheme="minorHAnsi" w:hAnsiTheme="minorHAnsi"/>
            <w:noProof/>
          </w:rPr>
          <w:t>Ponudba - predračun</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_Toc430697363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14</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64" w:history="1">
        <w:r w:rsidR="0069767A" w:rsidRPr="00BD3848">
          <w:rPr>
            <w:rStyle w:val="Hiperpovezava"/>
            <w:rFonts w:asciiTheme="minorHAnsi" w:hAnsiTheme="minorHAnsi"/>
            <w:noProof/>
          </w:rPr>
          <w:t>9.2.</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Druga pravila za pripravo vloge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_Toc430697364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14</w:t>
        </w:r>
        <w:r w:rsidR="008F0737" w:rsidRPr="00BD3848">
          <w:rPr>
            <w:rFonts w:asciiTheme="minorHAnsi" w:hAnsiTheme="minorHAnsi"/>
            <w:noProof/>
            <w:webHidden/>
          </w:rPr>
          <w:fldChar w:fldCharType="end"/>
        </w:r>
      </w:hyperlink>
    </w:p>
    <w:p w:rsidR="0069767A" w:rsidRPr="00BD3848" w:rsidRDefault="00B96CC1">
      <w:pPr>
        <w:pStyle w:val="Kazalovsebine3"/>
        <w:tabs>
          <w:tab w:val="left" w:pos="1300"/>
          <w:tab w:val="right" w:leader="dot" w:pos="9062"/>
        </w:tabs>
        <w:rPr>
          <w:rFonts w:asciiTheme="minorHAnsi" w:eastAsiaTheme="minorEastAsia" w:hAnsiTheme="minorHAnsi" w:cstheme="minorBidi"/>
          <w:i w:val="0"/>
          <w:iCs w:val="0"/>
          <w:noProof/>
          <w:sz w:val="22"/>
          <w:szCs w:val="22"/>
          <w:lang w:eastAsia="sl-SI"/>
        </w:rPr>
      </w:pPr>
      <w:hyperlink w:anchor="_Toc430697365" w:history="1">
        <w:r w:rsidR="0069767A" w:rsidRPr="00BD3848">
          <w:rPr>
            <w:rStyle w:val="Hiperpovezava"/>
            <w:rFonts w:asciiTheme="minorHAnsi" w:hAnsiTheme="minorHAnsi"/>
            <w:noProof/>
          </w:rPr>
          <w:t>9.2.1.</w:t>
        </w:r>
        <w:r w:rsidR="0069767A" w:rsidRPr="00BD3848">
          <w:rPr>
            <w:rFonts w:asciiTheme="minorHAnsi" w:eastAsiaTheme="minorEastAsia" w:hAnsiTheme="minorHAnsi" w:cstheme="minorBidi"/>
            <w:i w:val="0"/>
            <w:iCs w:val="0"/>
            <w:noProof/>
            <w:sz w:val="22"/>
            <w:szCs w:val="22"/>
            <w:lang w:eastAsia="sl-SI"/>
          </w:rPr>
          <w:tab/>
        </w:r>
        <w:r w:rsidR="0069767A" w:rsidRPr="00BD3848">
          <w:rPr>
            <w:rStyle w:val="Hiperpovezava"/>
            <w:rFonts w:asciiTheme="minorHAnsi" w:hAnsiTheme="minorHAnsi"/>
            <w:noProof/>
          </w:rPr>
          <w:t>Variantne vloge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_Toc430697365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14</w:t>
        </w:r>
        <w:r w:rsidR="008F0737" w:rsidRPr="00BD3848">
          <w:rPr>
            <w:rFonts w:asciiTheme="minorHAnsi" w:hAnsiTheme="minorHAnsi"/>
            <w:noProof/>
            <w:webHidden/>
          </w:rPr>
          <w:fldChar w:fldCharType="end"/>
        </w:r>
      </w:hyperlink>
    </w:p>
    <w:p w:rsidR="0069767A" w:rsidRPr="00BD3848" w:rsidRDefault="00B96CC1">
      <w:pPr>
        <w:pStyle w:val="Kazalovsebine3"/>
        <w:tabs>
          <w:tab w:val="left" w:pos="1300"/>
          <w:tab w:val="right" w:leader="dot" w:pos="9062"/>
        </w:tabs>
        <w:rPr>
          <w:rFonts w:asciiTheme="minorHAnsi" w:eastAsiaTheme="minorEastAsia" w:hAnsiTheme="minorHAnsi" w:cstheme="minorBidi"/>
          <w:i w:val="0"/>
          <w:iCs w:val="0"/>
          <w:noProof/>
          <w:sz w:val="22"/>
          <w:szCs w:val="22"/>
          <w:lang w:eastAsia="sl-SI"/>
        </w:rPr>
      </w:pPr>
      <w:hyperlink w:anchor="_Toc430697366" w:history="1">
        <w:r w:rsidR="0069767A" w:rsidRPr="00BD3848">
          <w:rPr>
            <w:rStyle w:val="Hiperpovezava"/>
            <w:rFonts w:asciiTheme="minorHAnsi" w:hAnsiTheme="minorHAnsi"/>
            <w:noProof/>
          </w:rPr>
          <w:t>9.2.2.</w:t>
        </w:r>
        <w:r w:rsidR="0069767A" w:rsidRPr="00BD3848">
          <w:rPr>
            <w:rFonts w:asciiTheme="minorHAnsi" w:eastAsiaTheme="minorEastAsia" w:hAnsiTheme="minorHAnsi" w:cstheme="minorBidi"/>
            <w:i w:val="0"/>
            <w:iCs w:val="0"/>
            <w:noProof/>
            <w:sz w:val="22"/>
            <w:szCs w:val="22"/>
            <w:lang w:eastAsia="sl-SI"/>
          </w:rPr>
          <w:tab/>
        </w:r>
        <w:r w:rsidR="0069767A" w:rsidRPr="00BD3848">
          <w:rPr>
            <w:rStyle w:val="Hiperpovezava"/>
            <w:rFonts w:asciiTheme="minorHAnsi" w:hAnsiTheme="minorHAnsi"/>
            <w:noProof/>
          </w:rPr>
          <w:t>Jezik vloge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_Toc430697366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14</w:t>
        </w:r>
        <w:r w:rsidR="008F0737" w:rsidRPr="00BD3848">
          <w:rPr>
            <w:rFonts w:asciiTheme="minorHAnsi" w:hAnsiTheme="minorHAnsi"/>
            <w:noProof/>
            <w:webHidden/>
          </w:rPr>
          <w:fldChar w:fldCharType="end"/>
        </w:r>
      </w:hyperlink>
    </w:p>
    <w:p w:rsidR="0069767A" w:rsidRPr="00BD3848" w:rsidRDefault="00B96CC1">
      <w:pPr>
        <w:pStyle w:val="Kazalovsebine3"/>
        <w:tabs>
          <w:tab w:val="left" w:pos="1300"/>
          <w:tab w:val="right" w:leader="dot" w:pos="9062"/>
        </w:tabs>
        <w:rPr>
          <w:rFonts w:asciiTheme="minorHAnsi" w:eastAsiaTheme="minorEastAsia" w:hAnsiTheme="minorHAnsi" w:cstheme="minorBidi"/>
          <w:i w:val="0"/>
          <w:iCs w:val="0"/>
          <w:noProof/>
          <w:sz w:val="22"/>
          <w:szCs w:val="22"/>
          <w:lang w:eastAsia="sl-SI"/>
        </w:rPr>
      </w:pPr>
      <w:hyperlink w:anchor="_Toc430697367" w:history="1">
        <w:r w:rsidR="0069767A" w:rsidRPr="00BD3848">
          <w:rPr>
            <w:rStyle w:val="Hiperpovezava"/>
            <w:rFonts w:asciiTheme="minorHAnsi" w:hAnsiTheme="minorHAnsi"/>
            <w:noProof/>
          </w:rPr>
          <w:t>9.2.3.</w:t>
        </w:r>
        <w:r w:rsidR="0069767A" w:rsidRPr="00BD3848">
          <w:rPr>
            <w:rFonts w:asciiTheme="minorHAnsi" w:eastAsiaTheme="minorEastAsia" w:hAnsiTheme="minorHAnsi" w:cstheme="minorBidi"/>
            <w:i w:val="0"/>
            <w:iCs w:val="0"/>
            <w:noProof/>
            <w:sz w:val="22"/>
            <w:szCs w:val="22"/>
            <w:lang w:eastAsia="sl-SI"/>
          </w:rPr>
          <w:tab/>
        </w:r>
        <w:r w:rsidR="0069767A" w:rsidRPr="00BD3848">
          <w:rPr>
            <w:rStyle w:val="Hiperpovezava"/>
            <w:rFonts w:asciiTheme="minorHAnsi" w:hAnsiTheme="minorHAnsi"/>
            <w:noProof/>
          </w:rPr>
          <w:t>Veljavnost vloge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_Toc430697367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15</w:t>
        </w:r>
        <w:r w:rsidR="008F0737" w:rsidRPr="00BD3848">
          <w:rPr>
            <w:rFonts w:asciiTheme="minorHAnsi" w:hAnsiTheme="minorHAnsi"/>
            <w:noProof/>
            <w:webHidden/>
          </w:rPr>
          <w:fldChar w:fldCharType="end"/>
        </w:r>
      </w:hyperlink>
    </w:p>
    <w:p w:rsidR="0069767A" w:rsidRPr="00BD3848" w:rsidRDefault="00B96CC1">
      <w:pPr>
        <w:pStyle w:val="Kazalovsebine3"/>
        <w:tabs>
          <w:tab w:val="left" w:pos="1300"/>
          <w:tab w:val="right" w:leader="dot" w:pos="9062"/>
        </w:tabs>
        <w:rPr>
          <w:rFonts w:asciiTheme="minorHAnsi" w:eastAsiaTheme="minorEastAsia" w:hAnsiTheme="minorHAnsi" w:cstheme="minorBidi"/>
          <w:i w:val="0"/>
          <w:iCs w:val="0"/>
          <w:noProof/>
          <w:sz w:val="22"/>
          <w:szCs w:val="22"/>
          <w:lang w:eastAsia="sl-SI"/>
        </w:rPr>
      </w:pPr>
      <w:hyperlink w:anchor="_Toc430697368" w:history="1">
        <w:r w:rsidR="0069767A" w:rsidRPr="00BD3848">
          <w:rPr>
            <w:rStyle w:val="Hiperpovezava"/>
            <w:rFonts w:asciiTheme="minorHAnsi" w:hAnsiTheme="minorHAnsi"/>
            <w:noProof/>
          </w:rPr>
          <w:t>9.2.4.</w:t>
        </w:r>
        <w:r w:rsidR="0069767A" w:rsidRPr="00BD3848">
          <w:rPr>
            <w:rFonts w:asciiTheme="minorHAnsi" w:eastAsiaTheme="minorEastAsia" w:hAnsiTheme="minorHAnsi" w:cstheme="minorBidi"/>
            <w:i w:val="0"/>
            <w:iCs w:val="0"/>
            <w:noProof/>
            <w:sz w:val="22"/>
            <w:szCs w:val="22"/>
            <w:lang w:eastAsia="sl-SI"/>
          </w:rPr>
          <w:tab/>
        </w:r>
        <w:r w:rsidR="0069767A" w:rsidRPr="00BD3848">
          <w:rPr>
            <w:rStyle w:val="Hiperpovezava"/>
            <w:rFonts w:asciiTheme="minorHAnsi" w:hAnsiTheme="minorHAnsi"/>
            <w:noProof/>
          </w:rPr>
          <w:t>Način predložitve vloge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_Toc430697368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15</w:t>
        </w:r>
        <w:r w:rsidR="008F0737" w:rsidRPr="00BD3848">
          <w:rPr>
            <w:rFonts w:asciiTheme="minorHAnsi" w:hAnsiTheme="minorHAnsi"/>
            <w:noProof/>
            <w:webHidden/>
          </w:rPr>
          <w:fldChar w:fldCharType="end"/>
        </w:r>
      </w:hyperlink>
    </w:p>
    <w:p w:rsidR="0069767A" w:rsidRPr="00BD3848" w:rsidRDefault="00B96CC1">
      <w:pPr>
        <w:pStyle w:val="Kazalovsebine3"/>
        <w:tabs>
          <w:tab w:val="left" w:pos="1300"/>
          <w:tab w:val="right" w:leader="dot" w:pos="9062"/>
        </w:tabs>
        <w:rPr>
          <w:rFonts w:asciiTheme="minorHAnsi" w:eastAsiaTheme="minorEastAsia" w:hAnsiTheme="minorHAnsi" w:cstheme="minorBidi"/>
          <w:i w:val="0"/>
          <w:iCs w:val="0"/>
          <w:noProof/>
          <w:sz w:val="22"/>
          <w:szCs w:val="22"/>
          <w:lang w:eastAsia="sl-SI"/>
        </w:rPr>
      </w:pPr>
      <w:hyperlink w:anchor="_Toc430697369" w:history="1">
        <w:r w:rsidR="0069767A" w:rsidRPr="00BD3848">
          <w:rPr>
            <w:rStyle w:val="Hiperpovezava"/>
            <w:rFonts w:asciiTheme="minorHAnsi" w:hAnsiTheme="minorHAnsi"/>
            <w:noProof/>
          </w:rPr>
          <w:t>9.2.5.</w:t>
        </w:r>
        <w:r w:rsidR="0069767A" w:rsidRPr="00BD3848">
          <w:rPr>
            <w:rFonts w:asciiTheme="minorHAnsi" w:eastAsiaTheme="minorEastAsia" w:hAnsiTheme="minorHAnsi" w:cstheme="minorBidi"/>
            <w:i w:val="0"/>
            <w:iCs w:val="0"/>
            <w:noProof/>
            <w:sz w:val="22"/>
            <w:szCs w:val="22"/>
            <w:lang w:eastAsia="sl-SI"/>
          </w:rPr>
          <w:tab/>
        </w:r>
        <w:r w:rsidR="0069767A" w:rsidRPr="00BD3848">
          <w:rPr>
            <w:rStyle w:val="Hiperpovezava"/>
            <w:rFonts w:asciiTheme="minorHAnsi" w:hAnsiTheme="minorHAnsi"/>
            <w:noProof/>
          </w:rPr>
          <w:t>Stroški vloge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_Toc430697369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15</w:t>
        </w:r>
        <w:r w:rsidR="008F0737" w:rsidRPr="00BD3848">
          <w:rPr>
            <w:rFonts w:asciiTheme="minorHAnsi" w:hAnsiTheme="minorHAnsi"/>
            <w:noProof/>
            <w:webHidden/>
          </w:rPr>
          <w:fldChar w:fldCharType="end"/>
        </w:r>
      </w:hyperlink>
    </w:p>
    <w:p w:rsidR="0069767A" w:rsidRPr="00BD3848" w:rsidRDefault="00B96CC1">
      <w:pPr>
        <w:pStyle w:val="Kazalovsebine1"/>
        <w:tabs>
          <w:tab w:val="left" w:pos="520"/>
          <w:tab w:val="right" w:leader="dot" w:pos="9062"/>
        </w:tabs>
        <w:rPr>
          <w:rFonts w:asciiTheme="minorHAnsi" w:eastAsiaTheme="minorEastAsia" w:hAnsiTheme="minorHAnsi" w:cstheme="minorBidi"/>
          <w:b w:val="0"/>
          <w:bCs w:val="0"/>
          <w:caps w:val="0"/>
          <w:noProof/>
          <w:sz w:val="22"/>
          <w:szCs w:val="22"/>
          <w:lang w:eastAsia="sl-SI"/>
        </w:rPr>
      </w:pPr>
      <w:hyperlink w:anchor="_Toc430697370" w:history="1">
        <w:r w:rsidR="0069767A" w:rsidRPr="00BD3848">
          <w:rPr>
            <w:rStyle w:val="Hiperpovezava"/>
            <w:rFonts w:asciiTheme="minorHAnsi" w:hAnsiTheme="minorHAnsi"/>
            <w:noProof/>
          </w:rPr>
          <w:t>10.</w:t>
        </w:r>
        <w:r w:rsidR="0069767A" w:rsidRPr="00BD3848">
          <w:rPr>
            <w:rFonts w:asciiTheme="minorHAnsi" w:eastAsiaTheme="minorEastAsia" w:hAnsiTheme="minorHAnsi" w:cstheme="minorBidi"/>
            <w:b w:val="0"/>
            <w:bCs w:val="0"/>
            <w:caps w:val="0"/>
            <w:noProof/>
            <w:sz w:val="22"/>
            <w:szCs w:val="22"/>
            <w:lang w:eastAsia="sl-SI"/>
          </w:rPr>
          <w:tab/>
        </w:r>
        <w:r w:rsidR="0069767A" w:rsidRPr="00BD3848">
          <w:rPr>
            <w:rStyle w:val="Hiperpovezava"/>
            <w:rFonts w:asciiTheme="minorHAnsi" w:hAnsiTheme="minorHAnsi"/>
            <w:noProof/>
          </w:rPr>
          <w:t>predložitev VLOG in odpiranje VLOG</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_Toc430697370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15</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71" w:history="1">
        <w:r w:rsidR="0069767A" w:rsidRPr="00BD3848">
          <w:rPr>
            <w:rStyle w:val="Hiperpovezava"/>
            <w:rFonts w:asciiTheme="minorHAnsi" w:hAnsiTheme="minorHAnsi"/>
            <w:noProof/>
          </w:rPr>
          <w:t>10.1.</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Rok in kraj za predložitev vlog</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_Toc430697371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15</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72" w:history="1">
        <w:r w:rsidR="0069767A" w:rsidRPr="00BD3848">
          <w:rPr>
            <w:rStyle w:val="Hiperpovezava"/>
            <w:rFonts w:asciiTheme="minorHAnsi" w:hAnsiTheme="minorHAnsi"/>
            <w:noProof/>
          </w:rPr>
          <w:t>10.2.</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Odpiranje vlog</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_Toc430697372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15</w:t>
        </w:r>
        <w:r w:rsidR="008F0737" w:rsidRPr="00BD3848">
          <w:rPr>
            <w:rFonts w:asciiTheme="minorHAnsi" w:hAnsiTheme="minorHAnsi"/>
            <w:noProof/>
            <w:webHidden/>
          </w:rPr>
          <w:fldChar w:fldCharType="end"/>
        </w:r>
      </w:hyperlink>
    </w:p>
    <w:p w:rsidR="0069767A" w:rsidRPr="00BD3848" w:rsidRDefault="00B96CC1">
      <w:pPr>
        <w:pStyle w:val="Kazalovsebine1"/>
        <w:tabs>
          <w:tab w:val="left" w:pos="520"/>
          <w:tab w:val="right" w:leader="dot" w:pos="9062"/>
        </w:tabs>
        <w:rPr>
          <w:rFonts w:asciiTheme="minorHAnsi" w:eastAsiaTheme="minorEastAsia" w:hAnsiTheme="minorHAnsi" w:cstheme="minorBidi"/>
          <w:b w:val="0"/>
          <w:bCs w:val="0"/>
          <w:caps w:val="0"/>
          <w:noProof/>
          <w:sz w:val="22"/>
          <w:szCs w:val="22"/>
          <w:lang w:eastAsia="sl-SI"/>
        </w:rPr>
      </w:pPr>
      <w:hyperlink w:anchor="_Toc430697373" w:history="1">
        <w:r w:rsidR="0069767A" w:rsidRPr="00BD3848">
          <w:rPr>
            <w:rStyle w:val="Hiperpovezava"/>
            <w:rFonts w:asciiTheme="minorHAnsi" w:hAnsiTheme="minorHAnsi"/>
            <w:noProof/>
          </w:rPr>
          <w:t>11.</w:t>
        </w:r>
        <w:r w:rsidR="0069767A" w:rsidRPr="00BD3848">
          <w:rPr>
            <w:rFonts w:asciiTheme="minorHAnsi" w:eastAsiaTheme="minorEastAsia" w:hAnsiTheme="minorHAnsi" w:cstheme="minorBidi"/>
            <w:b w:val="0"/>
            <w:bCs w:val="0"/>
            <w:caps w:val="0"/>
            <w:noProof/>
            <w:sz w:val="22"/>
            <w:szCs w:val="22"/>
            <w:lang w:eastAsia="sl-SI"/>
          </w:rPr>
          <w:tab/>
        </w:r>
        <w:r w:rsidR="0069767A" w:rsidRPr="00BD3848">
          <w:rPr>
            <w:rStyle w:val="Hiperpovezava"/>
            <w:rFonts w:asciiTheme="minorHAnsi" w:hAnsiTheme="minorHAnsi"/>
            <w:noProof/>
          </w:rPr>
          <w:t>PREGLED VLOG</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_Toc430697373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16</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74" w:history="1">
        <w:r w:rsidR="0069767A" w:rsidRPr="00BD3848">
          <w:rPr>
            <w:rStyle w:val="Hiperpovezava"/>
            <w:rFonts w:asciiTheme="minorHAnsi" w:hAnsiTheme="minorHAnsi"/>
            <w:noProof/>
          </w:rPr>
          <w:t>11.1.</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Dopolnitve vlog</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_Toc430697374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16</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75" w:history="1">
        <w:r w:rsidR="0069767A" w:rsidRPr="00BD3848">
          <w:rPr>
            <w:rStyle w:val="Hiperpovezava"/>
            <w:rFonts w:asciiTheme="minorHAnsi" w:hAnsiTheme="minorHAnsi"/>
            <w:noProof/>
          </w:rPr>
          <w:t>11.2.</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Odprava računskih napak</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_Toc430697375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16</w:t>
        </w:r>
        <w:r w:rsidR="008F0737" w:rsidRPr="00BD3848">
          <w:rPr>
            <w:rFonts w:asciiTheme="minorHAnsi" w:hAnsiTheme="minorHAnsi"/>
            <w:noProof/>
            <w:webHidden/>
          </w:rPr>
          <w:fldChar w:fldCharType="end"/>
        </w:r>
      </w:hyperlink>
    </w:p>
    <w:p w:rsidR="0069767A" w:rsidRPr="00BD3848" w:rsidRDefault="00B96CC1">
      <w:pPr>
        <w:pStyle w:val="Kazalovsebine1"/>
        <w:tabs>
          <w:tab w:val="left" w:pos="520"/>
          <w:tab w:val="right" w:leader="dot" w:pos="9062"/>
        </w:tabs>
        <w:rPr>
          <w:rFonts w:asciiTheme="minorHAnsi" w:eastAsiaTheme="minorEastAsia" w:hAnsiTheme="minorHAnsi" w:cstheme="minorBidi"/>
          <w:b w:val="0"/>
          <w:bCs w:val="0"/>
          <w:caps w:val="0"/>
          <w:noProof/>
          <w:sz w:val="22"/>
          <w:szCs w:val="22"/>
          <w:lang w:eastAsia="sl-SI"/>
        </w:rPr>
      </w:pPr>
      <w:hyperlink w:anchor="_Toc430697376" w:history="1">
        <w:r w:rsidR="0069767A" w:rsidRPr="00BD3848">
          <w:rPr>
            <w:rStyle w:val="Hiperpovezava"/>
            <w:rFonts w:asciiTheme="minorHAnsi" w:hAnsiTheme="minorHAnsi"/>
            <w:noProof/>
          </w:rPr>
          <w:t>12.</w:t>
        </w:r>
        <w:r w:rsidR="0069767A" w:rsidRPr="00BD3848">
          <w:rPr>
            <w:rFonts w:asciiTheme="minorHAnsi" w:eastAsiaTheme="minorEastAsia" w:hAnsiTheme="minorHAnsi" w:cstheme="minorBidi"/>
            <w:b w:val="0"/>
            <w:bCs w:val="0"/>
            <w:caps w:val="0"/>
            <w:noProof/>
            <w:sz w:val="22"/>
            <w:szCs w:val="22"/>
            <w:lang w:eastAsia="sl-SI"/>
          </w:rPr>
          <w:tab/>
        </w:r>
        <w:r w:rsidR="0069767A" w:rsidRPr="00BD3848">
          <w:rPr>
            <w:rStyle w:val="Hiperpovezava"/>
            <w:rFonts w:asciiTheme="minorHAnsi" w:hAnsiTheme="minorHAnsi"/>
            <w:noProof/>
          </w:rPr>
          <w:t>izbira kandidata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_Toc430697376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16</w:t>
        </w:r>
        <w:r w:rsidR="008F0737" w:rsidRPr="00BD3848">
          <w:rPr>
            <w:rFonts w:asciiTheme="minorHAnsi" w:hAnsiTheme="minorHAnsi"/>
            <w:noProof/>
            <w:webHidden/>
          </w:rPr>
          <w:fldChar w:fldCharType="end"/>
        </w:r>
      </w:hyperlink>
    </w:p>
    <w:p w:rsidR="0069767A" w:rsidRPr="00BD3848" w:rsidRDefault="00B96CC1">
      <w:pPr>
        <w:pStyle w:val="Kazalovsebine1"/>
        <w:tabs>
          <w:tab w:val="left" w:pos="520"/>
          <w:tab w:val="right" w:leader="dot" w:pos="9062"/>
        </w:tabs>
        <w:rPr>
          <w:rFonts w:asciiTheme="minorHAnsi" w:eastAsiaTheme="minorEastAsia" w:hAnsiTheme="minorHAnsi" w:cstheme="minorBidi"/>
          <w:b w:val="0"/>
          <w:bCs w:val="0"/>
          <w:caps w:val="0"/>
          <w:noProof/>
          <w:sz w:val="22"/>
          <w:szCs w:val="22"/>
          <w:lang w:eastAsia="sl-SI"/>
        </w:rPr>
      </w:pPr>
      <w:hyperlink w:anchor="_Toc430697377" w:history="1">
        <w:r w:rsidR="0069767A" w:rsidRPr="00BD3848">
          <w:rPr>
            <w:rStyle w:val="Hiperpovezava"/>
            <w:rFonts w:asciiTheme="minorHAnsi" w:hAnsiTheme="minorHAnsi"/>
            <w:noProof/>
          </w:rPr>
          <w:t>13.</w:t>
        </w:r>
        <w:r w:rsidR="0069767A" w:rsidRPr="00BD3848">
          <w:rPr>
            <w:rFonts w:asciiTheme="minorHAnsi" w:eastAsiaTheme="minorEastAsia" w:hAnsiTheme="minorHAnsi" w:cstheme="minorBidi"/>
            <w:b w:val="0"/>
            <w:bCs w:val="0"/>
            <w:caps w:val="0"/>
            <w:noProof/>
            <w:sz w:val="22"/>
            <w:szCs w:val="22"/>
            <w:lang w:eastAsia="sl-SI"/>
          </w:rPr>
          <w:tab/>
        </w:r>
        <w:r w:rsidR="0069767A" w:rsidRPr="00BD3848">
          <w:rPr>
            <w:rStyle w:val="Hiperpovezava"/>
            <w:rFonts w:asciiTheme="minorHAnsi" w:hAnsiTheme="minorHAnsi"/>
            <w:noProof/>
          </w:rPr>
          <w:t>neizbira kandidata, ZAVRNITEV VSEH VLOG IN IZLOČITEV IZBRANEGA KANDIDATA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_Toc430697377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16</w:t>
        </w:r>
        <w:r w:rsidR="008F0737" w:rsidRPr="00BD3848">
          <w:rPr>
            <w:rFonts w:asciiTheme="minorHAnsi" w:hAnsiTheme="minorHAnsi"/>
            <w:noProof/>
            <w:webHidden/>
          </w:rPr>
          <w:fldChar w:fldCharType="end"/>
        </w:r>
      </w:hyperlink>
    </w:p>
    <w:p w:rsidR="0069767A" w:rsidRPr="00BD3848" w:rsidRDefault="00B96CC1">
      <w:pPr>
        <w:pStyle w:val="Kazalovsebine1"/>
        <w:tabs>
          <w:tab w:val="left" w:pos="520"/>
          <w:tab w:val="right" w:leader="dot" w:pos="9062"/>
        </w:tabs>
        <w:rPr>
          <w:rFonts w:asciiTheme="minorHAnsi" w:eastAsiaTheme="minorEastAsia" w:hAnsiTheme="minorHAnsi" w:cstheme="minorBidi"/>
          <w:b w:val="0"/>
          <w:bCs w:val="0"/>
          <w:caps w:val="0"/>
          <w:noProof/>
          <w:sz w:val="22"/>
          <w:szCs w:val="22"/>
          <w:lang w:eastAsia="sl-SI"/>
        </w:rPr>
      </w:pPr>
      <w:hyperlink w:anchor="_Toc430697378" w:history="1">
        <w:r w:rsidR="0069767A" w:rsidRPr="00BD3848">
          <w:rPr>
            <w:rStyle w:val="Hiperpovezava"/>
            <w:rFonts w:asciiTheme="minorHAnsi" w:hAnsiTheme="minorHAnsi"/>
            <w:noProof/>
          </w:rPr>
          <w:t>14.</w:t>
        </w:r>
        <w:r w:rsidR="0069767A" w:rsidRPr="00BD3848">
          <w:rPr>
            <w:rFonts w:asciiTheme="minorHAnsi" w:eastAsiaTheme="minorEastAsia" w:hAnsiTheme="minorHAnsi" w:cstheme="minorBidi"/>
            <w:b w:val="0"/>
            <w:bCs w:val="0"/>
            <w:caps w:val="0"/>
            <w:noProof/>
            <w:sz w:val="22"/>
            <w:szCs w:val="22"/>
            <w:lang w:eastAsia="sl-SI"/>
          </w:rPr>
          <w:tab/>
        </w:r>
        <w:r w:rsidR="0069767A" w:rsidRPr="00BD3848">
          <w:rPr>
            <w:rStyle w:val="Hiperpovezava"/>
            <w:rFonts w:asciiTheme="minorHAnsi" w:hAnsiTheme="minorHAnsi"/>
            <w:noProof/>
          </w:rPr>
          <w:t>PRAVNO VARSTVO</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_Toc430697378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17</w:t>
        </w:r>
        <w:r w:rsidR="008F0737" w:rsidRPr="00BD3848">
          <w:rPr>
            <w:rFonts w:asciiTheme="minorHAnsi" w:hAnsiTheme="minorHAnsi"/>
            <w:noProof/>
            <w:webHidden/>
          </w:rPr>
          <w:fldChar w:fldCharType="end"/>
        </w:r>
      </w:hyperlink>
    </w:p>
    <w:p w:rsidR="0069767A" w:rsidRPr="00BD3848" w:rsidRDefault="00B96CC1">
      <w:pPr>
        <w:pStyle w:val="Kazalovsebine1"/>
        <w:tabs>
          <w:tab w:val="left" w:pos="520"/>
          <w:tab w:val="right" w:leader="dot" w:pos="9062"/>
        </w:tabs>
        <w:rPr>
          <w:rFonts w:asciiTheme="minorHAnsi" w:eastAsiaTheme="minorEastAsia" w:hAnsiTheme="minorHAnsi" w:cstheme="minorBidi"/>
          <w:b w:val="0"/>
          <w:bCs w:val="0"/>
          <w:caps w:val="0"/>
          <w:noProof/>
          <w:sz w:val="22"/>
          <w:szCs w:val="22"/>
          <w:lang w:eastAsia="sl-SI"/>
        </w:rPr>
      </w:pPr>
      <w:hyperlink w:anchor="_Toc430697379" w:history="1">
        <w:r w:rsidR="0069767A" w:rsidRPr="00BD3848">
          <w:rPr>
            <w:rStyle w:val="Hiperpovezava"/>
            <w:rFonts w:asciiTheme="minorHAnsi" w:hAnsiTheme="minorHAnsi"/>
            <w:noProof/>
          </w:rPr>
          <w:t>15.</w:t>
        </w:r>
        <w:r w:rsidR="0069767A" w:rsidRPr="00BD3848">
          <w:rPr>
            <w:rFonts w:asciiTheme="minorHAnsi" w:eastAsiaTheme="minorEastAsia" w:hAnsiTheme="minorHAnsi" w:cstheme="minorBidi"/>
            <w:b w:val="0"/>
            <w:bCs w:val="0"/>
            <w:caps w:val="0"/>
            <w:noProof/>
            <w:sz w:val="22"/>
            <w:szCs w:val="22"/>
            <w:lang w:eastAsia="sl-SI"/>
          </w:rPr>
          <w:tab/>
        </w:r>
        <w:r w:rsidR="0069767A" w:rsidRPr="00BD3848">
          <w:rPr>
            <w:rStyle w:val="Hiperpovezava"/>
            <w:rFonts w:asciiTheme="minorHAnsi" w:hAnsiTheme="minorHAnsi"/>
            <w:noProof/>
          </w:rPr>
          <w:t>podpis KONCESIJSKE pogodbe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_Toc430697379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17</w:t>
        </w:r>
        <w:r w:rsidR="008F0737" w:rsidRPr="00BD3848">
          <w:rPr>
            <w:rFonts w:asciiTheme="minorHAnsi" w:hAnsiTheme="minorHAnsi"/>
            <w:noProof/>
            <w:webHidden/>
          </w:rPr>
          <w:fldChar w:fldCharType="end"/>
        </w:r>
      </w:hyperlink>
    </w:p>
    <w:p w:rsidR="0069767A" w:rsidRPr="00BD3848" w:rsidRDefault="00B96CC1">
      <w:pPr>
        <w:pStyle w:val="Kazalovsebine1"/>
        <w:tabs>
          <w:tab w:val="left" w:pos="520"/>
          <w:tab w:val="right" w:leader="dot" w:pos="9062"/>
        </w:tabs>
        <w:rPr>
          <w:rFonts w:asciiTheme="minorHAnsi" w:eastAsiaTheme="minorEastAsia" w:hAnsiTheme="minorHAnsi" w:cstheme="minorBidi"/>
          <w:b w:val="0"/>
          <w:bCs w:val="0"/>
          <w:caps w:val="0"/>
          <w:noProof/>
          <w:sz w:val="22"/>
          <w:szCs w:val="22"/>
          <w:lang w:eastAsia="sl-SI"/>
        </w:rPr>
      </w:pPr>
      <w:hyperlink w:anchor="_Toc430697380" w:history="1">
        <w:r w:rsidR="0069767A" w:rsidRPr="00BD3848">
          <w:rPr>
            <w:rStyle w:val="Hiperpovezava"/>
            <w:rFonts w:asciiTheme="minorHAnsi" w:hAnsiTheme="minorHAnsi"/>
            <w:noProof/>
          </w:rPr>
          <w:t>16.</w:t>
        </w:r>
        <w:r w:rsidR="0069767A" w:rsidRPr="00BD3848">
          <w:rPr>
            <w:rFonts w:asciiTheme="minorHAnsi" w:eastAsiaTheme="minorEastAsia" w:hAnsiTheme="minorHAnsi" w:cstheme="minorBidi"/>
            <w:b w:val="0"/>
            <w:bCs w:val="0"/>
            <w:caps w:val="0"/>
            <w:noProof/>
            <w:sz w:val="22"/>
            <w:szCs w:val="22"/>
            <w:lang w:eastAsia="sl-SI"/>
          </w:rPr>
          <w:tab/>
        </w:r>
        <w:r w:rsidR="0069767A" w:rsidRPr="00BD3848">
          <w:rPr>
            <w:rStyle w:val="Hiperpovezava"/>
            <w:rFonts w:asciiTheme="minorHAnsi" w:hAnsiTheme="minorHAnsi"/>
            <w:noProof/>
          </w:rPr>
          <w:t>priloge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_Toc430697380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18</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81" w:history="1">
        <w:r w:rsidR="0069767A" w:rsidRPr="00BD3848">
          <w:rPr>
            <w:rStyle w:val="Hiperpovezava"/>
            <w:rFonts w:asciiTheme="minorHAnsi" w:hAnsiTheme="minorHAnsi"/>
            <w:noProof/>
          </w:rPr>
          <w:t>16.1.</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Tehnične specifikacije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_Toc430697381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18</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82" w:history="1">
        <w:r w:rsidR="0069767A" w:rsidRPr="00BD3848">
          <w:rPr>
            <w:rStyle w:val="Hiperpovezava"/>
            <w:rFonts w:asciiTheme="minorHAnsi" w:hAnsiTheme="minorHAnsi"/>
            <w:noProof/>
          </w:rPr>
          <w:t>16.2.</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Vzorec koncesijske pogodbe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_Toc430697382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23</w:t>
        </w:r>
        <w:r w:rsidR="008F0737" w:rsidRPr="00BD3848">
          <w:rPr>
            <w:rFonts w:asciiTheme="minorHAnsi" w:hAnsiTheme="minorHAnsi"/>
            <w:noProof/>
            <w:webHidden/>
          </w:rPr>
          <w:fldChar w:fldCharType="end"/>
        </w:r>
      </w:hyperlink>
    </w:p>
    <w:p w:rsidR="0069767A" w:rsidRPr="00BD3848" w:rsidRDefault="00B96CC1">
      <w:pPr>
        <w:pStyle w:val="Kazalovsebine1"/>
        <w:tabs>
          <w:tab w:val="left" w:pos="520"/>
          <w:tab w:val="right" w:leader="dot" w:pos="9062"/>
        </w:tabs>
        <w:rPr>
          <w:rFonts w:asciiTheme="minorHAnsi" w:eastAsiaTheme="minorEastAsia" w:hAnsiTheme="minorHAnsi" w:cstheme="minorBidi"/>
          <w:b w:val="0"/>
          <w:bCs w:val="0"/>
          <w:caps w:val="0"/>
          <w:noProof/>
          <w:sz w:val="22"/>
          <w:szCs w:val="22"/>
          <w:lang w:eastAsia="sl-SI"/>
        </w:rPr>
      </w:pPr>
      <w:hyperlink w:anchor="_Toc430697383" w:history="1">
        <w:r w:rsidR="0069767A" w:rsidRPr="00BD3848">
          <w:rPr>
            <w:rStyle w:val="Hiperpovezava"/>
            <w:rFonts w:asciiTheme="minorHAnsi" w:hAnsiTheme="minorHAnsi"/>
            <w:noProof/>
          </w:rPr>
          <w:t>I.</w:t>
        </w:r>
        <w:r w:rsidR="0069767A" w:rsidRPr="00BD3848">
          <w:rPr>
            <w:rFonts w:asciiTheme="minorHAnsi" w:eastAsiaTheme="minorEastAsia" w:hAnsiTheme="minorHAnsi" w:cstheme="minorBidi"/>
            <w:b w:val="0"/>
            <w:bCs w:val="0"/>
            <w:caps w:val="0"/>
            <w:noProof/>
            <w:sz w:val="22"/>
            <w:szCs w:val="22"/>
            <w:lang w:eastAsia="sl-SI"/>
          </w:rPr>
          <w:tab/>
        </w:r>
        <w:r w:rsidR="0069767A" w:rsidRPr="00BD3848">
          <w:rPr>
            <w:rStyle w:val="Hiperpovezava"/>
            <w:rFonts w:asciiTheme="minorHAnsi" w:hAnsiTheme="minorHAnsi"/>
            <w:noProof/>
          </w:rPr>
          <w:t>UVODNE DOLOČBE IN PODLAGA POGODBE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_Toc430697383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23</w:t>
        </w:r>
        <w:r w:rsidR="008F0737" w:rsidRPr="00BD3848">
          <w:rPr>
            <w:rFonts w:asciiTheme="minorHAnsi" w:hAnsiTheme="minorHAnsi"/>
            <w:noProof/>
            <w:webHidden/>
          </w:rPr>
          <w:fldChar w:fldCharType="end"/>
        </w:r>
      </w:hyperlink>
    </w:p>
    <w:p w:rsidR="0069767A" w:rsidRPr="00BD3848" w:rsidRDefault="00B96CC1">
      <w:pPr>
        <w:pStyle w:val="Kazalovsebine1"/>
        <w:tabs>
          <w:tab w:val="left" w:pos="520"/>
          <w:tab w:val="right" w:leader="dot" w:pos="9062"/>
        </w:tabs>
        <w:rPr>
          <w:rFonts w:asciiTheme="minorHAnsi" w:eastAsiaTheme="minorEastAsia" w:hAnsiTheme="minorHAnsi" w:cstheme="minorBidi"/>
          <w:b w:val="0"/>
          <w:bCs w:val="0"/>
          <w:caps w:val="0"/>
          <w:noProof/>
          <w:sz w:val="22"/>
          <w:szCs w:val="22"/>
          <w:lang w:eastAsia="sl-SI"/>
        </w:rPr>
      </w:pPr>
      <w:hyperlink w:anchor="_Toc430697384" w:history="1">
        <w:r w:rsidR="0069767A" w:rsidRPr="00BD3848">
          <w:rPr>
            <w:rStyle w:val="Hiperpovezava"/>
            <w:rFonts w:asciiTheme="minorHAnsi" w:hAnsiTheme="minorHAnsi"/>
            <w:noProof/>
          </w:rPr>
          <w:t>II.</w:t>
        </w:r>
        <w:r w:rsidR="0069767A" w:rsidRPr="00BD3848">
          <w:rPr>
            <w:rFonts w:asciiTheme="minorHAnsi" w:eastAsiaTheme="minorEastAsia" w:hAnsiTheme="minorHAnsi" w:cstheme="minorBidi"/>
            <w:b w:val="0"/>
            <w:bCs w:val="0"/>
            <w:caps w:val="0"/>
            <w:noProof/>
            <w:sz w:val="22"/>
            <w:szCs w:val="22"/>
            <w:lang w:eastAsia="sl-SI"/>
          </w:rPr>
          <w:tab/>
        </w:r>
        <w:r w:rsidR="0069767A" w:rsidRPr="00BD3848">
          <w:rPr>
            <w:rStyle w:val="Hiperpovezava"/>
            <w:rFonts w:asciiTheme="minorHAnsi" w:hAnsiTheme="minorHAnsi"/>
            <w:noProof/>
          </w:rPr>
          <w:t>PREDMET IN VSEBINA POGODBE TER OBMOČJE IZVAJANJA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_Toc430697384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24</w:t>
        </w:r>
        <w:r w:rsidR="008F0737" w:rsidRPr="00BD3848">
          <w:rPr>
            <w:rFonts w:asciiTheme="minorHAnsi" w:hAnsiTheme="minorHAnsi"/>
            <w:noProof/>
            <w:webHidden/>
          </w:rPr>
          <w:fldChar w:fldCharType="end"/>
        </w:r>
      </w:hyperlink>
    </w:p>
    <w:p w:rsidR="0069767A" w:rsidRPr="00BD3848" w:rsidRDefault="00B96CC1">
      <w:pPr>
        <w:pStyle w:val="Kazalovsebine1"/>
        <w:tabs>
          <w:tab w:val="left" w:pos="520"/>
          <w:tab w:val="right" w:leader="dot" w:pos="9062"/>
        </w:tabs>
        <w:rPr>
          <w:rFonts w:asciiTheme="minorHAnsi" w:eastAsiaTheme="minorEastAsia" w:hAnsiTheme="minorHAnsi" w:cstheme="minorBidi"/>
          <w:b w:val="0"/>
          <w:bCs w:val="0"/>
          <w:caps w:val="0"/>
          <w:noProof/>
          <w:sz w:val="22"/>
          <w:szCs w:val="22"/>
          <w:lang w:eastAsia="sl-SI"/>
        </w:rPr>
      </w:pPr>
      <w:hyperlink w:anchor="_Toc430697385" w:history="1">
        <w:r w:rsidR="0069767A" w:rsidRPr="00BD3848">
          <w:rPr>
            <w:rStyle w:val="Hiperpovezava"/>
            <w:rFonts w:asciiTheme="minorHAnsi" w:hAnsiTheme="minorHAnsi"/>
            <w:noProof/>
          </w:rPr>
          <w:t>III.</w:t>
        </w:r>
        <w:r w:rsidR="0069767A" w:rsidRPr="00BD3848">
          <w:rPr>
            <w:rFonts w:asciiTheme="minorHAnsi" w:eastAsiaTheme="minorEastAsia" w:hAnsiTheme="minorHAnsi" w:cstheme="minorBidi"/>
            <w:b w:val="0"/>
            <w:bCs w:val="0"/>
            <w:caps w:val="0"/>
            <w:noProof/>
            <w:sz w:val="22"/>
            <w:szCs w:val="22"/>
            <w:lang w:eastAsia="sl-SI"/>
          </w:rPr>
          <w:tab/>
        </w:r>
        <w:r w:rsidR="0069767A" w:rsidRPr="00BD3848">
          <w:rPr>
            <w:rStyle w:val="Hiperpovezava"/>
            <w:rFonts w:asciiTheme="minorHAnsi" w:hAnsiTheme="minorHAnsi"/>
            <w:noProof/>
          </w:rPr>
          <w:t>TRAJANJE KONCESIJE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_Toc430697385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25</w:t>
        </w:r>
        <w:r w:rsidR="008F0737" w:rsidRPr="00BD3848">
          <w:rPr>
            <w:rFonts w:asciiTheme="minorHAnsi" w:hAnsiTheme="minorHAnsi"/>
            <w:noProof/>
            <w:webHidden/>
          </w:rPr>
          <w:fldChar w:fldCharType="end"/>
        </w:r>
      </w:hyperlink>
    </w:p>
    <w:p w:rsidR="0069767A" w:rsidRPr="00BD3848" w:rsidRDefault="00B96CC1">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30697386" w:history="1">
        <w:r w:rsidR="0069767A" w:rsidRPr="00BD3848">
          <w:rPr>
            <w:rStyle w:val="Hiperpovezava"/>
            <w:rFonts w:asciiTheme="minorHAnsi" w:hAnsiTheme="minorHAnsi"/>
            <w:noProof/>
          </w:rPr>
          <w:t>IV. OBVEZNOSTI KONCESIONARJA, KONCEDENTA IN UPORABNIKOV V OKVIRU IZVAJANJA KONCESIJE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_Toc430697386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26</w:t>
        </w:r>
        <w:r w:rsidR="008F0737" w:rsidRPr="00BD3848">
          <w:rPr>
            <w:rFonts w:asciiTheme="minorHAnsi" w:hAnsiTheme="minorHAnsi"/>
            <w:noProof/>
            <w:webHidden/>
          </w:rPr>
          <w:fldChar w:fldCharType="end"/>
        </w:r>
      </w:hyperlink>
    </w:p>
    <w:p w:rsidR="0069767A" w:rsidRPr="00BD3848" w:rsidRDefault="00B96CC1">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30697387" w:history="1">
        <w:r w:rsidR="0069767A" w:rsidRPr="00BD3848">
          <w:rPr>
            <w:rStyle w:val="Hiperpovezava"/>
            <w:rFonts w:asciiTheme="minorHAnsi" w:hAnsiTheme="minorHAnsi"/>
            <w:b/>
            <w:bCs/>
            <w:noProof/>
          </w:rPr>
          <w:t>IV.1 Obveznosti in pravice koncesionarja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_Toc430697387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26</w:t>
        </w:r>
        <w:r w:rsidR="008F0737" w:rsidRPr="00BD3848">
          <w:rPr>
            <w:rFonts w:asciiTheme="minorHAnsi" w:hAnsiTheme="minorHAnsi"/>
            <w:noProof/>
            <w:webHidden/>
          </w:rPr>
          <w:fldChar w:fldCharType="end"/>
        </w:r>
      </w:hyperlink>
    </w:p>
    <w:p w:rsidR="0069767A" w:rsidRPr="00BD3848" w:rsidRDefault="00B96CC1">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30697388" w:history="1">
        <w:r w:rsidR="0069767A" w:rsidRPr="00BD3848">
          <w:rPr>
            <w:rStyle w:val="Hiperpovezava"/>
            <w:rFonts w:asciiTheme="minorHAnsi" w:hAnsiTheme="minorHAnsi"/>
            <w:b/>
            <w:bCs/>
            <w:noProof/>
          </w:rPr>
          <w:t>IV.2 Dolžnosti in pravice koncedenta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_Toc430697388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27</w:t>
        </w:r>
        <w:r w:rsidR="008F0737" w:rsidRPr="00BD3848">
          <w:rPr>
            <w:rFonts w:asciiTheme="minorHAnsi" w:hAnsiTheme="minorHAnsi"/>
            <w:noProof/>
            <w:webHidden/>
          </w:rPr>
          <w:fldChar w:fldCharType="end"/>
        </w:r>
      </w:hyperlink>
    </w:p>
    <w:p w:rsidR="0069767A" w:rsidRPr="00BD3848" w:rsidRDefault="00B96CC1">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30697389" w:history="1">
        <w:r w:rsidR="0069767A" w:rsidRPr="00BD3848">
          <w:rPr>
            <w:rStyle w:val="Hiperpovezava"/>
            <w:rFonts w:asciiTheme="minorHAnsi" w:hAnsiTheme="minorHAnsi"/>
            <w:b/>
            <w:bCs/>
            <w:noProof/>
          </w:rPr>
          <w:t>IV.3 Pristojnosti župana in občinske uprave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_Toc430697389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27</w:t>
        </w:r>
        <w:r w:rsidR="008F0737" w:rsidRPr="00BD3848">
          <w:rPr>
            <w:rFonts w:asciiTheme="minorHAnsi" w:hAnsiTheme="minorHAnsi"/>
            <w:noProof/>
            <w:webHidden/>
          </w:rPr>
          <w:fldChar w:fldCharType="end"/>
        </w:r>
      </w:hyperlink>
    </w:p>
    <w:p w:rsidR="0069767A" w:rsidRPr="00BD3848" w:rsidRDefault="00B96CC1">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30697390" w:history="1">
        <w:r w:rsidR="0069767A" w:rsidRPr="00BD3848">
          <w:rPr>
            <w:rStyle w:val="Hiperpovezava"/>
            <w:rFonts w:asciiTheme="minorHAnsi" w:hAnsiTheme="minorHAnsi"/>
            <w:b/>
            <w:bCs/>
            <w:noProof/>
          </w:rPr>
          <w:t>IV.4 Dolžnosti in pravice uporabnika/ov</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_Toc430697390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27</w:t>
        </w:r>
        <w:r w:rsidR="008F0737" w:rsidRPr="00BD3848">
          <w:rPr>
            <w:rFonts w:asciiTheme="minorHAnsi" w:hAnsiTheme="minorHAnsi"/>
            <w:noProof/>
            <w:webHidden/>
          </w:rPr>
          <w:fldChar w:fldCharType="end"/>
        </w:r>
      </w:hyperlink>
    </w:p>
    <w:p w:rsidR="0069767A" w:rsidRPr="00BD3848" w:rsidRDefault="00B96CC1">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30697391" w:history="1">
        <w:r w:rsidR="0069767A" w:rsidRPr="00BD3848">
          <w:rPr>
            <w:rStyle w:val="Hiperpovezava"/>
            <w:rFonts w:asciiTheme="minorHAnsi" w:hAnsiTheme="minorHAnsi"/>
            <w:noProof/>
          </w:rPr>
          <w:t>V. pogodba o dobavi in splošni pogodbeni pogoji</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_Toc430697391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28</w:t>
        </w:r>
        <w:r w:rsidR="008F0737" w:rsidRPr="00BD3848">
          <w:rPr>
            <w:rFonts w:asciiTheme="minorHAnsi" w:hAnsiTheme="minorHAnsi"/>
            <w:noProof/>
            <w:webHidden/>
          </w:rPr>
          <w:fldChar w:fldCharType="end"/>
        </w:r>
      </w:hyperlink>
    </w:p>
    <w:p w:rsidR="0069767A" w:rsidRPr="00BD3848" w:rsidRDefault="00B96CC1">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30697392" w:history="1">
        <w:r w:rsidR="0069767A" w:rsidRPr="00BD3848">
          <w:rPr>
            <w:rStyle w:val="Hiperpovezava"/>
            <w:rFonts w:asciiTheme="minorHAnsi" w:hAnsiTheme="minorHAnsi"/>
            <w:noProof/>
          </w:rPr>
          <w:t>VI. Interventno izvajanje OSKRBE S TOPLOTO</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_Toc430697392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28</w:t>
        </w:r>
        <w:r w:rsidR="008F0737" w:rsidRPr="00BD3848">
          <w:rPr>
            <w:rFonts w:asciiTheme="minorHAnsi" w:hAnsiTheme="minorHAnsi"/>
            <w:noProof/>
            <w:webHidden/>
          </w:rPr>
          <w:fldChar w:fldCharType="end"/>
        </w:r>
      </w:hyperlink>
    </w:p>
    <w:p w:rsidR="0069767A" w:rsidRPr="00BD3848" w:rsidRDefault="00B96CC1">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30697393" w:history="1">
        <w:r w:rsidR="0069767A" w:rsidRPr="00BD3848">
          <w:rPr>
            <w:rStyle w:val="Hiperpovezava"/>
            <w:rFonts w:asciiTheme="minorHAnsi" w:hAnsiTheme="minorHAnsi"/>
            <w:noProof/>
          </w:rPr>
          <w:t>VII. števci in merilne naprave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_Toc430697393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29</w:t>
        </w:r>
        <w:r w:rsidR="008F0737" w:rsidRPr="00BD3848">
          <w:rPr>
            <w:rFonts w:asciiTheme="minorHAnsi" w:hAnsiTheme="minorHAnsi"/>
            <w:noProof/>
            <w:webHidden/>
          </w:rPr>
          <w:fldChar w:fldCharType="end"/>
        </w:r>
      </w:hyperlink>
    </w:p>
    <w:p w:rsidR="0069767A" w:rsidRPr="00BD3848" w:rsidRDefault="00B96CC1">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30697394" w:history="1">
        <w:r w:rsidR="0069767A" w:rsidRPr="00BD3848">
          <w:rPr>
            <w:rStyle w:val="Hiperpovezava"/>
            <w:rFonts w:asciiTheme="minorHAnsi" w:hAnsiTheme="minorHAnsi"/>
            <w:noProof/>
          </w:rPr>
          <w:t>VIII. razvoj in vzdrževanje KOTLOVSKE NAPRAVE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_Toc430697394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30</w:t>
        </w:r>
        <w:r w:rsidR="008F0737" w:rsidRPr="00BD3848">
          <w:rPr>
            <w:rFonts w:asciiTheme="minorHAnsi" w:hAnsiTheme="minorHAnsi"/>
            <w:noProof/>
            <w:webHidden/>
          </w:rPr>
          <w:fldChar w:fldCharType="end"/>
        </w:r>
      </w:hyperlink>
    </w:p>
    <w:p w:rsidR="0069767A" w:rsidRPr="00BD3848" w:rsidRDefault="00B96CC1">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30697395" w:history="1">
        <w:r w:rsidR="0069767A" w:rsidRPr="00BD3848">
          <w:rPr>
            <w:rStyle w:val="Hiperpovezava"/>
            <w:rFonts w:asciiTheme="minorHAnsi" w:hAnsiTheme="minorHAnsi"/>
            <w:b/>
            <w:bCs/>
            <w:noProof/>
          </w:rPr>
          <w:t>VIII.1 Objekti in naprave za izvajanje oskrbe s toploto</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_Toc430697395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30</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96" w:history="1">
        <w:r w:rsidR="0069767A" w:rsidRPr="00BD3848">
          <w:rPr>
            <w:rStyle w:val="Hiperpovezava"/>
            <w:rFonts w:asciiTheme="minorHAnsi" w:hAnsiTheme="minorHAnsi"/>
            <w:b/>
            <w:bCs/>
            <w:noProof/>
          </w:rPr>
          <w:t>VIII.2</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b/>
            <w:bCs/>
            <w:noProof/>
          </w:rPr>
          <w:t xml:space="preserve"> Zemljišča, stavbna pravica in nadomestilo</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_Toc430697396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32</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97" w:history="1">
        <w:r w:rsidR="0069767A" w:rsidRPr="00BD3848">
          <w:rPr>
            <w:rStyle w:val="Hiperpovezava"/>
            <w:rFonts w:asciiTheme="minorHAnsi" w:hAnsiTheme="minorHAnsi"/>
            <w:b/>
            <w:bCs/>
            <w:noProof/>
          </w:rPr>
          <w:t>VIII.3</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b/>
            <w:bCs/>
            <w:noProof/>
          </w:rPr>
          <w:t>Vzdrževanje in preskušanje kotlovnice in kotlovskih naprav</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_Toc430697397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33</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98" w:history="1">
        <w:r w:rsidR="0069767A" w:rsidRPr="00BD3848">
          <w:rPr>
            <w:rStyle w:val="Hiperpovezava"/>
            <w:rFonts w:asciiTheme="minorHAnsi" w:hAnsiTheme="minorHAnsi"/>
            <w:b/>
            <w:bCs/>
            <w:noProof/>
          </w:rPr>
          <w:t>VIII.4</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b/>
            <w:bCs/>
            <w:noProof/>
          </w:rPr>
          <w:t>Izgradnja kotlovnice, kotlovskih naprav in zalogovnika goriva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_Toc430697398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33</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399" w:history="1">
        <w:r w:rsidR="0069767A" w:rsidRPr="00BD3848">
          <w:rPr>
            <w:rStyle w:val="Hiperpovezava"/>
            <w:rFonts w:asciiTheme="minorHAnsi" w:hAnsiTheme="minorHAnsi"/>
            <w:b/>
            <w:bCs/>
            <w:noProof/>
          </w:rPr>
          <w:t>VIII.5</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b/>
            <w:bCs/>
            <w:noProof/>
          </w:rPr>
          <w:t>Dolžnost koncesionarja za vzpodbujanje energetske samooskrbe in izkoriščanje domačih obnovljivih virov energije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_Toc430697399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33</w:t>
        </w:r>
        <w:r w:rsidR="008F0737" w:rsidRPr="00BD3848">
          <w:rPr>
            <w:rFonts w:asciiTheme="minorHAnsi" w:hAnsiTheme="minorHAnsi"/>
            <w:noProof/>
            <w:webHidden/>
          </w:rPr>
          <w:fldChar w:fldCharType="end"/>
        </w:r>
      </w:hyperlink>
    </w:p>
    <w:p w:rsidR="0069767A" w:rsidRPr="00BD3848" w:rsidRDefault="00B96CC1">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30697400" w:history="1">
        <w:r w:rsidR="0069767A" w:rsidRPr="00BD3848">
          <w:rPr>
            <w:rStyle w:val="Hiperpovezava"/>
            <w:rFonts w:asciiTheme="minorHAnsi" w:hAnsiTheme="minorHAnsi"/>
            <w:noProof/>
          </w:rPr>
          <w:t>IX.  poslovanje in financiranje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_Toc430697400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34</w:t>
        </w:r>
        <w:r w:rsidR="008F0737" w:rsidRPr="00BD3848">
          <w:rPr>
            <w:rFonts w:asciiTheme="minorHAnsi" w:hAnsiTheme="minorHAnsi"/>
            <w:noProof/>
            <w:webHidden/>
          </w:rPr>
          <w:fldChar w:fldCharType="end"/>
        </w:r>
      </w:hyperlink>
    </w:p>
    <w:p w:rsidR="0069767A" w:rsidRPr="00BD3848" w:rsidRDefault="00B96CC1">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30697401" w:history="1">
        <w:r w:rsidR="0069767A" w:rsidRPr="00BD3848">
          <w:rPr>
            <w:rStyle w:val="Hiperpovezava"/>
            <w:rFonts w:asciiTheme="minorHAnsi" w:hAnsiTheme="minorHAnsi"/>
            <w:noProof/>
          </w:rPr>
          <w:t>X. nadzor nad izvajanjem koncesije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_Toc430697401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35</w:t>
        </w:r>
        <w:r w:rsidR="008F0737" w:rsidRPr="00BD3848">
          <w:rPr>
            <w:rFonts w:asciiTheme="minorHAnsi" w:hAnsiTheme="minorHAnsi"/>
            <w:noProof/>
            <w:webHidden/>
          </w:rPr>
          <w:fldChar w:fldCharType="end"/>
        </w:r>
      </w:hyperlink>
    </w:p>
    <w:p w:rsidR="0069767A" w:rsidRPr="00BD3848" w:rsidRDefault="00B96CC1">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30697402" w:history="1">
        <w:r w:rsidR="0069767A" w:rsidRPr="00BD3848">
          <w:rPr>
            <w:rStyle w:val="Hiperpovezava"/>
            <w:rFonts w:asciiTheme="minorHAnsi" w:hAnsiTheme="minorHAnsi"/>
            <w:noProof/>
          </w:rPr>
          <w:t>XI. Višja sila in spremenjene okoliščine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_Toc430697402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36</w:t>
        </w:r>
        <w:r w:rsidR="008F0737" w:rsidRPr="00BD3848">
          <w:rPr>
            <w:rFonts w:asciiTheme="minorHAnsi" w:hAnsiTheme="minorHAnsi"/>
            <w:noProof/>
            <w:webHidden/>
          </w:rPr>
          <w:fldChar w:fldCharType="end"/>
        </w:r>
      </w:hyperlink>
    </w:p>
    <w:p w:rsidR="0069767A" w:rsidRPr="00BD3848" w:rsidRDefault="00B96CC1">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30697403" w:history="1">
        <w:r w:rsidR="0069767A" w:rsidRPr="00BD3848">
          <w:rPr>
            <w:rStyle w:val="Hiperpovezava"/>
            <w:rFonts w:asciiTheme="minorHAnsi" w:hAnsiTheme="minorHAnsi"/>
            <w:noProof/>
          </w:rPr>
          <w:t>XII. IZROČITEV objektov in naprav PO PRENEHANJU KONCESIJE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_Toc430697403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37</w:t>
        </w:r>
        <w:r w:rsidR="008F0737" w:rsidRPr="00BD3848">
          <w:rPr>
            <w:rFonts w:asciiTheme="minorHAnsi" w:hAnsiTheme="minorHAnsi"/>
            <w:noProof/>
            <w:webHidden/>
          </w:rPr>
          <w:fldChar w:fldCharType="end"/>
        </w:r>
      </w:hyperlink>
    </w:p>
    <w:p w:rsidR="0069767A" w:rsidRPr="00BD3848" w:rsidRDefault="00B96CC1">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30697404" w:history="1">
        <w:r w:rsidR="0069767A" w:rsidRPr="00BD3848">
          <w:rPr>
            <w:rStyle w:val="Hiperpovezava"/>
            <w:rFonts w:asciiTheme="minorHAnsi" w:hAnsiTheme="minorHAnsi"/>
            <w:noProof/>
          </w:rPr>
          <w:t>XIII. Finančna zavarovanja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_Toc430697404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38</w:t>
        </w:r>
        <w:r w:rsidR="008F0737" w:rsidRPr="00BD3848">
          <w:rPr>
            <w:rFonts w:asciiTheme="minorHAnsi" w:hAnsiTheme="minorHAnsi"/>
            <w:noProof/>
            <w:webHidden/>
          </w:rPr>
          <w:fldChar w:fldCharType="end"/>
        </w:r>
      </w:hyperlink>
    </w:p>
    <w:p w:rsidR="0069767A" w:rsidRPr="00BD3848" w:rsidRDefault="00B96CC1">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30697405" w:history="1">
        <w:r w:rsidR="0069767A" w:rsidRPr="00BD3848">
          <w:rPr>
            <w:rStyle w:val="Hiperpovezava"/>
            <w:rFonts w:asciiTheme="minorHAnsi" w:hAnsiTheme="minorHAnsi"/>
            <w:noProof/>
          </w:rPr>
          <w:t>XIV. pogodbene kazni</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_Toc430697405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39</w:t>
        </w:r>
        <w:r w:rsidR="008F0737" w:rsidRPr="00BD3848">
          <w:rPr>
            <w:rFonts w:asciiTheme="minorHAnsi" w:hAnsiTheme="minorHAnsi"/>
            <w:noProof/>
            <w:webHidden/>
          </w:rPr>
          <w:fldChar w:fldCharType="end"/>
        </w:r>
      </w:hyperlink>
    </w:p>
    <w:p w:rsidR="0069767A" w:rsidRPr="00BD3848" w:rsidRDefault="00B96CC1">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30697406" w:history="1">
        <w:r w:rsidR="0069767A" w:rsidRPr="00BD3848">
          <w:rPr>
            <w:rStyle w:val="Hiperpovezava"/>
            <w:rFonts w:asciiTheme="minorHAnsi" w:hAnsiTheme="minorHAnsi"/>
            <w:noProof/>
          </w:rPr>
          <w:t>XV. Varstvo podatkov in dokumentov</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_Toc430697406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39</w:t>
        </w:r>
        <w:r w:rsidR="008F0737" w:rsidRPr="00BD3848">
          <w:rPr>
            <w:rFonts w:asciiTheme="minorHAnsi" w:hAnsiTheme="minorHAnsi"/>
            <w:noProof/>
            <w:webHidden/>
          </w:rPr>
          <w:fldChar w:fldCharType="end"/>
        </w:r>
      </w:hyperlink>
    </w:p>
    <w:p w:rsidR="0069767A" w:rsidRPr="00BD3848" w:rsidRDefault="00B96CC1">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30697407" w:history="1">
        <w:r w:rsidR="0069767A" w:rsidRPr="00BD3848">
          <w:rPr>
            <w:rStyle w:val="Hiperpovezava"/>
            <w:rFonts w:asciiTheme="minorHAnsi" w:hAnsiTheme="minorHAnsi"/>
            <w:noProof/>
          </w:rPr>
          <w:t>XVI. prenehanje koncesijskega razmerja, odkup, odvzem, prenos in prevzem</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_Toc430697407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40</w:t>
        </w:r>
        <w:r w:rsidR="008F0737" w:rsidRPr="00BD3848">
          <w:rPr>
            <w:rFonts w:asciiTheme="minorHAnsi" w:hAnsiTheme="minorHAnsi"/>
            <w:noProof/>
            <w:webHidden/>
          </w:rPr>
          <w:fldChar w:fldCharType="end"/>
        </w:r>
      </w:hyperlink>
    </w:p>
    <w:p w:rsidR="0069767A" w:rsidRPr="00BD3848" w:rsidRDefault="00B96CC1">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30697408" w:history="1">
        <w:r w:rsidR="0069767A" w:rsidRPr="00BD3848">
          <w:rPr>
            <w:rStyle w:val="Hiperpovezava"/>
            <w:rFonts w:asciiTheme="minorHAnsi" w:hAnsiTheme="minorHAnsi"/>
            <w:noProof/>
          </w:rPr>
          <w:t>XVII. Kazenske določbe (PREKRŠKI)</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_Toc430697408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44</w:t>
        </w:r>
        <w:r w:rsidR="008F0737" w:rsidRPr="00BD3848">
          <w:rPr>
            <w:rFonts w:asciiTheme="minorHAnsi" w:hAnsiTheme="minorHAnsi"/>
            <w:noProof/>
            <w:webHidden/>
          </w:rPr>
          <w:fldChar w:fldCharType="end"/>
        </w:r>
      </w:hyperlink>
    </w:p>
    <w:p w:rsidR="0069767A" w:rsidRPr="00BD3848" w:rsidRDefault="00B96CC1">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430697409" w:history="1">
        <w:r w:rsidR="0069767A" w:rsidRPr="00BD3848">
          <w:rPr>
            <w:rStyle w:val="Hiperpovezava"/>
            <w:rFonts w:asciiTheme="minorHAnsi" w:hAnsiTheme="minorHAnsi"/>
            <w:noProof/>
          </w:rPr>
          <w:t>XVIII. Končne določbe</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_Toc430697409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44</w:t>
        </w:r>
        <w:r w:rsidR="008F0737" w:rsidRPr="00BD3848">
          <w:rPr>
            <w:rFonts w:asciiTheme="minorHAnsi" w:hAnsiTheme="minorHAnsi"/>
            <w:noProof/>
            <w:webHidden/>
          </w:rPr>
          <w:fldChar w:fldCharType="end"/>
        </w:r>
      </w:hyperlink>
    </w:p>
    <w:p w:rsidR="0069767A" w:rsidRPr="00BD3848" w:rsidRDefault="00B96CC1">
      <w:pPr>
        <w:pStyle w:val="Kazalovsebine1"/>
        <w:tabs>
          <w:tab w:val="left" w:pos="520"/>
          <w:tab w:val="right" w:leader="dot" w:pos="9062"/>
        </w:tabs>
        <w:rPr>
          <w:rFonts w:asciiTheme="minorHAnsi" w:eastAsiaTheme="minorEastAsia" w:hAnsiTheme="minorHAnsi" w:cstheme="minorBidi"/>
          <w:b w:val="0"/>
          <w:bCs w:val="0"/>
          <w:caps w:val="0"/>
          <w:noProof/>
          <w:sz w:val="22"/>
          <w:szCs w:val="22"/>
          <w:lang w:eastAsia="sl-SI"/>
        </w:rPr>
      </w:pPr>
      <w:hyperlink w:anchor="_Toc430697410" w:history="1">
        <w:r w:rsidR="0069767A" w:rsidRPr="00BD3848">
          <w:rPr>
            <w:rStyle w:val="Hiperpovezava"/>
            <w:rFonts w:asciiTheme="minorHAnsi" w:hAnsiTheme="minorHAnsi"/>
            <w:noProof/>
          </w:rPr>
          <w:t>17.</w:t>
        </w:r>
        <w:r w:rsidR="0069767A" w:rsidRPr="00BD3848">
          <w:rPr>
            <w:rFonts w:asciiTheme="minorHAnsi" w:eastAsiaTheme="minorEastAsia" w:hAnsiTheme="minorHAnsi" w:cstheme="minorBidi"/>
            <w:b w:val="0"/>
            <w:bCs w:val="0"/>
            <w:caps w:val="0"/>
            <w:noProof/>
            <w:sz w:val="22"/>
            <w:szCs w:val="22"/>
            <w:lang w:eastAsia="sl-SI"/>
          </w:rPr>
          <w:tab/>
        </w:r>
        <w:r w:rsidR="0069767A" w:rsidRPr="00BD3848">
          <w:rPr>
            <w:rStyle w:val="Hiperpovezava"/>
            <w:rFonts w:asciiTheme="minorHAnsi" w:hAnsiTheme="minorHAnsi"/>
            <w:noProof/>
          </w:rPr>
          <w:t>obrazci</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_Toc430697410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47</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411" w:history="1">
        <w:r w:rsidR="0069767A" w:rsidRPr="00BD3848">
          <w:rPr>
            <w:rStyle w:val="Hiperpovezava"/>
            <w:rFonts w:asciiTheme="minorHAnsi" w:hAnsiTheme="minorHAnsi"/>
            <w:noProof/>
          </w:rPr>
          <w:t>17.1.</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Obrazec »Vloga«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_Toc430697411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47</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412" w:history="1">
        <w:r w:rsidR="0069767A" w:rsidRPr="00BD3848">
          <w:rPr>
            <w:rStyle w:val="Hiperpovezava"/>
            <w:rFonts w:asciiTheme="minorHAnsi" w:hAnsiTheme="minorHAnsi"/>
            <w:noProof/>
          </w:rPr>
          <w:t>17.2.</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Obrazec »Podatki kandidata«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_Toc430697412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48</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413" w:history="1">
        <w:r w:rsidR="0069767A" w:rsidRPr="00BD3848">
          <w:rPr>
            <w:rStyle w:val="Hiperpovezava"/>
            <w:rFonts w:asciiTheme="minorHAnsi" w:hAnsiTheme="minorHAnsi"/>
            <w:noProof/>
          </w:rPr>
          <w:t>17.3.</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Obrazec »Izjava kandidata«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_Toc430697413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51</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414" w:history="1">
        <w:r w:rsidR="0069767A" w:rsidRPr="00BD3848">
          <w:rPr>
            <w:rStyle w:val="Hiperpovezava"/>
            <w:rFonts w:asciiTheme="minorHAnsi" w:hAnsiTheme="minorHAnsi"/>
            <w:noProof/>
          </w:rPr>
          <w:t>17.4.</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Obrazec »izjava kandidata o izpolnjevanju pogojev«</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_Toc430697414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52</w:t>
        </w:r>
        <w:r w:rsidR="008F0737" w:rsidRPr="00BD3848">
          <w:rPr>
            <w:rFonts w:asciiTheme="minorHAnsi" w:hAnsiTheme="minorHAnsi"/>
            <w:noProof/>
            <w:webHidden/>
          </w:rPr>
          <w:fldChar w:fldCharType="end"/>
        </w:r>
      </w:hyperlink>
    </w:p>
    <w:p w:rsidR="0069767A" w:rsidRPr="00BD3848" w:rsidRDefault="00B96CC1">
      <w:pPr>
        <w:pStyle w:val="Kazalovsebine2"/>
        <w:tabs>
          <w:tab w:val="left" w:pos="1040"/>
          <w:tab w:val="right" w:leader="dot" w:pos="9062"/>
        </w:tabs>
        <w:rPr>
          <w:rFonts w:asciiTheme="minorHAnsi" w:eastAsiaTheme="minorEastAsia" w:hAnsiTheme="minorHAnsi" w:cstheme="minorBidi"/>
          <w:smallCaps w:val="0"/>
          <w:noProof/>
          <w:sz w:val="22"/>
          <w:szCs w:val="22"/>
          <w:lang w:eastAsia="sl-SI"/>
        </w:rPr>
      </w:pPr>
      <w:hyperlink w:anchor="_Toc430697415" w:history="1">
        <w:r w:rsidR="0069767A" w:rsidRPr="00BD3848">
          <w:rPr>
            <w:rStyle w:val="Hiperpovezava"/>
            <w:rFonts w:asciiTheme="minorHAnsi" w:hAnsiTheme="minorHAnsi"/>
            <w:noProof/>
          </w:rPr>
          <w:t>17.5.</w:t>
        </w:r>
        <w:r w:rsidR="0069767A" w:rsidRPr="00BD3848">
          <w:rPr>
            <w:rFonts w:asciiTheme="minorHAnsi" w:eastAsiaTheme="minorEastAsia" w:hAnsiTheme="minorHAnsi" w:cstheme="minorBidi"/>
            <w:smallCaps w:val="0"/>
            <w:noProof/>
            <w:sz w:val="22"/>
            <w:szCs w:val="22"/>
            <w:lang w:eastAsia="sl-SI"/>
          </w:rPr>
          <w:tab/>
        </w:r>
        <w:r w:rsidR="0069767A" w:rsidRPr="00BD3848">
          <w:rPr>
            <w:rStyle w:val="Hiperpovezava"/>
            <w:rFonts w:asciiTheme="minorHAnsi" w:hAnsiTheme="minorHAnsi"/>
            <w:noProof/>
          </w:rPr>
          <w:t>Obrazec »Podatki o pogojih«</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_Toc430697415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53</w:t>
        </w:r>
        <w:r w:rsidR="008F0737" w:rsidRPr="00BD3848">
          <w:rPr>
            <w:rFonts w:asciiTheme="minorHAnsi" w:hAnsiTheme="minorHAnsi"/>
            <w:noProof/>
            <w:webHidden/>
          </w:rPr>
          <w:fldChar w:fldCharType="end"/>
        </w:r>
      </w:hyperlink>
    </w:p>
    <w:p w:rsidR="0069767A" w:rsidRPr="00BD3848" w:rsidRDefault="00B96CC1">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30697416" w:history="1">
        <w:r w:rsidR="0069767A" w:rsidRPr="00BD3848">
          <w:rPr>
            <w:rStyle w:val="Hiperpovezava"/>
            <w:rFonts w:asciiTheme="minorHAnsi" w:hAnsiTheme="minorHAnsi"/>
            <w:noProof/>
          </w:rPr>
          <w:t>17.6. Vzorec garancije za dobro izvedbo pogodbenih obveznosti</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_Toc430697416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54</w:t>
        </w:r>
        <w:r w:rsidR="008F0737" w:rsidRPr="00BD3848">
          <w:rPr>
            <w:rFonts w:asciiTheme="minorHAnsi" w:hAnsiTheme="minorHAnsi"/>
            <w:noProof/>
            <w:webHidden/>
          </w:rPr>
          <w:fldChar w:fldCharType="end"/>
        </w:r>
      </w:hyperlink>
    </w:p>
    <w:p w:rsidR="0069767A" w:rsidRPr="00BD3848" w:rsidRDefault="00B96CC1">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30697417" w:history="1">
        <w:r w:rsidR="0069767A" w:rsidRPr="00BD3848">
          <w:rPr>
            <w:rStyle w:val="Hiperpovezava"/>
            <w:rFonts w:asciiTheme="minorHAnsi" w:hAnsiTheme="minorHAnsi"/>
            <w:noProof/>
          </w:rPr>
          <w:t>17.7. Obrazec ponudbe-predračuna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_Toc430697417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55</w:t>
        </w:r>
        <w:r w:rsidR="008F0737" w:rsidRPr="00BD3848">
          <w:rPr>
            <w:rFonts w:asciiTheme="minorHAnsi" w:hAnsiTheme="minorHAnsi"/>
            <w:noProof/>
            <w:webHidden/>
          </w:rPr>
          <w:fldChar w:fldCharType="end"/>
        </w:r>
      </w:hyperlink>
    </w:p>
    <w:p w:rsidR="0069767A" w:rsidRPr="00BD3848" w:rsidRDefault="00B96CC1">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30697418" w:history="1">
        <w:r w:rsidR="0069767A" w:rsidRPr="00BD3848">
          <w:rPr>
            <w:rStyle w:val="Hiperpovezava"/>
            <w:rFonts w:asciiTheme="minorHAnsi" w:hAnsiTheme="minorHAnsi"/>
            <w:noProof/>
          </w:rPr>
          <w:t>17.8. Obrazec »Izjava o skupnem nastopanju s pooblastilom«</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_Toc430697418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57</w:t>
        </w:r>
        <w:r w:rsidR="008F0737" w:rsidRPr="00BD3848">
          <w:rPr>
            <w:rFonts w:asciiTheme="minorHAnsi" w:hAnsiTheme="minorHAnsi"/>
            <w:noProof/>
            <w:webHidden/>
          </w:rPr>
          <w:fldChar w:fldCharType="end"/>
        </w:r>
      </w:hyperlink>
    </w:p>
    <w:p w:rsidR="0069767A" w:rsidRPr="00BD3848" w:rsidRDefault="00B96CC1">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430697419" w:history="1">
        <w:r w:rsidR="0069767A" w:rsidRPr="00BD3848">
          <w:rPr>
            <w:rStyle w:val="Hiperpovezava"/>
            <w:rFonts w:asciiTheme="minorHAnsi" w:hAnsiTheme="minorHAnsi"/>
            <w:noProof/>
          </w:rPr>
          <w:t>17.9. Obrazec »Izjava o izpolnjevanju pogojev podizvajalca«</w:t>
        </w:r>
        <w:r w:rsidR="0069767A" w:rsidRPr="00BD3848">
          <w:rPr>
            <w:rFonts w:asciiTheme="minorHAnsi" w:hAnsiTheme="minorHAnsi"/>
            <w:noProof/>
            <w:webHidden/>
          </w:rPr>
          <w:tab/>
        </w:r>
        <w:r w:rsidR="008F0737" w:rsidRPr="00BD3848">
          <w:rPr>
            <w:rFonts w:asciiTheme="minorHAnsi" w:hAnsiTheme="minorHAnsi"/>
            <w:noProof/>
            <w:webHidden/>
          </w:rPr>
          <w:fldChar w:fldCharType="begin"/>
        </w:r>
        <w:r w:rsidR="0069767A" w:rsidRPr="00BD3848">
          <w:rPr>
            <w:rFonts w:asciiTheme="minorHAnsi" w:hAnsiTheme="minorHAnsi"/>
            <w:noProof/>
            <w:webHidden/>
          </w:rPr>
          <w:instrText xml:space="preserve"> PAGEREF _Toc430697419 \h </w:instrText>
        </w:r>
        <w:r w:rsidR="008F0737" w:rsidRPr="00BD3848">
          <w:rPr>
            <w:rFonts w:asciiTheme="minorHAnsi" w:hAnsiTheme="minorHAnsi"/>
            <w:noProof/>
            <w:webHidden/>
          </w:rPr>
        </w:r>
        <w:r w:rsidR="008F0737" w:rsidRPr="00BD3848">
          <w:rPr>
            <w:rFonts w:asciiTheme="minorHAnsi" w:hAnsiTheme="minorHAnsi"/>
            <w:noProof/>
            <w:webHidden/>
          </w:rPr>
          <w:fldChar w:fldCharType="separate"/>
        </w:r>
        <w:r w:rsidR="0069767A" w:rsidRPr="00BD3848">
          <w:rPr>
            <w:rFonts w:asciiTheme="minorHAnsi" w:hAnsiTheme="minorHAnsi"/>
            <w:noProof/>
            <w:webHidden/>
          </w:rPr>
          <w:t>59</w:t>
        </w:r>
        <w:r w:rsidR="008F0737" w:rsidRPr="00BD3848">
          <w:rPr>
            <w:rFonts w:asciiTheme="minorHAnsi" w:hAnsiTheme="minorHAnsi"/>
            <w:noProof/>
            <w:webHidden/>
          </w:rPr>
          <w:fldChar w:fldCharType="end"/>
        </w:r>
      </w:hyperlink>
    </w:p>
    <w:p w:rsidR="00CB17D0" w:rsidRPr="00BD3848" w:rsidRDefault="008F0737" w:rsidP="00CB17D0">
      <w:pPr>
        <w:rPr>
          <w:rFonts w:asciiTheme="minorHAnsi" w:hAnsiTheme="minorHAnsi"/>
          <w:szCs w:val="24"/>
        </w:rPr>
      </w:pPr>
      <w:r w:rsidRPr="00BD3848">
        <w:rPr>
          <w:rFonts w:asciiTheme="minorHAnsi" w:hAnsiTheme="minorHAnsi"/>
          <w:szCs w:val="24"/>
        </w:rPr>
        <w:fldChar w:fldCharType="end"/>
      </w:r>
    </w:p>
    <w:p w:rsidR="00CB17D0" w:rsidRPr="00BD3848" w:rsidRDefault="00CB17D0" w:rsidP="00CB17D0">
      <w:pPr>
        <w:rPr>
          <w:rFonts w:asciiTheme="minorHAnsi" w:hAnsiTheme="minorHAnsi"/>
          <w:szCs w:val="24"/>
        </w:rPr>
      </w:pPr>
      <w:r w:rsidRPr="00BD3848">
        <w:rPr>
          <w:rFonts w:asciiTheme="minorHAnsi" w:hAnsiTheme="minorHAnsi"/>
          <w:szCs w:val="24"/>
        </w:rPr>
        <w:br w:type="page"/>
      </w:r>
    </w:p>
    <w:p w:rsidR="00CB17D0" w:rsidRPr="00BD3848" w:rsidRDefault="00CB17D0" w:rsidP="00CB17D0">
      <w:pPr>
        <w:pStyle w:val="Naslov1"/>
        <w:rPr>
          <w:rFonts w:asciiTheme="minorHAnsi" w:hAnsiTheme="minorHAnsi"/>
          <w:color w:val="auto"/>
          <w:sz w:val="24"/>
          <w:szCs w:val="24"/>
        </w:rPr>
      </w:pPr>
      <w:bookmarkStart w:id="1" w:name="_Toc430697334"/>
      <w:r w:rsidRPr="00BD3848">
        <w:rPr>
          <w:rFonts w:asciiTheme="minorHAnsi" w:hAnsiTheme="minorHAnsi"/>
          <w:color w:val="auto"/>
          <w:sz w:val="24"/>
          <w:szCs w:val="24"/>
        </w:rPr>
        <w:lastRenderedPageBreak/>
        <w:t>NAROČNIK – KONCEDENT</w:t>
      </w:r>
      <w:bookmarkEnd w:id="1"/>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Naročnik oziroma koncedent (v nadaljnjem besedilu: naročnik) tega javnega razpisa je:</w:t>
      </w:r>
    </w:p>
    <w:p w:rsidR="00CB17D0" w:rsidRPr="00BD3848" w:rsidRDefault="00CB17D0" w:rsidP="00CB17D0">
      <w:pPr>
        <w:rPr>
          <w:rFonts w:asciiTheme="minorHAnsi" w:hAnsiTheme="minorHAnsi"/>
          <w:szCs w:val="24"/>
        </w:rPr>
      </w:pPr>
    </w:p>
    <w:p w:rsidR="00BD3848" w:rsidRPr="00BD3848" w:rsidRDefault="00BD3848" w:rsidP="00BD3848">
      <w:pPr>
        <w:rPr>
          <w:rFonts w:asciiTheme="minorHAnsi" w:hAnsiTheme="minorHAnsi"/>
          <w:b/>
        </w:rPr>
      </w:pPr>
      <w:bookmarkStart w:id="2" w:name="_Toc430697335"/>
      <w:r w:rsidRPr="00BD3848">
        <w:rPr>
          <w:rFonts w:asciiTheme="minorHAnsi" w:hAnsiTheme="minorHAnsi"/>
          <w:b/>
        </w:rPr>
        <w:t>Občina Loški Potok</w:t>
      </w:r>
    </w:p>
    <w:p w:rsidR="00BD3848" w:rsidRPr="00BD3848" w:rsidRDefault="00BD3848" w:rsidP="00BD3848">
      <w:pPr>
        <w:rPr>
          <w:rFonts w:asciiTheme="minorHAnsi" w:hAnsiTheme="minorHAnsi"/>
          <w:b/>
        </w:rPr>
      </w:pPr>
      <w:r w:rsidRPr="00BD3848">
        <w:rPr>
          <w:rFonts w:asciiTheme="minorHAnsi" w:hAnsiTheme="minorHAnsi"/>
          <w:b/>
        </w:rPr>
        <w:t>Hrib – Loški Potok 17</w:t>
      </w:r>
    </w:p>
    <w:p w:rsidR="00BD3848" w:rsidRPr="00BD3848" w:rsidRDefault="00BD3848" w:rsidP="00BD3848">
      <w:pPr>
        <w:rPr>
          <w:rFonts w:asciiTheme="minorHAnsi" w:hAnsiTheme="minorHAnsi"/>
        </w:rPr>
      </w:pPr>
      <w:r w:rsidRPr="00BD3848">
        <w:rPr>
          <w:rFonts w:asciiTheme="minorHAnsi" w:hAnsiTheme="minorHAnsi"/>
          <w:b/>
        </w:rPr>
        <w:t>1318 Loški Potok</w:t>
      </w:r>
    </w:p>
    <w:p w:rsidR="00BD3848" w:rsidRPr="00BD3848" w:rsidRDefault="00BD3848" w:rsidP="00BD3848">
      <w:pPr>
        <w:rPr>
          <w:rFonts w:asciiTheme="minorHAnsi" w:hAnsiTheme="minorHAnsi"/>
        </w:rPr>
      </w:pPr>
    </w:p>
    <w:p w:rsidR="00BD3848" w:rsidRPr="00BD3848" w:rsidRDefault="00BD3848" w:rsidP="00BD3848">
      <w:pPr>
        <w:rPr>
          <w:rFonts w:asciiTheme="minorHAnsi" w:hAnsiTheme="minorHAnsi"/>
        </w:rPr>
      </w:pPr>
      <w:r w:rsidRPr="00BD3848">
        <w:rPr>
          <w:rFonts w:asciiTheme="minorHAnsi" w:hAnsiTheme="minorHAnsi"/>
        </w:rPr>
        <w:t xml:space="preserve">Zastopnik naročnika: </w:t>
      </w:r>
      <w:r w:rsidR="001E4F38">
        <w:rPr>
          <w:rFonts w:asciiTheme="minorHAnsi" w:hAnsiTheme="minorHAnsi"/>
        </w:rPr>
        <w:t>Ivan Benčina</w:t>
      </w:r>
      <w:r w:rsidRPr="00BD3848">
        <w:rPr>
          <w:rFonts w:asciiTheme="minorHAnsi" w:hAnsiTheme="minorHAnsi"/>
        </w:rPr>
        <w:t xml:space="preserve"> l.r., župan</w:t>
      </w:r>
    </w:p>
    <w:p w:rsidR="00CB17D0" w:rsidRPr="00BD3848" w:rsidRDefault="00CB17D0" w:rsidP="00CB17D0">
      <w:pPr>
        <w:pStyle w:val="Naslov1"/>
        <w:rPr>
          <w:rFonts w:asciiTheme="minorHAnsi" w:hAnsiTheme="minorHAnsi"/>
          <w:color w:val="auto"/>
          <w:sz w:val="24"/>
          <w:szCs w:val="24"/>
        </w:rPr>
      </w:pPr>
      <w:r w:rsidRPr="00BD3848">
        <w:rPr>
          <w:rFonts w:asciiTheme="minorHAnsi" w:hAnsiTheme="minorHAnsi"/>
          <w:color w:val="auto"/>
          <w:sz w:val="24"/>
          <w:szCs w:val="24"/>
        </w:rPr>
        <w:t>Predmet javnega razpisa</w:t>
      </w:r>
      <w:bookmarkEnd w:id="2"/>
    </w:p>
    <w:p w:rsidR="00CB17D0" w:rsidRPr="00BD3848" w:rsidRDefault="00CB17D0" w:rsidP="00CB17D0">
      <w:pPr>
        <w:rPr>
          <w:rFonts w:asciiTheme="minorHAnsi" w:hAnsiTheme="minorHAnsi"/>
          <w:szCs w:val="24"/>
        </w:rPr>
      </w:pPr>
    </w:p>
    <w:p w:rsidR="003825E3" w:rsidRPr="00BD3848" w:rsidRDefault="003825E3" w:rsidP="003825E3">
      <w:pPr>
        <w:rPr>
          <w:rFonts w:asciiTheme="minorHAnsi" w:hAnsiTheme="minorHAnsi"/>
          <w:szCs w:val="24"/>
        </w:rPr>
      </w:pPr>
      <w:r w:rsidRPr="00BD3848">
        <w:rPr>
          <w:rFonts w:asciiTheme="minorHAnsi" w:hAnsiTheme="minorHAnsi"/>
          <w:szCs w:val="24"/>
        </w:rPr>
        <w:t xml:space="preserve">Predmet javnega razpisa je izbira koncesionarja za oskrbo več objektov v Občini </w:t>
      </w:r>
      <w:r w:rsidR="00BD3848" w:rsidRPr="00BD3848">
        <w:rPr>
          <w:rFonts w:asciiTheme="minorHAnsi" w:hAnsiTheme="minorHAnsi"/>
          <w:szCs w:val="24"/>
        </w:rPr>
        <w:t>Loški potok</w:t>
      </w:r>
      <w:r w:rsidRPr="00BD3848">
        <w:rPr>
          <w:rFonts w:asciiTheme="minorHAnsi" w:hAnsiTheme="minorHAnsi"/>
          <w:szCs w:val="24"/>
        </w:rPr>
        <w:t xml:space="preserve"> s toplotno energijo </w:t>
      </w:r>
      <w:r w:rsidR="00BD3848" w:rsidRPr="00BD3848">
        <w:rPr>
          <w:rFonts w:asciiTheme="minorHAnsi" w:hAnsiTheme="minorHAnsi"/>
          <w:szCs w:val="24"/>
        </w:rPr>
        <w:t>iz kotlovnice</w:t>
      </w:r>
      <w:r w:rsidRPr="00BD3848">
        <w:rPr>
          <w:rFonts w:asciiTheme="minorHAnsi" w:hAnsiTheme="minorHAnsi"/>
          <w:szCs w:val="24"/>
        </w:rPr>
        <w:t xml:space="preserve"> na lesno biomaso (v nadaljevanju: oskrba s toplotno energijo).</w:t>
      </w:r>
    </w:p>
    <w:p w:rsidR="00CB17D0" w:rsidRPr="00BD3848" w:rsidRDefault="00CB17D0" w:rsidP="00CB17D0">
      <w:pPr>
        <w:rPr>
          <w:rFonts w:asciiTheme="minorHAnsi" w:hAnsiTheme="minorHAnsi"/>
          <w:szCs w:val="24"/>
        </w:rPr>
      </w:pPr>
    </w:p>
    <w:p w:rsidR="00CB17D0" w:rsidRPr="00BD3848" w:rsidRDefault="00CB17D0" w:rsidP="00FD5CF5">
      <w:pPr>
        <w:numPr>
          <w:ilvl w:val="0"/>
          <w:numId w:val="15"/>
        </w:numPr>
        <w:rPr>
          <w:rFonts w:asciiTheme="minorHAnsi" w:hAnsiTheme="minorHAnsi"/>
          <w:szCs w:val="24"/>
        </w:rPr>
      </w:pPr>
      <w:r w:rsidRPr="00BD3848">
        <w:rPr>
          <w:rFonts w:asciiTheme="minorHAnsi" w:hAnsiTheme="minorHAnsi"/>
          <w:szCs w:val="24"/>
        </w:rPr>
        <w:t xml:space="preserve"> Koncesija obsega :</w:t>
      </w:r>
    </w:p>
    <w:p w:rsidR="00CB17D0" w:rsidRPr="00BD3848" w:rsidRDefault="00CB17D0" w:rsidP="00CB17D0">
      <w:pPr>
        <w:rPr>
          <w:rFonts w:asciiTheme="minorHAnsi" w:hAnsiTheme="minorHAnsi"/>
          <w:szCs w:val="24"/>
        </w:rPr>
      </w:pPr>
    </w:p>
    <w:p w:rsidR="00CB17D0" w:rsidRPr="00BD3848" w:rsidRDefault="00CB17D0" w:rsidP="00FD5CF5">
      <w:pPr>
        <w:numPr>
          <w:ilvl w:val="0"/>
          <w:numId w:val="16"/>
        </w:numPr>
        <w:autoSpaceDE w:val="0"/>
        <w:autoSpaceDN w:val="0"/>
        <w:adjustRightInd w:val="0"/>
        <w:rPr>
          <w:rFonts w:asciiTheme="minorHAnsi" w:hAnsiTheme="minorHAnsi"/>
          <w:szCs w:val="24"/>
        </w:rPr>
      </w:pPr>
      <w:r w:rsidRPr="00BD3848">
        <w:rPr>
          <w:rFonts w:asciiTheme="minorHAnsi" w:hAnsiTheme="minorHAnsi"/>
          <w:szCs w:val="24"/>
        </w:rPr>
        <w:t>gradnjo infrastrukture za proizvodnjo toplote na osnovi lesne biomase in za distribucijo toplote</w:t>
      </w:r>
      <w:r w:rsidR="00BD3848" w:rsidRPr="00BD3848">
        <w:rPr>
          <w:rFonts w:asciiTheme="minorHAnsi" w:hAnsiTheme="minorHAnsi"/>
          <w:szCs w:val="24"/>
        </w:rPr>
        <w:t xml:space="preserve"> do odjemalcev</w:t>
      </w:r>
      <w:r w:rsidRPr="00BD3848">
        <w:rPr>
          <w:rFonts w:asciiTheme="minorHAnsi" w:hAnsiTheme="minorHAnsi"/>
          <w:szCs w:val="24"/>
        </w:rPr>
        <w:t xml:space="preserve"> (v nadaljevanju infrastruktura), pri čemer koncesionar izrecno prevzame vsa tveganja gradnje; </w:t>
      </w:r>
    </w:p>
    <w:p w:rsidR="00CB17D0" w:rsidRPr="00BD3848" w:rsidRDefault="00CB17D0" w:rsidP="00FD5CF5">
      <w:pPr>
        <w:numPr>
          <w:ilvl w:val="0"/>
          <w:numId w:val="16"/>
        </w:numPr>
        <w:autoSpaceDE w:val="0"/>
        <w:autoSpaceDN w:val="0"/>
        <w:adjustRightInd w:val="0"/>
        <w:rPr>
          <w:rFonts w:asciiTheme="minorHAnsi" w:hAnsiTheme="minorHAnsi"/>
          <w:szCs w:val="24"/>
        </w:rPr>
      </w:pPr>
      <w:r w:rsidRPr="00BD3848">
        <w:rPr>
          <w:rFonts w:asciiTheme="minorHAnsi" w:hAnsiTheme="minorHAnsi"/>
          <w:szCs w:val="24"/>
        </w:rPr>
        <w:t xml:space="preserve">proizvodnjo in distribucijo toplote </w:t>
      </w:r>
      <w:r w:rsidR="00BD3848" w:rsidRPr="00BD3848">
        <w:rPr>
          <w:rFonts w:asciiTheme="minorHAnsi" w:hAnsiTheme="minorHAnsi"/>
          <w:szCs w:val="24"/>
        </w:rPr>
        <w:t>do odjemalcev</w:t>
      </w:r>
      <w:r w:rsidRPr="00BD3848">
        <w:rPr>
          <w:rFonts w:asciiTheme="minorHAnsi" w:hAnsiTheme="minorHAnsi"/>
          <w:szCs w:val="24"/>
        </w:rPr>
        <w:t xml:space="preserve">, pri čemer koncesionar izrecno prevzame vsa tveganja; </w:t>
      </w:r>
    </w:p>
    <w:p w:rsidR="00CB17D0" w:rsidRPr="00BD3848" w:rsidRDefault="00CB17D0" w:rsidP="00FD5CF5">
      <w:pPr>
        <w:numPr>
          <w:ilvl w:val="0"/>
          <w:numId w:val="16"/>
        </w:numPr>
        <w:autoSpaceDE w:val="0"/>
        <w:autoSpaceDN w:val="0"/>
        <w:adjustRightInd w:val="0"/>
        <w:rPr>
          <w:rFonts w:asciiTheme="minorHAnsi" w:hAnsiTheme="minorHAnsi"/>
          <w:szCs w:val="24"/>
        </w:rPr>
      </w:pPr>
      <w:r w:rsidRPr="00BD3848">
        <w:rPr>
          <w:rFonts w:asciiTheme="minorHAnsi" w:hAnsiTheme="minorHAnsi"/>
          <w:szCs w:val="24"/>
        </w:rPr>
        <w:t>tekoče in investicijsko vzdrževanje infrastrukture v koncesijski dobi, pri čemer koncesionar izrecno prevzame vsa tveganja obsega tekočega in investicijskega vzdrževanja;</w:t>
      </w:r>
    </w:p>
    <w:p w:rsidR="00CB17D0" w:rsidRPr="00BD3848" w:rsidRDefault="00CB17D0" w:rsidP="00FD5CF5">
      <w:pPr>
        <w:numPr>
          <w:ilvl w:val="0"/>
          <w:numId w:val="16"/>
        </w:numPr>
        <w:autoSpaceDE w:val="0"/>
        <w:autoSpaceDN w:val="0"/>
        <w:adjustRightInd w:val="0"/>
        <w:rPr>
          <w:rFonts w:asciiTheme="minorHAnsi" w:hAnsiTheme="minorHAnsi"/>
          <w:szCs w:val="24"/>
        </w:rPr>
      </w:pPr>
      <w:r w:rsidRPr="00BD3848">
        <w:rPr>
          <w:rFonts w:asciiTheme="minorHAnsi" w:hAnsiTheme="minorHAnsi"/>
          <w:szCs w:val="24"/>
        </w:rPr>
        <w:t>zavarovanje infrastrukture;</w:t>
      </w:r>
    </w:p>
    <w:p w:rsidR="00CB17D0" w:rsidRPr="00BD3848" w:rsidRDefault="00CB17D0" w:rsidP="00FD5CF5">
      <w:pPr>
        <w:numPr>
          <w:ilvl w:val="0"/>
          <w:numId w:val="16"/>
        </w:numPr>
        <w:autoSpaceDE w:val="0"/>
        <w:autoSpaceDN w:val="0"/>
        <w:adjustRightInd w:val="0"/>
        <w:rPr>
          <w:rFonts w:asciiTheme="minorHAnsi" w:hAnsiTheme="minorHAnsi"/>
          <w:szCs w:val="24"/>
        </w:rPr>
      </w:pPr>
      <w:r w:rsidRPr="00BD3848">
        <w:rPr>
          <w:rFonts w:asciiTheme="minorHAnsi" w:hAnsiTheme="minorHAnsi"/>
          <w:szCs w:val="24"/>
        </w:rPr>
        <w:t>zaračunavanje storitve proizvodnje in distribucije toplote uporabnikom;</w:t>
      </w:r>
    </w:p>
    <w:p w:rsidR="00CB17D0" w:rsidRPr="00BD3848" w:rsidRDefault="00CB17D0" w:rsidP="00FD5CF5">
      <w:pPr>
        <w:numPr>
          <w:ilvl w:val="0"/>
          <w:numId w:val="16"/>
        </w:numPr>
        <w:autoSpaceDE w:val="0"/>
        <w:autoSpaceDN w:val="0"/>
        <w:adjustRightInd w:val="0"/>
        <w:rPr>
          <w:rFonts w:asciiTheme="minorHAnsi" w:hAnsiTheme="minorHAnsi"/>
          <w:szCs w:val="24"/>
        </w:rPr>
      </w:pPr>
      <w:r w:rsidRPr="00BD3848">
        <w:rPr>
          <w:rFonts w:asciiTheme="minorHAnsi" w:hAnsiTheme="minorHAnsi"/>
          <w:szCs w:val="24"/>
        </w:rPr>
        <w:t>PGD, PZI in PID projektno dokumentacijo zagotovi koncesionar na svoje stroške.</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Poglavitni pogoj za pridobitev koncesije je zagotovitev proizvodnje toplote na lesno biomaso za ogrevanje. Uporaba drugih virov energije ni dovoljena, razen v izjemnih primerih, da se zagotovi nemoteno izvajanje koncesije in le začasno ter z izrecnim dovoljenjem koncedenta. Izvedbo investicije, obratovanja in vzdrževanja kotlovnice in zalogovnika goriva, zagotavlja koncesionar.</w:t>
      </w:r>
    </w:p>
    <w:p w:rsidR="00CB17D0" w:rsidRPr="00BD3848" w:rsidRDefault="00CB17D0" w:rsidP="00CB17D0">
      <w:pPr>
        <w:rPr>
          <w:rFonts w:asciiTheme="minorHAnsi" w:hAnsiTheme="minorHAnsi"/>
          <w:szCs w:val="24"/>
        </w:rPr>
      </w:pPr>
    </w:p>
    <w:p w:rsidR="00CB17D0" w:rsidRPr="00BD3848" w:rsidRDefault="00CB17D0" w:rsidP="00BD3848">
      <w:pPr>
        <w:spacing w:line="360" w:lineRule="auto"/>
        <w:rPr>
          <w:rFonts w:asciiTheme="minorHAnsi" w:hAnsiTheme="minorHAnsi"/>
          <w:szCs w:val="24"/>
        </w:rPr>
      </w:pPr>
      <w:r w:rsidRPr="00BD3848">
        <w:rPr>
          <w:rFonts w:asciiTheme="minorHAnsi" w:hAnsiTheme="minorHAnsi"/>
          <w:szCs w:val="24"/>
        </w:rPr>
        <w:t xml:space="preserve">Oskrba s toplotno energijo se izvaja v </w:t>
      </w:r>
      <w:r w:rsidR="00BD3848" w:rsidRPr="00BD3848">
        <w:rPr>
          <w:rFonts w:asciiTheme="minorHAnsi" w:hAnsiTheme="minorHAnsi"/>
          <w:szCs w:val="24"/>
        </w:rPr>
        <w:t xml:space="preserve">javnih </w:t>
      </w:r>
      <w:r w:rsidRPr="00BD3848">
        <w:rPr>
          <w:rFonts w:asciiTheme="minorHAnsi" w:hAnsiTheme="minorHAnsi"/>
          <w:szCs w:val="24"/>
        </w:rPr>
        <w:t>objektih:</w:t>
      </w:r>
    </w:p>
    <w:tbl>
      <w:tblPr>
        <w:tblW w:w="6030" w:type="dxa"/>
        <w:tblCellMar>
          <w:left w:w="70" w:type="dxa"/>
          <w:right w:w="70" w:type="dxa"/>
        </w:tblCellMar>
        <w:tblLook w:val="04A0" w:firstRow="1" w:lastRow="0" w:firstColumn="1" w:lastColumn="0" w:noHBand="0" w:noVBand="1"/>
      </w:tblPr>
      <w:tblGrid>
        <w:gridCol w:w="2780"/>
        <w:gridCol w:w="2030"/>
        <w:gridCol w:w="1220"/>
      </w:tblGrid>
      <w:tr w:rsidR="00BD3848" w:rsidRPr="00BD3848" w:rsidTr="00BD3848">
        <w:trPr>
          <w:trHeight w:val="420"/>
        </w:trPr>
        <w:tc>
          <w:tcPr>
            <w:tcW w:w="2780" w:type="dxa"/>
            <w:tcBorders>
              <w:top w:val="single" w:sz="8" w:space="0" w:color="auto"/>
              <w:left w:val="single" w:sz="8" w:space="0" w:color="auto"/>
              <w:bottom w:val="single" w:sz="4" w:space="0" w:color="auto"/>
              <w:right w:val="nil"/>
            </w:tcBorders>
            <w:shd w:val="clear" w:color="auto" w:fill="auto"/>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Naziv objekta</w:t>
            </w:r>
          </w:p>
        </w:tc>
        <w:tc>
          <w:tcPr>
            <w:tcW w:w="2030" w:type="dxa"/>
            <w:tcBorders>
              <w:top w:val="single" w:sz="8" w:space="0" w:color="auto"/>
              <w:left w:val="nil"/>
              <w:bottom w:val="single" w:sz="4" w:space="0" w:color="auto"/>
              <w:right w:val="nil"/>
            </w:tcBorders>
            <w:shd w:val="clear" w:color="auto" w:fill="auto"/>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 xml:space="preserve">Naslov </w:t>
            </w:r>
            <w:proofErr w:type="spellStart"/>
            <w:r w:rsidRPr="00BD3848">
              <w:rPr>
                <w:rFonts w:asciiTheme="minorHAnsi" w:eastAsia="Times New Roman" w:hAnsiTheme="minorHAnsi" w:cs="Arial"/>
                <w:color w:val="000000"/>
                <w:sz w:val="20"/>
                <w:szCs w:val="20"/>
                <w:lang w:eastAsia="sl-SI"/>
              </w:rPr>
              <w:t>obj</w:t>
            </w:r>
            <w:proofErr w:type="spellEnd"/>
            <w:r w:rsidRPr="00BD3848">
              <w:rPr>
                <w:rFonts w:asciiTheme="minorHAnsi" w:eastAsia="Times New Roman" w:hAnsiTheme="minorHAnsi" w:cs="Arial"/>
                <w:color w:val="000000"/>
                <w:sz w:val="20"/>
                <w:szCs w:val="20"/>
                <w:lang w:eastAsia="sl-SI"/>
              </w:rPr>
              <w:t>. – Kraj</w:t>
            </w:r>
          </w:p>
        </w:tc>
        <w:tc>
          <w:tcPr>
            <w:tcW w:w="1220" w:type="dxa"/>
            <w:tcBorders>
              <w:top w:val="single" w:sz="8" w:space="0" w:color="auto"/>
              <w:left w:val="nil"/>
              <w:bottom w:val="single" w:sz="4" w:space="0" w:color="auto"/>
              <w:right w:val="single" w:sz="8" w:space="0" w:color="auto"/>
            </w:tcBorders>
            <w:shd w:val="clear" w:color="auto" w:fill="auto"/>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Lastništvo</w:t>
            </w:r>
          </w:p>
        </w:tc>
      </w:tr>
      <w:tr w:rsidR="00BD3848" w:rsidRPr="00BD3848" w:rsidTr="00BD3848">
        <w:trPr>
          <w:trHeight w:val="255"/>
        </w:trPr>
        <w:tc>
          <w:tcPr>
            <w:tcW w:w="2780" w:type="dxa"/>
            <w:tcBorders>
              <w:top w:val="nil"/>
              <w:left w:val="single" w:sz="8" w:space="0" w:color="auto"/>
              <w:bottom w:val="nil"/>
              <w:right w:val="nil"/>
            </w:tcBorders>
            <w:shd w:val="clear" w:color="auto" w:fill="auto"/>
            <w:noWrap/>
            <w:vAlign w:val="bottom"/>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Poslovno stanovanjski - ZD</w:t>
            </w:r>
          </w:p>
        </w:tc>
        <w:tc>
          <w:tcPr>
            <w:tcW w:w="2030" w:type="dxa"/>
            <w:tcBorders>
              <w:top w:val="nil"/>
              <w:left w:val="nil"/>
              <w:bottom w:val="nil"/>
              <w:right w:val="nil"/>
            </w:tcBorders>
            <w:shd w:val="clear" w:color="auto" w:fill="auto"/>
            <w:noWrap/>
            <w:vAlign w:val="bottom"/>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Hrib 102</w:t>
            </w:r>
          </w:p>
        </w:tc>
        <w:tc>
          <w:tcPr>
            <w:tcW w:w="1220" w:type="dxa"/>
            <w:tcBorders>
              <w:top w:val="nil"/>
              <w:left w:val="nil"/>
              <w:bottom w:val="nil"/>
              <w:right w:val="single" w:sz="8" w:space="0" w:color="auto"/>
            </w:tcBorders>
            <w:shd w:val="clear" w:color="auto" w:fill="auto"/>
            <w:noWrap/>
            <w:vAlign w:val="bottom"/>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Mešano</w:t>
            </w:r>
          </w:p>
        </w:tc>
      </w:tr>
      <w:tr w:rsidR="00BD3848" w:rsidRPr="00BD3848" w:rsidTr="00BD3848">
        <w:trPr>
          <w:trHeight w:val="255"/>
        </w:trPr>
        <w:tc>
          <w:tcPr>
            <w:tcW w:w="2780" w:type="dxa"/>
            <w:tcBorders>
              <w:top w:val="nil"/>
              <w:left w:val="single" w:sz="8" w:space="0" w:color="auto"/>
              <w:bottom w:val="nil"/>
              <w:right w:val="nil"/>
            </w:tcBorders>
            <w:shd w:val="clear" w:color="auto" w:fill="auto"/>
            <w:noWrap/>
            <w:vAlign w:val="bottom"/>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Občina Loški Potok</w:t>
            </w:r>
          </w:p>
        </w:tc>
        <w:tc>
          <w:tcPr>
            <w:tcW w:w="2030" w:type="dxa"/>
            <w:tcBorders>
              <w:top w:val="nil"/>
              <w:left w:val="nil"/>
              <w:bottom w:val="nil"/>
              <w:right w:val="nil"/>
            </w:tcBorders>
            <w:shd w:val="clear" w:color="auto" w:fill="auto"/>
            <w:noWrap/>
            <w:vAlign w:val="bottom"/>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Hrib 17</w:t>
            </w:r>
          </w:p>
        </w:tc>
        <w:tc>
          <w:tcPr>
            <w:tcW w:w="1220" w:type="dxa"/>
            <w:tcBorders>
              <w:top w:val="nil"/>
              <w:left w:val="nil"/>
              <w:bottom w:val="nil"/>
              <w:right w:val="single" w:sz="8" w:space="0" w:color="auto"/>
            </w:tcBorders>
            <w:shd w:val="clear" w:color="auto" w:fill="auto"/>
            <w:noWrap/>
            <w:vAlign w:val="bottom"/>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Občina</w:t>
            </w:r>
          </w:p>
        </w:tc>
      </w:tr>
      <w:tr w:rsidR="00BD3848" w:rsidRPr="00BD3848" w:rsidTr="00BD3848">
        <w:trPr>
          <w:trHeight w:val="255"/>
        </w:trPr>
        <w:tc>
          <w:tcPr>
            <w:tcW w:w="2780" w:type="dxa"/>
            <w:tcBorders>
              <w:top w:val="nil"/>
              <w:left w:val="single" w:sz="8" w:space="0" w:color="auto"/>
              <w:bottom w:val="nil"/>
              <w:right w:val="nil"/>
            </w:tcBorders>
            <w:shd w:val="clear" w:color="auto" w:fill="auto"/>
            <w:noWrap/>
            <w:vAlign w:val="bottom"/>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OŠ dr Antona Debeljaka</w:t>
            </w:r>
          </w:p>
        </w:tc>
        <w:tc>
          <w:tcPr>
            <w:tcW w:w="2030" w:type="dxa"/>
            <w:tcBorders>
              <w:top w:val="nil"/>
              <w:left w:val="nil"/>
              <w:bottom w:val="nil"/>
              <w:right w:val="nil"/>
            </w:tcBorders>
            <w:shd w:val="clear" w:color="auto" w:fill="auto"/>
            <w:noWrap/>
            <w:vAlign w:val="bottom"/>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Hrib 101</w:t>
            </w:r>
          </w:p>
        </w:tc>
        <w:tc>
          <w:tcPr>
            <w:tcW w:w="1220" w:type="dxa"/>
            <w:tcBorders>
              <w:top w:val="nil"/>
              <w:left w:val="nil"/>
              <w:bottom w:val="nil"/>
              <w:right w:val="single" w:sz="8" w:space="0" w:color="auto"/>
            </w:tcBorders>
            <w:shd w:val="clear" w:color="auto" w:fill="auto"/>
            <w:noWrap/>
            <w:vAlign w:val="bottom"/>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Občina</w:t>
            </w:r>
          </w:p>
        </w:tc>
      </w:tr>
      <w:tr w:rsidR="00BD3848" w:rsidRPr="00BD3848" w:rsidTr="00BD3848">
        <w:trPr>
          <w:trHeight w:val="255"/>
        </w:trPr>
        <w:tc>
          <w:tcPr>
            <w:tcW w:w="2780" w:type="dxa"/>
            <w:tcBorders>
              <w:top w:val="nil"/>
              <w:left w:val="single" w:sz="8" w:space="0" w:color="auto"/>
              <w:bottom w:val="nil"/>
              <w:right w:val="nil"/>
            </w:tcBorders>
            <w:shd w:val="clear" w:color="auto" w:fill="auto"/>
            <w:noWrap/>
            <w:vAlign w:val="bottom"/>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Dom starejših občanov</w:t>
            </w:r>
          </w:p>
        </w:tc>
        <w:tc>
          <w:tcPr>
            <w:tcW w:w="2030" w:type="dxa"/>
            <w:tcBorders>
              <w:top w:val="nil"/>
              <w:left w:val="nil"/>
              <w:bottom w:val="nil"/>
              <w:right w:val="nil"/>
            </w:tcBorders>
            <w:shd w:val="clear" w:color="auto" w:fill="auto"/>
            <w:noWrap/>
            <w:vAlign w:val="bottom"/>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Hrib 104</w:t>
            </w:r>
          </w:p>
        </w:tc>
        <w:tc>
          <w:tcPr>
            <w:tcW w:w="1220" w:type="dxa"/>
            <w:tcBorders>
              <w:top w:val="nil"/>
              <w:left w:val="nil"/>
              <w:bottom w:val="nil"/>
              <w:right w:val="single" w:sz="8" w:space="0" w:color="auto"/>
            </w:tcBorders>
            <w:shd w:val="clear" w:color="auto" w:fill="auto"/>
            <w:noWrap/>
            <w:vAlign w:val="bottom"/>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Občina</w:t>
            </w:r>
          </w:p>
        </w:tc>
      </w:tr>
      <w:tr w:rsidR="00BD3848" w:rsidRPr="00BD3848" w:rsidTr="00BD3848">
        <w:trPr>
          <w:trHeight w:val="255"/>
        </w:trPr>
        <w:tc>
          <w:tcPr>
            <w:tcW w:w="2780" w:type="dxa"/>
            <w:tcBorders>
              <w:top w:val="nil"/>
              <w:left w:val="single" w:sz="8" w:space="0" w:color="auto"/>
              <w:bottom w:val="nil"/>
              <w:right w:val="nil"/>
            </w:tcBorders>
            <w:shd w:val="clear" w:color="auto" w:fill="auto"/>
            <w:noWrap/>
            <w:vAlign w:val="bottom"/>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Večstanovanjski objekt</w:t>
            </w:r>
          </w:p>
        </w:tc>
        <w:tc>
          <w:tcPr>
            <w:tcW w:w="2030" w:type="dxa"/>
            <w:tcBorders>
              <w:top w:val="nil"/>
              <w:left w:val="nil"/>
              <w:bottom w:val="nil"/>
              <w:right w:val="nil"/>
            </w:tcBorders>
            <w:shd w:val="clear" w:color="auto" w:fill="auto"/>
            <w:noWrap/>
            <w:vAlign w:val="bottom"/>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Hrib 7</w:t>
            </w:r>
          </w:p>
        </w:tc>
        <w:tc>
          <w:tcPr>
            <w:tcW w:w="1220" w:type="dxa"/>
            <w:tcBorders>
              <w:top w:val="nil"/>
              <w:left w:val="nil"/>
              <w:bottom w:val="nil"/>
              <w:right w:val="single" w:sz="8" w:space="0" w:color="auto"/>
            </w:tcBorders>
            <w:shd w:val="clear" w:color="auto" w:fill="auto"/>
            <w:noWrap/>
            <w:vAlign w:val="bottom"/>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Občina</w:t>
            </w:r>
          </w:p>
        </w:tc>
      </w:tr>
      <w:tr w:rsidR="00BD3848" w:rsidRPr="00BD3848" w:rsidTr="00BD3848">
        <w:trPr>
          <w:trHeight w:val="270"/>
        </w:trPr>
        <w:tc>
          <w:tcPr>
            <w:tcW w:w="2780" w:type="dxa"/>
            <w:tcBorders>
              <w:top w:val="nil"/>
              <w:left w:val="single" w:sz="8" w:space="0" w:color="auto"/>
              <w:bottom w:val="single" w:sz="8" w:space="0" w:color="auto"/>
              <w:right w:val="nil"/>
            </w:tcBorders>
            <w:shd w:val="clear" w:color="auto" w:fill="auto"/>
            <w:noWrap/>
            <w:vAlign w:val="bottom"/>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Kulturno tur. center</w:t>
            </w:r>
          </w:p>
        </w:tc>
        <w:tc>
          <w:tcPr>
            <w:tcW w:w="2030" w:type="dxa"/>
            <w:tcBorders>
              <w:top w:val="nil"/>
              <w:left w:val="nil"/>
              <w:bottom w:val="single" w:sz="8" w:space="0" w:color="auto"/>
              <w:right w:val="nil"/>
            </w:tcBorders>
            <w:shd w:val="clear" w:color="auto" w:fill="auto"/>
            <w:noWrap/>
            <w:vAlign w:val="bottom"/>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Hrib 14</w:t>
            </w:r>
          </w:p>
        </w:tc>
        <w:tc>
          <w:tcPr>
            <w:tcW w:w="1220" w:type="dxa"/>
            <w:tcBorders>
              <w:top w:val="nil"/>
              <w:left w:val="nil"/>
              <w:bottom w:val="single" w:sz="8" w:space="0" w:color="auto"/>
              <w:right w:val="single" w:sz="8" w:space="0" w:color="auto"/>
            </w:tcBorders>
            <w:shd w:val="clear" w:color="auto" w:fill="auto"/>
            <w:noWrap/>
            <w:vAlign w:val="bottom"/>
            <w:hideMark/>
          </w:tcPr>
          <w:p w:rsidR="00BD3848" w:rsidRPr="00BD3848" w:rsidRDefault="00BD3848" w:rsidP="00BD3848">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Občina</w:t>
            </w:r>
          </w:p>
        </w:tc>
      </w:tr>
    </w:tbl>
    <w:p w:rsidR="00590D63" w:rsidRPr="00BD3848" w:rsidRDefault="00590D63"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Koncesionar pridobi izključno pravico izvajanja oskrbe s toplotno energijo na teh objektih.</w:t>
      </w:r>
    </w:p>
    <w:p w:rsidR="00BD3848" w:rsidRPr="00BD3848" w:rsidRDefault="00BD3848" w:rsidP="00BD3848">
      <w:pPr>
        <w:rPr>
          <w:rFonts w:asciiTheme="minorHAnsi" w:hAnsiTheme="minorHAnsi"/>
          <w:szCs w:val="24"/>
        </w:rPr>
      </w:pPr>
      <w:r w:rsidRPr="00BD3848">
        <w:rPr>
          <w:rFonts w:asciiTheme="minorHAnsi" w:hAnsiTheme="minorHAnsi"/>
          <w:szCs w:val="24"/>
        </w:rPr>
        <w:lastRenderedPageBreak/>
        <w:t>Koncesionar pridobi tudi pravico izvajanja oskrbe s toplotno energijo na drugih (nejavnih) objektih, ki se nahajajo v bližini trase toplovoda.</w:t>
      </w:r>
    </w:p>
    <w:p w:rsidR="00BD3848" w:rsidRDefault="00BD3848"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Predmetno koncesijsko razmerje nastane s sklenitvijo koncesijske pogodbe in traja 15 let.</w:t>
      </w:r>
    </w:p>
    <w:p w:rsidR="00CB17D0" w:rsidRPr="00BD3848" w:rsidRDefault="00CB17D0" w:rsidP="00CB17D0">
      <w:pPr>
        <w:rPr>
          <w:rFonts w:asciiTheme="minorHAnsi" w:hAnsiTheme="minorHAnsi"/>
          <w:szCs w:val="24"/>
        </w:rPr>
      </w:pPr>
    </w:p>
    <w:p w:rsidR="00CB17D0" w:rsidRPr="00BD3848" w:rsidRDefault="00CB17D0" w:rsidP="00205E51">
      <w:pPr>
        <w:rPr>
          <w:rFonts w:asciiTheme="minorHAnsi" w:hAnsiTheme="minorHAnsi"/>
          <w:szCs w:val="24"/>
        </w:rPr>
      </w:pPr>
      <w:r w:rsidRPr="00BD3848">
        <w:rPr>
          <w:rFonts w:asciiTheme="minorHAnsi" w:hAnsiTheme="minorHAnsi"/>
          <w:szCs w:val="24"/>
        </w:rPr>
        <w:t xml:space="preserve">Lokacija kotlovnice in deponije goriva je določena s strani naročnika, in sicer je to </w:t>
      </w:r>
      <w:r w:rsidR="00205E51">
        <w:rPr>
          <w:rFonts w:asciiTheme="minorHAnsi" w:hAnsiTheme="minorHAnsi"/>
          <w:szCs w:val="24"/>
        </w:rPr>
        <w:t>zemljišče v lasti Občine Hrib – Loški Potok</w:t>
      </w:r>
      <w:r w:rsidR="00205E51" w:rsidRPr="00205E51">
        <w:rPr>
          <w:rFonts w:asciiTheme="minorHAnsi" w:hAnsiTheme="minorHAnsi"/>
          <w:szCs w:val="24"/>
        </w:rPr>
        <w:t xml:space="preserve"> na parcelah št. 286/1 in 287/2, k.o. Hrib. Koncesionar bo na predmetnem zemljišču na podlagi pogodbe o ustanovitvi stavbe pravice pridobil stavbno pravico. Stavbna pravica se bo podelila v obsegu potrebnem za izgraditev kotlovnice in deponije ter morebitnih drugih naprav, potrebnih za izvajanje </w:t>
      </w:r>
      <w:r w:rsidR="00853677">
        <w:rPr>
          <w:rFonts w:asciiTheme="minorHAnsi" w:hAnsiTheme="minorHAnsi"/>
          <w:szCs w:val="24"/>
        </w:rPr>
        <w:t>dejavnosti oskrbe s toploto</w:t>
      </w:r>
      <w:r w:rsidR="00205E51" w:rsidRPr="00205E51">
        <w:rPr>
          <w:rFonts w:asciiTheme="minorHAnsi" w:hAnsiTheme="minorHAnsi"/>
          <w:szCs w:val="24"/>
        </w:rPr>
        <w:t xml:space="preserve">. </w:t>
      </w:r>
      <w:r w:rsidR="00205E51">
        <w:rPr>
          <w:rFonts w:asciiTheme="minorHAnsi" w:hAnsiTheme="minorHAnsi"/>
          <w:szCs w:val="24"/>
        </w:rPr>
        <w:t>Kotlovnica je sestavni del večnamenskega objekta, zato bo moral k</w:t>
      </w:r>
      <w:r w:rsidR="00205E51" w:rsidRPr="00205E51">
        <w:rPr>
          <w:rFonts w:asciiTheme="minorHAnsi" w:hAnsiTheme="minorHAnsi"/>
          <w:szCs w:val="24"/>
        </w:rPr>
        <w:t xml:space="preserve">oncesionar </w:t>
      </w:r>
      <w:r w:rsidR="00205E51">
        <w:rPr>
          <w:rFonts w:asciiTheme="minorHAnsi" w:hAnsiTheme="minorHAnsi"/>
          <w:szCs w:val="24"/>
        </w:rPr>
        <w:t xml:space="preserve">glede gradbene dokumentacije, </w:t>
      </w:r>
      <w:r w:rsidR="00205E51" w:rsidRPr="00205E51">
        <w:rPr>
          <w:rFonts w:asciiTheme="minorHAnsi" w:hAnsiTheme="minorHAnsi"/>
          <w:szCs w:val="24"/>
        </w:rPr>
        <w:t>lokacij</w:t>
      </w:r>
      <w:r w:rsidR="00205E51">
        <w:rPr>
          <w:rFonts w:asciiTheme="minorHAnsi" w:hAnsiTheme="minorHAnsi"/>
          <w:szCs w:val="24"/>
        </w:rPr>
        <w:t>e</w:t>
      </w:r>
      <w:r w:rsidR="00205E51" w:rsidRPr="00205E51">
        <w:rPr>
          <w:rFonts w:asciiTheme="minorHAnsi" w:hAnsiTheme="minorHAnsi"/>
          <w:szCs w:val="24"/>
        </w:rPr>
        <w:t xml:space="preserve"> </w:t>
      </w:r>
      <w:r w:rsidR="00205E51">
        <w:rPr>
          <w:rFonts w:asciiTheme="minorHAnsi" w:hAnsiTheme="minorHAnsi"/>
          <w:szCs w:val="24"/>
        </w:rPr>
        <w:t>graditve</w:t>
      </w:r>
      <w:r w:rsidR="00205E51" w:rsidRPr="00205E51">
        <w:rPr>
          <w:rFonts w:asciiTheme="minorHAnsi" w:hAnsiTheme="minorHAnsi"/>
          <w:szCs w:val="24"/>
        </w:rPr>
        <w:t xml:space="preserve"> in vse ostale posege v času trajanja stavbne pravice pridobiti predhodno soglasje koncedenta. Natančen opis </w:t>
      </w:r>
      <w:r w:rsidR="00205E51">
        <w:rPr>
          <w:rFonts w:asciiTheme="minorHAnsi" w:hAnsiTheme="minorHAnsi"/>
          <w:szCs w:val="24"/>
        </w:rPr>
        <w:t xml:space="preserve">razmejitve projekta glede večnamenskega objekta, katerega sestavni del bo kotlovnica </w:t>
      </w:r>
      <w:r w:rsidR="00205E51" w:rsidRPr="00205E51">
        <w:rPr>
          <w:rFonts w:asciiTheme="minorHAnsi" w:hAnsiTheme="minorHAnsi"/>
          <w:szCs w:val="24"/>
        </w:rPr>
        <w:t>bo določen v pogodbi o ustanovitvi stavbne pravice. Na trasi toplovodnega omrežja, ki je potrebno za prenos toplotne energije do uporabniških naprav</w:t>
      </w:r>
      <w:r w:rsidR="00205E51">
        <w:rPr>
          <w:rFonts w:asciiTheme="minorHAnsi" w:hAnsiTheme="minorHAnsi"/>
          <w:szCs w:val="24"/>
        </w:rPr>
        <w:t>,</w:t>
      </w:r>
      <w:r w:rsidR="00205E51" w:rsidRPr="00205E51">
        <w:rPr>
          <w:rFonts w:asciiTheme="minorHAnsi" w:hAnsiTheme="minorHAnsi"/>
          <w:szCs w:val="24"/>
        </w:rPr>
        <w:t xml:space="preserve"> bo moral koncesionar v fazi izvajanja na lastne stroške pridobiti služnostne pogodbe od služnostnih upravičencev in urediti postopek vpisa služnostnih razmerij v zemljiško knjigo. V primeru, da so ta zemljišča v lasti </w:t>
      </w:r>
      <w:r w:rsidR="00853677">
        <w:rPr>
          <w:rFonts w:asciiTheme="minorHAnsi" w:hAnsiTheme="minorHAnsi"/>
          <w:szCs w:val="24"/>
        </w:rPr>
        <w:t>koncedenta</w:t>
      </w:r>
      <w:r w:rsidR="00205E51" w:rsidRPr="00205E51">
        <w:rPr>
          <w:rFonts w:asciiTheme="minorHAnsi" w:hAnsiTheme="minorHAnsi"/>
          <w:szCs w:val="24"/>
        </w:rPr>
        <w:t xml:space="preserve">, bo koncesionar na podlagi pogodbe o ustanovitvi služnostne pravice od </w:t>
      </w:r>
      <w:r w:rsidR="00853677">
        <w:rPr>
          <w:rFonts w:asciiTheme="minorHAnsi" w:hAnsiTheme="minorHAnsi"/>
          <w:szCs w:val="24"/>
        </w:rPr>
        <w:t>koncedenta</w:t>
      </w:r>
      <w:r w:rsidR="00205E51" w:rsidRPr="00205E51">
        <w:rPr>
          <w:rFonts w:asciiTheme="minorHAnsi" w:hAnsiTheme="minorHAnsi"/>
          <w:szCs w:val="24"/>
        </w:rPr>
        <w:t xml:space="preserve"> pridobil služnostno pravico.</w:t>
      </w:r>
    </w:p>
    <w:p w:rsidR="00205E51" w:rsidRDefault="00205E51" w:rsidP="00BD3848">
      <w:pPr>
        <w:pStyle w:val="esegmentt"/>
        <w:spacing w:before="0" w:beforeAutospacing="0"/>
        <w:rPr>
          <w:rFonts w:asciiTheme="minorHAnsi" w:hAnsiTheme="minorHAnsi"/>
        </w:rPr>
      </w:pPr>
    </w:p>
    <w:p w:rsidR="00CB17D0" w:rsidRPr="00BD3848" w:rsidRDefault="00CB17D0" w:rsidP="00205E51">
      <w:pPr>
        <w:pStyle w:val="esegmentt"/>
        <w:spacing w:before="0" w:beforeAutospacing="0"/>
        <w:jc w:val="both"/>
        <w:rPr>
          <w:rFonts w:asciiTheme="minorHAnsi" w:hAnsiTheme="minorHAnsi"/>
        </w:rPr>
      </w:pPr>
      <w:r w:rsidRPr="00BD3848">
        <w:rPr>
          <w:rFonts w:asciiTheme="minorHAnsi" w:hAnsiTheme="minorHAnsi"/>
        </w:rPr>
        <w:t>Opis predmeta javnega razpisa je določen tudi v dokumentih, ki so priloga te razpisne dokumentacije in v Sklepu</w:t>
      </w:r>
      <w:r w:rsidRPr="00BD3848">
        <w:rPr>
          <w:rFonts w:asciiTheme="minorHAnsi" w:hAnsiTheme="minorHAnsi"/>
          <w:b/>
        </w:rPr>
        <w:t xml:space="preserve"> </w:t>
      </w:r>
      <w:r w:rsidRPr="00BD3848">
        <w:rPr>
          <w:rFonts w:asciiTheme="minorHAnsi" w:hAnsiTheme="minorHAnsi"/>
        </w:rPr>
        <w:t xml:space="preserve">o ugotovitvi javnega interesa za sklenitev javno-zasebnega partnerstva za oskrbo </w:t>
      </w:r>
      <w:r w:rsidR="003825E3" w:rsidRPr="00BD3848">
        <w:rPr>
          <w:rFonts w:asciiTheme="minorHAnsi" w:hAnsiTheme="minorHAnsi"/>
        </w:rPr>
        <w:t>več</w:t>
      </w:r>
      <w:r w:rsidRPr="00BD3848">
        <w:rPr>
          <w:rFonts w:asciiTheme="minorHAnsi" w:hAnsiTheme="minorHAnsi"/>
        </w:rPr>
        <w:t xml:space="preserve"> objektov v Občini </w:t>
      </w:r>
      <w:r w:rsidR="001E4F38">
        <w:rPr>
          <w:rFonts w:asciiTheme="minorHAnsi" w:hAnsiTheme="minorHAnsi"/>
        </w:rPr>
        <w:t>Loški Potok</w:t>
      </w:r>
      <w:r w:rsidR="003825E3" w:rsidRPr="00BD3848">
        <w:rPr>
          <w:rFonts w:asciiTheme="minorHAnsi" w:hAnsiTheme="minorHAnsi"/>
        </w:rPr>
        <w:t xml:space="preserve"> </w:t>
      </w:r>
      <w:r w:rsidRPr="00BD3848">
        <w:rPr>
          <w:rFonts w:asciiTheme="minorHAnsi" w:hAnsiTheme="minorHAnsi"/>
        </w:rPr>
        <w:t xml:space="preserve">s toplotno energijo </w:t>
      </w:r>
      <w:r w:rsidR="00B9696F">
        <w:rPr>
          <w:rFonts w:asciiTheme="minorHAnsi" w:hAnsiTheme="minorHAnsi"/>
        </w:rPr>
        <w:t>iz kotlovnice</w:t>
      </w:r>
      <w:r w:rsidRPr="00BD3848">
        <w:rPr>
          <w:rFonts w:asciiTheme="minorHAnsi" w:hAnsiTheme="minorHAnsi"/>
        </w:rPr>
        <w:t xml:space="preserve"> na lesno biomaso, ki je objavljen v Uradnem listu RS št. </w:t>
      </w:r>
      <w:r w:rsidR="003251C1" w:rsidRPr="00BD3848">
        <w:rPr>
          <w:rFonts w:asciiTheme="minorHAnsi" w:hAnsiTheme="minorHAnsi"/>
        </w:rPr>
        <w:t>66</w:t>
      </w:r>
      <w:r w:rsidR="008B5D93" w:rsidRPr="00BD3848">
        <w:rPr>
          <w:rFonts w:asciiTheme="minorHAnsi" w:hAnsiTheme="minorHAnsi"/>
        </w:rPr>
        <w:t>/2015</w:t>
      </w:r>
      <w:r w:rsidRPr="00BD3848">
        <w:rPr>
          <w:rFonts w:asciiTheme="minorHAnsi" w:hAnsiTheme="minorHAnsi"/>
        </w:rPr>
        <w:t xml:space="preserve"> z dne </w:t>
      </w:r>
      <w:r w:rsidR="003251C1" w:rsidRPr="00BD3848">
        <w:rPr>
          <w:rFonts w:asciiTheme="minorHAnsi" w:hAnsiTheme="minorHAnsi"/>
        </w:rPr>
        <w:t>16.9.2015</w:t>
      </w:r>
      <w:r w:rsidRPr="00BD3848">
        <w:rPr>
          <w:rFonts w:asciiTheme="minorHAnsi" w:hAnsiTheme="minorHAnsi"/>
        </w:rPr>
        <w:t xml:space="preserve"> </w:t>
      </w:r>
      <w:r w:rsidR="001C38AD" w:rsidRPr="00BD3848">
        <w:rPr>
          <w:rFonts w:asciiTheme="minorHAnsi" w:hAnsiTheme="minorHAnsi"/>
        </w:rPr>
        <w:t>(v nadaljevanju: Sklep).</w:t>
      </w:r>
    </w:p>
    <w:p w:rsidR="00CB17D0" w:rsidRPr="00BD3848" w:rsidRDefault="00CB17D0" w:rsidP="00CB17D0">
      <w:pPr>
        <w:pStyle w:val="Naslov1"/>
        <w:rPr>
          <w:rFonts w:asciiTheme="minorHAnsi" w:hAnsiTheme="minorHAnsi"/>
          <w:color w:val="auto"/>
          <w:sz w:val="24"/>
          <w:szCs w:val="24"/>
        </w:rPr>
      </w:pPr>
      <w:bookmarkStart w:id="3" w:name="_Toc430697336"/>
      <w:r w:rsidRPr="00BD3848">
        <w:rPr>
          <w:rFonts w:asciiTheme="minorHAnsi" w:hAnsiTheme="minorHAnsi"/>
          <w:color w:val="auto"/>
          <w:sz w:val="24"/>
          <w:szCs w:val="24"/>
        </w:rPr>
        <w:t>povabilo k oddaji vloge</w:t>
      </w:r>
      <w:bookmarkEnd w:id="3"/>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Naročnik vabi vse zainteresirane koncesionarje oziroma kandidate (v nadaljnjem besedilu: kandidat), da oddajo vloge v skladu z določili te razpisne dokumentacije.</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Naročnik bo na podlagi izvedenega javnega razpisa izbral kandidata, s katerim bo sklenil koncesijsko pogodbo, pod pogoji in na način določen v javnem razpisu in tej razpisni dokumentaciji.</w:t>
      </w:r>
    </w:p>
    <w:p w:rsidR="00CB17D0" w:rsidRPr="00BD3848" w:rsidRDefault="00CB17D0" w:rsidP="00CB17D0">
      <w:pPr>
        <w:pStyle w:val="Naslov2"/>
        <w:numPr>
          <w:ilvl w:val="1"/>
          <w:numId w:val="1"/>
        </w:numPr>
        <w:rPr>
          <w:rFonts w:asciiTheme="minorHAnsi" w:hAnsiTheme="minorHAnsi"/>
          <w:color w:val="auto"/>
          <w:szCs w:val="24"/>
        </w:rPr>
      </w:pPr>
      <w:bookmarkStart w:id="4" w:name="_Toc430697337"/>
      <w:r w:rsidRPr="00BD3848">
        <w:rPr>
          <w:rFonts w:asciiTheme="minorHAnsi" w:hAnsiTheme="minorHAnsi"/>
          <w:color w:val="auto"/>
          <w:szCs w:val="24"/>
        </w:rPr>
        <w:t>Dostopnost razpisne dokumentacije</w:t>
      </w:r>
      <w:bookmarkEnd w:id="4"/>
    </w:p>
    <w:p w:rsidR="00CB17D0" w:rsidRDefault="00CB17D0" w:rsidP="00CB17D0">
      <w:pPr>
        <w:rPr>
          <w:rFonts w:asciiTheme="minorHAnsi" w:hAnsiTheme="minorHAnsi"/>
          <w:szCs w:val="24"/>
        </w:rPr>
      </w:pPr>
    </w:p>
    <w:p w:rsidR="00205E51" w:rsidRPr="00205E51" w:rsidRDefault="00205E51" w:rsidP="00205E51">
      <w:pPr>
        <w:rPr>
          <w:rFonts w:asciiTheme="minorHAnsi" w:hAnsiTheme="minorHAnsi"/>
          <w:szCs w:val="24"/>
        </w:rPr>
      </w:pPr>
      <w:r w:rsidRPr="00205E51">
        <w:rPr>
          <w:rFonts w:asciiTheme="minorHAnsi" w:hAnsiTheme="minorHAnsi"/>
          <w:szCs w:val="24"/>
        </w:rPr>
        <w:t>Javni razpis je objavljen v Uradnem listu RS in na spletnih straneh naročnika: http://www.loski-potok.si. Razpisna dokumentacija je objavljena na spletni strani naročnika: http://www.loski-potok.si. Razpisno dokumentacijo je mogoče dobiti tudi v pisni obliki na sedežu naročnika Občina Loški Potok, Hrib – Loški Potok 17, 1318 Loški Potok, vsak delovni dan od objave tega javnega razpisa do roka za predložitev vlog med 10:00 in 12:00.</w:t>
      </w:r>
    </w:p>
    <w:p w:rsidR="00205E51" w:rsidRPr="00205E51" w:rsidRDefault="00205E51" w:rsidP="00205E51">
      <w:pPr>
        <w:rPr>
          <w:rFonts w:asciiTheme="minorHAnsi" w:hAnsiTheme="minorHAnsi"/>
          <w:szCs w:val="24"/>
        </w:rPr>
      </w:pPr>
    </w:p>
    <w:p w:rsidR="00205E51" w:rsidRPr="00205E51" w:rsidRDefault="00205E51" w:rsidP="00205E51">
      <w:pPr>
        <w:rPr>
          <w:rFonts w:asciiTheme="minorHAnsi" w:hAnsiTheme="minorHAnsi"/>
          <w:szCs w:val="24"/>
        </w:rPr>
      </w:pPr>
      <w:r w:rsidRPr="00205E51">
        <w:rPr>
          <w:rFonts w:asciiTheme="minorHAnsi" w:hAnsiTheme="minorHAnsi"/>
          <w:szCs w:val="24"/>
        </w:rPr>
        <w:t>Razpisna dokumentacija je brezplačna.</w:t>
      </w:r>
    </w:p>
    <w:p w:rsidR="00205E51" w:rsidRDefault="00205E51" w:rsidP="00CB17D0">
      <w:pPr>
        <w:rPr>
          <w:rFonts w:asciiTheme="minorHAnsi" w:hAnsiTheme="minorHAnsi"/>
          <w:szCs w:val="24"/>
        </w:rPr>
      </w:pPr>
    </w:p>
    <w:p w:rsidR="00CB17D0" w:rsidRPr="00BD3848" w:rsidRDefault="00CB17D0" w:rsidP="00CB17D0">
      <w:pPr>
        <w:pStyle w:val="Naslov2"/>
        <w:numPr>
          <w:ilvl w:val="1"/>
          <w:numId w:val="1"/>
        </w:numPr>
        <w:rPr>
          <w:rFonts w:asciiTheme="minorHAnsi" w:hAnsiTheme="minorHAnsi"/>
          <w:color w:val="auto"/>
          <w:szCs w:val="24"/>
        </w:rPr>
      </w:pPr>
      <w:bookmarkStart w:id="5" w:name="_Toc430697338"/>
      <w:r w:rsidRPr="00BD3848">
        <w:rPr>
          <w:rFonts w:asciiTheme="minorHAnsi" w:hAnsiTheme="minorHAnsi"/>
          <w:color w:val="auto"/>
          <w:szCs w:val="24"/>
        </w:rPr>
        <w:lastRenderedPageBreak/>
        <w:t>Spremembe, dopolnitve in pojasnila razpisne dokumentacije</w:t>
      </w:r>
      <w:bookmarkEnd w:id="5"/>
    </w:p>
    <w:p w:rsidR="00CB17D0" w:rsidRPr="00BD3848" w:rsidRDefault="00CB17D0" w:rsidP="00CB17D0">
      <w:pPr>
        <w:rPr>
          <w:rFonts w:asciiTheme="minorHAnsi" w:hAnsiTheme="minorHAnsi"/>
          <w:szCs w:val="24"/>
        </w:rPr>
      </w:pPr>
    </w:p>
    <w:p w:rsidR="00E10A5B" w:rsidRPr="00E10A5B" w:rsidRDefault="00E10A5B" w:rsidP="00E10A5B">
      <w:pPr>
        <w:rPr>
          <w:rFonts w:asciiTheme="minorHAnsi" w:hAnsiTheme="minorHAnsi"/>
          <w:szCs w:val="24"/>
        </w:rPr>
      </w:pPr>
      <w:r w:rsidRPr="00E10A5B">
        <w:rPr>
          <w:rFonts w:asciiTheme="minorHAnsi" w:hAnsiTheme="minorHAnsi"/>
          <w:szCs w:val="24"/>
        </w:rPr>
        <w:t>Vse morebitne spremembe ali dopolnitve razpisne dokumentacije bodo objavljene in dostopne na enak način kot je objavljena in dostopna ta razpisna dokumentacija.</w:t>
      </w:r>
    </w:p>
    <w:p w:rsidR="00E10A5B" w:rsidRPr="00E10A5B" w:rsidRDefault="00E10A5B" w:rsidP="00E10A5B">
      <w:pPr>
        <w:rPr>
          <w:rFonts w:asciiTheme="minorHAnsi" w:hAnsiTheme="minorHAnsi"/>
          <w:szCs w:val="24"/>
        </w:rPr>
      </w:pPr>
    </w:p>
    <w:p w:rsidR="00E10A5B" w:rsidRPr="00E10A5B" w:rsidRDefault="00E10A5B" w:rsidP="00E10A5B">
      <w:pPr>
        <w:rPr>
          <w:rFonts w:asciiTheme="minorHAnsi" w:hAnsiTheme="minorHAnsi"/>
          <w:szCs w:val="24"/>
        </w:rPr>
      </w:pPr>
      <w:r w:rsidRPr="00E10A5B">
        <w:rPr>
          <w:rFonts w:asciiTheme="minorHAnsi" w:hAnsiTheme="minorHAnsi"/>
          <w:szCs w:val="24"/>
        </w:rPr>
        <w:t>Kandidati lahko zastavljajo vprašanja oziroma zahteve za pojasnila v zvezi z javnim razpisom in to razpisno dokumentacijo na naslov naročnika Občina Loški Potok, Hrib – Loški Potok 17, 1318 Loški Potok, s pripisom za g. Viljem Vesel (oseba, ki nudi dodatne informacije v zvezi z javnim razpisom) ali jih posredujejo preko elektronske pošte na naslov viljem.vesel@loski-potok.si.</w:t>
      </w:r>
    </w:p>
    <w:p w:rsidR="00E10A5B" w:rsidRPr="00E10A5B" w:rsidRDefault="00E10A5B" w:rsidP="00E10A5B">
      <w:pPr>
        <w:rPr>
          <w:rFonts w:asciiTheme="minorHAnsi" w:hAnsiTheme="minorHAnsi"/>
          <w:szCs w:val="24"/>
        </w:rPr>
      </w:pPr>
    </w:p>
    <w:p w:rsidR="00E10A5B" w:rsidRPr="00E10A5B" w:rsidRDefault="00E10A5B" w:rsidP="00E10A5B">
      <w:pPr>
        <w:rPr>
          <w:rFonts w:asciiTheme="minorHAnsi" w:hAnsiTheme="minorHAnsi"/>
          <w:szCs w:val="24"/>
        </w:rPr>
      </w:pPr>
      <w:r w:rsidRPr="00E10A5B">
        <w:rPr>
          <w:rFonts w:asciiTheme="minorHAnsi" w:hAnsiTheme="minorHAnsi"/>
          <w:szCs w:val="24"/>
        </w:rPr>
        <w:t>Vprašanje oziroma zahteva za pojasnilo se bo štela kot pravočasna, v kolikor jo bo naročnik prejel do vključno 1</w:t>
      </w:r>
      <w:r>
        <w:rPr>
          <w:rFonts w:asciiTheme="minorHAnsi" w:hAnsiTheme="minorHAnsi"/>
          <w:szCs w:val="24"/>
        </w:rPr>
        <w:t>2</w:t>
      </w:r>
      <w:r w:rsidRPr="00E10A5B">
        <w:rPr>
          <w:rFonts w:asciiTheme="minorHAnsi" w:hAnsiTheme="minorHAnsi"/>
          <w:szCs w:val="24"/>
        </w:rPr>
        <w:t>. 1.</w:t>
      </w:r>
      <w:r>
        <w:rPr>
          <w:rFonts w:asciiTheme="minorHAnsi" w:hAnsiTheme="minorHAnsi"/>
          <w:szCs w:val="24"/>
        </w:rPr>
        <w:t xml:space="preserve"> 2016</w:t>
      </w:r>
      <w:r w:rsidRPr="00E10A5B">
        <w:rPr>
          <w:rFonts w:asciiTheme="minorHAnsi" w:hAnsiTheme="minorHAnsi"/>
          <w:szCs w:val="24"/>
        </w:rPr>
        <w:t>. Na vprašanja oziroma zahteve za pojasnila, ki bodo postavljena po tem roku, naročnik ne bo odgovarjal.</w:t>
      </w:r>
    </w:p>
    <w:p w:rsidR="00E10A5B" w:rsidRPr="00E10A5B" w:rsidRDefault="00E10A5B" w:rsidP="00E10A5B">
      <w:pPr>
        <w:rPr>
          <w:rFonts w:asciiTheme="minorHAnsi" w:hAnsiTheme="minorHAnsi"/>
          <w:szCs w:val="24"/>
        </w:rPr>
      </w:pPr>
    </w:p>
    <w:p w:rsidR="00E10A5B" w:rsidRPr="00E10A5B" w:rsidRDefault="00E10A5B" w:rsidP="00E10A5B">
      <w:pPr>
        <w:rPr>
          <w:rFonts w:asciiTheme="minorHAnsi" w:hAnsiTheme="minorHAnsi"/>
          <w:szCs w:val="24"/>
        </w:rPr>
      </w:pPr>
      <w:r w:rsidRPr="00E10A5B">
        <w:rPr>
          <w:rFonts w:asciiTheme="minorHAnsi" w:hAnsiTheme="minorHAnsi"/>
          <w:szCs w:val="24"/>
        </w:rPr>
        <w:t>Naročnik bo na vprašanja oziroma zahteve za pojasnila odgovarjal v čim krajšem roku, vendar najkasneje do tri dni pred rokom za predložitev vlog.</w:t>
      </w:r>
    </w:p>
    <w:p w:rsidR="00E10A5B" w:rsidRPr="00E10A5B" w:rsidRDefault="00E10A5B" w:rsidP="00E10A5B">
      <w:pPr>
        <w:rPr>
          <w:rFonts w:asciiTheme="minorHAnsi" w:hAnsiTheme="minorHAnsi"/>
          <w:szCs w:val="24"/>
        </w:rPr>
      </w:pPr>
    </w:p>
    <w:p w:rsidR="00E10A5B" w:rsidRPr="00E10A5B" w:rsidRDefault="00E10A5B" w:rsidP="00E10A5B">
      <w:pPr>
        <w:rPr>
          <w:rFonts w:asciiTheme="minorHAnsi" w:hAnsiTheme="minorHAnsi"/>
          <w:szCs w:val="24"/>
        </w:rPr>
      </w:pPr>
      <w:r w:rsidRPr="00E10A5B">
        <w:rPr>
          <w:rFonts w:asciiTheme="minorHAnsi" w:hAnsiTheme="minorHAnsi"/>
          <w:szCs w:val="24"/>
        </w:rPr>
        <w:t>Zastavljena vprašanja oziroma zahteve za pojasnila in odgovori naročnika bodo objavljeni na njegovi spletni strani: http://www.loski-potok.si.</w:t>
      </w:r>
    </w:p>
    <w:p w:rsidR="00E10A5B" w:rsidRPr="00E10A5B" w:rsidRDefault="00E10A5B" w:rsidP="00E10A5B">
      <w:pPr>
        <w:rPr>
          <w:rFonts w:asciiTheme="minorHAnsi" w:hAnsiTheme="minorHAnsi"/>
          <w:szCs w:val="24"/>
        </w:rPr>
      </w:pPr>
    </w:p>
    <w:p w:rsidR="00E10A5B" w:rsidRPr="00E10A5B" w:rsidRDefault="00E10A5B" w:rsidP="00E10A5B">
      <w:pPr>
        <w:rPr>
          <w:rFonts w:asciiTheme="minorHAnsi" w:hAnsiTheme="minorHAnsi"/>
          <w:szCs w:val="24"/>
        </w:rPr>
      </w:pPr>
      <w:r w:rsidRPr="00E10A5B">
        <w:rPr>
          <w:rFonts w:asciiTheme="minorHAnsi" w:hAnsiTheme="minorHAnsi"/>
          <w:szCs w:val="24"/>
        </w:rPr>
        <w:t xml:space="preserve">Vse morebitne spremembe, dopolnitve ter vsi odgovori in pojasnila naročnika se štejejo kot del te razpisne dokumentacije. </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pStyle w:val="Naslov1"/>
        <w:rPr>
          <w:rFonts w:asciiTheme="minorHAnsi" w:hAnsiTheme="minorHAnsi"/>
          <w:color w:val="auto"/>
          <w:sz w:val="24"/>
          <w:szCs w:val="24"/>
        </w:rPr>
      </w:pPr>
      <w:bookmarkStart w:id="6" w:name="_Toc430697339"/>
      <w:r w:rsidRPr="00BD3848">
        <w:rPr>
          <w:rFonts w:asciiTheme="minorHAnsi" w:hAnsiTheme="minorHAnsi"/>
          <w:color w:val="auto"/>
          <w:sz w:val="24"/>
          <w:szCs w:val="24"/>
        </w:rPr>
        <w:t>pravna podlaga</w:t>
      </w:r>
      <w:bookmarkEnd w:id="6"/>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Javni razpis se izvaja na podlagi: </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Zakona o javno-zasebnem partnerstvu (Uradni list RS, št. 127/06; ZJZP)</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 xml:space="preserve">Zakona o lokalni samoupravi (Uradni list RS, št. </w:t>
      </w:r>
      <w:hyperlink r:id="rId9" w:tgtFrame="_blank" w:history="1">
        <w:r w:rsidRPr="00BD3848">
          <w:rPr>
            <w:rStyle w:val="Hiperpovezava"/>
            <w:rFonts w:asciiTheme="minorHAnsi" w:hAnsiTheme="minorHAnsi"/>
            <w:szCs w:val="24"/>
          </w:rPr>
          <w:t>94/07</w:t>
        </w:r>
      </w:hyperlink>
      <w:r w:rsidRPr="00BD3848">
        <w:rPr>
          <w:rFonts w:asciiTheme="minorHAnsi" w:hAnsiTheme="minorHAnsi"/>
          <w:szCs w:val="24"/>
        </w:rPr>
        <w:t xml:space="preserve">-UPB2, </w:t>
      </w:r>
      <w:hyperlink r:id="rId10" w:tgtFrame="_blank" w:history="1">
        <w:r w:rsidRPr="00BD3848">
          <w:rPr>
            <w:rStyle w:val="Hiperpovezava"/>
            <w:rFonts w:asciiTheme="minorHAnsi" w:hAnsiTheme="minorHAnsi"/>
            <w:szCs w:val="24"/>
          </w:rPr>
          <w:t>76/08</w:t>
        </w:r>
      </w:hyperlink>
      <w:r w:rsidRPr="00BD3848">
        <w:rPr>
          <w:rFonts w:asciiTheme="minorHAnsi" w:hAnsiTheme="minorHAnsi"/>
          <w:szCs w:val="24"/>
        </w:rPr>
        <w:t xml:space="preserve">,  </w:t>
      </w:r>
      <w:hyperlink r:id="rId11" w:tgtFrame="_blank" w:history="1">
        <w:r w:rsidRPr="00BD3848">
          <w:rPr>
            <w:rStyle w:val="Hiperpovezava"/>
            <w:rFonts w:asciiTheme="minorHAnsi" w:hAnsiTheme="minorHAnsi"/>
            <w:szCs w:val="24"/>
          </w:rPr>
          <w:t>79/09</w:t>
        </w:r>
      </w:hyperlink>
      <w:r w:rsidRPr="00BD3848">
        <w:rPr>
          <w:rFonts w:asciiTheme="minorHAnsi" w:hAnsiTheme="minorHAnsi"/>
          <w:szCs w:val="24"/>
        </w:rPr>
        <w:t xml:space="preserve"> in </w:t>
      </w:r>
      <w:hyperlink r:id="rId12" w:tgtFrame="_blank" w:history="1">
        <w:r w:rsidRPr="00BD3848">
          <w:rPr>
            <w:rStyle w:val="Hiperpovezava"/>
            <w:rFonts w:asciiTheme="minorHAnsi" w:hAnsiTheme="minorHAnsi"/>
            <w:szCs w:val="24"/>
          </w:rPr>
          <w:t>51/10</w:t>
        </w:r>
      </w:hyperlink>
      <w:r w:rsidRPr="00BD3848">
        <w:rPr>
          <w:rFonts w:asciiTheme="minorHAnsi" w:hAnsiTheme="minorHAnsi"/>
          <w:szCs w:val="24"/>
        </w:rPr>
        <w:t>; ZLS)</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 xml:space="preserve">Zakona o splošnem upravnem postopku (Uradni list RS, št. </w:t>
      </w:r>
      <w:hyperlink r:id="rId13" w:tgtFrame="_blank" w:history="1">
        <w:r w:rsidRPr="00BD3848">
          <w:rPr>
            <w:rStyle w:val="Hiperpovezava"/>
            <w:rFonts w:asciiTheme="minorHAnsi" w:hAnsiTheme="minorHAnsi"/>
            <w:szCs w:val="24"/>
          </w:rPr>
          <w:t>24/06</w:t>
        </w:r>
      </w:hyperlink>
      <w:r w:rsidRPr="00BD3848">
        <w:rPr>
          <w:rFonts w:asciiTheme="minorHAnsi" w:hAnsiTheme="minorHAnsi"/>
          <w:szCs w:val="24"/>
        </w:rPr>
        <w:t xml:space="preserve">-UPB2, </w:t>
      </w:r>
      <w:hyperlink r:id="rId14" w:tgtFrame="_blank" w:history="1">
        <w:r w:rsidRPr="00BD3848">
          <w:rPr>
            <w:rStyle w:val="Hiperpovezava"/>
            <w:rFonts w:asciiTheme="minorHAnsi" w:hAnsiTheme="minorHAnsi"/>
            <w:szCs w:val="24"/>
          </w:rPr>
          <w:t>126/07</w:t>
        </w:r>
      </w:hyperlink>
      <w:r w:rsidRPr="00BD3848">
        <w:rPr>
          <w:rFonts w:asciiTheme="minorHAnsi" w:hAnsiTheme="minorHAnsi"/>
          <w:szCs w:val="24"/>
        </w:rPr>
        <w:t xml:space="preserve">, </w:t>
      </w:r>
      <w:hyperlink r:id="rId15" w:tgtFrame="_blank" w:history="1">
        <w:r w:rsidRPr="00BD3848">
          <w:rPr>
            <w:rStyle w:val="Hiperpovezava"/>
            <w:rFonts w:asciiTheme="minorHAnsi" w:hAnsiTheme="minorHAnsi"/>
            <w:szCs w:val="24"/>
          </w:rPr>
          <w:t>65/08</w:t>
        </w:r>
      </w:hyperlink>
      <w:r w:rsidRPr="00BD3848">
        <w:rPr>
          <w:rFonts w:asciiTheme="minorHAnsi" w:hAnsiTheme="minorHAnsi"/>
          <w:szCs w:val="24"/>
        </w:rPr>
        <w:t>, (</w:t>
      </w:r>
      <w:hyperlink r:id="rId16" w:tgtFrame="_blank" w:history="1">
        <w:r w:rsidRPr="00BD3848">
          <w:rPr>
            <w:rStyle w:val="Hiperpovezava"/>
            <w:rFonts w:asciiTheme="minorHAnsi" w:hAnsiTheme="minorHAnsi"/>
            <w:szCs w:val="24"/>
          </w:rPr>
          <w:t>48/09</w:t>
        </w:r>
      </w:hyperlink>
      <w:r w:rsidRPr="00BD3848">
        <w:rPr>
          <w:rFonts w:asciiTheme="minorHAnsi" w:hAnsiTheme="minorHAnsi"/>
          <w:szCs w:val="24"/>
        </w:rPr>
        <w:t xml:space="preserve"> popr.) in </w:t>
      </w:r>
      <w:hyperlink r:id="rId17" w:tgtFrame="_blank" w:history="1">
        <w:r w:rsidRPr="00BD3848">
          <w:rPr>
            <w:rStyle w:val="Hiperpovezava"/>
            <w:rFonts w:asciiTheme="minorHAnsi" w:hAnsiTheme="minorHAnsi"/>
            <w:szCs w:val="24"/>
          </w:rPr>
          <w:t>8/10</w:t>
        </w:r>
      </w:hyperlink>
      <w:r w:rsidRPr="00BD3848">
        <w:rPr>
          <w:rFonts w:asciiTheme="minorHAnsi" w:hAnsiTheme="minorHAnsi"/>
          <w:szCs w:val="24"/>
        </w:rPr>
        <w:t>; ZUP)</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Energetskega zakona (</w:t>
      </w:r>
      <w:r w:rsidRPr="00BD3848">
        <w:rPr>
          <w:rStyle w:val="st"/>
          <w:rFonts w:asciiTheme="minorHAnsi" w:hAnsiTheme="minorHAnsi"/>
          <w:szCs w:val="24"/>
        </w:rPr>
        <w:t xml:space="preserve">Uradni list RS, št. </w:t>
      </w:r>
      <w:r w:rsidR="00E90AFD" w:rsidRPr="00BD3848">
        <w:rPr>
          <w:rStyle w:val="st"/>
          <w:rFonts w:asciiTheme="minorHAnsi" w:hAnsiTheme="minorHAnsi"/>
          <w:szCs w:val="24"/>
        </w:rPr>
        <w:t>17</w:t>
      </w:r>
      <w:r w:rsidRPr="00BD3848">
        <w:rPr>
          <w:rStyle w:val="st"/>
          <w:rFonts w:asciiTheme="minorHAnsi" w:hAnsiTheme="minorHAnsi"/>
          <w:szCs w:val="24"/>
        </w:rPr>
        <w:t>/</w:t>
      </w:r>
      <w:r w:rsidR="00E90AFD" w:rsidRPr="00BD3848">
        <w:rPr>
          <w:rStyle w:val="st"/>
          <w:rFonts w:asciiTheme="minorHAnsi" w:hAnsiTheme="minorHAnsi"/>
          <w:szCs w:val="24"/>
        </w:rPr>
        <w:t>1</w:t>
      </w:r>
      <w:r w:rsidRPr="00BD3848">
        <w:rPr>
          <w:rStyle w:val="st"/>
          <w:rFonts w:asciiTheme="minorHAnsi" w:hAnsiTheme="minorHAnsi"/>
          <w:szCs w:val="24"/>
        </w:rPr>
        <w:t>4</w:t>
      </w:r>
      <w:r w:rsidRPr="00BD3848">
        <w:rPr>
          <w:rFonts w:asciiTheme="minorHAnsi" w:hAnsiTheme="minorHAnsi"/>
          <w:szCs w:val="24"/>
        </w:rPr>
        <w:t>)</w:t>
      </w:r>
    </w:p>
    <w:p w:rsidR="00E10A5B" w:rsidRPr="00E10A5B" w:rsidRDefault="00E10A5B" w:rsidP="00E10A5B">
      <w:pPr>
        <w:numPr>
          <w:ilvl w:val="0"/>
          <w:numId w:val="3"/>
        </w:numPr>
        <w:rPr>
          <w:rFonts w:asciiTheme="minorHAnsi" w:hAnsiTheme="minorHAnsi"/>
          <w:szCs w:val="24"/>
        </w:rPr>
      </w:pPr>
      <w:r w:rsidRPr="00E10A5B">
        <w:rPr>
          <w:rFonts w:asciiTheme="minorHAnsi" w:hAnsiTheme="minorHAnsi"/>
          <w:szCs w:val="24"/>
        </w:rPr>
        <w:t>Statuta Občine Loški Potok (Uradni list RS, št. 86/06</w:t>
      </w:r>
      <w:r w:rsidR="00723594">
        <w:rPr>
          <w:rFonts w:asciiTheme="minorHAnsi" w:hAnsiTheme="minorHAnsi"/>
          <w:szCs w:val="24"/>
        </w:rPr>
        <w:t xml:space="preserve"> in 49/2010</w:t>
      </w:r>
      <w:r w:rsidRPr="00E10A5B">
        <w:rPr>
          <w:rFonts w:asciiTheme="minorHAnsi" w:hAnsiTheme="minorHAnsi"/>
          <w:szCs w:val="24"/>
        </w:rPr>
        <w:t>)</w:t>
      </w:r>
    </w:p>
    <w:p w:rsidR="00CB17D0" w:rsidRPr="00BD3848" w:rsidRDefault="00CB17D0" w:rsidP="007170C7">
      <w:pPr>
        <w:pStyle w:val="esegmentt"/>
        <w:numPr>
          <w:ilvl w:val="0"/>
          <w:numId w:val="3"/>
        </w:numPr>
        <w:rPr>
          <w:rFonts w:asciiTheme="minorHAnsi" w:hAnsiTheme="minorHAnsi"/>
        </w:rPr>
      </w:pPr>
      <w:r w:rsidRPr="00BD3848">
        <w:rPr>
          <w:rFonts w:asciiTheme="minorHAnsi" w:hAnsiTheme="minorHAnsi"/>
        </w:rPr>
        <w:t xml:space="preserve">Sklepa o ugotovitvi javnega interesa za sklenitev javno-zasebnega partnerstva za oskrbo </w:t>
      </w:r>
      <w:r w:rsidR="00E10A5B">
        <w:rPr>
          <w:rFonts w:asciiTheme="minorHAnsi" w:hAnsiTheme="minorHAnsi"/>
        </w:rPr>
        <w:t>več</w:t>
      </w:r>
      <w:r w:rsidRPr="00BD3848">
        <w:rPr>
          <w:rFonts w:asciiTheme="minorHAnsi" w:hAnsiTheme="minorHAnsi"/>
        </w:rPr>
        <w:t xml:space="preserve"> objektov v Občini </w:t>
      </w:r>
      <w:r w:rsidR="00E10A5B">
        <w:rPr>
          <w:rFonts w:asciiTheme="minorHAnsi" w:hAnsiTheme="minorHAnsi"/>
        </w:rPr>
        <w:t>Loški Potok</w:t>
      </w:r>
      <w:r w:rsidRPr="00BD3848">
        <w:rPr>
          <w:rFonts w:asciiTheme="minorHAnsi" w:hAnsiTheme="minorHAnsi"/>
        </w:rPr>
        <w:t xml:space="preserve"> s toplotno energijo </w:t>
      </w:r>
      <w:r w:rsidR="00B9696F">
        <w:rPr>
          <w:rFonts w:asciiTheme="minorHAnsi" w:hAnsiTheme="minorHAnsi"/>
        </w:rPr>
        <w:t>iz kotlovnice</w:t>
      </w:r>
      <w:r w:rsidRPr="00BD3848">
        <w:rPr>
          <w:rFonts w:asciiTheme="minorHAnsi" w:hAnsiTheme="minorHAnsi"/>
        </w:rPr>
        <w:t xml:space="preserve"> na lesno biomaso (Ur. L RS št. </w:t>
      </w:r>
      <w:r w:rsidR="00C344FA" w:rsidRPr="00723594">
        <w:rPr>
          <w:rFonts w:asciiTheme="minorHAnsi" w:hAnsiTheme="minorHAnsi"/>
        </w:rPr>
        <w:t>9</w:t>
      </w:r>
      <w:r w:rsidR="00723594" w:rsidRPr="00723594">
        <w:rPr>
          <w:rFonts w:asciiTheme="minorHAnsi" w:hAnsiTheme="minorHAnsi"/>
        </w:rPr>
        <w:t>9</w:t>
      </w:r>
      <w:r w:rsidR="00E17655" w:rsidRPr="00723594">
        <w:rPr>
          <w:rFonts w:asciiTheme="minorHAnsi" w:hAnsiTheme="minorHAnsi"/>
        </w:rPr>
        <w:t>/2015</w:t>
      </w:r>
      <w:r w:rsidRPr="00BD3848">
        <w:rPr>
          <w:rFonts w:asciiTheme="minorHAnsi" w:hAnsiTheme="minorHAnsi"/>
        </w:rPr>
        <w:t>)</w:t>
      </w:r>
    </w:p>
    <w:p w:rsidR="00CB17D0" w:rsidRPr="00BD3848" w:rsidRDefault="00CB17D0" w:rsidP="00CB17D0">
      <w:pPr>
        <w:numPr>
          <w:ilvl w:val="0"/>
          <w:numId w:val="3"/>
        </w:numPr>
        <w:rPr>
          <w:rFonts w:asciiTheme="minorHAnsi" w:hAnsiTheme="minorHAnsi"/>
          <w:szCs w:val="24"/>
        </w:rPr>
      </w:pPr>
      <w:bookmarkStart w:id="7" w:name="rps_glavni"/>
      <w:r w:rsidRPr="00BD3848">
        <w:rPr>
          <w:rFonts w:asciiTheme="minorHAnsi" w:hAnsiTheme="minorHAnsi"/>
          <w:bCs/>
          <w:szCs w:val="24"/>
        </w:rPr>
        <w:t>Uredbe o oblikovanju cen proizvodnje in distribucije pare in tople vode za namene daljinskega ogrevanja za tarifne odjemalce</w:t>
      </w:r>
      <w:bookmarkEnd w:id="7"/>
      <w:r w:rsidRPr="00BD3848">
        <w:rPr>
          <w:rFonts w:asciiTheme="minorHAnsi" w:hAnsiTheme="minorHAnsi"/>
          <w:szCs w:val="24"/>
        </w:rPr>
        <w:t xml:space="preserve"> (Uradni list RS, št. 28/1</w:t>
      </w:r>
      <w:r w:rsidR="00E90AFD" w:rsidRPr="00BD3848">
        <w:rPr>
          <w:rFonts w:asciiTheme="minorHAnsi" w:hAnsiTheme="minorHAnsi"/>
          <w:szCs w:val="24"/>
        </w:rPr>
        <w:t>4</w:t>
      </w:r>
      <w:r w:rsidRPr="00BD3848">
        <w:rPr>
          <w:rFonts w:asciiTheme="minorHAnsi" w:hAnsiTheme="minorHAnsi"/>
          <w:szCs w:val="24"/>
        </w:rPr>
        <w:t xml:space="preserve">) </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druge veljavne zakonodaje, ki ureja področje predmeta javnega razpisa.</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Javni razpis se izvaja v okviru določb koncesije storitev v skladu z določbami ZJZP, z upoštevanjem lokalnega energetskega koncepta.</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lastRenderedPageBreak/>
        <w:t>Zgoraj navedeno zakonodajo morajo upoštevati kandidati tudi pri predmetnem javnem razpisu in izbrani kandidat pri izvajanju koncesijske pogodbe.</w:t>
      </w:r>
    </w:p>
    <w:p w:rsidR="00CB17D0" w:rsidRPr="00BD3848" w:rsidRDefault="00CB17D0" w:rsidP="00CB17D0">
      <w:pPr>
        <w:pStyle w:val="Naslov1"/>
        <w:rPr>
          <w:rFonts w:asciiTheme="minorHAnsi" w:hAnsiTheme="minorHAnsi"/>
          <w:color w:val="auto"/>
          <w:sz w:val="24"/>
          <w:szCs w:val="24"/>
        </w:rPr>
      </w:pPr>
      <w:bookmarkStart w:id="8" w:name="_Toc430697340"/>
      <w:r w:rsidRPr="00BD3848">
        <w:rPr>
          <w:rFonts w:asciiTheme="minorHAnsi" w:hAnsiTheme="minorHAnsi"/>
          <w:color w:val="auto"/>
          <w:sz w:val="24"/>
          <w:szCs w:val="24"/>
        </w:rPr>
        <w:t>pogoji, ki jih mora izpolnjevati kandidat</w:t>
      </w:r>
      <w:bookmarkEnd w:id="8"/>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Koncesionar je lahko vsaka pravna ali fizična oseba, ki izpolnjuje vse v tej točki navedene pogoje. Vsak kandidat ali z njim povezane družbe (za povezane družbe se štejejo družbe, ki jih kot take določa 527. člen Zakona o gospodarskih družbah (Uradni list RS, št. </w:t>
      </w:r>
      <w:hyperlink r:id="rId18" w:tgtFrame="_blank" w:history="1">
        <w:r w:rsidRPr="00BD3848">
          <w:rPr>
            <w:rStyle w:val="Hiperpovezava"/>
            <w:rFonts w:asciiTheme="minorHAnsi" w:hAnsiTheme="minorHAnsi"/>
            <w:szCs w:val="24"/>
          </w:rPr>
          <w:t>65/09</w:t>
        </w:r>
      </w:hyperlink>
      <w:r w:rsidRPr="00BD3848">
        <w:rPr>
          <w:rFonts w:asciiTheme="minorHAnsi" w:hAnsiTheme="minorHAnsi"/>
          <w:szCs w:val="24"/>
        </w:rPr>
        <w:t xml:space="preserve">-UPB3, </w:t>
      </w:r>
      <w:hyperlink r:id="rId19" w:tgtFrame="_blank" w:history="1">
        <w:r w:rsidRPr="00BD3848">
          <w:rPr>
            <w:rStyle w:val="Hiperpovezava"/>
            <w:rFonts w:asciiTheme="minorHAnsi" w:hAnsiTheme="minorHAnsi"/>
            <w:szCs w:val="24"/>
          </w:rPr>
          <w:t>33/11</w:t>
        </w:r>
      </w:hyperlink>
      <w:r w:rsidRPr="00BD3848">
        <w:rPr>
          <w:rFonts w:asciiTheme="minorHAnsi" w:hAnsiTheme="minorHAnsi"/>
          <w:szCs w:val="24"/>
        </w:rPr>
        <w:t xml:space="preserve">, </w:t>
      </w:r>
      <w:hyperlink r:id="rId20" w:tgtFrame="_blank" w:history="1">
        <w:r w:rsidRPr="00BD3848">
          <w:rPr>
            <w:rStyle w:val="Hiperpovezava"/>
            <w:rFonts w:asciiTheme="minorHAnsi" w:hAnsiTheme="minorHAnsi"/>
            <w:szCs w:val="24"/>
          </w:rPr>
          <w:t>91/11</w:t>
        </w:r>
      </w:hyperlink>
      <w:r w:rsidRPr="00BD3848">
        <w:rPr>
          <w:rFonts w:asciiTheme="minorHAnsi" w:hAnsiTheme="minorHAnsi"/>
          <w:szCs w:val="24"/>
        </w:rPr>
        <w:t xml:space="preserve">, </w:t>
      </w:r>
      <w:hyperlink r:id="rId21" w:tgtFrame="_blank" w:history="1">
        <w:r w:rsidRPr="00BD3848">
          <w:rPr>
            <w:rStyle w:val="Hiperpovezava"/>
            <w:rFonts w:asciiTheme="minorHAnsi" w:hAnsiTheme="minorHAnsi"/>
            <w:szCs w:val="24"/>
          </w:rPr>
          <w:t>32/12</w:t>
        </w:r>
      </w:hyperlink>
      <w:r w:rsidRPr="00BD3848">
        <w:rPr>
          <w:rStyle w:val="Hiperpovezava"/>
          <w:rFonts w:asciiTheme="minorHAnsi" w:hAnsiTheme="minorHAnsi"/>
          <w:szCs w:val="24"/>
        </w:rPr>
        <w:t xml:space="preserve"> in 57/12</w:t>
      </w:r>
      <w:r w:rsidRPr="00BD3848">
        <w:rPr>
          <w:rFonts w:asciiTheme="minorHAnsi" w:hAnsiTheme="minorHAnsi"/>
          <w:szCs w:val="24"/>
        </w:rPr>
        <w:t>; ZGD-1) lahko predloži samo eno vlogo oziroma nastopa samo v eni vlogi. Če bo isti kandidat predložil več vlog, bodo ne glede na obliko (razen določene izjeme za podizvajalca v točki 8 te razpisne dokumentacije) vse vloge, v katerih nastopa ta kandidat, izločene. Vloga je lahko predložena tudi s strani skupnih kandidatov ali kot vloga s podizvajalci. V teh primerih mora kandidat upoštevati še določila točke 8 te razpisne dokumentacije.</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Za dokazovanje izpolnjevanja pogojev mora kandidat priložiti dokazila, kot so navedena za vsakim zahtevanim pogojem. Izjave kandidata morajo biti podpisane s strani odgovorne osebe kandidata ali druge pooblaščene osebe kandidata in žigosane, če kandidat uporablja žig. Vsa dokazila morajo odražati dejansko zadnje stanje. </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Naročnik si pridržuje pravico, da vsa predložena dokazila lahko preveri v uradnih evidencah ali pri referenčnih naročnikih. Če je za preveritev v uradnih evidencah treba predložiti pooblastilo, se kandidat s predložitvijo vloge in podpisom obrazca »izjava kandidata« zavezuje (v primeru predložitve skupne vloge velja za vse skupne kandidate), da bo predmetna pooblastila naročniku na njegov poziv predložil v zahtevanem roku. Tuji kandidati se s predložitvijo vloge in podpisom obrazca »izjava kandidata« zavezujejo, da bodo ob tem naročniku posredovali tudi seznam uradnih evidenc (z naslovi), v katerih je mogoče v državi, kjer imajo sedež, preveriti podatke iz uradnih evidenc. </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Naročnik si prav tako pridržuje pravico vpogleda v originale dokumentov, katerih kopije bodo predložene v vlogi.</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Ob predložitvi skupne vloge ali vloge s podizvajalci mora kandidat za izpolnjevanje pogojev upoštevati tudi določila v točki 8.1.1 in/ali točki 8.2.1 te razpisne dokumentacije.</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Kandidat mora izpolnjevati vse v tej točki zahtevane pogoje.</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FD5CF5">
      <w:pPr>
        <w:pStyle w:val="Naslov2"/>
        <w:numPr>
          <w:ilvl w:val="1"/>
          <w:numId w:val="12"/>
        </w:numPr>
        <w:rPr>
          <w:rFonts w:asciiTheme="minorHAnsi" w:hAnsiTheme="minorHAnsi"/>
          <w:color w:val="auto"/>
          <w:szCs w:val="24"/>
        </w:rPr>
      </w:pPr>
      <w:bookmarkStart w:id="9" w:name="_Toc430697341"/>
      <w:r w:rsidRPr="00BD3848">
        <w:rPr>
          <w:rFonts w:asciiTheme="minorHAnsi" w:hAnsiTheme="minorHAnsi"/>
          <w:color w:val="auto"/>
          <w:szCs w:val="24"/>
        </w:rPr>
        <w:t>Osnovna sposobnost kandidata</w:t>
      </w:r>
      <w:bookmarkEnd w:id="9"/>
    </w:p>
    <w:p w:rsidR="00CB17D0" w:rsidRPr="00BD3848" w:rsidRDefault="00CB17D0" w:rsidP="00CB17D0">
      <w:pPr>
        <w:rPr>
          <w:rFonts w:asciiTheme="minorHAnsi" w:hAnsiTheme="minorHAnsi"/>
          <w:szCs w:val="24"/>
        </w:rPr>
      </w:pPr>
    </w:p>
    <w:p w:rsidR="00CB17D0" w:rsidRPr="00BD3848" w:rsidRDefault="00CB17D0" w:rsidP="00CB17D0">
      <w:pPr>
        <w:numPr>
          <w:ilvl w:val="0"/>
          <w:numId w:val="4"/>
        </w:numPr>
        <w:rPr>
          <w:rFonts w:asciiTheme="minorHAnsi" w:hAnsiTheme="minorHAnsi"/>
          <w:szCs w:val="24"/>
        </w:rPr>
      </w:pPr>
      <w:r w:rsidRPr="00BD3848">
        <w:rPr>
          <w:rFonts w:asciiTheme="minorHAnsi" w:hAnsiTheme="minorHAnsi"/>
          <w:szCs w:val="24"/>
        </w:rPr>
        <w:t>kandidat in njegovi zakoniti zastopniki niso bili pravnomočno obsojeni za kazniva dejanja iz prvega in drugega odstavka 42. člena ZJN-2</w:t>
      </w:r>
    </w:p>
    <w:p w:rsidR="00CB17D0" w:rsidRPr="00BD3848" w:rsidRDefault="00CB17D0" w:rsidP="00CB17D0">
      <w:pPr>
        <w:rPr>
          <w:rFonts w:asciiTheme="minorHAnsi" w:hAnsiTheme="minorHAnsi"/>
          <w:szCs w:val="24"/>
        </w:rPr>
      </w:pPr>
      <w:r w:rsidRPr="00BD3848">
        <w:rPr>
          <w:rFonts w:asciiTheme="minorHAnsi" w:hAnsiTheme="minorHAnsi"/>
          <w:szCs w:val="24"/>
        </w:rPr>
        <w:t>Dokazilo: Izjava kandidata o izpolnjevanju pogojev</w:t>
      </w:r>
    </w:p>
    <w:p w:rsidR="00CB17D0" w:rsidRPr="00BD3848" w:rsidRDefault="00CB17D0" w:rsidP="00CB17D0">
      <w:pPr>
        <w:numPr>
          <w:ilvl w:val="0"/>
          <w:numId w:val="4"/>
        </w:numPr>
        <w:rPr>
          <w:rFonts w:asciiTheme="minorHAnsi" w:hAnsiTheme="minorHAnsi"/>
          <w:szCs w:val="24"/>
        </w:rPr>
      </w:pPr>
      <w:r w:rsidRPr="00BD3848">
        <w:rPr>
          <w:rFonts w:asciiTheme="minorHAnsi" w:hAnsiTheme="minorHAnsi"/>
          <w:szCs w:val="24"/>
        </w:rPr>
        <w:t>kandidat na dan, ko se izteče rok za oddajo vlog, ne sme biti uvrščen v evidenco ponudnikov z negativnimi referencami iz 77.a člena ZJN-2 oziroma 81.a člena ZJNVETPS</w:t>
      </w:r>
    </w:p>
    <w:p w:rsidR="00CB17D0" w:rsidRPr="00BD3848" w:rsidRDefault="00CB17D0" w:rsidP="00CB17D0">
      <w:pPr>
        <w:rPr>
          <w:rFonts w:asciiTheme="minorHAnsi" w:hAnsiTheme="minorHAnsi"/>
          <w:szCs w:val="24"/>
        </w:rPr>
      </w:pPr>
      <w:r w:rsidRPr="00BD3848">
        <w:rPr>
          <w:rFonts w:asciiTheme="minorHAnsi" w:hAnsiTheme="minorHAnsi"/>
          <w:szCs w:val="24"/>
        </w:rPr>
        <w:lastRenderedPageBreak/>
        <w:t>Dokazilo: Izjava kandidata o izpolnjevanju pogojev</w:t>
      </w:r>
    </w:p>
    <w:p w:rsidR="00CB17D0" w:rsidRPr="00BD3848" w:rsidRDefault="00CB17D0" w:rsidP="00CB17D0">
      <w:pPr>
        <w:numPr>
          <w:ilvl w:val="0"/>
          <w:numId w:val="4"/>
        </w:numPr>
        <w:rPr>
          <w:rFonts w:asciiTheme="minorHAnsi" w:hAnsiTheme="minorHAnsi"/>
          <w:szCs w:val="24"/>
        </w:rPr>
      </w:pPr>
      <w:r w:rsidRPr="00BD3848">
        <w:rPr>
          <w:rFonts w:asciiTheme="minorHAnsi" w:hAnsiTheme="minorHAnsi"/>
          <w:szCs w:val="24"/>
        </w:rPr>
        <w:t>kandidat ni v postopku stečaja, prisilne poravnave ali prisilnega prenehanja</w:t>
      </w:r>
    </w:p>
    <w:p w:rsidR="00CB17D0" w:rsidRPr="00BD3848" w:rsidRDefault="00CB17D0" w:rsidP="00CB17D0">
      <w:pPr>
        <w:rPr>
          <w:rFonts w:asciiTheme="minorHAnsi" w:hAnsiTheme="minorHAnsi"/>
          <w:szCs w:val="24"/>
        </w:rPr>
      </w:pPr>
      <w:r w:rsidRPr="00BD3848">
        <w:rPr>
          <w:rFonts w:asciiTheme="minorHAnsi" w:hAnsiTheme="minorHAnsi"/>
          <w:szCs w:val="24"/>
        </w:rPr>
        <w:t>Dokazilo: Izjava kandidata o izpolnjevanju pogojev</w:t>
      </w:r>
    </w:p>
    <w:p w:rsidR="00CB17D0" w:rsidRPr="00BD3848" w:rsidRDefault="00CB17D0" w:rsidP="00CB17D0">
      <w:pPr>
        <w:numPr>
          <w:ilvl w:val="0"/>
          <w:numId w:val="4"/>
        </w:numPr>
        <w:rPr>
          <w:rFonts w:asciiTheme="minorHAnsi" w:hAnsiTheme="minorHAnsi"/>
          <w:szCs w:val="24"/>
        </w:rPr>
      </w:pPr>
      <w:r w:rsidRPr="00BD3848">
        <w:rPr>
          <w:rFonts w:asciiTheme="minorHAnsi" w:hAnsiTheme="minorHAnsi"/>
          <w:szCs w:val="24"/>
        </w:rPr>
        <w:t>kandidat mora imeti na dan, ko se izteče rok za oddajo vlog, plačane zapadle obveznosti v zvezi s plačili prispevkov za socialno varnost v skladu z zakonskimi določbami države, kjer ima sedež, ali določbami države naročnika</w:t>
      </w:r>
    </w:p>
    <w:p w:rsidR="00CB17D0" w:rsidRPr="00BD3848" w:rsidRDefault="00CB17D0" w:rsidP="00CB17D0">
      <w:pPr>
        <w:rPr>
          <w:rFonts w:asciiTheme="minorHAnsi" w:hAnsiTheme="minorHAnsi"/>
          <w:szCs w:val="24"/>
        </w:rPr>
      </w:pPr>
      <w:r w:rsidRPr="00BD3848">
        <w:rPr>
          <w:rFonts w:asciiTheme="minorHAnsi" w:hAnsiTheme="minorHAnsi"/>
          <w:szCs w:val="24"/>
        </w:rPr>
        <w:t>Dokazilo: Izjava kandidata o izpolnjevanju pogojev</w:t>
      </w:r>
    </w:p>
    <w:p w:rsidR="00CB17D0" w:rsidRPr="00BD3848" w:rsidRDefault="00CB17D0" w:rsidP="00CB17D0">
      <w:pPr>
        <w:numPr>
          <w:ilvl w:val="0"/>
          <w:numId w:val="4"/>
        </w:numPr>
        <w:rPr>
          <w:rFonts w:asciiTheme="minorHAnsi" w:hAnsiTheme="minorHAnsi"/>
          <w:szCs w:val="24"/>
        </w:rPr>
      </w:pPr>
      <w:r w:rsidRPr="00BD3848">
        <w:rPr>
          <w:rFonts w:asciiTheme="minorHAnsi" w:hAnsiTheme="minorHAnsi"/>
          <w:szCs w:val="24"/>
        </w:rPr>
        <w:t>kandidat mora imeti na dan, ko se izteče rok za oddajo vlog, plačane zapadle obveznosti v zvezi s plačili davkov v skladu z zakonskimi določbami države, kjer ima sedež, ali določbami države naročnika</w:t>
      </w:r>
    </w:p>
    <w:p w:rsidR="00CB17D0" w:rsidRPr="00BD3848" w:rsidRDefault="00CB17D0" w:rsidP="00CB17D0">
      <w:pPr>
        <w:rPr>
          <w:rFonts w:asciiTheme="minorHAnsi" w:hAnsiTheme="minorHAnsi"/>
          <w:szCs w:val="24"/>
        </w:rPr>
      </w:pPr>
      <w:r w:rsidRPr="00BD3848">
        <w:rPr>
          <w:rFonts w:asciiTheme="minorHAnsi" w:hAnsiTheme="minorHAnsi"/>
          <w:szCs w:val="24"/>
        </w:rPr>
        <w:t>Dokazilo: Izjava kandidata o izpolnjevanju pogojev</w:t>
      </w:r>
    </w:p>
    <w:p w:rsidR="00CB17D0" w:rsidRPr="00BD3848" w:rsidRDefault="00CB17D0" w:rsidP="00CB17D0">
      <w:pPr>
        <w:numPr>
          <w:ilvl w:val="0"/>
          <w:numId w:val="4"/>
        </w:numPr>
        <w:rPr>
          <w:rFonts w:asciiTheme="minorHAnsi" w:hAnsiTheme="minorHAnsi"/>
          <w:szCs w:val="24"/>
        </w:rPr>
      </w:pPr>
      <w:r w:rsidRPr="00BD3848">
        <w:rPr>
          <w:rFonts w:asciiTheme="minorHAnsi" w:hAnsiTheme="minorHAnsi"/>
          <w:szCs w:val="24"/>
        </w:rPr>
        <w:t>kandidat ne sme biti uvrščen na seznam poslovnih subjektov iz 35. člena Zakona o integriteti in preprečevanju korupcije (Uradni list RS, št. 69/11-UPB2; ZIntPK) s katerimi naročnik ne sme poslovati</w:t>
      </w:r>
    </w:p>
    <w:p w:rsidR="00CB17D0" w:rsidRPr="00BD3848" w:rsidRDefault="00CB17D0" w:rsidP="00CB17D0">
      <w:pPr>
        <w:rPr>
          <w:rFonts w:asciiTheme="minorHAnsi" w:hAnsiTheme="minorHAnsi"/>
          <w:szCs w:val="24"/>
        </w:rPr>
      </w:pPr>
      <w:r w:rsidRPr="00BD3848">
        <w:rPr>
          <w:rFonts w:asciiTheme="minorHAnsi" w:hAnsiTheme="minorHAnsi"/>
          <w:szCs w:val="24"/>
        </w:rPr>
        <w:t>Dokazilo: Izjava kandidata o izpolnjevanju pogojev</w:t>
      </w:r>
    </w:p>
    <w:p w:rsidR="00CB17D0" w:rsidRPr="00BD3848" w:rsidRDefault="00CB17D0" w:rsidP="00CB17D0">
      <w:pPr>
        <w:rPr>
          <w:rFonts w:asciiTheme="minorHAnsi" w:hAnsiTheme="minorHAnsi"/>
          <w:szCs w:val="24"/>
        </w:rPr>
      </w:pPr>
    </w:p>
    <w:p w:rsidR="00CB17D0" w:rsidRPr="00BD3848" w:rsidRDefault="00CB17D0" w:rsidP="00FD5CF5">
      <w:pPr>
        <w:pStyle w:val="Naslov2"/>
        <w:numPr>
          <w:ilvl w:val="1"/>
          <w:numId w:val="12"/>
        </w:numPr>
        <w:rPr>
          <w:rFonts w:asciiTheme="minorHAnsi" w:hAnsiTheme="minorHAnsi"/>
          <w:color w:val="auto"/>
          <w:szCs w:val="24"/>
        </w:rPr>
      </w:pPr>
      <w:bookmarkStart w:id="10" w:name="_Toc430697342"/>
      <w:r w:rsidRPr="00BD3848">
        <w:rPr>
          <w:rFonts w:asciiTheme="minorHAnsi" w:hAnsiTheme="minorHAnsi"/>
          <w:color w:val="auto"/>
          <w:szCs w:val="24"/>
        </w:rPr>
        <w:t>Poklicna sposobnost kandidata</w:t>
      </w:r>
      <w:bookmarkEnd w:id="10"/>
    </w:p>
    <w:p w:rsidR="00CB17D0" w:rsidRPr="00BD3848" w:rsidRDefault="00CB17D0" w:rsidP="00CB17D0">
      <w:pPr>
        <w:rPr>
          <w:rFonts w:asciiTheme="minorHAnsi" w:hAnsiTheme="minorHAnsi"/>
          <w:szCs w:val="24"/>
        </w:rPr>
      </w:pPr>
    </w:p>
    <w:p w:rsidR="00CB17D0" w:rsidRPr="00BD3848" w:rsidRDefault="00CB17D0" w:rsidP="00CB17D0">
      <w:pPr>
        <w:numPr>
          <w:ilvl w:val="0"/>
          <w:numId w:val="5"/>
        </w:numPr>
        <w:rPr>
          <w:rFonts w:asciiTheme="minorHAnsi" w:hAnsiTheme="minorHAnsi"/>
          <w:szCs w:val="24"/>
        </w:rPr>
      </w:pPr>
      <w:r w:rsidRPr="00BD3848">
        <w:rPr>
          <w:rFonts w:asciiTheme="minorHAnsi" w:hAnsiTheme="minorHAnsi"/>
          <w:szCs w:val="24"/>
        </w:rPr>
        <w:t>kandidat mora biti registriran in sme opravljati dejavnost, ki je predmet koncesije</w:t>
      </w:r>
    </w:p>
    <w:p w:rsidR="00CB17D0" w:rsidRPr="00BD3848" w:rsidRDefault="00CB17D0" w:rsidP="00CB17D0">
      <w:pPr>
        <w:rPr>
          <w:rFonts w:asciiTheme="minorHAnsi" w:hAnsiTheme="minorHAnsi"/>
          <w:szCs w:val="24"/>
        </w:rPr>
      </w:pPr>
      <w:r w:rsidRPr="00BD3848">
        <w:rPr>
          <w:rFonts w:asciiTheme="minorHAnsi" w:hAnsiTheme="minorHAnsi"/>
          <w:szCs w:val="24"/>
        </w:rPr>
        <w:t>Dokazilo: Izjava kandidata o izpolnjevanju pogojev</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FD5CF5">
      <w:pPr>
        <w:pStyle w:val="Naslov2"/>
        <w:numPr>
          <w:ilvl w:val="1"/>
          <w:numId w:val="12"/>
        </w:numPr>
        <w:rPr>
          <w:rFonts w:asciiTheme="minorHAnsi" w:hAnsiTheme="minorHAnsi"/>
          <w:color w:val="auto"/>
          <w:szCs w:val="24"/>
        </w:rPr>
      </w:pPr>
      <w:bookmarkStart w:id="11" w:name="_Toc430697343"/>
      <w:r w:rsidRPr="00BD3848">
        <w:rPr>
          <w:rFonts w:asciiTheme="minorHAnsi" w:hAnsiTheme="minorHAnsi"/>
          <w:color w:val="auto"/>
          <w:szCs w:val="24"/>
        </w:rPr>
        <w:t>Ekonomska in finančna sposobnost kandidata</w:t>
      </w:r>
      <w:bookmarkEnd w:id="11"/>
    </w:p>
    <w:p w:rsidR="00CB17D0" w:rsidRPr="00BD3848" w:rsidRDefault="00CB17D0" w:rsidP="00CB17D0">
      <w:pPr>
        <w:rPr>
          <w:rFonts w:asciiTheme="minorHAnsi" w:hAnsiTheme="minorHAnsi"/>
          <w:szCs w:val="24"/>
        </w:rPr>
      </w:pPr>
    </w:p>
    <w:p w:rsidR="00E17655" w:rsidRPr="00723594" w:rsidRDefault="00CB17D0" w:rsidP="00C344FA">
      <w:pPr>
        <w:numPr>
          <w:ilvl w:val="0"/>
          <w:numId w:val="6"/>
        </w:numPr>
        <w:jc w:val="left"/>
        <w:rPr>
          <w:rFonts w:asciiTheme="minorHAnsi" w:hAnsiTheme="minorHAnsi"/>
          <w:szCs w:val="24"/>
        </w:rPr>
      </w:pPr>
      <w:r w:rsidRPr="00723594">
        <w:rPr>
          <w:rFonts w:asciiTheme="minorHAnsi" w:hAnsiTheme="minorHAnsi"/>
          <w:szCs w:val="24"/>
        </w:rPr>
        <w:t xml:space="preserve">kandidat mora biti finančno in poslovno usposobljen za </w:t>
      </w:r>
      <w:r w:rsidR="00E17655" w:rsidRPr="00723594">
        <w:rPr>
          <w:rFonts w:asciiTheme="minorHAnsi" w:hAnsiTheme="minorHAnsi"/>
          <w:szCs w:val="24"/>
        </w:rPr>
        <w:t>izvajanje koncesije, kar pomeni da ima ustrezno ekonomsko-finančno sposobnost. Ekonomsko-finančna usposobljenost ponudnika je izkazana:</w:t>
      </w:r>
    </w:p>
    <w:p w:rsidR="00E17655" w:rsidRPr="00723594" w:rsidRDefault="00E17655" w:rsidP="00C344FA">
      <w:pPr>
        <w:numPr>
          <w:ilvl w:val="1"/>
          <w:numId w:val="6"/>
        </w:numPr>
        <w:jc w:val="left"/>
        <w:rPr>
          <w:rFonts w:asciiTheme="minorHAnsi" w:hAnsiTheme="minorHAnsi"/>
          <w:szCs w:val="24"/>
        </w:rPr>
      </w:pPr>
      <w:r w:rsidRPr="00723594">
        <w:rPr>
          <w:rFonts w:asciiTheme="minorHAnsi" w:hAnsiTheme="minorHAnsi"/>
          <w:szCs w:val="24"/>
        </w:rPr>
        <w:t>z bonitetno oceno po pravilih Basel II SB1 do SB</w:t>
      </w:r>
      <w:r w:rsidR="00723594">
        <w:rPr>
          <w:rFonts w:asciiTheme="minorHAnsi" w:hAnsiTheme="minorHAnsi"/>
          <w:szCs w:val="24"/>
        </w:rPr>
        <w:t>7</w:t>
      </w:r>
      <w:r w:rsidRPr="00723594">
        <w:rPr>
          <w:rFonts w:asciiTheme="minorHAnsi" w:hAnsiTheme="minorHAnsi"/>
          <w:szCs w:val="24"/>
        </w:rPr>
        <w:t xml:space="preserve"> na podlagi letnega poročila za leto 2014;</w:t>
      </w:r>
    </w:p>
    <w:p w:rsidR="00E17655" w:rsidRPr="00723594" w:rsidRDefault="00E17655" w:rsidP="00E17655">
      <w:pPr>
        <w:rPr>
          <w:rFonts w:asciiTheme="minorHAnsi" w:hAnsiTheme="minorHAnsi"/>
        </w:rPr>
      </w:pPr>
    </w:p>
    <w:p w:rsidR="00E17655" w:rsidRPr="00723594" w:rsidRDefault="00E17655" w:rsidP="00E17655">
      <w:pPr>
        <w:rPr>
          <w:rFonts w:asciiTheme="minorHAnsi" w:hAnsiTheme="minorHAnsi"/>
          <w:szCs w:val="24"/>
        </w:rPr>
      </w:pPr>
      <w:r w:rsidRPr="00723594">
        <w:rPr>
          <w:rFonts w:asciiTheme="minorHAnsi" w:hAnsiTheme="minorHAnsi"/>
          <w:szCs w:val="24"/>
        </w:rPr>
        <w:t xml:space="preserve">Dokazila: </w:t>
      </w:r>
    </w:p>
    <w:p w:rsidR="00E17655" w:rsidRPr="00723594" w:rsidRDefault="00E17655" w:rsidP="00E17655">
      <w:pPr>
        <w:rPr>
          <w:rFonts w:asciiTheme="minorHAnsi" w:hAnsiTheme="minorHAnsi"/>
          <w:szCs w:val="24"/>
        </w:rPr>
      </w:pPr>
      <w:r w:rsidRPr="00723594">
        <w:rPr>
          <w:rFonts w:asciiTheme="minorHAnsi" w:hAnsiTheme="minorHAnsi"/>
          <w:szCs w:val="24"/>
        </w:rPr>
        <w:t>Izjava kandidata o izpolnjevanju pogojev</w:t>
      </w:r>
    </w:p>
    <w:p w:rsidR="00E17655" w:rsidRPr="00723594" w:rsidRDefault="00E17655" w:rsidP="00E17655">
      <w:pPr>
        <w:rPr>
          <w:rFonts w:asciiTheme="minorHAnsi" w:hAnsiTheme="minorHAnsi"/>
          <w:szCs w:val="24"/>
        </w:rPr>
      </w:pPr>
      <w:r w:rsidRPr="00723594">
        <w:rPr>
          <w:rFonts w:asciiTheme="minorHAnsi" w:hAnsiTheme="minorHAnsi"/>
          <w:szCs w:val="24"/>
        </w:rPr>
        <w:t>IN</w:t>
      </w:r>
    </w:p>
    <w:p w:rsidR="00E17655" w:rsidRPr="00BD3848" w:rsidRDefault="00E17655" w:rsidP="00E17655">
      <w:pPr>
        <w:rPr>
          <w:rFonts w:asciiTheme="minorHAnsi" w:hAnsiTheme="minorHAnsi"/>
          <w:b/>
          <w:szCs w:val="24"/>
        </w:rPr>
      </w:pPr>
      <w:r w:rsidRPr="00723594">
        <w:rPr>
          <w:rFonts w:asciiTheme="minorHAnsi" w:hAnsiTheme="minorHAnsi"/>
          <w:szCs w:val="24"/>
        </w:rPr>
        <w:t>Bonitetna oceno po pravilih Basel II na podlagi letnega poročila za leto 2014.</w:t>
      </w:r>
    </w:p>
    <w:p w:rsidR="00CB17D0" w:rsidRPr="00BD3848" w:rsidRDefault="00CB17D0" w:rsidP="00CB17D0">
      <w:pPr>
        <w:rPr>
          <w:rFonts w:asciiTheme="minorHAnsi" w:hAnsiTheme="minorHAnsi"/>
          <w:szCs w:val="24"/>
        </w:rPr>
      </w:pPr>
    </w:p>
    <w:p w:rsidR="00CB17D0" w:rsidRPr="00BD3848" w:rsidRDefault="00CB17D0" w:rsidP="00FD5CF5">
      <w:pPr>
        <w:pStyle w:val="Naslov2"/>
        <w:numPr>
          <w:ilvl w:val="1"/>
          <w:numId w:val="12"/>
        </w:numPr>
        <w:rPr>
          <w:rFonts w:asciiTheme="minorHAnsi" w:hAnsiTheme="minorHAnsi"/>
          <w:color w:val="auto"/>
          <w:szCs w:val="24"/>
        </w:rPr>
      </w:pPr>
      <w:bookmarkStart w:id="12" w:name="_Toc430697344"/>
      <w:r w:rsidRPr="00BD3848">
        <w:rPr>
          <w:rFonts w:asciiTheme="minorHAnsi" w:hAnsiTheme="minorHAnsi"/>
          <w:color w:val="auto"/>
          <w:szCs w:val="24"/>
        </w:rPr>
        <w:t>Tehnična sposobnost kandidata</w:t>
      </w:r>
      <w:bookmarkEnd w:id="12"/>
    </w:p>
    <w:p w:rsidR="00CB17D0" w:rsidRPr="00BD3848" w:rsidRDefault="00CB17D0" w:rsidP="00CB17D0">
      <w:pPr>
        <w:rPr>
          <w:rFonts w:asciiTheme="minorHAnsi" w:hAnsiTheme="minorHAnsi"/>
          <w:szCs w:val="24"/>
        </w:rPr>
      </w:pPr>
    </w:p>
    <w:p w:rsidR="00CB17D0" w:rsidRPr="00BD3848" w:rsidRDefault="00CB17D0" w:rsidP="00E10A5B">
      <w:pPr>
        <w:numPr>
          <w:ilvl w:val="0"/>
          <w:numId w:val="24"/>
        </w:numPr>
        <w:rPr>
          <w:rFonts w:asciiTheme="minorHAnsi" w:hAnsiTheme="minorHAnsi"/>
          <w:szCs w:val="24"/>
        </w:rPr>
      </w:pPr>
      <w:r w:rsidRPr="00BD3848">
        <w:rPr>
          <w:rFonts w:asciiTheme="minorHAnsi" w:hAnsiTheme="minorHAnsi"/>
          <w:szCs w:val="24"/>
        </w:rPr>
        <w:t>kandidat mora biti sposoben zagotavljati vse javne dobrine, ki so predmet koncesije na kontinuiran in kvaliteten način, ob upoštevanju Odloka ter vseh veljavnih predpisov, normativov in standardov, ki veljajo za podr</w:t>
      </w:r>
      <w:r w:rsidR="00192C1F" w:rsidRPr="00BD3848">
        <w:rPr>
          <w:rFonts w:asciiTheme="minorHAnsi" w:hAnsiTheme="minorHAnsi"/>
          <w:szCs w:val="24"/>
        </w:rPr>
        <w:t xml:space="preserve">očje koncesije, kar tudi pomeni, </w:t>
      </w:r>
      <w:r w:rsidR="00B6678B" w:rsidRPr="00BD3848">
        <w:rPr>
          <w:rFonts w:asciiTheme="minorHAnsi" w:hAnsiTheme="minorHAnsi"/>
          <w:szCs w:val="24"/>
        </w:rPr>
        <w:t xml:space="preserve">da je v zadnjih treh letih od objave tega javnega razpisa zgradil najmanj </w:t>
      </w:r>
      <w:r w:rsidR="00592F53">
        <w:rPr>
          <w:rFonts w:asciiTheme="minorHAnsi" w:hAnsiTheme="minorHAnsi"/>
          <w:szCs w:val="24"/>
        </w:rPr>
        <w:t>1</w:t>
      </w:r>
      <w:r w:rsidR="00B6678B" w:rsidRPr="00BD3848">
        <w:rPr>
          <w:rFonts w:asciiTheme="minorHAnsi" w:hAnsiTheme="minorHAnsi"/>
          <w:szCs w:val="24"/>
        </w:rPr>
        <w:t xml:space="preserve"> objekt za proizvodnjo toplotne energije iz lesne b</w:t>
      </w:r>
      <w:r w:rsidR="00592F53">
        <w:rPr>
          <w:rFonts w:asciiTheme="minorHAnsi" w:hAnsiTheme="minorHAnsi"/>
          <w:szCs w:val="24"/>
        </w:rPr>
        <w:t xml:space="preserve">iomase, posamične moči najmanj </w:t>
      </w:r>
      <w:r w:rsidR="00723594">
        <w:rPr>
          <w:rFonts w:asciiTheme="minorHAnsi" w:hAnsiTheme="minorHAnsi"/>
          <w:szCs w:val="24"/>
        </w:rPr>
        <w:t>25</w:t>
      </w:r>
      <w:r w:rsidR="00B6678B" w:rsidRPr="00BD3848">
        <w:rPr>
          <w:rFonts w:asciiTheme="minorHAnsi" w:hAnsiTheme="minorHAnsi"/>
          <w:szCs w:val="24"/>
        </w:rPr>
        <w:t xml:space="preserve">0 kW s sistemom distribucije toplote do vsaj </w:t>
      </w:r>
      <w:r w:rsidR="00723594">
        <w:rPr>
          <w:rFonts w:asciiTheme="minorHAnsi" w:hAnsiTheme="minorHAnsi"/>
          <w:szCs w:val="24"/>
        </w:rPr>
        <w:t>treh</w:t>
      </w:r>
      <w:r w:rsidR="00B32713">
        <w:rPr>
          <w:rFonts w:asciiTheme="minorHAnsi" w:hAnsiTheme="minorHAnsi"/>
          <w:szCs w:val="24"/>
        </w:rPr>
        <w:t xml:space="preserve"> (</w:t>
      </w:r>
      <w:r w:rsidR="00723594">
        <w:rPr>
          <w:rFonts w:asciiTheme="minorHAnsi" w:hAnsiTheme="minorHAnsi"/>
          <w:szCs w:val="24"/>
        </w:rPr>
        <w:t>3</w:t>
      </w:r>
      <w:r w:rsidR="00592F53">
        <w:rPr>
          <w:rFonts w:asciiTheme="minorHAnsi" w:hAnsiTheme="minorHAnsi"/>
          <w:szCs w:val="24"/>
        </w:rPr>
        <w:t>)</w:t>
      </w:r>
      <w:r w:rsidR="00B6678B" w:rsidRPr="00BD3848">
        <w:rPr>
          <w:rFonts w:asciiTheme="minorHAnsi" w:hAnsiTheme="minorHAnsi"/>
          <w:szCs w:val="24"/>
        </w:rPr>
        <w:t xml:space="preserve"> ločen</w:t>
      </w:r>
      <w:r w:rsidR="00192C1F" w:rsidRPr="00BD3848">
        <w:rPr>
          <w:rFonts w:asciiTheme="minorHAnsi" w:hAnsiTheme="minorHAnsi"/>
          <w:szCs w:val="24"/>
        </w:rPr>
        <w:t>ih objektov</w:t>
      </w:r>
      <w:r w:rsidR="00B6678B" w:rsidRPr="00BD3848">
        <w:rPr>
          <w:rFonts w:asciiTheme="minorHAnsi" w:hAnsiTheme="minorHAnsi"/>
          <w:szCs w:val="24"/>
        </w:rPr>
        <w:t xml:space="preserve"> preko toplovodnega om</w:t>
      </w:r>
      <w:r w:rsidR="00592F53">
        <w:rPr>
          <w:rFonts w:asciiTheme="minorHAnsi" w:hAnsiTheme="minorHAnsi"/>
          <w:szCs w:val="24"/>
        </w:rPr>
        <w:t>režja in toplotnih postaj (</w:t>
      </w:r>
      <w:proofErr w:type="spellStart"/>
      <w:r w:rsidR="00592F53">
        <w:rPr>
          <w:rFonts w:asciiTheme="minorHAnsi" w:hAnsiTheme="minorHAnsi"/>
          <w:szCs w:val="24"/>
        </w:rPr>
        <w:t>mikro</w:t>
      </w:r>
      <w:r w:rsidR="00B6678B" w:rsidRPr="00BD3848">
        <w:rPr>
          <w:rFonts w:asciiTheme="minorHAnsi" w:hAnsiTheme="minorHAnsi"/>
          <w:szCs w:val="24"/>
        </w:rPr>
        <w:t>DOLB</w:t>
      </w:r>
      <w:proofErr w:type="spellEnd"/>
      <w:r w:rsidR="00B6678B" w:rsidRPr="00BD3848">
        <w:rPr>
          <w:rFonts w:asciiTheme="minorHAnsi" w:hAnsiTheme="minorHAnsi"/>
          <w:szCs w:val="24"/>
        </w:rPr>
        <w:t>).</w:t>
      </w:r>
    </w:p>
    <w:p w:rsidR="00B6678B" w:rsidRPr="00BD3848" w:rsidRDefault="00B6678B" w:rsidP="00B6678B">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lastRenderedPageBreak/>
        <w:t xml:space="preserve">Dokazila: </w:t>
      </w:r>
    </w:p>
    <w:p w:rsidR="00CB17D0" w:rsidRPr="00BD3848" w:rsidRDefault="00CB17D0" w:rsidP="00CB17D0">
      <w:pPr>
        <w:rPr>
          <w:rFonts w:asciiTheme="minorHAnsi" w:hAnsiTheme="minorHAnsi"/>
          <w:szCs w:val="24"/>
        </w:rPr>
      </w:pPr>
      <w:r w:rsidRPr="00BD3848">
        <w:rPr>
          <w:rFonts w:asciiTheme="minorHAnsi" w:hAnsiTheme="minorHAnsi"/>
          <w:szCs w:val="24"/>
        </w:rPr>
        <w:t>Izjava kandidata o izpolnjevanju pogojev</w:t>
      </w:r>
    </w:p>
    <w:p w:rsidR="00CB17D0" w:rsidRPr="00BD3848" w:rsidRDefault="00CB17D0" w:rsidP="00CB17D0">
      <w:pPr>
        <w:rPr>
          <w:rFonts w:asciiTheme="minorHAnsi" w:hAnsiTheme="minorHAnsi"/>
          <w:b/>
          <w:szCs w:val="24"/>
        </w:rPr>
      </w:pPr>
      <w:r w:rsidRPr="00BD3848">
        <w:rPr>
          <w:rFonts w:asciiTheme="minorHAnsi" w:hAnsiTheme="minorHAnsi"/>
          <w:b/>
          <w:szCs w:val="24"/>
        </w:rPr>
        <w:t>IN</w:t>
      </w:r>
    </w:p>
    <w:p w:rsidR="00CB17D0" w:rsidRPr="00BD3848" w:rsidRDefault="00CB17D0" w:rsidP="00CB17D0">
      <w:pPr>
        <w:rPr>
          <w:rFonts w:asciiTheme="minorHAnsi" w:hAnsiTheme="minorHAnsi"/>
          <w:szCs w:val="24"/>
        </w:rPr>
      </w:pPr>
      <w:r w:rsidRPr="00BD3848">
        <w:rPr>
          <w:rFonts w:asciiTheme="minorHAnsi" w:hAnsiTheme="minorHAnsi"/>
          <w:szCs w:val="24"/>
        </w:rPr>
        <w:t>Obrazec »Podatki o pogojih«</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b/>
          <w:szCs w:val="24"/>
        </w:rPr>
      </w:pPr>
    </w:p>
    <w:p w:rsidR="00CB17D0" w:rsidRPr="00B32713" w:rsidRDefault="00CB17D0" w:rsidP="00B32713">
      <w:pPr>
        <w:pStyle w:val="Naslov2"/>
        <w:numPr>
          <w:ilvl w:val="1"/>
          <w:numId w:val="12"/>
        </w:numPr>
        <w:rPr>
          <w:rFonts w:asciiTheme="minorHAnsi" w:hAnsiTheme="minorHAnsi"/>
          <w:color w:val="auto"/>
          <w:szCs w:val="24"/>
        </w:rPr>
      </w:pPr>
      <w:r w:rsidRPr="00B32713">
        <w:rPr>
          <w:rFonts w:asciiTheme="minorHAnsi" w:hAnsiTheme="minorHAnsi"/>
          <w:color w:val="auto"/>
          <w:szCs w:val="24"/>
        </w:rPr>
        <w:t>Ogled kotlovnice v objektu</w:t>
      </w:r>
    </w:p>
    <w:p w:rsidR="00CB17D0" w:rsidRDefault="00CB17D0" w:rsidP="00CB17D0">
      <w:pPr>
        <w:rPr>
          <w:rFonts w:asciiTheme="minorHAnsi" w:hAnsiTheme="minorHAnsi"/>
          <w:szCs w:val="24"/>
        </w:rPr>
      </w:pPr>
    </w:p>
    <w:p w:rsidR="007D501C" w:rsidRPr="007D501C" w:rsidRDefault="00B32713" w:rsidP="007D501C">
      <w:pPr>
        <w:jc w:val="left"/>
        <w:rPr>
          <w:rFonts w:asciiTheme="minorHAnsi" w:hAnsiTheme="minorHAnsi"/>
          <w:szCs w:val="24"/>
        </w:rPr>
      </w:pPr>
      <w:r w:rsidRPr="00B32713">
        <w:rPr>
          <w:rFonts w:asciiTheme="minorHAnsi" w:hAnsiTheme="minorHAnsi"/>
          <w:szCs w:val="24"/>
        </w:rPr>
        <w:t xml:space="preserve">Ponudnik si </w:t>
      </w:r>
      <w:r w:rsidR="00723594">
        <w:rPr>
          <w:rFonts w:asciiTheme="minorHAnsi" w:hAnsiTheme="minorHAnsi"/>
          <w:szCs w:val="24"/>
        </w:rPr>
        <w:t>mora</w:t>
      </w:r>
      <w:r w:rsidRPr="00B32713">
        <w:rPr>
          <w:rFonts w:asciiTheme="minorHAnsi" w:hAnsiTheme="minorHAnsi"/>
          <w:szCs w:val="24"/>
        </w:rPr>
        <w:t xml:space="preserve"> pred oddajo ponudbe ogleda lokacijo,</w:t>
      </w:r>
      <w:r w:rsidR="007D501C" w:rsidRPr="007D501C">
        <w:rPr>
          <w:rFonts w:asciiTheme="minorHAnsi" w:hAnsiTheme="minorHAnsi"/>
          <w:szCs w:val="24"/>
        </w:rPr>
        <w:t xml:space="preserve"> </w:t>
      </w:r>
      <w:r w:rsidR="007D501C" w:rsidRPr="00BD3848">
        <w:rPr>
          <w:rFonts w:asciiTheme="minorHAnsi" w:hAnsiTheme="minorHAnsi"/>
          <w:szCs w:val="24"/>
        </w:rPr>
        <w:t>ter se seznani</w:t>
      </w:r>
      <w:r w:rsidR="00723594">
        <w:rPr>
          <w:rFonts w:asciiTheme="minorHAnsi" w:hAnsiTheme="minorHAnsi"/>
          <w:szCs w:val="24"/>
        </w:rPr>
        <w:t>ti</w:t>
      </w:r>
      <w:r w:rsidR="007D501C" w:rsidRPr="00BD3848">
        <w:rPr>
          <w:rFonts w:asciiTheme="minorHAnsi" w:hAnsiTheme="minorHAnsi"/>
          <w:szCs w:val="24"/>
        </w:rPr>
        <w:t xml:space="preserve"> s stanjem na kraju samem. Naročnik bo organiziral ogled dne </w:t>
      </w:r>
      <w:r w:rsidR="007D501C" w:rsidRPr="007D501C">
        <w:rPr>
          <w:rFonts w:asciiTheme="minorHAnsi" w:hAnsiTheme="minorHAnsi"/>
          <w:szCs w:val="24"/>
        </w:rPr>
        <w:t>5.1.2016 z začetkom ob 1</w:t>
      </w:r>
      <w:r>
        <w:rPr>
          <w:rFonts w:asciiTheme="minorHAnsi" w:hAnsiTheme="minorHAnsi"/>
          <w:szCs w:val="24"/>
        </w:rPr>
        <w:t>1</w:t>
      </w:r>
      <w:r w:rsidR="007D501C" w:rsidRPr="007D501C">
        <w:rPr>
          <w:rFonts w:asciiTheme="minorHAnsi" w:hAnsiTheme="minorHAnsi"/>
          <w:szCs w:val="24"/>
        </w:rPr>
        <w:t xml:space="preserve">.00 uri in </w:t>
      </w:r>
      <w:r w:rsidR="007D501C" w:rsidRPr="00BD3848">
        <w:rPr>
          <w:rFonts w:asciiTheme="minorHAnsi" w:hAnsiTheme="minorHAnsi"/>
          <w:szCs w:val="24"/>
        </w:rPr>
        <w:t>trajanjem do 12.00 ure.</w:t>
      </w:r>
    </w:p>
    <w:p w:rsidR="00723594" w:rsidRDefault="00723594" w:rsidP="00723594">
      <w:pPr>
        <w:rPr>
          <w:b/>
          <w:szCs w:val="24"/>
        </w:rPr>
      </w:pPr>
    </w:p>
    <w:p w:rsidR="00723594" w:rsidRPr="00723594" w:rsidRDefault="00723594" w:rsidP="00723594">
      <w:pPr>
        <w:jc w:val="left"/>
        <w:rPr>
          <w:rFonts w:asciiTheme="minorHAnsi" w:hAnsiTheme="minorHAnsi"/>
          <w:szCs w:val="24"/>
        </w:rPr>
      </w:pPr>
      <w:r w:rsidRPr="00723594">
        <w:rPr>
          <w:rFonts w:asciiTheme="minorHAnsi" w:hAnsiTheme="minorHAnsi"/>
          <w:szCs w:val="24"/>
        </w:rPr>
        <w:t>Udeležba na ogledu je obvezna. Ponudba ponudnika, katerega predstavnik se ni udeležil ogleda, bo izločena.</w:t>
      </w:r>
    </w:p>
    <w:p w:rsidR="00723594" w:rsidRPr="00723594" w:rsidRDefault="00723594" w:rsidP="00723594">
      <w:pPr>
        <w:jc w:val="left"/>
        <w:rPr>
          <w:rFonts w:asciiTheme="minorHAnsi" w:hAnsiTheme="minorHAnsi"/>
          <w:b/>
          <w:szCs w:val="24"/>
        </w:rPr>
      </w:pPr>
      <w:r w:rsidRPr="00723594">
        <w:rPr>
          <w:rFonts w:asciiTheme="minorHAnsi" w:hAnsiTheme="minorHAnsi"/>
          <w:b/>
          <w:szCs w:val="24"/>
        </w:rPr>
        <w:t>Predstavnik ponudnika, če ne gre za zakonitega zastopnika ponudnika, se na ogledu izkaže s pooblastilom za opravo ogleda.</w:t>
      </w:r>
    </w:p>
    <w:p w:rsidR="00CB17D0" w:rsidRPr="007D501C" w:rsidRDefault="00CB17D0" w:rsidP="00CB17D0">
      <w:pPr>
        <w:rPr>
          <w:rFonts w:asciiTheme="minorHAnsi" w:hAnsiTheme="minorHAnsi"/>
          <w:szCs w:val="24"/>
        </w:rPr>
      </w:pPr>
    </w:p>
    <w:p w:rsidR="00CB17D0" w:rsidRPr="00BD3848" w:rsidRDefault="00CB17D0" w:rsidP="00E90AFD">
      <w:pPr>
        <w:jc w:val="left"/>
        <w:rPr>
          <w:rFonts w:asciiTheme="minorHAnsi" w:hAnsiTheme="minorHAnsi"/>
          <w:szCs w:val="24"/>
        </w:rPr>
      </w:pPr>
      <w:r w:rsidRPr="00BD3848">
        <w:rPr>
          <w:rFonts w:asciiTheme="minorHAnsi" w:hAnsiTheme="minorHAnsi"/>
          <w:szCs w:val="24"/>
        </w:rPr>
        <w:t xml:space="preserve">Kontaktna oseba za ogled je </w:t>
      </w:r>
      <w:r w:rsidR="00592F53" w:rsidRPr="00E10A5B">
        <w:rPr>
          <w:rFonts w:asciiTheme="minorHAnsi" w:hAnsiTheme="minorHAnsi"/>
          <w:szCs w:val="24"/>
        </w:rPr>
        <w:t>g. Viljem Vesel</w:t>
      </w:r>
      <w:r w:rsidR="00592F53">
        <w:rPr>
          <w:rFonts w:asciiTheme="minorHAnsi" w:hAnsiTheme="minorHAnsi"/>
          <w:szCs w:val="24"/>
        </w:rPr>
        <w:t xml:space="preserve">, telefon 01 </w:t>
      </w:r>
      <w:r w:rsidR="00592F53" w:rsidRPr="00592F53">
        <w:rPr>
          <w:rFonts w:asciiTheme="minorHAnsi" w:hAnsiTheme="minorHAnsi"/>
          <w:szCs w:val="24"/>
        </w:rPr>
        <w:t>835 01 00</w:t>
      </w:r>
      <w:r w:rsidR="00592F53">
        <w:rPr>
          <w:rFonts w:asciiTheme="minorHAnsi" w:hAnsiTheme="minorHAnsi"/>
          <w:szCs w:val="24"/>
        </w:rPr>
        <w:t xml:space="preserve">, </w:t>
      </w:r>
      <w:proofErr w:type="spellStart"/>
      <w:r w:rsidR="00592F53">
        <w:rPr>
          <w:rFonts w:asciiTheme="minorHAnsi" w:hAnsiTheme="minorHAnsi"/>
          <w:szCs w:val="24"/>
        </w:rPr>
        <w:t>email</w:t>
      </w:r>
      <w:proofErr w:type="spellEnd"/>
      <w:r w:rsidR="00592F53">
        <w:rPr>
          <w:rFonts w:asciiTheme="minorHAnsi" w:hAnsiTheme="minorHAnsi"/>
          <w:szCs w:val="24"/>
        </w:rPr>
        <w:t>:</w:t>
      </w:r>
      <w:r w:rsidR="00592F53" w:rsidRPr="00E10A5B">
        <w:rPr>
          <w:rFonts w:asciiTheme="minorHAnsi" w:hAnsiTheme="minorHAnsi"/>
          <w:szCs w:val="24"/>
        </w:rPr>
        <w:t xml:space="preserve"> </w:t>
      </w:r>
      <w:proofErr w:type="spellStart"/>
      <w:r w:rsidR="00592F53" w:rsidRPr="00E10A5B">
        <w:rPr>
          <w:rFonts w:asciiTheme="minorHAnsi" w:hAnsiTheme="minorHAnsi"/>
          <w:szCs w:val="24"/>
        </w:rPr>
        <w:t>viljem.vesel@loski</w:t>
      </w:r>
      <w:proofErr w:type="spellEnd"/>
      <w:r w:rsidR="00592F53" w:rsidRPr="00E10A5B">
        <w:rPr>
          <w:rFonts w:asciiTheme="minorHAnsi" w:hAnsiTheme="minorHAnsi"/>
          <w:szCs w:val="24"/>
        </w:rPr>
        <w:t>-potok.si</w:t>
      </w:r>
      <w:r w:rsidR="00192C1F" w:rsidRPr="00BD3848">
        <w:rPr>
          <w:rFonts w:asciiTheme="minorHAnsi" w:hAnsiTheme="minorHAnsi"/>
          <w:szCs w:val="24"/>
        </w:rPr>
        <w:t>.</w:t>
      </w:r>
    </w:p>
    <w:p w:rsidR="00CB17D0" w:rsidRPr="00BD3848" w:rsidRDefault="00CB17D0" w:rsidP="00CB17D0">
      <w:pPr>
        <w:rPr>
          <w:rFonts w:asciiTheme="minorHAnsi" w:hAnsiTheme="minorHAnsi"/>
          <w:szCs w:val="24"/>
        </w:rPr>
      </w:pPr>
    </w:p>
    <w:p w:rsidR="00CB17D0" w:rsidRPr="00BD3848" w:rsidRDefault="00CB17D0" w:rsidP="00FD5CF5">
      <w:pPr>
        <w:pStyle w:val="Naslov1"/>
        <w:numPr>
          <w:ilvl w:val="0"/>
          <w:numId w:val="12"/>
        </w:numPr>
        <w:rPr>
          <w:rFonts w:asciiTheme="minorHAnsi" w:hAnsiTheme="minorHAnsi"/>
          <w:color w:val="auto"/>
          <w:sz w:val="24"/>
          <w:szCs w:val="24"/>
        </w:rPr>
      </w:pPr>
      <w:bookmarkStart w:id="13" w:name="_Toc430697345"/>
      <w:r w:rsidRPr="00BD3848">
        <w:rPr>
          <w:rFonts w:asciiTheme="minorHAnsi" w:hAnsiTheme="minorHAnsi"/>
          <w:color w:val="auto"/>
          <w:sz w:val="24"/>
          <w:szCs w:val="24"/>
        </w:rPr>
        <w:t>merila za izbor Kandidata</w:t>
      </w:r>
      <w:bookmarkEnd w:id="13"/>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Merilo za izbor najugodnejšega kandidata je ekonomsko najugodnejša vloga, ki se določi na podlagi naslednjih meril:</w:t>
      </w:r>
    </w:p>
    <w:p w:rsidR="00CB17D0" w:rsidRPr="00BD3848" w:rsidRDefault="00CB17D0" w:rsidP="00CB17D0">
      <w:pPr>
        <w:rPr>
          <w:rFonts w:asciiTheme="minorHAnsi" w:hAnsiTheme="minorHAnsi"/>
          <w:szCs w:val="24"/>
        </w:rPr>
      </w:pPr>
    </w:p>
    <w:p w:rsidR="00CB17D0" w:rsidRPr="00BD3848" w:rsidRDefault="00CB17D0" w:rsidP="00FD5CF5">
      <w:pPr>
        <w:pStyle w:val="Odstavekseznama"/>
        <w:numPr>
          <w:ilvl w:val="0"/>
          <w:numId w:val="18"/>
        </w:numPr>
        <w:rPr>
          <w:rFonts w:asciiTheme="minorHAnsi" w:hAnsiTheme="minorHAnsi"/>
          <w:szCs w:val="24"/>
        </w:rPr>
      </w:pPr>
      <w:r w:rsidRPr="00BD3848">
        <w:rPr>
          <w:rFonts w:asciiTheme="minorHAnsi" w:hAnsiTheme="minorHAnsi"/>
          <w:szCs w:val="24"/>
        </w:rPr>
        <w:t>Povprečna cena za dobavljeno toplotn</w:t>
      </w:r>
      <w:r w:rsidR="00192C1F" w:rsidRPr="00BD3848">
        <w:rPr>
          <w:rFonts w:asciiTheme="minorHAnsi" w:hAnsiTheme="minorHAnsi"/>
          <w:szCs w:val="24"/>
        </w:rPr>
        <w:t xml:space="preserve">o energijo končnemu uporabniku </w:t>
      </w:r>
      <w:r w:rsidRPr="00BD3848">
        <w:rPr>
          <w:rFonts w:asciiTheme="minorHAnsi" w:hAnsiTheme="minorHAnsi"/>
          <w:szCs w:val="24"/>
        </w:rPr>
        <w:t>–</w:t>
      </w:r>
      <w:r w:rsidR="00192C1F" w:rsidRPr="00BD3848">
        <w:rPr>
          <w:rFonts w:asciiTheme="minorHAnsi" w:hAnsiTheme="minorHAnsi"/>
          <w:szCs w:val="24"/>
        </w:rPr>
        <w:t xml:space="preserve"> </w:t>
      </w:r>
      <w:r w:rsidR="002138BF">
        <w:rPr>
          <w:rFonts w:asciiTheme="minorHAnsi" w:hAnsiTheme="minorHAnsi"/>
          <w:szCs w:val="24"/>
        </w:rPr>
        <w:t>8</w:t>
      </w:r>
      <w:r w:rsidRPr="00BD3848">
        <w:rPr>
          <w:rFonts w:asciiTheme="minorHAnsi" w:hAnsiTheme="minorHAnsi"/>
          <w:szCs w:val="24"/>
        </w:rPr>
        <w:t>0 točk</w:t>
      </w:r>
    </w:p>
    <w:p w:rsidR="00CB17D0" w:rsidRPr="00BD3848" w:rsidRDefault="00086BCB" w:rsidP="00FD5CF5">
      <w:pPr>
        <w:pStyle w:val="Odstavekseznama"/>
        <w:numPr>
          <w:ilvl w:val="0"/>
          <w:numId w:val="18"/>
        </w:numPr>
        <w:rPr>
          <w:rFonts w:asciiTheme="minorHAnsi" w:hAnsiTheme="minorHAnsi"/>
          <w:szCs w:val="24"/>
        </w:rPr>
      </w:pPr>
      <w:r w:rsidRPr="00BD3848">
        <w:rPr>
          <w:rFonts w:asciiTheme="minorHAnsi" w:hAnsiTheme="minorHAnsi"/>
          <w:szCs w:val="24"/>
        </w:rPr>
        <w:t>Velikost podjetja</w:t>
      </w:r>
      <w:r w:rsidR="00192C1F" w:rsidRPr="00BD3848">
        <w:rPr>
          <w:rFonts w:asciiTheme="minorHAnsi" w:hAnsiTheme="minorHAnsi"/>
          <w:szCs w:val="24"/>
        </w:rPr>
        <w:t xml:space="preserve"> – </w:t>
      </w:r>
      <w:r w:rsidR="00CB17D0" w:rsidRPr="00BD3848">
        <w:rPr>
          <w:rFonts w:asciiTheme="minorHAnsi" w:hAnsiTheme="minorHAnsi"/>
          <w:szCs w:val="24"/>
        </w:rPr>
        <w:t>10 točk</w:t>
      </w:r>
    </w:p>
    <w:p w:rsidR="00CB17D0" w:rsidRPr="00BD3848" w:rsidRDefault="00E90AFD" w:rsidP="00FD5CF5">
      <w:pPr>
        <w:numPr>
          <w:ilvl w:val="0"/>
          <w:numId w:val="18"/>
        </w:numPr>
        <w:rPr>
          <w:rFonts w:asciiTheme="minorHAnsi" w:hAnsiTheme="minorHAnsi"/>
          <w:szCs w:val="24"/>
        </w:rPr>
      </w:pPr>
      <w:r w:rsidRPr="00BD3848">
        <w:rPr>
          <w:rFonts w:asciiTheme="minorHAnsi" w:hAnsiTheme="minorHAnsi"/>
          <w:szCs w:val="24"/>
        </w:rPr>
        <w:t>Gorivo je ustvarjeno oziroma proizve</w:t>
      </w:r>
      <w:r w:rsidR="0027517C" w:rsidRPr="00BD3848">
        <w:rPr>
          <w:rFonts w:asciiTheme="minorHAnsi" w:hAnsiTheme="minorHAnsi"/>
          <w:szCs w:val="24"/>
        </w:rPr>
        <w:t>deno na območju</w:t>
      </w:r>
      <w:r w:rsidR="002138BF">
        <w:rPr>
          <w:rFonts w:asciiTheme="minorHAnsi" w:hAnsiTheme="minorHAnsi"/>
          <w:szCs w:val="24"/>
        </w:rPr>
        <w:t xml:space="preserve"> Občine Loški Potok</w:t>
      </w:r>
      <w:r w:rsidR="00592F53">
        <w:rPr>
          <w:rFonts w:asciiTheme="minorHAnsi" w:hAnsiTheme="minorHAnsi"/>
          <w:szCs w:val="24"/>
        </w:rPr>
        <w:t xml:space="preserve"> –</w:t>
      </w:r>
      <w:r w:rsidR="002138BF">
        <w:rPr>
          <w:rFonts w:asciiTheme="minorHAnsi" w:hAnsiTheme="minorHAnsi"/>
          <w:szCs w:val="24"/>
        </w:rPr>
        <w:t xml:space="preserve"> 1</w:t>
      </w:r>
      <w:r w:rsidRPr="00BD3848">
        <w:rPr>
          <w:rFonts w:asciiTheme="minorHAnsi" w:hAnsiTheme="minorHAnsi"/>
          <w:szCs w:val="24"/>
        </w:rPr>
        <w:t>0 točk</w:t>
      </w:r>
    </w:p>
    <w:p w:rsidR="00CB17D0" w:rsidRPr="00BD3848" w:rsidRDefault="00CB17D0" w:rsidP="00CB17D0">
      <w:pPr>
        <w:ind w:left="630"/>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Najugodnejša vloga se bo izračunala tako, da se seštejejo točke, ki jih ponudnik prejme na podlagi vsakega od kriterijev. </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Točke v okviru posameznega merila se izračunajo na naslednji način:</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b/>
          <w:szCs w:val="24"/>
        </w:rPr>
      </w:pPr>
      <w:r w:rsidRPr="00BD3848">
        <w:rPr>
          <w:rFonts w:asciiTheme="minorHAnsi" w:hAnsiTheme="minorHAnsi"/>
          <w:b/>
          <w:szCs w:val="24"/>
        </w:rPr>
        <w:t xml:space="preserve">a.) Povprečna cena za dobavljeno toplotno energijo končnemu uporabniku (C) – </w:t>
      </w:r>
      <w:r w:rsidR="00086BCB" w:rsidRPr="00BD3848">
        <w:rPr>
          <w:rFonts w:asciiTheme="minorHAnsi" w:hAnsiTheme="minorHAnsi"/>
          <w:b/>
          <w:szCs w:val="24"/>
        </w:rPr>
        <w:t xml:space="preserve">80 </w:t>
      </w:r>
      <w:r w:rsidRPr="00BD3848">
        <w:rPr>
          <w:rFonts w:asciiTheme="minorHAnsi" w:hAnsiTheme="minorHAnsi"/>
          <w:b/>
          <w:szCs w:val="24"/>
        </w:rPr>
        <w:t>točk</w:t>
      </w:r>
    </w:p>
    <w:p w:rsidR="00CB17D0" w:rsidRPr="00BD3848" w:rsidRDefault="00CB17D0" w:rsidP="00CB17D0">
      <w:pPr>
        <w:rPr>
          <w:rFonts w:asciiTheme="minorHAnsi" w:hAnsiTheme="minorHAnsi"/>
          <w:szCs w:val="24"/>
        </w:rPr>
      </w:pPr>
      <w:r w:rsidRPr="00BD3848">
        <w:rPr>
          <w:rFonts w:asciiTheme="minorHAnsi" w:hAnsiTheme="minorHAnsi"/>
          <w:szCs w:val="24"/>
        </w:rPr>
        <w:t xml:space="preserve">Cena, ki se upošteva v formuli je izračunana povprečna cena za dobavo toplotne energije iz »Obrazca ponudbe-predračun« v EUR brez DDV. </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Točke se izračunajo po formuli:</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C = najnižja povprečna cena/ponujena povprečna cena X </w:t>
      </w:r>
      <w:r w:rsidR="00086BCB" w:rsidRPr="00BD3848">
        <w:rPr>
          <w:rFonts w:asciiTheme="minorHAnsi" w:hAnsiTheme="minorHAnsi"/>
          <w:szCs w:val="24"/>
        </w:rPr>
        <w:t>8</w:t>
      </w:r>
      <w:r w:rsidRPr="00BD3848">
        <w:rPr>
          <w:rFonts w:asciiTheme="minorHAnsi" w:hAnsiTheme="minorHAnsi"/>
          <w:szCs w:val="24"/>
        </w:rPr>
        <w:t>0</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b/>
          <w:szCs w:val="24"/>
        </w:rPr>
      </w:pPr>
      <w:r w:rsidRPr="00BD3848">
        <w:rPr>
          <w:rFonts w:asciiTheme="minorHAnsi" w:hAnsiTheme="minorHAnsi"/>
          <w:b/>
          <w:szCs w:val="24"/>
        </w:rPr>
        <w:t xml:space="preserve">b.) </w:t>
      </w:r>
      <w:r w:rsidR="0027517C" w:rsidRPr="00BD3848">
        <w:rPr>
          <w:rFonts w:asciiTheme="minorHAnsi" w:hAnsiTheme="minorHAnsi"/>
          <w:b/>
          <w:szCs w:val="24"/>
        </w:rPr>
        <w:t>Velikost podjetja</w:t>
      </w:r>
      <w:r w:rsidRPr="00BD3848">
        <w:rPr>
          <w:rFonts w:asciiTheme="minorHAnsi" w:hAnsiTheme="minorHAnsi"/>
          <w:b/>
          <w:szCs w:val="24"/>
        </w:rPr>
        <w:t xml:space="preserve"> – 10 točk</w:t>
      </w:r>
    </w:p>
    <w:p w:rsidR="00CB17D0" w:rsidRPr="00BD3848" w:rsidRDefault="00CB17D0" w:rsidP="00CB17D0">
      <w:pPr>
        <w:rPr>
          <w:rFonts w:asciiTheme="minorHAnsi" w:hAnsiTheme="minorHAnsi"/>
          <w:szCs w:val="24"/>
        </w:rPr>
      </w:pPr>
    </w:p>
    <w:p w:rsidR="0027517C" w:rsidRPr="00BD3848" w:rsidRDefault="0027517C" w:rsidP="0027517C">
      <w:pPr>
        <w:rPr>
          <w:rFonts w:asciiTheme="minorHAnsi" w:hAnsiTheme="minorHAnsi"/>
          <w:szCs w:val="24"/>
        </w:rPr>
      </w:pPr>
      <w:r w:rsidRPr="00BD3848">
        <w:rPr>
          <w:rFonts w:asciiTheme="minorHAnsi" w:hAnsiTheme="minorHAnsi"/>
          <w:szCs w:val="24"/>
        </w:rPr>
        <w:t>Točkovanje za velikost podjetij poteka kot sledi:</w:t>
      </w:r>
    </w:p>
    <w:p w:rsidR="0027517C" w:rsidRPr="00BD3848" w:rsidRDefault="0027517C" w:rsidP="0027517C">
      <w:pPr>
        <w:pStyle w:val="Odstavekseznama"/>
        <w:numPr>
          <w:ilvl w:val="0"/>
          <w:numId w:val="23"/>
        </w:numPr>
        <w:rPr>
          <w:rFonts w:asciiTheme="minorHAnsi" w:hAnsiTheme="minorHAnsi"/>
          <w:szCs w:val="24"/>
        </w:rPr>
      </w:pPr>
      <w:r w:rsidRPr="00BD3848">
        <w:rPr>
          <w:rFonts w:asciiTheme="minorHAnsi" w:hAnsiTheme="minorHAnsi"/>
          <w:szCs w:val="24"/>
        </w:rPr>
        <w:lastRenderedPageBreak/>
        <w:t>veliko podjetje</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0 točk</w:t>
      </w:r>
    </w:p>
    <w:p w:rsidR="0027517C" w:rsidRPr="00BD3848" w:rsidRDefault="0027517C" w:rsidP="0027517C">
      <w:pPr>
        <w:pStyle w:val="Odstavekseznama"/>
        <w:numPr>
          <w:ilvl w:val="0"/>
          <w:numId w:val="23"/>
        </w:numPr>
        <w:rPr>
          <w:rFonts w:asciiTheme="minorHAnsi" w:hAnsiTheme="minorHAnsi"/>
          <w:szCs w:val="24"/>
        </w:rPr>
      </w:pPr>
      <w:r w:rsidRPr="00BD3848">
        <w:rPr>
          <w:rFonts w:asciiTheme="minorHAnsi" w:hAnsiTheme="minorHAnsi"/>
          <w:szCs w:val="24"/>
        </w:rPr>
        <w:t>srednje veliko podjetje</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5 točk</w:t>
      </w:r>
    </w:p>
    <w:p w:rsidR="0027517C" w:rsidRPr="00BD3848" w:rsidRDefault="0027517C" w:rsidP="0027517C">
      <w:pPr>
        <w:pStyle w:val="Odstavekseznama"/>
        <w:numPr>
          <w:ilvl w:val="0"/>
          <w:numId w:val="23"/>
        </w:numPr>
        <w:rPr>
          <w:rFonts w:asciiTheme="minorHAnsi" w:hAnsiTheme="minorHAnsi"/>
          <w:szCs w:val="24"/>
        </w:rPr>
      </w:pPr>
      <w:r w:rsidRPr="00BD3848">
        <w:rPr>
          <w:rFonts w:asciiTheme="minorHAnsi" w:hAnsiTheme="minorHAnsi"/>
          <w:szCs w:val="24"/>
        </w:rPr>
        <w:t xml:space="preserve">malo ali </w:t>
      </w:r>
      <w:proofErr w:type="spellStart"/>
      <w:r w:rsidRPr="00BD3848">
        <w:rPr>
          <w:rFonts w:asciiTheme="minorHAnsi" w:hAnsiTheme="minorHAnsi"/>
          <w:szCs w:val="24"/>
        </w:rPr>
        <w:t>mikro</w:t>
      </w:r>
      <w:proofErr w:type="spellEnd"/>
      <w:r w:rsidRPr="00BD3848">
        <w:rPr>
          <w:rFonts w:asciiTheme="minorHAnsi" w:hAnsiTheme="minorHAnsi"/>
          <w:szCs w:val="24"/>
        </w:rPr>
        <w:t xml:space="preserve"> podjetje</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10 točk</w:t>
      </w:r>
    </w:p>
    <w:p w:rsidR="00CB17D0" w:rsidRPr="00BD3848" w:rsidRDefault="00CB17D0" w:rsidP="00CB17D0">
      <w:pPr>
        <w:rPr>
          <w:rFonts w:asciiTheme="minorHAnsi" w:hAnsiTheme="minorHAnsi"/>
          <w:szCs w:val="24"/>
        </w:rPr>
      </w:pPr>
    </w:p>
    <w:p w:rsidR="0027517C" w:rsidRPr="00BD3848" w:rsidRDefault="0027517C" w:rsidP="00275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Arial"/>
          <w:szCs w:val="24"/>
          <w:lang w:eastAsia="sl-SI"/>
        </w:rPr>
      </w:pPr>
      <w:r w:rsidRPr="00BD3848">
        <w:rPr>
          <w:rFonts w:asciiTheme="minorHAnsi" w:eastAsia="Times New Roman" w:hAnsiTheme="minorHAnsi" w:cs="Arial"/>
          <w:szCs w:val="24"/>
          <w:lang w:eastAsia="sl-SI"/>
        </w:rPr>
        <w:t xml:space="preserve">Pri določanju velikosti podjetja se upoštevajo določila iz Uredbe Komisije (ES) št. 800/2008 z dne 6. avgusta 2008 (Priloga 1: Opredelitev </w:t>
      </w:r>
      <w:proofErr w:type="spellStart"/>
      <w:r w:rsidRPr="00BD3848">
        <w:rPr>
          <w:rFonts w:asciiTheme="minorHAnsi" w:eastAsia="Times New Roman" w:hAnsiTheme="minorHAnsi" w:cs="Arial"/>
          <w:szCs w:val="24"/>
          <w:lang w:eastAsia="sl-SI"/>
        </w:rPr>
        <w:t>mikro</w:t>
      </w:r>
      <w:proofErr w:type="spellEnd"/>
      <w:r w:rsidRPr="00BD3848">
        <w:rPr>
          <w:rFonts w:asciiTheme="minorHAnsi" w:eastAsia="Times New Roman" w:hAnsiTheme="minorHAnsi" w:cs="Arial"/>
          <w:szCs w:val="24"/>
          <w:lang w:eastAsia="sl-SI"/>
        </w:rPr>
        <w:t>, malih in srednjih podjetij; UL L 214, 9.8.2008, str. 37). Osnovna merila za določanja velikosti so število zaposlenih, letni promet in/ali bilančna vsota podjetja. Pod pojmom podjetja se razumejo tako družbe registrirane po Zakonu o gospodarskih družbah</w:t>
      </w:r>
      <w:r w:rsidR="00723594">
        <w:rPr>
          <w:rFonts w:asciiTheme="minorHAnsi" w:eastAsia="Times New Roman" w:hAnsiTheme="minorHAnsi" w:cs="Arial"/>
          <w:szCs w:val="24"/>
          <w:lang w:eastAsia="sl-SI"/>
        </w:rPr>
        <w:t>, Zakonu o zadrugah</w:t>
      </w:r>
      <w:r w:rsidRPr="00BD3848">
        <w:rPr>
          <w:rFonts w:asciiTheme="minorHAnsi" w:eastAsia="Times New Roman" w:hAnsiTheme="minorHAnsi" w:cs="Arial"/>
          <w:szCs w:val="24"/>
          <w:lang w:eastAsia="sl-SI"/>
        </w:rPr>
        <w:t xml:space="preserve"> kakor tudi samostojni podjetniki posamezniki.</w:t>
      </w:r>
    </w:p>
    <w:p w:rsidR="00F261EC" w:rsidRPr="00BD3848" w:rsidRDefault="00F261EC" w:rsidP="00CB17D0">
      <w:pPr>
        <w:rPr>
          <w:rFonts w:asciiTheme="minorHAnsi" w:hAnsiTheme="minorHAnsi"/>
          <w:szCs w:val="24"/>
        </w:rPr>
      </w:pPr>
    </w:p>
    <w:p w:rsidR="00F261EC" w:rsidRPr="00BD3848" w:rsidRDefault="00F261EC" w:rsidP="00F261EC">
      <w:pPr>
        <w:rPr>
          <w:rFonts w:asciiTheme="minorHAnsi" w:hAnsiTheme="minorHAnsi"/>
          <w:bCs/>
          <w:szCs w:val="24"/>
        </w:rPr>
      </w:pPr>
      <w:r w:rsidRPr="00BD3848">
        <w:rPr>
          <w:rFonts w:asciiTheme="minorHAnsi" w:hAnsiTheme="minorHAnsi"/>
          <w:bCs/>
          <w:szCs w:val="24"/>
        </w:rPr>
        <w:t xml:space="preserve">V primeru skupne vloge </w:t>
      </w:r>
      <w:r w:rsidR="00E0347A" w:rsidRPr="00BD3848">
        <w:rPr>
          <w:rFonts w:asciiTheme="minorHAnsi" w:hAnsiTheme="minorHAnsi"/>
          <w:bCs/>
          <w:szCs w:val="24"/>
        </w:rPr>
        <w:t>se točkuje velikost podjetja</w:t>
      </w:r>
      <w:r w:rsidR="0027517C" w:rsidRPr="00BD3848">
        <w:rPr>
          <w:rFonts w:asciiTheme="minorHAnsi" w:hAnsiTheme="minorHAnsi"/>
          <w:bCs/>
          <w:szCs w:val="24"/>
        </w:rPr>
        <w:t xml:space="preserve">, ki je </w:t>
      </w:r>
      <w:proofErr w:type="spellStart"/>
      <w:r w:rsidRPr="00BD3848">
        <w:rPr>
          <w:rFonts w:asciiTheme="minorHAnsi" w:hAnsiTheme="minorHAnsi"/>
          <w:bCs/>
          <w:szCs w:val="24"/>
        </w:rPr>
        <w:t>poslovodeči</w:t>
      </w:r>
      <w:proofErr w:type="spellEnd"/>
      <w:r w:rsidRPr="00BD3848">
        <w:rPr>
          <w:rFonts w:asciiTheme="minorHAnsi" w:hAnsiTheme="minorHAnsi"/>
          <w:bCs/>
          <w:szCs w:val="24"/>
        </w:rPr>
        <w:t xml:space="preserve"> partner.</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E90AFD" w:rsidRPr="00BD3848" w:rsidRDefault="00E90AFD" w:rsidP="00E90AFD">
      <w:pPr>
        <w:rPr>
          <w:rFonts w:asciiTheme="minorHAnsi" w:hAnsiTheme="minorHAnsi"/>
          <w:b/>
          <w:szCs w:val="24"/>
        </w:rPr>
      </w:pPr>
      <w:r w:rsidRPr="00BD3848">
        <w:rPr>
          <w:rFonts w:asciiTheme="minorHAnsi" w:hAnsiTheme="minorHAnsi"/>
          <w:b/>
          <w:szCs w:val="24"/>
        </w:rPr>
        <w:t>c.) Delež goriva, ustvarjenega oziroma proizvedenega delno ali v celoti na območju</w:t>
      </w:r>
      <w:r w:rsidR="002138BF">
        <w:rPr>
          <w:rFonts w:asciiTheme="minorHAnsi" w:hAnsiTheme="minorHAnsi"/>
          <w:b/>
          <w:szCs w:val="24"/>
        </w:rPr>
        <w:t xml:space="preserve"> Občine Loški </w:t>
      </w:r>
      <w:r w:rsidR="007D501C">
        <w:rPr>
          <w:rFonts w:asciiTheme="minorHAnsi" w:hAnsiTheme="minorHAnsi"/>
          <w:b/>
          <w:szCs w:val="24"/>
        </w:rPr>
        <w:t xml:space="preserve">potok </w:t>
      </w:r>
      <w:r w:rsidR="002138BF">
        <w:rPr>
          <w:rFonts w:asciiTheme="minorHAnsi" w:hAnsiTheme="minorHAnsi"/>
          <w:b/>
          <w:szCs w:val="24"/>
        </w:rPr>
        <w:t>– 1</w:t>
      </w:r>
      <w:r w:rsidRPr="00BD3848">
        <w:rPr>
          <w:rFonts w:asciiTheme="minorHAnsi" w:hAnsiTheme="minorHAnsi"/>
          <w:b/>
          <w:szCs w:val="24"/>
        </w:rPr>
        <w:t>0 točk</w:t>
      </w:r>
    </w:p>
    <w:p w:rsidR="00E90AFD" w:rsidRPr="00BD3848" w:rsidRDefault="00E90AFD" w:rsidP="00E90AFD">
      <w:pPr>
        <w:rPr>
          <w:rFonts w:asciiTheme="minorHAnsi" w:hAnsiTheme="minorHAnsi"/>
          <w:szCs w:val="24"/>
        </w:rPr>
      </w:pPr>
    </w:p>
    <w:p w:rsidR="00E90AFD" w:rsidRPr="00BD3848" w:rsidRDefault="00E90AFD" w:rsidP="00E90AFD">
      <w:pPr>
        <w:rPr>
          <w:rFonts w:asciiTheme="minorHAnsi" w:hAnsiTheme="minorHAnsi"/>
          <w:szCs w:val="24"/>
        </w:rPr>
      </w:pPr>
      <w:r w:rsidRPr="00BD3848">
        <w:rPr>
          <w:rFonts w:asciiTheme="minorHAnsi" w:hAnsiTheme="minorHAnsi"/>
          <w:szCs w:val="24"/>
        </w:rPr>
        <w:t xml:space="preserve">Ponudnik, ki predloži pogodbo ali pismo o nameri med ponudnikom in dobaviteljem lesne </w:t>
      </w:r>
      <w:r w:rsidR="00592F53">
        <w:rPr>
          <w:rFonts w:asciiTheme="minorHAnsi" w:hAnsiTheme="minorHAnsi"/>
          <w:szCs w:val="24"/>
        </w:rPr>
        <w:t>bio</w:t>
      </w:r>
      <w:r w:rsidRPr="00BD3848">
        <w:rPr>
          <w:rFonts w:asciiTheme="minorHAnsi" w:hAnsiTheme="minorHAnsi"/>
          <w:szCs w:val="24"/>
        </w:rPr>
        <w:t xml:space="preserve">mase, iz katere izhaja, da bo v letu dni po podpisu koncesijske pogodbe zagotovil vso količino potrebne lesne biomase </w:t>
      </w:r>
      <w:r w:rsidR="002138BF">
        <w:rPr>
          <w:rFonts w:asciiTheme="minorHAnsi" w:hAnsiTheme="minorHAnsi"/>
          <w:szCs w:val="24"/>
        </w:rPr>
        <w:t>za proizvodnjo toplotne energije</w:t>
      </w:r>
      <w:r w:rsidR="002138BF" w:rsidRPr="00BD3848">
        <w:rPr>
          <w:rFonts w:asciiTheme="minorHAnsi" w:hAnsiTheme="minorHAnsi"/>
          <w:szCs w:val="24"/>
        </w:rPr>
        <w:t xml:space="preserve"> </w:t>
      </w:r>
      <w:r w:rsidRPr="00BD3848">
        <w:rPr>
          <w:rFonts w:asciiTheme="minorHAnsi" w:hAnsiTheme="minorHAnsi"/>
          <w:szCs w:val="24"/>
        </w:rPr>
        <w:t>na območju</w:t>
      </w:r>
      <w:r w:rsidR="002138BF">
        <w:rPr>
          <w:rFonts w:asciiTheme="minorHAnsi" w:hAnsiTheme="minorHAnsi"/>
          <w:szCs w:val="24"/>
        </w:rPr>
        <w:t xml:space="preserve"> Občine Loški</w:t>
      </w:r>
      <w:r w:rsidR="007D501C">
        <w:rPr>
          <w:rFonts w:asciiTheme="minorHAnsi" w:hAnsiTheme="minorHAnsi"/>
          <w:szCs w:val="24"/>
        </w:rPr>
        <w:t xml:space="preserve"> potok</w:t>
      </w:r>
      <w:r w:rsidR="007D501C" w:rsidRPr="00BD3848">
        <w:rPr>
          <w:rFonts w:asciiTheme="minorHAnsi" w:hAnsiTheme="minorHAnsi"/>
          <w:szCs w:val="24"/>
        </w:rPr>
        <w:t xml:space="preserve"> </w:t>
      </w:r>
      <w:r w:rsidRPr="00BD3848">
        <w:rPr>
          <w:rFonts w:asciiTheme="minorHAnsi" w:hAnsiTheme="minorHAnsi"/>
          <w:szCs w:val="24"/>
        </w:rPr>
        <w:t xml:space="preserve">prejme </w:t>
      </w:r>
      <w:r w:rsidR="002138BF">
        <w:rPr>
          <w:rFonts w:asciiTheme="minorHAnsi" w:hAnsiTheme="minorHAnsi"/>
          <w:b/>
          <w:szCs w:val="24"/>
        </w:rPr>
        <w:t>5</w:t>
      </w:r>
      <w:r w:rsidRPr="00530378">
        <w:rPr>
          <w:rFonts w:asciiTheme="minorHAnsi" w:hAnsiTheme="minorHAnsi"/>
          <w:b/>
          <w:szCs w:val="24"/>
        </w:rPr>
        <w:t xml:space="preserve"> točk</w:t>
      </w:r>
      <w:r w:rsidRPr="00BD3848">
        <w:rPr>
          <w:rFonts w:asciiTheme="minorHAnsi" w:hAnsiTheme="minorHAnsi"/>
          <w:szCs w:val="24"/>
        </w:rPr>
        <w:t xml:space="preserve">. </w:t>
      </w:r>
    </w:p>
    <w:p w:rsidR="00CB17D0" w:rsidRPr="00BD3848" w:rsidRDefault="00CB17D0" w:rsidP="00CB17D0">
      <w:pPr>
        <w:rPr>
          <w:rFonts w:asciiTheme="minorHAnsi" w:hAnsiTheme="minorHAnsi"/>
          <w:szCs w:val="24"/>
        </w:rPr>
      </w:pPr>
    </w:p>
    <w:p w:rsidR="00CB17D0" w:rsidRPr="00BD3848" w:rsidRDefault="00592F53" w:rsidP="00CB17D0">
      <w:pPr>
        <w:rPr>
          <w:rFonts w:asciiTheme="minorHAnsi" w:hAnsiTheme="minorHAnsi"/>
          <w:szCs w:val="24"/>
        </w:rPr>
      </w:pPr>
      <w:r w:rsidRPr="00BD3848">
        <w:rPr>
          <w:rFonts w:asciiTheme="minorHAnsi" w:hAnsiTheme="minorHAnsi"/>
          <w:szCs w:val="24"/>
        </w:rPr>
        <w:t xml:space="preserve">Ponudnik, ki predloži </w:t>
      </w:r>
      <w:r>
        <w:rPr>
          <w:rFonts w:asciiTheme="minorHAnsi" w:hAnsiTheme="minorHAnsi"/>
          <w:szCs w:val="24"/>
        </w:rPr>
        <w:t xml:space="preserve">dokazilo, da je </w:t>
      </w:r>
      <w:r w:rsidR="00FE55F7">
        <w:rPr>
          <w:rFonts w:asciiTheme="minorHAnsi" w:hAnsiTheme="minorHAnsi"/>
          <w:szCs w:val="24"/>
        </w:rPr>
        <w:t xml:space="preserve">sam </w:t>
      </w:r>
      <w:r w:rsidRPr="00BD3848">
        <w:rPr>
          <w:rFonts w:asciiTheme="minorHAnsi" w:hAnsiTheme="minorHAnsi"/>
          <w:szCs w:val="24"/>
        </w:rPr>
        <w:t xml:space="preserve">dobavitelj lesne </w:t>
      </w:r>
      <w:r>
        <w:rPr>
          <w:rFonts w:asciiTheme="minorHAnsi" w:hAnsiTheme="minorHAnsi"/>
          <w:szCs w:val="24"/>
        </w:rPr>
        <w:t>bio</w:t>
      </w:r>
      <w:r w:rsidRPr="00BD3848">
        <w:rPr>
          <w:rFonts w:asciiTheme="minorHAnsi" w:hAnsiTheme="minorHAnsi"/>
          <w:szCs w:val="24"/>
        </w:rPr>
        <w:t>mase</w:t>
      </w:r>
      <w:r w:rsidR="00FE55F7">
        <w:rPr>
          <w:rFonts w:asciiTheme="minorHAnsi" w:hAnsiTheme="minorHAnsi"/>
          <w:szCs w:val="24"/>
        </w:rPr>
        <w:t xml:space="preserve"> in</w:t>
      </w:r>
      <w:r>
        <w:rPr>
          <w:rFonts w:asciiTheme="minorHAnsi" w:hAnsiTheme="minorHAnsi"/>
          <w:szCs w:val="24"/>
        </w:rPr>
        <w:t xml:space="preserve"> je registriran na območju Občine Loški </w:t>
      </w:r>
      <w:r w:rsidR="007D501C">
        <w:rPr>
          <w:rFonts w:asciiTheme="minorHAnsi" w:hAnsiTheme="minorHAnsi"/>
          <w:szCs w:val="24"/>
        </w:rPr>
        <w:t xml:space="preserve">potok </w:t>
      </w:r>
      <w:r w:rsidR="00FE55F7">
        <w:rPr>
          <w:rFonts w:asciiTheme="minorHAnsi" w:hAnsiTheme="minorHAnsi"/>
          <w:szCs w:val="24"/>
        </w:rPr>
        <w:t>ali je lastniško povezan z</w:t>
      </w:r>
      <w:r w:rsidR="00FE55F7" w:rsidRPr="00BD3848">
        <w:rPr>
          <w:rFonts w:asciiTheme="minorHAnsi" w:hAnsiTheme="minorHAnsi"/>
          <w:szCs w:val="24"/>
        </w:rPr>
        <w:t xml:space="preserve"> dobaviteljem lesne </w:t>
      </w:r>
      <w:r w:rsidR="00FE55F7">
        <w:rPr>
          <w:rFonts w:asciiTheme="minorHAnsi" w:hAnsiTheme="minorHAnsi"/>
          <w:szCs w:val="24"/>
        </w:rPr>
        <w:t>bio</w:t>
      </w:r>
      <w:r w:rsidR="00FE55F7" w:rsidRPr="00BD3848">
        <w:rPr>
          <w:rFonts w:asciiTheme="minorHAnsi" w:hAnsiTheme="minorHAnsi"/>
          <w:szCs w:val="24"/>
        </w:rPr>
        <w:t xml:space="preserve">mase, </w:t>
      </w:r>
      <w:r w:rsidR="00FE55F7">
        <w:rPr>
          <w:rFonts w:asciiTheme="minorHAnsi" w:hAnsiTheme="minorHAnsi"/>
          <w:szCs w:val="24"/>
        </w:rPr>
        <w:t xml:space="preserve">ki je registriran na območju Občine Loški </w:t>
      </w:r>
      <w:r w:rsidR="007D501C">
        <w:rPr>
          <w:rFonts w:asciiTheme="minorHAnsi" w:hAnsiTheme="minorHAnsi"/>
          <w:szCs w:val="24"/>
        </w:rPr>
        <w:t xml:space="preserve">potok </w:t>
      </w:r>
      <w:r>
        <w:rPr>
          <w:rFonts w:asciiTheme="minorHAnsi" w:hAnsiTheme="minorHAnsi"/>
          <w:szCs w:val="24"/>
        </w:rPr>
        <w:t>in bo</w:t>
      </w:r>
      <w:r w:rsidRPr="00BD3848">
        <w:rPr>
          <w:rFonts w:asciiTheme="minorHAnsi" w:hAnsiTheme="minorHAnsi"/>
          <w:szCs w:val="24"/>
        </w:rPr>
        <w:t xml:space="preserve"> zagotovil vso količino potrebne lesne biomase</w:t>
      </w:r>
      <w:r>
        <w:rPr>
          <w:rFonts w:asciiTheme="minorHAnsi" w:hAnsiTheme="minorHAnsi"/>
          <w:szCs w:val="24"/>
        </w:rPr>
        <w:t xml:space="preserve"> za proizvodnjo toplotne energije, prejme </w:t>
      </w:r>
      <w:r w:rsidR="002138BF">
        <w:rPr>
          <w:rFonts w:asciiTheme="minorHAnsi" w:hAnsiTheme="minorHAnsi"/>
          <w:b/>
          <w:szCs w:val="24"/>
        </w:rPr>
        <w:t>1</w:t>
      </w:r>
      <w:r w:rsidRPr="00530378">
        <w:rPr>
          <w:rFonts w:asciiTheme="minorHAnsi" w:hAnsiTheme="minorHAnsi"/>
          <w:b/>
          <w:szCs w:val="24"/>
        </w:rPr>
        <w:t>0 točk</w:t>
      </w:r>
      <w:r>
        <w:rPr>
          <w:rFonts w:asciiTheme="minorHAnsi" w:hAnsiTheme="minorHAnsi"/>
          <w:szCs w:val="24"/>
        </w:rPr>
        <w:t>.</w:t>
      </w:r>
    </w:p>
    <w:p w:rsidR="00530378" w:rsidRDefault="00530378"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Najugodnejši (izbran) bo kandidat, ki bo zbral največje število točk</w:t>
      </w:r>
      <w:r w:rsidR="00723594">
        <w:rPr>
          <w:rFonts w:asciiTheme="minorHAnsi" w:hAnsiTheme="minorHAnsi"/>
          <w:szCs w:val="24"/>
        </w:rPr>
        <w:t>.</w:t>
      </w:r>
      <w:r w:rsidRPr="00BD3848">
        <w:rPr>
          <w:rFonts w:asciiTheme="minorHAnsi" w:hAnsiTheme="minorHAnsi"/>
          <w:szCs w:val="24"/>
        </w:rPr>
        <w:t xml:space="preserve"> V primeru, da dosežeta dva ali več kandidatov enako največje število točk, bo izbran kandidat po prostem preudarku. </w:t>
      </w:r>
    </w:p>
    <w:p w:rsidR="00FB6A75" w:rsidRPr="00BD3848" w:rsidRDefault="00FB6A75" w:rsidP="00CB17D0">
      <w:pPr>
        <w:rPr>
          <w:rFonts w:asciiTheme="minorHAnsi" w:hAnsiTheme="minorHAnsi"/>
          <w:szCs w:val="24"/>
        </w:rPr>
      </w:pPr>
    </w:p>
    <w:p w:rsidR="00CB17D0" w:rsidRPr="00BD3848" w:rsidRDefault="00CB17D0" w:rsidP="00FD5CF5">
      <w:pPr>
        <w:pStyle w:val="Naslov1"/>
        <w:numPr>
          <w:ilvl w:val="0"/>
          <w:numId w:val="12"/>
        </w:numPr>
        <w:rPr>
          <w:rFonts w:asciiTheme="minorHAnsi" w:hAnsiTheme="minorHAnsi"/>
          <w:color w:val="auto"/>
          <w:sz w:val="24"/>
          <w:szCs w:val="24"/>
        </w:rPr>
      </w:pPr>
      <w:bookmarkStart w:id="14" w:name="_Toc430697346"/>
      <w:r w:rsidRPr="00BD3848">
        <w:rPr>
          <w:rFonts w:asciiTheme="minorHAnsi" w:hAnsiTheme="minorHAnsi"/>
          <w:color w:val="auto"/>
          <w:sz w:val="24"/>
          <w:szCs w:val="24"/>
        </w:rPr>
        <w:t>Finančna zavarovanja</w:t>
      </w:r>
      <w:bookmarkEnd w:id="14"/>
    </w:p>
    <w:p w:rsidR="00CB17D0" w:rsidRPr="00BD3848" w:rsidRDefault="00CB17D0" w:rsidP="00FD5CF5">
      <w:pPr>
        <w:pStyle w:val="Naslov2"/>
        <w:numPr>
          <w:ilvl w:val="1"/>
          <w:numId w:val="12"/>
        </w:numPr>
        <w:rPr>
          <w:rFonts w:asciiTheme="minorHAnsi" w:hAnsiTheme="minorHAnsi"/>
          <w:color w:val="auto"/>
          <w:szCs w:val="24"/>
        </w:rPr>
      </w:pPr>
      <w:bookmarkStart w:id="15" w:name="_Toc430697347"/>
      <w:r w:rsidRPr="00BD3848">
        <w:rPr>
          <w:rFonts w:asciiTheme="minorHAnsi" w:hAnsiTheme="minorHAnsi"/>
          <w:color w:val="auto"/>
          <w:szCs w:val="24"/>
        </w:rPr>
        <w:t>Garancija za dobro izvedbo del</w:t>
      </w:r>
      <w:bookmarkEnd w:id="15"/>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Izbrani kandidat bo moral za</w:t>
      </w:r>
      <w:r w:rsidR="00FB6A75" w:rsidRPr="00BD3848">
        <w:rPr>
          <w:rFonts w:asciiTheme="minorHAnsi" w:hAnsiTheme="minorHAnsi"/>
          <w:szCs w:val="24"/>
        </w:rPr>
        <w:t xml:space="preserve"> zavarovanje dobre izvedbe del</w:t>
      </w:r>
      <w:r w:rsidRPr="00BD3848">
        <w:rPr>
          <w:rFonts w:asciiTheme="minorHAnsi" w:hAnsiTheme="minorHAnsi"/>
          <w:szCs w:val="24"/>
        </w:rPr>
        <w:t xml:space="preserve"> zagotoviti bančno garancijo ali kavcijsko zavarovanje pri zavarovalnici.</w:t>
      </w:r>
    </w:p>
    <w:p w:rsidR="00CB17D0" w:rsidRPr="00BD3848" w:rsidRDefault="00CB17D0" w:rsidP="00CB17D0">
      <w:pPr>
        <w:rPr>
          <w:rFonts w:asciiTheme="minorHAnsi" w:hAnsiTheme="minorHAnsi"/>
          <w:szCs w:val="24"/>
        </w:rPr>
      </w:pPr>
    </w:p>
    <w:p w:rsidR="00FB6A75" w:rsidRPr="00BD3848" w:rsidRDefault="00FB6A75" w:rsidP="00FB6A75">
      <w:pPr>
        <w:rPr>
          <w:rFonts w:asciiTheme="minorHAnsi" w:hAnsiTheme="minorHAnsi"/>
          <w:szCs w:val="24"/>
        </w:rPr>
      </w:pPr>
      <w:r w:rsidRPr="00BD3848">
        <w:rPr>
          <w:rFonts w:asciiTheme="minorHAnsi" w:hAnsiTheme="minorHAnsi"/>
          <w:szCs w:val="24"/>
        </w:rPr>
        <w:t>Izbrani kandidat bo moral naročniku izročiti bančno garancijo ali kavcijsko zavarovanje za dobro izvedbo izgradnje infrastrukture za proizvodnjo toplote na osnovi lesne biomase in za distribucijo toplote, in sicer najkasneje v 30 dneh od dneva, ko bo pristojno ministrstvo sprejelo odločitev o dodelitvi nepovratnih sredstev koncesionarju za gradnjo infrastrukture za proizvodnjo toplote, ki je predmet tega razpisa. Ta pogodba preneha veljati, če koncesionar ne izpolni te zaveze.</w:t>
      </w:r>
    </w:p>
    <w:p w:rsidR="00FB6A75" w:rsidRPr="00BD3848" w:rsidRDefault="00FB6A75" w:rsidP="00FB6A75">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Višina garancije za dobro izvedbo pogodbenih obveznosti je </w:t>
      </w:r>
      <w:r w:rsidR="007F5861">
        <w:rPr>
          <w:rFonts w:asciiTheme="minorHAnsi" w:hAnsiTheme="minorHAnsi"/>
          <w:szCs w:val="24"/>
        </w:rPr>
        <w:t>20</w:t>
      </w:r>
      <w:r w:rsidR="00783AC3" w:rsidRPr="00BD3848">
        <w:rPr>
          <w:rFonts w:asciiTheme="minorHAnsi" w:hAnsiTheme="minorHAnsi"/>
          <w:szCs w:val="24"/>
        </w:rPr>
        <w:t>.000</w:t>
      </w:r>
      <w:r w:rsidRPr="00BD3848">
        <w:rPr>
          <w:rFonts w:asciiTheme="minorHAnsi" w:hAnsiTheme="minorHAnsi"/>
          <w:szCs w:val="24"/>
        </w:rPr>
        <w:t xml:space="preserve"> EUR, z veljavnostjo do </w:t>
      </w:r>
      <w:r w:rsidR="00FB6A75" w:rsidRPr="00BD3848">
        <w:rPr>
          <w:rFonts w:asciiTheme="minorHAnsi" w:hAnsiTheme="minorHAnsi"/>
          <w:szCs w:val="24"/>
        </w:rPr>
        <w:t xml:space="preserve">30.9. 2016. </w:t>
      </w:r>
      <w:r w:rsidRPr="00BD3848">
        <w:rPr>
          <w:rFonts w:asciiTheme="minorHAnsi" w:hAnsiTheme="minorHAnsi"/>
          <w:szCs w:val="24"/>
        </w:rPr>
        <w:t>V primeru, če se bo rok</w:t>
      </w:r>
      <w:r w:rsidRPr="00BD3848">
        <w:rPr>
          <w:rFonts w:asciiTheme="minorHAnsi" w:hAnsiTheme="minorHAnsi"/>
          <w:szCs w:val="24"/>
          <w:lang w:eastAsia="sl-SI"/>
        </w:rPr>
        <w:t xml:space="preserve"> </w:t>
      </w:r>
      <w:r w:rsidRPr="00BD3848">
        <w:rPr>
          <w:rFonts w:asciiTheme="minorHAnsi" w:hAnsiTheme="minorHAnsi"/>
          <w:szCs w:val="24"/>
        </w:rPr>
        <w:t xml:space="preserve">za izgradnjo sistema podaljšal, bo moral koncesionar ob </w:t>
      </w:r>
      <w:r w:rsidRPr="00BD3848">
        <w:rPr>
          <w:rFonts w:asciiTheme="minorHAnsi" w:hAnsiTheme="minorHAnsi"/>
          <w:szCs w:val="24"/>
        </w:rPr>
        <w:lastRenderedPageBreak/>
        <w:t xml:space="preserve">sklenitvi dodatka h koncesijski pogodbi oziroma najkasneje v 15 dneh po podpisu dodatka h koncesijski pogodbi izročiti koncedentu novo garancijo za dobro izvedbo pogodbenih obveznosti ali dodatek k obstoječi garanciji za dobro izvedbo pogodbenih obveznosti, z veljavnostjo do z dodatkom določenega novega roka za izgradnjo sistema prišteto </w:t>
      </w:r>
      <w:r w:rsidR="00FB6A75" w:rsidRPr="00BD3848">
        <w:rPr>
          <w:rFonts w:asciiTheme="minorHAnsi" w:hAnsiTheme="minorHAnsi"/>
          <w:szCs w:val="24"/>
        </w:rPr>
        <w:t>en mesec</w:t>
      </w:r>
      <w:r w:rsidRPr="00BD3848">
        <w:rPr>
          <w:rFonts w:asciiTheme="minorHAnsi" w:hAnsiTheme="minorHAnsi"/>
          <w:szCs w:val="24"/>
        </w:rPr>
        <w:t>. Višina te garancije mora biti enaka kot za prvič predloženo garancijo za dobro izvedbo pogodbenih obveznosti.</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Garancija za dobro izvedbo del mora biti brezpogojna in vnovčljiva na prvi poziv.</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Naročnik bo lahko vnovčil garancijo za dobro izvedbo pogodbenih obveznosti v primeru, da obveznosti po pogodbi ne bodo pravočasno in pravilno izvedene</w:t>
      </w:r>
      <w:r w:rsidR="00FB6A75" w:rsidRPr="00BD3848">
        <w:rPr>
          <w:rFonts w:asciiTheme="minorHAnsi" w:hAnsiTheme="minorHAnsi"/>
          <w:szCs w:val="24"/>
        </w:rPr>
        <w:t>.</w:t>
      </w:r>
      <w:r w:rsidRPr="00BD3848">
        <w:rPr>
          <w:rFonts w:asciiTheme="minorHAnsi" w:hAnsiTheme="minorHAnsi"/>
          <w:szCs w:val="24"/>
        </w:rPr>
        <w:t xml:space="preserve"> Prvenstveno naročnik lahko zaračuna pogodbene kazni, če so le-te določene, nato lahko unovči garancijo za dobro izvedbo del.</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Vzorec garancije za dobro izvedbo pogodbenih obveznosti je del razpisne dokumentacije. Garancijo za dobro izvedbo pogodbenih obveznosti mora izbrani kandidat predložiti po predmetnem vzorcu. Če izbrani kandidat garancije za dobro izvedbo pogodbenih obveznosti ne predloži na vzorcu razpisne dokumentacije, le-ta bistveno ne sme odstopati od vzorca garancije za dobro izvedbo pogodbenih obveznosti iz razpisne dokumentacije (ne sme vsebovati dodatnih pogojev, ki bi pomenili, da finančno zavarovanje ni več na prvi poziv, krajših rokov, kot jih je določil naročnik, nižjega zneska, kot ga je določil naročnik).</w:t>
      </w:r>
    </w:p>
    <w:p w:rsidR="00CB17D0" w:rsidRPr="00BD3848" w:rsidRDefault="00CB17D0" w:rsidP="00CB17D0">
      <w:pPr>
        <w:rPr>
          <w:rFonts w:asciiTheme="minorHAnsi" w:hAnsiTheme="minorHAnsi"/>
          <w:szCs w:val="24"/>
        </w:rPr>
      </w:pPr>
    </w:p>
    <w:p w:rsidR="00CB17D0" w:rsidRPr="00723594" w:rsidRDefault="00CB17D0" w:rsidP="00723594">
      <w:pPr>
        <w:pStyle w:val="Naslov2"/>
        <w:numPr>
          <w:ilvl w:val="1"/>
          <w:numId w:val="12"/>
        </w:numPr>
        <w:rPr>
          <w:rFonts w:asciiTheme="minorHAnsi" w:hAnsiTheme="minorHAnsi"/>
          <w:color w:val="auto"/>
          <w:szCs w:val="24"/>
        </w:rPr>
      </w:pPr>
      <w:r w:rsidRPr="00723594">
        <w:rPr>
          <w:rFonts w:asciiTheme="minorHAnsi" w:hAnsiTheme="minorHAnsi"/>
          <w:color w:val="auto"/>
          <w:szCs w:val="24"/>
        </w:rPr>
        <w:t>Zavarovanje za resnost ponudbe</w:t>
      </w:r>
    </w:p>
    <w:p w:rsidR="00CB17D0" w:rsidRPr="00BD3848" w:rsidRDefault="00CB17D0" w:rsidP="00CB17D0">
      <w:pPr>
        <w:rPr>
          <w:rFonts w:asciiTheme="minorHAnsi" w:hAnsiTheme="minorHAnsi"/>
          <w:b/>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Ponudnik mora kot garancijo za resnost ponudbe ponu</w:t>
      </w:r>
      <w:r w:rsidR="00FB6A75" w:rsidRPr="00BD3848">
        <w:rPr>
          <w:rFonts w:asciiTheme="minorHAnsi" w:hAnsiTheme="minorHAnsi"/>
          <w:szCs w:val="24"/>
        </w:rPr>
        <w:t>dbi priložiti menico v višini 5.</w:t>
      </w:r>
      <w:r w:rsidRPr="00BD3848">
        <w:rPr>
          <w:rFonts w:asciiTheme="minorHAnsi" w:hAnsiTheme="minorHAnsi"/>
          <w:szCs w:val="24"/>
        </w:rPr>
        <w:t>000 EUR.</w:t>
      </w:r>
    </w:p>
    <w:p w:rsidR="00CB17D0" w:rsidRPr="00BD3848" w:rsidRDefault="00CB17D0" w:rsidP="00CB17D0">
      <w:pPr>
        <w:rPr>
          <w:rFonts w:asciiTheme="minorHAnsi" w:hAnsiTheme="minorHAnsi"/>
          <w:szCs w:val="24"/>
        </w:rPr>
      </w:pPr>
      <w:r w:rsidRPr="00BD3848">
        <w:rPr>
          <w:rFonts w:asciiTheme="minorHAnsi" w:hAnsiTheme="minorHAnsi"/>
          <w:szCs w:val="24"/>
        </w:rPr>
        <w:t xml:space="preserve">Javni partner lahko vnovči menico, če izbrani ponudnik v 5 dneh po pisnem pozivu javnega partnerja ne podpiše koncesijske pogodbe, ali če koncesionar </w:t>
      </w:r>
      <w:r w:rsidR="00FB6A75" w:rsidRPr="00BD3848">
        <w:rPr>
          <w:rFonts w:asciiTheme="minorHAnsi" w:hAnsiTheme="minorHAnsi"/>
          <w:szCs w:val="24"/>
        </w:rPr>
        <w:t>v roku 30</w:t>
      </w:r>
      <w:r w:rsidRPr="00BD3848">
        <w:rPr>
          <w:rFonts w:asciiTheme="minorHAnsi" w:hAnsiTheme="minorHAnsi"/>
          <w:szCs w:val="24"/>
        </w:rPr>
        <w:t xml:space="preserve"> dni od podpisa pogodbe koncedentu ne preda nepreklicne bančne garancije na prvi poziv kot garancijo za dobro in pravočasno izgradnjo infrastruktu</w:t>
      </w:r>
      <w:r w:rsidR="00F611B1" w:rsidRPr="00BD3848">
        <w:rPr>
          <w:rFonts w:asciiTheme="minorHAnsi" w:hAnsiTheme="minorHAnsi"/>
          <w:szCs w:val="24"/>
        </w:rPr>
        <w:t xml:space="preserve">re  v višini </w:t>
      </w:r>
      <w:r w:rsidR="00723594">
        <w:rPr>
          <w:rFonts w:asciiTheme="minorHAnsi" w:hAnsiTheme="minorHAnsi"/>
          <w:szCs w:val="24"/>
        </w:rPr>
        <w:t>20</w:t>
      </w:r>
      <w:r w:rsidR="00D13F46" w:rsidRPr="00BD3848">
        <w:rPr>
          <w:rFonts w:asciiTheme="minorHAnsi" w:hAnsiTheme="minorHAnsi"/>
          <w:szCs w:val="24"/>
        </w:rPr>
        <w:t>.000</w:t>
      </w:r>
      <w:r w:rsidRPr="00BD3848">
        <w:rPr>
          <w:rFonts w:asciiTheme="minorHAnsi" w:hAnsiTheme="minorHAnsi"/>
          <w:szCs w:val="24"/>
        </w:rPr>
        <w:t xml:space="preserve"> EUR.</w:t>
      </w:r>
    </w:p>
    <w:p w:rsidR="00CB17D0" w:rsidRPr="00BD3848" w:rsidRDefault="00CB17D0" w:rsidP="00CB17D0">
      <w:pPr>
        <w:rPr>
          <w:rFonts w:asciiTheme="minorHAnsi" w:hAnsiTheme="minorHAnsi"/>
          <w:szCs w:val="24"/>
        </w:rPr>
      </w:pPr>
    </w:p>
    <w:p w:rsidR="00CB17D0" w:rsidRPr="00BD3848" w:rsidRDefault="00CB17D0" w:rsidP="00FD5CF5">
      <w:pPr>
        <w:pStyle w:val="Naslov2"/>
        <w:numPr>
          <w:ilvl w:val="1"/>
          <w:numId w:val="12"/>
        </w:numPr>
        <w:rPr>
          <w:rFonts w:asciiTheme="minorHAnsi" w:hAnsiTheme="minorHAnsi"/>
          <w:color w:val="auto"/>
          <w:szCs w:val="24"/>
        </w:rPr>
      </w:pPr>
      <w:bookmarkStart w:id="16" w:name="_Toc430697348"/>
      <w:r w:rsidRPr="00BD3848">
        <w:rPr>
          <w:rFonts w:asciiTheme="minorHAnsi" w:hAnsiTheme="minorHAnsi"/>
          <w:color w:val="auto"/>
          <w:szCs w:val="24"/>
        </w:rPr>
        <w:t>Zavarovanje odgovornosti za škodo</w:t>
      </w:r>
      <w:bookmarkEnd w:id="16"/>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Za izvajanje koncesije je odgovoren koncesionar.</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Koncesionar je v skladu z zakonom odgovoren tudi za škodo, ki jo pri opravljanju ali v zvezi z opravljanjem koncesije povzročijo pri njem zaposleni ljudje ali pogodbeni izvajalci koncedentu, uporabnikom ali drugim osebam.</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Koncesionar je v 20 dneh po </w:t>
      </w:r>
      <w:r w:rsidR="00A64987" w:rsidRPr="00BD3848">
        <w:rPr>
          <w:rFonts w:asciiTheme="minorHAnsi" w:hAnsiTheme="minorHAnsi"/>
          <w:szCs w:val="24"/>
        </w:rPr>
        <w:t xml:space="preserve">izgradnji sistema </w:t>
      </w:r>
      <w:proofErr w:type="spellStart"/>
      <w:r w:rsidR="003251C1" w:rsidRPr="00BD3848">
        <w:rPr>
          <w:rFonts w:asciiTheme="minorHAnsi" w:hAnsiTheme="minorHAnsi"/>
          <w:szCs w:val="24"/>
        </w:rPr>
        <w:t>mikroDOLB</w:t>
      </w:r>
      <w:proofErr w:type="spellEnd"/>
      <w:r w:rsidR="00783AC3" w:rsidRPr="00BD3848">
        <w:rPr>
          <w:rFonts w:asciiTheme="minorHAnsi" w:hAnsiTheme="minorHAnsi"/>
          <w:szCs w:val="24"/>
        </w:rPr>
        <w:t xml:space="preserve"> </w:t>
      </w:r>
      <w:r w:rsidR="001E4F38">
        <w:rPr>
          <w:rFonts w:asciiTheme="minorHAnsi" w:hAnsiTheme="minorHAnsi"/>
          <w:szCs w:val="24"/>
        </w:rPr>
        <w:t>LOŠKI POTOK</w:t>
      </w:r>
      <w:r w:rsidRPr="00BD3848">
        <w:rPr>
          <w:rFonts w:asciiTheme="minorHAnsi" w:hAnsiTheme="minorHAnsi"/>
          <w:szCs w:val="24"/>
        </w:rPr>
        <w:t xml:space="preserve"> dolžan iz naslova splošne civilne odgovornosti (vključno z razširitvijo na druge nevarnostne vire), z zavarovalnico sklen</w:t>
      </w:r>
      <w:r w:rsidR="00783AC3" w:rsidRPr="00BD3848">
        <w:rPr>
          <w:rFonts w:asciiTheme="minorHAnsi" w:hAnsiTheme="minorHAnsi"/>
          <w:szCs w:val="24"/>
        </w:rPr>
        <w:t>iti zavarovalno pogodbo za</w:t>
      </w:r>
      <w:r w:rsidRPr="00BD3848">
        <w:rPr>
          <w:rFonts w:asciiTheme="minorHAnsi" w:hAnsiTheme="minorHAnsi"/>
          <w:szCs w:val="24"/>
        </w:rPr>
        <w:t xml:space="preserve"> zavarovanje dejavnosti (za škodo, ki jo z nerednim ali nevestnim opravljanjem koncesije ali v zvezi z opravljanjem koncesije povzročijo pri njem zaposlene osebe ali pogodbeni (pod)izvajalci koncedentu, uporabnikom ali drugim osebam). </w:t>
      </w:r>
    </w:p>
    <w:p w:rsidR="00CB17D0" w:rsidRPr="00BD3848" w:rsidRDefault="00CB17D0" w:rsidP="00CB17D0">
      <w:pPr>
        <w:rPr>
          <w:rFonts w:asciiTheme="minorHAnsi" w:hAnsiTheme="minorHAnsi"/>
          <w:szCs w:val="24"/>
        </w:rPr>
      </w:pPr>
    </w:p>
    <w:p w:rsidR="00CB17D0" w:rsidRPr="00BD3848" w:rsidRDefault="00CB17D0" w:rsidP="00CB17D0">
      <w:pPr>
        <w:pStyle w:val="Naslov2"/>
        <w:rPr>
          <w:rFonts w:asciiTheme="minorHAnsi" w:hAnsiTheme="minorHAnsi"/>
          <w:color w:val="auto"/>
          <w:szCs w:val="24"/>
        </w:rPr>
      </w:pPr>
      <w:bookmarkStart w:id="17" w:name="_Toc430697349"/>
      <w:r w:rsidRPr="00BD3848">
        <w:rPr>
          <w:rFonts w:asciiTheme="minorHAnsi" w:hAnsiTheme="minorHAnsi"/>
          <w:color w:val="auto"/>
          <w:szCs w:val="24"/>
        </w:rPr>
        <w:lastRenderedPageBreak/>
        <w:t>7.3. Predložitev zavarovanj</w:t>
      </w:r>
      <w:bookmarkEnd w:id="17"/>
      <w:r w:rsidRPr="00BD3848">
        <w:rPr>
          <w:rFonts w:asciiTheme="minorHAnsi" w:hAnsiTheme="minorHAnsi"/>
          <w:color w:val="auto"/>
          <w:szCs w:val="24"/>
        </w:rPr>
        <w:t xml:space="preserve"> </w:t>
      </w:r>
    </w:p>
    <w:p w:rsidR="00CB17D0" w:rsidRPr="00BD3848" w:rsidRDefault="00CB17D0" w:rsidP="00CB17D0">
      <w:pPr>
        <w:rPr>
          <w:rFonts w:asciiTheme="minorHAnsi" w:hAnsiTheme="minorHAnsi"/>
          <w:szCs w:val="24"/>
        </w:rPr>
      </w:pPr>
    </w:p>
    <w:p w:rsidR="00CB17D0" w:rsidRDefault="00CB17D0" w:rsidP="00CB17D0">
      <w:pPr>
        <w:rPr>
          <w:rFonts w:asciiTheme="minorHAnsi" w:hAnsiTheme="minorHAnsi"/>
          <w:szCs w:val="24"/>
        </w:rPr>
      </w:pPr>
      <w:r w:rsidRPr="00BD3848">
        <w:rPr>
          <w:rFonts w:asciiTheme="minorHAnsi" w:hAnsiTheme="minorHAnsi"/>
          <w:szCs w:val="24"/>
        </w:rPr>
        <w:t>Bančno garancijo za dobro izvedbo pogodbenih obveznosti mora predložiti kandidat oz. v primeru skupne vloge eden od kandidatov. Zavarovanje za resnost ponudbe in odgovornosti za škodo mora predložiti kandidat oz. v primeru skupne vloge eden od skupnih kand</w:t>
      </w:r>
      <w:r w:rsidR="00723594">
        <w:rPr>
          <w:rFonts w:asciiTheme="minorHAnsi" w:hAnsiTheme="minorHAnsi"/>
          <w:szCs w:val="24"/>
        </w:rPr>
        <w:t>idatov.</w:t>
      </w:r>
    </w:p>
    <w:p w:rsidR="00723594" w:rsidRPr="00BD3848" w:rsidRDefault="00723594" w:rsidP="00CB17D0">
      <w:pPr>
        <w:rPr>
          <w:rFonts w:asciiTheme="minorHAnsi" w:hAnsiTheme="minorHAnsi"/>
          <w:szCs w:val="24"/>
        </w:rPr>
      </w:pPr>
    </w:p>
    <w:p w:rsidR="00CB17D0" w:rsidRPr="00BD3848" w:rsidRDefault="00CB17D0" w:rsidP="00CB17D0">
      <w:pPr>
        <w:pStyle w:val="Naslov1"/>
        <w:numPr>
          <w:ilvl w:val="0"/>
          <w:numId w:val="0"/>
        </w:numPr>
        <w:rPr>
          <w:rFonts w:asciiTheme="minorHAnsi" w:hAnsiTheme="minorHAnsi"/>
          <w:color w:val="auto"/>
          <w:sz w:val="24"/>
          <w:szCs w:val="24"/>
        </w:rPr>
      </w:pPr>
      <w:bookmarkStart w:id="18" w:name="_Toc430697350"/>
      <w:r w:rsidRPr="00BD3848">
        <w:rPr>
          <w:rFonts w:asciiTheme="minorHAnsi" w:hAnsiTheme="minorHAnsi"/>
          <w:color w:val="auto"/>
          <w:sz w:val="24"/>
          <w:szCs w:val="24"/>
        </w:rPr>
        <w:t>8. SKUPNE VLOGE IN VLOGE S PODIZVAJALCI</w:t>
      </w:r>
      <w:bookmarkEnd w:id="18"/>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Vloga je lahko predložena kot samostojna vloga ali kot skupna vloga s strani skupnih kandidatov ali kot vloga s podizvajalci. Kandidat ali z njim povezane družbe (za povezane družbe se štejejo družbe, ki jih kot take določa 527. člen ZGD-1) lahko nastopa samo v eni vlogi, kar pomeni, da lahko odda vlogo samo kot samostojni kandidat, skupni kandidat ali sodeluje kot podizvajalec. Izjema je podizvajalec, ki lahko nastopa v več vlogah samo kot podizvajalec. V tem primeru velja določilo, da lahko subjekt nastopa kot podizvajalec v več vlogah, če vrednost njegovih del v nobeni od vlog, v katerih nastopa kot podizvajalec, ne presega 5 % celotne ponudbene vrednosti posamezne vloge. Pri primerjavi vrednosti se upoštevajo vrednosti brez davka na dodano vrednost. Če bo kandidat nastopal v več vlogah, ne glede na obliko, (razen prej zapisane izjeme podizvajalca) bodo vse vloge, v katerih nastopa ta kandidat, izločene.</w:t>
      </w:r>
    </w:p>
    <w:p w:rsidR="00CB17D0" w:rsidRPr="00BD3848" w:rsidRDefault="00CB17D0" w:rsidP="00CB17D0">
      <w:pPr>
        <w:rPr>
          <w:rFonts w:asciiTheme="minorHAnsi" w:hAnsiTheme="minorHAnsi"/>
          <w:szCs w:val="24"/>
        </w:rPr>
      </w:pPr>
    </w:p>
    <w:p w:rsidR="00CB17D0" w:rsidRPr="00BD3848" w:rsidRDefault="00CB17D0" w:rsidP="00FD5CF5">
      <w:pPr>
        <w:pStyle w:val="Naslov2"/>
        <w:numPr>
          <w:ilvl w:val="1"/>
          <w:numId w:val="13"/>
        </w:numPr>
        <w:rPr>
          <w:rFonts w:asciiTheme="minorHAnsi" w:hAnsiTheme="minorHAnsi"/>
          <w:color w:val="auto"/>
          <w:szCs w:val="24"/>
        </w:rPr>
      </w:pPr>
      <w:bookmarkStart w:id="19" w:name="_Toc430697351"/>
      <w:r w:rsidRPr="00BD3848">
        <w:rPr>
          <w:rFonts w:asciiTheme="minorHAnsi" w:hAnsiTheme="minorHAnsi"/>
          <w:color w:val="auto"/>
          <w:szCs w:val="24"/>
        </w:rPr>
        <w:t>Skupna vloga</w:t>
      </w:r>
      <w:bookmarkEnd w:id="19"/>
    </w:p>
    <w:p w:rsidR="00CB17D0" w:rsidRPr="00BD3848" w:rsidRDefault="00CB17D0" w:rsidP="00FD5CF5">
      <w:pPr>
        <w:pStyle w:val="Naslov3"/>
        <w:numPr>
          <w:ilvl w:val="2"/>
          <w:numId w:val="13"/>
        </w:numPr>
        <w:rPr>
          <w:rFonts w:asciiTheme="minorHAnsi" w:hAnsiTheme="minorHAnsi"/>
          <w:szCs w:val="24"/>
        </w:rPr>
      </w:pPr>
      <w:bookmarkStart w:id="20" w:name="_Toc430697352"/>
      <w:r w:rsidRPr="00BD3848">
        <w:rPr>
          <w:rFonts w:asciiTheme="minorHAnsi" w:hAnsiTheme="minorHAnsi"/>
          <w:szCs w:val="24"/>
        </w:rPr>
        <w:t>Zahteve glede izpolnjevanja pogojev</w:t>
      </w:r>
      <w:bookmarkEnd w:id="20"/>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Če vlogo predloži skupina kandidatov mora vsak posamezni skupni kandidat izpolnjevati vse pogoje, določene v točki 5.1 te</w:t>
      </w:r>
      <w:r w:rsidR="00D13F46" w:rsidRPr="00BD3848">
        <w:rPr>
          <w:rFonts w:asciiTheme="minorHAnsi" w:hAnsiTheme="minorHAnsi"/>
          <w:szCs w:val="24"/>
        </w:rPr>
        <w:t xml:space="preserve"> </w:t>
      </w:r>
      <w:r w:rsidRPr="00BD3848">
        <w:rPr>
          <w:rFonts w:asciiTheme="minorHAnsi" w:hAnsiTheme="minorHAnsi"/>
          <w:szCs w:val="24"/>
        </w:rPr>
        <w:t>razpisne dokumentacije. Vse ostale pogoje lahko skupni kandidati izpolnjujejo kumulativno. Za dokazovanje izpolnjevanja pogojev skupni kandidati predložijo dokazila, ki so navedena pri posameznem pogoju. Za pogoje, ki jih mora izpolnjevati vsak posamezni kandidat samostojno, se dokazila predložijo za vsakega posameznega skupnega kandidata, za pogoje, ki jih lahko izpolnjujejo kumulativno, se predloži dokazilo glede na to, kateri od skupnih kandidatov izkazuje izpolnjevanje pogoja.</w:t>
      </w:r>
    </w:p>
    <w:p w:rsidR="00CB17D0" w:rsidRPr="00BD3848" w:rsidRDefault="00CB17D0" w:rsidP="00FD5CF5">
      <w:pPr>
        <w:pStyle w:val="Naslov3"/>
        <w:numPr>
          <w:ilvl w:val="2"/>
          <w:numId w:val="13"/>
        </w:numPr>
        <w:rPr>
          <w:rFonts w:asciiTheme="minorHAnsi" w:hAnsiTheme="minorHAnsi"/>
          <w:szCs w:val="24"/>
        </w:rPr>
      </w:pPr>
      <w:bookmarkStart w:id="21" w:name="_Toc430697353"/>
      <w:r w:rsidRPr="00BD3848">
        <w:rPr>
          <w:rFonts w:asciiTheme="minorHAnsi" w:hAnsiTheme="minorHAnsi"/>
          <w:szCs w:val="24"/>
        </w:rPr>
        <w:t>Druga določila</w:t>
      </w:r>
      <w:bookmarkEnd w:id="21"/>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V primeru, da vlogo predloži skupina kandidatov, mora ta v vlogi predložiti »Izjavo o skupnem nastopanju s pooblastilom«, v kateri so navedeni vsaj naslednji podatki:</w:t>
      </w:r>
    </w:p>
    <w:p w:rsidR="00CB17D0" w:rsidRPr="00BD3848" w:rsidRDefault="00CB17D0" w:rsidP="00FD5CF5">
      <w:pPr>
        <w:numPr>
          <w:ilvl w:val="0"/>
          <w:numId w:val="7"/>
        </w:numPr>
        <w:rPr>
          <w:rFonts w:asciiTheme="minorHAnsi" w:hAnsiTheme="minorHAnsi"/>
          <w:szCs w:val="24"/>
        </w:rPr>
      </w:pPr>
      <w:r w:rsidRPr="00BD3848">
        <w:rPr>
          <w:rFonts w:asciiTheme="minorHAnsi" w:hAnsiTheme="minorHAnsi"/>
          <w:szCs w:val="24"/>
        </w:rPr>
        <w:t>poslovodeči kandidat skupne vloge,</w:t>
      </w:r>
    </w:p>
    <w:p w:rsidR="00CB17D0" w:rsidRPr="00BD3848" w:rsidRDefault="00CB17D0" w:rsidP="00FD5CF5">
      <w:pPr>
        <w:numPr>
          <w:ilvl w:val="0"/>
          <w:numId w:val="7"/>
        </w:numPr>
        <w:rPr>
          <w:rFonts w:asciiTheme="minorHAnsi" w:hAnsiTheme="minorHAnsi"/>
          <w:szCs w:val="24"/>
        </w:rPr>
      </w:pPr>
      <w:r w:rsidRPr="00BD3848">
        <w:rPr>
          <w:rFonts w:asciiTheme="minorHAnsi" w:hAnsiTheme="minorHAnsi"/>
          <w:szCs w:val="24"/>
        </w:rPr>
        <w:t>pooblastilo ostalih skupnih kandidatov poslovodečemu kandidatu za podpis vloge in pogodbe,</w:t>
      </w:r>
    </w:p>
    <w:p w:rsidR="00CB17D0" w:rsidRPr="00BD3848" w:rsidRDefault="00CB17D0" w:rsidP="00FD5CF5">
      <w:pPr>
        <w:numPr>
          <w:ilvl w:val="0"/>
          <w:numId w:val="7"/>
        </w:numPr>
        <w:rPr>
          <w:rFonts w:asciiTheme="minorHAnsi" w:hAnsiTheme="minorHAnsi"/>
          <w:szCs w:val="24"/>
        </w:rPr>
      </w:pPr>
      <w:r w:rsidRPr="00BD3848">
        <w:rPr>
          <w:rFonts w:asciiTheme="minorHAnsi" w:hAnsiTheme="minorHAnsi"/>
          <w:szCs w:val="24"/>
        </w:rPr>
        <w:t>pogodbene obveznosti, ki jih bo prevzel in opravil posamezni kandidat iz skupne vloge,</w:t>
      </w:r>
    </w:p>
    <w:p w:rsidR="00CB17D0" w:rsidRPr="00BD3848" w:rsidRDefault="00CB17D0" w:rsidP="00FD5CF5">
      <w:pPr>
        <w:numPr>
          <w:ilvl w:val="0"/>
          <w:numId w:val="7"/>
        </w:numPr>
        <w:rPr>
          <w:rFonts w:asciiTheme="minorHAnsi" w:hAnsiTheme="minorHAnsi"/>
          <w:szCs w:val="24"/>
        </w:rPr>
      </w:pPr>
      <w:r w:rsidRPr="00BD3848">
        <w:rPr>
          <w:rFonts w:asciiTheme="minorHAnsi" w:hAnsiTheme="minorHAnsi"/>
          <w:szCs w:val="24"/>
        </w:rPr>
        <w:t>izjavo vsakega skupnega kandidata, da je seznanjen z razpisno dokumentacijo v celoti,</w:t>
      </w:r>
    </w:p>
    <w:p w:rsidR="00CB17D0" w:rsidRPr="00BD3848" w:rsidRDefault="00CB17D0" w:rsidP="00CE1E94">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lastRenderedPageBreak/>
        <w:t>Vzorec obrazca »Izjava o skupnem nastopanju s pooblastilom« je del te razpisne dokumentacije. Predmetno izjavo podpišejo vsi skupni kandidati, s čimer pooblastijo poslovodečega kandidata, da podpiše vse ostale dokumente v vlogi. Vsak posamezni skupni kandidat kljub temu v celoti odgovarja, da so podatki, ki so podani v dokumentaciji vloge in se nanašajo na posameznega skupnega kandidata, resnični in da fotokopije priloženih dokazil ustrezajo izvirniku, ter da za podane podatke, njihovo resničnost in ustreznost fotokopij prevzema popolno odgovornost.</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Skupni kandidati morajo medsebojna razmerja za izvajanje predmeta tega razpisa oziroma izvajanja predmeta te koncesije urediti s pogodbo (tako imenovana konzorcijska pogodba), ki jo morajo skleniti pred predložitvijo vloge na predmetni javni razpis. V primeru, da vlogo predloži skupina kandidatov, mora tako ta v vlogi predložiti tudi kopijo konzorcijske pogodbe (pripravijo skupni kandidati sami, mora pa vsebovati medsebojno ureditev razmerij).</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Poslovodeči kandidat je podpisnik pogodbe in glavni kontakt s koncedentom. </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FD5CF5">
      <w:pPr>
        <w:pStyle w:val="Naslov2"/>
        <w:numPr>
          <w:ilvl w:val="1"/>
          <w:numId w:val="13"/>
        </w:numPr>
        <w:rPr>
          <w:rFonts w:asciiTheme="minorHAnsi" w:hAnsiTheme="minorHAnsi"/>
          <w:color w:val="auto"/>
          <w:szCs w:val="24"/>
        </w:rPr>
      </w:pPr>
      <w:bookmarkStart w:id="22" w:name="_Toc430697354"/>
      <w:r w:rsidRPr="00BD3848">
        <w:rPr>
          <w:rFonts w:asciiTheme="minorHAnsi" w:hAnsiTheme="minorHAnsi"/>
          <w:color w:val="auto"/>
          <w:szCs w:val="24"/>
        </w:rPr>
        <w:t>Vloga s podizvajalci</w:t>
      </w:r>
      <w:bookmarkEnd w:id="22"/>
    </w:p>
    <w:p w:rsidR="00CB17D0" w:rsidRPr="00BD3848" w:rsidRDefault="00CB17D0" w:rsidP="00FD5CF5">
      <w:pPr>
        <w:pStyle w:val="Naslov3"/>
        <w:numPr>
          <w:ilvl w:val="2"/>
          <w:numId w:val="13"/>
        </w:numPr>
        <w:rPr>
          <w:rFonts w:asciiTheme="minorHAnsi" w:hAnsiTheme="minorHAnsi"/>
          <w:szCs w:val="24"/>
        </w:rPr>
      </w:pPr>
      <w:bookmarkStart w:id="23" w:name="_Toc430697355"/>
      <w:r w:rsidRPr="00BD3848">
        <w:rPr>
          <w:rFonts w:asciiTheme="minorHAnsi" w:hAnsiTheme="minorHAnsi"/>
          <w:szCs w:val="24"/>
        </w:rPr>
        <w:t>Zahteve glede izpolnjevanja pogojev</w:t>
      </w:r>
      <w:bookmarkEnd w:id="23"/>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Če kandidat v vlogi prijavi sodelovanje podizvajalcev, morajo vsi  podizvajalci izpolnj</w:t>
      </w:r>
      <w:r w:rsidR="00D13F46" w:rsidRPr="00BD3848">
        <w:rPr>
          <w:rFonts w:asciiTheme="minorHAnsi" w:hAnsiTheme="minorHAnsi"/>
          <w:szCs w:val="24"/>
        </w:rPr>
        <w:t>e</w:t>
      </w:r>
      <w:r w:rsidRPr="00BD3848">
        <w:rPr>
          <w:rFonts w:asciiTheme="minorHAnsi" w:hAnsiTheme="minorHAnsi"/>
          <w:szCs w:val="24"/>
        </w:rPr>
        <w:t xml:space="preserve">vati splošne pogoje (točka 5.1.) vse ostale pa le glede del, ki jih bodo kot podizvajalci opravljali. Za dokazovanje izpolnjevanja navedenih pogojev podizvajalci predložijo »Izjavo o izpolnjevanju pogojev podizvajalca«. </w:t>
      </w:r>
    </w:p>
    <w:p w:rsidR="00CB17D0" w:rsidRPr="00BD3848" w:rsidRDefault="00CB17D0" w:rsidP="00CB17D0">
      <w:pPr>
        <w:rPr>
          <w:rFonts w:asciiTheme="minorHAnsi" w:hAnsiTheme="minorHAnsi"/>
          <w:szCs w:val="24"/>
        </w:rPr>
      </w:pPr>
    </w:p>
    <w:p w:rsidR="00CB17D0" w:rsidRPr="00BD3848" w:rsidRDefault="00CB17D0" w:rsidP="00FD5CF5">
      <w:pPr>
        <w:pStyle w:val="Naslov3"/>
        <w:numPr>
          <w:ilvl w:val="2"/>
          <w:numId w:val="13"/>
        </w:numPr>
        <w:rPr>
          <w:rFonts w:asciiTheme="minorHAnsi" w:hAnsiTheme="minorHAnsi"/>
          <w:szCs w:val="24"/>
        </w:rPr>
      </w:pPr>
      <w:bookmarkStart w:id="24" w:name="_Toc430697356"/>
      <w:r w:rsidRPr="00BD3848">
        <w:rPr>
          <w:rFonts w:asciiTheme="minorHAnsi" w:hAnsiTheme="minorHAnsi"/>
          <w:szCs w:val="24"/>
        </w:rPr>
        <w:t>Druga določila</w:t>
      </w:r>
      <w:bookmarkEnd w:id="24"/>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V primeru, da bo kandidat v vlogi prijavil sodelovanje podizvajalcev, mora v vlogi navesti zahtevane podatke o podizvajalcih, ki so zahtevani v obrazcu »Podatki kandidata«.</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Izbrani kandidat (koncesionar) mora imeti ob sklenitvi pogodbe z naročnikom sklenjene pogodbe s prijavljenimi podizvajalci oziroma jih mora skleniti takoj, ko bodo le-ti začeli izvajati storitve. Koncesionar mora koncedenta obvestiti o sklenitvi pogodbe s podizvajalci. Koncesionar mora z morebitnimi zamenjanimi podizvajalci prav tako skleniti pogodbe ter o zamenjavi in sklenitvi pogodbe obvestiti koncedenta.</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Izbrani kandidat v razmerju do naročnika v celoti odgovarja za izvedbo projekta oziroma koncesijske pogodbe.</w:t>
      </w:r>
    </w:p>
    <w:p w:rsidR="00CB17D0" w:rsidRPr="00BD3848" w:rsidRDefault="00CB17D0" w:rsidP="00FD5CF5">
      <w:pPr>
        <w:pStyle w:val="Naslov1"/>
        <w:numPr>
          <w:ilvl w:val="0"/>
          <w:numId w:val="13"/>
        </w:numPr>
        <w:rPr>
          <w:rFonts w:asciiTheme="minorHAnsi" w:hAnsiTheme="minorHAnsi"/>
          <w:color w:val="auto"/>
          <w:sz w:val="24"/>
          <w:szCs w:val="24"/>
        </w:rPr>
      </w:pPr>
      <w:bookmarkStart w:id="25" w:name="_Toc430697357"/>
      <w:r w:rsidRPr="00BD3848">
        <w:rPr>
          <w:rFonts w:asciiTheme="minorHAnsi" w:hAnsiTheme="minorHAnsi"/>
          <w:color w:val="auto"/>
          <w:sz w:val="24"/>
          <w:szCs w:val="24"/>
        </w:rPr>
        <w:t>navodila za pripravo vloge</w:t>
      </w:r>
      <w:bookmarkEnd w:id="25"/>
    </w:p>
    <w:p w:rsidR="00CB17D0" w:rsidRPr="00BD3848" w:rsidRDefault="00CB17D0" w:rsidP="00CB17D0">
      <w:pPr>
        <w:rPr>
          <w:rFonts w:asciiTheme="minorHAnsi" w:hAnsiTheme="minorHAnsi"/>
          <w:szCs w:val="24"/>
        </w:rPr>
      </w:pPr>
    </w:p>
    <w:p w:rsidR="00CB17D0" w:rsidRPr="00BD3848" w:rsidRDefault="00CB17D0" w:rsidP="00FD5CF5">
      <w:pPr>
        <w:pStyle w:val="Naslov2"/>
        <w:numPr>
          <w:ilvl w:val="1"/>
          <w:numId w:val="13"/>
        </w:numPr>
        <w:rPr>
          <w:rFonts w:asciiTheme="minorHAnsi" w:hAnsiTheme="minorHAnsi"/>
          <w:color w:val="auto"/>
          <w:szCs w:val="24"/>
        </w:rPr>
      </w:pPr>
      <w:bookmarkStart w:id="26" w:name="_Toc430697358"/>
      <w:r w:rsidRPr="00BD3848">
        <w:rPr>
          <w:rFonts w:asciiTheme="minorHAnsi" w:hAnsiTheme="minorHAnsi"/>
          <w:color w:val="auto"/>
          <w:szCs w:val="24"/>
        </w:rPr>
        <w:t>Sestava dokumentacije vloge</w:t>
      </w:r>
      <w:bookmarkEnd w:id="26"/>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Vlogo sestavljajo (izpolnjeni, podpisani in žigosan</w:t>
      </w:r>
      <w:r w:rsidR="007F5861">
        <w:rPr>
          <w:rFonts w:asciiTheme="minorHAnsi" w:hAnsiTheme="minorHAnsi"/>
          <w:szCs w:val="24"/>
        </w:rPr>
        <w:t>i (če kandidat posluje z žigom)</w:t>
      </w:r>
      <w:r w:rsidRPr="00BD3848">
        <w:rPr>
          <w:rFonts w:asciiTheme="minorHAnsi" w:hAnsiTheme="minorHAnsi"/>
          <w:szCs w:val="24"/>
        </w:rPr>
        <w:t xml:space="preserve"> obrazci:</w:t>
      </w:r>
    </w:p>
    <w:p w:rsidR="00CB17D0" w:rsidRPr="00BD3848" w:rsidRDefault="00CB17D0" w:rsidP="00CB17D0">
      <w:pPr>
        <w:numPr>
          <w:ilvl w:val="0"/>
          <w:numId w:val="2"/>
        </w:numPr>
        <w:rPr>
          <w:rFonts w:asciiTheme="minorHAnsi" w:hAnsiTheme="minorHAnsi"/>
          <w:szCs w:val="24"/>
        </w:rPr>
      </w:pPr>
      <w:r w:rsidRPr="00BD3848">
        <w:rPr>
          <w:rFonts w:asciiTheme="minorHAnsi" w:hAnsiTheme="minorHAnsi"/>
          <w:szCs w:val="24"/>
        </w:rPr>
        <w:lastRenderedPageBreak/>
        <w:t>obrazec »Vloga«</w:t>
      </w:r>
      <w:r w:rsidR="007E5C58" w:rsidRPr="00BD3848">
        <w:rPr>
          <w:rFonts w:asciiTheme="minorHAnsi" w:hAnsiTheme="minorHAnsi"/>
          <w:szCs w:val="24"/>
        </w:rPr>
        <w:t>,</w:t>
      </w:r>
    </w:p>
    <w:p w:rsidR="00CB17D0" w:rsidRPr="00BD3848" w:rsidRDefault="00CB17D0" w:rsidP="00CB17D0">
      <w:pPr>
        <w:numPr>
          <w:ilvl w:val="0"/>
          <w:numId w:val="2"/>
        </w:numPr>
        <w:rPr>
          <w:rFonts w:asciiTheme="minorHAnsi" w:hAnsiTheme="minorHAnsi"/>
          <w:szCs w:val="24"/>
        </w:rPr>
      </w:pPr>
      <w:r w:rsidRPr="00BD3848">
        <w:rPr>
          <w:rFonts w:asciiTheme="minorHAnsi" w:hAnsiTheme="minorHAnsi"/>
          <w:szCs w:val="24"/>
        </w:rPr>
        <w:t>obrazec »Podatki o kandidatu«</w:t>
      </w:r>
      <w:r w:rsidR="007E5C58" w:rsidRPr="00BD3848">
        <w:rPr>
          <w:rFonts w:asciiTheme="minorHAnsi" w:hAnsiTheme="minorHAnsi"/>
          <w:szCs w:val="24"/>
        </w:rPr>
        <w:t>,</w:t>
      </w:r>
    </w:p>
    <w:p w:rsidR="00CB17D0" w:rsidRPr="00BD3848" w:rsidRDefault="00CB17D0" w:rsidP="00CB17D0">
      <w:pPr>
        <w:numPr>
          <w:ilvl w:val="0"/>
          <w:numId w:val="2"/>
        </w:numPr>
        <w:rPr>
          <w:rFonts w:asciiTheme="minorHAnsi" w:hAnsiTheme="minorHAnsi"/>
          <w:szCs w:val="24"/>
        </w:rPr>
      </w:pPr>
      <w:r w:rsidRPr="00BD3848">
        <w:rPr>
          <w:rFonts w:asciiTheme="minorHAnsi" w:hAnsiTheme="minorHAnsi"/>
          <w:szCs w:val="24"/>
        </w:rPr>
        <w:t>obrazec »Izjava kandidata«</w:t>
      </w:r>
      <w:r w:rsidR="007E5C58" w:rsidRPr="00BD3848">
        <w:rPr>
          <w:rFonts w:asciiTheme="minorHAnsi" w:hAnsiTheme="minorHAnsi"/>
          <w:szCs w:val="24"/>
        </w:rPr>
        <w:t>,</w:t>
      </w:r>
    </w:p>
    <w:p w:rsidR="00CB17D0" w:rsidRPr="00BD3848" w:rsidRDefault="00CB17D0" w:rsidP="00CB17D0">
      <w:pPr>
        <w:numPr>
          <w:ilvl w:val="0"/>
          <w:numId w:val="2"/>
        </w:numPr>
        <w:rPr>
          <w:rFonts w:asciiTheme="minorHAnsi" w:hAnsiTheme="minorHAnsi"/>
          <w:szCs w:val="24"/>
        </w:rPr>
      </w:pPr>
      <w:r w:rsidRPr="00BD3848">
        <w:rPr>
          <w:rFonts w:asciiTheme="minorHAnsi" w:hAnsiTheme="minorHAnsi"/>
          <w:szCs w:val="24"/>
        </w:rPr>
        <w:t>obrazec »Izjava kandidata o izpolnjevanju pogojev«</w:t>
      </w:r>
      <w:r w:rsidR="007E5C58" w:rsidRPr="00BD3848">
        <w:rPr>
          <w:rFonts w:asciiTheme="minorHAnsi" w:hAnsiTheme="minorHAnsi"/>
          <w:szCs w:val="24"/>
        </w:rPr>
        <w:t>,</w:t>
      </w:r>
    </w:p>
    <w:p w:rsidR="003B02A9" w:rsidRDefault="003B02A9" w:rsidP="00CB17D0">
      <w:pPr>
        <w:numPr>
          <w:ilvl w:val="0"/>
          <w:numId w:val="2"/>
        </w:numPr>
        <w:rPr>
          <w:rFonts w:asciiTheme="minorHAnsi" w:hAnsiTheme="minorHAnsi"/>
          <w:szCs w:val="24"/>
        </w:rPr>
      </w:pPr>
      <w:r>
        <w:rPr>
          <w:rFonts w:asciiTheme="minorHAnsi" w:hAnsiTheme="minorHAnsi"/>
          <w:szCs w:val="24"/>
        </w:rPr>
        <w:t>obrazec »I</w:t>
      </w:r>
      <w:r w:rsidRPr="00BD3848">
        <w:rPr>
          <w:rFonts w:asciiTheme="minorHAnsi" w:hAnsiTheme="minorHAnsi"/>
          <w:szCs w:val="24"/>
        </w:rPr>
        <w:t xml:space="preserve">zjava kandidata o </w:t>
      </w:r>
      <w:r>
        <w:rPr>
          <w:rFonts w:asciiTheme="minorHAnsi" w:hAnsiTheme="minorHAnsi"/>
          <w:szCs w:val="24"/>
        </w:rPr>
        <w:t>velikosti podjetja</w:t>
      </w:r>
      <w:r w:rsidRPr="00BD3848">
        <w:rPr>
          <w:rFonts w:asciiTheme="minorHAnsi" w:hAnsiTheme="minorHAnsi"/>
          <w:szCs w:val="24"/>
        </w:rPr>
        <w:t>«</w:t>
      </w:r>
    </w:p>
    <w:p w:rsidR="00CB17D0" w:rsidRPr="00BD3848" w:rsidRDefault="00CB17D0" w:rsidP="00CB17D0">
      <w:pPr>
        <w:numPr>
          <w:ilvl w:val="0"/>
          <w:numId w:val="2"/>
        </w:numPr>
        <w:rPr>
          <w:rFonts w:asciiTheme="minorHAnsi" w:hAnsiTheme="minorHAnsi"/>
          <w:szCs w:val="24"/>
        </w:rPr>
      </w:pPr>
      <w:r w:rsidRPr="00BD3848">
        <w:rPr>
          <w:rFonts w:asciiTheme="minorHAnsi" w:hAnsiTheme="minorHAnsi"/>
          <w:szCs w:val="24"/>
        </w:rPr>
        <w:t>obrazec »Podatki o pogojih«</w:t>
      </w:r>
      <w:r w:rsidR="007E5C58" w:rsidRPr="00BD3848">
        <w:rPr>
          <w:rFonts w:asciiTheme="minorHAnsi" w:hAnsiTheme="minorHAnsi"/>
          <w:szCs w:val="24"/>
        </w:rPr>
        <w:t>,</w:t>
      </w:r>
    </w:p>
    <w:p w:rsidR="00CB17D0" w:rsidRPr="00BD3848" w:rsidRDefault="00FB6A75" w:rsidP="00CB17D0">
      <w:pPr>
        <w:numPr>
          <w:ilvl w:val="0"/>
          <w:numId w:val="2"/>
        </w:numPr>
        <w:rPr>
          <w:rFonts w:asciiTheme="minorHAnsi" w:hAnsiTheme="minorHAnsi"/>
          <w:szCs w:val="24"/>
        </w:rPr>
      </w:pPr>
      <w:r w:rsidRPr="00BD3848">
        <w:rPr>
          <w:rFonts w:asciiTheme="minorHAnsi" w:hAnsiTheme="minorHAnsi"/>
          <w:szCs w:val="24"/>
        </w:rPr>
        <w:t>bonitetna oceno po pravilih Basel II na podlagi letnega poročila za leto 2014</w:t>
      </w:r>
      <w:r w:rsidR="007E5C58" w:rsidRPr="00BD3848">
        <w:rPr>
          <w:rFonts w:asciiTheme="minorHAnsi" w:hAnsiTheme="minorHAnsi"/>
          <w:szCs w:val="24"/>
        </w:rPr>
        <w:t>,</w:t>
      </w:r>
    </w:p>
    <w:p w:rsidR="00CB17D0" w:rsidRPr="00BD3848" w:rsidRDefault="00CB17D0" w:rsidP="00CB17D0">
      <w:pPr>
        <w:numPr>
          <w:ilvl w:val="0"/>
          <w:numId w:val="2"/>
        </w:numPr>
        <w:rPr>
          <w:rFonts w:asciiTheme="minorHAnsi" w:hAnsiTheme="minorHAnsi"/>
          <w:szCs w:val="24"/>
        </w:rPr>
      </w:pPr>
      <w:r w:rsidRPr="00BD3848">
        <w:rPr>
          <w:rFonts w:asciiTheme="minorHAnsi" w:hAnsiTheme="minorHAnsi"/>
          <w:szCs w:val="24"/>
        </w:rPr>
        <w:t>ponudba-predračun</w:t>
      </w:r>
      <w:r w:rsidR="007E5C58" w:rsidRPr="00BD3848">
        <w:rPr>
          <w:rFonts w:asciiTheme="minorHAnsi" w:hAnsiTheme="minorHAnsi"/>
          <w:szCs w:val="24"/>
        </w:rPr>
        <w:t>,</w:t>
      </w:r>
    </w:p>
    <w:p w:rsidR="0030450E" w:rsidRDefault="0030450E" w:rsidP="0030450E">
      <w:pPr>
        <w:numPr>
          <w:ilvl w:val="0"/>
          <w:numId w:val="2"/>
        </w:numPr>
        <w:rPr>
          <w:rFonts w:asciiTheme="minorHAnsi" w:hAnsiTheme="minorHAnsi"/>
          <w:szCs w:val="24"/>
        </w:rPr>
      </w:pPr>
      <w:r>
        <w:rPr>
          <w:rFonts w:asciiTheme="minorHAnsi" w:hAnsiTheme="minorHAnsi"/>
          <w:szCs w:val="24"/>
        </w:rPr>
        <w:t>(morebitno) pogodbo</w:t>
      </w:r>
      <w:r w:rsidRPr="00BD3848">
        <w:rPr>
          <w:rFonts w:asciiTheme="minorHAnsi" w:hAnsiTheme="minorHAnsi"/>
          <w:szCs w:val="24"/>
        </w:rPr>
        <w:t xml:space="preserve"> ali pismo o nameri med kandidatom in dobaviteljem lesne </w:t>
      </w:r>
      <w:r>
        <w:rPr>
          <w:rFonts w:asciiTheme="minorHAnsi" w:hAnsiTheme="minorHAnsi"/>
          <w:szCs w:val="24"/>
        </w:rPr>
        <w:t>bio</w:t>
      </w:r>
      <w:r w:rsidRPr="00BD3848">
        <w:rPr>
          <w:rFonts w:asciiTheme="minorHAnsi" w:hAnsiTheme="minorHAnsi"/>
          <w:szCs w:val="24"/>
        </w:rPr>
        <w:t xml:space="preserve">mase, ki je </w:t>
      </w:r>
      <w:r>
        <w:rPr>
          <w:rFonts w:asciiTheme="minorHAnsi" w:hAnsiTheme="minorHAnsi"/>
          <w:szCs w:val="24"/>
        </w:rPr>
        <w:t>registriran na območju Občine Loški potok</w:t>
      </w:r>
      <w:r w:rsidRPr="00BD3848">
        <w:rPr>
          <w:rFonts w:asciiTheme="minorHAnsi" w:hAnsiTheme="minorHAnsi"/>
          <w:szCs w:val="24"/>
        </w:rPr>
        <w:t>,</w:t>
      </w:r>
    </w:p>
    <w:p w:rsidR="0030450E" w:rsidRPr="00FE55F7" w:rsidRDefault="007F5861" w:rsidP="0030450E">
      <w:pPr>
        <w:numPr>
          <w:ilvl w:val="0"/>
          <w:numId w:val="2"/>
        </w:numPr>
        <w:rPr>
          <w:rFonts w:asciiTheme="minorHAnsi" w:hAnsiTheme="minorHAnsi"/>
          <w:szCs w:val="24"/>
        </w:rPr>
      </w:pPr>
      <w:r>
        <w:rPr>
          <w:rFonts w:asciiTheme="minorHAnsi" w:hAnsiTheme="minorHAnsi"/>
          <w:szCs w:val="24"/>
        </w:rPr>
        <w:t xml:space="preserve">(morebiten) </w:t>
      </w:r>
      <w:r w:rsidR="0030450E">
        <w:rPr>
          <w:rFonts w:asciiTheme="minorHAnsi" w:hAnsiTheme="minorHAnsi"/>
          <w:szCs w:val="24"/>
        </w:rPr>
        <w:t>izpis iz poslovn</w:t>
      </w:r>
      <w:r>
        <w:rPr>
          <w:rFonts w:asciiTheme="minorHAnsi" w:hAnsiTheme="minorHAnsi"/>
          <w:szCs w:val="24"/>
        </w:rPr>
        <w:t>ega registra ali drugo dokazilo, (če) da je ponudnik registriran za proizvodnjo lesne biomase,</w:t>
      </w:r>
    </w:p>
    <w:p w:rsidR="0030450E" w:rsidRDefault="007D501C" w:rsidP="007D501C">
      <w:pPr>
        <w:numPr>
          <w:ilvl w:val="0"/>
          <w:numId w:val="2"/>
        </w:numPr>
        <w:rPr>
          <w:rFonts w:asciiTheme="minorHAnsi" w:hAnsiTheme="minorHAnsi"/>
          <w:szCs w:val="24"/>
        </w:rPr>
      </w:pPr>
      <w:r>
        <w:rPr>
          <w:rFonts w:asciiTheme="minorHAnsi" w:hAnsiTheme="minorHAnsi"/>
          <w:szCs w:val="24"/>
        </w:rPr>
        <w:t xml:space="preserve">(morebitno) dokazilo o lastniški povezanosti s ponudnikom lesne biomase, </w:t>
      </w:r>
    </w:p>
    <w:p w:rsidR="007D61B4" w:rsidRPr="00BD3848" w:rsidRDefault="007D61B4" w:rsidP="00CB17D0">
      <w:pPr>
        <w:numPr>
          <w:ilvl w:val="0"/>
          <w:numId w:val="2"/>
        </w:numPr>
        <w:rPr>
          <w:rFonts w:asciiTheme="minorHAnsi" w:hAnsiTheme="minorHAnsi"/>
          <w:szCs w:val="24"/>
        </w:rPr>
      </w:pPr>
      <w:r w:rsidRPr="00BD3848">
        <w:rPr>
          <w:rFonts w:asciiTheme="minorHAnsi" w:hAnsiTheme="minorHAnsi"/>
          <w:szCs w:val="24"/>
        </w:rPr>
        <w:t>podpisan vzorec garancije za dobro izvedbo pogodbenih obveznosti,</w:t>
      </w:r>
    </w:p>
    <w:p w:rsidR="002F2E9B" w:rsidRPr="00BD3848" w:rsidRDefault="0023011C" w:rsidP="00CB17D0">
      <w:pPr>
        <w:numPr>
          <w:ilvl w:val="0"/>
          <w:numId w:val="2"/>
        </w:numPr>
        <w:rPr>
          <w:rFonts w:asciiTheme="minorHAnsi" w:hAnsiTheme="minorHAnsi"/>
          <w:szCs w:val="24"/>
        </w:rPr>
      </w:pPr>
      <w:r w:rsidRPr="00BD3848">
        <w:rPr>
          <w:rFonts w:asciiTheme="minorHAnsi" w:hAnsiTheme="minorHAnsi"/>
          <w:szCs w:val="24"/>
        </w:rPr>
        <w:t xml:space="preserve">bianko </w:t>
      </w:r>
      <w:r w:rsidR="002F2E9B" w:rsidRPr="00BD3848">
        <w:rPr>
          <w:rFonts w:asciiTheme="minorHAnsi" w:hAnsiTheme="minorHAnsi"/>
          <w:szCs w:val="24"/>
        </w:rPr>
        <w:t>menica</w:t>
      </w:r>
      <w:r w:rsidRPr="00BD3848">
        <w:rPr>
          <w:rFonts w:asciiTheme="minorHAnsi" w:hAnsiTheme="minorHAnsi"/>
          <w:szCs w:val="24"/>
        </w:rPr>
        <w:t xml:space="preserve"> z menično izjavo,</w:t>
      </w:r>
    </w:p>
    <w:p w:rsidR="00CB17D0" w:rsidRPr="00BD3848" w:rsidRDefault="00CB17D0" w:rsidP="00CB17D0">
      <w:pPr>
        <w:numPr>
          <w:ilvl w:val="0"/>
          <w:numId w:val="2"/>
        </w:numPr>
        <w:rPr>
          <w:rFonts w:asciiTheme="minorHAnsi" w:hAnsiTheme="minorHAnsi"/>
          <w:szCs w:val="24"/>
        </w:rPr>
      </w:pPr>
      <w:r w:rsidRPr="00BD3848">
        <w:rPr>
          <w:rFonts w:asciiTheme="minorHAnsi" w:hAnsiTheme="minorHAnsi"/>
          <w:szCs w:val="24"/>
        </w:rPr>
        <w:t>seznam glavne opr</w:t>
      </w:r>
      <w:r w:rsidR="007E5C58" w:rsidRPr="00BD3848">
        <w:rPr>
          <w:rFonts w:asciiTheme="minorHAnsi" w:hAnsiTheme="minorHAnsi"/>
          <w:szCs w:val="24"/>
        </w:rPr>
        <w:t>eme, ki jo bo kandidat vgradil,</w:t>
      </w:r>
    </w:p>
    <w:p w:rsidR="00CB17D0" w:rsidRPr="00BD3848" w:rsidRDefault="00CB17D0" w:rsidP="007E5C58">
      <w:pPr>
        <w:numPr>
          <w:ilvl w:val="0"/>
          <w:numId w:val="2"/>
        </w:numPr>
        <w:rPr>
          <w:rFonts w:asciiTheme="minorHAnsi" w:hAnsiTheme="minorHAnsi"/>
          <w:szCs w:val="24"/>
        </w:rPr>
      </w:pPr>
      <w:r w:rsidRPr="00BD3848">
        <w:rPr>
          <w:rFonts w:asciiTheme="minorHAnsi" w:hAnsiTheme="minorHAnsi"/>
          <w:szCs w:val="24"/>
        </w:rPr>
        <w:t xml:space="preserve">idejni projekt izgradnje kotlovnice in </w:t>
      </w:r>
      <w:r w:rsidR="007E5C58" w:rsidRPr="00BD3848">
        <w:rPr>
          <w:rFonts w:asciiTheme="minorHAnsi" w:hAnsiTheme="minorHAnsi"/>
          <w:szCs w:val="24"/>
        </w:rPr>
        <w:t>naprav, potrebnih za delovanje s terminskim in finančnim načrtom investicije (minimalno mora poleg specifikacije opreme zajemati skupno ceno investicije).</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V primeru predložitve skupne vloge mora kandidat, poleg dokumentov, navedenih v prvem odstavku te točke, predložiti še:</w:t>
      </w:r>
    </w:p>
    <w:p w:rsidR="00CB17D0" w:rsidRPr="00BD3848" w:rsidRDefault="00CB17D0" w:rsidP="00CB17D0">
      <w:pPr>
        <w:rPr>
          <w:rFonts w:asciiTheme="minorHAnsi" w:hAnsiTheme="minorHAnsi"/>
          <w:szCs w:val="24"/>
        </w:rPr>
      </w:pPr>
    </w:p>
    <w:p w:rsidR="00CB17D0" w:rsidRPr="00BD3848" w:rsidRDefault="00CB17D0" w:rsidP="00CB17D0">
      <w:pPr>
        <w:numPr>
          <w:ilvl w:val="0"/>
          <w:numId w:val="2"/>
        </w:numPr>
        <w:rPr>
          <w:rFonts w:asciiTheme="minorHAnsi" w:hAnsiTheme="minorHAnsi"/>
          <w:szCs w:val="24"/>
        </w:rPr>
      </w:pPr>
      <w:r w:rsidRPr="00BD3848">
        <w:rPr>
          <w:rFonts w:asciiTheme="minorHAnsi" w:hAnsiTheme="minorHAnsi"/>
          <w:szCs w:val="24"/>
        </w:rPr>
        <w:t>obrazec »Izjava o skupnem nastopanju s pooblastilom«</w:t>
      </w:r>
    </w:p>
    <w:p w:rsidR="00CB17D0" w:rsidRPr="00BD3848" w:rsidRDefault="00CB17D0" w:rsidP="00CB17D0">
      <w:pPr>
        <w:numPr>
          <w:ilvl w:val="0"/>
          <w:numId w:val="2"/>
        </w:numPr>
        <w:rPr>
          <w:rFonts w:asciiTheme="minorHAnsi" w:hAnsiTheme="minorHAnsi"/>
          <w:szCs w:val="24"/>
        </w:rPr>
      </w:pPr>
      <w:r w:rsidRPr="00BD3848">
        <w:rPr>
          <w:rFonts w:asciiTheme="minorHAnsi" w:hAnsiTheme="minorHAnsi"/>
          <w:szCs w:val="24"/>
        </w:rPr>
        <w:t>konzorcijsko pogodbo (pripravijo skupni kandidati sami).</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V primeru predložitve vloge s podizvajalci mora kandidat, poleg dokumentov, navedenih v prvem odstavku te točke, predložiti še:</w:t>
      </w:r>
    </w:p>
    <w:p w:rsidR="00CB17D0" w:rsidRPr="00BD3848" w:rsidRDefault="00CB17D0" w:rsidP="00CB17D0">
      <w:pPr>
        <w:rPr>
          <w:rFonts w:asciiTheme="minorHAnsi" w:hAnsiTheme="minorHAnsi"/>
          <w:szCs w:val="24"/>
        </w:rPr>
      </w:pPr>
    </w:p>
    <w:p w:rsidR="00CB17D0" w:rsidRPr="00BD3848" w:rsidRDefault="00CB17D0" w:rsidP="00CB17D0">
      <w:pPr>
        <w:numPr>
          <w:ilvl w:val="0"/>
          <w:numId w:val="2"/>
        </w:numPr>
        <w:rPr>
          <w:rFonts w:asciiTheme="minorHAnsi" w:hAnsiTheme="minorHAnsi"/>
          <w:szCs w:val="24"/>
        </w:rPr>
      </w:pPr>
      <w:r w:rsidRPr="00BD3848">
        <w:rPr>
          <w:rFonts w:asciiTheme="minorHAnsi" w:hAnsiTheme="minorHAnsi"/>
          <w:szCs w:val="24"/>
        </w:rPr>
        <w:t>obrazec »Izjava o izpolnjevanju pogojev podizvajalca«.</w:t>
      </w:r>
    </w:p>
    <w:p w:rsidR="00CB17D0" w:rsidRPr="00BD3848" w:rsidRDefault="00CB17D0" w:rsidP="00CB17D0">
      <w:pPr>
        <w:numPr>
          <w:ilvl w:val="0"/>
          <w:numId w:val="2"/>
        </w:numPr>
        <w:rPr>
          <w:rFonts w:asciiTheme="minorHAnsi" w:hAnsiTheme="minorHAnsi"/>
          <w:szCs w:val="24"/>
        </w:rPr>
      </w:pPr>
      <w:r w:rsidRPr="00BD3848">
        <w:rPr>
          <w:rFonts w:asciiTheme="minorHAnsi" w:hAnsiTheme="minorHAnsi"/>
          <w:szCs w:val="24"/>
        </w:rPr>
        <w:t>v primeru iz 2. odstavka točke 8.2.1 tudi pogodbo med kandidatom in njegovim podizvajalcem</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V primeru, da je v kateremkoli drugem delu te razpisne dokumentacije določeno, da mora kandidat predložiti določen dokument, ki ni naveden v tej točki, se šteje, da gre za dokument, ki sestavlja dokumentacijo vloge.</w:t>
      </w:r>
    </w:p>
    <w:p w:rsidR="00CB17D0" w:rsidRPr="00BD3848" w:rsidRDefault="00CB17D0" w:rsidP="00FD5CF5">
      <w:pPr>
        <w:pStyle w:val="Naslov3"/>
        <w:numPr>
          <w:ilvl w:val="2"/>
          <w:numId w:val="13"/>
        </w:numPr>
        <w:rPr>
          <w:rFonts w:asciiTheme="minorHAnsi" w:hAnsiTheme="minorHAnsi"/>
          <w:szCs w:val="24"/>
        </w:rPr>
      </w:pPr>
      <w:bookmarkStart w:id="27" w:name="_Toc430697359"/>
      <w:r w:rsidRPr="00BD3848">
        <w:rPr>
          <w:rFonts w:asciiTheme="minorHAnsi" w:hAnsiTheme="minorHAnsi"/>
          <w:szCs w:val="24"/>
        </w:rPr>
        <w:t>Obrazec »Vloga«</w:t>
      </w:r>
      <w:bookmarkEnd w:id="27"/>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Obrazec »Vloga« kandidat izpolni (vpiše naziv in naslov kandidata) in nalepi na ovojnico vloge.</w:t>
      </w:r>
    </w:p>
    <w:p w:rsidR="00CB17D0" w:rsidRPr="00BD3848" w:rsidRDefault="00CB17D0" w:rsidP="00FD5CF5">
      <w:pPr>
        <w:pStyle w:val="Naslov3"/>
        <w:numPr>
          <w:ilvl w:val="2"/>
          <w:numId w:val="13"/>
        </w:numPr>
        <w:rPr>
          <w:rFonts w:asciiTheme="minorHAnsi" w:hAnsiTheme="minorHAnsi"/>
          <w:szCs w:val="24"/>
        </w:rPr>
      </w:pPr>
      <w:bookmarkStart w:id="28" w:name="_Toc430697360"/>
      <w:r w:rsidRPr="00BD3848">
        <w:rPr>
          <w:rFonts w:asciiTheme="minorHAnsi" w:hAnsiTheme="minorHAnsi"/>
          <w:szCs w:val="24"/>
        </w:rPr>
        <w:t>Obrazec »Podatki kandidata«</w:t>
      </w:r>
      <w:bookmarkEnd w:id="28"/>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Obrazec »Podatki kandidata« kandidat izpolni, in sicer glede na to ali vlogo predloži samostojno ali kot skupno vlogo ali kot vlogo s podizvajalci. Kandidat rubriko »podatki o skupnem kandidatu« in rubriko »podatki o podizvajalcu« kopira tolikokrat, kolikor skupnih kandidatov sodeluje v skupni vlogi oziroma kolikor podizvajalcev prijavlja v vlogi. </w:t>
      </w:r>
    </w:p>
    <w:p w:rsidR="00CB17D0" w:rsidRPr="00BD3848" w:rsidRDefault="00CB17D0" w:rsidP="00FD5CF5">
      <w:pPr>
        <w:pStyle w:val="Naslov3"/>
        <w:numPr>
          <w:ilvl w:val="2"/>
          <w:numId w:val="13"/>
        </w:numPr>
        <w:rPr>
          <w:rFonts w:asciiTheme="minorHAnsi" w:hAnsiTheme="minorHAnsi"/>
          <w:szCs w:val="24"/>
        </w:rPr>
      </w:pPr>
      <w:bookmarkStart w:id="29" w:name="_Toc430697361"/>
      <w:r w:rsidRPr="00BD3848">
        <w:rPr>
          <w:rFonts w:asciiTheme="minorHAnsi" w:hAnsiTheme="minorHAnsi"/>
          <w:szCs w:val="24"/>
        </w:rPr>
        <w:lastRenderedPageBreak/>
        <w:t>Obrazec »Izjava kan</w:t>
      </w:r>
      <w:r w:rsidR="003B02A9">
        <w:rPr>
          <w:rFonts w:asciiTheme="minorHAnsi" w:hAnsiTheme="minorHAnsi"/>
          <w:szCs w:val="24"/>
        </w:rPr>
        <w:t xml:space="preserve">didata«, </w:t>
      </w:r>
      <w:r w:rsidRPr="00BD3848">
        <w:rPr>
          <w:rFonts w:asciiTheme="minorHAnsi" w:hAnsiTheme="minorHAnsi"/>
          <w:szCs w:val="24"/>
        </w:rPr>
        <w:t>Obrazec »Izjava kandidata o izpolnjevanju pogojev«</w:t>
      </w:r>
      <w:bookmarkEnd w:id="29"/>
      <w:r w:rsidR="003B02A9">
        <w:rPr>
          <w:rFonts w:asciiTheme="minorHAnsi" w:hAnsiTheme="minorHAnsi"/>
          <w:szCs w:val="24"/>
        </w:rPr>
        <w:t xml:space="preserve"> in </w:t>
      </w:r>
      <w:r w:rsidR="003B02A9" w:rsidRPr="00BD3848">
        <w:rPr>
          <w:rFonts w:asciiTheme="minorHAnsi" w:hAnsiTheme="minorHAnsi"/>
          <w:szCs w:val="24"/>
        </w:rPr>
        <w:t xml:space="preserve">Obrazec »Izjava kandidata o </w:t>
      </w:r>
      <w:r w:rsidR="003B02A9">
        <w:rPr>
          <w:rFonts w:asciiTheme="minorHAnsi" w:hAnsiTheme="minorHAnsi"/>
          <w:szCs w:val="24"/>
        </w:rPr>
        <w:t>velikosti podjetja</w:t>
      </w:r>
      <w:r w:rsidR="003B02A9" w:rsidRPr="00BD3848">
        <w:rPr>
          <w:rFonts w:asciiTheme="minorHAnsi" w:hAnsiTheme="minorHAnsi"/>
          <w:szCs w:val="24"/>
        </w:rPr>
        <w:t>«</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V </w:t>
      </w:r>
      <w:r w:rsidR="003B02A9">
        <w:rPr>
          <w:rFonts w:asciiTheme="minorHAnsi" w:hAnsiTheme="minorHAnsi"/>
          <w:szCs w:val="24"/>
        </w:rPr>
        <w:t>vse obrazce</w:t>
      </w:r>
      <w:r w:rsidRPr="00BD3848">
        <w:rPr>
          <w:rFonts w:asciiTheme="minorHAnsi" w:hAnsiTheme="minorHAnsi"/>
          <w:szCs w:val="24"/>
        </w:rPr>
        <w:t xml:space="preserve"> kandidat vpiše svoj naziv in j</w:t>
      </w:r>
      <w:r w:rsidR="003B02A9">
        <w:rPr>
          <w:rFonts w:asciiTheme="minorHAnsi" w:hAnsiTheme="minorHAnsi"/>
          <w:szCs w:val="24"/>
        </w:rPr>
        <w:t>ih</w:t>
      </w:r>
      <w:r w:rsidRPr="00BD3848">
        <w:rPr>
          <w:rFonts w:asciiTheme="minorHAnsi" w:hAnsiTheme="minorHAnsi"/>
          <w:szCs w:val="24"/>
        </w:rPr>
        <w:t xml:space="preserve"> podpiše</w:t>
      </w:r>
      <w:r w:rsidR="00FE55F7">
        <w:rPr>
          <w:rFonts w:asciiTheme="minorHAnsi" w:hAnsiTheme="minorHAnsi"/>
          <w:szCs w:val="24"/>
        </w:rPr>
        <w:t xml:space="preserve"> </w:t>
      </w:r>
      <w:r w:rsidR="003B02A9">
        <w:rPr>
          <w:rFonts w:asciiTheme="minorHAnsi" w:hAnsiTheme="minorHAnsi"/>
          <w:szCs w:val="24"/>
        </w:rPr>
        <w:t>ter</w:t>
      </w:r>
      <w:r w:rsidR="00FE55F7">
        <w:rPr>
          <w:rFonts w:asciiTheme="minorHAnsi" w:hAnsiTheme="minorHAnsi"/>
          <w:szCs w:val="24"/>
        </w:rPr>
        <w:t xml:space="preserve"> žigosa</w:t>
      </w:r>
      <w:r w:rsidRPr="00BD3848">
        <w:rPr>
          <w:rFonts w:asciiTheme="minorHAnsi" w:hAnsiTheme="minorHAnsi"/>
          <w:szCs w:val="24"/>
        </w:rPr>
        <w:t>.</w:t>
      </w:r>
    </w:p>
    <w:p w:rsidR="00CB17D0" w:rsidRPr="00BD3848" w:rsidRDefault="00CB17D0" w:rsidP="00FD5CF5">
      <w:pPr>
        <w:pStyle w:val="Naslov3"/>
        <w:numPr>
          <w:ilvl w:val="2"/>
          <w:numId w:val="13"/>
        </w:numPr>
        <w:rPr>
          <w:rFonts w:asciiTheme="minorHAnsi" w:hAnsiTheme="minorHAnsi"/>
          <w:szCs w:val="24"/>
        </w:rPr>
      </w:pPr>
      <w:bookmarkStart w:id="30" w:name="_Toc430697362"/>
      <w:r w:rsidRPr="00BD3848">
        <w:rPr>
          <w:rFonts w:asciiTheme="minorHAnsi" w:hAnsiTheme="minorHAnsi"/>
          <w:szCs w:val="24"/>
        </w:rPr>
        <w:t>Obrazec »Podatki o pogojih«</w:t>
      </w:r>
      <w:bookmarkEnd w:id="30"/>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Obrazec »Podatki o pogojih« kandidat izpolni in podpiše</w:t>
      </w:r>
      <w:r w:rsidR="00FE55F7" w:rsidRPr="00FE55F7">
        <w:rPr>
          <w:rFonts w:asciiTheme="minorHAnsi" w:hAnsiTheme="minorHAnsi"/>
          <w:szCs w:val="24"/>
        </w:rPr>
        <w:t xml:space="preserve"> </w:t>
      </w:r>
      <w:r w:rsidR="00FE55F7">
        <w:rPr>
          <w:rFonts w:asciiTheme="minorHAnsi" w:hAnsiTheme="minorHAnsi"/>
          <w:szCs w:val="24"/>
        </w:rPr>
        <w:t>in žigosa</w:t>
      </w:r>
      <w:r w:rsidRPr="00BD3848">
        <w:rPr>
          <w:rFonts w:asciiTheme="minorHAnsi" w:hAnsiTheme="minorHAnsi"/>
          <w:szCs w:val="24"/>
        </w:rPr>
        <w:t>. Kandidat vpiše zahtevane podatke, ki se nanašajo na izpolnjevanje pogojev.</w:t>
      </w:r>
    </w:p>
    <w:p w:rsidR="00CB17D0" w:rsidRPr="00BD3848" w:rsidRDefault="00CB17D0" w:rsidP="00FD5CF5">
      <w:pPr>
        <w:pStyle w:val="Naslov3"/>
        <w:numPr>
          <w:ilvl w:val="2"/>
          <w:numId w:val="13"/>
        </w:numPr>
        <w:rPr>
          <w:rFonts w:asciiTheme="minorHAnsi" w:hAnsiTheme="minorHAnsi"/>
          <w:szCs w:val="24"/>
        </w:rPr>
      </w:pPr>
      <w:bookmarkStart w:id="31" w:name="_Toc430697363"/>
      <w:r w:rsidRPr="00BD3848">
        <w:rPr>
          <w:rFonts w:asciiTheme="minorHAnsi" w:hAnsiTheme="minorHAnsi"/>
          <w:szCs w:val="24"/>
        </w:rPr>
        <w:t>Ponudba - predračun</w:t>
      </w:r>
      <w:bookmarkEnd w:id="31"/>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Ponudba - predračun se sestavi tako, da kandidat v predmetni obrazec, ki je priloga in sestavni del te razpisne dokumentacije, vpiše vse zahtevane podatke in cene.</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Cena toplotne energije se oblikuje v skladu z mehanizmom za oblikovanje cen storitev, ki je priloga Uredbe o oblikovanju cen proizvodnje in distribucije pare in tople vode za namene daljinskega ogrevanja za tarifne odje</w:t>
      </w:r>
      <w:r w:rsidR="00A64987" w:rsidRPr="00BD3848">
        <w:rPr>
          <w:rFonts w:asciiTheme="minorHAnsi" w:hAnsiTheme="minorHAnsi"/>
          <w:szCs w:val="24"/>
        </w:rPr>
        <w:t>malce (Uradni list RS, št. 28/14</w:t>
      </w:r>
      <w:r w:rsidRPr="00BD3848">
        <w:rPr>
          <w:rFonts w:asciiTheme="minorHAnsi" w:hAnsiTheme="minorHAnsi"/>
          <w:szCs w:val="24"/>
        </w:rPr>
        <w:t>).</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Vse cene v predračunu so neto, torej brez upoštevanega DDV. Te cene se bodo uporabile za izračun najugodnejše vloge, pri obračunih (v času trajanja koncesijske pogodbe) posamezne storitve oziroma postavke pa se cene obračunavajo z vključeno zakonsko določeno stopnjo DDV. </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Vse cene na enoto morajo vsebovati vse morebitne popuste. Ponudba-predračun ne sme vsebovati dodatnih (posebej podanih) popustov oziroma v primeru, da bo kandidat ponudil dodatne (posebej podane) popuste, se le-ti ne bodo upoštevali.</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Vse cene, ki jih bo kandidat ponudil v ponudbi-predračunu so cene, ki se bodo obračunavale po koncesijski pogodbi. Variabilni in fiksni del cene za dobavljeno toplotno energijo končnemu uporabniku se spreminja v skladu z Uredbo o oblikovanju cen proizvodnje in distribucije pare in tople vode za namene daljinskega ogrevanja za tarifne odje</w:t>
      </w:r>
      <w:r w:rsidR="00A64987" w:rsidRPr="00BD3848">
        <w:rPr>
          <w:rFonts w:asciiTheme="minorHAnsi" w:hAnsiTheme="minorHAnsi"/>
          <w:szCs w:val="24"/>
        </w:rPr>
        <w:t>malce (Uradni list RS, št. 28/14</w:t>
      </w:r>
      <w:r w:rsidRPr="00BD3848">
        <w:rPr>
          <w:rFonts w:asciiTheme="minorHAnsi" w:hAnsiTheme="minorHAnsi"/>
          <w:szCs w:val="24"/>
        </w:rPr>
        <w:t>) oziroma vsakokrat veljavno uredbo, ki ureja oblikovanje predmetnih cen. Za vse cene velja, da se obračunavajo z vključeno zakonsko določeno stopnjo DDV.</w:t>
      </w:r>
    </w:p>
    <w:p w:rsidR="00CB17D0" w:rsidRPr="00BD3848" w:rsidRDefault="00CB17D0" w:rsidP="00CB17D0">
      <w:pPr>
        <w:rPr>
          <w:rFonts w:asciiTheme="minorHAnsi" w:hAnsiTheme="minorHAnsi"/>
          <w:szCs w:val="24"/>
        </w:rPr>
      </w:pPr>
    </w:p>
    <w:p w:rsidR="00CB17D0" w:rsidRPr="00BD3848" w:rsidRDefault="00CB17D0" w:rsidP="00FD5CF5">
      <w:pPr>
        <w:pStyle w:val="Naslov2"/>
        <w:numPr>
          <w:ilvl w:val="1"/>
          <w:numId w:val="13"/>
        </w:numPr>
        <w:rPr>
          <w:rFonts w:asciiTheme="minorHAnsi" w:hAnsiTheme="minorHAnsi"/>
          <w:color w:val="auto"/>
          <w:szCs w:val="24"/>
        </w:rPr>
      </w:pPr>
      <w:bookmarkStart w:id="32" w:name="_Toc430697364"/>
      <w:r w:rsidRPr="00BD3848">
        <w:rPr>
          <w:rFonts w:asciiTheme="minorHAnsi" w:hAnsiTheme="minorHAnsi"/>
          <w:color w:val="auto"/>
          <w:szCs w:val="24"/>
        </w:rPr>
        <w:t>Druga pravila za pripravo vloge</w:t>
      </w:r>
      <w:bookmarkEnd w:id="32"/>
    </w:p>
    <w:p w:rsidR="00CB17D0" w:rsidRPr="00BD3848" w:rsidRDefault="00CB17D0" w:rsidP="00FD5CF5">
      <w:pPr>
        <w:pStyle w:val="Naslov3"/>
        <w:numPr>
          <w:ilvl w:val="2"/>
          <w:numId w:val="13"/>
        </w:numPr>
        <w:rPr>
          <w:rFonts w:asciiTheme="minorHAnsi" w:hAnsiTheme="minorHAnsi"/>
          <w:szCs w:val="24"/>
        </w:rPr>
      </w:pPr>
      <w:bookmarkStart w:id="33" w:name="_Toc430697365"/>
      <w:r w:rsidRPr="00BD3848">
        <w:rPr>
          <w:rFonts w:asciiTheme="minorHAnsi" w:hAnsiTheme="minorHAnsi"/>
          <w:szCs w:val="24"/>
        </w:rPr>
        <w:t>Variantne vloge</w:t>
      </w:r>
      <w:bookmarkEnd w:id="33"/>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Variantne vloge niso dopuščene. Če bo kandidat predložil variantno vlogo, bo njegova vloga izločena iz postopka.</w:t>
      </w:r>
    </w:p>
    <w:p w:rsidR="00CB17D0" w:rsidRPr="00BD3848" w:rsidRDefault="00CB17D0" w:rsidP="00FD5CF5">
      <w:pPr>
        <w:pStyle w:val="Naslov3"/>
        <w:numPr>
          <w:ilvl w:val="2"/>
          <w:numId w:val="13"/>
        </w:numPr>
        <w:rPr>
          <w:rFonts w:asciiTheme="minorHAnsi" w:hAnsiTheme="minorHAnsi"/>
          <w:szCs w:val="24"/>
        </w:rPr>
      </w:pPr>
      <w:bookmarkStart w:id="34" w:name="_Toc430697366"/>
      <w:r w:rsidRPr="00BD3848">
        <w:rPr>
          <w:rFonts w:asciiTheme="minorHAnsi" w:hAnsiTheme="minorHAnsi"/>
          <w:szCs w:val="24"/>
        </w:rPr>
        <w:t>Jezik vloge</w:t>
      </w:r>
      <w:bookmarkEnd w:id="34"/>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Vloga mora biti predložena v slovenskem jeziku. Potrdila referenčnih naročnikov so lahko tudi v angleškem ali nemškem jeziku. Naročnik si pridržuje možnost, da od kandidata zahteva predložitev prevoda potrdila referenčnih naročnikov. V primeru neskladja veljajo </w:t>
      </w:r>
      <w:r w:rsidR="00A64987" w:rsidRPr="00BD3848">
        <w:rPr>
          <w:rFonts w:asciiTheme="minorHAnsi" w:hAnsiTheme="minorHAnsi"/>
          <w:szCs w:val="24"/>
        </w:rPr>
        <w:t>dokumenti, predloženi v vlogi.</w:t>
      </w:r>
    </w:p>
    <w:p w:rsidR="00A64987" w:rsidRPr="00BD3848" w:rsidRDefault="00A64987" w:rsidP="00CB17D0">
      <w:pPr>
        <w:rPr>
          <w:rFonts w:asciiTheme="minorHAnsi" w:hAnsiTheme="minorHAnsi"/>
          <w:szCs w:val="24"/>
        </w:rPr>
      </w:pPr>
    </w:p>
    <w:p w:rsidR="00CB17D0" w:rsidRPr="00BD3848" w:rsidRDefault="00CB17D0" w:rsidP="00FD5CF5">
      <w:pPr>
        <w:pStyle w:val="Naslov3"/>
        <w:numPr>
          <w:ilvl w:val="2"/>
          <w:numId w:val="13"/>
        </w:numPr>
        <w:rPr>
          <w:rFonts w:asciiTheme="minorHAnsi" w:hAnsiTheme="minorHAnsi"/>
          <w:szCs w:val="24"/>
        </w:rPr>
      </w:pPr>
      <w:bookmarkStart w:id="35" w:name="_Toc430697367"/>
      <w:r w:rsidRPr="00BD3848">
        <w:rPr>
          <w:rFonts w:asciiTheme="minorHAnsi" w:hAnsiTheme="minorHAnsi"/>
          <w:szCs w:val="24"/>
        </w:rPr>
        <w:t>Veljavnost vloge</w:t>
      </w:r>
      <w:bookmarkEnd w:id="35"/>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Vloga mora veljati najmanj do vključno </w:t>
      </w:r>
      <w:r w:rsidR="007F5861">
        <w:rPr>
          <w:rFonts w:asciiTheme="minorHAnsi" w:hAnsiTheme="minorHAnsi"/>
          <w:szCs w:val="24"/>
        </w:rPr>
        <w:t>25</w:t>
      </w:r>
      <w:r w:rsidR="0088019E" w:rsidRPr="00BD3848">
        <w:rPr>
          <w:rFonts w:asciiTheme="minorHAnsi" w:hAnsiTheme="minorHAnsi"/>
          <w:szCs w:val="24"/>
        </w:rPr>
        <w:t>.</w:t>
      </w:r>
      <w:r w:rsidR="007F5861">
        <w:rPr>
          <w:rFonts w:asciiTheme="minorHAnsi" w:hAnsiTheme="minorHAnsi"/>
          <w:szCs w:val="24"/>
        </w:rPr>
        <w:t>3</w:t>
      </w:r>
      <w:r w:rsidR="0088019E" w:rsidRPr="00BD3848">
        <w:rPr>
          <w:rFonts w:asciiTheme="minorHAnsi" w:hAnsiTheme="minorHAnsi"/>
          <w:szCs w:val="24"/>
        </w:rPr>
        <w:t>.2016</w:t>
      </w:r>
      <w:r w:rsidRPr="00BD3848">
        <w:rPr>
          <w:rFonts w:asciiTheme="minorHAnsi" w:hAnsiTheme="minorHAnsi"/>
          <w:szCs w:val="24"/>
        </w:rPr>
        <w:t>.</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Naročnik si pridržuje možnost, da v objektivnih primerih lahko zahteva, da kandidati podaljšajo čas veljavnosti vl</w:t>
      </w:r>
      <w:r w:rsidR="0088019E" w:rsidRPr="00BD3848">
        <w:rPr>
          <w:rFonts w:asciiTheme="minorHAnsi" w:hAnsiTheme="minorHAnsi"/>
          <w:szCs w:val="24"/>
        </w:rPr>
        <w:t>og za določeno dodatno obdobje.</w:t>
      </w:r>
    </w:p>
    <w:p w:rsidR="0088019E" w:rsidRPr="00BD3848" w:rsidRDefault="0088019E" w:rsidP="00CB17D0">
      <w:pPr>
        <w:rPr>
          <w:rFonts w:asciiTheme="minorHAnsi" w:hAnsiTheme="minorHAnsi"/>
          <w:szCs w:val="24"/>
        </w:rPr>
      </w:pPr>
    </w:p>
    <w:p w:rsidR="0088019E" w:rsidRPr="00BD3848" w:rsidRDefault="0088019E" w:rsidP="00CB17D0">
      <w:pPr>
        <w:rPr>
          <w:rFonts w:asciiTheme="minorHAnsi" w:hAnsiTheme="minorHAnsi"/>
          <w:szCs w:val="24"/>
        </w:rPr>
      </w:pPr>
    </w:p>
    <w:p w:rsidR="0088019E" w:rsidRPr="00BD3848" w:rsidRDefault="0088019E" w:rsidP="00CB17D0">
      <w:pPr>
        <w:rPr>
          <w:rFonts w:asciiTheme="minorHAnsi" w:hAnsiTheme="minorHAnsi"/>
          <w:szCs w:val="24"/>
        </w:rPr>
      </w:pPr>
    </w:p>
    <w:p w:rsidR="00CB17D0" w:rsidRPr="00BD3848" w:rsidRDefault="00CB17D0" w:rsidP="00FD5CF5">
      <w:pPr>
        <w:pStyle w:val="Naslov3"/>
        <w:numPr>
          <w:ilvl w:val="2"/>
          <w:numId w:val="13"/>
        </w:numPr>
        <w:rPr>
          <w:rFonts w:asciiTheme="minorHAnsi" w:hAnsiTheme="minorHAnsi"/>
          <w:szCs w:val="24"/>
        </w:rPr>
      </w:pPr>
      <w:bookmarkStart w:id="36" w:name="_Toc430697368"/>
      <w:r w:rsidRPr="00BD3848">
        <w:rPr>
          <w:rFonts w:asciiTheme="minorHAnsi" w:hAnsiTheme="minorHAnsi"/>
          <w:szCs w:val="24"/>
        </w:rPr>
        <w:t>Način predložitve vloge</w:t>
      </w:r>
      <w:bookmarkEnd w:id="36"/>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Vloga mora biti predložena v primerni ovojnici, na ovojnici mora biti nalepljen izpolnjen obrazec »Vloga« oziroma morajo biti na ovojnici zapisani vsi podatki, ki so zapisani v obrazcu »Vloga«. </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Vloga mora biti zvezana in zapečatena. </w:t>
      </w:r>
      <w:r w:rsidR="0088019E" w:rsidRPr="00BD3848">
        <w:rPr>
          <w:rFonts w:asciiTheme="minorHAnsi" w:hAnsiTheme="minorHAnsi"/>
          <w:szCs w:val="24"/>
        </w:rPr>
        <w:t>Vse vloge, ki ne bodo urejene v skladu s tem določilom, bodo izločene.</w:t>
      </w:r>
    </w:p>
    <w:p w:rsidR="00CB17D0" w:rsidRPr="00BD3848" w:rsidRDefault="00CB17D0" w:rsidP="00CB17D0">
      <w:pPr>
        <w:rPr>
          <w:rFonts w:asciiTheme="minorHAnsi" w:hAnsiTheme="minorHAnsi"/>
          <w:szCs w:val="24"/>
        </w:rPr>
      </w:pPr>
    </w:p>
    <w:p w:rsidR="00CB17D0" w:rsidRPr="00BD3848" w:rsidRDefault="00CB17D0" w:rsidP="00FD5CF5">
      <w:pPr>
        <w:pStyle w:val="Naslov3"/>
        <w:numPr>
          <w:ilvl w:val="2"/>
          <w:numId w:val="13"/>
        </w:numPr>
        <w:rPr>
          <w:rFonts w:asciiTheme="minorHAnsi" w:hAnsiTheme="minorHAnsi"/>
          <w:szCs w:val="24"/>
        </w:rPr>
      </w:pPr>
      <w:bookmarkStart w:id="37" w:name="_Toc430697369"/>
      <w:r w:rsidRPr="00BD3848">
        <w:rPr>
          <w:rFonts w:asciiTheme="minorHAnsi" w:hAnsiTheme="minorHAnsi"/>
          <w:szCs w:val="24"/>
        </w:rPr>
        <w:t>Stroški vloge</w:t>
      </w:r>
      <w:bookmarkEnd w:id="37"/>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Vsi stroški s pripravo in predložitvijo vloge bremenijo kandidata.</w:t>
      </w:r>
    </w:p>
    <w:p w:rsidR="00CB17D0" w:rsidRPr="00BD3848" w:rsidRDefault="00CB17D0" w:rsidP="00FD5CF5">
      <w:pPr>
        <w:pStyle w:val="Naslov1"/>
        <w:numPr>
          <w:ilvl w:val="0"/>
          <w:numId w:val="13"/>
        </w:numPr>
        <w:rPr>
          <w:rFonts w:asciiTheme="minorHAnsi" w:hAnsiTheme="minorHAnsi"/>
          <w:color w:val="auto"/>
          <w:sz w:val="24"/>
          <w:szCs w:val="24"/>
        </w:rPr>
      </w:pPr>
      <w:bookmarkStart w:id="38" w:name="_Toc430697370"/>
      <w:r w:rsidRPr="00BD3848">
        <w:rPr>
          <w:rFonts w:asciiTheme="minorHAnsi" w:hAnsiTheme="minorHAnsi"/>
          <w:color w:val="auto"/>
          <w:sz w:val="24"/>
          <w:szCs w:val="24"/>
        </w:rPr>
        <w:t>predložitev VLOG in odpiranje VLOG</w:t>
      </w:r>
      <w:bookmarkEnd w:id="38"/>
    </w:p>
    <w:p w:rsidR="00CB17D0" w:rsidRPr="00BD3848" w:rsidRDefault="00CB17D0" w:rsidP="00CB17D0">
      <w:pPr>
        <w:rPr>
          <w:rFonts w:asciiTheme="minorHAnsi" w:hAnsiTheme="minorHAnsi"/>
          <w:szCs w:val="24"/>
        </w:rPr>
      </w:pPr>
    </w:p>
    <w:p w:rsidR="00CB17D0" w:rsidRPr="00BD3848" w:rsidRDefault="00CB17D0" w:rsidP="00FD5CF5">
      <w:pPr>
        <w:pStyle w:val="Naslov2"/>
        <w:numPr>
          <w:ilvl w:val="1"/>
          <w:numId w:val="13"/>
        </w:numPr>
        <w:rPr>
          <w:rFonts w:asciiTheme="minorHAnsi" w:hAnsiTheme="minorHAnsi"/>
          <w:color w:val="auto"/>
          <w:szCs w:val="24"/>
        </w:rPr>
      </w:pPr>
      <w:bookmarkStart w:id="39" w:name="_Toc430697371"/>
      <w:r w:rsidRPr="00BD3848">
        <w:rPr>
          <w:rFonts w:asciiTheme="minorHAnsi" w:hAnsiTheme="minorHAnsi"/>
          <w:color w:val="auto"/>
          <w:szCs w:val="24"/>
        </w:rPr>
        <w:t>Rok in kraj za predložitev vlog</w:t>
      </w:r>
      <w:bookmarkEnd w:id="39"/>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b/>
          <w:szCs w:val="24"/>
        </w:rPr>
      </w:pPr>
      <w:r w:rsidRPr="00BD3848">
        <w:rPr>
          <w:rFonts w:asciiTheme="minorHAnsi" w:hAnsiTheme="minorHAnsi"/>
          <w:szCs w:val="24"/>
        </w:rPr>
        <w:t>Vlogo mora kandidat, ne glede na način predložitve, predložiti do</w:t>
      </w:r>
      <w:r w:rsidR="00B07762" w:rsidRPr="00BD3848">
        <w:rPr>
          <w:rFonts w:asciiTheme="minorHAnsi" w:hAnsiTheme="minorHAnsi"/>
          <w:szCs w:val="24"/>
        </w:rPr>
        <w:t xml:space="preserve"> </w:t>
      </w:r>
      <w:r w:rsidR="007F5861">
        <w:rPr>
          <w:rFonts w:asciiTheme="minorHAnsi" w:hAnsiTheme="minorHAnsi"/>
          <w:b/>
          <w:szCs w:val="24"/>
        </w:rPr>
        <w:t>26.1.2016</w:t>
      </w:r>
      <w:r w:rsidRPr="00BD3848">
        <w:rPr>
          <w:rFonts w:asciiTheme="minorHAnsi" w:hAnsiTheme="minorHAnsi"/>
          <w:szCs w:val="24"/>
        </w:rPr>
        <w:t xml:space="preserve"> </w:t>
      </w:r>
      <w:r w:rsidRPr="00BD3848">
        <w:rPr>
          <w:rFonts w:asciiTheme="minorHAnsi" w:hAnsiTheme="minorHAnsi"/>
          <w:b/>
          <w:szCs w:val="24"/>
        </w:rPr>
        <w:t xml:space="preserve">do vključno </w:t>
      </w:r>
      <w:r w:rsidR="00EA221B" w:rsidRPr="00BD3848">
        <w:rPr>
          <w:rFonts w:asciiTheme="minorHAnsi" w:hAnsiTheme="minorHAnsi"/>
          <w:b/>
          <w:szCs w:val="24"/>
        </w:rPr>
        <w:t>10.30</w:t>
      </w:r>
      <w:r w:rsidR="00113C90" w:rsidRPr="00BD3848">
        <w:rPr>
          <w:rFonts w:asciiTheme="minorHAnsi" w:hAnsiTheme="minorHAnsi"/>
          <w:b/>
          <w:szCs w:val="24"/>
        </w:rPr>
        <w:t xml:space="preserve"> </w:t>
      </w:r>
      <w:r w:rsidRPr="00BD3848">
        <w:rPr>
          <w:rFonts w:asciiTheme="minorHAnsi" w:hAnsiTheme="minorHAnsi"/>
          <w:b/>
          <w:szCs w:val="24"/>
        </w:rPr>
        <w:t xml:space="preserve">h, na naslov naročnika. </w:t>
      </w:r>
      <w:r w:rsidRPr="00BD3848">
        <w:rPr>
          <w:rFonts w:asciiTheme="minorHAnsi" w:hAnsiTheme="minorHAnsi"/>
          <w:szCs w:val="24"/>
        </w:rPr>
        <w:t>Vloge, ki bodo predložene po tem roku, se štejejo za prepozne vloge. Prepozne vloge bo naročnik po odpiranju vlog neodprte vrnil kandidatom.</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Vsak kandidat ali z njim povezane družbe (za povezane družbe se štejejo družbe, ki jih kot take določa 527. člen ZGD-1) lahko predloži samo eno vlogo oziroma nastopa samo v eni vlogi. Če bo isti kandidat predložil več vlog, bodo ne glede na obliko (razen določene izjeme za podizvajalca v točki 8 te razpisne dokumentacije) vse vloge, v katerih nastopa ta kandidat, izločene. Kandidat pa lahko do roka za predložitev vlog umakne ali spremeni že predloženo vlogo. Če kandidat vlogo umakne, lahko to stori na naslovu, določenem za predložitev vlog. Vlogo lahko umakne zakoniti zastopnik kandidata ali predstavnik kandidata, ki se izkaže s pooblastilom. Kandidat mora naročniku ob tem predložiti s strani odgovorne osebe kandidata podpisan dokument, v katerem je navedeno, da umika vlogo,. Če kandidat predloži spremembo vloge, mora biti le-ta predložena na enak način kot vloga – na ovojnico mora biti nalepljen obrazec vloga, na katerega kandidat dopiše »SPREMEMBA VLOGE«. V spremembi vloge mora biti jasno navedeno v katerem delu se vloga spreminja ter v katerem delu ostaja vloga nespremenjena.</w:t>
      </w:r>
    </w:p>
    <w:p w:rsidR="00CB17D0" w:rsidRPr="00BD3848" w:rsidRDefault="00CB17D0" w:rsidP="00CB17D0">
      <w:pPr>
        <w:rPr>
          <w:rFonts w:asciiTheme="minorHAnsi" w:hAnsiTheme="minorHAnsi"/>
          <w:szCs w:val="24"/>
        </w:rPr>
      </w:pPr>
    </w:p>
    <w:p w:rsidR="00CB17D0" w:rsidRPr="00BD3848" w:rsidRDefault="00CB17D0" w:rsidP="00FD5CF5">
      <w:pPr>
        <w:pStyle w:val="Naslov2"/>
        <w:numPr>
          <w:ilvl w:val="1"/>
          <w:numId w:val="13"/>
        </w:numPr>
        <w:rPr>
          <w:rFonts w:asciiTheme="minorHAnsi" w:hAnsiTheme="minorHAnsi"/>
          <w:color w:val="auto"/>
          <w:szCs w:val="24"/>
        </w:rPr>
      </w:pPr>
      <w:bookmarkStart w:id="40" w:name="_Toc430697372"/>
      <w:r w:rsidRPr="00BD3848">
        <w:rPr>
          <w:rFonts w:asciiTheme="minorHAnsi" w:hAnsiTheme="minorHAnsi"/>
          <w:color w:val="auto"/>
          <w:szCs w:val="24"/>
        </w:rPr>
        <w:t>Odpiranje vlog</w:t>
      </w:r>
      <w:bookmarkEnd w:id="40"/>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b/>
          <w:szCs w:val="24"/>
        </w:rPr>
        <w:t xml:space="preserve">Odpiranje vlog bo </w:t>
      </w:r>
      <w:r w:rsidR="007F5861">
        <w:rPr>
          <w:rFonts w:asciiTheme="minorHAnsi" w:hAnsiTheme="minorHAnsi"/>
          <w:b/>
          <w:szCs w:val="24"/>
        </w:rPr>
        <w:t>26.1.2016</w:t>
      </w:r>
      <w:r w:rsidRPr="00BD3848">
        <w:rPr>
          <w:rFonts w:asciiTheme="minorHAnsi" w:hAnsiTheme="minorHAnsi"/>
          <w:b/>
          <w:szCs w:val="24"/>
        </w:rPr>
        <w:t xml:space="preserve"> ob </w:t>
      </w:r>
      <w:r w:rsidR="00EA221B" w:rsidRPr="00BD3848">
        <w:rPr>
          <w:rFonts w:asciiTheme="minorHAnsi" w:hAnsiTheme="minorHAnsi"/>
          <w:b/>
          <w:szCs w:val="24"/>
        </w:rPr>
        <w:t>11.00</w:t>
      </w:r>
      <w:r w:rsidR="00192A0D" w:rsidRPr="00BD3848">
        <w:rPr>
          <w:rFonts w:asciiTheme="minorHAnsi" w:hAnsiTheme="minorHAnsi"/>
          <w:b/>
          <w:szCs w:val="24"/>
        </w:rPr>
        <w:t xml:space="preserve"> </w:t>
      </w:r>
      <w:r w:rsidRPr="00BD3848">
        <w:rPr>
          <w:rFonts w:asciiTheme="minorHAnsi" w:hAnsiTheme="minorHAnsi"/>
          <w:b/>
          <w:szCs w:val="24"/>
        </w:rPr>
        <w:t>v prostorih naročnika, na sedežu naročnika</w:t>
      </w:r>
      <w:r w:rsidRPr="00BD3848">
        <w:rPr>
          <w:rFonts w:asciiTheme="minorHAnsi" w:hAnsiTheme="minorHAnsi"/>
          <w:szCs w:val="24"/>
        </w:rPr>
        <w:t>. Odpiranje vlog je javno.</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O odpiranju vlog se bo vodil zapisnik o odpiranju vlog, katerega kopija bo zakonitim zastopnikom ali pooblaščenim predstavnikom kandidata izročena na odpiranju vlog. Vsem ostalim kandidatom, ki ne bodo prisotni na odpiranju vlog, bo kopija zapisnika o odpiranju vlog posredovana po pošti v ro</w:t>
      </w:r>
      <w:r w:rsidR="0088019E" w:rsidRPr="00BD3848">
        <w:rPr>
          <w:rFonts w:asciiTheme="minorHAnsi" w:hAnsiTheme="minorHAnsi"/>
          <w:szCs w:val="24"/>
        </w:rPr>
        <w:t>ku osmih dni od odpiranja vlog.</w:t>
      </w:r>
    </w:p>
    <w:p w:rsidR="0088019E" w:rsidRPr="00BD3848" w:rsidRDefault="0088019E" w:rsidP="00CB17D0">
      <w:pPr>
        <w:rPr>
          <w:rFonts w:asciiTheme="minorHAnsi" w:hAnsiTheme="minorHAnsi"/>
          <w:szCs w:val="24"/>
        </w:rPr>
      </w:pPr>
    </w:p>
    <w:p w:rsidR="00CB17D0" w:rsidRPr="00BD3848" w:rsidRDefault="00CB17D0" w:rsidP="00FD5CF5">
      <w:pPr>
        <w:pStyle w:val="Naslov1"/>
        <w:numPr>
          <w:ilvl w:val="0"/>
          <w:numId w:val="13"/>
        </w:numPr>
        <w:rPr>
          <w:rFonts w:asciiTheme="minorHAnsi" w:hAnsiTheme="minorHAnsi"/>
          <w:color w:val="auto"/>
          <w:sz w:val="24"/>
          <w:szCs w:val="24"/>
        </w:rPr>
      </w:pPr>
      <w:bookmarkStart w:id="41" w:name="_Toc430697373"/>
      <w:r w:rsidRPr="00BD3848">
        <w:rPr>
          <w:rFonts w:asciiTheme="minorHAnsi" w:hAnsiTheme="minorHAnsi"/>
          <w:color w:val="auto"/>
          <w:sz w:val="24"/>
          <w:szCs w:val="24"/>
        </w:rPr>
        <w:t>PREGLED VLOG</w:t>
      </w:r>
      <w:bookmarkEnd w:id="41"/>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Vloge bo po zaključenem javnem odpiranju vlog pregledala naročnikova strokovna komisija, ki jo imenuje župan v skladu z določili ZJZP in Sklepom. O pregledu vlog bo strokovna komisija sestavila poročilo in ga kot predlog komisije posredovala občinski upravi.</w:t>
      </w:r>
    </w:p>
    <w:p w:rsidR="00CB17D0" w:rsidRPr="00BD3848" w:rsidRDefault="00CB17D0" w:rsidP="00CB17D0">
      <w:pPr>
        <w:rPr>
          <w:rFonts w:asciiTheme="minorHAnsi" w:hAnsiTheme="minorHAnsi"/>
          <w:szCs w:val="24"/>
        </w:rPr>
      </w:pPr>
    </w:p>
    <w:p w:rsidR="00CB17D0" w:rsidRPr="00BD3848" w:rsidRDefault="00CB17D0" w:rsidP="00FD5CF5">
      <w:pPr>
        <w:pStyle w:val="Naslov2"/>
        <w:numPr>
          <w:ilvl w:val="1"/>
          <w:numId w:val="13"/>
        </w:numPr>
        <w:rPr>
          <w:rFonts w:asciiTheme="minorHAnsi" w:hAnsiTheme="minorHAnsi"/>
          <w:color w:val="auto"/>
          <w:szCs w:val="24"/>
        </w:rPr>
      </w:pPr>
      <w:bookmarkStart w:id="42" w:name="_Toc430697374"/>
      <w:r w:rsidRPr="00BD3848">
        <w:rPr>
          <w:rFonts w:asciiTheme="minorHAnsi" w:hAnsiTheme="minorHAnsi"/>
          <w:color w:val="auto"/>
          <w:szCs w:val="24"/>
        </w:rPr>
        <w:t>Dopolnitve vlog</w:t>
      </w:r>
      <w:bookmarkEnd w:id="42"/>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Dopolnitve vlog so mogoče v delih in na način, kot jih določa 54. člen ZJZP.</w:t>
      </w:r>
    </w:p>
    <w:p w:rsidR="00CB17D0" w:rsidRPr="00BD3848" w:rsidRDefault="00CB17D0" w:rsidP="00CB17D0">
      <w:pPr>
        <w:rPr>
          <w:rFonts w:asciiTheme="minorHAnsi" w:hAnsiTheme="minorHAnsi"/>
          <w:szCs w:val="24"/>
        </w:rPr>
      </w:pPr>
    </w:p>
    <w:p w:rsidR="00CB17D0" w:rsidRPr="00BD3848" w:rsidRDefault="00CB17D0" w:rsidP="00FD5CF5">
      <w:pPr>
        <w:pStyle w:val="Naslov2"/>
        <w:numPr>
          <w:ilvl w:val="1"/>
          <w:numId w:val="13"/>
        </w:numPr>
        <w:rPr>
          <w:rFonts w:asciiTheme="minorHAnsi" w:hAnsiTheme="minorHAnsi"/>
          <w:color w:val="auto"/>
          <w:szCs w:val="24"/>
        </w:rPr>
      </w:pPr>
      <w:bookmarkStart w:id="43" w:name="_Toc430697375"/>
      <w:r w:rsidRPr="00BD3848">
        <w:rPr>
          <w:rFonts w:asciiTheme="minorHAnsi" w:hAnsiTheme="minorHAnsi"/>
          <w:color w:val="auto"/>
          <w:szCs w:val="24"/>
        </w:rPr>
        <w:t>Odprava računskih napak</w:t>
      </w:r>
      <w:bookmarkEnd w:id="43"/>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Računske napake so očitne računske napake v matematičnih operacijah. Računske napake se bodo odpravile po predhodnem soglasju s kandidatom. Če kandidat soglasja k odpravi očitne računske napake ne poda, se taka vloga izloči. </w:t>
      </w:r>
    </w:p>
    <w:p w:rsidR="00CB17D0" w:rsidRPr="00BD3848" w:rsidRDefault="00CB17D0" w:rsidP="00FD5CF5">
      <w:pPr>
        <w:pStyle w:val="Naslov1"/>
        <w:numPr>
          <w:ilvl w:val="0"/>
          <w:numId w:val="13"/>
        </w:numPr>
        <w:rPr>
          <w:rFonts w:asciiTheme="minorHAnsi" w:hAnsiTheme="minorHAnsi"/>
          <w:color w:val="auto"/>
          <w:sz w:val="24"/>
          <w:szCs w:val="24"/>
        </w:rPr>
      </w:pPr>
      <w:bookmarkStart w:id="44" w:name="_Toc430697376"/>
      <w:r w:rsidRPr="00BD3848">
        <w:rPr>
          <w:rFonts w:asciiTheme="minorHAnsi" w:hAnsiTheme="minorHAnsi"/>
          <w:color w:val="auto"/>
          <w:sz w:val="24"/>
          <w:szCs w:val="24"/>
        </w:rPr>
        <w:t>izbira kandidata</w:t>
      </w:r>
      <w:bookmarkEnd w:id="44"/>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Odločitev o izbiri kandidata oziroma podelitvi koncesije sprejme Občinska uprava Občine </w:t>
      </w:r>
      <w:r w:rsidR="001E4F38">
        <w:rPr>
          <w:rFonts w:asciiTheme="minorHAnsi" w:hAnsiTheme="minorHAnsi"/>
          <w:szCs w:val="24"/>
        </w:rPr>
        <w:t>Loški Potok</w:t>
      </w:r>
      <w:r w:rsidRPr="00BD3848">
        <w:rPr>
          <w:rFonts w:asciiTheme="minorHAnsi" w:hAnsiTheme="minorHAnsi"/>
          <w:szCs w:val="24"/>
        </w:rPr>
        <w:t xml:space="preserve"> z upravno odločbo v skladu z določili ZUP, na podlagi poročila oziroma predloga strokovne komisije. </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Odločitev o izbiri kandidata bo kandidatom posredovana predvidoma najkasneje v roku 60 dni od opravljenega pregleda in ocenjevanja vlog.</w:t>
      </w:r>
    </w:p>
    <w:p w:rsidR="00CB17D0" w:rsidRPr="00BD3848" w:rsidRDefault="00CB17D0" w:rsidP="00FD5CF5">
      <w:pPr>
        <w:pStyle w:val="Naslov1"/>
        <w:numPr>
          <w:ilvl w:val="0"/>
          <w:numId w:val="13"/>
        </w:numPr>
        <w:rPr>
          <w:rFonts w:asciiTheme="minorHAnsi" w:hAnsiTheme="minorHAnsi"/>
          <w:color w:val="auto"/>
          <w:sz w:val="24"/>
          <w:szCs w:val="24"/>
        </w:rPr>
      </w:pPr>
      <w:bookmarkStart w:id="45" w:name="_Toc430697377"/>
      <w:r w:rsidRPr="00BD3848">
        <w:rPr>
          <w:rFonts w:asciiTheme="minorHAnsi" w:hAnsiTheme="minorHAnsi"/>
          <w:color w:val="auto"/>
          <w:sz w:val="24"/>
          <w:szCs w:val="24"/>
        </w:rPr>
        <w:t>neizbira kandidata, ZAVRNITEV VSEH VLOG IN IZLOČITEV IZBRANEGA KANDIDATA</w:t>
      </w:r>
      <w:bookmarkEnd w:id="45"/>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Če nobena izmed predloženih vlog ni popolna, naročnik ne izbere nobenega kandidata.</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lastRenderedPageBreak/>
        <w:t xml:space="preserve">Naročnik lahko v skladu z 59. členom ZJZP tudi zavrne vse vloge. V tem primeru  naročnik izda odločbo, s katero zavrne vse vloge in v njej navede utemeljitev razlogov za zavrnitev vlog. </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Odločitev iz prvega in drugega odstavka te točke bo kandidatom posredovana predvidoma najkasneje v roku 60 dni od opravljenega pregleda in ocenjevanja vlog.</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Naročnik lahko do sklenitve koncesijske pogodbe v skladu s 60. členom ZJZP izloči izbranega kandidata, če nastopijo okoliščine, ki kažejo na to, da izbrani kandidat ne bo mogel izpolnjevati obveznosti iz koncesijske pogodbe. Spremembe okoliščin, ki kažejo, da kandidat ne bo mogel izpolnjevati svojih obveznosti so zlasti spremembe glede izpolnjevanja pogojev, določenih v tej razpisni dokumentaciji ali če se ugotovi, da je izbrani kandidat v vlogi predložil neresnične podatke o izpolnjevanju pogojev in drugih bistvenih zahtev iz te razpisne dokumentacije.</w:t>
      </w:r>
    </w:p>
    <w:p w:rsidR="00CB17D0" w:rsidRPr="00BD3848" w:rsidRDefault="00CB17D0" w:rsidP="00FD5CF5">
      <w:pPr>
        <w:pStyle w:val="Naslov1"/>
        <w:numPr>
          <w:ilvl w:val="0"/>
          <w:numId w:val="13"/>
        </w:numPr>
        <w:rPr>
          <w:rFonts w:asciiTheme="minorHAnsi" w:hAnsiTheme="minorHAnsi"/>
          <w:color w:val="auto"/>
          <w:sz w:val="24"/>
          <w:szCs w:val="24"/>
        </w:rPr>
      </w:pPr>
      <w:bookmarkStart w:id="46" w:name="_Toc430697378"/>
      <w:r w:rsidRPr="00BD3848">
        <w:rPr>
          <w:rFonts w:asciiTheme="minorHAnsi" w:hAnsiTheme="minorHAnsi"/>
          <w:color w:val="auto"/>
          <w:sz w:val="24"/>
          <w:szCs w:val="24"/>
        </w:rPr>
        <w:t>PRAVNO VARSTVO</w:t>
      </w:r>
      <w:bookmarkEnd w:id="46"/>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Zoper odločbo o izbiri kandidata oziroma podelitvi koncesije je dovoljena pritožba. O pritožbi odloča župan. Enako velja za odločbo, sprejeto v skladu s točko 13 te razpisne dokumentacije.</w:t>
      </w:r>
    </w:p>
    <w:p w:rsidR="00CB17D0" w:rsidRPr="00BD3848" w:rsidRDefault="00CB17D0" w:rsidP="00FD5CF5">
      <w:pPr>
        <w:pStyle w:val="Naslov1"/>
        <w:numPr>
          <w:ilvl w:val="0"/>
          <w:numId w:val="13"/>
        </w:numPr>
        <w:rPr>
          <w:rFonts w:asciiTheme="minorHAnsi" w:hAnsiTheme="minorHAnsi"/>
          <w:color w:val="auto"/>
          <w:sz w:val="24"/>
          <w:szCs w:val="24"/>
        </w:rPr>
      </w:pPr>
      <w:bookmarkStart w:id="47" w:name="_Toc430697379"/>
      <w:r w:rsidRPr="00BD3848">
        <w:rPr>
          <w:rFonts w:asciiTheme="minorHAnsi" w:hAnsiTheme="minorHAnsi"/>
          <w:color w:val="auto"/>
          <w:sz w:val="24"/>
          <w:szCs w:val="24"/>
        </w:rPr>
        <w:t>podpis KONCESIJSKE pogodbe</w:t>
      </w:r>
      <w:bookmarkEnd w:id="47"/>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Koncedent in koncesionar skleneta pisno koncesijsko pogodbo. V imenu koncedenta pogodbo podpiše župan. </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Najkasneje </w:t>
      </w:r>
      <w:r w:rsidR="00EA221B" w:rsidRPr="00BD3848">
        <w:rPr>
          <w:rFonts w:asciiTheme="minorHAnsi" w:hAnsiTheme="minorHAnsi"/>
          <w:szCs w:val="24"/>
        </w:rPr>
        <w:t>60</w:t>
      </w:r>
      <w:r w:rsidRPr="00BD3848">
        <w:rPr>
          <w:rFonts w:asciiTheme="minorHAnsi" w:hAnsiTheme="minorHAnsi"/>
          <w:szCs w:val="24"/>
        </w:rPr>
        <w:t xml:space="preserve"> dni po pravnomočnosti odločbe o izbiri koncesionarja bo naročnik izbranemu kandidatu poslal v podpis koncesijsko pogodbo, ki jo mora izbrani kandidat podpisati v roku  </w:t>
      </w:r>
      <w:r w:rsidR="00EA221B" w:rsidRPr="00BD3848">
        <w:rPr>
          <w:rFonts w:asciiTheme="minorHAnsi" w:hAnsiTheme="minorHAnsi"/>
          <w:szCs w:val="24"/>
        </w:rPr>
        <w:t>8</w:t>
      </w:r>
      <w:r w:rsidRPr="00BD3848">
        <w:rPr>
          <w:rFonts w:asciiTheme="minorHAnsi" w:hAnsiTheme="minorHAnsi"/>
          <w:szCs w:val="24"/>
        </w:rPr>
        <w:t xml:space="preserve"> dni od prejema. </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Koncesijska pogodba prične veljati z dnem podpisa obeh strank. Koncesijska pogodba se bo sklenila za 15 let od dneva sklenitve koncesijske pogodbe (rok koncesije).</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3B02A9" w:rsidP="00CB17D0">
      <w:pPr>
        <w:rPr>
          <w:rFonts w:asciiTheme="minorHAnsi" w:hAnsiTheme="minorHAnsi"/>
          <w:szCs w:val="24"/>
        </w:rPr>
      </w:pPr>
      <w:r>
        <w:rPr>
          <w:rFonts w:asciiTheme="minorHAnsi" w:hAnsiTheme="minorHAnsi"/>
          <w:szCs w:val="24"/>
        </w:rPr>
        <w:t>Ivan Benčina</w:t>
      </w:r>
    </w:p>
    <w:p w:rsidR="00CB17D0" w:rsidRPr="00BD3848" w:rsidRDefault="00CB17D0" w:rsidP="00CB17D0">
      <w:pPr>
        <w:rPr>
          <w:rFonts w:asciiTheme="minorHAnsi" w:hAnsiTheme="minorHAnsi"/>
          <w:szCs w:val="24"/>
        </w:rPr>
      </w:pPr>
      <w:r w:rsidRPr="00BD3848">
        <w:rPr>
          <w:rFonts w:asciiTheme="minorHAnsi" w:hAnsiTheme="minorHAnsi"/>
          <w:szCs w:val="24"/>
        </w:rPr>
        <w:t>ŽUPAN</w:t>
      </w:r>
    </w:p>
    <w:p w:rsidR="00CB17D0" w:rsidRPr="00BD3848" w:rsidRDefault="00CB17D0" w:rsidP="00CB17D0">
      <w:pPr>
        <w:spacing w:after="200" w:line="276" w:lineRule="auto"/>
        <w:jc w:val="left"/>
        <w:rPr>
          <w:rFonts w:asciiTheme="minorHAnsi" w:hAnsiTheme="minorHAnsi"/>
          <w:b/>
          <w:bCs/>
          <w:caps/>
          <w:szCs w:val="24"/>
        </w:rPr>
      </w:pPr>
      <w:r w:rsidRPr="00BD3848">
        <w:rPr>
          <w:rFonts w:asciiTheme="minorHAnsi" w:hAnsiTheme="minorHAnsi"/>
          <w:szCs w:val="24"/>
        </w:rPr>
        <w:br w:type="page"/>
      </w:r>
    </w:p>
    <w:p w:rsidR="00CB17D0" w:rsidRPr="00BD3848" w:rsidRDefault="00CB17D0" w:rsidP="00FD5CF5">
      <w:pPr>
        <w:pStyle w:val="Naslov1"/>
        <w:numPr>
          <w:ilvl w:val="0"/>
          <w:numId w:val="13"/>
        </w:numPr>
        <w:rPr>
          <w:rFonts w:asciiTheme="minorHAnsi" w:hAnsiTheme="minorHAnsi"/>
          <w:color w:val="auto"/>
          <w:sz w:val="24"/>
          <w:szCs w:val="24"/>
        </w:rPr>
      </w:pPr>
      <w:bookmarkStart w:id="48" w:name="_Toc430697380"/>
      <w:r w:rsidRPr="00BD3848">
        <w:rPr>
          <w:rFonts w:asciiTheme="minorHAnsi" w:hAnsiTheme="minorHAnsi"/>
          <w:color w:val="auto"/>
          <w:sz w:val="24"/>
          <w:szCs w:val="24"/>
        </w:rPr>
        <w:lastRenderedPageBreak/>
        <w:t>priloge</w:t>
      </w:r>
      <w:bookmarkEnd w:id="48"/>
    </w:p>
    <w:p w:rsidR="00A64987" w:rsidRPr="00BD3848" w:rsidRDefault="00A64987" w:rsidP="00FD5CF5">
      <w:pPr>
        <w:pStyle w:val="Naslov2"/>
        <w:numPr>
          <w:ilvl w:val="1"/>
          <w:numId w:val="13"/>
        </w:numPr>
        <w:rPr>
          <w:rFonts w:asciiTheme="minorHAnsi" w:hAnsiTheme="minorHAnsi"/>
          <w:color w:val="auto"/>
          <w:szCs w:val="24"/>
        </w:rPr>
      </w:pPr>
      <w:bookmarkStart w:id="49" w:name="_Toc430697381"/>
      <w:r w:rsidRPr="00BD3848">
        <w:rPr>
          <w:rFonts w:asciiTheme="minorHAnsi" w:hAnsiTheme="minorHAnsi"/>
          <w:color w:val="auto"/>
          <w:szCs w:val="24"/>
        </w:rPr>
        <w:t>Tehnične specifikacije</w:t>
      </w:r>
      <w:bookmarkEnd w:id="49"/>
    </w:p>
    <w:p w:rsidR="00A64987" w:rsidRPr="00997653" w:rsidRDefault="00A64987" w:rsidP="00A64987">
      <w:pPr>
        <w:pStyle w:val="Default"/>
        <w:spacing w:line="276" w:lineRule="auto"/>
        <w:jc w:val="both"/>
        <w:rPr>
          <w:rFonts w:asciiTheme="minorHAnsi" w:hAnsiTheme="minorHAnsi" w:cs="Times New Roman"/>
          <w:color w:val="auto"/>
        </w:rPr>
      </w:pPr>
      <w:bookmarkStart w:id="50" w:name="_Toc327280099"/>
    </w:p>
    <w:p w:rsidR="00997653" w:rsidRPr="00997653" w:rsidRDefault="00997653" w:rsidP="00997653">
      <w:pPr>
        <w:rPr>
          <w:rFonts w:asciiTheme="minorHAnsi" w:hAnsiTheme="minorHAnsi"/>
          <w:b/>
          <w:szCs w:val="24"/>
        </w:rPr>
      </w:pPr>
      <w:bookmarkStart w:id="51" w:name="_Toc418599867"/>
      <w:bookmarkEnd w:id="50"/>
      <w:r w:rsidRPr="00997653">
        <w:rPr>
          <w:rFonts w:asciiTheme="minorHAnsi" w:hAnsiTheme="minorHAnsi"/>
          <w:b/>
          <w:szCs w:val="24"/>
        </w:rPr>
        <w:t>UVOD</w:t>
      </w:r>
      <w:bookmarkEnd w:id="51"/>
    </w:p>
    <w:p w:rsidR="00997653" w:rsidRPr="00997653" w:rsidRDefault="00997653" w:rsidP="00997653">
      <w:pPr>
        <w:rPr>
          <w:rFonts w:asciiTheme="minorHAnsi" w:hAnsiTheme="minorHAnsi"/>
          <w:b/>
          <w:szCs w:val="24"/>
        </w:rPr>
      </w:pPr>
      <w:bookmarkStart w:id="52" w:name="_Toc418599868"/>
      <w:r w:rsidRPr="00997653">
        <w:rPr>
          <w:rFonts w:asciiTheme="minorHAnsi" w:hAnsiTheme="minorHAnsi"/>
          <w:b/>
          <w:szCs w:val="24"/>
        </w:rPr>
        <w:t>Predstavitev investitorja in občine Loški potok</w:t>
      </w:r>
      <w:bookmarkEnd w:id="52"/>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Loški Potok sestavlja šest vasi, in sicer Hrib, Retje, Travnik, Mali Log, Šegova vas in Srednja vas. Središče je Hrib, kjer so vse pomembne inštitucije (sedež občine, šola, zdravstveni dom, pošta, banka, ...).</w:t>
      </w: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Občina spada med najredkeje naseljena območja v Sloveniji, saj na 135 km2 v 17 naseljih živi 2098 prebivalcev. Večina naselij leži na nadmorski višini med 700 in 900 metri.</w:t>
      </w: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 xml:space="preserve">Sredi leta 2010 je imela občina približno 2.000 </w:t>
      </w:r>
      <w:hyperlink r:id="rId22" w:history="1">
        <w:r w:rsidRPr="00997653">
          <w:rPr>
            <w:rFonts w:asciiTheme="minorHAnsi" w:hAnsiTheme="minorHAnsi" w:cs="Calibri"/>
            <w:szCs w:val="24"/>
          </w:rPr>
          <w:t>prebivalcev</w:t>
        </w:r>
      </w:hyperlink>
      <w:r w:rsidRPr="00997653">
        <w:rPr>
          <w:rFonts w:asciiTheme="minorHAnsi" w:hAnsiTheme="minorHAnsi" w:cs="Calibri"/>
          <w:szCs w:val="24"/>
        </w:rPr>
        <w:t xml:space="preserve"> (približno 1.000 moških in 1.000 žensk). </w:t>
      </w:r>
      <w:hyperlink r:id="rId23" w:history="1">
        <w:r w:rsidRPr="00997653">
          <w:rPr>
            <w:rFonts w:asciiTheme="minorHAnsi" w:hAnsiTheme="minorHAnsi" w:cs="Calibri"/>
            <w:szCs w:val="24"/>
          </w:rPr>
          <w:t>Selitveni prirast</w:t>
        </w:r>
      </w:hyperlink>
      <w:r w:rsidRPr="00997653">
        <w:rPr>
          <w:rFonts w:asciiTheme="minorHAnsi" w:hAnsiTheme="minorHAnsi" w:cs="Calibri"/>
          <w:szCs w:val="24"/>
        </w:rPr>
        <w:t xml:space="preserve"> na 1.000 prebivalcev v občini je pozitiven. Leta 2010 je znašal 2,5. </w:t>
      </w:r>
      <w:hyperlink r:id="rId24" w:history="1">
        <w:r w:rsidRPr="00997653">
          <w:rPr>
            <w:rFonts w:asciiTheme="minorHAnsi" w:hAnsiTheme="minorHAnsi" w:cs="Calibri"/>
            <w:szCs w:val="24"/>
          </w:rPr>
          <w:t>Povprečna starost</w:t>
        </w:r>
      </w:hyperlink>
      <w:r w:rsidRPr="00997653">
        <w:rPr>
          <w:rFonts w:asciiTheme="minorHAnsi" w:hAnsiTheme="minorHAnsi" w:cs="Calibri"/>
          <w:szCs w:val="24"/>
        </w:rPr>
        <w:t xml:space="preserve"> občanov je bila 43,2 leta in tako višja od povprečne starosti prebivalcev Slovenije (41,6 leta). Med prebivalci te občine je bilo število najstarejših – tako kot v večini slovenskih občin – večje od števila najmlajših: na 100 oseb, starih 0–14 let, je prebivalo 154 oseb starih 65 let ali več. To razmerje pove, da je bila vrednost </w:t>
      </w:r>
      <w:hyperlink r:id="rId25" w:history="1">
        <w:r w:rsidRPr="00997653">
          <w:rPr>
            <w:rFonts w:asciiTheme="minorHAnsi" w:hAnsiTheme="minorHAnsi" w:cs="Calibri"/>
            <w:szCs w:val="24"/>
          </w:rPr>
          <w:t>indeksa staranja</w:t>
        </w:r>
      </w:hyperlink>
      <w:r w:rsidRPr="00997653">
        <w:rPr>
          <w:rFonts w:asciiTheme="minorHAnsi" w:hAnsiTheme="minorHAnsi" w:cs="Calibri"/>
          <w:szCs w:val="24"/>
        </w:rPr>
        <w:t xml:space="preserve"> za to občino višja od vrednosti tega indeksa za celotno Slovenijo (ta je bila 117). Pove pa tudi, da se povprečna starost prebivalcev te občine dviga v povprečju hitreje kot v celotni Sloveniji.</w:t>
      </w: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 xml:space="preserve">Med aktivnim prebivalstvom občine je bilo v povprečju 8,0 % </w:t>
      </w:r>
      <w:hyperlink r:id="rId26" w:history="1">
        <w:r w:rsidRPr="00997653">
          <w:rPr>
            <w:rFonts w:asciiTheme="minorHAnsi" w:hAnsiTheme="minorHAnsi" w:cs="Calibri"/>
            <w:szCs w:val="24"/>
          </w:rPr>
          <w:t>registriranih brezposelnih oseb</w:t>
        </w:r>
      </w:hyperlink>
      <w:r w:rsidRPr="00997653">
        <w:rPr>
          <w:rFonts w:asciiTheme="minorHAnsi" w:hAnsiTheme="minorHAnsi" w:cs="Calibri"/>
          <w:szCs w:val="24"/>
        </w:rPr>
        <w:t>, to je manj od povprečja v državi (10,7 %).</w:t>
      </w: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 xml:space="preserve">V obravnavanem letu je bilo v občini 462 stanovanj na 1.000 prebivalcev. Približno 58 % </w:t>
      </w:r>
      <w:hyperlink r:id="rId27" w:history="1">
        <w:r w:rsidRPr="00997653">
          <w:rPr>
            <w:rFonts w:asciiTheme="minorHAnsi" w:hAnsiTheme="minorHAnsi" w:cs="Calibri"/>
            <w:szCs w:val="24"/>
          </w:rPr>
          <w:t>stanovanj</w:t>
        </w:r>
      </w:hyperlink>
      <w:r w:rsidRPr="00997653">
        <w:rPr>
          <w:rFonts w:asciiTheme="minorHAnsi" w:hAnsiTheme="minorHAnsi" w:cs="Calibri"/>
          <w:szCs w:val="24"/>
        </w:rPr>
        <w:t xml:space="preserve"> je imelo </w:t>
      </w:r>
      <w:hyperlink r:id="rId28" w:history="1">
        <w:r w:rsidRPr="00997653">
          <w:rPr>
            <w:rFonts w:asciiTheme="minorHAnsi" w:hAnsiTheme="minorHAnsi" w:cs="Calibri"/>
            <w:szCs w:val="24"/>
          </w:rPr>
          <w:t>najmanj tri sobe</w:t>
        </w:r>
      </w:hyperlink>
      <w:r w:rsidRPr="00997653">
        <w:rPr>
          <w:rFonts w:asciiTheme="minorHAnsi" w:hAnsiTheme="minorHAnsi" w:cs="Calibri"/>
          <w:szCs w:val="24"/>
        </w:rPr>
        <w:t xml:space="preserve"> (tj. tri ali več). </w:t>
      </w:r>
      <w:hyperlink r:id="rId29" w:history="1">
        <w:r w:rsidRPr="00997653">
          <w:rPr>
            <w:rFonts w:asciiTheme="minorHAnsi" w:hAnsiTheme="minorHAnsi" w:cs="Calibri"/>
            <w:szCs w:val="24"/>
          </w:rPr>
          <w:t>Povprečna velikost stanovanja</w:t>
        </w:r>
      </w:hyperlink>
      <w:r w:rsidRPr="00997653">
        <w:rPr>
          <w:rFonts w:asciiTheme="minorHAnsi" w:hAnsiTheme="minorHAnsi" w:cs="Calibri"/>
          <w:szCs w:val="24"/>
        </w:rPr>
        <w:t xml:space="preserve"> je bila 71 m2.</w:t>
      </w:r>
    </w:p>
    <w:p w:rsidR="00997653" w:rsidRPr="00997653" w:rsidRDefault="00997653" w:rsidP="00997653">
      <w:pPr>
        <w:rPr>
          <w:rFonts w:asciiTheme="minorHAnsi" w:hAnsiTheme="minorHAnsi" w:cs="Calibri"/>
          <w:szCs w:val="24"/>
        </w:rPr>
      </w:pPr>
    </w:p>
    <w:p w:rsidR="00997653" w:rsidRPr="00997653" w:rsidRDefault="00997653" w:rsidP="00997653">
      <w:pPr>
        <w:rPr>
          <w:rFonts w:asciiTheme="minorHAnsi" w:hAnsiTheme="minorHAnsi" w:cs="Calibri"/>
          <w:szCs w:val="24"/>
        </w:rPr>
      </w:pPr>
    </w:p>
    <w:p w:rsidR="00997653" w:rsidRPr="00997653" w:rsidRDefault="00997653" w:rsidP="00997653">
      <w:pPr>
        <w:rPr>
          <w:rFonts w:asciiTheme="minorHAnsi" w:hAnsiTheme="minorHAnsi"/>
          <w:b/>
          <w:szCs w:val="24"/>
        </w:rPr>
      </w:pPr>
      <w:bookmarkStart w:id="53" w:name="_Toc418599869"/>
      <w:r w:rsidRPr="00997653">
        <w:rPr>
          <w:rFonts w:asciiTheme="minorHAnsi" w:hAnsiTheme="minorHAnsi"/>
          <w:b/>
          <w:szCs w:val="24"/>
        </w:rPr>
        <w:t>Klimatski pogoji</w:t>
      </w:r>
      <w:bookmarkEnd w:id="53"/>
      <w:r w:rsidRPr="00997653">
        <w:rPr>
          <w:rFonts w:asciiTheme="minorHAnsi" w:hAnsiTheme="minorHAnsi"/>
          <w:b/>
          <w:szCs w:val="24"/>
        </w:rPr>
        <w:t xml:space="preserve"> </w:t>
      </w: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 xml:space="preserve">Občina Loški Potok leži na meji med Dolenjsko, Notranjsko in Gorskim Kotarjem, to je na severovzhodnem obrobju t.i. interferenčnega klimatskega tipa, za katerega je značilno obilo padavin, dva izrazita padavinska maksimuma – spomladanski in jesenski, nižje temperature ter daljše snežno obdobje kot je povprečje v Sloveniji. </w:t>
      </w:r>
    </w:p>
    <w:p w:rsidR="00997653" w:rsidRPr="00997653" w:rsidRDefault="00997653" w:rsidP="00997653">
      <w:pPr>
        <w:rPr>
          <w:rFonts w:asciiTheme="minorHAnsi" w:hAnsiTheme="minorHAnsi" w:cs="Calibri"/>
          <w:szCs w:val="24"/>
        </w:rPr>
      </w:pP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Občina Loški Potok leži na območju, kjer dolgoletno povprečje trajanja ogrevalne (kurilne) sezona presega 300 dni v letu (vir: ARSO za Babno Polje), minimalna povprečna dnevna temperatura pa se je v zadnjih petih letih gibala od -11 °C pa vse do -20 °C leta 2010 (vir: ARSO).</w:t>
      </w:r>
    </w:p>
    <w:p w:rsidR="00997653" w:rsidRPr="00997653" w:rsidRDefault="00997653" w:rsidP="00997653">
      <w:pPr>
        <w:rPr>
          <w:rFonts w:asciiTheme="minorHAnsi" w:hAnsiTheme="minorHAnsi" w:cs="Calibri"/>
          <w:szCs w:val="24"/>
        </w:rPr>
      </w:pP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V naslednjem grafu so predstavljeni povprečne dnevne temperature v Občini Loški Potok po posamezni kurilni sezoni, razvrščene od najnižje do najvišje.</w:t>
      </w:r>
    </w:p>
    <w:p w:rsidR="00997653" w:rsidRPr="00997653" w:rsidRDefault="00997653" w:rsidP="00997653">
      <w:pPr>
        <w:rPr>
          <w:rFonts w:asciiTheme="minorHAnsi" w:hAnsiTheme="minorHAnsi" w:cs="Calibri"/>
          <w:szCs w:val="24"/>
        </w:rPr>
      </w:pPr>
    </w:p>
    <w:p w:rsidR="00997653" w:rsidRPr="00997653" w:rsidRDefault="00997653" w:rsidP="00997653">
      <w:pPr>
        <w:rPr>
          <w:rFonts w:asciiTheme="minorHAnsi" w:hAnsiTheme="minorHAnsi"/>
          <w:szCs w:val="24"/>
        </w:rPr>
      </w:pPr>
      <w:r w:rsidRPr="00997653">
        <w:rPr>
          <w:rFonts w:asciiTheme="minorHAnsi" w:hAnsiTheme="minorHAnsi"/>
          <w:noProof/>
          <w:szCs w:val="24"/>
          <w:lang w:eastAsia="sl-SI"/>
        </w:rPr>
        <w:lastRenderedPageBreak/>
        <w:drawing>
          <wp:inline distT="0" distB="0" distL="0" distR="0" wp14:anchorId="2BC0FA19" wp14:editId="2547696D">
            <wp:extent cx="4510699" cy="3289797"/>
            <wp:effectExtent l="0" t="0" r="4445" b="6350"/>
            <wp:docPr id="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97653" w:rsidRPr="00997653" w:rsidRDefault="00997653" w:rsidP="00997653">
      <w:pPr>
        <w:rPr>
          <w:rFonts w:asciiTheme="minorHAnsi" w:hAnsiTheme="minorHAnsi" w:cstheme="minorHAnsi"/>
          <w:szCs w:val="24"/>
        </w:rPr>
      </w:pPr>
    </w:p>
    <w:p w:rsidR="00997653" w:rsidRPr="00997653" w:rsidRDefault="00997653" w:rsidP="00997653">
      <w:pPr>
        <w:rPr>
          <w:rFonts w:asciiTheme="minorHAnsi" w:hAnsiTheme="minorHAnsi"/>
          <w:b/>
          <w:szCs w:val="24"/>
        </w:rPr>
      </w:pPr>
      <w:bookmarkStart w:id="54" w:name="_Toc418599870"/>
      <w:r w:rsidRPr="00997653">
        <w:rPr>
          <w:rFonts w:asciiTheme="minorHAnsi" w:hAnsiTheme="minorHAnsi"/>
          <w:b/>
          <w:szCs w:val="24"/>
        </w:rPr>
        <w:t>Predstavitev projekta</w:t>
      </w:r>
      <w:bookmarkEnd w:id="54"/>
    </w:p>
    <w:p w:rsidR="00997653" w:rsidRPr="00997653" w:rsidRDefault="00997653" w:rsidP="00997653">
      <w:pPr>
        <w:rPr>
          <w:rFonts w:asciiTheme="minorHAnsi" w:hAnsiTheme="minorHAnsi" w:cs="Calibri"/>
          <w:szCs w:val="24"/>
        </w:rPr>
      </w:pPr>
      <w:bookmarkStart w:id="55" w:name="_Ref333655865"/>
      <w:r w:rsidRPr="00997653">
        <w:rPr>
          <w:rFonts w:asciiTheme="minorHAnsi" w:hAnsiTheme="minorHAnsi" w:cs="Calibri"/>
          <w:szCs w:val="24"/>
        </w:rPr>
        <w:t>V skladu s podatki, dostopnimi na portalu Zavoda za gozdove se občina Loški Potok po potencialu možnosti za izkoriščanje lesne biomase uvršča v skupino občin s skupno oceno 5 na lestvici od 1-5. To je ocena, ki kaže na največji možen potencial izrabe lesne biomase.</w:t>
      </w: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V kraju Hrib, kjer bo vzpostavljen sistem daljinskega ogrevanja na lesno biomaso (DOLB) so v centru skoncentrirani vsi javni objekti, vključno z občinsko zgradbo, šolo, vrtcem, domom za starejše občane in zdravstveno postajo, večstanovanjski objekti in nekateri večji gospodarski objekti. Zato je ideja o preskrbi kraja s toplotno energijo iz skupne kotlovnice na lesno biomaso in toplovodnega omrežja zelo smiselna.</w:t>
      </w: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Taka usmeritev je bila začrtana že v sklopu izdelave idejne zasnove OPPN, kjer je bila za gradnjo novih in rekonstrukcijo obstoječih objektov predpisana uporaba obnovljivih virov energije. Poleg tega je občina že sprejela Odlok o izvajanju lokalne gospodarske javne službe oskrbe s toplotno energijo na območju Občine Loški Potok, ki vključuje tudi koncesijski akt. S tem je postavila potrebno osnovo za izvedbo javnega razpisa za pridobitev koncesionarja za izvajanje službe. Odlok je bil noveliran v skladu z novim Energetskim zakonom, vendar obstoječi predstavlja podlago in usmeritev občine v obnovljive vire energije.</w:t>
      </w: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 xml:space="preserve">Za predvideno območje je novembra 2003 podjetje </w:t>
      </w:r>
      <w:proofErr w:type="spellStart"/>
      <w:r w:rsidRPr="00997653">
        <w:rPr>
          <w:rFonts w:asciiTheme="minorHAnsi" w:hAnsiTheme="minorHAnsi" w:cs="Calibri"/>
          <w:szCs w:val="24"/>
        </w:rPr>
        <w:t>Gea</w:t>
      </w:r>
      <w:proofErr w:type="spellEnd"/>
      <w:r w:rsidRPr="00997653">
        <w:rPr>
          <w:rFonts w:asciiTheme="minorHAnsi" w:hAnsiTheme="minorHAnsi" w:cs="Calibri"/>
          <w:szCs w:val="24"/>
        </w:rPr>
        <w:t>-SOL d.o.o. izdelalo študijo izvedljivosti Daljinsko ogrevanje na lesno biomaso v kraju Hrib-Loški Potok, decembra 2011 je podjetje KISIK d.o.o. na osnovi te študije naredilo oceno ekonomske upravičenosti izvedbe daljinskega ogrevanja na lesno biomaso, pri čemer sta bili analizirani dve varianti. Ugotovljeno je bilo, da je izvedba sistema DOLB ob danih predpostavkah ekonomsko upravičena.</w:t>
      </w:r>
    </w:p>
    <w:p w:rsidR="00997653" w:rsidRPr="00997653" w:rsidRDefault="00997653" w:rsidP="00997653">
      <w:pPr>
        <w:rPr>
          <w:rFonts w:asciiTheme="minorHAnsi" w:hAnsiTheme="minorHAnsi" w:cs="Calibri"/>
          <w:szCs w:val="24"/>
        </w:rPr>
      </w:pP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Jedro projekta predstavlja postavitev nove kotlovnice na lesno biomaso in izgradnjo toplovodnega omrežja za distribucijo toplote v kraju Hrib - Loški Potok. Glavna usmeritev je v preskrbo vseh večjih porabnikov toplote v osrednjem delu kraja Hrib, prav tako pa bo možna preskrba nekaj poslovnih in individualnih stanovanjskih objektov, ki se nahajajo v neposredni bližini trase toplovoda.</w:t>
      </w:r>
    </w:p>
    <w:p w:rsidR="00997653" w:rsidRPr="00997653" w:rsidRDefault="00997653" w:rsidP="00997653">
      <w:pPr>
        <w:rPr>
          <w:rFonts w:asciiTheme="minorHAnsi" w:hAnsiTheme="minorHAnsi" w:cs="Calibri"/>
          <w:b/>
          <w:szCs w:val="24"/>
        </w:rPr>
      </w:pPr>
    </w:p>
    <w:p w:rsidR="00997653" w:rsidRPr="00997653" w:rsidRDefault="00997653" w:rsidP="00997653">
      <w:pPr>
        <w:rPr>
          <w:rFonts w:asciiTheme="minorHAnsi" w:hAnsiTheme="minorHAnsi" w:cs="Calibri"/>
          <w:b/>
          <w:szCs w:val="24"/>
        </w:rPr>
      </w:pPr>
      <w:r w:rsidRPr="00997653">
        <w:rPr>
          <w:rFonts w:asciiTheme="minorHAnsi" w:hAnsiTheme="minorHAnsi" w:cs="Calibri"/>
          <w:b/>
          <w:szCs w:val="24"/>
        </w:rPr>
        <w:lastRenderedPageBreak/>
        <w:t>Cilj projekta je, da se zastarele naprave za ogrevanje s slabim izkoristkom, ki z uporabo fosilnih goriv predstavljajo veliko obremenitev lokalnega okolja, nadomesti z okolju prijazno in energetsko učinkovito centralno kotlovnico na lesno biomaso in mrežo daljinskega ogrevanja.</w:t>
      </w:r>
    </w:p>
    <w:p w:rsidR="00997653" w:rsidRDefault="00997653" w:rsidP="00997653">
      <w:pPr>
        <w:rPr>
          <w:rFonts w:asciiTheme="minorHAnsi" w:hAnsiTheme="minorHAnsi" w:cstheme="minorHAnsi"/>
          <w:szCs w:val="24"/>
        </w:rPr>
      </w:pPr>
      <w:bookmarkStart w:id="56" w:name="_Toc418599871"/>
    </w:p>
    <w:p w:rsidR="00997653" w:rsidRPr="00997653" w:rsidRDefault="00997653" w:rsidP="00997653">
      <w:pPr>
        <w:rPr>
          <w:rFonts w:asciiTheme="minorHAnsi" w:hAnsiTheme="minorHAnsi" w:cstheme="minorHAnsi"/>
          <w:szCs w:val="24"/>
        </w:rPr>
      </w:pPr>
    </w:p>
    <w:p w:rsidR="00997653" w:rsidRPr="00997653" w:rsidRDefault="00997653" w:rsidP="00997653">
      <w:pPr>
        <w:rPr>
          <w:rFonts w:asciiTheme="minorHAnsi" w:hAnsiTheme="minorHAnsi" w:cstheme="minorHAnsi"/>
          <w:b/>
          <w:szCs w:val="24"/>
        </w:rPr>
      </w:pPr>
      <w:r w:rsidRPr="00997653">
        <w:rPr>
          <w:rFonts w:asciiTheme="minorHAnsi" w:hAnsiTheme="minorHAnsi" w:cstheme="minorHAnsi"/>
          <w:b/>
          <w:szCs w:val="24"/>
        </w:rPr>
        <w:t>ANALIZA SEDANJEGA STANJA</w:t>
      </w:r>
      <w:bookmarkEnd w:id="55"/>
      <w:bookmarkEnd w:id="56"/>
    </w:p>
    <w:p w:rsidR="00997653" w:rsidRDefault="00997653" w:rsidP="00997653">
      <w:pPr>
        <w:rPr>
          <w:rFonts w:asciiTheme="minorHAnsi" w:hAnsiTheme="minorHAnsi"/>
          <w:b/>
          <w:szCs w:val="24"/>
        </w:rPr>
      </w:pPr>
      <w:bookmarkStart w:id="57" w:name="_Toc327280103"/>
      <w:bookmarkStart w:id="58" w:name="_Toc418599872"/>
    </w:p>
    <w:p w:rsidR="00997653" w:rsidRPr="00997653" w:rsidRDefault="00997653" w:rsidP="00997653">
      <w:pPr>
        <w:rPr>
          <w:rFonts w:asciiTheme="minorHAnsi" w:hAnsiTheme="minorHAnsi"/>
          <w:b/>
          <w:szCs w:val="24"/>
        </w:rPr>
      </w:pPr>
      <w:r w:rsidRPr="00997653">
        <w:rPr>
          <w:rFonts w:asciiTheme="minorHAnsi" w:hAnsiTheme="minorHAnsi"/>
          <w:b/>
          <w:szCs w:val="24"/>
        </w:rPr>
        <w:t>Obstoječa raba toplote za ogrevanje</w:t>
      </w:r>
      <w:bookmarkEnd w:id="57"/>
      <w:bookmarkEnd w:id="58"/>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 xml:space="preserve">Za potrebe te študije so bili podatki povzeti po Lokalnem energetskem konceptu (LEK) občine Hrib – Loški Potok. Poleg tega je bila narejena ocena porabe energije na osnovi podatkov, pridobljenih iz baze Geodetske uprave RS. V omenjeni bazi so na voljo podatki o neto bivalnih površinah posameznega objekta, o vrsti rabe površine (bivalni prostor, terasa, klet,…), o letu izgradnje objekta in letu zadnje večje obnove, če je ta na objektu bila izvedena. Na osnovi teh podatkov so bili izračunani podatki o rabi toplote posameznega objekta, narejena je bila primerjava s podatki o dejanski porabi, povzeti po LEK in na osnovi tega določena poraba energije posameznega objekta. </w:t>
      </w:r>
    </w:p>
    <w:p w:rsidR="00997653" w:rsidRPr="00997653" w:rsidRDefault="00997653" w:rsidP="00997653">
      <w:pPr>
        <w:rPr>
          <w:rFonts w:asciiTheme="minorHAnsi" w:hAnsiTheme="minorHAnsi" w:cs="Calibri"/>
          <w:szCs w:val="24"/>
        </w:rPr>
      </w:pP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Objekte, ki so bili obravnavani v tej študiji smo razdelili na dva sklopa. Prvi sklop predstavljajo javni objekti v lasti občine, ki se bodo zagotovo priključili na sistem DOLB Hrib – Loški Potok. Omenjene javne objekte predstavlja naslednja tabela:</w:t>
      </w:r>
    </w:p>
    <w:p w:rsidR="00997653" w:rsidRPr="00997653" w:rsidRDefault="00997653" w:rsidP="00997653">
      <w:pPr>
        <w:rPr>
          <w:rFonts w:asciiTheme="minorHAnsi" w:hAnsiTheme="minorHAnsi" w:cs="Calibri"/>
          <w:szCs w:val="24"/>
        </w:rPr>
      </w:pPr>
      <w:r w:rsidRPr="00997653">
        <w:rPr>
          <w:rFonts w:asciiTheme="minorHAnsi" w:hAnsiTheme="minorHAnsi"/>
          <w:noProof/>
          <w:szCs w:val="24"/>
          <w:lang w:eastAsia="sl-SI"/>
        </w:rPr>
        <w:drawing>
          <wp:inline distT="0" distB="0" distL="0" distR="0" wp14:anchorId="3FA433FE" wp14:editId="196B765C">
            <wp:extent cx="5760720" cy="1362047"/>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362047"/>
                    </a:xfrm>
                    <a:prstGeom prst="rect">
                      <a:avLst/>
                    </a:prstGeom>
                    <a:noFill/>
                    <a:ln>
                      <a:noFill/>
                    </a:ln>
                  </pic:spPr>
                </pic:pic>
              </a:graphicData>
            </a:graphic>
          </wp:inline>
        </w:drawing>
      </w:r>
    </w:p>
    <w:p w:rsidR="00997653" w:rsidRDefault="00997653" w:rsidP="00997653">
      <w:pPr>
        <w:rPr>
          <w:rFonts w:asciiTheme="minorHAnsi" w:hAnsiTheme="minorHAnsi" w:cs="Calibri"/>
          <w:szCs w:val="24"/>
        </w:rPr>
      </w:pP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V drugem sklopu so bili zbrani in obravnavani objekti, ki se v neposredni bližini samega sistema DOLB Hrib – Loški Potok in se bodo lahko na sistem priklopili, če bodo imeli za to interes. Omenjene objekte predstavlja naslednja tabela:</w:t>
      </w:r>
    </w:p>
    <w:p w:rsidR="00997653" w:rsidRPr="00997653" w:rsidRDefault="00997653" w:rsidP="00997653">
      <w:pPr>
        <w:rPr>
          <w:rFonts w:asciiTheme="minorHAnsi" w:hAnsiTheme="minorHAnsi" w:cs="Calibri"/>
          <w:szCs w:val="24"/>
        </w:rPr>
      </w:pPr>
      <w:r w:rsidRPr="00997653">
        <w:rPr>
          <w:rFonts w:asciiTheme="minorHAnsi" w:hAnsiTheme="minorHAnsi"/>
          <w:noProof/>
          <w:szCs w:val="24"/>
          <w:lang w:eastAsia="sl-SI"/>
        </w:rPr>
        <w:drawing>
          <wp:inline distT="0" distB="0" distL="0" distR="0" wp14:anchorId="4AA86E27" wp14:editId="3A96B9FE">
            <wp:extent cx="5760720" cy="1547242"/>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547242"/>
                    </a:xfrm>
                    <a:prstGeom prst="rect">
                      <a:avLst/>
                    </a:prstGeom>
                    <a:noFill/>
                    <a:ln>
                      <a:noFill/>
                    </a:ln>
                  </pic:spPr>
                </pic:pic>
              </a:graphicData>
            </a:graphic>
          </wp:inline>
        </w:drawing>
      </w:r>
    </w:p>
    <w:p w:rsidR="00997653" w:rsidRPr="00997653" w:rsidRDefault="00997653" w:rsidP="00997653">
      <w:pPr>
        <w:rPr>
          <w:rFonts w:asciiTheme="minorHAnsi" w:hAnsiTheme="minorHAnsi" w:cstheme="minorHAnsi"/>
          <w:szCs w:val="24"/>
        </w:rPr>
      </w:pPr>
    </w:p>
    <w:p w:rsidR="00997653" w:rsidRDefault="00997653" w:rsidP="00997653">
      <w:pPr>
        <w:rPr>
          <w:rFonts w:asciiTheme="minorHAnsi" w:hAnsiTheme="minorHAnsi"/>
          <w:b/>
          <w:szCs w:val="24"/>
        </w:rPr>
      </w:pPr>
      <w:bookmarkStart w:id="59" w:name="_Toc418599874"/>
    </w:p>
    <w:p w:rsidR="00997653" w:rsidRPr="00997653" w:rsidRDefault="00997653" w:rsidP="00997653">
      <w:pPr>
        <w:rPr>
          <w:rFonts w:asciiTheme="minorHAnsi" w:hAnsiTheme="minorHAnsi"/>
          <w:b/>
          <w:szCs w:val="24"/>
        </w:rPr>
      </w:pPr>
      <w:r w:rsidRPr="00997653">
        <w:rPr>
          <w:rFonts w:asciiTheme="minorHAnsi" w:hAnsiTheme="minorHAnsi"/>
          <w:b/>
          <w:szCs w:val="24"/>
        </w:rPr>
        <w:t xml:space="preserve">ZASNOVA SISTEMA </w:t>
      </w:r>
      <w:bookmarkEnd w:id="59"/>
    </w:p>
    <w:p w:rsidR="00997653" w:rsidRDefault="00997653" w:rsidP="00997653">
      <w:pPr>
        <w:rPr>
          <w:rFonts w:asciiTheme="minorHAnsi" w:hAnsiTheme="minorHAnsi"/>
          <w:szCs w:val="24"/>
        </w:rPr>
      </w:pPr>
      <w:r w:rsidRPr="00997653">
        <w:rPr>
          <w:rFonts w:asciiTheme="minorHAnsi" w:hAnsiTheme="minorHAnsi"/>
          <w:szCs w:val="24"/>
        </w:rPr>
        <w:t xml:space="preserve">Najprej je potrebno ugotoviti potrebe po toplotni moči in izdelati urejen letni diagram potreb po toploti. Tak diagram je ključna podlaga za dimenzioniranje kotlov na lesno biomaso in v nadaljevanju tudi za dimenzioniranje daljinskega omrežja. Kot osnova za izdelavo diagrama so uporabljene ocenjene potrebe moči posameznih odjemalcev. Pri tem </w:t>
      </w:r>
      <w:r w:rsidRPr="00997653">
        <w:rPr>
          <w:rFonts w:asciiTheme="minorHAnsi" w:hAnsiTheme="minorHAnsi"/>
          <w:szCs w:val="24"/>
        </w:rPr>
        <w:lastRenderedPageBreak/>
        <w:t>se upošteva količino toplote, ki odpade na izgube, ki nastajajo v toplovodnem omrežju in faktor istočasnosti.</w:t>
      </w:r>
    </w:p>
    <w:p w:rsidR="00997653" w:rsidRPr="00997653" w:rsidRDefault="00997653" w:rsidP="00997653">
      <w:pPr>
        <w:rPr>
          <w:rFonts w:asciiTheme="minorHAnsi" w:hAnsiTheme="minorHAnsi"/>
          <w:szCs w:val="24"/>
        </w:rPr>
      </w:pPr>
    </w:p>
    <w:p w:rsidR="00997653" w:rsidRPr="00997653" w:rsidRDefault="00997653" w:rsidP="00997653">
      <w:pPr>
        <w:rPr>
          <w:rFonts w:asciiTheme="minorHAnsi" w:hAnsiTheme="minorHAnsi"/>
          <w:szCs w:val="24"/>
        </w:rPr>
      </w:pPr>
      <w:r w:rsidRPr="00997653">
        <w:rPr>
          <w:rFonts w:asciiTheme="minorHAnsi" w:hAnsiTheme="minorHAnsi"/>
          <w:noProof/>
          <w:szCs w:val="24"/>
          <w:lang w:eastAsia="sl-SI"/>
        </w:rPr>
        <w:drawing>
          <wp:inline distT="0" distB="0" distL="0" distR="0" wp14:anchorId="436A075C" wp14:editId="55A93634">
            <wp:extent cx="3575866" cy="2243890"/>
            <wp:effectExtent l="0" t="0" r="5715" b="4445"/>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6477" cy="2250548"/>
                    </a:xfrm>
                    <a:prstGeom prst="rect">
                      <a:avLst/>
                    </a:prstGeom>
                    <a:noFill/>
                    <a:ln>
                      <a:noFill/>
                    </a:ln>
                  </pic:spPr>
                </pic:pic>
              </a:graphicData>
            </a:graphic>
          </wp:inline>
        </w:drawing>
      </w:r>
    </w:p>
    <w:p w:rsidR="00997653" w:rsidRPr="00997653" w:rsidRDefault="00997653" w:rsidP="00997653">
      <w:pPr>
        <w:rPr>
          <w:rFonts w:asciiTheme="minorHAnsi" w:hAnsiTheme="minorHAnsi"/>
          <w:i/>
          <w:sz w:val="20"/>
          <w:szCs w:val="20"/>
        </w:rPr>
      </w:pPr>
      <w:bookmarkStart w:id="60" w:name="_Ref345237253"/>
      <w:r w:rsidRPr="00997653">
        <w:rPr>
          <w:rFonts w:asciiTheme="minorHAnsi" w:hAnsiTheme="minorHAnsi"/>
          <w:i/>
          <w:sz w:val="20"/>
          <w:szCs w:val="20"/>
        </w:rPr>
        <w:t>Slika</w:t>
      </w:r>
      <w:bookmarkEnd w:id="60"/>
      <w:r w:rsidRPr="00997653">
        <w:rPr>
          <w:rFonts w:asciiTheme="minorHAnsi" w:hAnsiTheme="minorHAnsi"/>
          <w:i/>
          <w:sz w:val="20"/>
          <w:szCs w:val="20"/>
        </w:rPr>
        <w:t>: Faktor istočasnosti v odvisnosti od števila odjemalcev toplote</w:t>
      </w:r>
    </w:p>
    <w:p w:rsidR="00997653" w:rsidRDefault="00997653" w:rsidP="00997653">
      <w:pPr>
        <w:rPr>
          <w:rFonts w:asciiTheme="minorHAnsi" w:hAnsiTheme="minorHAnsi"/>
          <w:szCs w:val="24"/>
        </w:rPr>
      </w:pPr>
    </w:p>
    <w:p w:rsidR="00997653" w:rsidRPr="00997653" w:rsidRDefault="00997653" w:rsidP="00997653">
      <w:pPr>
        <w:rPr>
          <w:rFonts w:asciiTheme="minorHAnsi" w:hAnsiTheme="minorHAnsi"/>
          <w:szCs w:val="24"/>
        </w:rPr>
      </w:pPr>
      <w:r w:rsidRPr="00997653">
        <w:rPr>
          <w:rFonts w:asciiTheme="minorHAnsi" w:hAnsiTheme="minorHAnsi"/>
          <w:szCs w:val="24"/>
        </w:rPr>
        <w:t>S faktorjem istočasnosti se upošteva, da prihaja zaradi časovno različnih zahtev po toplotni moči posameznih odjemalcev do izravnave koničnih obremenitev znotraj enega dneva (popoldan in zvečer, ko je največja potreba po toploti v stanovanjskih objektih, imamo v javnih in industrijskih objektih znižano potrebo po energiji). Zaradi tega se dejansko potrebna skupna grelna moč, ki jo mora v danem trenutku zagotoviti kotlovnica zmanjša in ni enaka vsoti največjih moči posameznih odjemalcev. Razlika med dejansko potrebno grelno močjo kotlovnice in vsoto individualnih največjih moči se povečuje z naraščanjem števila odjemalcev (</w:t>
      </w:r>
      <w:r w:rsidRPr="00997653">
        <w:rPr>
          <w:rFonts w:asciiTheme="minorHAnsi" w:hAnsiTheme="minorHAnsi"/>
          <w:szCs w:val="24"/>
        </w:rPr>
        <w:fldChar w:fldCharType="begin"/>
      </w:r>
      <w:r w:rsidRPr="00997653">
        <w:rPr>
          <w:rFonts w:asciiTheme="minorHAnsi" w:hAnsiTheme="minorHAnsi"/>
          <w:szCs w:val="24"/>
        </w:rPr>
        <w:instrText xml:space="preserve"> REF _Ref345237253 \h  \* MERGEFORMAT </w:instrText>
      </w:r>
      <w:r w:rsidRPr="00997653">
        <w:rPr>
          <w:rFonts w:asciiTheme="minorHAnsi" w:hAnsiTheme="minorHAnsi"/>
          <w:szCs w:val="24"/>
        </w:rPr>
      </w:r>
      <w:r w:rsidRPr="00997653">
        <w:rPr>
          <w:rFonts w:asciiTheme="minorHAnsi" w:hAnsiTheme="minorHAnsi"/>
          <w:szCs w:val="24"/>
        </w:rPr>
        <w:fldChar w:fldCharType="separate"/>
      </w:r>
      <w:r w:rsidRPr="00997653">
        <w:rPr>
          <w:rFonts w:asciiTheme="minorHAnsi" w:hAnsiTheme="minorHAnsi"/>
          <w:szCs w:val="24"/>
        </w:rPr>
        <w:t xml:space="preserve">Slika </w:t>
      </w:r>
      <w:r w:rsidRPr="00997653">
        <w:rPr>
          <w:rFonts w:asciiTheme="minorHAnsi" w:hAnsiTheme="minorHAnsi"/>
          <w:noProof/>
          <w:szCs w:val="24"/>
        </w:rPr>
        <w:t>4</w:t>
      </w:r>
      <w:r w:rsidRPr="00997653">
        <w:rPr>
          <w:rFonts w:asciiTheme="minorHAnsi" w:hAnsiTheme="minorHAnsi"/>
          <w:noProof/>
          <w:szCs w:val="24"/>
        </w:rPr>
        <w:noBreakHyphen/>
        <w:t>1</w:t>
      </w:r>
      <w:r w:rsidRPr="00997653">
        <w:rPr>
          <w:rFonts w:asciiTheme="minorHAnsi" w:hAnsiTheme="minorHAnsi"/>
          <w:szCs w:val="24"/>
        </w:rPr>
        <w:fldChar w:fldCharType="end"/>
      </w:r>
      <w:r w:rsidRPr="00997653">
        <w:rPr>
          <w:rFonts w:asciiTheme="minorHAnsi" w:hAnsiTheme="minorHAnsi"/>
          <w:szCs w:val="24"/>
        </w:rPr>
        <w:t>, Vir: QM - Priročnik za načrtovanje).</w:t>
      </w:r>
    </w:p>
    <w:p w:rsidR="00997653" w:rsidRDefault="00997653" w:rsidP="00997653">
      <w:pPr>
        <w:rPr>
          <w:rFonts w:asciiTheme="minorHAnsi" w:hAnsiTheme="minorHAnsi"/>
          <w:b/>
          <w:szCs w:val="24"/>
        </w:rPr>
      </w:pPr>
      <w:bookmarkStart w:id="61" w:name="_Toc332030221"/>
      <w:bookmarkStart w:id="62" w:name="_Toc332567857"/>
      <w:bookmarkStart w:id="63" w:name="_Toc332961490"/>
      <w:bookmarkStart w:id="64" w:name="_Toc418599876"/>
    </w:p>
    <w:p w:rsidR="00997653" w:rsidRPr="00997653" w:rsidRDefault="00997653" w:rsidP="00997653">
      <w:pPr>
        <w:rPr>
          <w:rFonts w:asciiTheme="minorHAnsi" w:hAnsiTheme="minorHAnsi"/>
          <w:b/>
          <w:szCs w:val="24"/>
        </w:rPr>
      </w:pPr>
      <w:r w:rsidRPr="00997653">
        <w:rPr>
          <w:rFonts w:asciiTheme="minorHAnsi" w:hAnsiTheme="minorHAnsi"/>
          <w:b/>
          <w:szCs w:val="24"/>
        </w:rPr>
        <w:t xml:space="preserve">Zasnova </w:t>
      </w:r>
      <w:bookmarkEnd w:id="61"/>
      <w:r w:rsidRPr="00997653">
        <w:rPr>
          <w:rFonts w:asciiTheme="minorHAnsi" w:hAnsiTheme="minorHAnsi"/>
          <w:b/>
          <w:szCs w:val="24"/>
        </w:rPr>
        <w:t>kotlovnice</w:t>
      </w:r>
      <w:bookmarkEnd w:id="62"/>
      <w:bookmarkEnd w:id="63"/>
      <w:bookmarkEnd w:id="64"/>
    </w:p>
    <w:p w:rsidR="00997653" w:rsidRPr="00997653" w:rsidRDefault="00997653" w:rsidP="00997653">
      <w:pPr>
        <w:rPr>
          <w:rFonts w:asciiTheme="minorHAnsi" w:hAnsiTheme="minorHAnsi"/>
          <w:szCs w:val="24"/>
        </w:rPr>
      </w:pPr>
      <w:r w:rsidRPr="00997653">
        <w:rPr>
          <w:rFonts w:asciiTheme="minorHAnsi" w:hAnsiTheme="minorHAnsi"/>
          <w:szCs w:val="24"/>
        </w:rPr>
        <w:t>Zaradi visokih cen kurilnega olja se kotlovnica načrtuje tako, da bi se lahko vsa potrebna toplotna energija pridobivala le iz lesne biomase. Ker je pri kotlih na lesno biomaso pomembna zagotovitev polnega izkoristka kotla, je njegovo dimenzioniranje zelo pomembno.</w:t>
      </w:r>
    </w:p>
    <w:p w:rsidR="00997653" w:rsidRPr="00997653" w:rsidRDefault="00997653" w:rsidP="00997653">
      <w:pPr>
        <w:rPr>
          <w:rFonts w:asciiTheme="minorHAnsi" w:hAnsiTheme="minorHAnsi"/>
          <w:szCs w:val="24"/>
        </w:rPr>
      </w:pPr>
      <w:r w:rsidRPr="00997653">
        <w:rPr>
          <w:rFonts w:asciiTheme="minorHAnsi" w:hAnsiTheme="minorHAnsi"/>
          <w:szCs w:val="24"/>
        </w:rPr>
        <w:t xml:space="preserve">Obstaja standard kakovosti za kotlarne na les, ki so ga skupaj pripravili v Švici, v nemških deželah </w:t>
      </w:r>
      <w:proofErr w:type="spellStart"/>
      <w:r w:rsidRPr="00997653">
        <w:rPr>
          <w:rFonts w:asciiTheme="minorHAnsi" w:hAnsiTheme="minorHAnsi"/>
          <w:szCs w:val="24"/>
        </w:rPr>
        <w:t>Baden</w:t>
      </w:r>
      <w:proofErr w:type="spellEnd"/>
      <w:r w:rsidRPr="00997653">
        <w:rPr>
          <w:rFonts w:asciiTheme="minorHAnsi" w:hAnsiTheme="minorHAnsi"/>
          <w:szCs w:val="24"/>
        </w:rPr>
        <w:t>-</w:t>
      </w:r>
      <w:proofErr w:type="spellStart"/>
      <w:r w:rsidRPr="00997653">
        <w:rPr>
          <w:rFonts w:asciiTheme="minorHAnsi" w:hAnsiTheme="minorHAnsi"/>
          <w:szCs w:val="24"/>
        </w:rPr>
        <w:t>Württenberg</w:t>
      </w:r>
      <w:proofErr w:type="spellEnd"/>
      <w:r w:rsidRPr="00997653">
        <w:rPr>
          <w:rFonts w:asciiTheme="minorHAnsi" w:hAnsiTheme="minorHAnsi"/>
          <w:szCs w:val="24"/>
        </w:rPr>
        <w:t xml:space="preserve"> in Bavarska ter v Avstriji, za Slovenijo pa so ga leta 2005 priredili na takratnem Ministrstvu za okolje in prostor ter ga izdali z imenom »QM- Kotlarne na les«. Standard predstavlja dobro prakso pri dimenzioniranju kotlarn na lesno biomaso.</w:t>
      </w:r>
    </w:p>
    <w:p w:rsidR="00997653" w:rsidRPr="00997653" w:rsidRDefault="00997653" w:rsidP="00997653">
      <w:pPr>
        <w:rPr>
          <w:rFonts w:asciiTheme="minorHAnsi" w:hAnsiTheme="minorHAnsi"/>
          <w:szCs w:val="24"/>
        </w:rPr>
      </w:pPr>
      <w:r w:rsidRPr="00997653">
        <w:rPr>
          <w:rFonts w:asciiTheme="minorHAnsi" w:hAnsiTheme="minorHAnsi"/>
          <w:szCs w:val="24"/>
        </w:rPr>
        <w:t xml:space="preserve">Skladno s standardom je smiselno kotle na lesno biomaso dimenzionirati asinhrono, če dimenzije sistema zahtevajo vsaj dva kotla (oskrba s toploto čez celo leto). To pomeni, da je takrat potrebno dimenzionirati kotla različnih moči in uporabo hranilnika toplote. Kotli na lesno biomaso namreč najbolj optimalno delujejo ob polni obremenitvi oziroma pri svoji nazivni moči in ne pri delni obremenitvi s pogostimi vklopi in izklopi. Velika napaka pri nakupu kotla je odločitev za nakup predimenzioniranega kotla. Kurilna naprava, ki je dimenzionirana na najvišjo potrebo, je polno obremenjena le nekaj dni na leto. Večina časa deluje pri delni obremenitvi in doseže komaj 50 % letno obremenjenost. Z vgradnjo izravnalnega hranilnika toplote in asinhronim dimenzioniranjem kotlov se lahko približamo polni obremenitvi, saj se s kotli tako prilagajamo povprečnim potrebam po toploti v nekem obdobju, hranilnik toplote pa prevzame trenutne presežke toplote, ko je trenutna (dnevna) </w:t>
      </w:r>
      <w:r w:rsidRPr="00997653">
        <w:rPr>
          <w:rFonts w:asciiTheme="minorHAnsi" w:hAnsiTheme="minorHAnsi"/>
          <w:szCs w:val="24"/>
        </w:rPr>
        <w:lastRenderedPageBreak/>
        <w:t>poraba manjša, npr. ponoči in jih kasneje, ko trenutna poraba zraste, npr. zjutraj ali zvečer, oddaja v sistem (Vir: Kopše, Krajnc: Ogrevanje z lesom).</w:t>
      </w:r>
    </w:p>
    <w:p w:rsidR="00997653" w:rsidRPr="00997653" w:rsidRDefault="00997653" w:rsidP="00997653">
      <w:pPr>
        <w:rPr>
          <w:rFonts w:asciiTheme="minorHAnsi" w:hAnsiTheme="minorHAnsi"/>
          <w:szCs w:val="24"/>
        </w:rPr>
      </w:pPr>
      <w:r w:rsidRPr="00997653">
        <w:rPr>
          <w:rFonts w:asciiTheme="minorHAnsi" w:hAnsiTheme="minorHAnsi"/>
          <w:szCs w:val="24"/>
        </w:rPr>
        <w:t xml:space="preserve">Sistem mora biti koncipiran tako, da se lahko priključi naprava za </w:t>
      </w:r>
      <w:proofErr w:type="spellStart"/>
      <w:r w:rsidRPr="00997653">
        <w:rPr>
          <w:rFonts w:asciiTheme="minorHAnsi" w:hAnsiTheme="minorHAnsi"/>
          <w:szCs w:val="24"/>
        </w:rPr>
        <w:t>recirkulacijo</w:t>
      </w:r>
      <w:proofErr w:type="spellEnd"/>
      <w:r w:rsidRPr="00997653">
        <w:rPr>
          <w:rFonts w:asciiTheme="minorHAnsi" w:hAnsiTheme="minorHAnsi"/>
          <w:szCs w:val="24"/>
        </w:rPr>
        <w:t xml:space="preserve"> dimnih plinov, ki pri kvalitetnih in suhih sekancih omogoča manjšo obrabo kurišča in zmanjšanje emisij, pri vlažnih sekancih pa izboljša izgorevanje in moč.</w:t>
      </w:r>
    </w:p>
    <w:p w:rsidR="00997653" w:rsidRPr="00997653" w:rsidRDefault="00997653" w:rsidP="00997653">
      <w:pPr>
        <w:rPr>
          <w:rFonts w:asciiTheme="minorHAnsi" w:hAnsiTheme="minorHAnsi"/>
          <w:szCs w:val="24"/>
        </w:rPr>
      </w:pPr>
      <w:r w:rsidRPr="00997653">
        <w:rPr>
          <w:rFonts w:asciiTheme="minorHAnsi" w:hAnsiTheme="minorHAnsi"/>
          <w:szCs w:val="24"/>
        </w:rPr>
        <w:t>Pepel se mora samodejno polniti v posode oziroma voziček za pepel. Ker gre za izgorevanje čiste lesne biomase je pepel prijazen do okolja in se ga lahko koristi kot gnojilo v kmetijstvu.</w:t>
      </w:r>
    </w:p>
    <w:p w:rsidR="00997653" w:rsidRPr="00997653" w:rsidRDefault="00997653" w:rsidP="00997653">
      <w:pPr>
        <w:rPr>
          <w:rFonts w:asciiTheme="minorHAnsi" w:hAnsiTheme="minorHAnsi"/>
          <w:szCs w:val="24"/>
        </w:rPr>
      </w:pPr>
      <w:r w:rsidRPr="00997653">
        <w:rPr>
          <w:rFonts w:asciiTheme="minorHAnsi" w:hAnsiTheme="minorHAnsi"/>
          <w:szCs w:val="24"/>
        </w:rPr>
        <w:t>Zalogovnik za lesne sekance je predviden pod samo kotlovnico v velikosti 150 m3. Zalogovnik bo s kotlovnico povezan s posebnimi dodajalnimi napravami za dovajanje goriva do kurišča.</w:t>
      </w:r>
    </w:p>
    <w:p w:rsidR="00997653" w:rsidRPr="00997653" w:rsidRDefault="00997653" w:rsidP="00997653">
      <w:pPr>
        <w:rPr>
          <w:rFonts w:asciiTheme="minorHAnsi" w:hAnsiTheme="minorHAnsi"/>
          <w:szCs w:val="24"/>
        </w:rPr>
      </w:pPr>
    </w:p>
    <w:p w:rsidR="00997653" w:rsidRPr="00997653" w:rsidRDefault="00997653" w:rsidP="00997653">
      <w:pPr>
        <w:rPr>
          <w:rFonts w:asciiTheme="minorHAnsi" w:hAnsiTheme="minorHAnsi"/>
          <w:b/>
          <w:szCs w:val="24"/>
        </w:rPr>
      </w:pPr>
      <w:bookmarkStart w:id="65" w:name="_Toc327280109"/>
      <w:bookmarkStart w:id="66" w:name="_Toc332567859"/>
      <w:bookmarkStart w:id="67" w:name="_Toc332961492"/>
      <w:bookmarkStart w:id="68" w:name="_Toc418599877"/>
      <w:r w:rsidRPr="00997653">
        <w:rPr>
          <w:rFonts w:asciiTheme="minorHAnsi" w:hAnsiTheme="minorHAnsi"/>
          <w:b/>
          <w:szCs w:val="24"/>
        </w:rPr>
        <w:t>Toplovodno omrežje</w:t>
      </w:r>
      <w:bookmarkEnd w:id="65"/>
      <w:bookmarkEnd w:id="66"/>
      <w:bookmarkEnd w:id="67"/>
      <w:bookmarkEnd w:id="68"/>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Namen toplovodnega omrežja je distribucija toplote do porabnikov. Toplovodno omrežje predstavljajo cevovodi in toplotne postaje.</w:t>
      </w: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 xml:space="preserve">Pri cevovodih gre za </w:t>
      </w:r>
      <w:proofErr w:type="spellStart"/>
      <w:r w:rsidRPr="00997653">
        <w:rPr>
          <w:rFonts w:asciiTheme="minorHAnsi" w:hAnsiTheme="minorHAnsi" w:cs="Calibri"/>
          <w:szCs w:val="24"/>
        </w:rPr>
        <w:t>predizolirane</w:t>
      </w:r>
      <w:proofErr w:type="spellEnd"/>
      <w:r w:rsidRPr="00997653">
        <w:rPr>
          <w:rFonts w:asciiTheme="minorHAnsi" w:hAnsiTheme="minorHAnsi" w:cs="Calibri"/>
          <w:szCs w:val="24"/>
        </w:rPr>
        <w:t xml:space="preserve"> cevi, ki jih praviloma položimo v zemljo. Izjema so prečkanja vodotokov ali drugih naravnih ovir. Trase glavnih vej bodo potekale praviloma ob cestiščih, kjer bo to mogoče, pa po zemljiščih. S tem se bistveno zniža strošek.</w:t>
      </w: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Toplovodno omrežje, kot je predvideno v tej tehnični specifikaciji, predstavljajo idejno zasnovo za potrebe ocene dolžin tras in investicijskih stroškov. Končna določitev tras glavnih cevovodov in hišnih priključkov bo narejena v fazi priprave projektne dokumentacije (PGD, PZI), ko se bodo pridobila tudi vsa soglasja in ostale informacije.</w:t>
      </w: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Toplotne postaje bodo vgrajene v objekte porabnikov / odjemalcev. Preko toplotne postaje pridobiva uporabnik toploto za centralno ogrevanje in pripravo tople sanitarne vode ter po želji tudi nizkotemperaturno toploto za talno ogrevanje. Toplotna postaja vključuje števec porabljene toplotne energije, regulacijo, varnostne elemente ter, če je potreben, tudi hranilnik toplote.</w:t>
      </w:r>
    </w:p>
    <w:p w:rsidR="00997653" w:rsidRPr="00997653" w:rsidRDefault="00997653" w:rsidP="00997653">
      <w:pPr>
        <w:rPr>
          <w:rFonts w:asciiTheme="minorHAnsi" w:hAnsiTheme="minorHAnsi" w:cs="Calibri"/>
          <w:szCs w:val="24"/>
        </w:rPr>
      </w:pPr>
    </w:p>
    <w:p w:rsidR="00997653" w:rsidRPr="00997653" w:rsidRDefault="00997653" w:rsidP="00997653">
      <w:pPr>
        <w:rPr>
          <w:rFonts w:asciiTheme="minorHAnsi" w:hAnsiTheme="minorHAnsi"/>
          <w:b/>
          <w:szCs w:val="24"/>
        </w:rPr>
      </w:pPr>
      <w:r w:rsidRPr="00997653">
        <w:rPr>
          <w:rFonts w:asciiTheme="minorHAnsi" w:hAnsiTheme="minorHAnsi"/>
          <w:b/>
          <w:szCs w:val="24"/>
        </w:rPr>
        <w:t>Opis rešitve</w:t>
      </w: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 xml:space="preserve">Osnovna izvedba sistema DOLB Loški Potok obsega postavitev centralne kotlovnice na lokaciji ob cesti med objektoma 18 (Hrib-Loški Potok 18) in 19 (Hrib-Loški Potok 18), kot to prikazuje </w:t>
      </w:r>
      <w:r w:rsidRPr="00997653">
        <w:rPr>
          <w:rFonts w:asciiTheme="minorHAnsi" w:hAnsiTheme="minorHAnsi"/>
          <w:szCs w:val="24"/>
        </w:rPr>
        <w:t xml:space="preserve">spodnja slika. </w:t>
      </w:r>
      <w:r w:rsidRPr="00997653">
        <w:rPr>
          <w:rFonts w:asciiTheme="minorHAnsi" w:hAnsiTheme="minorHAnsi" w:cs="Calibri"/>
          <w:szCs w:val="24"/>
        </w:rPr>
        <w:t>Nadalje projekt predvideva izgradnjo toplovodnega omrežja in postavitev toplotnih postaj v vseh objektih, ki se bodo na sistem DOLB priključili. Predvidene toplotne postaje bodo omogočale pripravo toplote za potrebe ogrevanja objektov.</w:t>
      </w:r>
    </w:p>
    <w:p w:rsidR="00997653" w:rsidRPr="00997653" w:rsidRDefault="00997653" w:rsidP="00997653">
      <w:pPr>
        <w:rPr>
          <w:rFonts w:asciiTheme="minorHAnsi" w:hAnsiTheme="minorHAnsi" w:cs="Calibri"/>
          <w:szCs w:val="24"/>
        </w:rPr>
      </w:pPr>
      <w:r w:rsidRPr="00997653">
        <w:rPr>
          <w:rFonts w:asciiTheme="minorHAnsi" w:hAnsiTheme="minorHAnsi"/>
          <w:noProof/>
          <w:szCs w:val="24"/>
          <w:lang w:eastAsia="sl-SI"/>
        </w:rPr>
        <w:lastRenderedPageBreak/>
        <w:drawing>
          <wp:inline distT="0" distB="0" distL="0" distR="0" wp14:anchorId="5791444D" wp14:editId="7AF62EE3">
            <wp:extent cx="4291039" cy="4985400"/>
            <wp:effectExtent l="0" t="0" r="0" b="571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99886" cy="4995678"/>
                    </a:xfrm>
                    <a:prstGeom prst="rect">
                      <a:avLst/>
                    </a:prstGeom>
                  </pic:spPr>
                </pic:pic>
              </a:graphicData>
            </a:graphic>
          </wp:inline>
        </w:drawing>
      </w:r>
    </w:p>
    <w:p w:rsidR="00997653" w:rsidRPr="00997653" w:rsidRDefault="00997653" w:rsidP="00997653">
      <w:pPr>
        <w:rPr>
          <w:rFonts w:asciiTheme="minorHAnsi" w:hAnsiTheme="minorHAnsi" w:cs="Calibri"/>
          <w:szCs w:val="24"/>
        </w:rPr>
      </w:pPr>
    </w:p>
    <w:p w:rsidR="00997653" w:rsidRPr="00997653" w:rsidRDefault="00997653" w:rsidP="00997653">
      <w:pPr>
        <w:rPr>
          <w:rFonts w:asciiTheme="minorHAnsi" w:hAnsiTheme="minorHAnsi"/>
          <w:b/>
          <w:szCs w:val="24"/>
        </w:rPr>
      </w:pPr>
      <w:bookmarkStart w:id="69" w:name="_Toc418599898"/>
      <w:r w:rsidRPr="00997653">
        <w:rPr>
          <w:rFonts w:asciiTheme="minorHAnsi" w:hAnsiTheme="minorHAnsi"/>
          <w:b/>
          <w:szCs w:val="24"/>
        </w:rPr>
        <w:t>Predvidena poraba toplote daljinskega sistema</w:t>
      </w:r>
      <w:bookmarkEnd w:id="69"/>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Pomemben rezultat ocene energetskih potreb določene skupine objektov je njihov skupni urejeni letni diagram zahtevane toplotne moči. Ta predstavlja osnovo za dimenzioniranje celotnega postrojenja in posameznih generatorjev toplote.</w:t>
      </w: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 xml:space="preserve">Celoten možni odjem toplotne energije iz javnih objektov znaša 1.026 MWh letno. Predvideva se, da se bo na sistem priključilo poleg 90% skupnega možnega odjema javnih objektov še toliko privatnih odjemalcev, ki bodo realizirali 80% celotnega možnega odjema iz seznama privatnih objektov, ki jih prikazuje </w:t>
      </w:r>
      <w:r w:rsidRPr="00997653">
        <w:rPr>
          <w:rFonts w:asciiTheme="minorHAnsi" w:hAnsiTheme="minorHAnsi" w:cs="Calibri"/>
          <w:szCs w:val="24"/>
        </w:rPr>
        <w:fldChar w:fldCharType="begin"/>
      </w:r>
      <w:r w:rsidRPr="00997653">
        <w:rPr>
          <w:rFonts w:asciiTheme="minorHAnsi" w:hAnsiTheme="minorHAnsi" w:cs="Calibri"/>
          <w:szCs w:val="24"/>
        </w:rPr>
        <w:instrText xml:space="preserve"> REF _Ref418589229 \h  \* MERGEFORMAT </w:instrText>
      </w:r>
      <w:r w:rsidRPr="00997653">
        <w:rPr>
          <w:rFonts w:asciiTheme="minorHAnsi" w:hAnsiTheme="minorHAnsi" w:cs="Calibri"/>
          <w:szCs w:val="24"/>
        </w:rPr>
      </w:r>
      <w:r w:rsidRPr="00997653">
        <w:rPr>
          <w:rFonts w:asciiTheme="minorHAnsi" w:hAnsiTheme="minorHAnsi" w:cs="Calibri"/>
          <w:szCs w:val="24"/>
        </w:rPr>
        <w:fldChar w:fldCharType="separate"/>
      </w:r>
      <w:r w:rsidRPr="00997653">
        <w:rPr>
          <w:rFonts w:asciiTheme="minorHAnsi" w:hAnsiTheme="minorHAnsi"/>
          <w:szCs w:val="24"/>
          <w:lang w:eastAsia="sl-SI"/>
        </w:rPr>
        <w:t xml:space="preserve">Tabela </w:t>
      </w:r>
      <w:r w:rsidRPr="00997653">
        <w:rPr>
          <w:rFonts w:asciiTheme="minorHAnsi" w:hAnsiTheme="minorHAnsi"/>
          <w:noProof/>
          <w:szCs w:val="24"/>
          <w:lang w:eastAsia="sl-SI"/>
        </w:rPr>
        <w:t>3</w:t>
      </w:r>
      <w:r w:rsidRPr="00997653">
        <w:rPr>
          <w:rFonts w:asciiTheme="minorHAnsi" w:hAnsiTheme="minorHAnsi"/>
          <w:szCs w:val="24"/>
          <w:lang w:eastAsia="sl-SI"/>
        </w:rPr>
        <w:noBreakHyphen/>
      </w:r>
      <w:r w:rsidRPr="00997653">
        <w:rPr>
          <w:rFonts w:asciiTheme="minorHAnsi" w:hAnsiTheme="minorHAnsi"/>
          <w:noProof/>
          <w:szCs w:val="24"/>
          <w:lang w:eastAsia="sl-SI"/>
        </w:rPr>
        <w:t>2</w:t>
      </w:r>
      <w:r w:rsidRPr="00997653">
        <w:rPr>
          <w:rFonts w:asciiTheme="minorHAnsi" w:hAnsiTheme="minorHAnsi" w:cs="Calibri"/>
          <w:szCs w:val="24"/>
        </w:rPr>
        <w:fldChar w:fldCharType="end"/>
      </w:r>
      <w:r w:rsidRPr="00997653">
        <w:rPr>
          <w:rFonts w:asciiTheme="minorHAnsi" w:hAnsiTheme="minorHAnsi" w:cs="Calibri"/>
          <w:szCs w:val="24"/>
        </w:rPr>
        <w:t>. To predstavlja letno skupaj cca. 899 MWh, ob predpostavki, da sistem ne bo zagotavljal tople sanitarne vode. Izgube toplovodnega omrežja sistema DOLB so ocenjene na 10 % toplotnega odjema, kar predstavlja 100 MWh letno.</w:t>
      </w: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Pri oceni potrebne moči, ki jo mora zagotoviti kotlovnica, je pomemben faktor istočasnosti, saj lahko pri neupoštevanju le-tega pride do predimenzioniranja ter kasnejših slabših izkoristkov. V celotnem naboru stavb, ki se bodo priključile na sistem DOLB ne potrebujejo vse stavbe istočasno največjega odvzema toplote. Omenjeni faktor je ocenjen na 0,70.</w:t>
      </w:r>
    </w:p>
    <w:p w:rsidR="00997653" w:rsidRPr="00997653" w:rsidRDefault="00997653" w:rsidP="00997653">
      <w:pPr>
        <w:rPr>
          <w:rFonts w:asciiTheme="minorHAnsi" w:hAnsiTheme="minorHAnsi" w:cs="Calibri"/>
          <w:szCs w:val="24"/>
        </w:rPr>
      </w:pPr>
    </w:p>
    <w:p w:rsidR="00997653" w:rsidRPr="00997653" w:rsidRDefault="00997653" w:rsidP="00997653">
      <w:pPr>
        <w:rPr>
          <w:rFonts w:asciiTheme="minorHAnsi" w:hAnsiTheme="minorHAnsi"/>
          <w:szCs w:val="24"/>
        </w:rPr>
      </w:pPr>
      <w:r w:rsidRPr="00997653">
        <w:rPr>
          <w:rFonts w:asciiTheme="minorHAnsi" w:hAnsiTheme="minorHAnsi" w:cs="Calibri"/>
          <w:szCs w:val="24"/>
        </w:rPr>
        <w:t xml:space="preserve">Konična toplotna moč odjemalcev skupaj s povprečno močjo, potrebno za pokrivanje toplotnih izgub omrežja je ocenjena na 650 kW. Z upoštevanjem faktorja istočasnosti, </w:t>
      </w:r>
      <w:r w:rsidRPr="00997653">
        <w:rPr>
          <w:rFonts w:asciiTheme="minorHAnsi" w:hAnsiTheme="minorHAnsi" w:cs="Calibri"/>
          <w:szCs w:val="24"/>
        </w:rPr>
        <w:lastRenderedPageBreak/>
        <w:t>uporabo hranilnika toplote ter 90 % izkoristkom dobimo konično moč ocenjeno na 470 kW, kar je tudi maksimalna moč, ki jo mora kotlovnica zagotavljati.</w:t>
      </w:r>
    </w:p>
    <w:p w:rsidR="00997653" w:rsidRPr="00997653" w:rsidRDefault="00997653" w:rsidP="00997653">
      <w:pPr>
        <w:rPr>
          <w:rFonts w:asciiTheme="minorHAnsi" w:hAnsiTheme="minorHAnsi"/>
          <w:szCs w:val="24"/>
        </w:rPr>
      </w:pPr>
      <w:r w:rsidRPr="00997653">
        <w:rPr>
          <w:rFonts w:asciiTheme="minorHAnsi" w:hAnsiTheme="minorHAnsi"/>
          <w:noProof/>
          <w:szCs w:val="24"/>
          <w:lang w:eastAsia="sl-SI"/>
        </w:rPr>
        <w:drawing>
          <wp:inline distT="0" distB="0" distL="0" distR="0" wp14:anchorId="5171B067" wp14:editId="118935AA">
            <wp:extent cx="5760720" cy="4239895"/>
            <wp:effectExtent l="0" t="0" r="11430" b="8255"/>
            <wp:docPr id="41" name="Grafikon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Toplotna energija, potrebna za ogrevanje priključenih objektov in za pokrivanje izgub toplovodnega omrežja sta po urah leta razdeljeni linearno. Toplotna krivulja upošteva dnevna nihanja odjema toplote in se kot tako lahko uporabi za dimenzioniranje kotlov na lesno biomaso.</w:t>
      </w:r>
    </w:p>
    <w:p w:rsidR="00997653" w:rsidRPr="00997653" w:rsidRDefault="00997653" w:rsidP="00997653">
      <w:pPr>
        <w:rPr>
          <w:rFonts w:asciiTheme="minorHAnsi" w:hAnsiTheme="minorHAnsi"/>
          <w:szCs w:val="24"/>
        </w:rPr>
      </w:pPr>
    </w:p>
    <w:p w:rsidR="00997653" w:rsidRPr="00997653" w:rsidRDefault="00997653" w:rsidP="00997653">
      <w:pPr>
        <w:rPr>
          <w:rFonts w:asciiTheme="minorHAnsi" w:hAnsiTheme="minorHAnsi"/>
          <w:b/>
          <w:szCs w:val="24"/>
        </w:rPr>
      </w:pPr>
      <w:bookmarkStart w:id="70" w:name="_Toc418599899"/>
      <w:r w:rsidRPr="00997653">
        <w:rPr>
          <w:rFonts w:asciiTheme="minorHAnsi" w:hAnsiTheme="minorHAnsi"/>
          <w:b/>
          <w:szCs w:val="24"/>
        </w:rPr>
        <w:t>Kotlovnica</w:t>
      </w:r>
      <w:bookmarkEnd w:id="70"/>
    </w:p>
    <w:p w:rsidR="00997653" w:rsidRPr="00997653" w:rsidRDefault="00997653" w:rsidP="00997653">
      <w:pPr>
        <w:rPr>
          <w:rFonts w:asciiTheme="minorHAnsi" w:hAnsiTheme="minorHAnsi"/>
          <w:szCs w:val="24"/>
        </w:rPr>
      </w:pPr>
      <w:r w:rsidRPr="00997653">
        <w:rPr>
          <w:rFonts w:asciiTheme="minorHAnsi" w:hAnsiTheme="minorHAnsi"/>
          <w:szCs w:val="24"/>
        </w:rPr>
        <w:t>Predvidena je izgradnja nove kotlovnice, vendar kot sestavni del novega objekta, ki se bo kasneje, ko bo kotlovnica in sistem DOLB že delovala dogradil.</w:t>
      </w: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Jedro sistema predstavlja en kotel na lesno biomaso moči 500 kW. Poleg 500kW kotla je za izravnavanje konic predviden 10.000 l akumulator toplote. S pomočjo akumulatorja toplote je obratovanje kotlov na lesno biomaso mnogo bolj optimalno.</w:t>
      </w:r>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V okviru študije je bila ocenjena tudi kapaciteta zalogovnika. Maksimalna moč, s katero bo delovala kotlovnica je 470 kW. Ob predpostavki, da bo povprečna kurilna vrednost lesnih sekancev 700 kWh/nm3 in da bo kurilnica delovala 24 ur na dan pod polno obremenitvijo bo zalogovnik zadoščal za 9 dni obratovanja, kar je še vedno zelo zadovoljivo, če vemo, da kotlovnica praviloma nikoli ne deluje pod polno obremenitvijo več dni zaporedoma.</w:t>
      </w:r>
    </w:p>
    <w:p w:rsidR="00997653" w:rsidRPr="00997653" w:rsidRDefault="00997653" w:rsidP="00997653">
      <w:pPr>
        <w:rPr>
          <w:rFonts w:asciiTheme="minorHAnsi" w:hAnsiTheme="minorHAnsi" w:cs="Calibri"/>
          <w:szCs w:val="24"/>
        </w:rPr>
      </w:pPr>
    </w:p>
    <w:p w:rsidR="00997653" w:rsidRPr="00997653" w:rsidRDefault="00997653" w:rsidP="00997653">
      <w:pPr>
        <w:rPr>
          <w:rFonts w:asciiTheme="minorHAnsi" w:hAnsiTheme="minorHAnsi"/>
          <w:b/>
          <w:szCs w:val="24"/>
        </w:rPr>
      </w:pPr>
      <w:bookmarkStart w:id="71" w:name="_Toc418599900"/>
      <w:r w:rsidRPr="00997653">
        <w:rPr>
          <w:rFonts w:asciiTheme="minorHAnsi" w:hAnsiTheme="minorHAnsi"/>
          <w:b/>
          <w:szCs w:val="24"/>
        </w:rPr>
        <w:t>Toplovodno omrežje</w:t>
      </w:r>
      <w:bookmarkEnd w:id="71"/>
    </w:p>
    <w:p w:rsidR="00997653" w:rsidRPr="00997653" w:rsidRDefault="00997653" w:rsidP="00997653">
      <w:pPr>
        <w:rPr>
          <w:rFonts w:asciiTheme="minorHAnsi" w:hAnsiTheme="minorHAnsi" w:cs="Calibri"/>
          <w:szCs w:val="24"/>
        </w:rPr>
      </w:pPr>
      <w:r w:rsidRPr="00997653">
        <w:rPr>
          <w:rFonts w:asciiTheme="minorHAnsi" w:hAnsiTheme="minorHAnsi" w:cs="Calibri"/>
          <w:szCs w:val="24"/>
        </w:rPr>
        <w:t>Podobno kot pri dimenzioniranju kotlovnice velja tudi pri toplovodnem omrežju pravilo, da je pravilna ocena velikosti toplovodnega omrežja zaradi velikega stroška, ki ga le ta predstavlja, zelo pomembna.</w:t>
      </w:r>
    </w:p>
    <w:p w:rsidR="00CB17D0" w:rsidRPr="00BD3848" w:rsidRDefault="00997653" w:rsidP="00997653">
      <w:pPr>
        <w:rPr>
          <w:rFonts w:asciiTheme="minorHAnsi" w:hAnsiTheme="minorHAnsi"/>
          <w:szCs w:val="24"/>
        </w:rPr>
      </w:pPr>
      <w:r w:rsidRPr="00997653">
        <w:rPr>
          <w:rFonts w:asciiTheme="minorHAnsi" w:hAnsiTheme="minorHAnsi" w:cs="Calibri"/>
          <w:szCs w:val="24"/>
        </w:rPr>
        <w:lastRenderedPageBreak/>
        <w:t>Skupna dolžina glavnega toplovoda je ocenjena na 420 m. Dodatno so bili upoštevani hišni priključki, ki so bili ocenjeni na skupno dolžino 112 m. Tako je celotna dolžina toplovodnega omrežja ocenjena na 532 m.</w:t>
      </w:r>
    </w:p>
    <w:p w:rsidR="00CB17D0" w:rsidRPr="00BD3848" w:rsidRDefault="00CB17D0" w:rsidP="00CB17D0">
      <w:pPr>
        <w:spacing w:after="200" w:line="276" w:lineRule="auto"/>
        <w:jc w:val="left"/>
        <w:rPr>
          <w:rFonts w:asciiTheme="minorHAnsi" w:hAnsiTheme="minorHAnsi"/>
          <w:szCs w:val="24"/>
        </w:rPr>
        <w:sectPr w:rsidR="00CB17D0" w:rsidRPr="00BD3848" w:rsidSect="00CB17D0">
          <w:footerReference w:type="default" r:id="rId36"/>
          <w:pgSz w:w="11906" w:h="16838"/>
          <w:pgMar w:top="1417" w:right="1417" w:bottom="1417" w:left="1417" w:header="708" w:footer="708" w:gutter="0"/>
          <w:cols w:space="708"/>
          <w:titlePg/>
          <w:docGrid w:linePitch="360"/>
        </w:sectPr>
      </w:pPr>
    </w:p>
    <w:p w:rsidR="00CB17D0" w:rsidRPr="00BD3848" w:rsidRDefault="00CB17D0" w:rsidP="00FD5CF5">
      <w:pPr>
        <w:pStyle w:val="Naslov2"/>
        <w:numPr>
          <w:ilvl w:val="1"/>
          <w:numId w:val="13"/>
        </w:numPr>
        <w:rPr>
          <w:rFonts w:asciiTheme="minorHAnsi" w:hAnsiTheme="minorHAnsi"/>
          <w:color w:val="auto"/>
          <w:szCs w:val="24"/>
        </w:rPr>
      </w:pPr>
      <w:bookmarkStart w:id="72" w:name="_Toc430697382"/>
      <w:r w:rsidRPr="00BD3848">
        <w:rPr>
          <w:rFonts w:asciiTheme="minorHAnsi" w:hAnsiTheme="minorHAnsi"/>
          <w:color w:val="auto"/>
          <w:szCs w:val="24"/>
        </w:rPr>
        <w:lastRenderedPageBreak/>
        <w:t>Vzorec koncesijske pogodbe</w:t>
      </w:r>
      <w:bookmarkEnd w:id="72"/>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1E4F38" w:rsidRPr="00BD3848" w:rsidRDefault="001E4F38" w:rsidP="001E4F38">
      <w:pPr>
        <w:rPr>
          <w:rFonts w:asciiTheme="minorHAnsi" w:hAnsiTheme="minorHAnsi"/>
        </w:rPr>
      </w:pPr>
      <w:r>
        <w:rPr>
          <w:rFonts w:asciiTheme="minorHAnsi" w:hAnsiTheme="minorHAnsi"/>
          <w:b/>
        </w:rPr>
        <w:t xml:space="preserve">Občina Loški Potok, </w:t>
      </w:r>
      <w:r w:rsidRPr="00BD3848">
        <w:rPr>
          <w:rFonts w:asciiTheme="minorHAnsi" w:hAnsiTheme="minorHAnsi"/>
          <w:b/>
        </w:rPr>
        <w:t>Hrib – Loški Potok 17</w:t>
      </w:r>
      <w:r>
        <w:rPr>
          <w:rFonts w:asciiTheme="minorHAnsi" w:hAnsiTheme="minorHAnsi"/>
          <w:b/>
        </w:rPr>
        <w:t xml:space="preserve">, </w:t>
      </w:r>
      <w:r w:rsidRPr="00BD3848">
        <w:rPr>
          <w:rFonts w:asciiTheme="minorHAnsi" w:hAnsiTheme="minorHAnsi"/>
          <w:b/>
        </w:rPr>
        <w:t>1318 Loški Potok</w:t>
      </w:r>
    </w:p>
    <w:p w:rsidR="00804E32" w:rsidRPr="00BD3848" w:rsidRDefault="001E4F38" w:rsidP="00804E32">
      <w:pPr>
        <w:autoSpaceDE w:val="0"/>
        <w:autoSpaceDN w:val="0"/>
        <w:adjustRightInd w:val="0"/>
        <w:rPr>
          <w:rFonts w:asciiTheme="minorHAnsi" w:hAnsiTheme="minorHAnsi"/>
          <w:szCs w:val="24"/>
        </w:rPr>
      </w:pPr>
      <w:r>
        <w:rPr>
          <w:rFonts w:asciiTheme="minorHAnsi" w:hAnsiTheme="minorHAnsi"/>
          <w:szCs w:val="24"/>
        </w:rPr>
        <w:t>ki jo zastopa župan Ivan Benčina</w:t>
      </w:r>
      <w:r w:rsidR="00804E32" w:rsidRPr="00BD3848">
        <w:rPr>
          <w:rFonts w:asciiTheme="minorHAnsi" w:hAnsiTheme="minorHAnsi"/>
          <w:szCs w:val="24"/>
        </w:rPr>
        <w:t>,</w:t>
      </w:r>
    </w:p>
    <w:p w:rsidR="00804E32" w:rsidRPr="001E4F38" w:rsidRDefault="00804E32" w:rsidP="00804E32">
      <w:pPr>
        <w:autoSpaceDE w:val="0"/>
        <w:autoSpaceDN w:val="0"/>
        <w:adjustRightInd w:val="0"/>
        <w:rPr>
          <w:rFonts w:asciiTheme="minorHAnsi" w:hAnsiTheme="minorHAnsi"/>
          <w:szCs w:val="24"/>
        </w:rPr>
      </w:pPr>
      <w:r w:rsidRPr="001E4F38">
        <w:rPr>
          <w:rFonts w:asciiTheme="minorHAnsi" w:hAnsiTheme="minorHAnsi"/>
          <w:szCs w:val="24"/>
        </w:rPr>
        <w:t xml:space="preserve">matična številka: </w:t>
      </w:r>
      <w:r w:rsidR="001E4F38" w:rsidRPr="001E4F38">
        <w:rPr>
          <w:rFonts w:asciiTheme="minorHAnsi" w:hAnsiTheme="minorHAnsi"/>
        </w:rPr>
        <w:t>5883806</w:t>
      </w:r>
    </w:p>
    <w:p w:rsidR="00804E32" w:rsidRPr="001E4F38" w:rsidRDefault="00804E32" w:rsidP="00804E32">
      <w:pPr>
        <w:autoSpaceDE w:val="0"/>
        <w:autoSpaceDN w:val="0"/>
        <w:adjustRightInd w:val="0"/>
        <w:rPr>
          <w:rFonts w:asciiTheme="minorHAnsi" w:hAnsiTheme="minorHAnsi"/>
          <w:szCs w:val="24"/>
        </w:rPr>
      </w:pPr>
      <w:r w:rsidRPr="001E4F38">
        <w:rPr>
          <w:rFonts w:asciiTheme="minorHAnsi" w:hAnsiTheme="minorHAnsi"/>
          <w:szCs w:val="24"/>
        </w:rPr>
        <w:t xml:space="preserve">identifikacijska št. (ID za DDV): </w:t>
      </w:r>
      <w:r w:rsidR="00113C90" w:rsidRPr="001E4F38">
        <w:rPr>
          <w:rFonts w:asciiTheme="minorHAnsi" w:hAnsiTheme="minorHAnsi"/>
          <w:bCs/>
        </w:rPr>
        <w:t xml:space="preserve">SI </w:t>
      </w:r>
      <w:r w:rsidR="001E4F38" w:rsidRPr="001E4F38">
        <w:rPr>
          <w:rFonts w:asciiTheme="minorHAnsi" w:hAnsiTheme="minorHAnsi"/>
        </w:rPr>
        <w:t>47965525</w:t>
      </w:r>
    </w:p>
    <w:p w:rsidR="00804E32" w:rsidRPr="00BD3848" w:rsidRDefault="00804E32" w:rsidP="00804E32">
      <w:pPr>
        <w:autoSpaceDE w:val="0"/>
        <w:autoSpaceDN w:val="0"/>
        <w:adjustRightInd w:val="0"/>
        <w:rPr>
          <w:rFonts w:asciiTheme="minorHAnsi" w:hAnsiTheme="minorHAnsi"/>
          <w:szCs w:val="24"/>
        </w:rPr>
      </w:pPr>
      <w:r w:rsidRPr="00BD3848">
        <w:rPr>
          <w:rFonts w:asciiTheme="minorHAnsi" w:hAnsiTheme="minorHAnsi"/>
          <w:szCs w:val="24"/>
        </w:rPr>
        <w:t>(v nadaljevanju koncedent)</w:t>
      </w:r>
    </w:p>
    <w:p w:rsidR="00804E32" w:rsidRPr="00BD3848" w:rsidRDefault="00804E32" w:rsidP="00804E32">
      <w:pPr>
        <w:autoSpaceDE w:val="0"/>
        <w:autoSpaceDN w:val="0"/>
        <w:adjustRightInd w:val="0"/>
        <w:rPr>
          <w:rFonts w:asciiTheme="minorHAnsi" w:hAnsiTheme="minorHAnsi"/>
          <w:szCs w:val="24"/>
        </w:rPr>
      </w:pPr>
    </w:p>
    <w:p w:rsidR="00804E32" w:rsidRPr="00BD3848" w:rsidRDefault="00804E32" w:rsidP="00804E32">
      <w:pPr>
        <w:autoSpaceDE w:val="0"/>
        <w:autoSpaceDN w:val="0"/>
        <w:adjustRightInd w:val="0"/>
        <w:rPr>
          <w:rFonts w:asciiTheme="minorHAnsi" w:hAnsiTheme="minorHAnsi"/>
          <w:bCs/>
          <w:szCs w:val="24"/>
        </w:rPr>
      </w:pPr>
      <w:r w:rsidRPr="00BD3848">
        <w:rPr>
          <w:rFonts w:asciiTheme="minorHAnsi" w:hAnsiTheme="minorHAnsi"/>
          <w:bCs/>
          <w:szCs w:val="24"/>
        </w:rPr>
        <w:t>in</w:t>
      </w:r>
    </w:p>
    <w:p w:rsidR="00804E32" w:rsidRPr="00BD3848" w:rsidRDefault="00804E32" w:rsidP="00804E32">
      <w:pPr>
        <w:autoSpaceDE w:val="0"/>
        <w:autoSpaceDN w:val="0"/>
        <w:adjustRightInd w:val="0"/>
        <w:rPr>
          <w:rFonts w:asciiTheme="minorHAnsi" w:hAnsiTheme="minorHAnsi"/>
          <w:b/>
          <w:bCs/>
          <w:szCs w:val="24"/>
        </w:rPr>
      </w:pPr>
    </w:p>
    <w:p w:rsidR="00804E32" w:rsidRPr="00BD3848" w:rsidRDefault="00804E32" w:rsidP="00804E32">
      <w:pPr>
        <w:rPr>
          <w:rFonts w:asciiTheme="minorHAnsi" w:hAnsiTheme="minorHAnsi"/>
          <w:szCs w:val="24"/>
        </w:rPr>
      </w:pPr>
      <w:r w:rsidRPr="00BD3848">
        <w:rPr>
          <w:rFonts w:asciiTheme="minorHAnsi" w:hAnsiTheme="minorHAnsi"/>
          <w:szCs w:val="24"/>
        </w:rPr>
        <w:t>______________________________</w:t>
      </w:r>
    </w:p>
    <w:p w:rsidR="00804E32" w:rsidRPr="00BD3848" w:rsidRDefault="00804E32" w:rsidP="00804E32">
      <w:pPr>
        <w:rPr>
          <w:rFonts w:asciiTheme="minorHAnsi" w:hAnsiTheme="minorHAnsi"/>
          <w:szCs w:val="24"/>
        </w:rPr>
      </w:pPr>
      <w:r w:rsidRPr="00BD3848">
        <w:rPr>
          <w:rFonts w:asciiTheme="minorHAnsi" w:hAnsiTheme="minorHAnsi"/>
          <w:szCs w:val="24"/>
        </w:rPr>
        <w:t>______________________________</w:t>
      </w:r>
    </w:p>
    <w:p w:rsidR="00804E32" w:rsidRPr="00BD3848" w:rsidRDefault="00804E32" w:rsidP="00804E32">
      <w:pPr>
        <w:rPr>
          <w:rFonts w:asciiTheme="minorHAnsi" w:hAnsiTheme="minorHAnsi"/>
          <w:szCs w:val="24"/>
        </w:rPr>
      </w:pPr>
      <w:r w:rsidRPr="00BD3848">
        <w:rPr>
          <w:rFonts w:asciiTheme="minorHAnsi" w:hAnsiTheme="minorHAnsi"/>
          <w:szCs w:val="24"/>
        </w:rPr>
        <w:t>______________________________,</w:t>
      </w:r>
    </w:p>
    <w:p w:rsidR="00804E32" w:rsidRPr="00BD3848" w:rsidRDefault="00804E32" w:rsidP="00804E32">
      <w:pPr>
        <w:autoSpaceDE w:val="0"/>
        <w:autoSpaceDN w:val="0"/>
        <w:adjustRightInd w:val="0"/>
        <w:rPr>
          <w:rFonts w:asciiTheme="minorHAnsi" w:hAnsiTheme="minorHAnsi"/>
          <w:szCs w:val="24"/>
        </w:rPr>
      </w:pPr>
      <w:r w:rsidRPr="00BD3848">
        <w:rPr>
          <w:rFonts w:asciiTheme="minorHAnsi" w:hAnsiTheme="minorHAnsi"/>
          <w:szCs w:val="24"/>
        </w:rPr>
        <w:t>ki ga/jo zastopa ______________________</w:t>
      </w:r>
    </w:p>
    <w:p w:rsidR="00804E32" w:rsidRPr="00BD3848" w:rsidRDefault="00804E32" w:rsidP="00804E32">
      <w:pPr>
        <w:autoSpaceDE w:val="0"/>
        <w:autoSpaceDN w:val="0"/>
        <w:adjustRightInd w:val="0"/>
        <w:rPr>
          <w:rFonts w:asciiTheme="minorHAnsi" w:hAnsiTheme="minorHAnsi"/>
          <w:szCs w:val="24"/>
        </w:rPr>
      </w:pPr>
      <w:r w:rsidRPr="00BD3848">
        <w:rPr>
          <w:rFonts w:asciiTheme="minorHAnsi" w:hAnsiTheme="minorHAnsi"/>
          <w:szCs w:val="24"/>
        </w:rPr>
        <w:t>matična številka: ______________________</w:t>
      </w:r>
    </w:p>
    <w:p w:rsidR="00804E32" w:rsidRPr="00BD3848" w:rsidRDefault="00804E32" w:rsidP="00804E32">
      <w:pPr>
        <w:autoSpaceDE w:val="0"/>
        <w:autoSpaceDN w:val="0"/>
        <w:adjustRightInd w:val="0"/>
        <w:rPr>
          <w:rFonts w:asciiTheme="minorHAnsi" w:hAnsiTheme="minorHAnsi"/>
          <w:szCs w:val="24"/>
        </w:rPr>
      </w:pPr>
      <w:r w:rsidRPr="00BD3848">
        <w:rPr>
          <w:rFonts w:asciiTheme="minorHAnsi" w:hAnsiTheme="minorHAnsi"/>
          <w:szCs w:val="24"/>
        </w:rPr>
        <w:t>ID za DDV: ______________________</w:t>
      </w:r>
    </w:p>
    <w:p w:rsidR="00804E32" w:rsidRPr="00BD3848" w:rsidRDefault="00804E32" w:rsidP="00804E32">
      <w:pPr>
        <w:autoSpaceDE w:val="0"/>
        <w:autoSpaceDN w:val="0"/>
        <w:adjustRightInd w:val="0"/>
        <w:rPr>
          <w:rFonts w:asciiTheme="minorHAnsi" w:hAnsiTheme="minorHAnsi"/>
          <w:szCs w:val="24"/>
        </w:rPr>
      </w:pPr>
      <w:r w:rsidRPr="00BD3848">
        <w:rPr>
          <w:rFonts w:asciiTheme="minorHAnsi" w:hAnsiTheme="minorHAnsi"/>
          <w:szCs w:val="24"/>
        </w:rPr>
        <w:t>(v nadaljevanju koncesionar)</w:t>
      </w:r>
    </w:p>
    <w:p w:rsidR="00804E32" w:rsidRPr="00BD3848" w:rsidRDefault="00804E32" w:rsidP="00804E32">
      <w:pPr>
        <w:autoSpaceDE w:val="0"/>
        <w:autoSpaceDN w:val="0"/>
        <w:adjustRightInd w:val="0"/>
        <w:rPr>
          <w:rFonts w:asciiTheme="minorHAnsi" w:hAnsiTheme="minorHAnsi"/>
          <w:b/>
          <w:bCs/>
          <w:szCs w:val="24"/>
        </w:rPr>
      </w:pPr>
    </w:p>
    <w:p w:rsidR="00CB17D0" w:rsidRPr="00BD3848" w:rsidRDefault="00CB17D0" w:rsidP="00CB17D0">
      <w:pPr>
        <w:autoSpaceDE w:val="0"/>
        <w:autoSpaceDN w:val="0"/>
        <w:adjustRightInd w:val="0"/>
        <w:rPr>
          <w:rFonts w:asciiTheme="minorHAnsi" w:hAnsiTheme="minorHAnsi"/>
          <w:b/>
          <w:bCs/>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sklepata naslednjo</w:t>
      </w:r>
    </w:p>
    <w:p w:rsidR="00CB17D0" w:rsidRPr="00BD3848" w:rsidRDefault="00CB17D0" w:rsidP="00CB17D0">
      <w:pPr>
        <w:autoSpaceDE w:val="0"/>
        <w:autoSpaceDN w:val="0"/>
        <w:adjustRightInd w:val="0"/>
        <w:rPr>
          <w:rFonts w:asciiTheme="minorHAnsi" w:hAnsiTheme="minorHAnsi"/>
          <w:b/>
          <w:bCs/>
          <w:szCs w:val="24"/>
        </w:rPr>
      </w:pPr>
    </w:p>
    <w:p w:rsidR="00CB17D0" w:rsidRPr="00BD3848" w:rsidRDefault="00CB17D0" w:rsidP="00CB17D0">
      <w:pPr>
        <w:autoSpaceDE w:val="0"/>
        <w:autoSpaceDN w:val="0"/>
        <w:adjustRightInd w:val="0"/>
        <w:jc w:val="center"/>
        <w:rPr>
          <w:rFonts w:asciiTheme="minorHAnsi" w:hAnsiTheme="minorHAnsi"/>
          <w:b/>
          <w:bCs/>
          <w:szCs w:val="24"/>
        </w:rPr>
      </w:pPr>
      <w:r w:rsidRPr="00BD3848">
        <w:rPr>
          <w:rFonts w:asciiTheme="minorHAnsi" w:hAnsiTheme="minorHAnsi"/>
          <w:b/>
          <w:bCs/>
          <w:szCs w:val="24"/>
        </w:rPr>
        <w:t>KONCESIJSKO POGODBO</w:t>
      </w:r>
      <w:r w:rsidR="00804E32" w:rsidRPr="00BD3848">
        <w:rPr>
          <w:rFonts w:asciiTheme="minorHAnsi" w:hAnsiTheme="minorHAnsi"/>
          <w:b/>
          <w:bCs/>
          <w:szCs w:val="24"/>
        </w:rPr>
        <w:t xml:space="preserve"> št.</w:t>
      </w:r>
    </w:p>
    <w:p w:rsidR="00CB17D0" w:rsidRPr="00BD3848" w:rsidRDefault="00CB17D0" w:rsidP="00CB17D0">
      <w:pPr>
        <w:autoSpaceDE w:val="0"/>
        <w:autoSpaceDN w:val="0"/>
        <w:adjustRightInd w:val="0"/>
        <w:jc w:val="center"/>
        <w:rPr>
          <w:rFonts w:asciiTheme="minorHAnsi" w:hAnsiTheme="minorHAnsi"/>
          <w:b/>
          <w:bCs/>
          <w:szCs w:val="24"/>
        </w:rPr>
      </w:pPr>
      <w:r w:rsidRPr="00BD3848">
        <w:rPr>
          <w:rFonts w:asciiTheme="minorHAnsi" w:hAnsiTheme="minorHAnsi"/>
          <w:b/>
          <w:bCs/>
          <w:szCs w:val="24"/>
        </w:rPr>
        <w:t xml:space="preserve">za </w:t>
      </w:r>
      <w:r w:rsidRPr="00BD3848">
        <w:rPr>
          <w:rFonts w:asciiTheme="minorHAnsi" w:hAnsiTheme="minorHAnsi"/>
          <w:b/>
          <w:szCs w:val="24"/>
        </w:rPr>
        <w:t xml:space="preserve">oskrbo </w:t>
      </w:r>
      <w:r w:rsidR="00804E32" w:rsidRPr="00BD3848">
        <w:rPr>
          <w:rFonts w:asciiTheme="minorHAnsi" w:hAnsiTheme="minorHAnsi"/>
          <w:b/>
          <w:szCs w:val="24"/>
        </w:rPr>
        <w:t>več</w:t>
      </w:r>
      <w:r w:rsidRPr="00BD3848">
        <w:rPr>
          <w:rFonts w:asciiTheme="minorHAnsi" w:hAnsiTheme="minorHAnsi"/>
          <w:b/>
          <w:szCs w:val="24"/>
        </w:rPr>
        <w:t xml:space="preserve"> objektov v Občini </w:t>
      </w:r>
      <w:r w:rsidR="001E4F38">
        <w:rPr>
          <w:rFonts w:asciiTheme="minorHAnsi" w:hAnsiTheme="minorHAnsi"/>
          <w:b/>
          <w:szCs w:val="24"/>
        </w:rPr>
        <w:t>Loški Potok</w:t>
      </w:r>
      <w:r w:rsidRPr="00BD3848">
        <w:rPr>
          <w:rFonts w:asciiTheme="minorHAnsi" w:hAnsiTheme="minorHAnsi"/>
          <w:b/>
          <w:szCs w:val="24"/>
        </w:rPr>
        <w:t xml:space="preserve"> s toplotno energijo </w:t>
      </w:r>
      <w:r w:rsidR="001E4F38">
        <w:rPr>
          <w:rFonts w:asciiTheme="minorHAnsi" w:hAnsiTheme="minorHAnsi"/>
          <w:b/>
          <w:szCs w:val="24"/>
        </w:rPr>
        <w:t>iz kotlovnice</w:t>
      </w:r>
      <w:r w:rsidRPr="00BD3848">
        <w:rPr>
          <w:rFonts w:asciiTheme="minorHAnsi" w:hAnsiTheme="minorHAnsi"/>
          <w:b/>
          <w:szCs w:val="24"/>
        </w:rPr>
        <w:t xml:space="preserve"> na lesno biomaso</w:t>
      </w:r>
      <w:r w:rsidRPr="00BD3848">
        <w:rPr>
          <w:rFonts w:asciiTheme="minorHAnsi" w:hAnsiTheme="minorHAnsi"/>
          <w:b/>
          <w:bCs/>
          <w:szCs w:val="24"/>
        </w:rPr>
        <w:t xml:space="preserve"> </w:t>
      </w:r>
    </w:p>
    <w:p w:rsidR="00CB17D0" w:rsidRPr="00BD3848" w:rsidRDefault="00CB17D0" w:rsidP="00CB17D0">
      <w:pPr>
        <w:autoSpaceDE w:val="0"/>
        <w:autoSpaceDN w:val="0"/>
        <w:adjustRightInd w:val="0"/>
        <w:rPr>
          <w:rFonts w:asciiTheme="minorHAnsi" w:hAnsiTheme="minorHAnsi"/>
          <w:b/>
          <w:bCs/>
          <w:szCs w:val="24"/>
        </w:rPr>
      </w:pPr>
    </w:p>
    <w:p w:rsidR="0042456B" w:rsidRPr="00BD3848" w:rsidRDefault="0042456B" w:rsidP="0042456B">
      <w:pPr>
        <w:pStyle w:val="esegmentt"/>
        <w:rPr>
          <w:rFonts w:asciiTheme="minorHAnsi" w:hAnsiTheme="minorHAnsi"/>
        </w:rPr>
      </w:pPr>
      <w:r w:rsidRPr="00BD3848">
        <w:rPr>
          <w:rFonts w:asciiTheme="minorHAnsi" w:hAnsiTheme="minorHAnsi"/>
        </w:rPr>
        <w:t xml:space="preserve">Koncesijska pogodba se sklepa na podlagi dokončne Odločbe o izbiri koncesionarja št. </w:t>
      </w:r>
      <w:r w:rsidR="00113C90" w:rsidRPr="00BD3848">
        <w:rPr>
          <w:rFonts w:asciiTheme="minorHAnsi" w:hAnsiTheme="minorHAnsi"/>
        </w:rPr>
        <w:t>_____</w:t>
      </w:r>
      <w:r w:rsidRPr="00BD3848">
        <w:rPr>
          <w:rFonts w:asciiTheme="minorHAnsi" w:hAnsiTheme="minorHAnsi"/>
        </w:rPr>
        <w:t xml:space="preserve">  z dne </w:t>
      </w:r>
      <w:r w:rsidR="00113C90" w:rsidRPr="00BD3848">
        <w:rPr>
          <w:rFonts w:asciiTheme="minorHAnsi" w:hAnsiTheme="minorHAnsi"/>
        </w:rPr>
        <w:t>________</w:t>
      </w:r>
      <w:r w:rsidRPr="00BD3848">
        <w:rPr>
          <w:rFonts w:asciiTheme="minorHAnsi" w:hAnsiTheme="minorHAnsi"/>
        </w:rPr>
        <w:t xml:space="preserve"> 201</w:t>
      </w:r>
      <w:r w:rsidR="008733E2">
        <w:rPr>
          <w:rFonts w:asciiTheme="minorHAnsi" w:hAnsiTheme="minorHAnsi"/>
        </w:rPr>
        <w:t>6</w:t>
      </w:r>
      <w:r w:rsidRPr="00BD3848">
        <w:rPr>
          <w:rFonts w:asciiTheme="minorHAnsi" w:hAnsiTheme="minorHAnsi"/>
        </w:rPr>
        <w:t xml:space="preserve"> in v skladu z določbami Zakona o javno-zasebnem partnerstvu (Ur.l. RS št. 127/2006) in Sklepa o ugotovitvi  javnega interesa za sklenitev javno-zasebnega partnerstva za oskrbo več objektov v Občini </w:t>
      </w:r>
      <w:r w:rsidR="001E4F38">
        <w:rPr>
          <w:rFonts w:asciiTheme="minorHAnsi" w:hAnsiTheme="minorHAnsi"/>
        </w:rPr>
        <w:t>Loški Potok</w:t>
      </w:r>
      <w:r w:rsidRPr="00BD3848">
        <w:rPr>
          <w:rFonts w:asciiTheme="minorHAnsi" w:hAnsiTheme="minorHAnsi"/>
        </w:rPr>
        <w:t xml:space="preserve"> s toplotno energijo </w:t>
      </w:r>
      <w:r w:rsidR="00B9696F">
        <w:rPr>
          <w:rFonts w:asciiTheme="minorHAnsi" w:hAnsiTheme="minorHAnsi"/>
        </w:rPr>
        <w:t>iz kotlovnice</w:t>
      </w:r>
      <w:r w:rsidRPr="00BD3848">
        <w:rPr>
          <w:rFonts w:asciiTheme="minorHAnsi" w:hAnsiTheme="minorHAnsi"/>
        </w:rPr>
        <w:t xml:space="preserve"> na lesno biomaso (Ur. L. RS št. </w:t>
      </w:r>
      <w:r w:rsidR="007F5861" w:rsidRPr="008733E2">
        <w:rPr>
          <w:rFonts w:asciiTheme="minorHAnsi" w:hAnsiTheme="minorHAnsi"/>
        </w:rPr>
        <w:t>9</w:t>
      </w:r>
      <w:r w:rsidR="008733E2" w:rsidRPr="008733E2">
        <w:rPr>
          <w:rFonts w:asciiTheme="minorHAnsi" w:hAnsiTheme="minorHAnsi"/>
        </w:rPr>
        <w:t>9</w:t>
      </w:r>
      <w:r w:rsidR="00113C90" w:rsidRPr="008733E2">
        <w:rPr>
          <w:rFonts w:asciiTheme="minorHAnsi" w:hAnsiTheme="minorHAnsi"/>
        </w:rPr>
        <w:t>/2015</w:t>
      </w:r>
      <w:r w:rsidRPr="00BD3848">
        <w:rPr>
          <w:rFonts w:asciiTheme="minorHAnsi" w:hAnsiTheme="minorHAnsi"/>
        </w:rPr>
        <w:t>) (v nadaljevanju: Sklep)</w:t>
      </w:r>
    </w:p>
    <w:p w:rsidR="0042456B" w:rsidRPr="00BD3848" w:rsidRDefault="0042456B" w:rsidP="0042456B">
      <w:pPr>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FD5CF5">
      <w:pPr>
        <w:pStyle w:val="Odstavekseznama"/>
        <w:keepNext/>
        <w:keepLines/>
        <w:numPr>
          <w:ilvl w:val="0"/>
          <w:numId w:val="14"/>
        </w:numPr>
        <w:tabs>
          <w:tab w:val="clear" w:pos="3192"/>
          <w:tab w:val="num" w:pos="426"/>
        </w:tabs>
        <w:spacing w:before="360"/>
        <w:ind w:left="426"/>
        <w:outlineLvl w:val="0"/>
        <w:rPr>
          <w:rFonts w:asciiTheme="minorHAnsi" w:hAnsiTheme="minorHAnsi"/>
          <w:b/>
          <w:bCs/>
          <w:caps/>
          <w:szCs w:val="24"/>
        </w:rPr>
      </w:pPr>
      <w:bookmarkStart w:id="73" w:name="_Toc333569594"/>
      <w:bookmarkStart w:id="74" w:name="_Toc430697383"/>
      <w:r w:rsidRPr="00BD3848">
        <w:rPr>
          <w:rFonts w:asciiTheme="minorHAnsi" w:hAnsiTheme="minorHAnsi"/>
          <w:b/>
          <w:bCs/>
          <w:caps/>
          <w:szCs w:val="24"/>
        </w:rPr>
        <w:t>UVODNE DOLOČBE IN PODLAGA POGODBE</w:t>
      </w:r>
      <w:bookmarkEnd w:id="73"/>
      <w:bookmarkEnd w:id="74"/>
    </w:p>
    <w:p w:rsidR="00CB17D0" w:rsidRPr="00BD3848" w:rsidRDefault="00CB17D0" w:rsidP="00CB17D0">
      <w:pPr>
        <w:autoSpaceDE w:val="0"/>
        <w:autoSpaceDN w:val="0"/>
        <w:adjustRightInd w:val="0"/>
        <w:rPr>
          <w:rFonts w:asciiTheme="minorHAnsi" w:hAnsiTheme="minorHAnsi"/>
          <w:b/>
          <w:bCs/>
          <w:szCs w:val="24"/>
        </w:rPr>
      </w:pPr>
    </w:p>
    <w:p w:rsidR="00CB17D0" w:rsidRPr="00BD3848" w:rsidRDefault="00CB17D0" w:rsidP="00FD5CF5">
      <w:pPr>
        <w:numPr>
          <w:ilvl w:val="3"/>
          <w:numId w:val="9"/>
        </w:numPr>
        <w:tabs>
          <w:tab w:val="clear" w:pos="2880"/>
          <w:tab w:val="num" w:pos="3780"/>
        </w:tabs>
        <w:autoSpaceDE w:val="0"/>
        <w:autoSpaceDN w:val="0"/>
        <w:adjustRightInd w:val="0"/>
        <w:ind w:firstLine="540"/>
        <w:rPr>
          <w:rFonts w:asciiTheme="minorHAnsi" w:hAnsiTheme="minorHAnsi"/>
          <w:b/>
          <w:bCs/>
          <w:szCs w:val="24"/>
        </w:rPr>
      </w:pPr>
      <w:r w:rsidRPr="00BD3848">
        <w:rPr>
          <w:rFonts w:asciiTheme="minorHAnsi" w:hAnsiTheme="minorHAnsi"/>
          <w:szCs w:val="24"/>
        </w:rPr>
        <w:t>člen</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Pogodbeni stranki sporazumno ugotavljata, da:</w:t>
      </w:r>
    </w:p>
    <w:p w:rsidR="00CB17D0" w:rsidRPr="00BD3848" w:rsidRDefault="00CB17D0" w:rsidP="00CB17D0">
      <w:pPr>
        <w:rPr>
          <w:rFonts w:asciiTheme="minorHAnsi" w:hAnsiTheme="minorHAnsi"/>
          <w:szCs w:val="24"/>
        </w:rPr>
      </w:pPr>
    </w:p>
    <w:p w:rsidR="00CB17D0" w:rsidRPr="00BD3848" w:rsidRDefault="00CB17D0" w:rsidP="00804E32">
      <w:pPr>
        <w:pStyle w:val="Odstavekseznama"/>
        <w:numPr>
          <w:ilvl w:val="0"/>
          <w:numId w:val="3"/>
        </w:numPr>
        <w:rPr>
          <w:rFonts w:asciiTheme="minorHAnsi" w:hAnsiTheme="minorHAnsi"/>
          <w:szCs w:val="24"/>
        </w:rPr>
      </w:pPr>
      <w:r w:rsidRPr="00BD3848">
        <w:rPr>
          <w:rFonts w:asciiTheme="minorHAnsi" w:hAnsiTheme="minorHAnsi"/>
          <w:szCs w:val="24"/>
        </w:rPr>
        <w:t>je koncedent dne _____________ v Uradnem listu RS pod številko ____________ objavil javni ra</w:t>
      </w:r>
      <w:r w:rsidR="00804E32" w:rsidRPr="00BD3848">
        <w:rPr>
          <w:rFonts w:asciiTheme="minorHAnsi" w:hAnsiTheme="minorHAnsi"/>
          <w:szCs w:val="24"/>
        </w:rPr>
        <w:t xml:space="preserve">zpis za podelitev koncesije za </w:t>
      </w:r>
      <w:r w:rsidRPr="00BD3848">
        <w:rPr>
          <w:rFonts w:asciiTheme="minorHAnsi" w:hAnsiTheme="minorHAnsi"/>
          <w:szCs w:val="24"/>
        </w:rPr>
        <w:t xml:space="preserve">oskrbo </w:t>
      </w:r>
      <w:r w:rsidR="00804E32" w:rsidRPr="00BD3848">
        <w:rPr>
          <w:rFonts w:asciiTheme="minorHAnsi" w:hAnsiTheme="minorHAnsi"/>
          <w:szCs w:val="24"/>
        </w:rPr>
        <w:t>več</w:t>
      </w:r>
      <w:r w:rsidRPr="00BD3848">
        <w:rPr>
          <w:rFonts w:asciiTheme="minorHAnsi" w:hAnsiTheme="minorHAnsi"/>
          <w:szCs w:val="24"/>
        </w:rPr>
        <w:t xml:space="preserve"> objektov v Občini </w:t>
      </w:r>
      <w:r w:rsidR="001E4F38">
        <w:rPr>
          <w:rFonts w:asciiTheme="minorHAnsi" w:hAnsiTheme="minorHAnsi"/>
          <w:szCs w:val="24"/>
        </w:rPr>
        <w:t>Loški Potok</w:t>
      </w:r>
      <w:r w:rsidRPr="00BD3848">
        <w:rPr>
          <w:rFonts w:asciiTheme="minorHAnsi" w:hAnsiTheme="minorHAnsi"/>
          <w:szCs w:val="24"/>
        </w:rPr>
        <w:t xml:space="preserve"> s toplotno energijo </w:t>
      </w:r>
      <w:r w:rsidR="00B9696F">
        <w:rPr>
          <w:rFonts w:asciiTheme="minorHAnsi" w:hAnsiTheme="minorHAnsi"/>
          <w:szCs w:val="24"/>
        </w:rPr>
        <w:t>iz kotlovnice</w:t>
      </w:r>
      <w:r w:rsidRPr="00BD3848">
        <w:rPr>
          <w:rFonts w:asciiTheme="minorHAnsi" w:hAnsiTheme="minorHAnsi"/>
          <w:szCs w:val="24"/>
        </w:rPr>
        <w:t xml:space="preserve"> na lesno biomaso</w:t>
      </w:r>
    </w:p>
    <w:p w:rsidR="00CB17D0" w:rsidRPr="00BD3848" w:rsidRDefault="00CB17D0" w:rsidP="00804E32">
      <w:pPr>
        <w:pStyle w:val="Odstavekseznama"/>
        <w:numPr>
          <w:ilvl w:val="0"/>
          <w:numId w:val="3"/>
        </w:numPr>
        <w:rPr>
          <w:rFonts w:asciiTheme="minorHAnsi" w:hAnsiTheme="minorHAnsi"/>
          <w:szCs w:val="24"/>
        </w:rPr>
      </w:pPr>
      <w:r w:rsidRPr="00BD3848">
        <w:rPr>
          <w:rFonts w:asciiTheme="minorHAnsi" w:hAnsiTheme="minorHAnsi"/>
          <w:szCs w:val="24"/>
        </w:rPr>
        <w:t xml:space="preserve">je bil koncesionar z odločbo _____________ z dne ____________ izbran za koncesionarja </w:t>
      </w:r>
    </w:p>
    <w:p w:rsidR="00CB17D0" w:rsidRPr="00BD3848" w:rsidRDefault="00CB17D0" w:rsidP="00804E32">
      <w:pPr>
        <w:pStyle w:val="Odstavekseznama"/>
        <w:numPr>
          <w:ilvl w:val="0"/>
          <w:numId w:val="3"/>
        </w:numPr>
        <w:rPr>
          <w:rFonts w:asciiTheme="minorHAnsi" w:hAnsiTheme="minorHAnsi"/>
          <w:szCs w:val="24"/>
        </w:rPr>
      </w:pPr>
      <w:r w:rsidRPr="00BD3848">
        <w:rPr>
          <w:rFonts w:asciiTheme="minorHAnsi" w:hAnsiTheme="minorHAnsi"/>
          <w:szCs w:val="24"/>
        </w:rPr>
        <w:lastRenderedPageBreak/>
        <w:t xml:space="preserve">koncesionar v času sklepanja te koncesijske pogodbe (v nadaljnjem besedilu: pogodba) izpolnjuje vse pogoje za koncesionarja, ki so bili določeni v razpisni dokumentaciji in javnem razpisu </w:t>
      </w:r>
    </w:p>
    <w:p w:rsidR="00CB17D0" w:rsidRPr="00BD3848" w:rsidRDefault="00CB17D0" w:rsidP="00804E32">
      <w:pPr>
        <w:pStyle w:val="Odstavekseznama"/>
        <w:numPr>
          <w:ilvl w:val="0"/>
          <w:numId w:val="3"/>
        </w:numPr>
        <w:rPr>
          <w:rFonts w:asciiTheme="minorHAnsi" w:hAnsiTheme="minorHAnsi"/>
          <w:szCs w:val="24"/>
        </w:rPr>
      </w:pPr>
      <w:r w:rsidRPr="00BD3848">
        <w:rPr>
          <w:rFonts w:asciiTheme="minorHAnsi" w:hAnsiTheme="minorHAnsi"/>
          <w:szCs w:val="24"/>
        </w:rPr>
        <w:t>ocenjen vložek koncesionarja v projekt javno-zasebnega partnerstva znaša ____________ EUR (brez upoštevanega DDV-ja),</w:t>
      </w:r>
    </w:p>
    <w:p w:rsidR="00CB17D0" w:rsidRPr="00BD3848" w:rsidRDefault="00CB17D0" w:rsidP="00804E32">
      <w:pPr>
        <w:pStyle w:val="Odstavekseznama"/>
        <w:numPr>
          <w:ilvl w:val="0"/>
          <w:numId w:val="3"/>
        </w:numPr>
        <w:rPr>
          <w:rFonts w:asciiTheme="minorHAnsi" w:hAnsiTheme="minorHAnsi"/>
          <w:szCs w:val="24"/>
        </w:rPr>
      </w:pPr>
      <w:r w:rsidRPr="00BD3848">
        <w:rPr>
          <w:rFonts w:asciiTheme="minorHAnsi" w:hAnsiTheme="minorHAnsi"/>
          <w:szCs w:val="24"/>
        </w:rPr>
        <w:t xml:space="preserve">so sestavni deli te pogodbe tudi razpisna dokumentacija, vloga koncesionarja z dne </w:t>
      </w:r>
      <w:r w:rsidR="00113C90" w:rsidRPr="00BD3848">
        <w:rPr>
          <w:rFonts w:asciiTheme="minorHAnsi" w:hAnsiTheme="minorHAnsi"/>
          <w:szCs w:val="24"/>
        </w:rPr>
        <w:t>____________</w:t>
      </w:r>
      <w:r w:rsidRPr="00BD3848">
        <w:rPr>
          <w:rFonts w:asciiTheme="minorHAnsi" w:hAnsiTheme="minorHAnsi"/>
          <w:szCs w:val="24"/>
        </w:rPr>
        <w:t xml:space="preserve"> ter Sklep. V primeru neskladja med določbami Sklepa in določbami te pogodbe, veljajo določbe Sklepa,</w:t>
      </w:r>
    </w:p>
    <w:p w:rsidR="00CB17D0" w:rsidRPr="00BD3848" w:rsidRDefault="00CB17D0" w:rsidP="00804E32">
      <w:pPr>
        <w:pStyle w:val="Odstavekseznama"/>
        <w:numPr>
          <w:ilvl w:val="0"/>
          <w:numId w:val="3"/>
        </w:numPr>
        <w:rPr>
          <w:rFonts w:asciiTheme="minorHAnsi" w:hAnsiTheme="minorHAnsi"/>
          <w:szCs w:val="24"/>
        </w:rPr>
      </w:pPr>
      <w:r w:rsidRPr="00BD3848">
        <w:rPr>
          <w:rFonts w:asciiTheme="minorHAnsi" w:hAnsiTheme="minorHAnsi"/>
          <w:szCs w:val="24"/>
        </w:rPr>
        <w:t>sklici v tej pogodbi na določen zakon ali drug predpis pomenijo vsakokratno veljavno besedilo zakona ali drugega predpisa.</w:t>
      </w:r>
    </w:p>
    <w:p w:rsidR="00CB17D0" w:rsidRPr="00BD3848" w:rsidRDefault="00CB17D0" w:rsidP="00CB17D0">
      <w:pPr>
        <w:rPr>
          <w:rFonts w:asciiTheme="minorHAnsi" w:hAnsiTheme="minorHAnsi"/>
          <w:szCs w:val="24"/>
        </w:rPr>
      </w:pPr>
    </w:p>
    <w:p w:rsidR="00D8441E" w:rsidRPr="00BD3848" w:rsidRDefault="00D8441E"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jc w:val="cente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Koncesionar se je dolžan prijaviti na javni razpis pristojnega ministrstva za sofinanciranj</w:t>
      </w:r>
      <w:r w:rsidR="0069767A" w:rsidRPr="00BD3848">
        <w:rPr>
          <w:rFonts w:asciiTheme="minorHAnsi" w:hAnsiTheme="minorHAnsi"/>
          <w:szCs w:val="24"/>
        </w:rPr>
        <w:t>e izvedbe kotlovnice</w:t>
      </w:r>
      <w:r w:rsidRPr="00BD3848">
        <w:rPr>
          <w:rFonts w:asciiTheme="minorHAnsi" w:hAnsiTheme="minorHAnsi"/>
          <w:szCs w:val="24"/>
        </w:rPr>
        <w:t xml:space="preserve">. Koncesionar pred predložitvijo rezultatov tega javnega razpisa koncedentu, ne sme pričeti s svojim investiranjem predmeta koncesije. </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Ta pogodba preneha veljati v primeru:</w:t>
      </w:r>
    </w:p>
    <w:p w:rsidR="00CB17D0" w:rsidRPr="00BD3848" w:rsidRDefault="00CB17D0" w:rsidP="00804E32">
      <w:pPr>
        <w:pStyle w:val="Odstavekseznama"/>
        <w:numPr>
          <w:ilvl w:val="0"/>
          <w:numId w:val="3"/>
        </w:numPr>
        <w:rPr>
          <w:rFonts w:asciiTheme="minorHAnsi" w:hAnsiTheme="minorHAnsi"/>
          <w:szCs w:val="24"/>
        </w:rPr>
      </w:pPr>
      <w:r w:rsidRPr="00BD3848">
        <w:rPr>
          <w:rFonts w:asciiTheme="minorHAnsi" w:hAnsiTheme="minorHAnsi"/>
          <w:szCs w:val="24"/>
        </w:rPr>
        <w:t xml:space="preserve">da pristojno ministrstvo tega javnega razpisa </w:t>
      </w:r>
      <w:r w:rsidR="0069767A" w:rsidRPr="00BD3848">
        <w:rPr>
          <w:rFonts w:asciiTheme="minorHAnsi" w:hAnsiTheme="minorHAnsi"/>
          <w:szCs w:val="24"/>
        </w:rPr>
        <w:t>do junija 2016</w:t>
      </w:r>
      <w:r w:rsidRPr="00BD3848">
        <w:rPr>
          <w:rFonts w:asciiTheme="minorHAnsi" w:hAnsiTheme="minorHAnsi"/>
          <w:szCs w:val="24"/>
        </w:rPr>
        <w:t xml:space="preserve"> ne bo objavilo,</w:t>
      </w:r>
    </w:p>
    <w:p w:rsidR="00CB17D0" w:rsidRPr="00BD3848" w:rsidRDefault="00CB17D0" w:rsidP="00804E32">
      <w:pPr>
        <w:pStyle w:val="Odstavekseznama"/>
        <w:numPr>
          <w:ilvl w:val="0"/>
          <w:numId w:val="3"/>
        </w:numPr>
        <w:rPr>
          <w:rFonts w:asciiTheme="minorHAnsi" w:hAnsiTheme="minorHAnsi"/>
          <w:szCs w:val="24"/>
        </w:rPr>
      </w:pPr>
      <w:r w:rsidRPr="00BD3848">
        <w:rPr>
          <w:rFonts w:asciiTheme="minorHAnsi" w:hAnsiTheme="minorHAnsi"/>
          <w:szCs w:val="24"/>
        </w:rPr>
        <w:t xml:space="preserve">da se koncesionar na ta javni razpis ne prijavi, ali </w:t>
      </w:r>
    </w:p>
    <w:p w:rsidR="00CB17D0" w:rsidRPr="00BD3848" w:rsidRDefault="00CB17D0" w:rsidP="00804E32">
      <w:pPr>
        <w:pStyle w:val="Odstavekseznama"/>
        <w:numPr>
          <w:ilvl w:val="0"/>
          <w:numId w:val="3"/>
        </w:numPr>
        <w:rPr>
          <w:rFonts w:asciiTheme="minorHAnsi" w:hAnsiTheme="minorHAnsi"/>
          <w:szCs w:val="24"/>
        </w:rPr>
      </w:pPr>
      <w:r w:rsidRPr="00BD3848">
        <w:rPr>
          <w:rFonts w:asciiTheme="minorHAnsi" w:hAnsiTheme="minorHAnsi"/>
          <w:szCs w:val="24"/>
        </w:rPr>
        <w:t>da na tem javnem razpisu ne bo uspešen.</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Koncesionar se izrecno strinja, da mu zaradi takšnega prenehanja pogodbe ne pripada nikakršno nadomestilo ali povrnitev stroškov ali škode. Uspešnost na razpisu ministrstva in stopnjo sofinanciranja koncesionar dokazuje s sklepom, oz. odločbo o dodelitvi nepovratnih sredstev. V kolikor je koncesionar na javnem razpisu pristojnega ministrstva za sofinanciranje</w:t>
      </w:r>
      <w:r w:rsidR="0069767A" w:rsidRPr="00BD3848">
        <w:rPr>
          <w:rFonts w:asciiTheme="minorHAnsi" w:hAnsiTheme="minorHAnsi"/>
          <w:szCs w:val="24"/>
        </w:rPr>
        <w:t xml:space="preserve"> izvedbe kotlovnice </w:t>
      </w:r>
      <w:r w:rsidRPr="00BD3848">
        <w:rPr>
          <w:rFonts w:asciiTheme="minorHAnsi" w:hAnsiTheme="minorHAnsi"/>
          <w:szCs w:val="24"/>
        </w:rPr>
        <w:t xml:space="preserve">uspešen, se fiksni del cene toplote zniža na poziciji amortizacija in stroški financiranja v korelaciji z </w:t>
      </w:r>
      <w:r w:rsidR="00EA221B" w:rsidRPr="00BD3848">
        <w:rPr>
          <w:rFonts w:asciiTheme="minorHAnsi" w:hAnsiTheme="minorHAnsi"/>
          <w:szCs w:val="24"/>
        </w:rPr>
        <w:t>% zneska</w:t>
      </w:r>
      <w:r w:rsidRPr="00BD3848">
        <w:rPr>
          <w:rFonts w:asciiTheme="minorHAnsi" w:hAnsiTheme="minorHAnsi"/>
          <w:szCs w:val="24"/>
        </w:rPr>
        <w:t xml:space="preserve"> nepovratnih sredstev</w:t>
      </w:r>
      <w:r w:rsidR="00EA221B" w:rsidRPr="00BD3848">
        <w:rPr>
          <w:rFonts w:asciiTheme="minorHAnsi" w:hAnsiTheme="minorHAnsi"/>
          <w:szCs w:val="24"/>
        </w:rPr>
        <w:t xml:space="preserve"> glede na višino investicije, kar</w:t>
      </w:r>
      <w:r w:rsidRPr="00BD3848">
        <w:rPr>
          <w:rFonts w:asciiTheme="minorHAnsi" w:hAnsiTheme="minorHAnsi"/>
          <w:szCs w:val="24"/>
        </w:rPr>
        <w:t xml:space="preserve"> izhaja iz sklepa, oz. odločbe s strani pristojnega ministrstva. Sklep oz. odločbo o dodelitvi nepovratnih sredstev mora koncesionar koncedentu predložiti v roku 8 dni od prejema.</w:t>
      </w:r>
    </w:p>
    <w:p w:rsidR="00CB17D0" w:rsidRPr="00BD3848" w:rsidRDefault="00CB17D0" w:rsidP="00CB17D0">
      <w:pPr>
        <w:ind w:hanging="90"/>
        <w:rPr>
          <w:rFonts w:asciiTheme="minorHAnsi" w:hAnsiTheme="minorHAnsi"/>
          <w:b/>
          <w:bCs/>
          <w:szCs w:val="24"/>
        </w:rPr>
      </w:pPr>
    </w:p>
    <w:p w:rsidR="00CB17D0" w:rsidRPr="00BD3848" w:rsidRDefault="00CB17D0" w:rsidP="00FD5CF5">
      <w:pPr>
        <w:pStyle w:val="Odstavekseznama"/>
        <w:keepNext/>
        <w:keepLines/>
        <w:numPr>
          <w:ilvl w:val="0"/>
          <w:numId w:val="14"/>
        </w:numPr>
        <w:tabs>
          <w:tab w:val="clear" w:pos="3192"/>
          <w:tab w:val="num" w:pos="426"/>
        </w:tabs>
        <w:spacing w:before="360"/>
        <w:ind w:left="426"/>
        <w:outlineLvl w:val="0"/>
        <w:rPr>
          <w:rFonts w:asciiTheme="minorHAnsi" w:hAnsiTheme="minorHAnsi"/>
          <w:b/>
          <w:bCs/>
          <w:caps/>
          <w:szCs w:val="24"/>
        </w:rPr>
      </w:pPr>
      <w:bookmarkStart w:id="75" w:name="_Toc333569595"/>
      <w:bookmarkStart w:id="76" w:name="_Toc430697384"/>
      <w:r w:rsidRPr="00BD3848">
        <w:rPr>
          <w:rFonts w:asciiTheme="minorHAnsi" w:hAnsiTheme="minorHAnsi"/>
          <w:b/>
          <w:bCs/>
          <w:caps/>
          <w:szCs w:val="24"/>
        </w:rPr>
        <w:t>PREDMET IN VSEBINA POGODBE TER OBMOČJE IZVAJANJA</w:t>
      </w:r>
      <w:bookmarkEnd w:id="75"/>
      <w:bookmarkEnd w:id="76"/>
    </w:p>
    <w:p w:rsidR="00CB17D0" w:rsidRPr="00BD3848" w:rsidRDefault="00CB17D0" w:rsidP="00CB17D0">
      <w:pPr>
        <w:autoSpaceDE w:val="0"/>
        <w:autoSpaceDN w:val="0"/>
        <w:adjustRightInd w:val="0"/>
        <w:ind w:left="426"/>
        <w:rPr>
          <w:rFonts w:asciiTheme="minorHAnsi" w:hAnsiTheme="minorHAnsi"/>
          <w:b/>
          <w:bCs/>
          <w:szCs w:val="24"/>
        </w:rPr>
      </w:pPr>
    </w:p>
    <w:p w:rsidR="00D8441E" w:rsidRPr="00BD3848" w:rsidRDefault="00D8441E"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pStyle w:val="esegmentt"/>
        <w:spacing w:before="0" w:beforeAutospacing="0" w:after="0" w:afterAutospacing="0"/>
        <w:rPr>
          <w:rFonts w:asciiTheme="minorHAnsi" w:hAnsiTheme="minorHAnsi"/>
        </w:rPr>
      </w:pPr>
      <w:r w:rsidRPr="00BD3848">
        <w:rPr>
          <w:rFonts w:asciiTheme="minorHAnsi" w:hAnsiTheme="minorHAnsi"/>
        </w:rPr>
        <w:t xml:space="preserve">Ta pogodba je koncesijska pogodba, ki se nanaša na oskrbo s toplotno energijo </w:t>
      </w:r>
      <w:r w:rsidR="00B9696F">
        <w:rPr>
          <w:rFonts w:asciiTheme="minorHAnsi" w:hAnsiTheme="minorHAnsi"/>
        </w:rPr>
        <w:t>iz kotlovnice</w:t>
      </w:r>
      <w:r w:rsidRPr="00BD3848">
        <w:rPr>
          <w:rFonts w:asciiTheme="minorHAnsi" w:hAnsiTheme="minorHAnsi"/>
        </w:rPr>
        <w:t xml:space="preserve"> na lesno biomaso. Z njo pogodbeni stranki urejata medsebojna razmerja v zvezi z gradnjo, obratovanjem, vzdrževanjem, upravljanjem in financiranjem prenove kotlovnice in postavitve nove kotlovske opreme in ter ostala razmerja v zvezi z izvajanjem koncesije.</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Koncesija se izvaja na način, da so v celoti upoštevane zahteve koncedenta iz te pogodbe in javnega razpisa oziroma razpisne dokumentacije, na podlagi katere se je podelila koncesija, zahteve uporabnikov ter dogovorjene obveznosti koncesionarja.</w:t>
      </w:r>
    </w:p>
    <w:p w:rsidR="00CB17D0" w:rsidRPr="00BD3848" w:rsidRDefault="00CB17D0" w:rsidP="00CB17D0">
      <w:pPr>
        <w:rPr>
          <w:rFonts w:asciiTheme="minorHAnsi" w:hAnsiTheme="minorHAnsi"/>
          <w:szCs w:val="24"/>
          <w:lang w:eastAsia="sl-SI"/>
        </w:rPr>
      </w:pPr>
    </w:p>
    <w:p w:rsidR="00CB17D0" w:rsidRPr="00BD3848" w:rsidRDefault="00CB17D0"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lastRenderedPageBreak/>
        <w:t xml:space="preserve">Koncesija obsega: </w:t>
      </w:r>
    </w:p>
    <w:p w:rsidR="00CB17D0" w:rsidRPr="00BD3848" w:rsidRDefault="00CB17D0" w:rsidP="00FD5CF5">
      <w:pPr>
        <w:pStyle w:val="Navadensplet1"/>
        <w:numPr>
          <w:ilvl w:val="0"/>
          <w:numId w:val="17"/>
        </w:numPr>
        <w:spacing w:before="0" w:after="0"/>
        <w:jc w:val="both"/>
        <w:rPr>
          <w:rFonts w:asciiTheme="minorHAnsi" w:hAnsiTheme="minorHAnsi"/>
          <w:lang w:val="sl-SI"/>
        </w:rPr>
      </w:pPr>
      <w:r w:rsidRPr="00BD3848">
        <w:rPr>
          <w:rFonts w:asciiTheme="minorHAnsi" w:hAnsiTheme="minorHAnsi"/>
          <w:lang w:val="sl-SI"/>
        </w:rPr>
        <w:t xml:space="preserve">prenova kotlovnice in postavitev nove kotlovske opreme, </w:t>
      </w:r>
    </w:p>
    <w:p w:rsidR="00CB17D0" w:rsidRPr="00BD3848" w:rsidRDefault="00CB17D0" w:rsidP="00FD5CF5">
      <w:pPr>
        <w:pStyle w:val="Navadensplet1"/>
        <w:numPr>
          <w:ilvl w:val="0"/>
          <w:numId w:val="17"/>
        </w:numPr>
        <w:spacing w:before="0" w:after="0"/>
        <w:jc w:val="both"/>
        <w:rPr>
          <w:rFonts w:asciiTheme="minorHAnsi" w:hAnsiTheme="minorHAnsi"/>
          <w:lang w:val="sl-SI"/>
        </w:rPr>
      </w:pPr>
      <w:r w:rsidRPr="00BD3848">
        <w:rPr>
          <w:rFonts w:asciiTheme="minorHAnsi" w:hAnsiTheme="minorHAnsi"/>
          <w:lang w:val="sl-SI"/>
        </w:rPr>
        <w:t xml:space="preserve">priključitev uporabnikov na kotlovnico, </w:t>
      </w:r>
    </w:p>
    <w:p w:rsidR="00CB17D0" w:rsidRPr="00BD3848" w:rsidRDefault="00CB17D0" w:rsidP="00FD5CF5">
      <w:pPr>
        <w:pStyle w:val="Navadensplet1"/>
        <w:numPr>
          <w:ilvl w:val="0"/>
          <w:numId w:val="17"/>
        </w:numPr>
        <w:spacing w:before="0" w:after="0"/>
        <w:jc w:val="both"/>
        <w:rPr>
          <w:rFonts w:asciiTheme="minorHAnsi" w:hAnsiTheme="minorHAnsi"/>
          <w:lang w:val="sl-SI"/>
        </w:rPr>
      </w:pPr>
      <w:r w:rsidRPr="00BD3848">
        <w:rPr>
          <w:rFonts w:asciiTheme="minorHAnsi" w:hAnsiTheme="minorHAnsi"/>
          <w:lang w:val="sl-SI"/>
        </w:rPr>
        <w:t xml:space="preserve">upravljanje, obratovanje in razvoj kotlovnice, </w:t>
      </w:r>
    </w:p>
    <w:p w:rsidR="00CB17D0" w:rsidRPr="00BD3848" w:rsidRDefault="00CB17D0" w:rsidP="00FD5CF5">
      <w:pPr>
        <w:pStyle w:val="Navadensplet1"/>
        <w:numPr>
          <w:ilvl w:val="0"/>
          <w:numId w:val="17"/>
        </w:numPr>
        <w:spacing w:before="0" w:after="0"/>
        <w:jc w:val="both"/>
        <w:rPr>
          <w:rFonts w:asciiTheme="minorHAnsi" w:hAnsiTheme="minorHAnsi"/>
          <w:lang w:val="sl-SI"/>
        </w:rPr>
      </w:pPr>
      <w:r w:rsidRPr="00BD3848">
        <w:rPr>
          <w:rFonts w:asciiTheme="minorHAnsi" w:hAnsiTheme="minorHAnsi"/>
          <w:lang w:val="sl-SI"/>
        </w:rPr>
        <w:t xml:space="preserve">distribucija toplotne energije do uporabnikov. </w:t>
      </w:r>
    </w:p>
    <w:p w:rsidR="00CB17D0" w:rsidRPr="00BD3848" w:rsidRDefault="00CB17D0" w:rsidP="00CB17D0">
      <w:pPr>
        <w:pStyle w:val="Navadensplet1"/>
        <w:spacing w:before="0" w:after="0"/>
        <w:jc w:val="both"/>
        <w:rPr>
          <w:rFonts w:asciiTheme="minorHAnsi" w:hAnsiTheme="minorHAnsi"/>
          <w:lang w:val="sl-SI"/>
        </w:rPr>
      </w:pPr>
    </w:p>
    <w:p w:rsidR="00CB17D0" w:rsidRPr="00BD3848" w:rsidRDefault="00CB17D0" w:rsidP="00CB17D0">
      <w:pPr>
        <w:rPr>
          <w:rFonts w:asciiTheme="minorHAnsi" w:hAnsiTheme="minorHAnsi"/>
          <w:szCs w:val="24"/>
        </w:rPr>
      </w:pPr>
      <w:r w:rsidRPr="00BD3848">
        <w:rPr>
          <w:rFonts w:asciiTheme="minorHAnsi" w:hAnsiTheme="minorHAnsi"/>
          <w:szCs w:val="24"/>
        </w:rPr>
        <w:t>Koncesionirano de</w:t>
      </w:r>
      <w:r w:rsidR="0069767A" w:rsidRPr="00BD3848">
        <w:rPr>
          <w:rFonts w:asciiTheme="minorHAnsi" w:hAnsiTheme="minorHAnsi"/>
          <w:szCs w:val="24"/>
        </w:rPr>
        <w:t xml:space="preserve">javnost gradnje infrastrukture </w:t>
      </w:r>
      <w:r w:rsidRPr="00BD3848">
        <w:rPr>
          <w:rFonts w:asciiTheme="minorHAnsi" w:hAnsiTheme="minorHAnsi"/>
          <w:szCs w:val="24"/>
        </w:rPr>
        <w:t>koncesionar izvede v skladu s projektno nalogo koncedenta in projektno dokumentacijo, ki jo na lastne stroške zagotovi koncesionar</w:t>
      </w:r>
      <w:r w:rsidRPr="00BD3848">
        <w:rPr>
          <w:rFonts w:asciiTheme="minorHAnsi" w:hAnsiTheme="minorHAnsi"/>
          <w:b/>
          <w:szCs w:val="24"/>
        </w:rPr>
        <w:t xml:space="preserve"> </w:t>
      </w:r>
      <w:r w:rsidRPr="00BD3848">
        <w:rPr>
          <w:rFonts w:asciiTheme="minorHAnsi" w:hAnsiTheme="minorHAnsi"/>
          <w:szCs w:val="24"/>
        </w:rPr>
        <w:t xml:space="preserve"> ter pravili stroke, pri čemer koncesionar izrecno prevzema vsa tveganja v zvezi z gradnjo.</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Koncesionirana dejavnost tekočega in investicijskega vzdrževanja je vsebinsko identična običajnemu pojmovanju sprotnega in investicijskega vzdrževanja, pri čemer koncesionar izrecno prevzema vsa tveganja obsega tekočega in investicijskega vzdrževanja.</w:t>
      </w:r>
    </w:p>
    <w:p w:rsidR="00CB17D0" w:rsidRPr="00BD3848" w:rsidRDefault="00CB17D0" w:rsidP="00CB17D0">
      <w:pPr>
        <w:rPr>
          <w:rFonts w:asciiTheme="minorHAnsi" w:hAnsiTheme="minorHAnsi"/>
          <w:szCs w:val="24"/>
        </w:rPr>
      </w:pPr>
    </w:p>
    <w:p w:rsidR="00CB17D0" w:rsidRPr="00BD3848" w:rsidRDefault="00CB17D0"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Izvajanje koncesije poleg navedenih nalog obsega tudi izvajanje vseh drugih nalog in dejavnosti, ki so s koncesijo neločljivo povezane. </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lang w:eastAsia="sl-SI"/>
        </w:rPr>
      </w:pPr>
    </w:p>
    <w:p w:rsidR="00CB17D0" w:rsidRPr="00BD3848" w:rsidRDefault="00CB17D0"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D8441E" w:rsidP="00CB17D0">
      <w:pPr>
        <w:rPr>
          <w:rFonts w:asciiTheme="minorHAnsi" w:hAnsiTheme="minorHAnsi"/>
          <w:szCs w:val="24"/>
          <w:lang w:eastAsia="sl-SI"/>
        </w:rPr>
      </w:pPr>
      <w:r w:rsidRPr="00BD3848">
        <w:rPr>
          <w:rFonts w:asciiTheme="minorHAnsi" w:hAnsiTheme="minorHAnsi"/>
          <w:szCs w:val="24"/>
          <w:lang w:eastAsia="sl-SI"/>
        </w:rPr>
        <w:t>Koncesija se izvaja v objekti</w:t>
      </w:r>
      <w:r w:rsidR="00CB17D0" w:rsidRPr="00BD3848">
        <w:rPr>
          <w:rFonts w:asciiTheme="minorHAnsi" w:hAnsiTheme="minorHAnsi"/>
          <w:szCs w:val="24"/>
          <w:lang w:eastAsia="sl-SI"/>
        </w:rPr>
        <w:t>h:</w:t>
      </w:r>
    </w:p>
    <w:tbl>
      <w:tblPr>
        <w:tblW w:w="6030" w:type="dxa"/>
        <w:tblCellMar>
          <w:left w:w="70" w:type="dxa"/>
          <w:right w:w="70" w:type="dxa"/>
        </w:tblCellMar>
        <w:tblLook w:val="04A0" w:firstRow="1" w:lastRow="0" w:firstColumn="1" w:lastColumn="0" w:noHBand="0" w:noVBand="1"/>
      </w:tblPr>
      <w:tblGrid>
        <w:gridCol w:w="2780"/>
        <w:gridCol w:w="2030"/>
        <w:gridCol w:w="1220"/>
      </w:tblGrid>
      <w:tr w:rsidR="001E4F38" w:rsidRPr="00BD3848" w:rsidTr="00B9696F">
        <w:trPr>
          <w:trHeight w:val="420"/>
        </w:trPr>
        <w:tc>
          <w:tcPr>
            <w:tcW w:w="2780" w:type="dxa"/>
            <w:tcBorders>
              <w:top w:val="single" w:sz="8" w:space="0" w:color="auto"/>
              <w:left w:val="single" w:sz="8" w:space="0" w:color="auto"/>
              <w:bottom w:val="single" w:sz="4" w:space="0" w:color="auto"/>
              <w:right w:val="nil"/>
            </w:tcBorders>
            <w:shd w:val="clear" w:color="auto" w:fill="auto"/>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Naziv objekta</w:t>
            </w:r>
          </w:p>
        </w:tc>
        <w:tc>
          <w:tcPr>
            <w:tcW w:w="2030" w:type="dxa"/>
            <w:tcBorders>
              <w:top w:val="single" w:sz="8" w:space="0" w:color="auto"/>
              <w:left w:val="nil"/>
              <w:bottom w:val="single" w:sz="4" w:space="0" w:color="auto"/>
              <w:right w:val="nil"/>
            </w:tcBorders>
            <w:shd w:val="clear" w:color="auto" w:fill="auto"/>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 xml:space="preserve">Naslov </w:t>
            </w:r>
            <w:proofErr w:type="spellStart"/>
            <w:r w:rsidRPr="00BD3848">
              <w:rPr>
                <w:rFonts w:asciiTheme="minorHAnsi" w:eastAsia="Times New Roman" w:hAnsiTheme="minorHAnsi" w:cs="Arial"/>
                <w:color w:val="000000"/>
                <w:sz w:val="20"/>
                <w:szCs w:val="20"/>
                <w:lang w:eastAsia="sl-SI"/>
              </w:rPr>
              <w:t>obj</w:t>
            </w:r>
            <w:proofErr w:type="spellEnd"/>
            <w:r w:rsidRPr="00BD3848">
              <w:rPr>
                <w:rFonts w:asciiTheme="minorHAnsi" w:eastAsia="Times New Roman" w:hAnsiTheme="minorHAnsi" w:cs="Arial"/>
                <w:color w:val="000000"/>
                <w:sz w:val="20"/>
                <w:szCs w:val="20"/>
                <w:lang w:eastAsia="sl-SI"/>
              </w:rPr>
              <w:t>. – Kraj</w:t>
            </w:r>
          </w:p>
        </w:tc>
        <w:tc>
          <w:tcPr>
            <w:tcW w:w="1220" w:type="dxa"/>
            <w:tcBorders>
              <w:top w:val="single" w:sz="8" w:space="0" w:color="auto"/>
              <w:left w:val="nil"/>
              <w:bottom w:val="single" w:sz="4" w:space="0" w:color="auto"/>
              <w:right w:val="single" w:sz="8" w:space="0" w:color="auto"/>
            </w:tcBorders>
            <w:shd w:val="clear" w:color="auto" w:fill="auto"/>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Lastništvo</w:t>
            </w:r>
          </w:p>
        </w:tc>
      </w:tr>
      <w:tr w:rsidR="001E4F38" w:rsidRPr="00BD3848" w:rsidTr="00B9696F">
        <w:trPr>
          <w:trHeight w:val="255"/>
        </w:trPr>
        <w:tc>
          <w:tcPr>
            <w:tcW w:w="2780" w:type="dxa"/>
            <w:tcBorders>
              <w:top w:val="nil"/>
              <w:left w:val="single" w:sz="8" w:space="0" w:color="auto"/>
              <w:bottom w:val="nil"/>
              <w:right w:val="nil"/>
            </w:tcBorders>
            <w:shd w:val="clear" w:color="auto" w:fill="auto"/>
            <w:noWrap/>
            <w:vAlign w:val="bottom"/>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Poslovno stanovanjski - ZD</w:t>
            </w:r>
          </w:p>
        </w:tc>
        <w:tc>
          <w:tcPr>
            <w:tcW w:w="2030" w:type="dxa"/>
            <w:tcBorders>
              <w:top w:val="nil"/>
              <w:left w:val="nil"/>
              <w:bottom w:val="nil"/>
              <w:right w:val="nil"/>
            </w:tcBorders>
            <w:shd w:val="clear" w:color="auto" w:fill="auto"/>
            <w:noWrap/>
            <w:vAlign w:val="bottom"/>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Hrib 102</w:t>
            </w:r>
          </w:p>
        </w:tc>
        <w:tc>
          <w:tcPr>
            <w:tcW w:w="1220" w:type="dxa"/>
            <w:tcBorders>
              <w:top w:val="nil"/>
              <w:left w:val="nil"/>
              <w:bottom w:val="nil"/>
              <w:right w:val="single" w:sz="8" w:space="0" w:color="auto"/>
            </w:tcBorders>
            <w:shd w:val="clear" w:color="auto" w:fill="auto"/>
            <w:noWrap/>
            <w:vAlign w:val="bottom"/>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Mešano</w:t>
            </w:r>
          </w:p>
        </w:tc>
      </w:tr>
      <w:tr w:rsidR="001E4F38" w:rsidRPr="00BD3848" w:rsidTr="00B9696F">
        <w:trPr>
          <w:trHeight w:val="255"/>
        </w:trPr>
        <w:tc>
          <w:tcPr>
            <w:tcW w:w="2780" w:type="dxa"/>
            <w:tcBorders>
              <w:top w:val="nil"/>
              <w:left w:val="single" w:sz="8" w:space="0" w:color="auto"/>
              <w:bottom w:val="nil"/>
              <w:right w:val="nil"/>
            </w:tcBorders>
            <w:shd w:val="clear" w:color="auto" w:fill="auto"/>
            <w:noWrap/>
            <w:vAlign w:val="bottom"/>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Občina Loški Potok</w:t>
            </w:r>
          </w:p>
        </w:tc>
        <w:tc>
          <w:tcPr>
            <w:tcW w:w="2030" w:type="dxa"/>
            <w:tcBorders>
              <w:top w:val="nil"/>
              <w:left w:val="nil"/>
              <w:bottom w:val="nil"/>
              <w:right w:val="nil"/>
            </w:tcBorders>
            <w:shd w:val="clear" w:color="auto" w:fill="auto"/>
            <w:noWrap/>
            <w:vAlign w:val="bottom"/>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Hrib 17</w:t>
            </w:r>
          </w:p>
        </w:tc>
        <w:tc>
          <w:tcPr>
            <w:tcW w:w="1220" w:type="dxa"/>
            <w:tcBorders>
              <w:top w:val="nil"/>
              <w:left w:val="nil"/>
              <w:bottom w:val="nil"/>
              <w:right w:val="single" w:sz="8" w:space="0" w:color="auto"/>
            </w:tcBorders>
            <w:shd w:val="clear" w:color="auto" w:fill="auto"/>
            <w:noWrap/>
            <w:vAlign w:val="bottom"/>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Občina</w:t>
            </w:r>
          </w:p>
        </w:tc>
      </w:tr>
      <w:tr w:rsidR="001E4F38" w:rsidRPr="00BD3848" w:rsidTr="00B9696F">
        <w:trPr>
          <w:trHeight w:val="255"/>
        </w:trPr>
        <w:tc>
          <w:tcPr>
            <w:tcW w:w="2780" w:type="dxa"/>
            <w:tcBorders>
              <w:top w:val="nil"/>
              <w:left w:val="single" w:sz="8" w:space="0" w:color="auto"/>
              <w:bottom w:val="nil"/>
              <w:right w:val="nil"/>
            </w:tcBorders>
            <w:shd w:val="clear" w:color="auto" w:fill="auto"/>
            <w:noWrap/>
            <w:vAlign w:val="bottom"/>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OŠ dr Antona Debeljaka</w:t>
            </w:r>
          </w:p>
        </w:tc>
        <w:tc>
          <w:tcPr>
            <w:tcW w:w="2030" w:type="dxa"/>
            <w:tcBorders>
              <w:top w:val="nil"/>
              <w:left w:val="nil"/>
              <w:bottom w:val="nil"/>
              <w:right w:val="nil"/>
            </w:tcBorders>
            <w:shd w:val="clear" w:color="auto" w:fill="auto"/>
            <w:noWrap/>
            <w:vAlign w:val="bottom"/>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Hrib 101</w:t>
            </w:r>
          </w:p>
        </w:tc>
        <w:tc>
          <w:tcPr>
            <w:tcW w:w="1220" w:type="dxa"/>
            <w:tcBorders>
              <w:top w:val="nil"/>
              <w:left w:val="nil"/>
              <w:bottom w:val="nil"/>
              <w:right w:val="single" w:sz="8" w:space="0" w:color="auto"/>
            </w:tcBorders>
            <w:shd w:val="clear" w:color="auto" w:fill="auto"/>
            <w:noWrap/>
            <w:vAlign w:val="bottom"/>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Občina</w:t>
            </w:r>
          </w:p>
        </w:tc>
      </w:tr>
      <w:tr w:rsidR="001E4F38" w:rsidRPr="00BD3848" w:rsidTr="00B9696F">
        <w:trPr>
          <w:trHeight w:val="255"/>
        </w:trPr>
        <w:tc>
          <w:tcPr>
            <w:tcW w:w="2780" w:type="dxa"/>
            <w:tcBorders>
              <w:top w:val="nil"/>
              <w:left w:val="single" w:sz="8" w:space="0" w:color="auto"/>
              <w:bottom w:val="nil"/>
              <w:right w:val="nil"/>
            </w:tcBorders>
            <w:shd w:val="clear" w:color="auto" w:fill="auto"/>
            <w:noWrap/>
            <w:vAlign w:val="bottom"/>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Dom starejših občanov</w:t>
            </w:r>
          </w:p>
        </w:tc>
        <w:tc>
          <w:tcPr>
            <w:tcW w:w="2030" w:type="dxa"/>
            <w:tcBorders>
              <w:top w:val="nil"/>
              <w:left w:val="nil"/>
              <w:bottom w:val="nil"/>
              <w:right w:val="nil"/>
            </w:tcBorders>
            <w:shd w:val="clear" w:color="auto" w:fill="auto"/>
            <w:noWrap/>
            <w:vAlign w:val="bottom"/>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Hrib 104</w:t>
            </w:r>
          </w:p>
        </w:tc>
        <w:tc>
          <w:tcPr>
            <w:tcW w:w="1220" w:type="dxa"/>
            <w:tcBorders>
              <w:top w:val="nil"/>
              <w:left w:val="nil"/>
              <w:bottom w:val="nil"/>
              <w:right w:val="single" w:sz="8" w:space="0" w:color="auto"/>
            </w:tcBorders>
            <w:shd w:val="clear" w:color="auto" w:fill="auto"/>
            <w:noWrap/>
            <w:vAlign w:val="bottom"/>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Občina</w:t>
            </w:r>
          </w:p>
        </w:tc>
      </w:tr>
      <w:tr w:rsidR="001E4F38" w:rsidRPr="00BD3848" w:rsidTr="00B9696F">
        <w:trPr>
          <w:trHeight w:val="255"/>
        </w:trPr>
        <w:tc>
          <w:tcPr>
            <w:tcW w:w="2780" w:type="dxa"/>
            <w:tcBorders>
              <w:top w:val="nil"/>
              <w:left w:val="single" w:sz="8" w:space="0" w:color="auto"/>
              <w:bottom w:val="nil"/>
              <w:right w:val="nil"/>
            </w:tcBorders>
            <w:shd w:val="clear" w:color="auto" w:fill="auto"/>
            <w:noWrap/>
            <w:vAlign w:val="bottom"/>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Večstanovanjski objekt</w:t>
            </w:r>
          </w:p>
        </w:tc>
        <w:tc>
          <w:tcPr>
            <w:tcW w:w="2030" w:type="dxa"/>
            <w:tcBorders>
              <w:top w:val="nil"/>
              <w:left w:val="nil"/>
              <w:bottom w:val="nil"/>
              <w:right w:val="nil"/>
            </w:tcBorders>
            <w:shd w:val="clear" w:color="auto" w:fill="auto"/>
            <w:noWrap/>
            <w:vAlign w:val="bottom"/>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Hrib 7</w:t>
            </w:r>
          </w:p>
        </w:tc>
        <w:tc>
          <w:tcPr>
            <w:tcW w:w="1220" w:type="dxa"/>
            <w:tcBorders>
              <w:top w:val="nil"/>
              <w:left w:val="nil"/>
              <w:bottom w:val="nil"/>
              <w:right w:val="single" w:sz="8" w:space="0" w:color="auto"/>
            </w:tcBorders>
            <w:shd w:val="clear" w:color="auto" w:fill="auto"/>
            <w:noWrap/>
            <w:vAlign w:val="bottom"/>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Občina</w:t>
            </w:r>
          </w:p>
        </w:tc>
      </w:tr>
      <w:tr w:rsidR="001E4F38" w:rsidRPr="00BD3848" w:rsidTr="00B9696F">
        <w:trPr>
          <w:trHeight w:val="270"/>
        </w:trPr>
        <w:tc>
          <w:tcPr>
            <w:tcW w:w="2780" w:type="dxa"/>
            <w:tcBorders>
              <w:top w:val="nil"/>
              <w:left w:val="single" w:sz="8" w:space="0" w:color="auto"/>
              <w:bottom w:val="single" w:sz="8" w:space="0" w:color="auto"/>
              <w:right w:val="nil"/>
            </w:tcBorders>
            <w:shd w:val="clear" w:color="auto" w:fill="auto"/>
            <w:noWrap/>
            <w:vAlign w:val="bottom"/>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Kulturno tur. center</w:t>
            </w:r>
          </w:p>
        </w:tc>
        <w:tc>
          <w:tcPr>
            <w:tcW w:w="2030" w:type="dxa"/>
            <w:tcBorders>
              <w:top w:val="nil"/>
              <w:left w:val="nil"/>
              <w:bottom w:val="single" w:sz="8" w:space="0" w:color="auto"/>
              <w:right w:val="nil"/>
            </w:tcBorders>
            <w:shd w:val="clear" w:color="auto" w:fill="auto"/>
            <w:noWrap/>
            <w:vAlign w:val="bottom"/>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Hrib 14</w:t>
            </w:r>
          </w:p>
        </w:tc>
        <w:tc>
          <w:tcPr>
            <w:tcW w:w="1220" w:type="dxa"/>
            <w:tcBorders>
              <w:top w:val="nil"/>
              <w:left w:val="nil"/>
              <w:bottom w:val="single" w:sz="8" w:space="0" w:color="auto"/>
              <w:right w:val="single" w:sz="8" w:space="0" w:color="auto"/>
            </w:tcBorders>
            <w:shd w:val="clear" w:color="auto" w:fill="auto"/>
            <w:noWrap/>
            <w:vAlign w:val="bottom"/>
            <w:hideMark/>
          </w:tcPr>
          <w:p w:rsidR="001E4F38" w:rsidRPr="00BD3848" w:rsidRDefault="001E4F38" w:rsidP="00B9696F">
            <w:pPr>
              <w:jc w:val="left"/>
              <w:rPr>
                <w:rFonts w:asciiTheme="minorHAnsi" w:eastAsia="Times New Roman" w:hAnsiTheme="minorHAnsi" w:cs="Arial"/>
                <w:color w:val="000000"/>
                <w:sz w:val="20"/>
                <w:szCs w:val="20"/>
                <w:lang w:eastAsia="sl-SI"/>
              </w:rPr>
            </w:pPr>
            <w:r w:rsidRPr="00BD3848">
              <w:rPr>
                <w:rFonts w:asciiTheme="minorHAnsi" w:eastAsia="Times New Roman" w:hAnsiTheme="minorHAnsi" w:cs="Arial"/>
                <w:color w:val="000000"/>
                <w:sz w:val="20"/>
                <w:szCs w:val="20"/>
                <w:lang w:eastAsia="sl-SI"/>
              </w:rPr>
              <w:t>Občina</w:t>
            </w:r>
          </w:p>
        </w:tc>
      </w:tr>
    </w:tbl>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Koncesionar pridobi izključno pravico oskrbe s toploto v navedenih objektih. </w:t>
      </w:r>
    </w:p>
    <w:p w:rsidR="001E4F38" w:rsidRDefault="001E4F38" w:rsidP="001E4F38">
      <w:pPr>
        <w:rPr>
          <w:rFonts w:asciiTheme="minorHAnsi" w:hAnsiTheme="minorHAnsi"/>
          <w:szCs w:val="24"/>
        </w:rPr>
      </w:pPr>
    </w:p>
    <w:p w:rsidR="001E4F38" w:rsidRPr="00BD3848" w:rsidRDefault="001E4F38" w:rsidP="001E4F38">
      <w:pPr>
        <w:rPr>
          <w:rFonts w:asciiTheme="minorHAnsi" w:hAnsiTheme="minorHAnsi"/>
          <w:szCs w:val="24"/>
        </w:rPr>
      </w:pPr>
      <w:r w:rsidRPr="00BD3848">
        <w:rPr>
          <w:rFonts w:asciiTheme="minorHAnsi" w:hAnsiTheme="minorHAnsi"/>
          <w:szCs w:val="24"/>
        </w:rPr>
        <w:t>Koncesionar pridobi tudi pravico izvajanja oskrbe s toplotno energijo na drugih (nejavnih) objektih, ki se nahajajo v bližini trase toplovoda.</w:t>
      </w:r>
    </w:p>
    <w:p w:rsidR="00CB17D0" w:rsidRPr="00BD3848" w:rsidRDefault="00CB17D0" w:rsidP="00CB17D0">
      <w:pPr>
        <w:rPr>
          <w:rFonts w:asciiTheme="minorHAnsi" w:hAnsiTheme="minorHAnsi"/>
          <w:szCs w:val="24"/>
          <w:lang w:eastAsia="sl-SI"/>
        </w:rPr>
      </w:pPr>
    </w:p>
    <w:p w:rsidR="00CB17D0" w:rsidRPr="00BD3848" w:rsidRDefault="00CB17D0" w:rsidP="00CB17D0">
      <w:pPr>
        <w:pStyle w:val="Naslov1"/>
        <w:numPr>
          <w:ilvl w:val="0"/>
          <w:numId w:val="0"/>
        </w:numPr>
        <w:jc w:val="left"/>
        <w:rPr>
          <w:rFonts w:asciiTheme="minorHAnsi" w:hAnsiTheme="minorHAnsi"/>
          <w:sz w:val="24"/>
          <w:szCs w:val="24"/>
        </w:rPr>
      </w:pPr>
      <w:bookmarkStart w:id="77" w:name="_Toc430697385"/>
      <w:r w:rsidRPr="00BD3848">
        <w:rPr>
          <w:rFonts w:asciiTheme="minorHAnsi" w:hAnsiTheme="minorHAnsi"/>
          <w:sz w:val="24"/>
          <w:szCs w:val="24"/>
        </w:rPr>
        <w:t>III.</w:t>
      </w:r>
      <w:r w:rsidRPr="00BD3848">
        <w:rPr>
          <w:rFonts w:asciiTheme="minorHAnsi" w:hAnsiTheme="minorHAnsi"/>
          <w:sz w:val="24"/>
          <w:szCs w:val="24"/>
        </w:rPr>
        <w:tab/>
        <w:t>TRAJANJE KONCESIJE</w:t>
      </w:r>
      <w:bookmarkEnd w:id="77"/>
    </w:p>
    <w:p w:rsidR="00CB17D0" w:rsidRPr="00BD3848" w:rsidRDefault="00CB17D0" w:rsidP="00CB17D0">
      <w:pPr>
        <w:jc w:val="left"/>
        <w:rPr>
          <w:rFonts w:asciiTheme="minorHAnsi" w:hAnsiTheme="minorHAnsi"/>
          <w:szCs w:val="24"/>
        </w:rPr>
      </w:pPr>
    </w:p>
    <w:p w:rsidR="00CB17D0" w:rsidRPr="00BD3848" w:rsidRDefault="00CB17D0"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pStyle w:val="Telobesedila"/>
        <w:rPr>
          <w:rFonts w:asciiTheme="minorHAnsi" w:hAnsiTheme="minorHAnsi"/>
        </w:rPr>
      </w:pPr>
    </w:p>
    <w:p w:rsidR="00CB17D0" w:rsidRPr="00BD3848" w:rsidRDefault="00CB17D0" w:rsidP="00CB17D0">
      <w:pPr>
        <w:pStyle w:val="Telobesedila"/>
        <w:rPr>
          <w:rFonts w:asciiTheme="minorHAnsi" w:hAnsiTheme="minorHAnsi"/>
        </w:rPr>
      </w:pPr>
      <w:r w:rsidRPr="00BD3848">
        <w:rPr>
          <w:rFonts w:asciiTheme="minorHAnsi" w:hAnsiTheme="minorHAnsi"/>
          <w:i w:val="0"/>
        </w:rPr>
        <w:t xml:space="preserve">Koncesija se podeljuje za dobo 1+15 let in začne teči z dnem obojestranskega podpisa te pogodbe, pri čemer se določilo 1 (eno) leto razume kot del koledarskega leta </w:t>
      </w:r>
      <w:r w:rsidR="00EA221B" w:rsidRPr="00BD3848">
        <w:rPr>
          <w:rFonts w:asciiTheme="minorHAnsi" w:hAnsiTheme="minorHAnsi"/>
          <w:i w:val="0"/>
        </w:rPr>
        <w:t xml:space="preserve">2016 in </w:t>
      </w:r>
      <w:r w:rsidRPr="00BD3848">
        <w:rPr>
          <w:rFonts w:asciiTheme="minorHAnsi" w:hAnsiTheme="minorHAnsi"/>
          <w:i w:val="0"/>
        </w:rPr>
        <w:t>se nanaša na obveznost koncesionarjeve gr</w:t>
      </w:r>
      <w:r w:rsidR="00EA221B" w:rsidRPr="00BD3848">
        <w:rPr>
          <w:rFonts w:asciiTheme="minorHAnsi" w:hAnsiTheme="minorHAnsi"/>
          <w:i w:val="0"/>
        </w:rPr>
        <w:t>adnje infrastrukture v letu 2016</w:t>
      </w:r>
      <w:r w:rsidRPr="00BD3848">
        <w:rPr>
          <w:rFonts w:asciiTheme="minorHAnsi" w:hAnsiTheme="minorHAnsi"/>
          <w:i w:val="0"/>
        </w:rPr>
        <w:t xml:space="preserve">, določilo 15 let pa na koncesionarjevo obveznost zagotavljanja koncesionirane storitve dobave in distribucije toplote uporabnikom, torej opravljanje koncesionirane dejavnosti v skladu s koncesijskim aktom. Koncesija preneha </w:t>
      </w:r>
      <w:r w:rsidR="00EA221B" w:rsidRPr="00BD3848">
        <w:rPr>
          <w:rFonts w:asciiTheme="minorHAnsi" w:hAnsiTheme="minorHAnsi"/>
          <w:i w:val="0"/>
        </w:rPr>
        <w:t>najkasneje</w:t>
      </w:r>
      <w:r w:rsidRPr="00BD3848">
        <w:rPr>
          <w:rFonts w:asciiTheme="minorHAnsi" w:hAnsiTheme="minorHAnsi"/>
          <w:i w:val="0"/>
        </w:rPr>
        <w:t xml:space="preserve"> </w:t>
      </w:r>
      <w:r w:rsidR="00853677">
        <w:rPr>
          <w:rFonts w:asciiTheme="minorHAnsi" w:hAnsiTheme="minorHAnsi"/>
          <w:i w:val="0"/>
        </w:rPr>
        <w:t xml:space="preserve">15 let od datuma pričetka oskrbe s toploto prvih </w:t>
      </w:r>
      <w:r w:rsidR="00853677">
        <w:rPr>
          <w:rFonts w:asciiTheme="minorHAnsi" w:hAnsiTheme="minorHAnsi"/>
          <w:i w:val="0"/>
        </w:rPr>
        <w:lastRenderedPageBreak/>
        <w:t>objektov</w:t>
      </w:r>
      <w:r w:rsidRPr="00BD3848">
        <w:rPr>
          <w:rFonts w:asciiTheme="minorHAnsi" w:hAnsiTheme="minorHAnsi"/>
          <w:i w:val="0"/>
        </w:rPr>
        <w:t>, če ne nastopijo pogoji za prekinitev koncesijskega razmerja, ki so določeni v tej pogodbi</w:t>
      </w:r>
      <w:r w:rsidRPr="00BD3848">
        <w:rPr>
          <w:rFonts w:asciiTheme="minorHAnsi" w:hAnsiTheme="minorHAnsi"/>
        </w:rPr>
        <w:t>.</w:t>
      </w:r>
    </w:p>
    <w:p w:rsidR="00CB17D0" w:rsidRPr="00BD3848" w:rsidRDefault="00CB17D0" w:rsidP="00CB17D0">
      <w:pPr>
        <w:pStyle w:val="Telobesedila"/>
        <w:rPr>
          <w:rFonts w:asciiTheme="minorHAnsi" w:hAnsiTheme="minorHAnsi"/>
        </w:rPr>
      </w:pPr>
    </w:p>
    <w:p w:rsidR="00CB17D0" w:rsidRPr="00BD3848" w:rsidRDefault="00CB17D0" w:rsidP="00CB17D0">
      <w:pPr>
        <w:pStyle w:val="Telobesedila"/>
        <w:rPr>
          <w:rFonts w:asciiTheme="minorHAnsi" w:hAnsiTheme="minorHAn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Koncesionar ne sme prenesti podeljene koncesije na nobeno drugo pravno ali fizično osebo, razen v primeru pisnega dogovora med pogodbenima strankama.</w:t>
      </w:r>
    </w:p>
    <w:p w:rsidR="00CB17D0" w:rsidRPr="00BD3848" w:rsidRDefault="00CB17D0" w:rsidP="00CB17D0">
      <w:pPr>
        <w:rPr>
          <w:rFonts w:asciiTheme="minorHAnsi" w:hAnsiTheme="minorHAnsi"/>
          <w:szCs w:val="24"/>
          <w:lang w:eastAsia="sl-SI"/>
        </w:rPr>
      </w:pPr>
    </w:p>
    <w:p w:rsidR="00CB17D0" w:rsidRPr="00BD3848" w:rsidRDefault="00CB17D0" w:rsidP="00CB17D0">
      <w:pPr>
        <w:keepNext/>
        <w:keepLines/>
        <w:spacing w:before="360"/>
        <w:outlineLvl w:val="0"/>
        <w:rPr>
          <w:rFonts w:asciiTheme="minorHAnsi" w:hAnsiTheme="minorHAnsi"/>
          <w:b/>
          <w:bCs/>
          <w:caps/>
          <w:szCs w:val="24"/>
        </w:rPr>
      </w:pPr>
      <w:bookmarkStart w:id="78" w:name="_Toc333569597"/>
      <w:bookmarkStart w:id="79" w:name="_Toc430697386"/>
      <w:r w:rsidRPr="00BD3848">
        <w:rPr>
          <w:rFonts w:asciiTheme="minorHAnsi" w:hAnsiTheme="minorHAnsi"/>
          <w:b/>
          <w:bCs/>
          <w:caps/>
          <w:szCs w:val="24"/>
        </w:rPr>
        <w:t xml:space="preserve">IV. OBVEZNOSTI KONCESIONARJA, KONCEDENTA IN UPORABNIKOV V OKVIRU IZVAJANJA </w:t>
      </w:r>
      <w:bookmarkEnd w:id="78"/>
      <w:r w:rsidRPr="00BD3848">
        <w:rPr>
          <w:rFonts w:asciiTheme="minorHAnsi" w:hAnsiTheme="minorHAnsi"/>
          <w:b/>
          <w:bCs/>
          <w:caps/>
          <w:szCs w:val="24"/>
        </w:rPr>
        <w:t>KONCESIJE</w:t>
      </w:r>
      <w:bookmarkEnd w:id="79"/>
    </w:p>
    <w:p w:rsidR="00CB17D0" w:rsidRPr="00BD3848" w:rsidRDefault="00CB17D0" w:rsidP="00CB17D0">
      <w:pPr>
        <w:rPr>
          <w:rFonts w:asciiTheme="minorHAnsi" w:hAnsiTheme="minorHAnsi"/>
          <w:szCs w:val="24"/>
          <w:lang w:eastAsia="sl-SI"/>
        </w:rPr>
      </w:pPr>
    </w:p>
    <w:p w:rsidR="00CB17D0" w:rsidRPr="00BD3848" w:rsidRDefault="00CB17D0" w:rsidP="00CB17D0">
      <w:pPr>
        <w:keepNext/>
        <w:keepLines/>
        <w:spacing w:before="200"/>
        <w:outlineLvl w:val="1"/>
        <w:rPr>
          <w:rFonts w:asciiTheme="minorHAnsi" w:hAnsiTheme="minorHAnsi"/>
          <w:b/>
          <w:bCs/>
          <w:szCs w:val="24"/>
        </w:rPr>
      </w:pPr>
      <w:bookmarkStart w:id="80" w:name="_Toc333569598"/>
      <w:bookmarkStart w:id="81" w:name="_Toc430697387"/>
      <w:r w:rsidRPr="00BD3848">
        <w:rPr>
          <w:rFonts w:asciiTheme="minorHAnsi" w:hAnsiTheme="minorHAnsi"/>
          <w:b/>
          <w:bCs/>
          <w:szCs w:val="24"/>
        </w:rPr>
        <w:t>IV.1 Obveznosti in pravice koncesionarja</w:t>
      </w:r>
      <w:bookmarkEnd w:id="80"/>
      <w:bookmarkEnd w:id="81"/>
    </w:p>
    <w:p w:rsidR="00CB17D0" w:rsidRPr="00BD3848" w:rsidRDefault="00CB17D0" w:rsidP="00CB17D0">
      <w:pPr>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Koncesionar je dolžan izvajati oskrbo s toploto, ki je predmet koncesije na način, kot je določen v zakonu, Sklepu, splošnih pogojih za dobavo in odjem toplotne energije, in drugih predpisih ter splošnih aktih. </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Koncesionar mora pri opravljanju dejavnosti, ki je predmet koncesije, upoštevati naslednje:</w:t>
      </w:r>
    </w:p>
    <w:p w:rsidR="00CB17D0" w:rsidRPr="00BD3848" w:rsidRDefault="00CB17D0" w:rsidP="00FD5CF5">
      <w:pPr>
        <w:numPr>
          <w:ilvl w:val="0"/>
          <w:numId w:val="10"/>
        </w:numPr>
        <w:rPr>
          <w:rFonts w:asciiTheme="minorHAnsi" w:hAnsiTheme="minorHAnsi"/>
          <w:szCs w:val="24"/>
          <w:lang w:eastAsia="sl-SI"/>
        </w:rPr>
      </w:pPr>
      <w:r w:rsidRPr="00BD3848">
        <w:rPr>
          <w:rFonts w:asciiTheme="minorHAnsi" w:hAnsiTheme="minorHAnsi"/>
          <w:szCs w:val="24"/>
          <w:lang w:eastAsia="sl-SI"/>
        </w:rPr>
        <w:t>dejavnost je dolžan izvajati v skladu s to pogodbo in potrjenimi načrti in programi s strani koncedenta,</w:t>
      </w:r>
    </w:p>
    <w:p w:rsidR="00CB17D0" w:rsidRPr="00BD3848" w:rsidRDefault="00CB17D0" w:rsidP="00FD5CF5">
      <w:pPr>
        <w:numPr>
          <w:ilvl w:val="0"/>
          <w:numId w:val="10"/>
        </w:numPr>
        <w:rPr>
          <w:rFonts w:asciiTheme="minorHAnsi" w:hAnsiTheme="minorHAnsi"/>
          <w:szCs w:val="24"/>
          <w:lang w:eastAsia="sl-SI"/>
        </w:rPr>
      </w:pPr>
      <w:r w:rsidRPr="00BD3848">
        <w:rPr>
          <w:rFonts w:asciiTheme="minorHAnsi" w:hAnsiTheme="minorHAnsi"/>
          <w:szCs w:val="24"/>
          <w:lang w:eastAsia="sl-SI"/>
        </w:rPr>
        <w:t xml:space="preserve">zagotoviti izgradnjo, obratovanje, tekoče in investicijsko vzdrževanje ter razvoj vse infrastrukture potrebne za izvajanje koncesije, </w:t>
      </w:r>
    </w:p>
    <w:p w:rsidR="00CB17D0" w:rsidRPr="00BD3848" w:rsidRDefault="00CB17D0" w:rsidP="00FD5CF5">
      <w:pPr>
        <w:numPr>
          <w:ilvl w:val="0"/>
          <w:numId w:val="10"/>
        </w:numPr>
        <w:rPr>
          <w:rFonts w:asciiTheme="minorHAnsi" w:hAnsiTheme="minorHAnsi"/>
          <w:szCs w:val="24"/>
          <w:lang w:eastAsia="sl-SI"/>
        </w:rPr>
      </w:pPr>
      <w:r w:rsidRPr="00BD3848">
        <w:rPr>
          <w:rFonts w:asciiTheme="minorHAnsi" w:hAnsiTheme="minorHAnsi"/>
          <w:szCs w:val="24"/>
          <w:lang w:eastAsia="sl-SI"/>
        </w:rPr>
        <w:t>zgraditi kotlovnico in zalogovnik za gorivo ter naprave, ki so potrebni za njihovo delovanje,</w:t>
      </w:r>
    </w:p>
    <w:p w:rsidR="00CB17D0" w:rsidRPr="00BD3848" w:rsidRDefault="00CB17D0" w:rsidP="00FD5CF5">
      <w:pPr>
        <w:numPr>
          <w:ilvl w:val="0"/>
          <w:numId w:val="10"/>
        </w:numPr>
        <w:rPr>
          <w:rFonts w:asciiTheme="minorHAnsi" w:hAnsiTheme="minorHAnsi"/>
          <w:szCs w:val="24"/>
          <w:lang w:eastAsia="sl-SI"/>
        </w:rPr>
      </w:pPr>
      <w:r w:rsidRPr="00BD3848">
        <w:rPr>
          <w:rFonts w:asciiTheme="minorHAnsi" w:hAnsiTheme="minorHAnsi"/>
          <w:szCs w:val="24"/>
          <w:lang w:eastAsia="sl-SI"/>
        </w:rPr>
        <w:t>zagotavljati obratovanje in vzdrževanje kotlovnice na način določen s to pogodbo</w:t>
      </w:r>
    </w:p>
    <w:p w:rsidR="00CB17D0" w:rsidRPr="00BD3848" w:rsidRDefault="00CB17D0" w:rsidP="00FD5CF5">
      <w:pPr>
        <w:numPr>
          <w:ilvl w:val="0"/>
          <w:numId w:val="10"/>
        </w:numPr>
        <w:rPr>
          <w:rFonts w:asciiTheme="minorHAnsi" w:hAnsiTheme="minorHAnsi"/>
          <w:szCs w:val="24"/>
          <w:lang w:eastAsia="sl-SI"/>
        </w:rPr>
      </w:pPr>
      <w:r w:rsidRPr="00BD3848">
        <w:rPr>
          <w:rFonts w:asciiTheme="minorHAnsi" w:hAnsiTheme="minorHAnsi"/>
          <w:szCs w:val="24"/>
          <w:lang w:eastAsia="sl-SI"/>
        </w:rPr>
        <w:t>kot dober gospodarstvenik skleniti z zavarovalnico zavarovalne pogodbe za zavarovanje infrastrukture ter objektov in naprav in rizikov, ki so povezani z izvajanjem dejavnosti, ki je predmet te koncesije,</w:t>
      </w:r>
    </w:p>
    <w:p w:rsidR="00CB17D0" w:rsidRPr="00BD3848" w:rsidRDefault="00CB17D0" w:rsidP="00FD5CF5">
      <w:pPr>
        <w:numPr>
          <w:ilvl w:val="0"/>
          <w:numId w:val="10"/>
        </w:numPr>
        <w:rPr>
          <w:rFonts w:asciiTheme="minorHAnsi" w:hAnsiTheme="minorHAnsi"/>
          <w:szCs w:val="24"/>
          <w:lang w:eastAsia="sl-SI"/>
        </w:rPr>
      </w:pPr>
      <w:r w:rsidRPr="00BD3848">
        <w:rPr>
          <w:rFonts w:asciiTheme="minorHAnsi" w:hAnsiTheme="minorHAnsi"/>
          <w:szCs w:val="24"/>
          <w:lang w:eastAsia="sl-SI"/>
        </w:rPr>
        <w:t>pripravljati pregled zmogljivosti,</w:t>
      </w:r>
    </w:p>
    <w:p w:rsidR="00CB17D0" w:rsidRPr="00BD3848" w:rsidRDefault="00CB17D0" w:rsidP="00FD5CF5">
      <w:pPr>
        <w:numPr>
          <w:ilvl w:val="0"/>
          <w:numId w:val="10"/>
        </w:numPr>
        <w:rPr>
          <w:rFonts w:asciiTheme="minorHAnsi" w:hAnsiTheme="minorHAnsi"/>
          <w:szCs w:val="24"/>
          <w:lang w:eastAsia="sl-SI"/>
        </w:rPr>
      </w:pPr>
      <w:r w:rsidRPr="00BD3848">
        <w:rPr>
          <w:rFonts w:asciiTheme="minorHAnsi" w:hAnsiTheme="minorHAnsi"/>
          <w:szCs w:val="24"/>
          <w:lang w:eastAsia="sl-SI"/>
        </w:rPr>
        <w:t xml:space="preserve">odčitavati števec porabe toplotne energije, </w:t>
      </w:r>
    </w:p>
    <w:p w:rsidR="00CB17D0" w:rsidRPr="00BD3848" w:rsidRDefault="00CB17D0" w:rsidP="00FD5CF5">
      <w:pPr>
        <w:numPr>
          <w:ilvl w:val="0"/>
          <w:numId w:val="10"/>
        </w:numPr>
        <w:rPr>
          <w:rFonts w:asciiTheme="minorHAnsi" w:hAnsiTheme="minorHAnsi"/>
          <w:szCs w:val="24"/>
          <w:lang w:eastAsia="sl-SI"/>
        </w:rPr>
      </w:pPr>
      <w:r w:rsidRPr="00BD3848">
        <w:rPr>
          <w:rFonts w:asciiTheme="minorHAnsi" w:hAnsiTheme="minorHAnsi"/>
          <w:szCs w:val="24"/>
          <w:lang w:eastAsia="sl-SI"/>
        </w:rPr>
        <w:t xml:space="preserve">organizirati vzdrževanje, zamenjavo in umerjanje merilnih naprav, </w:t>
      </w:r>
    </w:p>
    <w:p w:rsidR="00CB17D0" w:rsidRPr="00BD3848" w:rsidRDefault="00CB17D0" w:rsidP="00FD5CF5">
      <w:pPr>
        <w:numPr>
          <w:ilvl w:val="0"/>
          <w:numId w:val="10"/>
        </w:numPr>
        <w:rPr>
          <w:rFonts w:asciiTheme="minorHAnsi" w:hAnsiTheme="minorHAnsi"/>
          <w:szCs w:val="24"/>
          <w:lang w:eastAsia="sl-SI"/>
        </w:rPr>
      </w:pPr>
      <w:r w:rsidRPr="00BD3848">
        <w:rPr>
          <w:rFonts w:asciiTheme="minorHAnsi" w:hAnsiTheme="minorHAnsi"/>
          <w:szCs w:val="24"/>
          <w:lang w:eastAsia="sl-SI"/>
        </w:rPr>
        <w:t>pisno poročati koncedentu o vseh pomembnih dogodkih in okoliščinah, ki bi lahko bistveno vplivale na izvajanje te koncesije,</w:t>
      </w:r>
    </w:p>
    <w:p w:rsidR="00CB17D0" w:rsidRPr="00BD3848" w:rsidRDefault="00CB17D0" w:rsidP="00FD5CF5">
      <w:pPr>
        <w:numPr>
          <w:ilvl w:val="0"/>
          <w:numId w:val="10"/>
        </w:numPr>
        <w:rPr>
          <w:rFonts w:asciiTheme="minorHAnsi" w:hAnsiTheme="minorHAnsi"/>
          <w:szCs w:val="24"/>
          <w:lang w:eastAsia="sl-SI"/>
        </w:rPr>
      </w:pPr>
      <w:r w:rsidRPr="00BD3848">
        <w:rPr>
          <w:rFonts w:asciiTheme="minorHAnsi" w:hAnsiTheme="minorHAnsi"/>
          <w:szCs w:val="24"/>
          <w:lang w:eastAsia="sl-SI"/>
        </w:rPr>
        <w:t xml:space="preserve">dela mora izvajati v skladu s pravili stroke, veljavnimi standardi in normativi, </w:t>
      </w:r>
    </w:p>
    <w:p w:rsidR="00CB17D0" w:rsidRPr="00BD3848" w:rsidRDefault="00CB17D0" w:rsidP="00FD5CF5">
      <w:pPr>
        <w:numPr>
          <w:ilvl w:val="0"/>
          <w:numId w:val="10"/>
        </w:numPr>
        <w:rPr>
          <w:rFonts w:asciiTheme="minorHAnsi" w:hAnsiTheme="minorHAnsi"/>
          <w:szCs w:val="24"/>
          <w:lang w:eastAsia="sl-SI"/>
        </w:rPr>
      </w:pPr>
      <w:r w:rsidRPr="00BD3848">
        <w:rPr>
          <w:rFonts w:asciiTheme="minorHAnsi" w:hAnsiTheme="minorHAnsi"/>
          <w:szCs w:val="24"/>
          <w:lang w:eastAsia="sl-SI"/>
        </w:rPr>
        <w:t>s svojim ravnanjem ne sme povzročati škode koncedentu, zmanjšati vrednosti javnih površin ali ogrožati varnosti uporabnikov,</w:t>
      </w:r>
    </w:p>
    <w:p w:rsidR="00CB17D0" w:rsidRPr="00BD3848" w:rsidRDefault="00CB17D0" w:rsidP="00FD5CF5">
      <w:pPr>
        <w:numPr>
          <w:ilvl w:val="0"/>
          <w:numId w:val="10"/>
        </w:numPr>
        <w:rPr>
          <w:rFonts w:asciiTheme="minorHAnsi" w:hAnsiTheme="minorHAnsi"/>
          <w:szCs w:val="24"/>
          <w:lang w:eastAsia="sl-SI"/>
        </w:rPr>
      </w:pPr>
      <w:r w:rsidRPr="00BD3848">
        <w:rPr>
          <w:rFonts w:asciiTheme="minorHAnsi" w:hAnsiTheme="minorHAnsi"/>
          <w:szCs w:val="24"/>
          <w:lang w:eastAsia="sl-SI"/>
        </w:rPr>
        <w:t>druge obveznosti, ki so določene z zakonom, Sklepom in to pogodbo.</w:t>
      </w: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Poleg podatkov in dokumentov, ki jih mora koncesionar po zakonih in drugih predpisih pošiljati državnim organom Republike Slovenije in Javni agenciji Republike Slovenije za </w:t>
      </w:r>
      <w:r w:rsidRPr="00BD3848">
        <w:rPr>
          <w:rFonts w:asciiTheme="minorHAnsi" w:hAnsiTheme="minorHAnsi"/>
          <w:szCs w:val="24"/>
          <w:lang w:eastAsia="sl-SI"/>
        </w:rPr>
        <w:lastRenderedPageBreak/>
        <w:t>energijo (v nadaljnjem besedilu: Agencija za energijo), mora pisno poročati koncedentu o vseh pomembnih dogodkih in okoliščinah, ki bi lahko bistveno vplivale na izvajanje te koncesije, kot so primeroma:</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postopki poravnave, arbitražni postopki ali sodni spori koncesionarja v zvezi s koncesijo,</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stavke in drugi dogodki, zaradi katerih pride do motenj v izvajanju koncesije, tudi če ne predstavljajo višje sile,</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poškodbe infrastrukture, ki onemogočajo izvajanje koncesionirane dejavnosti, tudi če ne predstavljajo višje sile,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spremembe ustanovitvenega akta koncesionarja,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statusno preoblikovanje družbe,</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Če koncesionar tega v razumnem roku ne stori in če je zaradi sprememb bistven</w:t>
      </w:r>
      <w:r w:rsidR="008276E3" w:rsidRPr="00BD3848">
        <w:rPr>
          <w:rFonts w:asciiTheme="minorHAnsi" w:hAnsiTheme="minorHAnsi"/>
          <w:szCs w:val="24"/>
          <w:lang w:eastAsia="sl-SI"/>
        </w:rPr>
        <w:t>o</w:t>
      </w:r>
      <w:r w:rsidRPr="00BD3848">
        <w:rPr>
          <w:rFonts w:asciiTheme="minorHAnsi" w:hAnsiTheme="minorHAnsi"/>
          <w:szCs w:val="24"/>
          <w:lang w:eastAsia="sl-SI"/>
        </w:rPr>
        <w:t xml:space="preserve"> prizadet interes koncedenta ali če so zaradi sprememb bistveno spremenjena razmerja iz te pogodbe, lahko koncedent pod pogoji iz te pogodbe, razdre to pogodbo.</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keepNext/>
        <w:keepLines/>
        <w:spacing w:before="200"/>
        <w:outlineLvl w:val="1"/>
        <w:rPr>
          <w:rFonts w:asciiTheme="minorHAnsi" w:hAnsiTheme="minorHAnsi"/>
          <w:b/>
          <w:bCs/>
          <w:szCs w:val="24"/>
        </w:rPr>
      </w:pPr>
      <w:bookmarkStart w:id="82" w:name="_Toc333569599"/>
      <w:bookmarkStart w:id="83" w:name="_Toc430697388"/>
      <w:r w:rsidRPr="00BD3848">
        <w:rPr>
          <w:rFonts w:asciiTheme="minorHAnsi" w:hAnsiTheme="minorHAnsi"/>
          <w:b/>
          <w:bCs/>
          <w:szCs w:val="24"/>
        </w:rPr>
        <w:t>IV.2 Dolžnosti in pravice koncedenta</w:t>
      </w:r>
      <w:bookmarkEnd w:id="82"/>
      <w:bookmarkEnd w:id="83"/>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Dolžnosti koncedenta so zlasti, da: </w:t>
      </w:r>
    </w:p>
    <w:p w:rsidR="00CB17D0" w:rsidRPr="00BD3848" w:rsidRDefault="00CB17D0" w:rsidP="00CB17D0">
      <w:pPr>
        <w:numPr>
          <w:ilvl w:val="0"/>
          <w:numId w:val="10"/>
        </w:numPr>
        <w:rPr>
          <w:rFonts w:asciiTheme="minorHAnsi" w:hAnsiTheme="minorHAnsi"/>
          <w:szCs w:val="24"/>
        </w:rPr>
      </w:pPr>
      <w:r w:rsidRPr="00BD3848">
        <w:rPr>
          <w:rFonts w:asciiTheme="minorHAnsi" w:hAnsiTheme="minorHAnsi"/>
          <w:szCs w:val="24"/>
        </w:rPr>
        <w:t>zagotavlja izvajanje vseh obveznosti, predpisanih z zakonom, predpisih o načinu izvajanja oskrbe s</w:t>
      </w:r>
      <w:r w:rsidR="008276E3" w:rsidRPr="00BD3848">
        <w:rPr>
          <w:rFonts w:asciiTheme="minorHAnsi" w:hAnsiTheme="minorHAnsi"/>
          <w:szCs w:val="24"/>
        </w:rPr>
        <w:t xml:space="preserve"> toploto, Sklepom in to pogodbo.</w:t>
      </w:r>
    </w:p>
    <w:p w:rsidR="008276E3" w:rsidRPr="00BD3848" w:rsidRDefault="008276E3" w:rsidP="008276E3">
      <w:pPr>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Pravice koncedenta so: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potrjevati načrte in programe izgradnje in vzdrževanja kotlovnice in kotlovske opreme,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nadzor nad izvajanjem koncesije in finančni nadzor,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druge pravice, določene s predpisi, Sklepom in to pogodbo.</w:t>
      </w:r>
    </w:p>
    <w:p w:rsidR="00CB17D0" w:rsidRPr="00BD3848" w:rsidRDefault="00CB17D0" w:rsidP="00CB17D0">
      <w:pPr>
        <w:rPr>
          <w:rFonts w:asciiTheme="minorHAnsi" w:hAnsiTheme="minorHAnsi"/>
          <w:szCs w:val="24"/>
          <w:lang w:eastAsia="sl-SI"/>
        </w:rPr>
      </w:pPr>
    </w:p>
    <w:p w:rsidR="00CB17D0" w:rsidRPr="00BD3848" w:rsidRDefault="00CB17D0" w:rsidP="00CB17D0">
      <w:pPr>
        <w:keepNext/>
        <w:keepLines/>
        <w:spacing w:before="200"/>
        <w:outlineLvl w:val="1"/>
        <w:rPr>
          <w:rFonts w:asciiTheme="minorHAnsi" w:hAnsiTheme="minorHAnsi"/>
          <w:b/>
          <w:bCs/>
          <w:szCs w:val="24"/>
        </w:rPr>
      </w:pPr>
      <w:bookmarkStart w:id="84" w:name="_Toc333569600"/>
      <w:bookmarkStart w:id="85" w:name="_Toc430697389"/>
      <w:r w:rsidRPr="00BD3848">
        <w:rPr>
          <w:rFonts w:asciiTheme="minorHAnsi" w:hAnsiTheme="minorHAnsi"/>
          <w:b/>
          <w:bCs/>
          <w:szCs w:val="24"/>
        </w:rPr>
        <w:t>IV.3 Pristojnosti župana in občinske uprave</w:t>
      </w:r>
      <w:bookmarkEnd w:id="84"/>
      <w:bookmarkEnd w:id="85"/>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Župan ima v zvezi s koncesijo naslednje pristojnosti: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odloča o pritožbah zoper postopanja in druga ravnanja pristojnega organa v razmerjih do koncesionarja in uporabnika/ov,</w:t>
      </w:r>
    </w:p>
    <w:p w:rsidR="00CB17D0" w:rsidRPr="00BD3848" w:rsidRDefault="00CB17D0" w:rsidP="00FD5CF5">
      <w:pPr>
        <w:numPr>
          <w:ilvl w:val="0"/>
          <w:numId w:val="10"/>
        </w:numPr>
        <w:rPr>
          <w:rFonts w:asciiTheme="minorHAnsi" w:hAnsiTheme="minorHAnsi"/>
          <w:szCs w:val="24"/>
          <w:lang w:eastAsia="sl-SI"/>
        </w:rPr>
      </w:pPr>
      <w:r w:rsidRPr="00BD3848">
        <w:rPr>
          <w:rFonts w:asciiTheme="minorHAnsi" w:hAnsiTheme="minorHAnsi"/>
          <w:szCs w:val="24"/>
        </w:rPr>
        <w:t>druge pristojnosti, določene s to pogodbo, Sklepom in drugimi predpisi.</w:t>
      </w:r>
    </w:p>
    <w:p w:rsidR="00CB17D0" w:rsidRPr="00BD3848" w:rsidRDefault="00CB17D0" w:rsidP="00CB17D0">
      <w:pPr>
        <w:rPr>
          <w:rFonts w:asciiTheme="minorHAnsi" w:hAnsiTheme="minorHAnsi"/>
          <w:szCs w:val="24"/>
          <w:lang w:eastAsia="sl-SI"/>
        </w:rPr>
      </w:pPr>
    </w:p>
    <w:p w:rsidR="00CB17D0" w:rsidRPr="00BD3848" w:rsidRDefault="00CB17D0" w:rsidP="00CB17D0">
      <w:pPr>
        <w:keepNext/>
        <w:keepLines/>
        <w:spacing w:before="200"/>
        <w:outlineLvl w:val="1"/>
        <w:rPr>
          <w:rFonts w:asciiTheme="minorHAnsi" w:hAnsiTheme="minorHAnsi"/>
          <w:b/>
          <w:bCs/>
          <w:szCs w:val="24"/>
        </w:rPr>
      </w:pPr>
      <w:bookmarkStart w:id="86" w:name="_Toc333569601"/>
      <w:bookmarkStart w:id="87" w:name="_Toc430697390"/>
      <w:r w:rsidRPr="00BD3848">
        <w:rPr>
          <w:rFonts w:asciiTheme="minorHAnsi" w:hAnsiTheme="minorHAnsi"/>
          <w:b/>
          <w:bCs/>
          <w:szCs w:val="24"/>
        </w:rPr>
        <w:t>IV.4 Dolžnosti in pravice uporabnika/ov</w:t>
      </w:r>
      <w:bookmarkEnd w:id="86"/>
      <w:bookmarkEnd w:id="87"/>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lastRenderedPageBreak/>
        <w:t xml:space="preserve">Uporabnik/i imajo od koncesionarja zlasti pravico: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do trajnega, rednega in nemotenega zagotavljanja oskrbe s toploto,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pravico do enake obravnave glede kakovosti in dostopnosti storitev, </w:t>
      </w:r>
    </w:p>
    <w:p w:rsidR="00CB17D0" w:rsidRPr="00BD3848" w:rsidRDefault="00CB17D0" w:rsidP="00FD5CF5">
      <w:pPr>
        <w:numPr>
          <w:ilvl w:val="0"/>
          <w:numId w:val="10"/>
        </w:numPr>
        <w:rPr>
          <w:rFonts w:asciiTheme="minorHAnsi" w:hAnsiTheme="minorHAnsi"/>
          <w:szCs w:val="24"/>
          <w:lang w:eastAsia="sl-SI"/>
        </w:rPr>
      </w:pPr>
      <w:r w:rsidRPr="00BD3848">
        <w:rPr>
          <w:rFonts w:asciiTheme="minorHAnsi" w:hAnsiTheme="minorHAnsi"/>
          <w:szCs w:val="24"/>
        </w:rPr>
        <w:t>uporabljati storitve oskrbe s toploto pod pogoji, določenimi z zakonom, s to pogodbo, Sklepom in z drugimi predpisi.</w:t>
      </w:r>
      <w:r w:rsidRPr="00BD3848">
        <w:rPr>
          <w:rFonts w:asciiTheme="minorHAnsi" w:hAnsiTheme="minorHAnsi"/>
          <w:szCs w:val="24"/>
          <w:lang w:eastAsia="sl-SI"/>
        </w:rPr>
        <w:t xml:space="preserve"> </w:t>
      </w: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Uporabnik/ ima/jo pravico in dolžnost opozoriti koncesionarja na kvaliteto opravljenih storitev in oblikovati predloge ter pobude za njeno boljše in učinkovitejše izvajanje. Koncesionar je dolžan uporabniku pisno odgovoriti v roku 30 dni in odgovor istočasno poslati v vednost koncedentu.</w:t>
      </w: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Uporabnik/i ima/jo do koncesionarja zlasti dolžnost: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upoštevati navodila koncesionarja in omogočiti neovirano opravljanje storitev,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omogočiti neoviran dostop do vseh objektov in naprav, ki so del infrastrukture  oziroma so nanjo priključene, </w:t>
      </w:r>
    </w:p>
    <w:p w:rsidR="00CB17D0" w:rsidRPr="00BD3848" w:rsidRDefault="00CB17D0" w:rsidP="00FD5CF5">
      <w:pPr>
        <w:numPr>
          <w:ilvl w:val="0"/>
          <w:numId w:val="10"/>
        </w:numPr>
        <w:rPr>
          <w:rFonts w:asciiTheme="minorHAnsi" w:hAnsiTheme="minorHAnsi"/>
          <w:szCs w:val="24"/>
          <w:lang w:eastAsia="sl-SI"/>
        </w:rPr>
      </w:pPr>
      <w:r w:rsidRPr="00BD3848">
        <w:rPr>
          <w:rFonts w:asciiTheme="minorHAnsi" w:hAnsiTheme="minorHAnsi"/>
          <w:szCs w:val="24"/>
        </w:rPr>
        <w:t>prijaviti vsa dejstva, pomembna za izvajanje koncesije oziroma sporočiti koncesionarju vsako spremembo</w:t>
      </w:r>
      <w:r w:rsidRPr="00BD3848">
        <w:rPr>
          <w:rFonts w:asciiTheme="minorHAnsi" w:hAnsiTheme="minorHAnsi"/>
          <w:szCs w:val="24"/>
          <w:lang w:eastAsia="sl-SI"/>
        </w:rPr>
        <w:t xml:space="preserve">, </w:t>
      </w:r>
    </w:p>
    <w:p w:rsidR="00CB17D0" w:rsidRPr="00BD3848" w:rsidRDefault="00CB17D0" w:rsidP="00FD5CF5">
      <w:pPr>
        <w:numPr>
          <w:ilvl w:val="0"/>
          <w:numId w:val="10"/>
        </w:numPr>
        <w:rPr>
          <w:rFonts w:asciiTheme="minorHAnsi" w:hAnsiTheme="minorHAnsi"/>
          <w:szCs w:val="24"/>
          <w:lang w:eastAsia="sl-SI"/>
        </w:rPr>
      </w:pPr>
      <w:r w:rsidRPr="00BD3848">
        <w:rPr>
          <w:rFonts w:asciiTheme="minorHAnsi" w:hAnsiTheme="minorHAnsi"/>
          <w:szCs w:val="24"/>
          <w:lang w:eastAsia="sl-SI"/>
        </w:rPr>
        <w:t xml:space="preserve">redno plačevati dobavljeno toploto. </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Če uporabnik storitev koncesionarju, ki ima namen opraviti dela v okviru storitev oskrbe s toploto, ne dovoli ali ne omogoči vstopa v svoje prostore ali mu ne omogoči neoviranega dostopa do naprav, ali mu drugače ne omogoči izvajanja koncesije, je koncesionar o tem dolžan obvestiti pristojno inšpekcijo oziroma drug nadzorni organ.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Inšpektor iz prejšnjega odstavka lahko na pobudo koncesionarja odredi uporabniku storitev, da zagotovi vse, kar je potrebno za izvedbo storitev oskrbe s toploto.</w:t>
      </w:r>
    </w:p>
    <w:p w:rsidR="00CB17D0" w:rsidRPr="00BD3848" w:rsidRDefault="00CB17D0" w:rsidP="00CB17D0">
      <w:pPr>
        <w:rPr>
          <w:rFonts w:asciiTheme="minorHAnsi" w:hAnsiTheme="minorHAnsi"/>
          <w:szCs w:val="24"/>
          <w:lang w:eastAsia="sl-SI"/>
        </w:rPr>
      </w:pPr>
    </w:p>
    <w:p w:rsidR="00CB17D0" w:rsidRPr="00BD3848" w:rsidRDefault="00CB17D0" w:rsidP="00CB17D0">
      <w:pPr>
        <w:keepNext/>
        <w:keepLines/>
        <w:spacing w:before="360"/>
        <w:outlineLvl w:val="0"/>
        <w:rPr>
          <w:rFonts w:asciiTheme="minorHAnsi" w:hAnsiTheme="minorHAnsi"/>
          <w:b/>
          <w:bCs/>
          <w:caps/>
          <w:szCs w:val="24"/>
        </w:rPr>
      </w:pPr>
      <w:bookmarkStart w:id="88" w:name="_Toc333569603"/>
      <w:bookmarkStart w:id="89" w:name="_Toc430697391"/>
      <w:r w:rsidRPr="00BD3848">
        <w:rPr>
          <w:rFonts w:asciiTheme="minorHAnsi" w:hAnsiTheme="minorHAnsi"/>
          <w:b/>
          <w:bCs/>
          <w:caps/>
          <w:szCs w:val="24"/>
        </w:rPr>
        <w:t>V. pogodba o dobavi in splošni pogodbeni pogoji</w:t>
      </w:r>
      <w:bookmarkEnd w:id="88"/>
      <w:bookmarkEnd w:id="89"/>
      <w:r w:rsidRPr="00BD3848">
        <w:rPr>
          <w:rFonts w:asciiTheme="minorHAnsi" w:hAnsiTheme="minorHAnsi"/>
          <w:b/>
          <w:bCs/>
          <w:caps/>
          <w:szCs w:val="24"/>
        </w:rPr>
        <w:t xml:space="preserve"> </w:t>
      </w: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spacing w:before="100" w:beforeAutospacing="1" w:after="100" w:afterAutospacing="1"/>
        <w:jc w:val="left"/>
        <w:rPr>
          <w:rFonts w:asciiTheme="minorHAnsi" w:eastAsia="Times New Roman" w:hAnsiTheme="minorHAnsi"/>
          <w:szCs w:val="24"/>
        </w:rPr>
      </w:pPr>
      <w:r w:rsidRPr="00BD3848">
        <w:rPr>
          <w:rFonts w:asciiTheme="minorHAnsi" w:eastAsia="Times New Roman" w:hAnsiTheme="minorHAnsi"/>
          <w:szCs w:val="24"/>
        </w:rPr>
        <w:t xml:space="preserve">Koncesionar sklene z uporabniki pogodbo o dobavi toplote v pisni obliki. </w:t>
      </w:r>
    </w:p>
    <w:p w:rsidR="00CB17D0" w:rsidRPr="00BD3848" w:rsidRDefault="00CB17D0" w:rsidP="00804E32">
      <w:pPr>
        <w:spacing w:before="100" w:beforeAutospacing="1"/>
        <w:jc w:val="left"/>
        <w:rPr>
          <w:rFonts w:asciiTheme="minorHAnsi" w:eastAsia="Times New Roman" w:hAnsiTheme="minorHAnsi"/>
          <w:szCs w:val="24"/>
        </w:rPr>
      </w:pPr>
      <w:r w:rsidRPr="00BD3848">
        <w:rPr>
          <w:rFonts w:asciiTheme="minorHAnsi" w:eastAsia="Times New Roman" w:hAnsiTheme="minorHAnsi"/>
          <w:szCs w:val="24"/>
        </w:rPr>
        <w:t xml:space="preserve">Pogodba iz prejšnjega odstavka mora določati najmanj naslednje: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ime in naslov koncesionarja,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opis storitve s ponujeno ravnijo kakovosti storitev,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pravice in obveznosti pogodbenih strank v zvezi z neizpolnjevanjem pogodbe,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vrste vzdrževalnih storitev,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načine pridobivanja podatkov o vseh veljavnih tarifah in stroških vzdrževanja,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trajanje pogodbe, pogoje za podaljšanje in prenehanje vzdrževalnih storitev in pogodbe,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lastRenderedPageBreak/>
        <w:t xml:space="preserve">dogovore o nadomestilu in povračilu v primeru, če ni dosežena raven kakovosti storitev iz pogodbe, vključno z nenatančnim ali zapoznelim obračunavanjem toplote ali drugega energetskega plina,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informacije o pravicah uporabnikov. </w:t>
      </w:r>
    </w:p>
    <w:p w:rsidR="00CB17D0" w:rsidRPr="00BD3848" w:rsidRDefault="00CB17D0" w:rsidP="00CB17D0">
      <w:pPr>
        <w:spacing w:before="100" w:beforeAutospacing="1" w:after="100" w:afterAutospacing="1"/>
        <w:jc w:val="left"/>
        <w:rPr>
          <w:rFonts w:asciiTheme="minorHAnsi" w:eastAsia="Times New Roman" w:hAnsiTheme="minorHAnsi"/>
          <w:szCs w:val="24"/>
        </w:rPr>
      </w:pPr>
      <w:r w:rsidRPr="00BD3848">
        <w:rPr>
          <w:rFonts w:asciiTheme="minorHAnsi" w:eastAsia="Times New Roman" w:hAnsiTheme="minorHAnsi"/>
          <w:szCs w:val="24"/>
        </w:rPr>
        <w:t>Sestavni del pogodbe o dobavi s</w:t>
      </w:r>
      <w:r w:rsidR="005F289C" w:rsidRPr="00BD3848">
        <w:rPr>
          <w:rFonts w:asciiTheme="minorHAnsi" w:eastAsia="Times New Roman" w:hAnsiTheme="minorHAnsi"/>
          <w:szCs w:val="24"/>
        </w:rPr>
        <w:t>o tudi splošni pogodbeni pogoji</w:t>
      </w:r>
      <w:r w:rsidRPr="00BD3848">
        <w:rPr>
          <w:rFonts w:asciiTheme="minorHAnsi" w:eastAsia="Times New Roman" w:hAnsiTheme="minorHAnsi"/>
          <w:szCs w:val="24"/>
        </w:rPr>
        <w:t>.</w:t>
      </w:r>
    </w:p>
    <w:p w:rsidR="00CB17D0" w:rsidRPr="00BD3848" w:rsidRDefault="00CB17D0" w:rsidP="00CB17D0">
      <w:pPr>
        <w:spacing w:before="100" w:beforeAutospacing="1" w:after="100" w:afterAutospacing="1"/>
        <w:jc w:val="left"/>
        <w:rPr>
          <w:rFonts w:asciiTheme="minorHAnsi" w:eastAsia="Times New Roman" w:hAnsiTheme="minorHAnsi"/>
          <w:szCs w:val="24"/>
        </w:rPr>
      </w:pPr>
      <w:r w:rsidRPr="00BD3848">
        <w:rPr>
          <w:rFonts w:asciiTheme="minorHAnsi" w:eastAsia="Times New Roman" w:hAnsiTheme="minorHAnsi"/>
          <w:szCs w:val="24"/>
        </w:rPr>
        <w:t>Spremembo splošnih pogodbenih pogojev mora koncesionar neposredno ter na pregleden in razumljiv način sporočiti uporabniku najmanj mesec dni pred njihovo uveljavitvijo, če se sprememba nanaša na pogodbo uporabnika.</w:t>
      </w:r>
    </w:p>
    <w:p w:rsidR="00CB17D0" w:rsidRPr="00BD3848" w:rsidRDefault="00CB17D0" w:rsidP="00CB17D0">
      <w:pPr>
        <w:keepNext/>
        <w:keepLines/>
        <w:spacing w:before="360"/>
        <w:outlineLvl w:val="0"/>
        <w:rPr>
          <w:rFonts w:asciiTheme="minorHAnsi" w:hAnsiTheme="minorHAnsi"/>
          <w:b/>
          <w:bCs/>
          <w:caps/>
          <w:szCs w:val="24"/>
        </w:rPr>
      </w:pPr>
      <w:bookmarkStart w:id="90" w:name="_Toc333569607"/>
      <w:bookmarkStart w:id="91" w:name="_Toc430697392"/>
      <w:r w:rsidRPr="00BD3848">
        <w:rPr>
          <w:rFonts w:asciiTheme="minorHAnsi" w:hAnsiTheme="minorHAnsi"/>
          <w:b/>
          <w:bCs/>
          <w:caps/>
          <w:szCs w:val="24"/>
        </w:rPr>
        <w:t>VI. Interventno izvajanje OSKRBE S TOPLOTO</w:t>
      </w:r>
      <w:bookmarkEnd w:id="90"/>
      <w:bookmarkEnd w:id="91"/>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Koncesionar je dolžan zagotavljati interventno izvajanje oskrbe s toploto ter zagotoviti odpravo pomembnih okvar, napak oziroma poškodb v roku 12 ur po ugotovitvi napake oziroma po ustnem obvestilu uporabnikov. Za pomembne okvare, napake oziroma poškodbe na infrastrukturi se šteje predvsem izpad ogrevanja ter takšne okvare, napake in poškodbe, ki ogrožajo javno varnost. </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Manj pomembne okvare, napake oziroma poškodbe posameznih naprav je koncesionar dolžan odpraviti v roku 7 dni od ugotovitve oziroma od ustnega obvestila uporabnikov.</w:t>
      </w:r>
    </w:p>
    <w:p w:rsidR="00CB17D0" w:rsidRPr="00BD3848" w:rsidRDefault="00CB17D0" w:rsidP="00CB17D0">
      <w:pPr>
        <w:rPr>
          <w:rFonts w:asciiTheme="minorHAnsi" w:hAnsiTheme="minorHAnsi"/>
          <w:szCs w:val="24"/>
          <w:lang w:eastAsia="sl-SI"/>
        </w:rPr>
      </w:pPr>
    </w:p>
    <w:p w:rsidR="00CB17D0" w:rsidRPr="00BD3848" w:rsidRDefault="00CB17D0" w:rsidP="00CB17D0">
      <w:pPr>
        <w:keepNext/>
        <w:keepLines/>
        <w:spacing w:before="360"/>
        <w:outlineLvl w:val="0"/>
        <w:rPr>
          <w:rFonts w:asciiTheme="minorHAnsi" w:hAnsiTheme="minorHAnsi"/>
          <w:b/>
          <w:bCs/>
          <w:caps/>
          <w:szCs w:val="24"/>
        </w:rPr>
      </w:pPr>
      <w:bookmarkStart w:id="92" w:name="_Toc333569608"/>
      <w:bookmarkStart w:id="93" w:name="_Toc430697393"/>
      <w:r w:rsidRPr="00BD3848">
        <w:rPr>
          <w:rFonts w:asciiTheme="minorHAnsi" w:hAnsiTheme="minorHAnsi"/>
          <w:b/>
          <w:bCs/>
          <w:caps/>
          <w:szCs w:val="24"/>
        </w:rPr>
        <w:t>VII. števci in merilne naprave</w:t>
      </w:r>
      <w:bookmarkEnd w:id="92"/>
      <w:bookmarkEnd w:id="93"/>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Dobavljena količina toplote se meri s toplotnim števcem, nameščenim za </w:t>
      </w:r>
      <w:r w:rsidR="00EA221B" w:rsidRPr="00BD3848">
        <w:rPr>
          <w:rFonts w:asciiTheme="minorHAnsi" w:hAnsiTheme="minorHAnsi"/>
          <w:szCs w:val="24"/>
          <w:lang w:eastAsia="sl-SI"/>
        </w:rPr>
        <w:t xml:space="preserve">potrebe osnovne šole </w:t>
      </w:r>
      <w:r w:rsidR="00617F14" w:rsidRPr="00BD3848">
        <w:rPr>
          <w:rFonts w:asciiTheme="minorHAnsi" w:hAnsiTheme="minorHAnsi"/>
          <w:szCs w:val="24"/>
          <w:lang w:eastAsia="sl-SI"/>
        </w:rPr>
        <w:t>v prostorih</w:t>
      </w:r>
      <w:r w:rsidR="00EA221B" w:rsidRPr="00BD3848">
        <w:rPr>
          <w:rFonts w:asciiTheme="minorHAnsi" w:hAnsiTheme="minorHAnsi"/>
          <w:szCs w:val="24"/>
          <w:lang w:eastAsia="sl-SI"/>
        </w:rPr>
        <w:t xml:space="preserve"> </w:t>
      </w:r>
      <w:r w:rsidR="00617F14" w:rsidRPr="00BD3848">
        <w:rPr>
          <w:rFonts w:asciiTheme="minorHAnsi" w:hAnsiTheme="minorHAnsi"/>
          <w:szCs w:val="24"/>
          <w:lang w:eastAsia="sl-SI"/>
        </w:rPr>
        <w:t>kotlovske naprave</w:t>
      </w:r>
      <w:r w:rsidR="00EA221B" w:rsidRPr="00BD3848">
        <w:rPr>
          <w:rFonts w:asciiTheme="minorHAnsi" w:hAnsiTheme="minorHAnsi"/>
          <w:szCs w:val="24"/>
          <w:lang w:eastAsia="sl-SI"/>
        </w:rPr>
        <w:t>, za potrebe ostalih objektov pa na toplotnih postajah v posameznem objektu</w:t>
      </w:r>
      <w:r w:rsidR="00617F14" w:rsidRPr="00BD3848">
        <w:rPr>
          <w:rFonts w:asciiTheme="minorHAnsi" w:hAnsiTheme="minorHAnsi"/>
          <w:szCs w:val="24"/>
          <w:lang w:eastAsia="sl-SI"/>
        </w:rPr>
        <w:t xml:space="preserve">. Dobavljena količina toplote </w:t>
      </w:r>
      <w:r w:rsidRPr="00BD3848">
        <w:rPr>
          <w:rFonts w:asciiTheme="minorHAnsi" w:hAnsiTheme="minorHAnsi"/>
          <w:szCs w:val="24"/>
          <w:lang w:eastAsia="sl-SI"/>
        </w:rPr>
        <w:t>se izraža v MWh.</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V primeru okvare merilnih naprav se poraba toplote oceni. Mehanizem za oceno porabe toplote v primeru okvare merilne naprave se določi v splošnih pogojih. Predlog mehanizma za oceno porabe toplote, ki se določi v splošnih pogojih, mora predhodno potrditi koncedent. </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Količina prevzete toplote se ugotovi na osnovi odčitkov merilne naprave na odjemnem mestu v toplotni postaji, ne glede na nameščene merilne naprave, ki rabijo za interno porazdelitev porabljene toplote.</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Podatke z merilnih naprav v priključni postaji odbira koncesionar, uporabnik pa jih ima pravico kontrolirati. Stroški odbiranja merilnih naprav so zajeti v fiksnem delu cene toplote za končnega uporabnika.</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lastRenderedPageBreak/>
        <w:t xml:space="preserve">Namestitev toplotnega števca na merilno mesto v priključni </w:t>
      </w:r>
      <w:r w:rsidR="00617F14" w:rsidRPr="00BD3848">
        <w:rPr>
          <w:rFonts w:asciiTheme="minorHAnsi" w:hAnsiTheme="minorHAnsi"/>
          <w:szCs w:val="24"/>
          <w:lang w:eastAsia="sl-SI"/>
        </w:rPr>
        <w:t xml:space="preserve">(toplotni) </w:t>
      </w:r>
      <w:r w:rsidRPr="00BD3848">
        <w:rPr>
          <w:rFonts w:asciiTheme="minorHAnsi" w:hAnsiTheme="minorHAnsi"/>
          <w:szCs w:val="24"/>
          <w:lang w:eastAsia="sl-SI"/>
        </w:rPr>
        <w:t>postaji opravi koncesionar na svoje stroške.</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Merilne naprave na merilnem mestu morajo biti tipsko odobrene in overjene v skladu s predpisom o meroslovnih zahtevah za vodomere, oziroma predpisom o meroslovnih zahtevah za merilnike toplotne energije.</w:t>
      </w: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Redne preglede, overovitve in zamenjave merilnih naprav v toplotni postaji v skladu s predpisi za vzdrževanje merilnih naprav opravlja koncesionar ali druga pooblaščena oseba, skladno z veljavno zakonodajo.</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Koncesionar in uporabnik imata poleg rednih pregledov iz prejšnjega odstavka pravico preverjati točnost merilnih naprav. Če se pri kontrolnem pregledu ugotovi večja odstopanje merilnih naprav, kakor je dopustno, poravna stroške preizkusa koncesionar, sicer pa tisti, ki je pregled zahteval.</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Če pokaže preizkus merilnih naprav večje odstopanje, kakor dopuščajo veljavni predpisi, ki urejajo merilne naprave, se šteje, da je merilna naprava pokvarjena, dobavljena toplota pa se za tisto obdobje obračuna po določilih drugega odstavka predhodnega člena te pogodbe.</w:t>
      </w:r>
    </w:p>
    <w:p w:rsidR="00CB17D0" w:rsidRPr="00BD3848" w:rsidRDefault="00CB17D0" w:rsidP="00CB17D0">
      <w:pPr>
        <w:rPr>
          <w:rFonts w:asciiTheme="minorHAnsi" w:hAnsiTheme="minorHAnsi"/>
          <w:szCs w:val="24"/>
          <w:lang w:eastAsia="sl-SI"/>
        </w:rPr>
      </w:pPr>
    </w:p>
    <w:p w:rsidR="00915726" w:rsidRPr="00BD3848" w:rsidRDefault="00915726" w:rsidP="00CB17D0">
      <w:pPr>
        <w:rPr>
          <w:rFonts w:asciiTheme="minorHAnsi" w:hAnsiTheme="minorHAnsi"/>
          <w:szCs w:val="24"/>
          <w:lang w:eastAsia="sl-SI"/>
        </w:rPr>
      </w:pPr>
    </w:p>
    <w:p w:rsidR="00CB17D0" w:rsidRPr="00BD3848" w:rsidRDefault="00CB17D0" w:rsidP="00CB17D0">
      <w:pPr>
        <w:keepNext/>
        <w:keepLines/>
        <w:spacing w:before="360"/>
        <w:outlineLvl w:val="0"/>
        <w:rPr>
          <w:rFonts w:asciiTheme="minorHAnsi" w:hAnsiTheme="minorHAnsi"/>
          <w:b/>
          <w:bCs/>
          <w:caps/>
          <w:szCs w:val="24"/>
        </w:rPr>
      </w:pPr>
      <w:bookmarkStart w:id="94" w:name="_Toc333569609"/>
      <w:bookmarkStart w:id="95" w:name="_Toc430697394"/>
      <w:r w:rsidRPr="00BD3848">
        <w:rPr>
          <w:rFonts w:asciiTheme="minorHAnsi" w:hAnsiTheme="minorHAnsi"/>
          <w:b/>
          <w:bCs/>
          <w:caps/>
          <w:szCs w:val="24"/>
        </w:rPr>
        <w:t xml:space="preserve">VIII. razvoj in vzdrževanje </w:t>
      </w:r>
      <w:bookmarkEnd w:id="94"/>
      <w:r w:rsidRPr="00BD3848">
        <w:rPr>
          <w:rFonts w:asciiTheme="minorHAnsi" w:hAnsiTheme="minorHAnsi"/>
          <w:b/>
          <w:bCs/>
          <w:caps/>
          <w:szCs w:val="24"/>
        </w:rPr>
        <w:t>KOTLOVSKE NAPRAVE</w:t>
      </w:r>
      <w:bookmarkEnd w:id="95"/>
    </w:p>
    <w:p w:rsidR="00CB17D0" w:rsidRPr="00BD3848" w:rsidRDefault="00CB17D0" w:rsidP="00CB17D0">
      <w:pPr>
        <w:rPr>
          <w:rFonts w:asciiTheme="minorHAnsi" w:hAnsiTheme="minorHAnsi"/>
          <w:szCs w:val="24"/>
          <w:lang w:eastAsia="sl-SI"/>
        </w:rPr>
      </w:pPr>
    </w:p>
    <w:p w:rsidR="00CB17D0" w:rsidRPr="00BD3848" w:rsidRDefault="00CB17D0" w:rsidP="00CB17D0">
      <w:pPr>
        <w:keepNext/>
        <w:keepLines/>
        <w:spacing w:before="200"/>
        <w:ind w:firstLine="66"/>
        <w:outlineLvl w:val="1"/>
        <w:rPr>
          <w:rFonts w:asciiTheme="minorHAnsi" w:hAnsiTheme="minorHAnsi"/>
          <w:b/>
          <w:bCs/>
          <w:szCs w:val="24"/>
        </w:rPr>
      </w:pPr>
      <w:bookmarkStart w:id="96" w:name="_Toc333569610"/>
      <w:bookmarkStart w:id="97" w:name="_Toc430697395"/>
      <w:r w:rsidRPr="00BD3848">
        <w:rPr>
          <w:rFonts w:asciiTheme="minorHAnsi" w:hAnsiTheme="minorHAnsi"/>
          <w:b/>
          <w:bCs/>
          <w:szCs w:val="24"/>
        </w:rPr>
        <w:t xml:space="preserve">VIII.1 Objekti in naprave za izvajanje </w:t>
      </w:r>
      <w:bookmarkEnd w:id="96"/>
      <w:r w:rsidRPr="00BD3848">
        <w:rPr>
          <w:rFonts w:asciiTheme="minorHAnsi" w:hAnsiTheme="minorHAnsi"/>
          <w:b/>
          <w:bCs/>
          <w:szCs w:val="24"/>
        </w:rPr>
        <w:t>oskrbe s toploto</w:t>
      </w:r>
      <w:bookmarkEnd w:id="97"/>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pStyle w:val="Telobesedila2"/>
        <w:rPr>
          <w:rFonts w:asciiTheme="minorHAnsi" w:hAnsiTheme="minorHAnsi" w:cs="Times New Roman"/>
        </w:rPr>
      </w:pPr>
      <w:r w:rsidRPr="00BD3848">
        <w:rPr>
          <w:rFonts w:asciiTheme="minorHAnsi" w:hAnsiTheme="minorHAnsi" w:cs="Times New Roman"/>
        </w:rPr>
        <w:t>Sistem oskrbe s toplotno energijo je zasnovan na novi kotlovnici, kotlovski opremi in zalogovniku za gorivo.</w:t>
      </w: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Opis sistema je določen v tehnični specifikaciji razpisne dokumentacije, ki je sestavni del te pogodbe. </w:t>
      </w:r>
    </w:p>
    <w:p w:rsidR="00CB17D0" w:rsidRPr="00BD3848" w:rsidRDefault="00CB17D0" w:rsidP="00CB17D0">
      <w:pPr>
        <w:rPr>
          <w:rFonts w:asciiTheme="minorHAnsi" w:hAnsiTheme="minorHAnsi"/>
          <w:szCs w:val="24"/>
          <w:lang w:eastAsia="sl-SI"/>
        </w:rPr>
      </w:pPr>
    </w:p>
    <w:p w:rsidR="00CB17D0" w:rsidRPr="00BD3848" w:rsidRDefault="00CB17D0" w:rsidP="00CB17D0">
      <w:pPr>
        <w:autoSpaceDE w:val="0"/>
        <w:autoSpaceDN w:val="0"/>
        <w:adjustRightInd w:val="0"/>
        <w:ind w:left="360"/>
        <w:jc w:val="cente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Koncesionar mora s postopki izgradnje objektov in naprav, ki so predmet koncesijskega razmerja oziroma z izvajanjem aktivnosti za pričetek opravljanja obveznosti pričeti takoj po sklenitvi te pogodbe.</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Rok za izgradnjo sistema in rok za priklop uporabnikov je </w:t>
      </w:r>
      <w:r w:rsidR="00915726" w:rsidRPr="00BD3848">
        <w:rPr>
          <w:rFonts w:asciiTheme="minorHAnsi" w:hAnsiTheme="minorHAnsi"/>
          <w:szCs w:val="24"/>
          <w:lang w:eastAsia="sl-SI"/>
        </w:rPr>
        <w:t>__________</w:t>
      </w:r>
      <w:r w:rsidRPr="00BD3848">
        <w:rPr>
          <w:rFonts w:asciiTheme="minorHAnsi" w:hAnsiTheme="minorHAnsi"/>
          <w:szCs w:val="24"/>
          <w:lang w:eastAsia="sl-SI"/>
        </w:rPr>
        <w:t xml:space="preserve">. </w:t>
      </w:r>
      <w:r w:rsidRPr="00BD3848">
        <w:rPr>
          <w:rFonts w:asciiTheme="minorHAnsi" w:hAnsiTheme="minorHAnsi"/>
          <w:i/>
          <w:szCs w:val="24"/>
          <w:lang w:eastAsia="sl-SI"/>
        </w:rPr>
        <w:t>(če bo kandidat v vlogi podal krajši rok za izgradnjo, se bo vpisal ta rok)</w:t>
      </w:r>
    </w:p>
    <w:p w:rsidR="00CB17D0" w:rsidRPr="00BD3848" w:rsidRDefault="00CB17D0" w:rsidP="00CB17D0">
      <w:pPr>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Kotlovske naprave morajo izpolnjevati predpisane tehnične normative ali druge pogoje, s katerimi se zagotavlja njihovo nemoteno delovanje ter varnost ljudi in premoženja.</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Pri načrtovanju, vzdrževanju in gradnji kotlovnice in kotlovskih naprav je koncesionar dolžan uporabiti najboljše dosegljive tehnologije, predvsem pri izbiri rešitev, ki naj v največji možni meri prispevajo k varovanju okolja ter zagotavljajo varnost in zanesljivost delovanja toplovodnega omrežja. </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Pri izbiri tehnologije upošteva koncesionar tudi sorazmernost med tehnično izpopolnjenostjo določenega elementa ter stroški njegove uporabe.</w:t>
      </w: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Dokumentacijo, ki je potrebna za pridobitev dovoljenj za izgradnjo in montažo objektov in naprav za proizvodnjo toplotne energije, pripravi koncesionar in jo predloži koncedentu v potrditev. </w:t>
      </w:r>
      <w:r w:rsidR="00D13385" w:rsidRPr="00BD3848">
        <w:rPr>
          <w:rFonts w:asciiTheme="minorHAnsi" w:hAnsiTheme="minorHAnsi"/>
          <w:szCs w:val="24"/>
          <w:lang w:eastAsia="sl-SI"/>
        </w:rPr>
        <w:t>To velja tudi za primer, da bo potrebno pridobiti gradbeno dovoljenje pri čemer bo koncedent</w:t>
      </w:r>
      <w:r w:rsidR="002B7D24" w:rsidRPr="00BD3848">
        <w:rPr>
          <w:rFonts w:asciiTheme="minorHAnsi" w:hAnsiTheme="minorHAnsi"/>
          <w:szCs w:val="24"/>
          <w:lang w:eastAsia="sl-SI"/>
        </w:rPr>
        <w:t xml:space="preserve"> v ta namen </w:t>
      </w:r>
      <w:r w:rsidR="00D13385" w:rsidRPr="00BD3848">
        <w:rPr>
          <w:rFonts w:asciiTheme="minorHAnsi" w:hAnsiTheme="minorHAnsi"/>
          <w:szCs w:val="24"/>
          <w:lang w:eastAsia="sl-SI"/>
        </w:rPr>
        <w:t xml:space="preserve"> izdal </w:t>
      </w:r>
      <w:r w:rsidR="002B7D24" w:rsidRPr="00BD3848">
        <w:rPr>
          <w:rFonts w:asciiTheme="minorHAnsi" w:hAnsiTheme="minorHAnsi"/>
          <w:szCs w:val="24"/>
          <w:lang w:eastAsia="sl-SI"/>
        </w:rPr>
        <w:t xml:space="preserve">koncesionarju potrebno </w:t>
      </w:r>
      <w:r w:rsidR="00D13385" w:rsidRPr="00BD3848">
        <w:rPr>
          <w:rFonts w:asciiTheme="minorHAnsi" w:hAnsiTheme="minorHAnsi"/>
          <w:szCs w:val="24"/>
          <w:lang w:eastAsia="sl-SI"/>
        </w:rPr>
        <w:t>pooblastilo</w:t>
      </w:r>
      <w:r w:rsidR="002B7D24" w:rsidRPr="00BD3848">
        <w:rPr>
          <w:rFonts w:asciiTheme="minorHAnsi" w:hAnsiTheme="minorHAnsi"/>
          <w:szCs w:val="24"/>
          <w:lang w:eastAsia="sl-SI"/>
        </w:rPr>
        <w:t>.</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Koncesionar lahko za pridobivanje dovoljenj in soglasij uporabi le tiste projekte, ki jih predhodno pisno odobri koncedent.</w:t>
      </w: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V postopku pridobivanja dovoljenj iz prvega odstavka je s koncesionarjem dolžan sodelovati koncedent v okviru zakonskih omejitev in zmogljivosti svojih strokovnih služb.</w:t>
      </w: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Koncesionar se v okviru izgradnje zavezuje:</w:t>
      </w:r>
    </w:p>
    <w:p w:rsidR="00CB17D0" w:rsidRPr="00BD3848" w:rsidRDefault="00CB17D0" w:rsidP="00FD5CF5">
      <w:pPr>
        <w:numPr>
          <w:ilvl w:val="0"/>
          <w:numId w:val="11"/>
        </w:numPr>
        <w:rPr>
          <w:rFonts w:asciiTheme="minorHAnsi" w:hAnsiTheme="minorHAnsi"/>
          <w:szCs w:val="24"/>
          <w:lang w:eastAsia="sl-SI"/>
        </w:rPr>
      </w:pPr>
      <w:r w:rsidRPr="00BD3848">
        <w:rPr>
          <w:rFonts w:asciiTheme="minorHAnsi" w:hAnsiTheme="minorHAnsi"/>
          <w:szCs w:val="24"/>
          <w:lang w:eastAsia="sl-SI"/>
        </w:rPr>
        <w:t>da bo pri izvedbi predmeta koncesije uporabljal kvalitetne materiale in vsa dela izvršil kvalitetno v skladu z veljavnimi predpisi ter gradbeno strokovnimi normativi, ki veljajo v Republiki Sloveniji,</w:t>
      </w:r>
    </w:p>
    <w:p w:rsidR="00CB17D0" w:rsidRPr="00BD3848" w:rsidRDefault="00CB17D0" w:rsidP="00FD5CF5">
      <w:pPr>
        <w:numPr>
          <w:ilvl w:val="0"/>
          <w:numId w:val="11"/>
        </w:numPr>
        <w:rPr>
          <w:rFonts w:asciiTheme="minorHAnsi" w:hAnsiTheme="minorHAnsi"/>
          <w:szCs w:val="24"/>
          <w:lang w:eastAsia="sl-SI"/>
        </w:rPr>
      </w:pPr>
      <w:r w:rsidRPr="00BD3848">
        <w:rPr>
          <w:rFonts w:asciiTheme="minorHAnsi" w:hAnsiTheme="minorHAnsi"/>
          <w:szCs w:val="24"/>
          <w:lang w:eastAsia="sl-SI"/>
        </w:rPr>
        <w:t>da mora za vsak predlog spremembe in odstopanja od potrjene dokumentacije pridobiti predhodno pisno soglasje koncedenta,</w:t>
      </w:r>
    </w:p>
    <w:p w:rsidR="00CB17D0" w:rsidRPr="00BD3848" w:rsidRDefault="00CB17D0" w:rsidP="00FD5CF5">
      <w:pPr>
        <w:numPr>
          <w:ilvl w:val="0"/>
          <w:numId w:val="11"/>
        </w:numPr>
        <w:rPr>
          <w:rFonts w:asciiTheme="minorHAnsi" w:hAnsiTheme="minorHAnsi"/>
          <w:szCs w:val="24"/>
          <w:lang w:eastAsia="sl-SI"/>
        </w:rPr>
      </w:pPr>
      <w:r w:rsidRPr="00BD3848">
        <w:rPr>
          <w:rFonts w:asciiTheme="minorHAnsi" w:hAnsiTheme="minorHAnsi"/>
          <w:szCs w:val="24"/>
          <w:lang w:eastAsia="sl-SI"/>
        </w:rPr>
        <w:t>voditi vso z zakoni in podzakonskimi predpisi predpisano dokumentacijo,</w:t>
      </w:r>
    </w:p>
    <w:p w:rsidR="00CB17D0" w:rsidRPr="00BD3848" w:rsidRDefault="00CB17D0" w:rsidP="00FD5CF5">
      <w:pPr>
        <w:numPr>
          <w:ilvl w:val="0"/>
          <w:numId w:val="11"/>
        </w:numPr>
        <w:rPr>
          <w:rFonts w:asciiTheme="minorHAnsi" w:hAnsiTheme="minorHAnsi"/>
          <w:szCs w:val="24"/>
          <w:lang w:eastAsia="sl-SI"/>
        </w:rPr>
      </w:pPr>
      <w:r w:rsidRPr="00BD3848">
        <w:rPr>
          <w:rFonts w:asciiTheme="minorHAnsi" w:hAnsiTheme="minorHAnsi"/>
          <w:szCs w:val="24"/>
          <w:lang w:eastAsia="sl-SI"/>
        </w:rPr>
        <w:t>urediti gradbišče v skladu z varnostnim načrtom in izvajanje del organizirati tako, da zaradi njih na gradbišču ne bodo ogroženi varnost objekta, življenje in zdravje ljudi, promet, sosednji objekti ali okolje,</w:t>
      </w:r>
    </w:p>
    <w:p w:rsidR="00CB17D0" w:rsidRPr="00BD3848" w:rsidRDefault="00CB17D0" w:rsidP="00FD5CF5">
      <w:pPr>
        <w:numPr>
          <w:ilvl w:val="0"/>
          <w:numId w:val="11"/>
        </w:numPr>
        <w:rPr>
          <w:rFonts w:asciiTheme="minorHAnsi" w:hAnsiTheme="minorHAnsi"/>
          <w:szCs w:val="24"/>
          <w:lang w:eastAsia="sl-SI"/>
        </w:rPr>
      </w:pPr>
      <w:r w:rsidRPr="00BD3848">
        <w:rPr>
          <w:rFonts w:asciiTheme="minorHAnsi" w:hAnsiTheme="minorHAnsi"/>
          <w:szCs w:val="24"/>
          <w:lang w:eastAsia="sl-SI"/>
        </w:rPr>
        <w:t xml:space="preserve">urediti gradbišče tako, da bo čim manj moteno življenje na objektu uporabnika/ov </w:t>
      </w:r>
    </w:p>
    <w:p w:rsidR="00CB17D0" w:rsidRPr="00BD3848" w:rsidRDefault="00CB17D0" w:rsidP="00FD5CF5">
      <w:pPr>
        <w:numPr>
          <w:ilvl w:val="0"/>
          <w:numId w:val="11"/>
        </w:numPr>
        <w:rPr>
          <w:rFonts w:asciiTheme="minorHAnsi" w:hAnsiTheme="minorHAnsi"/>
          <w:szCs w:val="24"/>
          <w:lang w:eastAsia="sl-SI"/>
        </w:rPr>
      </w:pPr>
      <w:r w:rsidRPr="00BD3848">
        <w:rPr>
          <w:rFonts w:asciiTheme="minorHAnsi" w:hAnsiTheme="minorHAnsi"/>
          <w:szCs w:val="24"/>
          <w:lang w:eastAsia="sl-SI"/>
        </w:rPr>
        <w:t>da bo ceste, pločnike ali morebitne druge površine, ki jih bo pri izvedbi predmeta koncesije poškodoval ali uničil, v čim krajšem času po izvedbi potrebnih del za izvedbo predmeta koncesije, vzpostavil v prvotno stanje.</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Koncesionar je odgovoren za vsakršno škodo, ki bi nastala komurkoli iz naslova opustitve teh dejanj, kakor tudi za škodo, ki bi nastala kot posledica ravnanj koncesionarja.</w:t>
      </w:r>
    </w:p>
    <w:p w:rsidR="00CB17D0" w:rsidRPr="00BD3848" w:rsidRDefault="00CB17D0" w:rsidP="00CB17D0">
      <w:pPr>
        <w:rPr>
          <w:rFonts w:asciiTheme="minorHAnsi" w:hAnsiTheme="minorHAnsi"/>
          <w:szCs w:val="24"/>
          <w:lang w:eastAsia="sl-SI"/>
        </w:rPr>
      </w:pPr>
    </w:p>
    <w:p w:rsidR="001B3E29" w:rsidRPr="00BD3848" w:rsidRDefault="001B3E29" w:rsidP="00CB17D0">
      <w:pPr>
        <w:rPr>
          <w:rFonts w:asciiTheme="minorHAnsi" w:hAnsiTheme="minorHAnsi"/>
          <w:szCs w:val="24"/>
          <w:lang w:eastAsia="sl-SI"/>
        </w:rPr>
      </w:pPr>
    </w:p>
    <w:p w:rsidR="001B3E29" w:rsidRPr="00BD3848" w:rsidRDefault="001B3E29"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lastRenderedPageBreak/>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Koncesionar je v celoti odgovoren za:</w:t>
      </w:r>
    </w:p>
    <w:p w:rsidR="00CB17D0" w:rsidRPr="00BD3848" w:rsidRDefault="00CB17D0" w:rsidP="00FD5CF5">
      <w:pPr>
        <w:numPr>
          <w:ilvl w:val="0"/>
          <w:numId w:val="11"/>
        </w:numPr>
        <w:rPr>
          <w:rFonts w:asciiTheme="minorHAnsi" w:hAnsiTheme="minorHAnsi"/>
          <w:szCs w:val="24"/>
          <w:lang w:eastAsia="sl-SI"/>
        </w:rPr>
      </w:pPr>
      <w:r w:rsidRPr="00BD3848">
        <w:rPr>
          <w:rFonts w:asciiTheme="minorHAnsi" w:hAnsiTheme="minorHAnsi"/>
          <w:szCs w:val="24"/>
          <w:lang w:eastAsia="sl-SI"/>
        </w:rPr>
        <w:t>ustrezno ravnanje z odpadki, ki nastanejo pri gradnji,</w:t>
      </w:r>
    </w:p>
    <w:p w:rsidR="00CB17D0" w:rsidRPr="00BD3848" w:rsidRDefault="00CB17D0" w:rsidP="00FD5CF5">
      <w:pPr>
        <w:numPr>
          <w:ilvl w:val="0"/>
          <w:numId w:val="11"/>
        </w:numPr>
        <w:rPr>
          <w:rFonts w:asciiTheme="minorHAnsi" w:hAnsiTheme="minorHAnsi"/>
          <w:szCs w:val="24"/>
          <w:lang w:eastAsia="sl-SI"/>
        </w:rPr>
      </w:pPr>
      <w:r w:rsidRPr="00BD3848">
        <w:rPr>
          <w:rFonts w:asciiTheme="minorHAnsi" w:hAnsiTheme="minorHAnsi"/>
          <w:szCs w:val="24"/>
          <w:lang w:eastAsia="sl-SI"/>
        </w:rPr>
        <w:t>varstvo pri delu,</w:t>
      </w:r>
    </w:p>
    <w:p w:rsidR="00CB17D0" w:rsidRPr="00BD3848" w:rsidRDefault="00CB17D0" w:rsidP="00FD5CF5">
      <w:pPr>
        <w:numPr>
          <w:ilvl w:val="0"/>
          <w:numId w:val="11"/>
        </w:numPr>
        <w:rPr>
          <w:rFonts w:asciiTheme="minorHAnsi" w:hAnsiTheme="minorHAnsi"/>
          <w:szCs w:val="24"/>
          <w:lang w:eastAsia="sl-SI"/>
        </w:rPr>
      </w:pPr>
      <w:r w:rsidRPr="00BD3848">
        <w:rPr>
          <w:rFonts w:asciiTheme="minorHAnsi" w:hAnsiTheme="minorHAnsi"/>
          <w:szCs w:val="24"/>
          <w:lang w:eastAsia="sl-SI"/>
        </w:rPr>
        <w:t>vzpostavitev urejenega stanja po zaključku del,</w:t>
      </w:r>
    </w:p>
    <w:p w:rsidR="00CB17D0" w:rsidRPr="00BD3848" w:rsidRDefault="00CB17D0" w:rsidP="00FD5CF5">
      <w:pPr>
        <w:numPr>
          <w:ilvl w:val="0"/>
          <w:numId w:val="11"/>
        </w:numPr>
        <w:rPr>
          <w:rFonts w:asciiTheme="minorHAnsi" w:hAnsiTheme="minorHAnsi"/>
          <w:szCs w:val="24"/>
          <w:lang w:eastAsia="sl-SI"/>
        </w:rPr>
      </w:pPr>
      <w:r w:rsidRPr="00BD3848">
        <w:rPr>
          <w:rFonts w:asciiTheme="minorHAnsi" w:hAnsiTheme="minorHAnsi"/>
          <w:szCs w:val="24"/>
          <w:lang w:eastAsia="sl-SI"/>
        </w:rPr>
        <w:t>ustrezno ekonomsko in kakovostno izbiro drugih izvajalcev in dobaviteljev.</w:t>
      </w:r>
    </w:p>
    <w:p w:rsidR="00CB17D0" w:rsidRPr="00BD3848" w:rsidRDefault="00CB17D0" w:rsidP="00CB17D0">
      <w:pPr>
        <w:ind w:left="360"/>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Takoj, ko so dela končana, koncesionar obvesti koncedenta, da so dela končana. V 8 dneh po poslanem obvestilu mora koncesionar vložiti zahtevo za izdajo uporabnega dovoljenja.</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Če pride pri izgradnji in montaži do zamude rokov iz razlogov na strani koncedenta se rok izvedbe iz 42. člena te pogodbe podaljša sorazmerno z dnem odprave razlogov za zamudo na strani koncedenta.</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Če pride do zamude rokov iz razlogov, za katere ne odgovarja nobena pogodbena stranka, lahko koncesionar zahteva spremembo rokov. O spremembi rokov se pogodbeni stranki dogovorita z dodatkom k tej pogodbi. Novi roki se določijo sorazmerno glede na prenehanje razlogov, ki so povzročili zamudo. </w:t>
      </w: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Če se po sklenitvi te pogodbe in pred začetkom gradnje bistveno spremenijo tehnični predpisi in/ali standardi ali druge okoliščine, ki bistveno vplivajo na pogoje izgradnje in montaže kotlovnic oz. kotlov</w:t>
      </w:r>
      <w:r w:rsidR="00804E32" w:rsidRPr="00BD3848">
        <w:rPr>
          <w:rFonts w:asciiTheme="minorHAnsi" w:hAnsiTheme="minorHAnsi"/>
          <w:szCs w:val="24"/>
          <w:lang w:eastAsia="sl-SI"/>
        </w:rPr>
        <w:t>skih nap</w:t>
      </w:r>
      <w:r w:rsidRPr="00BD3848">
        <w:rPr>
          <w:rFonts w:asciiTheme="minorHAnsi" w:hAnsiTheme="minorHAnsi"/>
          <w:szCs w:val="24"/>
          <w:lang w:eastAsia="sl-SI"/>
        </w:rPr>
        <w:t>rav in izpolnjevanje obveznosti katere od pogodbenih strank, lahko vsaka pogodbena stranka zahteva, da se pravice in obveznosti strank v zvezi z izvajanjem koncesije spremenijo z dodatkom k tej pogodbi. Pogodbeni stranki sorazmerno spremenjenim okoliščinam določita spremenjene pravice in obveznosti pogodbenih strank. Stroški, ki nastanejo zaradi spremenjenih okoliščin, bremenijo koncesionarja v okviru lastnega poslovnega rizika.</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Kotlovnica, zalogovnik goriva, ter vsi objekti in naprave, potrebni za izvajanje dejavnosti koncesije in ki jih zgradi koncesionar, so v času trajanja te pogodbe v lasti koncesionarja. Koncesionar mora kot dober gospodarstvenik skleniti z zavarovalnico zavarovalne pogodbe za zavarovanje infrastrukture ter objektov in naprav in rizikov, ki so povezani z izvajanjem dejavnosti, ki je predmet te koncesije.</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Koncesionar mora o sklenjenem škodnem zavarovanju sprotno obveščati koncedenta.   </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Prenos lastništva objektov in naprav oziroma vse infrastrukture za izvajanje koncesije na koncedenta je določen v XVI. poglavju te pogodbe.</w:t>
      </w:r>
    </w:p>
    <w:p w:rsidR="00CB17D0" w:rsidRPr="00BD3848" w:rsidRDefault="00CB17D0" w:rsidP="00CB17D0">
      <w:pPr>
        <w:rPr>
          <w:rFonts w:asciiTheme="minorHAnsi" w:hAnsiTheme="minorHAnsi"/>
          <w:szCs w:val="24"/>
          <w:lang w:eastAsia="sl-SI"/>
        </w:rPr>
      </w:pPr>
    </w:p>
    <w:p w:rsidR="00CB17D0" w:rsidRPr="00BD3848" w:rsidRDefault="00CB17D0" w:rsidP="00CB17D0">
      <w:pPr>
        <w:keepNext/>
        <w:keepLines/>
        <w:tabs>
          <w:tab w:val="left" w:pos="709"/>
        </w:tabs>
        <w:spacing w:before="200"/>
        <w:ind w:left="709" w:hanging="643"/>
        <w:outlineLvl w:val="1"/>
        <w:rPr>
          <w:rFonts w:asciiTheme="minorHAnsi" w:hAnsiTheme="minorHAnsi"/>
          <w:b/>
          <w:bCs/>
          <w:szCs w:val="24"/>
        </w:rPr>
      </w:pPr>
      <w:bookmarkStart w:id="98" w:name="_Toc333569611"/>
      <w:bookmarkStart w:id="99" w:name="_Toc430697396"/>
      <w:r w:rsidRPr="00BD3848">
        <w:rPr>
          <w:rFonts w:asciiTheme="minorHAnsi" w:hAnsiTheme="minorHAnsi"/>
          <w:b/>
          <w:bCs/>
          <w:szCs w:val="24"/>
        </w:rPr>
        <w:t>VIII.2</w:t>
      </w:r>
      <w:r w:rsidRPr="00BD3848">
        <w:rPr>
          <w:rFonts w:asciiTheme="minorHAnsi" w:hAnsiTheme="minorHAnsi"/>
          <w:b/>
          <w:bCs/>
          <w:szCs w:val="24"/>
        </w:rPr>
        <w:tab/>
      </w:r>
      <w:r w:rsidR="00103C04" w:rsidRPr="00BD3848">
        <w:rPr>
          <w:rFonts w:asciiTheme="minorHAnsi" w:hAnsiTheme="minorHAnsi"/>
          <w:b/>
          <w:bCs/>
          <w:szCs w:val="24"/>
        </w:rPr>
        <w:t xml:space="preserve"> </w:t>
      </w:r>
      <w:r w:rsidRPr="00BD3848">
        <w:rPr>
          <w:rFonts w:asciiTheme="minorHAnsi" w:hAnsiTheme="minorHAnsi"/>
          <w:b/>
          <w:bCs/>
          <w:szCs w:val="24"/>
        </w:rPr>
        <w:t>Zemljišča, stavbna pravica</w:t>
      </w:r>
      <w:bookmarkEnd w:id="98"/>
      <w:r w:rsidR="00853677">
        <w:rPr>
          <w:rFonts w:asciiTheme="minorHAnsi" w:hAnsiTheme="minorHAnsi"/>
          <w:b/>
          <w:bCs/>
          <w:szCs w:val="24"/>
        </w:rPr>
        <w:t>, služnosti</w:t>
      </w:r>
      <w:r w:rsidR="0069767A" w:rsidRPr="00BD3848">
        <w:rPr>
          <w:rFonts w:asciiTheme="minorHAnsi" w:hAnsiTheme="minorHAnsi"/>
          <w:b/>
          <w:bCs/>
          <w:szCs w:val="24"/>
        </w:rPr>
        <w:t xml:space="preserve"> in nadomestilo</w:t>
      </w:r>
      <w:bookmarkEnd w:id="99"/>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853677" w:rsidRDefault="00853677" w:rsidP="00CB17D0">
      <w:pPr>
        <w:pStyle w:val="Navadensplet"/>
        <w:spacing w:after="0"/>
        <w:jc w:val="both"/>
        <w:rPr>
          <w:rFonts w:asciiTheme="minorHAnsi" w:hAnsiTheme="minorHAnsi"/>
          <w:color w:val="auto"/>
          <w:sz w:val="24"/>
          <w:szCs w:val="24"/>
        </w:rPr>
      </w:pPr>
      <w:r w:rsidRPr="00BD3848">
        <w:rPr>
          <w:rFonts w:asciiTheme="minorHAnsi" w:hAnsiTheme="minorHAnsi"/>
          <w:color w:val="auto"/>
          <w:sz w:val="24"/>
          <w:szCs w:val="24"/>
        </w:rPr>
        <w:t xml:space="preserve">Lokacija kotlovnice in deponije goriva je določena s strani naročnika, in sicer je to </w:t>
      </w:r>
      <w:r>
        <w:rPr>
          <w:rFonts w:asciiTheme="minorHAnsi" w:hAnsiTheme="minorHAnsi"/>
          <w:color w:val="auto"/>
          <w:sz w:val="24"/>
          <w:szCs w:val="24"/>
        </w:rPr>
        <w:t>zemljišče v lasti Občine Hrib – Loški Potok</w:t>
      </w:r>
      <w:r w:rsidRPr="00853677">
        <w:rPr>
          <w:rFonts w:asciiTheme="minorHAnsi" w:hAnsiTheme="minorHAnsi"/>
          <w:color w:val="auto"/>
          <w:sz w:val="24"/>
          <w:szCs w:val="24"/>
        </w:rPr>
        <w:t xml:space="preserve"> na parcelah št. 286/1 in 287/2, k.o. Hrib. Koncesionar bo na predmetnem zemljišču na podlagi pogodbe o ustanovitvi stavb</w:t>
      </w:r>
      <w:r w:rsidR="005E30D0">
        <w:rPr>
          <w:rFonts w:asciiTheme="minorHAnsi" w:hAnsiTheme="minorHAnsi"/>
          <w:color w:val="auto"/>
          <w:sz w:val="24"/>
          <w:szCs w:val="24"/>
        </w:rPr>
        <w:t>n</w:t>
      </w:r>
      <w:r w:rsidRPr="00853677">
        <w:rPr>
          <w:rFonts w:asciiTheme="minorHAnsi" w:hAnsiTheme="minorHAnsi"/>
          <w:color w:val="auto"/>
          <w:sz w:val="24"/>
          <w:szCs w:val="24"/>
        </w:rPr>
        <w:t>e pravice pridobil stavbno pravico. Stavbna pravica se bo podelila v obsegu potrebnem za izgraditev kotlovnice in deponije ter morebitnih drugih naprav, potrebnih za izvajanje dejavnosti oskrbe s toploto.</w:t>
      </w:r>
    </w:p>
    <w:p w:rsidR="00853677" w:rsidRPr="005E30D0" w:rsidRDefault="00853677" w:rsidP="00CB17D0">
      <w:pPr>
        <w:pStyle w:val="Navadensplet"/>
        <w:spacing w:after="0"/>
        <w:jc w:val="both"/>
        <w:rPr>
          <w:rFonts w:asciiTheme="minorHAnsi" w:hAnsiTheme="minorHAnsi"/>
          <w:color w:val="auto"/>
          <w:sz w:val="24"/>
          <w:szCs w:val="24"/>
        </w:rPr>
      </w:pPr>
      <w:r w:rsidRPr="005E30D0">
        <w:rPr>
          <w:rFonts w:asciiTheme="minorHAnsi" w:hAnsiTheme="minorHAnsi"/>
          <w:color w:val="auto"/>
          <w:sz w:val="24"/>
          <w:szCs w:val="24"/>
        </w:rPr>
        <w:t>Kotlovnica je sestavni del večnamenskega objekta, zato bo moral koncesionar glede gradbene dokumentacije, lokacije graditve in vse ostale posege v času trajanja stavbne pravice pridobiti predhodno soglasje koncedenta. Natančen opis razmejitve projekta glede večnamenskega objekta, katerega sestavni del bo kotlovnica bo določen v pogodbi o ustanovitvi stavbne pravice.</w:t>
      </w:r>
    </w:p>
    <w:p w:rsidR="005E30D0" w:rsidRDefault="00853677" w:rsidP="00CB17D0">
      <w:pPr>
        <w:pStyle w:val="Navadensplet"/>
        <w:spacing w:after="0"/>
        <w:jc w:val="both"/>
        <w:rPr>
          <w:rFonts w:asciiTheme="minorHAnsi" w:hAnsiTheme="minorHAnsi"/>
          <w:color w:val="auto"/>
          <w:sz w:val="24"/>
          <w:szCs w:val="24"/>
        </w:rPr>
      </w:pPr>
      <w:r w:rsidRPr="005E30D0">
        <w:rPr>
          <w:rFonts w:asciiTheme="minorHAnsi" w:hAnsiTheme="minorHAnsi"/>
          <w:color w:val="auto"/>
          <w:sz w:val="24"/>
          <w:szCs w:val="24"/>
        </w:rPr>
        <w:t>Na trasi toplovodnega omrežja, ki je potrebno za prenos toplotne energije do uporabniških naprav, bo moral koncesionar v fazi izvajanja na lastne stroške pridobiti služnostne pogodbe od služnostnih upravičencev in urediti postopek vpisa služnost</w:t>
      </w:r>
      <w:r w:rsidR="005E30D0" w:rsidRPr="005E30D0">
        <w:rPr>
          <w:rFonts w:asciiTheme="minorHAnsi" w:hAnsiTheme="minorHAnsi"/>
          <w:color w:val="auto"/>
          <w:sz w:val="24"/>
          <w:szCs w:val="24"/>
        </w:rPr>
        <w:t>nih razmerij v zemljiško knjigo.</w:t>
      </w:r>
    </w:p>
    <w:p w:rsidR="00CB17D0" w:rsidRPr="00BD3848" w:rsidRDefault="005E30D0" w:rsidP="00CB17D0">
      <w:pPr>
        <w:pStyle w:val="Navadensplet"/>
        <w:spacing w:after="0"/>
        <w:jc w:val="both"/>
        <w:rPr>
          <w:rFonts w:asciiTheme="minorHAnsi" w:hAnsiTheme="minorHAnsi"/>
          <w:color w:val="auto"/>
          <w:sz w:val="24"/>
          <w:szCs w:val="24"/>
        </w:rPr>
      </w:pPr>
      <w:r>
        <w:rPr>
          <w:rFonts w:asciiTheme="minorHAnsi" w:hAnsiTheme="minorHAnsi"/>
          <w:color w:val="auto"/>
          <w:sz w:val="24"/>
          <w:szCs w:val="24"/>
        </w:rPr>
        <w:t xml:space="preserve">Pogodbo o ustanovitvi stavbne pravice </w:t>
      </w:r>
      <w:r w:rsidR="00CB17D0" w:rsidRPr="00BD3848">
        <w:rPr>
          <w:rFonts w:asciiTheme="minorHAnsi" w:hAnsiTheme="minorHAnsi"/>
          <w:color w:val="auto"/>
          <w:sz w:val="24"/>
          <w:szCs w:val="24"/>
        </w:rPr>
        <w:t xml:space="preserve">bosta pogodbeni stranki sklenili v </w:t>
      </w:r>
      <w:r w:rsidR="00617F14" w:rsidRPr="00BD3848">
        <w:rPr>
          <w:rFonts w:asciiTheme="minorHAnsi" w:hAnsiTheme="minorHAnsi"/>
          <w:color w:val="auto"/>
          <w:sz w:val="24"/>
          <w:szCs w:val="24"/>
        </w:rPr>
        <w:t>30</w:t>
      </w:r>
      <w:r w:rsidR="00CB17D0" w:rsidRPr="00BD3848">
        <w:rPr>
          <w:rFonts w:asciiTheme="minorHAnsi" w:hAnsiTheme="minorHAnsi"/>
          <w:color w:val="auto"/>
          <w:sz w:val="24"/>
          <w:szCs w:val="24"/>
        </w:rPr>
        <w:t xml:space="preserve"> dneh po </w:t>
      </w:r>
      <w:r w:rsidR="00617F14" w:rsidRPr="00BD3848">
        <w:rPr>
          <w:rFonts w:asciiTheme="minorHAnsi" w:hAnsiTheme="minorHAnsi"/>
          <w:color w:val="auto"/>
          <w:sz w:val="24"/>
          <w:szCs w:val="24"/>
        </w:rPr>
        <w:t>prejemu sklepa pristojnega ministrstva o dodelitvi nepovratnih sredstev</w:t>
      </w:r>
      <w:r w:rsidR="00CB17D0" w:rsidRPr="00BD3848">
        <w:rPr>
          <w:rFonts w:asciiTheme="minorHAnsi" w:hAnsiTheme="minorHAnsi"/>
          <w:color w:val="auto"/>
          <w:sz w:val="24"/>
          <w:szCs w:val="24"/>
        </w:rPr>
        <w:t>.</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Za čas, ki bi presegel rok, v skladu s katerim mora koncedent zagotoviti koncesionarju potrebna zemljišča za gradnjo oziroma pravico na njih in ki so v njegovi lasti, se koncesionarju podaljša rok za izgradnjo predmeta koncesije.</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Koncedent zemljišč koncesije ne sme obremeniti ali z njimi razpolagati, razen s pisnim dovoljenjem koncesionarja.</w:t>
      </w:r>
    </w:p>
    <w:p w:rsidR="00CB17D0" w:rsidRPr="00BD3848" w:rsidRDefault="00CB17D0" w:rsidP="00CB17D0">
      <w:pPr>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Koncedent mora na utemeljeno zahtevo koncesionarju pomagati pri pridobivanju služnosti, ki je potrebna za gradnjo predmeta koncesije.</w:t>
      </w:r>
    </w:p>
    <w:p w:rsidR="0069767A" w:rsidRPr="00BD3848" w:rsidRDefault="0069767A" w:rsidP="00CB17D0">
      <w:pPr>
        <w:rPr>
          <w:rFonts w:asciiTheme="minorHAnsi" w:hAnsiTheme="minorHAnsi"/>
          <w:szCs w:val="24"/>
        </w:rPr>
      </w:pPr>
    </w:p>
    <w:p w:rsidR="0069767A" w:rsidRPr="00BD3848" w:rsidRDefault="0069767A" w:rsidP="0069767A">
      <w:pPr>
        <w:rPr>
          <w:rFonts w:asciiTheme="minorHAnsi" w:hAnsiTheme="minorHAnsi"/>
          <w:szCs w:val="24"/>
        </w:rPr>
      </w:pPr>
      <w:r w:rsidRPr="00BD3848">
        <w:rPr>
          <w:rFonts w:asciiTheme="minorHAnsi" w:hAnsiTheme="minorHAnsi"/>
          <w:szCs w:val="24"/>
        </w:rPr>
        <w:t xml:space="preserve">Če služnostne pravice na zemljiščih, po katerih je v skladu s projektom predvidena trasa toplovoda in ki niso v lasti koncedenta, ne bo mogoče pridobiti, bosta pogodbenici sklenili aneks k tej pogodbi, s katero bosta opredelili novo traso toplovoda, ter morebitno novo vrednost investicije in cene za dobavljeno toploto. </w:t>
      </w:r>
    </w:p>
    <w:p w:rsidR="0069767A" w:rsidRDefault="0069767A" w:rsidP="00CB17D0">
      <w:pPr>
        <w:rPr>
          <w:rFonts w:asciiTheme="minorHAnsi" w:hAnsiTheme="minorHAnsi"/>
          <w:szCs w:val="24"/>
        </w:rPr>
      </w:pPr>
    </w:p>
    <w:p w:rsidR="005E30D0" w:rsidRPr="00BD3848" w:rsidRDefault="005E30D0" w:rsidP="00CB17D0">
      <w:pPr>
        <w:rPr>
          <w:rFonts w:asciiTheme="minorHAnsi" w:hAnsiTheme="minorHAnsi"/>
          <w:szCs w:val="24"/>
        </w:rPr>
      </w:pPr>
    </w:p>
    <w:p w:rsidR="00CB17D0" w:rsidRPr="00BD3848" w:rsidRDefault="00CB17D0" w:rsidP="00CB17D0">
      <w:pPr>
        <w:rPr>
          <w:rFonts w:asciiTheme="minorHAnsi" w:hAnsiTheme="minorHAnsi"/>
          <w:szCs w:val="24"/>
          <w:lang w:eastAsia="sl-SI"/>
        </w:rPr>
      </w:pPr>
    </w:p>
    <w:p w:rsidR="00CB17D0" w:rsidRPr="00BD3848" w:rsidRDefault="00CB17D0" w:rsidP="00CB17D0">
      <w:pPr>
        <w:keepNext/>
        <w:keepLines/>
        <w:tabs>
          <w:tab w:val="left" w:pos="709"/>
        </w:tabs>
        <w:spacing w:before="200"/>
        <w:ind w:left="709" w:hanging="643"/>
        <w:outlineLvl w:val="1"/>
        <w:rPr>
          <w:rFonts w:asciiTheme="minorHAnsi" w:hAnsiTheme="minorHAnsi"/>
          <w:b/>
          <w:bCs/>
          <w:szCs w:val="24"/>
        </w:rPr>
      </w:pPr>
      <w:bookmarkStart w:id="100" w:name="_Toc430697397"/>
      <w:bookmarkStart w:id="101" w:name="_Toc333569612"/>
      <w:r w:rsidRPr="00BD3848">
        <w:rPr>
          <w:rFonts w:asciiTheme="minorHAnsi" w:hAnsiTheme="minorHAnsi"/>
          <w:b/>
          <w:bCs/>
          <w:szCs w:val="24"/>
        </w:rPr>
        <w:lastRenderedPageBreak/>
        <w:t>VIII.3</w:t>
      </w:r>
      <w:r w:rsidRPr="00BD3848">
        <w:rPr>
          <w:rFonts w:asciiTheme="minorHAnsi" w:hAnsiTheme="minorHAnsi"/>
          <w:b/>
          <w:bCs/>
          <w:szCs w:val="24"/>
        </w:rPr>
        <w:tab/>
        <w:t>Vzdrževanje in preskušanje kotlovnice in kotlovskih naprav</w:t>
      </w:r>
      <w:bookmarkEnd w:id="100"/>
      <w:bookmarkEnd w:id="101"/>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Koncesionar je dolžan investicijsko in tekoče skrbeti za vzdrževanje kotlovnice in kotlovskih naprav tako, da je zagotovljeno nemoteno ter varno izvajanje koncesije.</w:t>
      </w: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Koncesionar mora svoje delovanje organizirati in opravljati tako, da lahko ves čas sprejema informacije uporabnika/ov o motnjah pri dobavi toplote in da na zahtevo uporabnika/ov, motnjo, ki mu onemogoča odjem toplote v ustrezni količini in kakovosti, odpravi takoj, oziroma najkasneje v roku, ki ga določajo splošni pogoji. </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Uporabnik je dolžan koncesionarja nemudoma obvestiti o vseh okvarah, spremembah ali nepravilnostih na uporabniških napravah in na napeljavi znotraj objektov, ki bi lahko vplivali na varnost ali nemoteno izvajanje koncesije.</w:t>
      </w:r>
    </w:p>
    <w:p w:rsidR="00CB17D0" w:rsidRPr="00BD3848" w:rsidRDefault="00CB17D0" w:rsidP="00CB17D0">
      <w:pPr>
        <w:rPr>
          <w:rFonts w:asciiTheme="minorHAnsi" w:hAnsiTheme="minorHAnsi"/>
          <w:szCs w:val="24"/>
          <w:lang w:eastAsia="sl-SI"/>
        </w:rPr>
      </w:pPr>
    </w:p>
    <w:p w:rsidR="00CB17D0" w:rsidRPr="00BD3848" w:rsidRDefault="00CB17D0" w:rsidP="00CB17D0">
      <w:pPr>
        <w:keepNext/>
        <w:keepLines/>
        <w:tabs>
          <w:tab w:val="left" w:pos="709"/>
        </w:tabs>
        <w:spacing w:before="200"/>
        <w:ind w:left="709" w:hanging="643"/>
        <w:outlineLvl w:val="1"/>
        <w:rPr>
          <w:rFonts w:asciiTheme="minorHAnsi" w:hAnsiTheme="minorHAnsi"/>
          <w:b/>
          <w:bCs/>
          <w:szCs w:val="24"/>
        </w:rPr>
      </w:pPr>
      <w:bookmarkStart w:id="102" w:name="_Toc430697398"/>
      <w:bookmarkStart w:id="103" w:name="_Toc333569613"/>
      <w:r w:rsidRPr="00BD3848">
        <w:rPr>
          <w:rFonts w:asciiTheme="minorHAnsi" w:hAnsiTheme="minorHAnsi"/>
          <w:b/>
          <w:bCs/>
          <w:szCs w:val="24"/>
        </w:rPr>
        <w:t>VIII.4</w:t>
      </w:r>
      <w:r w:rsidRPr="00BD3848">
        <w:rPr>
          <w:rFonts w:asciiTheme="minorHAnsi" w:hAnsiTheme="minorHAnsi"/>
          <w:b/>
          <w:bCs/>
          <w:szCs w:val="24"/>
        </w:rPr>
        <w:tab/>
        <w:t>Izgradnja kotlovnice, kotlovskih naprav in zalogovnika goriva</w:t>
      </w:r>
      <w:bookmarkEnd w:id="102"/>
      <w:r w:rsidRPr="00BD3848">
        <w:rPr>
          <w:rFonts w:asciiTheme="minorHAnsi" w:hAnsiTheme="minorHAnsi"/>
          <w:b/>
          <w:bCs/>
          <w:szCs w:val="24"/>
        </w:rPr>
        <w:t xml:space="preserve"> </w:t>
      </w:r>
      <w:bookmarkEnd w:id="103"/>
    </w:p>
    <w:p w:rsidR="00CB17D0" w:rsidRPr="00BD3848" w:rsidRDefault="00CB17D0" w:rsidP="00CB17D0">
      <w:pPr>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Koncesionar je dolžan izgraditi in zagotoviti obratova</w:t>
      </w:r>
      <w:r w:rsidR="0069767A" w:rsidRPr="00BD3848">
        <w:rPr>
          <w:rFonts w:asciiTheme="minorHAnsi" w:hAnsiTheme="minorHAnsi"/>
          <w:szCs w:val="24"/>
          <w:lang w:eastAsia="sl-SI"/>
        </w:rPr>
        <w:t xml:space="preserve">nje in vzdrževanje kotlovnice, kotlovskih naprav, </w:t>
      </w:r>
      <w:r w:rsidRPr="00BD3848">
        <w:rPr>
          <w:rFonts w:asciiTheme="minorHAnsi" w:hAnsiTheme="minorHAnsi"/>
          <w:szCs w:val="24"/>
          <w:lang w:eastAsia="sl-SI"/>
        </w:rPr>
        <w:t xml:space="preserve">zalogovnik goriva </w:t>
      </w:r>
      <w:r w:rsidR="0069767A" w:rsidRPr="00BD3848">
        <w:rPr>
          <w:rFonts w:asciiTheme="minorHAnsi" w:hAnsiTheme="minorHAnsi"/>
          <w:szCs w:val="24"/>
          <w:lang w:eastAsia="sl-SI"/>
        </w:rPr>
        <w:t xml:space="preserve">ter toplovodnega omrežja </w:t>
      </w:r>
      <w:r w:rsidRPr="00BD3848">
        <w:rPr>
          <w:rFonts w:asciiTheme="minorHAnsi" w:hAnsiTheme="minorHAnsi"/>
          <w:szCs w:val="24"/>
          <w:lang w:eastAsia="sl-SI"/>
        </w:rPr>
        <w:t xml:space="preserve">tako, da ves čas ohranja njihovo nezmanjšano funkcionalnost, obratovalno usposobljenost in varnost delovanja, v skladu z obveznostmi določenimi v tej pogodbi, vse z namenom zagotovitve zanesljive, varne in učinkovite proizvodnje toplote na lesno biomaso. </w:t>
      </w:r>
    </w:p>
    <w:p w:rsidR="00CB17D0" w:rsidRPr="00BD3848" w:rsidRDefault="00CB17D0" w:rsidP="00CB17D0">
      <w:pPr>
        <w:autoSpaceDE w:val="0"/>
        <w:autoSpaceDN w:val="0"/>
        <w:adjustRightInd w:val="0"/>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p>
    <w:p w:rsidR="00CB17D0" w:rsidRPr="00BD3848" w:rsidRDefault="00CB17D0" w:rsidP="00CB17D0">
      <w:pPr>
        <w:keepNext/>
        <w:keepLines/>
        <w:tabs>
          <w:tab w:val="left" w:pos="709"/>
        </w:tabs>
        <w:spacing w:before="200"/>
        <w:ind w:left="709" w:hanging="643"/>
        <w:outlineLvl w:val="1"/>
        <w:rPr>
          <w:rFonts w:asciiTheme="minorHAnsi" w:hAnsiTheme="minorHAnsi"/>
          <w:b/>
          <w:bCs/>
          <w:szCs w:val="24"/>
        </w:rPr>
      </w:pPr>
      <w:bookmarkStart w:id="104" w:name="_Toc333569614"/>
      <w:bookmarkStart w:id="105" w:name="_Toc430697399"/>
      <w:r w:rsidRPr="00BD3848">
        <w:rPr>
          <w:rFonts w:asciiTheme="minorHAnsi" w:hAnsiTheme="minorHAnsi"/>
          <w:b/>
          <w:bCs/>
          <w:szCs w:val="24"/>
        </w:rPr>
        <w:t>VIII.5</w:t>
      </w:r>
      <w:r w:rsidRPr="00BD3848">
        <w:rPr>
          <w:rFonts w:asciiTheme="minorHAnsi" w:hAnsiTheme="minorHAnsi"/>
          <w:b/>
          <w:bCs/>
          <w:szCs w:val="24"/>
        </w:rPr>
        <w:tab/>
        <w:t>Dolžnost koncesionarja za vzpodbujanje energetske samooskrbe in izkoriščanje domačih obnovljivih virov energije</w:t>
      </w:r>
      <w:bookmarkEnd w:id="104"/>
      <w:bookmarkEnd w:id="105"/>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804E32" w:rsidRPr="00BD3848" w:rsidRDefault="00804E32" w:rsidP="00804E32">
      <w:pPr>
        <w:pStyle w:val="Telobesedila"/>
        <w:rPr>
          <w:rFonts w:asciiTheme="minorHAnsi" w:hAnsiTheme="minorHAnsi"/>
          <w:i w:val="0"/>
          <w:iCs w:val="0"/>
        </w:rPr>
      </w:pPr>
      <w:r w:rsidRPr="00BD3848">
        <w:rPr>
          <w:rFonts w:asciiTheme="minorHAnsi" w:hAnsiTheme="minorHAnsi"/>
          <w:i w:val="0"/>
          <w:iCs w:val="0"/>
        </w:rPr>
        <w:t>Koncesionar je dolžan zagotavljati in povečevati v skladu s to pogodbo in ekonomskimi zmožnostmi delež goriva, ki bo ustvarjen oziroma p</w:t>
      </w:r>
      <w:r w:rsidR="0027517C" w:rsidRPr="00BD3848">
        <w:rPr>
          <w:rFonts w:asciiTheme="minorHAnsi" w:hAnsiTheme="minorHAnsi"/>
          <w:i w:val="0"/>
          <w:iCs w:val="0"/>
        </w:rPr>
        <w:t>roizveden na območju</w:t>
      </w:r>
      <w:r w:rsidR="005E30D0">
        <w:rPr>
          <w:rFonts w:asciiTheme="minorHAnsi" w:hAnsiTheme="minorHAnsi"/>
          <w:i w:val="0"/>
          <w:iCs w:val="0"/>
        </w:rPr>
        <w:t xml:space="preserve"> Občine Loški Potok</w:t>
      </w:r>
      <w:r w:rsidRPr="00BD3848">
        <w:rPr>
          <w:rFonts w:asciiTheme="minorHAnsi" w:hAnsiTheme="minorHAnsi"/>
          <w:i w:val="0"/>
          <w:iCs w:val="0"/>
        </w:rPr>
        <w:t xml:space="preserve">. </w:t>
      </w:r>
    </w:p>
    <w:p w:rsidR="00804E32" w:rsidRPr="00BD3848" w:rsidRDefault="00804E32" w:rsidP="00804E32">
      <w:pPr>
        <w:pStyle w:val="Telobesedila"/>
        <w:rPr>
          <w:rFonts w:asciiTheme="minorHAnsi" w:hAnsiTheme="minorHAnsi"/>
          <w:i w:val="0"/>
          <w:iCs w:val="0"/>
        </w:rPr>
      </w:pPr>
    </w:p>
    <w:p w:rsidR="00804E32" w:rsidRPr="00BD3848" w:rsidRDefault="005E30D0" w:rsidP="00804E32">
      <w:pPr>
        <w:pStyle w:val="Telobesedila"/>
        <w:rPr>
          <w:rFonts w:asciiTheme="minorHAnsi" w:hAnsiTheme="minorHAnsi"/>
        </w:rPr>
      </w:pPr>
      <w:r>
        <w:rPr>
          <w:rFonts w:asciiTheme="minorHAnsi" w:hAnsiTheme="minorHAnsi"/>
        </w:rPr>
        <w:t>V</w:t>
      </w:r>
      <w:r w:rsidR="00804E32" w:rsidRPr="00BD3848">
        <w:rPr>
          <w:rFonts w:asciiTheme="minorHAnsi" w:hAnsiTheme="minorHAnsi"/>
        </w:rPr>
        <w:t xml:space="preserve">arianta 2. </w:t>
      </w:r>
      <w:r>
        <w:rPr>
          <w:rFonts w:asciiTheme="minorHAnsi" w:hAnsiTheme="minorHAnsi"/>
        </w:rPr>
        <w:t xml:space="preserve">in 3. </w:t>
      </w:r>
      <w:r w:rsidR="00804E32" w:rsidRPr="00BD3848">
        <w:rPr>
          <w:rFonts w:asciiTheme="minorHAnsi" w:hAnsiTheme="minorHAnsi"/>
        </w:rPr>
        <w:t>odstavka (za koncesionarje, ki so vlogi na razpis priložili pogodbo oz. pismo o nameri z dobaviteljem lesn</w:t>
      </w:r>
      <w:r w:rsidR="0027517C" w:rsidRPr="00BD3848">
        <w:rPr>
          <w:rFonts w:asciiTheme="minorHAnsi" w:hAnsiTheme="minorHAnsi"/>
        </w:rPr>
        <w:t>e biomase iz območja</w:t>
      </w:r>
      <w:r>
        <w:rPr>
          <w:rFonts w:asciiTheme="minorHAnsi" w:hAnsiTheme="minorHAnsi"/>
        </w:rPr>
        <w:t xml:space="preserve"> Občine Loški Potok</w:t>
      </w:r>
      <w:r w:rsidR="00804E32" w:rsidRPr="00BD3848">
        <w:rPr>
          <w:rFonts w:asciiTheme="minorHAnsi" w:hAnsiTheme="minorHAnsi"/>
        </w:rPr>
        <w:t>)</w:t>
      </w:r>
    </w:p>
    <w:p w:rsidR="00804E32" w:rsidRPr="00BD3848" w:rsidRDefault="00804E32" w:rsidP="00804E32">
      <w:pPr>
        <w:pStyle w:val="Telobesedila"/>
        <w:rPr>
          <w:rFonts w:asciiTheme="minorHAnsi" w:hAnsiTheme="minorHAnsi"/>
        </w:rPr>
      </w:pPr>
    </w:p>
    <w:p w:rsidR="00804E32" w:rsidRPr="00BD3848" w:rsidRDefault="00804E32" w:rsidP="00804E32">
      <w:pPr>
        <w:pStyle w:val="Telobesedila"/>
        <w:rPr>
          <w:rFonts w:asciiTheme="minorHAnsi" w:hAnsiTheme="minorHAnsi"/>
          <w:i w:val="0"/>
          <w:iCs w:val="0"/>
        </w:rPr>
      </w:pPr>
      <w:r w:rsidRPr="00BD3848">
        <w:rPr>
          <w:rFonts w:asciiTheme="minorHAnsi" w:hAnsiTheme="minorHAnsi"/>
          <w:i w:val="0"/>
          <w:iCs w:val="0"/>
        </w:rPr>
        <w:t xml:space="preserve">Koncesionar mora po 1 letu </w:t>
      </w:r>
      <w:r w:rsidR="007F5861">
        <w:rPr>
          <w:rFonts w:asciiTheme="minorHAnsi" w:hAnsiTheme="minorHAnsi"/>
          <w:i w:val="0"/>
          <w:iCs w:val="0"/>
        </w:rPr>
        <w:t>od podpisa te pogodbe in nato</w:t>
      </w:r>
      <w:r w:rsidRPr="00BD3848">
        <w:rPr>
          <w:rFonts w:asciiTheme="minorHAnsi" w:hAnsiTheme="minorHAnsi"/>
          <w:i w:val="0"/>
          <w:iCs w:val="0"/>
        </w:rPr>
        <w:t xml:space="preserve"> cel čas trajanje koncesije zagotavljati gorivo, ustvarjeno oziroma pr</w:t>
      </w:r>
      <w:r w:rsidR="0027517C" w:rsidRPr="00BD3848">
        <w:rPr>
          <w:rFonts w:asciiTheme="minorHAnsi" w:hAnsiTheme="minorHAnsi"/>
          <w:i w:val="0"/>
          <w:iCs w:val="0"/>
        </w:rPr>
        <w:t>oizvedeno na območju</w:t>
      </w:r>
      <w:r w:rsidR="005E30D0">
        <w:rPr>
          <w:rFonts w:asciiTheme="minorHAnsi" w:hAnsiTheme="minorHAnsi"/>
          <w:i w:val="0"/>
          <w:iCs w:val="0"/>
        </w:rPr>
        <w:t xml:space="preserve"> Občine Loški Potok</w:t>
      </w:r>
      <w:r w:rsidRPr="00BD3848">
        <w:rPr>
          <w:rFonts w:asciiTheme="minorHAnsi" w:hAnsiTheme="minorHAnsi"/>
          <w:i w:val="0"/>
          <w:iCs w:val="0"/>
        </w:rPr>
        <w:t>.</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Nespoštovanje drugega odstavka tega člena pogodbe pomeni bistveno kršitev pogodbe, zaradi katere lahko koncedent to pogodbo razdre ali odstopi od pogodbe. Koncedent </w:t>
      </w:r>
      <w:r w:rsidRPr="00BD3848">
        <w:rPr>
          <w:rFonts w:asciiTheme="minorHAnsi" w:hAnsiTheme="minorHAnsi"/>
          <w:szCs w:val="24"/>
          <w:lang w:eastAsia="sl-SI"/>
        </w:rPr>
        <w:lastRenderedPageBreak/>
        <w:t xml:space="preserve">koncesionarja na letnem nivoju dvakrat zaporedoma pisno opozori o neizpolnjevanju predmetne obveznosti ter lahko koncesionarju ob tem zaračuna pogodbeno kazen, na način določen v </w:t>
      </w:r>
      <w:r w:rsidR="0047474B" w:rsidRPr="00BD3848">
        <w:rPr>
          <w:rFonts w:asciiTheme="minorHAnsi" w:hAnsiTheme="minorHAnsi"/>
          <w:szCs w:val="24"/>
          <w:lang w:eastAsia="sl-SI"/>
        </w:rPr>
        <w:t>5</w:t>
      </w:r>
      <w:r w:rsidR="007F5861">
        <w:rPr>
          <w:rFonts w:asciiTheme="minorHAnsi" w:hAnsiTheme="minorHAnsi"/>
          <w:szCs w:val="24"/>
          <w:lang w:eastAsia="sl-SI"/>
        </w:rPr>
        <w:t>5</w:t>
      </w:r>
      <w:r w:rsidRPr="00BD3848">
        <w:rPr>
          <w:rFonts w:asciiTheme="minorHAnsi" w:hAnsiTheme="minorHAnsi"/>
          <w:szCs w:val="24"/>
          <w:lang w:eastAsia="sl-SI"/>
        </w:rPr>
        <w:t xml:space="preserve">. členu te pogodbe. Če koncedent tretje leto zaporedoma ponovno ugotovi neizpolnjevanje pogodbene obveznosti iz drugega odstavka, lahko pogodbo razdre ali odstopi od pogodbe. </w:t>
      </w:r>
    </w:p>
    <w:p w:rsidR="00CB17D0" w:rsidRPr="00BD3848" w:rsidRDefault="00CB17D0" w:rsidP="00CB17D0">
      <w:pPr>
        <w:rPr>
          <w:rFonts w:asciiTheme="minorHAnsi" w:hAnsiTheme="minorHAnsi"/>
          <w:szCs w:val="24"/>
          <w:lang w:eastAsia="sl-SI"/>
        </w:rPr>
      </w:pPr>
    </w:p>
    <w:p w:rsidR="00CB17D0" w:rsidRPr="00BD3848" w:rsidRDefault="00CB17D0" w:rsidP="00CB17D0">
      <w:pPr>
        <w:keepNext/>
        <w:keepLines/>
        <w:spacing w:before="360"/>
        <w:outlineLvl w:val="0"/>
        <w:rPr>
          <w:rFonts w:asciiTheme="minorHAnsi" w:hAnsiTheme="minorHAnsi"/>
          <w:b/>
          <w:bCs/>
          <w:caps/>
          <w:szCs w:val="24"/>
        </w:rPr>
      </w:pPr>
      <w:bookmarkStart w:id="106" w:name="_Toc333569615"/>
      <w:bookmarkStart w:id="107" w:name="_Toc430697400"/>
      <w:r w:rsidRPr="00BD3848">
        <w:rPr>
          <w:rFonts w:asciiTheme="minorHAnsi" w:hAnsiTheme="minorHAnsi"/>
          <w:b/>
          <w:bCs/>
          <w:caps/>
          <w:szCs w:val="24"/>
        </w:rPr>
        <w:t>IX.  poslovanje in financiranje</w:t>
      </w:r>
      <w:bookmarkEnd w:id="106"/>
      <w:bookmarkEnd w:id="107"/>
    </w:p>
    <w:p w:rsidR="00CB17D0" w:rsidRPr="00BD3848" w:rsidRDefault="00CB17D0" w:rsidP="00CB17D0">
      <w:pPr>
        <w:rPr>
          <w:rFonts w:asciiTheme="minorHAnsi" w:hAnsiTheme="minorHAnsi"/>
          <w:szCs w:val="24"/>
          <w:lang w:eastAsia="sl-SI"/>
        </w:rPr>
      </w:pPr>
    </w:p>
    <w:p w:rsidR="00CB17D0" w:rsidRPr="00BD3848" w:rsidRDefault="00CB17D0"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rPr>
      </w:pPr>
      <w:r w:rsidRPr="00BD3848">
        <w:rPr>
          <w:rFonts w:asciiTheme="minorHAnsi" w:hAnsiTheme="minorHAnsi"/>
          <w:szCs w:val="24"/>
        </w:rPr>
        <w:t>Koncesionar mora pri svojem poslovanju</w:t>
      </w:r>
      <w:r w:rsidR="00781EDA" w:rsidRPr="00BD3848">
        <w:rPr>
          <w:rFonts w:asciiTheme="minorHAnsi" w:hAnsiTheme="minorHAnsi"/>
          <w:szCs w:val="24"/>
        </w:rPr>
        <w:t xml:space="preserve"> </w:t>
      </w:r>
      <w:r w:rsidRPr="00BD3848">
        <w:rPr>
          <w:rFonts w:asciiTheme="minorHAnsi" w:hAnsiTheme="minorHAnsi"/>
          <w:szCs w:val="24"/>
        </w:rPr>
        <w:t xml:space="preserve">vsako leto do 31. maja koncedentu dostaviti letno poslovno poročilo, ki se nanaša na opravljanje koncesije na področju občine. </w:t>
      </w: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autoSpaceDE w:val="0"/>
        <w:autoSpaceDN w:val="0"/>
        <w:adjustRightInd w:val="0"/>
        <w:rPr>
          <w:rFonts w:asciiTheme="minorHAnsi" w:hAnsiTheme="minorHAnsi"/>
          <w:szCs w:val="24"/>
          <w:lang w:eastAsia="sl-SI"/>
        </w:rPr>
      </w:pPr>
    </w:p>
    <w:p w:rsidR="00CB17D0" w:rsidRPr="00BD3848" w:rsidRDefault="00CB17D0" w:rsidP="00CB17D0">
      <w:pPr>
        <w:rPr>
          <w:rFonts w:asciiTheme="minorHAnsi" w:hAnsiTheme="minorHAnsi"/>
          <w:szCs w:val="24"/>
        </w:rPr>
      </w:pPr>
      <w:r w:rsidRPr="00BD3848">
        <w:rPr>
          <w:rFonts w:asciiTheme="minorHAnsi" w:hAnsiTheme="minorHAnsi"/>
          <w:szCs w:val="24"/>
        </w:rPr>
        <w:t>Sredstva za financiranje koncesije zagotovi koncesionar na lastno poslovno tveganje.</w:t>
      </w:r>
    </w:p>
    <w:p w:rsidR="00CB17D0" w:rsidRPr="00BD3848" w:rsidRDefault="00CB17D0" w:rsidP="00CB17D0">
      <w:pPr>
        <w:autoSpaceDE w:val="0"/>
        <w:autoSpaceDN w:val="0"/>
        <w:adjustRightInd w:val="0"/>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FE6ED7" w:rsidRPr="00BD3848" w:rsidRDefault="00FE6ED7" w:rsidP="00FE6ED7">
      <w:pPr>
        <w:autoSpaceDE w:val="0"/>
        <w:autoSpaceDN w:val="0"/>
        <w:adjustRightInd w:val="0"/>
        <w:rPr>
          <w:rFonts w:asciiTheme="minorHAnsi" w:hAnsiTheme="minorHAnsi"/>
          <w:szCs w:val="24"/>
        </w:rPr>
      </w:pPr>
    </w:p>
    <w:p w:rsidR="00FE6ED7" w:rsidRPr="00BD3848" w:rsidRDefault="00FE6ED7" w:rsidP="00FE6ED7">
      <w:pPr>
        <w:rPr>
          <w:rFonts w:asciiTheme="minorHAnsi" w:hAnsiTheme="minorHAnsi"/>
          <w:szCs w:val="24"/>
        </w:rPr>
      </w:pPr>
      <w:r w:rsidRPr="00BD3848">
        <w:rPr>
          <w:rFonts w:asciiTheme="minorHAnsi" w:hAnsiTheme="minorHAnsi"/>
          <w:szCs w:val="24"/>
        </w:rPr>
        <w:t xml:space="preserve">Pri oblikovanju cen ogrevanja se upoštevajo določbe </w:t>
      </w:r>
      <w:r w:rsidR="00915726" w:rsidRPr="00BD3848">
        <w:rPr>
          <w:rFonts w:asciiTheme="minorHAnsi" w:hAnsiTheme="minorHAnsi"/>
          <w:szCs w:val="24"/>
        </w:rPr>
        <w:t>energetskega zakona</w:t>
      </w:r>
      <w:r w:rsidRPr="00BD3848">
        <w:rPr>
          <w:rFonts w:asciiTheme="minorHAnsi" w:hAnsiTheme="minorHAnsi"/>
          <w:szCs w:val="24"/>
        </w:rPr>
        <w:t xml:space="preserve"> in podzakonskih aktov, ki jih izda Agencija za energijo ter predpisano metodologi</w:t>
      </w:r>
      <w:r w:rsidR="00915726" w:rsidRPr="00BD3848">
        <w:rPr>
          <w:rFonts w:asciiTheme="minorHAnsi" w:hAnsiTheme="minorHAnsi"/>
          <w:szCs w:val="24"/>
        </w:rPr>
        <w:t>jo.</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Cena toplotne energije je sestavljena iz:</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variabilnega dela cene za dobavljeno toplotno energijo uporabniku, ki pokriva variabilne stroške proizvodnje in distribucije daljinske toplote in</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fiksnega dela cene za dobavljeno toplotno energijo  uporabniku, ki pokriva fiksne stroške, ki so vsi ostali upravičeni stroški za obratovanje sistema.</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Način določanja cene toplotne energije j</w:t>
      </w:r>
      <w:r w:rsidR="00915726" w:rsidRPr="00BD3848">
        <w:rPr>
          <w:rFonts w:asciiTheme="minorHAnsi" w:hAnsiTheme="minorHAnsi"/>
          <w:szCs w:val="24"/>
          <w:lang w:eastAsia="sl-SI"/>
        </w:rPr>
        <w:t>e podrobneje določen v Uredbi o</w:t>
      </w:r>
      <w:r w:rsidRPr="00BD3848">
        <w:rPr>
          <w:rFonts w:asciiTheme="minorHAnsi" w:hAnsiTheme="minorHAnsi"/>
          <w:bCs/>
          <w:szCs w:val="24"/>
        </w:rPr>
        <w:t xml:space="preserve"> oblikovanju cen proizvodnje in distribucije pare in tople vode za namene daljinskega ogrevanja za tarifne odjemalce</w:t>
      </w:r>
      <w:r w:rsidR="007C745E" w:rsidRPr="00BD3848">
        <w:rPr>
          <w:rFonts w:asciiTheme="minorHAnsi" w:hAnsiTheme="minorHAnsi"/>
          <w:szCs w:val="24"/>
        </w:rPr>
        <w:t xml:space="preserve"> (Uradni list RS, št. 28/14</w:t>
      </w:r>
      <w:r w:rsidRPr="00BD3848">
        <w:rPr>
          <w:rFonts w:asciiTheme="minorHAnsi" w:hAnsiTheme="minorHAnsi"/>
          <w:szCs w:val="24"/>
        </w:rPr>
        <w:t>) oziroma vsakokratnim aktom, ki ureja določa oblikovanje cen proizvodnje in distribucijo pare in tople vode za namene daljinskega ogrevanja za tarifne odjemalce.</w:t>
      </w: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Fiksni del cene za dobavljeno toplotno energijo  uporabniku je </w:t>
      </w:r>
      <w:r w:rsidR="00915726" w:rsidRPr="00BD3848">
        <w:rPr>
          <w:rFonts w:asciiTheme="minorHAnsi" w:hAnsiTheme="minorHAnsi"/>
          <w:szCs w:val="24"/>
          <w:lang w:eastAsia="sl-SI"/>
        </w:rPr>
        <w:t>__________</w:t>
      </w:r>
      <w:r w:rsidRPr="00BD3848">
        <w:rPr>
          <w:rFonts w:asciiTheme="minorHAnsi" w:hAnsiTheme="minorHAnsi"/>
          <w:szCs w:val="24"/>
          <w:lang w:eastAsia="sl-SI"/>
        </w:rPr>
        <w:t xml:space="preserve"> EUR/MWh/leto. </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Variabilni del cene za dobavljeno toplotno energijo uporabniku je </w:t>
      </w:r>
      <w:r w:rsidR="00915726" w:rsidRPr="00BD3848">
        <w:rPr>
          <w:rFonts w:asciiTheme="minorHAnsi" w:hAnsiTheme="minorHAnsi"/>
          <w:szCs w:val="24"/>
          <w:lang w:eastAsia="sl-SI"/>
        </w:rPr>
        <w:t>____________</w:t>
      </w:r>
      <w:r w:rsidRPr="00BD3848">
        <w:rPr>
          <w:rFonts w:asciiTheme="minorHAnsi" w:hAnsiTheme="minorHAnsi"/>
          <w:szCs w:val="24"/>
          <w:lang w:eastAsia="sl-SI"/>
        </w:rPr>
        <w:t xml:space="preserve"> EUR/MWh. </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Variabilni in fiksni del cene se spreminja skladno z Uredbo o </w:t>
      </w:r>
      <w:r w:rsidRPr="00BD3848">
        <w:rPr>
          <w:rFonts w:asciiTheme="minorHAnsi" w:hAnsiTheme="minorHAnsi"/>
          <w:bCs/>
          <w:szCs w:val="24"/>
          <w:lang w:eastAsia="sl-SI"/>
        </w:rPr>
        <w:t>oblikovanju cen proizvodnje in distribucije pare in tople vode za namene daljinskega ogrevanja za tarifne odjemalce</w:t>
      </w:r>
      <w:r w:rsidR="007C745E" w:rsidRPr="00BD3848">
        <w:rPr>
          <w:rFonts w:asciiTheme="minorHAnsi" w:hAnsiTheme="minorHAnsi"/>
          <w:szCs w:val="24"/>
          <w:lang w:eastAsia="sl-SI"/>
        </w:rPr>
        <w:t xml:space="preserve"> (Uradni list RS, št. 28/14</w:t>
      </w:r>
      <w:r w:rsidRPr="00BD3848">
        <w:rPr>
          <w:rFonts w:asciiTheme="minorHAnsi" w:hAnsiTheme="minorHAnsi"/>
          <w:szCs w:val="24"/>
          <w:lang w:eastAsia="sl-SI"/>
        </w:rPr>
        <w:t>) oziroma vsakokrat veljavno uredbo, ki ureja oblikovanje predmetnih cen.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iCs/>
          <w:szCs w:val="24"/>
          <w:lang w:eastAsia="sl-SI"/>
        </w:rPr>
      </w:pPr>
      <w:r w:rsidRPr="00BD3848">
        <w:rPr>
          <w:rFonts w:asciiTheme="minorHAnsi" w:hAnsiTheme="minorHAnsi"/>
          <w:iCs/>
          <w:szCs w:val="24"/>
          <w:lang w:eastAsia="sl-SI"/>
        </w:rPr>
        <w:lastRenderedPageBreak/>
        <w:t>Koncesionar lahko uveljavi zvišanje cene ob zvišanju cene ali spremembi strukture vhodnih energentov in mora uveljaviti znižanje cene ob znižanju cen ali spremembi strukture vhodnih energentov, na način določen v uredbi, navedeni v prejšnjem odstavku.</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keepNext/>
        <w:keepLines/>
        <w:spacing w:before="360"/>
        <w:outlineLvl w:val="0"/>
        <w:rPr>
          <w:rFonts w:asciiTheme="minorHAnsi" w:hAnsiTheme="minorHAnsi"/>
          <w:b/>
          <w:bCs/>
          <w:caps/>
          <w:szCs w:val="24"/>
        </w:rPr>
      </w:pPr>
      <w:bookmarkStart w:id="108" w:name="_Toc333569616"/>
      <w:bookmarkStart w:id="109" w:name="_Toc430697401"/>
      <w:r w:rsidRPr="00BD3848">
        <w:rPr>
          <w:rFonts w:asciiTheme="minorHAnsi" w:hAnsiTheme="minorHAnsi"/>
          <w:b/>
          <w:bCs/>
          <w:caps/>
          <w:szCs w:val="24"/>
        </w:rPr>
        <w:t>X. nadzor nad izvajanjem koncesije</w:t>
      </w:r>
      <w:bookmarkEnd w:id="108"/>
      <w:bookmarkEnd w:id="109"/>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Nad koncesionarjem oziroma izvajanjem koncesije se opravlja strokovno tehnični nadzor, finančni nadzor in nadzor na zakonitostjo dela pri izvajanju koncesije.</w:t>
      </w: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FE6ED7" w:rsidRPr="00BD3848" w:rsidRDefault="00FE6ED7" w:rsidP="00FE6ED7">
      <w:pPr>
        <w:autoSpaceDE w:val="0"/>
        <w:autoSpaceDN w:val="0"/>
        <w:adjustRightInd w:val="0"/>
        <w:rPr>
          <w:rFonts w:asciiTheme="minorHAnsi" w:hAnsiTheme="minorHAnsi"/>
          <w:szCs w:val="24"/>
        </w:rPr>
      </w:pPr>
    </w:p>
    <w:p w:rsidR="00FE6ED7" w:rsidRPr="00BD3848" w:rsidRDefault="00FE6ED7" w:rsidP="00FE6ED7">
      <w:pPr>
        <w:rPr>
          <w:rFonts w:asciiTheme="minorHAnsi" w:hAnsiTheme="minorHAnsi"/>
          <w:szCs w:val="24"/>
          <w:lang w:eastAsia="sl-SI"/>
        </w:rPr>
      </w:pPr>
      <w:r w:rsidRPr="00BD3848">
        <w:rPr>
          <w:rFonts w:asciiTheme="minorHAnsi" w:hAnsiTheme="minorHAnsi"/>
          <w:szCs w:val="24"/>
          <w:lang w:eastAsia="sl-SI"/>
        </w:rPr>
        <w:t>Koncedent izvaja strokovni in finančni nadzor nad koncesionarjem oziroma izvajanjem koncesije.</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Strokovni nadzor nad izvajanjem koncesije oziroma te pogodbe izvaja pristojni upravni organ koncedenta.</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Koncedent za posamezna strokovna in druga opravila lahko pooblasti ustrezno strokovno službo, zavod oziroma drugo ustrezno institucijo. </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Če pristojni organ koncedenta ugotovi, da koncesionar ne izpolnjuje pravilno obveznosti iz koncesijskega razmerja, mu lahko z upravno odločbo naloži izpolnitev teh obveznosti  oziroma drugo ravnanje, ki izhaja iz Sklepa ali te pogodbe.</w:t>
      </w: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Osebam, ki se izkažejo s pooblastilom župana, mora koncesionar omogočiti odrejeni nadzor, pregled naprav ter omogočiti vpogled v dokumentacijo in nuditi zahtevane podatke in pojasnila. Nadzor je lahko napovedan ali nenapovedan.</w:t>
      </w: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Finančni nadzor nad poslovanjem koncesionarja izvaja notranja finančna revizija oziroma ima koncedent pravico, da najame zunanjega revizorja za preveritev dela poslovanja, ki se nanaša na opravljanje koncesije.</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Koncesionar mora koncedentu omogočiti odrejeni nadzor, vstop v svoje poslovne prostore, pregled objektov in naprav koncesije ter omogočiti vpogled v dokumentacijo (letne računovodske izkaze …), in nuditi zahtevane podatke in pojasnila.</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Nadzor je lahko napovedan ali nenapovedan. V primeru nenapovedanega nadzora mora koncedent to sporočiti pisno in navesti vzrok nenapovedanega nadzora.</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lastRenderedPageBreak/>
        <w:t>Koncedent izvrši napovedan nadzor s poprejšnjo napovedjo, praviloma najmanj 15 dni pred izvedbo. Nadzor mora potekati tako, da ne ovira opravljanja redne dejavnosti koncesionarja in tretjih oseb, praviloma le v poslovnem času koncesionarja. Izvajalec nadzora se izkaže s pooblastilom koncedenta.</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O nadzoru se napravi zapisnik, ki ga podpišeta predstavnika koncesionarja in koncedenta oziroma koncedentov pooblaščenec.</w:t>
      </w:r>
    </w:p>
    <w:p w:rsidR="00CB17D0" w:rsidRPr="00BD3848" w:rsidRDefault="00CB17D0" w:rsidP="00CB17D0">
      <w:pPr>
        <w:autoSpaceDE w:val="0"/>
        <w:autoSpaceDN w:val="0"/>
        <w:adjustRightInd w:val="0"/>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Nadzor nad izvajanjem koncesije oziroma izvajanjem določil Sklepa in te pogodbe izvaja</w:t>
      </w:r>
      <w:r w:rsidR="00694C28" w:rsidRPr="00BD3848">
        <w:rPr>
          <w:rFonts w:asciiTheme="minorHAnsi" w:hAnsiTheme="minorHAnsi"/>
          <w:szCs w:val="24"/>
          <w:lang w:eastAsia="sl-SI"/>
        </w:rPr>
        <w:t>jo</w:t>
      </w:r>
      <w:r w:rsidRPr="00BD3848">
        <w:rPr>
          <w:rFonts w:asciiTheme="minorHAnsi" w:hAnsiTheme="minorHAnsi"/>
          <w:szCs w:val="24"/>
          <w:lang w:eastAsia="sl-SI"/>
        </w:rPr>
        <w:t xml:space="preserve"> državni organi, ki imajo takšno pristojnost po samem zakonu.</w:t>
      </w: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Koncesionar je dolžan koncedentu do 31. marca tekočega leta podati letno poročilo o izvajanju koncesijske pogodbe za preteklo leto. Poročilo mora vsebovati zlasti podatke o:</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stanju, opravljenih in potrebnih delih, potrebnih investicijah in organizacijskih ukrepih ter o izpolnjevanju obveznosti, ki jih ima koncesionar po koncesijski pogodbi,</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kvaliteti izvajanja koncesije, pritožbah uporabnikov storitev koncesionarja in o reševanju le-teh,</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spremembah v podjetju koncesionarja,</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spremenjenih pogojih izvajanja koncesijske pogodbe,</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izkaz poslovnega izida in bilanco stanja ločeno za ločeno stroškovno mesto, ki se nanaša na izvajanje dejavnosti.</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Koncesionar je dolžan o izvajanju koncesije ter o vseh podatkih navedenih v prejšnjem odstavku poročati koncedentu kadar koli, če ta to zahteva.</w:t>
      </w:r>
    </w:p>
    <w:p w:rsidR="00CB17D0" w:rsidRPr="00BD3848" w:rsidRDefault="00CB17D0" w:rsidP="00CB17D0">
      <w:pPr>
        <w:rPr>
          <w:rFonts w:asciiTheme="minorHAnsi" w:hAnsiTheme="minorHAnsi"/>
          <w:szCs w:val="24"/>
          <w:lang w:eastAsia="sl-SI"/>
        </w:rPr>
      </w:pPr>
    </w:p>
    <w:p w:rsidR="00CB17D0" w:rsidRPr="00BD3848" w:rsidRDefault="00CB17D0" w:rsidP="00CB17D0">
      <w:pPr>
        <w:keepNext/>
        <w:keepLines/>
        <w:spacing w:before="360"/>
        <w:outlineLvl w:val="0"/>
        <w:rPr>
          <w:rFonts w:asciiTheme="minorHAnsi" w:hAnsiTheme="minorHAnsi"/>
          <w:b/>
          <w:bCs/>
          <w:caps/>
          <w:szCs w:val="24"/>
        </w:rPr>
      </w:pPr>
      <w:bookmarkStart w:id="110" w:name="_Toc333569617"/>
      <w:bookmarkStart w:id="111" w:name="_Toc430697402"/>
      <w:r w:rsidRPr="00BD3848">
        <w:rPr>
          <w:rFonts w:asciiTheme="minorHAnsi" w:hAnsiTheme="minorHAnsi"/>
          <w:b/>
          <w:bCs/>
          <w:caps/>
          <w:szCs w:val="24"/>
        </w:rPr>
        <w:t>XI. Višja sila in spremenjene okoliščine</w:t>
      </w:r>
      <w:bookmarkEnd w:id="110"/>
      <w:bookmarkEnd w:id="111"/>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Kot višja sila se štejejo izredne nepredvidene okoliščine, ki nastopijo po sklenitvi koncesijske pogodbe in so zunaj volje pogodbenih strank. Za višjo silo se štejejo zlasti potresi, poplave ter druge elementarne nezgode, vojne ali ukrepi oblasti, pri čemer pride do spremenjenih okoliščin ekonomskega ali sistemskega značaja, pri katerih izvajanje oskrbe s toploto ni možno ma način, ki ga predpisuje koncesijska pogodba. </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Za spremenjene okoliščine se šteje tudi spremembe pogojev izvajanja koncesijskih dejavnosti, ki nastanejo na podlagi spremembe zakonov in drugih predpisov Evropske skupnosti ali Republike Slovenije.</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Koncesionar je dolžan v pogojih višje sile ter spremenjenih okoliščin v okviru objektivnih možnosti nadaljevati z opravljanjem oskrbe s toploto, koncedent pa je dolžan koncesionarju na ustrezen način povrniti morebitne povečane stroške, ki nastanejo v teh pogojih. </w:t>
      </w:r>
      <w:r w:rsidRPr="00BD3848">
        <w:rPr>
          <w:rFonts w:asciiTheme="minorHAnsi" w:hAnsiTheme="minorHAnsi"/>
          <w:szCs w:val="24"/>
          <w:lang w:eastAsia="sl-SI"/>
        </w:rPr>
        <w:lastRenderedPageBreak/>
        <w:t xml:space="preserve">Koncesionar in koncedent morata v času trajanja dogodka višje sile svoje obveznosti in pravice izvajati na način, da se čim bolj zmanjša morebitna škoda, izguba, motnje ali zamuda, ki bi lahko ali je nastala zaradi dogodka višje sile. Če je zaradi dogodka višje sile začasno onemogočeno izvrševanje dolžnosti za katero je določen rok po tej pogodbi, se rok ustrezno objektivni zamudi podaljša.  </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O nastopu okoliščin, ki pomenijo višjo silo ter spremenjene okoliščine, se morata stranki nemudoma medsebojno obvestiti in dogovoriti o izvajanju oskrbe s toploto v takih pogojih.</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Koncesionar je ob stavki dolžan zagotoviti nemoteno oskrbo s toplotno energijo.</w:t>
      </w:r>
    </w:p>
    <w:p w:rsidR="00CB17D0" w:rsidRPr="00BD3848" w:rsidRDefault="00CB17D0" w:rsidP="00CB17D0">
      <w:pPr>
        <w:rPr>
          <w:rFonts w:asciiTheme="minorHAnsi" w:hAnsiTheme="minorHAnsi"/>
          <w:szCs w:val="24"/>
          <w:lang w:eastAsia="sl-SI"/>
        </w:rPr>
      </w:pPr>
    </w:p>
    <w:p w:rsidR="00CB17D0" w:rsidRPr="00BD3848" w:rsidRDefault="00CB17D0" w:rsidP="00CB17D0">
      <w:pPr>
        <w:keepNext/>
        <w:keepLines/>
        <w:spacing w:before="360"/>
        <w:outlineLvl w:val="0"/>
        <w:rPr>
          <w:rFonts w:asciiTheme="minorHAnsi" w:hAnsiTheme="minorHAnsi"/>
          <w:b/>
          <w:bCs/>
          <w:caps/>
          <w:szCs w:val="24"/>
        </w:rPr>
      </w:pPr>
      <w:bookmarkStart w:id="112" w:name="_Toc333569618"/>
      <w:bookmarkStart w:id="113" w:name="_Ref331356503"/>
      <w:bookmarkStart w:id="114" w:name="_Toc430697403"/>
      <w:r w:rsidRPr="00BD3848">
        <w:rPr>
          <w:rFonts w:asciiTheme="minorHAnsi" w:hAnsiTheme="minorHAnsi"/>
          <w:b/>
          <w:bCs/>
          <w:caps/>
          <w:szCs w:val="24"/>
        </w:rPr>
        <w:t>XII. IZROČITEV objektov in naprav PO PRENEHANJU KONCESIJE</w:t>
      </w:r>
      <w:bookmarkEnd w:id="112"/>
      <w:bookmarkEnd w:id="113"/>
      <w:bookmarkEnd w:id="114"/>
    </w:p>
    <w:p w:rsidR="00781EDA" w:rsidRPr="00BD3848" w:rsidRDefault="00781EDA" w:rsidP="00781EDA">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lang w:eastAsia="sl-SI"/>
        </w:rPr>
        <w:t>člen</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Koncesionar mora po prenehanju koncesijskega razmerja nemudoma ali v roku, ki ga določi koncedent, neodplačno izročiti koncedentu v neposredno posest in lastništvo vse objekte, naprave in premičnine, ki so pritikline ter jih je imel v posesti z namenom izvajanja koncesijske pogodbe, v stanju, ki omogoča nadaljnje izvajanje dejavnosti. Koncesionar mora ob prevzemu stvari koncedentu izročiti tudi vso tehnično in drugo dokumentacijo, ki omogoča samostojno upravljanje objektov in naprav oziroma izvajanje koncesije po tej pogodbi.</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Objekti in naprave morajo biti ob predaji v lastništvo koncedenta ustrezno vzdrževani in delujoči.</w:t>
      </w:r>
    </w:p>
    <w:p w:rsidR="00CB17D0" w:rsidRPr="00BD3848" w:rsidRDefault="00CB17D0" w:rsidP="00CB17D0">
      <w:pPr>
        <w:autoSpaceDE w:val="0"/>
        <w:autoSpaceDN w:val="0"/>
        <w:adjustRightInd w:val="0"/>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Stroški prenosa lastništva in izvedbe potrebnih postopkov za prenos las</w:t>
      </w:r>
      <w:r w:rsidR="00781EDA" w:rsidRPr="00BD3848">
        <w:rPr>
          <w:rFonts w:asciiTheme="minorHAnsi" w:hAnsiTheme="minorHAnsi"/>
          <w:szCs w:val="24"/>
        </w:rPr>
        <w:t>tništva bremenijo koncesionarja.</w:t>
      </w:r>
    </w:p>
    <w:p w:rsidR="00781EDA" w:rsidRPr="00BD3848" w:rsidRDefault="00781EDA" w:rsidP="00CB17D0">
      <w:pPr>
        <w:autoSpaceDE w:val="0"/>
        <w:autoSpaceDN w:val="0"/>
        <w:adjustRightInd w:val="0"/>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Prevzem se lahko opravi enkrat ali v več zaporednih fazah, o čemer se koncesionar in koncedent soglasno dogovorita. Če do soglasnega dogovora ne pride, način prevzema določi koncedent.</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Ob prevzemu stranki podpišeta prevzemni zapisnik. Če se prevzem opravi v več fazah, se prevzemni zapisnik podpiše ob vsaki fazi prevzema. Ob zadnji fazi prevzema se podpiše končni prevzemni zapisnik.</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Prevzemni zapisnik morata podpisati koncesionar in koncedent oziroma z njune strani določena predstavnika. S tem se prevzem šteje za opravljen.</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 xml:space="preserve">V primeru ugotovljenih pomanjkljivosti koncesionar in koncedent v prevzemni zapisnik vneseta vse ugotovljene pomanjkljivosti in določita rok za njihovo odpravo. Ugotovljene </w:t>
      </w:r>
      <w:r w:rsidRPr="00BD3848">
        <w:rPr>
          <w:rFonts w:asciiTheme="minorHAnsi" w:hAnsiTheme="minorHAnsi"/>
          <w:szCs w:val="24"/>
        </w:rPr>
        <w:lastRenderedPageBreak/>
        <w:t>pomanjkljivosti je dolžan koncesionar odpraviti na lastne stroške. Po odpravi pomanjkljivosti koncedent in koncesionar podpišeta nov prevzemni zapisnik, na način določen s to pogodbo. V primeru, da koncesionar ne odpravi pomanjkljivosti v dogovorjenem roku,  lahko koncedent odpravi pomanjkljivosti na račun koncesionarja.</w:t>
      </w:r>
    </w:p>
    <w:p w:rsidR="00CB17D0" w:rsidRPr="00BD3848" w:rsidRDefault="00CB17D0" w:rsidP="00CB17D0">
      <w:pPr>
        <w:rPr>
          <w:rFonts w:asciiTheme="minorHAnsi" w:hAnsiTheme="minorHAnsi"/>
          <w:szCs w:val="24"/>
          <w:lang w:eastAsia="sl-SI"/>
        </w:rPr>
      </w:pPr>
    </w:p>
    <w:p w:rsidR="00CB17D0" w:rsidRPr="00BD3848" w:rsidRDefault="00CB17D0" w:rsidP="00CB17D0">
      <w:pPr>
        <w:keepNext/>
        <w:keepLines/>
        <w:spacing w:before="360"/>
        <w:outlineLvl w:val="0"/>
        <w:rPr>
          <w:rFonts w:asciiTheme="minorHAnsi" w:hAnsiTheme="minorHAnsi"/>
          <w:b/>
          <w:bCs/>
          <w:caps/>
          <w:szCs w:val="24"/>
        </w:rPr>
      </w:pPr>
      <w:bookmarkStart w:id="115" w:name="_Toc333569619"/>
      <w:bookmarkStart w:id="116" w:name="_Toc430697404"/>
      <w:r w:rsidRPr="00BD3848">
        <w:rPr>
          <w:rFonts w:asciiTheme="minorHAnsi" w:hAnsiTheme="minorHAnsi"/>
          <w:b/>
          <w:bCs/>
          <w:caps/>
          <w:szCs w:val="24"/>
        </w:rPr>
        <w:t>XIII. Finančna zavarovanja</w:t>
      </w:r>
      <w:bookmarkEnd w:id="115"/>
      <w:bookmarkEnd w:id="116"/>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617F14" w:rsidRPr="00BD3848" w:rsidRDefault="00CB17D0" w:rsidP="00617F14">
      <w:pPr>
        <w:rPr>
          <w:rFonts w:asciiTheme="minorHAnsi" w:hAnsiTheme="minorHAnsi"/>
          <w:szCs w:val="24"/>
        </w:rPr>
      </w:pPr>
      <w:r w:rsidRPr="00BD3848">
        <w:rPr>
          <w:rFonts w:asciiTheme="minorHAnsi" w:hAnsiTheme="minorHAnsi"/>
          <w:szCs w:val="24"/>
          <w:lang w:eastAsia="sl-SI"/>
        </w:rPr>
        <w:t xml:space="preserve">Koncesionar ali njegov podizvajalec, ki izpolnjuje v razpisni dokumentaciji  navedene pogoje bo  koncedentu izročil garancijo za dobro izvedbo deli (ki je lahko bančna garancija ali kavcijsko zavarovanje pri zavarovalnici), kot pogoj za veljavnost koncesijske pogodbe, </w:t>
      </w:r>
      <w:r w:rsidR="00617F14" w:rsidRPr="00BD3848">
        <w:rPr>
          <w:rFonts w:asciiTheme="minorHAnsi" w:hAnsiTheme="minorHAnsi"/>
          <w:szCs w:val="24"/>
        </w:rPr>
        <w:t>in sicer najkasneje v 30 dneh od dneva, ko bo pristojno ministrstvo sprejelo odločitev o dodelitvi nepovratnih sredstev koncesionarju za gradnjo infrastrukture za proizvodnjo toplote, ki je predmet tega razpisa. Ta pogodba preneha veljati, če koncesionar ne izpolni te zaveze.</w:t>
      </w:r>
    </w:p>
    <w:p w:rsidR="00617F14" w:rsidRPr="00BD3848" w:rsidRDefault="00617F14" w:rsidP="00617F14">
      <w:pPr>
        <w:rPr>
          <w:rFonts w:asciiTheme="minorHAnsi" w:hAnsiTheme="minorHAnsi"/>
          <w:szCs w:val="24"/>
        </w:rPr>
      </w:pPr>
    </w:p>
    <w:p w:rsidR="00617F14" w:rsidRPr="00BD3848" w:rsidRDefault="00617F14" w:rsidP="00617F14">
      <w:pPr>
        <w:rPr>
          <w:rFonts w:asciiTheme="minorHAnsi" w:hAnsiTheme="minorHAnsi"/>
          <w:szCs w:val="24"/>
        </w:rPr>
      </w:pPr>
      <w:r w:rsidRPr="00BD3848">
        <w:rPr>
          <w:rFonts w:asciiTheme="minorHAnsi" w:hAnsiTheme="minorHAnsi"/>
          <w:szCs w:val="24"/>
        </w:rPr>
        <w:t xml:space="preserve">Višina garancije za dobro izvedbo pogodbenih obveznosti je </w:t>
      </w:r>
      <w:r w:rsidR="007F5861" w:rsidRPr="007F5861">
        <w:rPr>
          <w:rFonts w:asciiTheme="minorHAnsi" w:hAnsiTheme="minorHAnsi"/>
          <w:szCs w:val="24"/>
        </w:rPr>
        <w:t>20</w:t>
      </w:r>
      <w:r w:rsidRPr="007F5861">
        <w:rPr>
          <w:rFonts w:asciiTheme="minorHAnsi" w:hAnsiTheme="minorHAnsi"/>
          <w:szCs w:val="24"/>
        </w:rPr>
        <w:t>.000 EUR</w:t>
      </w:r>
      <w:r w:rsidRPr="00BD3848">
        <w:rPr>
          <w:rFonts w:asciiTheme="minorHAnsi" w:hAnsiTheme="minorHAnsi"/>
          <w:szCs w:val="24"/>
        </w:rPr>
        <w:t>, z veljavnostjo do 30.9. 2016. V primeru, če se bo rok</w:t>
      </w:r>
      <w:r w:rsidRPr="00BD3848">
        <w:rPr>
          <w:rFonts w:asciiTheme="minorHAnsi" w:hAnsiTheme="minorHAnsi"/>
          <w:szCs w:val="24"/>
          <w:lang w:eastAsia="sl-SI"/>
        </w:rPr>
        <w:t xml:space="preserve"> </w:t>
      </w:r>
      <w:r w:rsidRPr="00BD3848">
        <w:rPr>
          <w:rFonts w:asciiTheme="minorHAnsi" w:hAnsiTheme="minorHAnsi"/>
          <w:szCs w:val="24"/>
        </w:rPr>
        <w:t>za izgradnjo sistema podaljšal, bo moral koncesionar ob sklenitvi dodatka h koncesijski pogodbi oziroma najkasneje v 15 dneh po podpisu dodatka h koncesijski pogodbi izročiti koncedentu novo garancijo za dobro izvedbo pogodbenih obveznosti ali dodatek k obstoječi garanciji za dobro izvedbo pogodbenih obveznosti, z veljavnostjo do z dodatkom določenega novega roka za izgradnjo sistema prišteto en mesec. Višina te garancije mora biti enaka kot za prvič predloženo garancijo za dobro izvedbo pogodbenih obveznosti.</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rPr>
      </w:pPr>
      <w:r w:rsidRPr="00BD3848">
        <w:rPr>
          <w:rFonts w:asciiTheme="minorHAnsi" w:hAnsiTheme="minorHAnsi"/>
          <w:szCs w:val="24"/>
        </w:rPr>
        <w:t>Garancija za dobro izvedbo del mora biti brezpogojna in vnovčljiva na prvi poziv.</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Naročnik bo lahko vnovčil garancijo za dobro izvedbo pogodbenih obveznosti v primeru, da obveznosti po pogodbi ne bodo pravočasno in pravilno izvedene Prvenstveno naročnik lahko zaračuna pogodbene kazni, nato lahko unovči garancijo za dobro izvedbo del.</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V kolikor bo koncedent unovčil garancijo za dobro izvedbo pogodbenih obveznosti, bo moral koncesionar koncedentu v roku 10 dni od unovčenja garancije, predložiti novo garancijo za dobro izvedbo pogodbenih obveznosti v enaki višini in z enako veljavnostjo kot prvotno garancijo za dobro izvedbo pogodbenih obveznosti.</w:t>
      </w:r>
    </w:p>
    <w:p w:rsidR="00CB17D0" w:rsidRPr="00BD3848" w:rsidRDefault="00CB17D0" w:rsidP="00CB17D0">
      <w:pPr>
        <w:autoSpaceDE w:val="0"/>
        <w:autoSpaceDN w:val="0"/>
        <w:adjustRightInd w:val="0"/>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Za izvajanje oskrbe s toploto je odgovoren koncesionar.</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Koncesionar je v skladu z zakonom odgovoren tudi za škodo, ki jo pri opravljanju ali v zvezi z opravljanjem storitve oskrbe s toploto povzročijo pri njem zaposleni ljudje ali pogodbeni izvajalci koncedentu, uporabnikom ali drugim osebam.</w:t>
      </w:r>
    </w:p>
    <w:p w:rsidR="0047474B" w:rsidRPr="00BD3848" w:rsidRDefault="0047474B" w:rsidP="00CB17D0">
      <w:pPr>
        <w:rPr>
          <w:rFonts w:asciiTheme="minorHAnsi" w:hAnsiTheme="minorHAnsi"/>
          <w:szCs w:val="24"/>
        </w:rPr>
      </w:pPr>
    </w:p>
    <w:p w:rsidR="00CB17D0" w:rsidRPr="00BD3848" w:rsidRDefault="0047474B" w:rsidP="00CB17D0">
      <w:pPr>
        <w:rPr>
          <w:rFonts w:asciiTheme="minorHAnsi" w:hAnsiTheme="minorHAnsi"/>
          <w:szCs w:val="24"/>
        </w:rPr>
      </w:pPr>
      <w:r w:rsidRPr="00BD3848">
        <w:rPr>
          <w:rFonts w:asciiTheme="minorHAnsi" w:hAnsiTheme="minorHAnsi"/>
          <w:szCs w:val="24"/>
        </w:rPr>
        <w:t xml:space="preserve">Koncesionar je v 20 dneh po izgradnji sistema </w:t>
      </w:r>
      <w:r w:rsidR="003251C1" w:rsidRPr="00BD3848">
        <w:rPr>
          <w:rFonts w:asciiTheme="minorHAnsi" w:hAnsiTheme="minorHAnsi"/>
          <w:szCs w:val="24"/>
        </w:rPr>
        <w:t>DOLB</w:t>
      </w:r>
      <w:r w:rsidRPr="00BD3848">
        <w:rPr>
          <w:rFonts w:asciiTheme="minorHAnsi" w:hAnsiTheme="minorHAnsi"/>
          <w:szCs w:val="24"/>
        </w:rPr>
        <w:t xml:space="preserve"> </w:t>
      </w:r>
      <w:r w:rsidR="00997653">
        <w:rPr>
          <w:rFonts w:asciiTheme="minorHAnsi" w:hAnsiTheme="minorHAnsi"/>
          <w:szCs w:val="24"/>
        </w:rPr>
        <w:t>Loški Potok</w:t>
      </w:r>
      <w:r w:rsidRPr="00BD3848">
        <w:rPr>
          <w:rFonts w:asciiTheme="minorHAnsi" w:hAnsiTheme="minorHAnsi"/>
          <w:szCs w:val="24"/>
        </w:rPr>
        <w:t xml:space="preserve"> dolžan iz naslova splošne civilne odgovornosti (vključno z razširitvijo na druge nevarnostne vire), z zavarovalnico </w:t>
      </w:r>
      <w:r w:rsidRPr="00BD3848">
        <w:rPr>
          <w:rFonts w:asciiTheme="minorHAnsi" w:hAnsiTheme="minorHAnsi"/>
          <w:szCs w:val="24"/>
        </w:rPr>
        <w:lastRenderedPageBreak/>
        <w:t>skleniti zavarovalno pogodbo za zavarovanje dejavnosti (za škodo, ki jo z nerednim ali nevestnim opravljanjem koncesije ali v zvezi z opravljanjem koncesije povzročijo pri njem zaposlene osebe ali pogodbeni (pod)izvajalci koncedentu, uporabnikom ali drugim osebam).</w:t>
      </w:r>
    </w:p>
    <w:p w:rsidR="00CB17D0" w:rsidRPr="00BD3848" w:rsidRDefault="00CB17D0" w:rsidP="00CB17D0">
      <w:pPr>
        <w:keepNext/>
        <w:keepLines/>
        <w:spacing w:before="360"/>
        <w:outlineLvl w:val="0"/>
        <w:rPr>
          <w:rFonts w:asciiTheme="minorHAnsi" w:hAnsiTheme="minorHAnsi"/>
          <w:b/>
          <w:bCs/>
          <w:caps/>
          <w:szCs w:val="24"/>
        </w:rPr>
      </w:pPr>
      <w:bookmarkStart w:id="117" w:name="_Toc333569620"/>
      <w:bookmarkStart w:id="118" w:name="_Toc430697405"/>
      <w:r w:rsidRPr="00BD3848">
        <w:rPr>
          <w:rFonts w:asciiTheme="minorHAnsi" w:hAnsiTheme="minorHAnsi"/>
          <w:b/>
          <w:bCs/>
          <w:caps/>
          <w:szCs w:val="24"/>
        </w:rPr>
        <w:t>XIV. pogodbene kazni</w:t>
      </w:r>
      <w:bookmarkEnd w:id="117"/>
      <w:bookmarkEnd w:id="118"/>
    </w:p>
    <w:p w:rsidR="00CB17D0" w:rsidRPr="00BD3848" w:rsidRDefault="00CB17D0" w:rsidP="00CB17D0">
      <w:pPr>
        <w:autoSpaceDE w:val="0"/>
        <w:autoSpaceDN w:val="0"/>
        <w:adjustRightInd w:val="0"/>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781EDA" w:rsidRPr="00BD3848" w:rsidRDefault="00781EDA" w:rsidP="00CB17D0">
      <w:pPr>
        <w:rPr>
          <w:rFonts w:asciiTheme="minorHAnsi" w:hAnsiTheme="minorHAnsi"/>
          <w:szCs w:val="24"/>
          <w:lang w:eastAsia="sl-SI"/>
        </w:rPr>
      </w:pPr>
    </w:p>
    <w:p w:rsidR="00CB17D0" w:rsidRPr="00BD3848" w:rsidRDefault="00CB17D0" w:rsidP="00CB17D0">
      <w:pPr>
        <w:autoSpaceDE w:val="0"/>
        <w:autoSpaceDN w:val="0"/>
        <w:adjustRightInd w:val="0"/>
        <w:rPr>
          <w:rFonts w:asciiTheme="minorHAnsi" w:hAnsiTheme="minorHAnsi"/>
          <w:szCs w:val="24"/>
          <w:lang w:eastAsia="sl-SI"/>
        </w:rPr>
      </w:pPr>
      <w:r w:rsidRPr="00BD3848">
        <w:rPr>
          <w:rFonts w:asciiTheme="minorHAnsi" w:hAnsiTheme="minorHAnsi"/>
          <w:szCs w:val="24"/>
          <w:lang w:eastAsia="sl-SI"/>
        </w:rPr>
        <w:t>V primeru, da ima koncedent zaradi zamude koncesionarja stroške in škodo, se za poplačilo nastalih stroškov in škode s strani koncedenta lahko unovči bančna garancija za dobro izvedbo pogodbenih obveznosti, v kolikor pa le-ta ne zadostuje, mora koncesionar plačati razliko do polne višine nastalih stroškov in škode v 30 dneh od datuma prejema pisnega zahtevka koncedenta.</w:t>
      </w:r>
    </w:p>
    <w:p w:rsidR="00CB17D0" w:rsidRPr="00BD3848" w:rsidRDefault="00CB17D0" w:rsidP="00CB17D0">
      <w:pPr>
        <w:autoSpaceDE w:val="0"/>
        <w:autoSpaceDN w:val="0"/>
        <w:adjustRightInd w:val="0"/>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bookmarkStart w:id="119" w:name="_Ref419104554"/>
      <w:r w:rsidRPr="00BD3848">
        <w:rPr>
          <w:rFonts w:asciiTheme="minorHAnsi" w:hAnsiTheme="minorHAnsi"/>
          <w:szCs w:val="24"/>
        </w:rPr>
        <w:t>člen</w:t>
      </w:r>
      <w:bookmarkEnd w:id="119"/>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 xml:space="preserve">V primeru koncesionarjevega neizpolnjevanja obveznosti iz </w:t>
      </w:r>
      <w:r w:rsidR="0047474B" w:rsidRPr="00BD3848">
        <w:rPr>
          <w:rFonts w:asciiTheme="minorHAnsi" w:hAnsiTheme="minorHAnsi"/>
          <w:szCs w:val="24"/>
        </w:rPr>
        <w:t>37</w:t>
      </w:r>
      <w:r w:rsidRPr="00BD3848">
        <w:rPr>
          <w:rFonts w:asciiTheme="minorHAnsi" w:hAnsiTheme="minorHAnsi"/>
          <w:szCs w:val="24"/>
        </w:rPr>
        <w:t>. člena te pogodbe, koncedent lahko koncesionarju zaračuna na letnem nivoju pogodbeno kazen v višini 20 odstotkov od vrednosti celoletnega stroška, ki ga ima koncesionar z nabavo lesne biomase za potrebe delovanja kotlovske naprave .</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Koncesionar mora plačati  pogodbeno kazen iz prvega odstavka v 30 dneh od datuma prejema pisnega zahtevka koncedenta.</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keepNext/>
        <w:keepLines/>
        <w:spacing w:before="360"/>
        <w:outlineLvl w:val="0"/>
        <w:rPr>
          <w:rFonts w:asciiTheme="minorHAnsi" w:hAnsiTheme="minorHAnsi"/>
          <w:b/>
          <w:bCs/>
          <w:caps/>
          <w:szCs w:val="24"/>
        </w:rPr>
      </w:pPr>
      <w:bookmarkStart w:id="120" w:name="_Toc333569621"/>
      <w:bookmarkStart w:id="121" w:name="_Toc430697406"/>
      <w:r w:rsidRPr="00BD3848">
        <w:rPr>
          <w:rFonts w:asciiTheme="minorHAnsi" w:hAnsiTheme="minorHAnsi"/>
          <w:b/>
          <w:bCs/>
          <w:caps/>
          <w:szCs w:val="24"/>
        </w:rPr>
        <w:t>XV. Varstvo podatkov in dokumentov</w:t>
      </w:r>
      <w:bookmarkEnd w:id="120"/>
      <w:bookmarkEnd w:id="121"/>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bookmarkStart w:id="122" w:name="_Ref419104597"/>
      <w:r w:rsidRPr="00BD3848">
        <w:rPr>
          <w:rFonts w:asciiTheme="minorHAnsi" w:hAnsiTheme="minorHAnsi"/>
          <w:szCs w:val="24"/>
        </w:rPr>
        <w:t>člen</w:t>
      </w:r>
      <w:bookmarkEnd w:id="122"/>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Koncesionar mora pri opravljanju dejavnosti ali ostalih nalog po EZ</w:t>
      </w:r>
      <w:r w:rsidR="007C745E" w:rsidRPr="00BD3848">
        <w:rPr>
          <w:rFonts w:asciiTheme="minorHAnsi" w:hAnsiTheme="minorHAnsi"/>
          <w:szCs w:val="24"/>
          <w:lang w:eastAsia="sl-SI"/>
        </w:rPr>
        <w:t>-1</w:t>
      </w:r>
      <w:r w:rsidRPr="00BD3848">
        <w:rPr>
          <w:rFonts w:asciiTheme="minorHAnsi" w:hAnsiTheme="minorHAnsi"/>
          <w:szCs w:val="24"/>
          <w:lang w:eastAsia="sl-SI"/>
        </w:rPr>
        <w:t>, povezanih z izvajanjem te koncesije, varovati zaupnost poslovno občutljivih podatkov, ki jih pridobi od odjemalcev oziroma uporabnikov, razen če zakonodaja zahteva, da se taki podatki objavijo ali posredujejo državnim organom ali gre za podatke, ki so v skladu z veljavno zakonodajo javni podatki.</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Koncesionar in koncedent sta dolžna varovati zaupnost poslovno občutljivih dokumentov in podatkov, ki lahko povzročijo škodo koncesionarju ali drugim izvajalcem energetskih dejavnosti in lahko vplivajo na konkurenčnost trga v Republiki Sloveniji, tudi če niso določeni kot tajni podatki ali poslovna tajnost, razen če zakonodaja zahteva, da se taki podatki objavijo ali posredujejo državnim organom.</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Skladno z Zakonom o varstvu osebnih podatkov (Uradni list RS, št. 94/07-UPB1; ZVOP-1) stranke te pogodbe soglašajo, da morebitnih osebnih podatkov ne bodo uporabljale v nasprotju z določili tega zakona. Stranke te pogodbe bodo tudi zagotavljale pogoje in ukrepe za zagotovitev varstva osebnih podatkov in preprečevale morebitne zlorabe, v smislu določil navedenega zakona.</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rPr>
      </w:pPr>
      <w:r w:rsidRPr="00BD3848">
        <w:rPr>
          <w:rFonts w:asciiTheme="minorHAnsi" w:hAnsiTheme="minorHAnsi"/>
          <w:szCs w:val="24"/>
        </w:rPr>
        <w:lastRenderedPageBreak/>
        <w:t>Izvajalec se je dolžan seznaniti in se ravnati po morebitnih internih predpisih koncedenta, ki se nanašajo na varovanje in zaščito podatkov. Koncedent je dolžan koncesionarja obvestiti o spremembi, dopolnitvi oziroma razveljavitvi svojih internih predpisov glede varovanja in zaščite podatkov.</w:t>
      </w:r>
    </w:p>
    <w:p w:rsidR="00CB17D0" w:rsidRPr="00BD3848" w:rsidRDefault="00CB17D0" w:rsidP="00CB17D0">
      <w:pPr>
        <w:rPr>
          <w:rFonts w:asciiTheme="minorHAnsi" w:hAnsiTheme="minorHAnsi"/>
          <w:szCs w:val="24"/>
          <w:lang w:eastAsia="sl-SI"/>
        </w:rPr>
      </w:pPr>
    </w:p>
    <w:p w:rsidR="00CB17D0" w:rsidRPr="00BD3848" w:rsidRDefault="00CB17D0" w:rsidP="00CB17D0">
      <w:pPr>
        <w:keepNext/>
        <w:keepLines/>
        <w:spacing w:before="360"/>
        <w:outlineLvl w:val="0"/>
        <w:rPr>
          <w:rFonts w:asciiTheme="minorHAnsi" w:hAnsiTheme="minorHAnsi"/>
          <w:b/>
          <w:bCs/>
          <w:caps/>
          <w:szCs w:val="24"/>
        </w:rPr>
      </w:pPr>
      <w:bookmarkStart w:id="123" w:name="_Toc333569622"/>
      <w:bookmarkStart w:id="124" w:name="_Toc430697407"/>
      <w:r w:rsidRPr="00BD3848">
        <w:rPr>
          <w:rFonts w:asciiTheme="minorHAnsi" w:hAnsiTheme="minorHAnsi"/>
          <w:b/>
          <w:bCs/>
          <w:caps/>
          <w:szCs w:val="24"/>
        </w:rPr>
        <w:t>XVI. prenehanje koncesijskega razmerja, odkup, odvzem, prenos in prevzem</w:t>
      </w:r>
      <w:bookmarkEnd w:id="123"/>
      <w:bookmarkEnd w:id="124"/>
    </w:p>
    <w:p w:rsidR="00CB17D0" w:rsidRPr="00BD3848" w:rsidRDefault="00CB17D0" w:rsidP="00CB17D0">
      <w:pPr>
        <w:autoSpaceDE w:val="0"/>
        <w:autoSpaceDN w:val="0"/>
        <w:adjustRightInd w:val="0"/>
        <w:ind w:left="720"/>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 xml:space="preserve">Koncesijsko razmerje med koncesionarjem in koncedentom preneha: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s prenehanjem koncesijske pogodbe,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z odkupom koncesije,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z odvzemom koncesije,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s sporazumnim prenosom koncesije,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s prevzemom koncesije v režijo,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v primeru stečaja koncesionarja.</w:t>
      </w:r>
    </w:p>
    <w:p w:rsidR="00CB17D0" w:rsidRPr="00BD3848" w:rsidRDefault="00CB17D0" w:rsidP="00CB17D0">
      <w:pPr>
        <w:ind w:left="360"/>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 xml:space="preserve">Koncedent lahko koncesijo odkupi. </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 xml:space="preserve">Odločitev o odkupu mora sprejeti Občinski svet Občine </w:t>
      </w:r>
      <w:r w:rsidR="00997653">
        <w:rPr>
          <w:rFonts w:asciiTheme="minorHAnsi" w:hAnsiTheme="minorHAnsi"/>
          <w:szCs w:val="24"/>
        </w:rPr>
        <w:t>Loški Potok</w:t>
      </w:r>
      <w:r w:rsidRPr="00BD3848">
        <w:rPr>
          <w:rFonts w:asciiTheme="minorHAnsi" w:hAnsiTheme="minorHAnsi"/>
          <w:szCs w:val="24"/>
        </w:rPr>
        <w:t xml:space="preserve">, ki hkrati tudi razveljavi </w:t>
      </w:r>
      <w:r w:rsidR="007C745E" w:rsidRPr="00BD3848">
        <w:rPr>
          <w:rFonts w:asciiTheme="minorHAnsi" w:hAnsiTheme="minorHAnsi"/>
          <w:szCs w:val="24"/>
        </w:rPr>
        <w:t>Sklep</w:t>
      </w:r>
      <w:r w:rsidRPr="00BD3848">
        <w:rPr>
          <w:rFonts w:asciiTheme="minorHAnsi" w:hAnsiTheme="minorHAnsi"/>
          <w:szCs w:val="24"/>
        </w:rPr>
        <w:t xml:space="preserve"> in sprejme nov(e) predpis(e) o načinu izvajanja koncesije. Odkup koncesije se izvede na podlagi upravne odločbe in uveljavi v razumnem roku, ki pa ne sme biti daljši od treh (3) mesecev.</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V primeru odkupa lahko koncedent prevzame tudi objekte in naprave v lasti koncesionarja, ki so namenjeni izvajanju koncesije. Koncedent lahko prevzame vse objekte in naprave v lasti koncesionarja ali pa samo tiste, ki so nujno potrebni za izvajanje javne koncesije. Vrednost odkupa objektov in naprav koncesije predstavlja tržna vrednost teh objektov in naprav na dan odkupa, ki jo oceni pooblaščen ocenjevalec vrednosti nepremičnin oziroma naprav in opreme, ki je vpisan v ustrezen register ocenjevalcev pri Slovenskem inštitutu za revizijo, v kolikor se o načinu odkupa oziroma prodaje ter vrednosti infrastrukture koncedent in koncesionar ne dogovorita drugače.</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V primeru odkupa koncesije lahko koncedent prevzame koncesionirano dejavnost v režijo.</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Odkup koncesije je lahko tudi prisilen. Za prisilen odkup koncesije se uporabljajo določbe predpisov, ki urejajo razlastitev. Ob prisilnem odkupu je koncedent dolžan plačati koncesionarju odškodnino, ki se določi po predpisih o razlastitvi.</w:t>
      </w:r>
    </w:p>
    <w:p w:rsidR="00CB17D0" w:rsidRPr="00BD3848" w:rsidRDefault="00CB17D0" w:rsidP="00CB17D0">
      <w:pPr>
        <w:autoSpaceDE w:val="0"/>
        <w:autoSpaceDN w:val="0"/>
        <w:adjustRightInd w:val="0"/>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 xml:space="preserve">Koncedent lahko koncesionarju z odločbo v upravnem postopku odvzame koncesijo če: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koncesionar ne prične z opravljanjem koncesije v rokih, določenih s to pogodbo,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lastRenderedPageBreak/>
        <w:t xml:space="preserve">koncesionar neupravičeno prekine izvajanje oskrbe s toploto za več kot 2 dni, oziroma za več kot 5 dni skupaj v koledarskem letu,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koncesionar bistveno krši to pogodbo, Sklep in druge predpise, ki urejajo izvajanje storitve, ki je predmet koncesije,</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koncesionar ne izpolnjuje več pogojev za podelitev koncesije, ki so določeni v Sklepu ter razpisni dokumentaciji, </w:t>
      </w:r>
    </w:p>
    <w:p w:rsidR="00CB17D0" w:rsidRPr="00BD3848" w:rsidRDefault="00CB17D0" w:rsidP="00CB17D0">
      <w:pPr>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 xml:space="preserve">V primerih iz druge, tretje in četrte alinee prejšnjega odstavka je odvzem koncesije možen, če je koncedent na konkretno kršitev koncesionarja predhodno pisno opozoril, mu postavil rok za odpravo morebitnih posledic kršitve in mu pri tem zagrozil z odvzemom koncesije. </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V primerih iz prvega odstavka lahko koncedent prevzame izvajanje koncesije v režijo ali pa zanjo predvidi drug način izvajanja.</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Koncesije ni mogoče odvzeti, če je do razlogov iz prvega odstavka, ki so podlaga za odvzem, prišlo zaradi višje sile.</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Ob odvzemu koncesije iz razloga zadnje alineje prvega odstavka, je koncedent dolžan plačati koncesionarju odškodnino, ki se določa po predpisih o razlastitvi.</w:t>
      </w:r>
    </w:p>
    <w:p w:rsidR="00CB17D0" w:rsidRPr="00BD3848" w:rsidRDefault="00CB17D0" w:rsidP="00CB17D0">
      <w:pPr>
        <w:autoSpaceDE w:val="0"/>
        <w:autoSpaceDN w:val="0"/>
        <w:adjustRightInd w:val="0"/>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 xml:space="preserve">Koncesija ni prenosljiva, razen z izrecnim pisnim soglasjem koncedenta. </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Akt o prenosu koncesije se izda v enaki obliki, kot je bila koncesija podeljena. Novi koncesionar sklene s koncedentom novo koncesijsko pogodbo. Posledica prenosa koncesijskega razmerja je vstop prevzemnika koncesije v pogodbena razmerja odstopnika z uporabniki.</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V izjemnih primerih, ko začasno nastopijo objektivne okoliščine, na katere koncesionar ni imel oziroma ni mogel imeti vpliva in koncesionar o tem z obvestilom, ki vsebuje navedbo razlogov, navedbo storitev, ki bi se prenesle v začasno izvajanje drugemu izvajalcu in predlog trajanja oziroma obdobja začasnega prenosa, predhodno obvesti koncedenta ter ta poda koncesionarju predhodno soglasje, lahko koncesionar sklene z drugim usposobljenim izvajalcem storitev oskrbe s toploto pogodbo o začasnem izvajanju del (podizvajalec), v okviru katere lahko podizvajalec opravlja posamezne storitve na območju občine. Koncesionar mora v takem primeru  preko pogodbe s podizvajalcem, v razmerju do koncedenta in uporabnikov ter javnosti v zvezi s tem, nastopati v svojem imenu in za svoj račun. Glede pravic podizvajalcev veljajo določbe, ki urejajo javna naročila. Določeno v tem odstavku se ne šteje za prenos koncesije.</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Kršitev določb tega člena je bistvena kršitev pogodbe, zaradi katerih lahko koncedent to pogodbo razdre ali od nje odstopi.</w:t>
      </w:r>
    </w:p>
    <w:p w:rsidR="00CB17D0" w:rsidRPr="00BD3848" w:rsidRDefault="00CB17D0" w:rsidP="00CB17D0">
      <w:pPr>
        <w:autoSpaceDE w:val="0"/>
        <w:autoSpaceDN w:val="0"/>
        <w:adjustRightInd w:val="0"/>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 xml:space="preserve">Koncedent lahko prevzame koncesionirano dejavnost v režijo, če: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lastRenderedPageBreak/>
        <w:t xml:space="preserve">pride koncesionar v stečaj ali likvidacijo ali koncesijska pogodba preneha, ne glede na razlog ali način, koncedent pa ugotovi, da v primernem roku ne bo mogel podeliti koncesije drugemu koncesionarju, s tem, da je dotedanji koncesionar do ponovne ureditve razmer dolžan koncedentu na njegovo zahtevo omogočiti uporabo svojih delovnih priprav oziroma objektov in naprav za nemoteno in neprekinjeno izvajanje javne koncesije, vendar ne več kot eno leto, </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je zagotovljena večja kakovost izvajanja koncesije,</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 xml:space="preserve">v drugih primerih, določenih s to pogodbo. </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Pri prevzemu koncesionirane dejavnosti v režijo iz razlogov, določenih v drugi alineji predhodnega odstavka, se za prevzem v režijo smiselno uporabijo določbe 60. člena te pogodbe.</w:t>
      </w:r>
    </w:p>
    <w:p w:rsidR="00CB17D0" w:rsidRPr="00BD3848" w:rsidRDefault="00CB17D0" w:rsidP="00CB17D0">
      <w:pPr>
        <w:autoSpaceDE w:val="0"/>
        <w:autoSpaceDN w:val="0"/>
        <w:adjustRightInd w:val="0"/>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V primeru prenehanja koncesijskega razmerja, ne glede na način prenehanja, ne smejo biti prizadete pravice uporabnikov, zato mora koncesionar gospodarsko javno s</w:t>
      </w:r>
      <w:r w:rsidR="00915726" w:rsidRPr="00BD3848">
        <w:rPr>
          <w:rFonts w:asciiTheme="minorHAnsi" w:hAnsiTheme="minorHAnsi"/>
          <w:szCs w:val="24"/>
        </w:rPr>
        <w:t>t</w:t>
      </w:r>
      <w:r w:rsidRPr="00BD3848">
        <w:rPr>
          <w:rFonts w:asciiTheme="minorHAnsi" w:hAnsiTheme="minorHAnsi"/>
          <w:szCs w:val="24"/>
        </w:rPr>
        <w:t>oritev oskrbe s toploto opravljati, dokler koncedent ne zagotovi izvajanja na drug način oziroma podpiše pogodbo z drugim koncesionarjem, vendar največ eno leto. V tem obdobju ima koncesionar vse pravice, ki so zvezane z izvajanjem koncesije po tej pogodbi, koncedent pa mora storiti vse, kar je v njegovi moči, da izvajanje storitve po tej pogodbi čim prej prevzame drug koncesionar.</w:t>
      </w:r>
    </w:p>
    <w:p w:rsidR="00CB17D0" w:rsidRPr="00BD3848" w:rsidRDefault="00CB17D0" w:rsidP="00CB17D0">
      <w:pPr>
        <w:autoSpaceDE w:val="0"/>
        <w:autoSpaceDN w:val="0"/>
        <w:adjustRightInd w:val="0"/>
        <w:rPr>
          <w:rFonts w:asciiTheme="minorHAnsi" w:hAnsiTheme="minorHAnsi"/>
          <w:szCs w:val="24"/>
        </w:rPr>
      </w:pPr>
    </w:p>
    <w:p w:rsidR="00CB17D0" w:rsidRPr="00BD3848" w:rsidRDefault="00CB17D0" w:rsidP="00CB17D0">
      <w:pPr>
        <w:autoSpaceDE w:val="0"/>
        <w:autoSpaceDN w:val="0"/>
        <w:adjustRightInd w:val="0"/>
        <w:rPr>
          <w:rFonts w:asciiTheme="minorHAnsi" w:hAnsiTheme="minorHAnsi"/>
          <w:szCs w:val="24"/>
        </w:rPr>
      </w:pPr>
      <w:r w:rsidRPr="00BD3848">
        <w:rPr>
          <w:rFonts w:asciiTheme="minorHAnsi" w:hAnsiTheme="minorHAnsi"/>
          <w:szCs w:val="24"/>
        </w:rPr>
        <w:t>Določba predhodnega odstavka se ne uporablja v primeru prenehanja koncesijskega razmerja iz razloga, zaradi katerega koncesionar objektivno ne more več izvrševati svoje obveznosti po tej pogodbi, ali bi bilo to v nasprotju z razlogom prenehanja.</w:t>
      </w:r>
    </w:p>
    <w:p w:rsidR="00CB17D0" w:rsidRPr="00BD3848" w:rsidRDefault="00CB17D0" w:rsidP="00CB17D0">
      <w:pPr>
        <w:autoSpaceDE w:val="0"/>
        <w:autoSpaceDN w:val="0"/>
        <w:adjustRightInd w:val="0"/>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bCs/>
          <w:szCs w:val="24"/>
          <w:lang w:eastAsia="sl-SI"/>
        </w:rPr>
      </w:pPr>
    </w:p>
    <w:p w:rsidR="00CB17D0" w:rsidRPr="00BD3848" w:rsidRDefault="00CB17D0" w:rsidP="00CB17D0">
      <w:pPr>
        <w:rPr>
          <w:rFonts w:asciiTheme="minorHAnsi" w:hAnsiTheme="minorHAnsi"/>
          <w:bCs/>
          <w:szCs w:val="24"/>
          <w:lang w:eastAsia="sl-SI"/>
        </w:rPr>
      </w:pPr>
      <w:r w:rsidRPr="00BD3848">
        <w:rPr>
          <w:rFonts w:asciiTheme="minorHAnsi" w:hAnsiTheme="minorHAnsi"/>
          <w:bCs/>
          <w:szCs w:val="24"/>
          <w:lang w:eastAsia="sl-SI"/>
        </w:rPr>
        <w:t>Na objekte in naprave ali napeljave, ki sestavljajo infrastrukturo, ni mogoče poseči z izvršbo. Objekti in naprave ali napeljave ter pripadajoča zemljišča, ki sestavljajo infrastrukturo, ne morejo postati del stečajne mase družbe, ki je v postopku stečaja.</w:t>
      </w:r>
    </w:p>
    <w:p w:rsidR="00CB17D0" w:rsidRPr="00BD3848" w:rsidRDefault="00CB17D0" w:rsidP="00CB17D0">
      <w:pPr>
        <w:rPr>
          <w:rFonts w:asciiTheme="minorHAnsi" w:hAnsiTheme="minorHAnsi"/>
          <w:bCs/>
          <w:szCs w:val="24"/>
          <w:lang w:eastAsia="sl-SI"/>
        </w:rPr>
      </w:pPr>
    </w:p>
    <w:p w:rsidR="00CB17D0" w:rsidRPr="00BD3848" w:rsidRDefault="00CB17D0" w:rsidP="00CB17D0">
      <w:pPr>
        <w:rPr>
          <w:rFonts w:asciiTheme="minorHAnsi" w:hAnsiTheme="minorHAnsi"/>
          <w:bCs/>
          <w:szCs w:val="24"/>
          <w:lang w:eastAsia="sl-SI"/>
        </w:rPr>
      </w:pPr>
      <w:r w:rsidRPr="00BD3848">
        <w:rPr>
          <w:rFonts w:asciiTheme="minorHAnsi" w:hAnsiTheme="minorHAnsi"/>
          <w:bCs/>
          <w:szCs w:val="24"/>
          <w:lang w:eastAsia="sl-SI"/>
        </w:rPr>
        <w:t>Koncedent ima pravico, da v primeru stečaja oziroma drugega načina prenehanja koncesionarja (likvidacija, izbris) za objekte in naprave koncesije, ob plačilu ustreznega dela vrednosti izločenega premoženja v stečajno oziroma likvidacijsko maso, na teh uveljavlja izločitveno pravico. V tem primeru se upošteva določbe 81. člena ZJZP.</w:t>
      </w:r>
    </w:p>
    <w:p w:rsidR="00CB17D0" w:rsidRPr="00BD3848" w:rsidRDefault="00CB17D0" w:rsidP="00CB17D0">
      <w:pPr>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autoSpaceDE w:val="0"/>
        <w:autoSpaceDN w:val="0"/>
        <w:adjustRightInd w:val="0"/>
        <w:rPr>
          <w:rFonts w:asciiTheme="minorHAnsi" w:hAnsiTheme="minorHAnsi"/>
          <w:b/>
          <w:szCs w:val="24"/>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Ta pogodba se sklene za 15 let od dneva sklenitve te pogodbe (rok koncesije). Koncesijsko obdobje začne teči z dnem sklenitve koncesijske pogodbe, ki pomeni o</w:t>
      </w:r>
      <w:r w:rsidR="007C745E" w:rsidRPr="00BD3848">
        <w:rPr>
          <w:rFonts w:asciiTheme="minorHAnsi" w:hAnsiTheme="minorHAnsi"/>
          <w:szCs w:val="24"/>
          <w:lang w:eastAsia="sl-SI"/>
        </w:rPr>
        <w:t>bojestranski podpis te pogodbe.</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Rok koncesije ne teče v času, ko zaradi višje sile ali razlogov na strani koncedenta, koncesionar ne more izvrševati bistvene</w:t>
      </w:r>
      <w:r w:rsidR="007C745E" w:rsidRPr="00BD3848">
        <w:rPr>
          <w:rFonts w:asciiTheme="minorHAnsi" w:hAnsiTheme="minorHAnsi"/>
          <w:szCs w:val="24"/>
          <w:lang w:eastAsia="sl-SI"/>
        </w:rPr>
        <w:t>ga dela koncesijskega razmerja.</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lastRenderedPageBreak/>
        <w:t>S pretekom roka koncesije pogodba preneha veljati.</w:t>
      </w: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Koncedent in koncesionar lahko med trajanjem koncesije koncesijsko pogodbo tudi sporazumno razvežeta. Do sporazumne razveze pogodbe lahko pride predvsem v primeru, če koncesionar in koncedent ugotovita, da je zaradi bistveno spremenjenih okoliščin ekonomskega ali sistemskega značaja oziroma drugih bistvenih okoliščin, nadaljnje opravljanje dejavnosti iz koncesijske pogodbe nesmotrno ali nemogoče.</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Pogodbena stranka, ki želi sporazumno razvezo pogodbe, posreduje drugi stranki pisno pobudo, ki vsebuje obrazložitev okoliščin na podlagi katerih predlaga sporazumno razvezo pogodbe, predlog pogojev prenehanja in roka prenehanja pogodbe.</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Če koncedent in koncesionar ugotovita, da so nastopile okoliščine za sporazumno razvezo, s pisnim sporazumom določita vse medsebojne pravice in obveznosti do tej nastalih pravic in obveznosti, vse ostale medsebojne pravice in obveznosti, ki izvirajo iz sporazumne razveze, postopek prevzema objektov in naprav ter datum sporazumnega prenehanja pogodbe.</w:t>
      </w:r>
    </w:p>
    <w:p w:rsidR="00CB17D0" w:rsidRPr="00BD3848" w:rsidRDefault="00CB17D0" w:rsidP="00CB17D0">
      <w:pPr>
        <w:rPr>
          <w:rFonts w:asciiTheme="minorHAnsi" w:hAnsiTheme="minorHAnsi"/>
          <w:bCs/>
          <w:szCs w:val="24"/>
        </w:rPr>
      </w:pPr>
    </w:p>
    <w:p w:rsidR="00CB17D0" w:rsidRPr="00BD3848" w:rsidRDefault="00CB17D0" w:rsidP="00CB17D0">
      <w:pPr>
        <w:rPr>
          <w:rFonts w:asciiTheme="minorHAnsi" w:hAnsiTheme="minorHAnsi"/>
          <w:bCs/>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autoSpaceDE w:val="0"/>
        <w:autoSpaceDN w:val="0"/>
        <w:adjustRightInd w:val="0"/>
        <w:rPr>
          <w:rFonts w:asciiTheme="minorHAnsi" w:hAnsiTheme="minorHAnsi"/>
          <w:bCs/>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Koncedent  lahko koncesijsko pogodbo  enostransko razdre, in sicer v naslednjih primerih:</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če je proti koncesionarju uveden postopek stečaja, prisilne poravnave ali prisilnega prenehanja,</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če je po sklenitvi koncesijske pogodbe ugotovljeno, da je koncesionar koncedentu predložil neresnične podatke o izpolnjevanju pogojev in drugih bistvenih zahtev, ki so vplivali na podelitev koncesije ali predložil neresnične podatke v času izvajanja te pogodbe,</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če je bila koncesionarju izdana sodna ali upravna odločba zaradi kršitve predpisov, koncesijske pogodbe ali upravnih aktov, izdanih za izvajanje koncesije, na podlagi katere se utemeljeno dvomi v nadaljnje pravilno izvajanje koncesije, če koncesionar koncesijsko pogodbo krši tako, da nastaja škoda uporabnikom njegovih storitev ali tretjim osebam,</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če obstaja utemeljen dvom, da koncesionar ne bo izpolnil svoje obveznosti,</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če koncesionar v razumnem roku ne obvesti koncedenta o vsaki statusni spremembi, vključno s kontrolno spremembo kapitalske strukturi, če je zaradi navedenih sprememb prizadet interes koncedenta ali če so zaradi navedenih sprememb bistveno spremenjena razmerja iz te pogodbe.</w:t>
      </w:r>
    </w:p>
    <w:p w:rsidR="00CB17D0" w:rsidRPr="00BD3848" w:rsidRDefault="00CB17D0" w:rsidP="00CB17D0">
      <w:pPr>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bCs/>
          <w:szCs w:val="24"/>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Šteje se, da so okoliščine iz druge in tretje alineje predhodnega člena izpolnjene, ko postane sodna ali upravna odločba, s katero je bila koncesionarju izrečena kazenska ali upravna sankcija, dokončna.</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bCs/>
          <w:szCs w:val="24"/>
        </w:rPr>
      </w:pPr>
      <w:r w:rsidRPr="00BD3848">
        <w:rPr>
          <w:rFonts w:asciiTheme="minorHAnsi" w:hAnsiTheme="minorHAnsi"/>
          <w:szCs w:val="24"/>
          <w:lang w:eastAsia="sl-SI"/>
        </w:rPr>
        <w:lastRenderedPageBreak/>
        <w:t>Šteje se, da so okoliščine iz četrte in pete alineje predhodnega člena izpolnjene, kadar zaradi ravnanja koncesionarja ni dosežen namen te pogodbe, predvsem zaradi naslednjih ravnanj:</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ne izpolni obveznosti v zvezi z omogočanjem  strokovnega nadzora, finančnega nadzora  ali nadzora nad zakonitostjo izvajanja koncesije,</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koncesionarjeve povzročitve večje okoljske nesreče, za katero je odgovoren,</w:t>
      </w:r>
    </w:p>
    <w:p w:rsidR="00CB17D0" w:rsidRPr="00BD3848" w:rsidRDefault="00CB17D0" w:rsidP="00FD5CF5">
      <w:pPr>
        <w:numPr>
          <w:ilvl w:val="0"/>
          <w:numId w:val="10"/>
        </w:numPr>
        <w:rPr>
          <w:rFonts w:asciiTheme="minorHAnsi" w:hAnsiTheme="minorHAnsi"/>
          <w:szCs w:val="24"/>
        </w:rPr>
      </w:pPr>
      <w:r w:rsidRPr="00BD3848">
        <w:rPr>
          <w:rFonts w:asciiTheme="minorHAnsi" w:hAnsiTheme="minorHAnsi"/>
          <w:szCs w:val="24"/>
        </w:rPr>
        <w:t>drugega koncesionarjevega ravnanja, ki je v tej pogodbi opredeljeno kot bistvena kršitev pogodbe.</w:t>
      </w:r>
    </w:p>
    <w:p w:rsidR="00CB17D0" w:rsidRPr="00BD3848" w:rsidRDefault="00CB17D0" w:rsidP="00CB17D0">
      <w:pPr>
        <w:rPr>
          <w:rFonts w:asciiTheme="minorHAnsi" w:hAnsiTheme="minorHAnsi"/>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bCs/>
          <w:szCs w:val="24"/>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Če nastopi</w:t>
      </w:r>
      <w:r w:rsidR="007C745E" w:rsidRPr="00BD3848">
        <w:rPr>
          <w:rFonts w:asciiTheme="minorHAnsi" w:hAnsiTheme="minorHAnsi"/>
          <w:szCs w:val="24"/>
          <w:lang w:eastAsia="sl-SI"/>
        </w:rPr>
        <w:t xml:space="preserve"> katera izmed okoliščin iz 75. </w:t>
      </w:r>
      <w:r w:rsidRPr="00BD3848">
        <w:rPr>
          <w:rFonts w:asciiTheme="minorHAnsi" w:hAnsiTheme="minorHAnsi"/>
          <w:szCs w:val="24"/>
          <w:lang w:eastAsia="sl-SI"/>
        </w:rPr>
        <w:t xml:space="preserve">člena te pogodbe, lahko koncedent s priporočeno pošto koncesionarja obvesti o enostranskem razdrtju koncesijske pogodbe. </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Postopek za razdrtje koncesijske pogodbe koncedent ustavi, če je predlog za začetek stečajnega postopka, postopka prisilne poravnave ali likvidacijskega postopka zavrnjen, če je prisilna poravnava sklenjena ali potrjena, v primeru prodaje ponudnika kot pravne osebe (v stečaju) ali vsake druge, z vidika izvajanja koncesijskega razmerja sorodne posledice.</w:t>
      </w:r>
    </w:p>
    <w:p w:rsidR="00CB17D0" w:rsidRPr="00BD3848" w:rsidRDefault="00CB17D0" w:rsidP="00CB17D0">
      <w:pPr>
        <w:rPr>
          <w:rFonts w:asciiTheme="minorHAnsi" w:hAnsiTheme="minorHAnsi"/>
          <w:bCs/>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bCs/>
          <w:szCs w:val="24"/>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Koncesionar lahko razdre koncesijsko pogodbo:</w:t>
      </w:r>
    </w:p>
    <w:p w:rsidR="00CB17D0" w:rsidRPr="00BD3848" w:rsidRDefault="00CB17D0" w:rsidP="00FD5CF5">
      <w:pPr>
        <w:numPr>
          <w:ilvl w:val="0"/>
          <w:numId w:val="10"/>
        </w:numPr>
        <w:rPr>
          <w:rFonts w:asciiTheme="minorHAnsi" w:hAnsiTheme="minorHAnsi"/>
          <w:szCs w:val="24"/>
          <w:lang w:eastAsia="sl-SI"/>
        </w:rPr>
      </w:pPr>
      <w:r w:rsidRPr="00BD3848">
        <w:rPr>
          <w:rFonts w:asciiTheme="minorHAnsi" w:hAnsiTheme="minorHAnsi"/>
          <w:szCs w:val="24"/>
          <w:lang w:eastAsia="sl-SI"/>
        </w:rPr>
        <w:t>če koncedent ne izpolnjuje svojih obveznosti iz te pogodbe, tako da to koncesionarju v celoti onemogoča izvajanje koncesijske pogodbe,</w:t>
      </w:r>
    </w:p>
    <w:p w:rsidR="00CB17D0" w:rsidRPr="00BD3848" w:rsidRDefault="00CB17D0" w:rsidP="00FD5CF5">
      <w:pPr>
        <w:numPr>
          <w:ilvl w:val="0"/>
          <w:numId w:val="10"/>
        </w:numPr>
        <w:rPr>
          <w:rFonts w:asciiTheme="minorHAnsi" w:hAnsiTheme="minorHAnsi"/>
          <w:szCs w:val="24"/>
          <w:lang w:eastAsia="sl-SI"/>
        </w:rPr>
      </w:pPr>
      <w:r w:rsidRPr="00BD3848">
        <w:rPr>
          <w:rFonts w:asciiTheme="minorHAnsi" w:hAnsiTheme="minorHAnsi"/>
          <w:szCs w:val="24"/>
          <w:lang w:eastAsia="sl-SI"/>
        </w:rPr>
        <w:t>če koncedent koncesionarju za daljši čas onemogoči izvajanje dejavnosti, ki je predmet koncesije.</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bCs/>
          <w:szCs w:val="24"/>
          <w:lang w:eastAsia="sl-SI"/>
        </w:rPr>
        <w:t>Kot kršitev koncesijske pogodbe oziroma onemogočanje izvajanja koncesijske pogodbe ali izvajanj dejavnosti koncesije se ne šteje koncedentov akt ali dejanje v javnem interesu, ki je opredeljen v zakonu ali na zakonu oprtem predpisu, ki se neposredno in posebej nanaša na koncesionarja ter je sorazmeren s posegom v koncesionarjeve pravice.</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Razdrtje v primeru iz prvega odstavka je dopustno le, če je koncesionar o nemožnosti izvajanja koncesijske pogodbe ali nezmožnosti opravljanja dejavnosti koncesije obvestil koncedenta in mu dal na voljo razumen rok za odpravo razlogov za nemožnost izvajanja koncesijske pogodbe ali opravljanja dejavnosti.</w:t>
      </w:r>
    </w:p>
    <w:p w:rsidR="00CB17D0" w:rsidRPr="00BD3848" w:rsidRDefault="00CB17D0" w:rsidP="00CB17D0">
      <w:pPr>
        <w:rPr>
          <w:rFonts w:asciiTheme="minorHAnsi" w:hAnsiTheme="minorHAnsi"/>
          <w:bCs/>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bCs/>
          <w:szCs w:val="24"/>
          <w:lang w:eastAsia="sl-SI"/>
        </w:rPr>
      </w:pPr>
    </w:p>
    <w:p w:rsidR="00CB17D0" w:rsidRPr="00BD3848" w:rsidRDefault="00CB17D0" w:rsidP="00CB17D0">
      <w:pPr>
        <w:rPr>
          <w:rFonts w:asciiTheme="minorHAnsi" w:hAnsiTheme="minorHAnsi"/>
          <w:bCs/>
          <w:szCs w:val="24"/>
          <w:lang w:eastAsia="sl-SI"/>
        </w:rPr>
      </w:pPr>
      <w:r w:rsidRPr="00BD3848">
        <w:rPr>
          <w:rFonts w:asciiTheme="minorHAnsi" w:hAnsiTheme="minorHAnsi"/>
          <w:bCs/>
          <w:szCs w:val="24"/>
          <w:lang w:eastAsia="sl-SI"/>
        </w:rPr>
        <w:t>Koncesijska pogodba se enostransko razdre po sodni poti.</w:t>
      </w:r>
    </w:p>
    <w:p w:rsidR="00CB17D0" w:rsidRPr="00BD3848" w:rsidRDefault="00CB17D0" w:rsidP="00CB17D0">
      <w:pPr>
        <w:rPr>
          <w:rFonts w:asciiTheme="minorHAnsi" w:hAnsiTheme="minorHAnsi"/>
          <w:bCs/>
          <w:szCs w:val="24"/>
          <w:lang w:eastAsia="sl-SI"/>
        </w:rPr>
      </w:pPr>
    </w:p>
    <w:p w:rsidR="00CB17D0" w:rsidRPr="00BD3848" w:rsidRDefault="00CB17D0" w:rsidP="00CB17D0">
      <w:pPr>
        <w:rPr>
          <w:rFonts w:asciiTheme="minorHAnsi" w:hAnsiTheme="minorHAnsi"/>
          <w:bCs/>
          <w:szCs w:val="24"/>
          <w:lang w:eastAsia="sl-SI"/>
        </w:rPr>
      </w:pPr>
      <w:r w:rsidRPr="00BD3848">
        <w:rPr>
          <w:rFonts w:asciiTheme="minorHAnsi" w:hAnsiTheme="minorHAnsi"/>
          <w:bCs/>
          <w:szCs w:val="24"/>
          <w:lang w:eastAsia="sl-SI"/>
        </w:rPr>
        <w:t>Enostransko razdrtje koncesijske pogodbe ni dopustno v primeru, če je do okoliščin, ki bi takšno prenehanje utemeljevale, prišlo zaradi višje sile ali drugih objektivno nepredvidljivih okoliščin.</w:t>
      </w:r>
    </w:p>
    <w:p w:rsidR="00CB17D0" w:rsidRPr="00BD3848" w:rsidRDefault="00CB17D0" w:rsidP="00CB17D0">
      <w:pPr>
        <w:keepNext/>
        <w:keepLines/>
        <w:spacing w:before="360"/>
        <w:outlineLvl w:val="0"/>
        <w:rPr>
          <w:rFonts w:asciiTheme="minorHAnsi" w:hAnsiTheme="minorHAnsi"/>
          <w:b/>
          <w:bCs/>
          <w:caps/>
          <w:szCs w:val="24"/>
        </w:rPr>
      </w:pPr>
      <w:bookmarkStart w:id="125" w:name="_Toc333569623"/>
      <w:bookmarkStart w:id="126" w:name="_Toc430697408"/>
      <w:r w:rsidRPr="00BD3848">
        <w:rPr>
          <w:rFonts w:asciiTheme="minorHAnsi" w:hAnsiTheme="minorHAnsi"/>
          <w:b/>
          <w:bCs/>
          <w:caps/>
          <w:szCs w:val="24"/>
        </w:rPr>
        <w:t>XVII. Kazenske določbe</w:t>
      </w:r>
      <w:bookmarkEnd w:id="125"/>
      <w:r w:rsidRPr="00BD3848">
        <w:rPr>
          <w:rFonts w:asciiTheme="minorHAnsi" w:hAnsiTheme="minorHAnsi"/>
          <w:b/>
          <w:bCs/>
          <w:caps/>
          <w:szCs w:val="24"/>
        </w:rPr>
        <w:t xml:space="preserve"> (PREKRŠKI)</w:t>
      </w:r>
      <w:bookmarkEnd w:id="126"/>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autoSpaceDE w:val="0"/>
        <w:autoSpaceDN w:val="0"/>
        <w:adjustRightInd w:val="0"/>
        <w:rPr>
          <w:rFonts w:asciiTheme="minorHAnsi" w:hAnsiTheme="minorHAnsi"/>
          <w:bCs/>
          <w:szCs w:val="24"/>
        </w:rPr>
      </w:pPr>
    </w:p>
    <w:p w:rsidR="00CB17D0" w:rsidRPr="00BD3848" w:rsidRDefault="00CB17D0" w:rsidP="00CB17D0">
      <w:pPr>
        <w:rPr>
          <w:rFonts w:asciiTheme="minorHAnsi" w:hAnsiTheme="minorHAnsi"/>
          <w:bCs/>
          <w:szCs w:val="24"/>
          <w:lang w:eastAsia="sl-SI"/>
        </w:rPr>
      </w:pPr>
      <w:r w:rsidRPr="00BD3848">
        <w:rPr>
          <w:rFonts w:asciiTheme="minorHAnsi" w:hAnsiTheme="minorHAnsi"/>
          <w:bCs/>
          <w:szCs w:val="24"/>
          <w:lang w:eastAsia="sl-SI"/>
        </w:rPr>
        <w:t>Koncesionar se za storjene prekrške kaznuje v skladu z EZ</w:t>
      </w:r>
      <w:r w:rsidR="007C745E" w:rsidRPr="00BD3848">
        <w:rPr>
          <w:rFonts w:asciiTheme="minorHAnsi" w:hAnsiTheme="minorHAnsi"/>
          <w:bCs/>
          <w:szCs w:val="24"/>
          <w:lang w:eastAsia="sl-SI"/>
        </w:rPr>
        <w:t>-1</w:t>
      </w:r>
      <w:r w:rsidRPr="00BD3848">
        <w:rPr>
          <w:rFonts w:asciiTheme="minorHAnsi" w:hAnsiTheme="minorHAnsi"/>
          <w:bCs/>
          <w:szCs w:val="24"/>
          <w:lang w:eastAsia="sl-SI"/>
        </w:rPr>
        <w:t>.</w:t>
      </w:r>
    </w:p>
    <w:p w:rsidR="00CB17D0" w:rsidRPr="00BD3848" w:rsidRDefault="00CB17D0" w:rsidP="00CB17D0">
      <w:pPr>
        <w:rPr>
          <w:rFonts w:asciiTheme="minorHAnsi" w:hAnsiTheme="minorHAnsi"/>
          <w:bCs/>
          <w:szCs w:val="24"/>
          <w:lang w:eastAsia="sl-SI"/>
        </w:rPr>
      </w:pPr>
    </w:p>
    <w:p w:rsidR="00CB17D0" w:rsidRPr="00BD3848" w:rsidRDefault="00CB17D0" w:rsidP="00CB17D0">
      <w:pPr>
        <w:keepNext/>
        <w:keepLines/>
        <w:spacing w:before="360"/>
        <w:outlineLvl w:val="0"/>
        <w:rPr>
          <w:rFonts w:asciiTheme="minorHAnsi" w:hAnsiTheme="minorHAnsi"/>
          <w:b/>
          <w:bCs/>
          <w:caps/>
          <w:szCs w:val="24"/>
        </w:rPr>
      </w:pPr>
      <w:bookmarkStart w:id="127" w:name="_Toc333569624"/>
      <w:bookmarkStart w:id="128" w:name="_Toc430697409"/>
      <w:r w:rsidRPr="00BD3848">
        <w:rPr>
          <w:rFonts w:asciiTheme="minorHAnsi" w:hAnsiTheme="minorHAnsi"/>
          <w:b/>
          <w:bCs/>
          <w:caps/>
          <w:szCs w:val="24"/>
        </w:rPr>
        <w:t>XVIII. Končne določbe</w:t>
      </w:r>
      <w:bookmarkEnd w:id="127"/>
      <w:bookmarkEnd w:id="128"/>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bCs/>
          <w:szCs w:val="24"/>
          <w:lang w:eastAsia="sl-SI"/>
        </w:rPr>
      </w:pPr>
      <w:r w:rsidRPr="00BD3848">
        <w:rPr>
          <w:rFonts w:asciiTheme="minorHAnsi" w:hAnsiTheme="minorHAnsi"/>
          <w:bCs/>
          <w:szCs w:val="24"/>
          <w:lang w:eastAsia="sl-SI"/>
        </w:rPr>
        <w:t>Koncesionar s podpisom te pogodbe jamči</w:t>
      </w:r>
      <w:r w:rsidRPr="00BD3848">
        <w:rPr>
          <w:rFonts w:asciiTheme="minorHAnsi" w:hAnsiTheme="minorHAnsi"/>
          <w:szCs w:val="24"/>
        </w:rPr>
        <w:t xml:space="preserve">, da je predložil </w:t>
      </w:r>
      <w:r w:rsidRPr="00BD3848">
        <w:rPr>
          <w:rFonts w:asciiTheme="minorHAnsi" w:hAnsiTheme="minorHAnsi"/>
          <w:bCs/>
          <w:szCs w:val="24"/>
          <w:lang w:eastAsia="sl-SI"/>
        </w:rPr>
        <w:t>resnične podatke o izpolnjevanju pogojev in drugih bistvenih zahtev, ki so vplivali na podelitev koncesije ali/in za podatke, predložene v času izvajanja te pogodbe. V nasprotnem primeru koncesionar koncedentu odgovarja za vso škodo, ki mu je nastala.</w:t>
      </w:r>
    </w:p>
    <w:p w:rsidR="00CB17D0" w:rsidRPr="00BD3848" w:rsidRDefault="00CB17D0" w:rsidP="00CB17D0">
      <w:pPr>
        <w:autoSpaceDE w:val="0"/>
        <w:autoSpaceDN w:val="0"/>
        <w:adjustRightInd w:val="0"/>
        <w:rPr>
          <w:rFonts w:asciiTheme="minorHAnsi" w:hAnsiTheme="minorHAnsi"/>
          <w:bCs/>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bCs/>
          <w:szCs w:val="24"/>
          <w:lang w:eastAsia="sl-SI"/>
        </w:rPr>
      </w:pPr>
    </w:p>
    <w:p w:rsidR="00CB17D0" w:rsidRPr="00BD3848" w:rsidRDefault="00CB17D0" w:rsidP="00CB17D0">
      <w:pPr>
        <w:rPr>
          <w:rFonts w:asciiTheme="minorHAnsi" w:hAnsiTheme="minorHAnsi"/>
          <w:bCs/>
          <w:szCs w:val="24"/>
          <w:lang w:eastAsia="sl-SI"/>
        </w:rPr>
      </w:pPr>
      <w:r w:rsidRPr="00BD3848">
        <w:rPr>
          <w:rFonts w:asciiTheme="minorHAnsi" w:hAnsiTheme="minorHAnsi"/>
          <w:bCs/>
          <w:szCs w:val="24"/>
          <w:lang w:eastAsia="sl-SI"/>
        </w:rPr>
        <w:t>Koncesionar se zaveže, da bo koncesionarju v času trajanja te pogodbe na njegov poziv, v roku osmih dni od prejema poziva, posredoval podatke o:</w:t>
      </w:r>
    </w:p>
    <w:p w:rsidR="00CB17D0" w:rsidRPr="00BD3848" w:rsidRDefault="00CB17D0" w:rsidP="007F5861">
      <w:pPr>
        <w:numPr>
          <w:ilvl w:val="0"/>
          <w:numId w:val="10"/>
        </w:numPr>
        <w:jc w:val="left"/>
        <w:rPr>
          <w:rFonts w:asciiTheme="minorHAnsi" w:hAnsiTheme="minorHAnsi"/>
          <w:szCs w:val="24"/>
          <w:lang w:eastAsia="sl-SI"/>
        </w:rPr>
      </w:pPr>
      <w:r w:rsidRPr="00BD3848">
        <w:rPr>
          <w:rFonts w:asciiTheme="minorHAnsi" w:hAnsiTheme="minorHAnsi"/>
          <w:szCs w:val="24"/>
          <w:lang w:eastAsia="sl-SI"/>
        </w:rPr>
        <w:t>svojih ustanoviteljih, družbenikih, vključno s tihimi družbeniki, delničarjih, komanditistih ali drugih lastnikih in podatke o lastniških deležih navedenih oseb</w:t>
      </w:r>
    </w:p>
    <w:p w:rsidR="00CB17D0" w:rsidRPr="00BD3848" w:rsidRDefault="00CB17D0" w:rsidP="007F5861">
      <w:pPr>
        <w:numPr>
          <w:ilvl w:val="0"/>
          <w:numId w:val="10"/>
        </w:numPr>
        <w:jc w:val="left"/>
        <w:rPr>
          <w:rFonts w:asciiTheme="minorHAnsi" w:hAnsiTheme="minorHAnsi"/>
          <w:bCs/>
          <w:szCs w:val="24"/>
          <w:lang w:eastAsia="sl-SI"/>
        </w:rPr>
      </w:pPr>
      <w:r w:rsidRPr="00BD3848">
        <w:rPr>
          <w:rFonts w:asciiTheme="minorHAnsi" w:hAnsiTheme="minorHAnsi"/>
          <w:szCs w:val="24"/>
          <w:lang w:eastAsia="sl-SI"/>
        </w:rPr>
        <w:t>gospodarskih subjektih, za katere se glede na določbe zakona, ki ureja gospodarske družbe, šteje, da so z njim povezane družbe.</w:t>
      </w:r>
    </w:p>
    <w:p w:rsidR="00CB17D0" w:rsidRPr="00BD3848" w:rsidRDefault="00CB17D0" w:rsidP="00CB17D0">
      <w:pPr>
        <w:rPr>
          <w:rFonts w:asciiTheme="minorHAnsi" w:hAnsiTheme="minorHAnsi"/>
          <w:bCs/>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autoSpaceDE w:val="0"/>
        <w:autoSpaceDN w:val="0"/>
        <w:adjustRightInd w:val="0"/>
        <w:rPr>
          <w:rFonts w:asciiTheme="minorHAnsi" w:hAnsiTheme="minorHAnsi"/>
          <w:bCs/>
          <w:szCs w:val="24"/>
        </w:rPr>
      </w:pPr>
    </w:p>
    <w:p w:rsidR="00CB17D0" w:rsidRPr="00BD3848" w:rsidRDefault="00CB17D0" w:rsidP="00CB17D0">
      <w:pPr>
        <w:autoSpaceDE w:val="0"/>
        <w:autoSpaceDN w:val="0"/>
        <w:adjustRightInd w:val="0"/>
        <w:rPr>
          <w:rFonts w:asciiTheme="minorHAnsi" w:hAnsiTheme="minorHAnsi"/>
          <w:bCs/>
          <w:szCs w:val="24"/>
        </w:rPr>
      </w:pPr>
      <w:r w:rsidRPr="00BD3848">
        <w:rPr>
          <w:rFonts w:asciiTheme="minorHAnsi" w:hAnsiTheme="minorHAnsi"/>
          <w:bCs/>
          <w:szCs w:val="24"/>
        </w:rPr>
        <w:t>V primeru, da se ugotovi, da je pri izvedbi javnega razpisa, na podlagi katerega je podpisana ta pogodba ali pri izvajanju te pogodbe kdo v imenu ali na račun druge stranke, predstavniku ali posredniku koncedenta ali v povezavi s tem posredniku drugega organa ali organizacije iz javnega sektorja obljubil, ponudil ali dal kakšno nedovoljeno korist za pridobitev tega posla ali za sklenitev tega posla pod ugodnejšimi pogoji ali za opustitev dolžnega nadzora nad izvajanjem pogodbenih obveznosti ali za drugo ravnanje ali opustitev, s katerim je koncedentu ali v povezavi s tem drugemu organu ali organizaciji iz javnega sektorja povzročena škoda ali je omogočena pridobitev nedovoljene koristi predstavniku koncedenta, ter v povezavi s tem posredniku drugega organa ali organizacije iz javnega sektorja, drugi stranki pogodbe ali njenemu predstavniku, zastopniku, posredniku, je ta pogodba nična.</w:t>
      </w:r>
    </w:p>
    <w:p w:rsidR="00CB17D0" w:rsidRPr="00BD3848" w:rsidRDefault="00CB17D0" w:rsidP="00CB17D0">
      <w:pPr>
        <w:autoSpaceDE w:val="0"/>
        <w:autoSpaceDN w:val="0"/>
        <w:adjustRightInd w:val="0"/>
        <w:rPr>
          <w:rFonts w:asciiTheme="minorHAnsi" w:hAnsiTheme="minorHAnsi"/>
          <w:bCs/>
          <w:szCs w:val="24"/>
        </w:rPr>
      </w:pPr>
    </w:p>
    <w:p w:rsidR="00CB17D0" w:rsidRPr="00BD3848" w:rsidRDefault="00CB17D0" w:rsidP="00CB17D0">
      <w:pPr>
        <w:autoSpaceDE w:val="0"/>
        <w:autoSpaceDN w:val="0"/>
        <w:adjustRightInd w:val="0"/>
        <w:rPr>
          <w:rFonts w:asciiTheme="minorHAnsi" w:hAnsiTheme="minorHAnsi"/>
          <w:bCs/>
          <w:szCs w:val="24"/>
        </w:rPr>
      </w:pPr>
      <w:r w:rsidRPr="00BD3848">
        <w:rPr>
          <w:rFonts w:asciiTheme="minorHAnsi" w:hAnsiTheme="minorHAnsi"/>
          <w:bCs/>
          <w:szCs w:val="24"/>
        </w:rPr>
        <w:t>Koncedent bo v primeru ugotovitve o domnevnem obstoju dejanskega stanja iz predhodnega odstavka tega člena ali obvestila Komisije za preprečevanje korupcije ali drugih organov, glede njegovega domnevnega nastanka, pričel z ugotavljanjem pogojev ničnosti pogodbe iz predhodnega odstavka tega člena oziroma z drugimi ukrepi v skladu s predpisi Republike Slovenije.</w:t>
      </w:r>
    </w:p>
    <w:p w:rsidR="00CB17D0" w:rsidRPr="00BD3848" w:rsidRDefault="00CB17D0" w:rsidP="00CB17D0">
      <w:pPr>
        <w:autoSpaceDE w:val="0"/>
        <w:autoSpaceDN w:val="0"/>
        <w:adjustRightInd w:val="0"/>
        <w:rPr>
          <w:rFonts w:asciiTheme="minorHAnsi" w:hAnsiTheme="minorHAnsi"/>
          <w:bCs/>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autoSpaceDE w:val="0"/>
        <w:autoSpaceDN w:val="0"/>
        <w:adjustRightInd w:val="0"/>
        <w:rPr>
          <w:rFonts w:asciiTheme="minorHAnsi" w:hAnsiTheme="minorHAnsi"/>
          <w:bCs/>
          <w:szCs w:val="24"/>
        </w:rPr>
      </w:pPr>
    </w:p>
    <w:p w:rsidR="00CB17D0" w:rsidRPr="00BD3848" w:rsidRDefault="00CB17D0" w:rsidP="00CB17D0">
      <w:pPr>
        <w:autoSpaceDE w:val="0"/>
        <w:autoSpaceDN w:val="0"/>
        <w:adjustRightInd w:val="0"/>
        <w:rPr>
          <w:rFonts w:asciiTheme="minorHAnsi" w:hAnsiTheme="minorHAnsi"/>
          <w:bCs/>
          <w:szCs w:val="24"/>
        </w:rPr>
      </w:pPr>
      <w:r w:rsidRPr="00BD3848">
        <w:rPr>
          <w:rFonts w:asciiTheme="minorHAnsi" w:hAnsiTheme="minorHAnsi"/>
          <w:bCs/>
          <w:szCs w:val="24"/>
        </w:rPr>
        <w:t xml:space="preserve">Glede vprašanj, ki jih ta pogodba in njeni sestavni deli ne urejajo se uporabljajo določbe ZGJS in določbe Obligacijskega zakonika (Uradni list RS, št. 97/07-UPB1; OZ). </w:t>
      </w:r>
    </w:p>
    <w:p w:rsidR="00CB17D0" w:rsidRPr="00BD3848" w:rsidRDefault="00CB17D0" w:rsidP="00CB17D0">
      <w:pPr>
        <w:autoSpaceDE w:val="0"/>
        <w:autoSpaceDN w:val="0"/>
        <w:adjustRightInd w:val="0"/>
        <w:rPr>
          <w:rFonts w:asciiTheme="minorHAnsi" w:hAnsiTheme="minorHAnsi"/>
          <w:bCs/>
          <w:szCs w:val="24"/>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bCs/>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Koncesionar in koncedent se zavežeta, da bosta vse morebitne spore, nastale pri izvrševanju te pogodbe, reševala sporazumno, v skladu z načelom vestnosti in poštenja. V nasprotnem primeru spore rešuje stvarno pristojno sodišče v Ljubljani z uporabo izključno slovenskega prava.</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Za morebitne spore med koncesionarjem in uporabniki se uporabi izključno slovensko pravo, prav tako reševanje sporov poteka izključno pred stvarno pristojnim sodiščem v </w:t>
      </w:r>
      <w:r w:rsidR="007C745E" w:rsidRPr="00BD3848">
        <w:rPr>
          <w:rFonts w:asciiTheme="minorHAnsi" w:hAnsiTheme="minorHAnsi"/>
          <w:szCs w:val="24"/>
          <w:lang w:eastAsia="sl-SI"/>
        </w:rPr>
        <w:t>Murski Soboti</w:t>
      </w:r>
      <w:r w:rsidRPr="00BD3848">
        <w:rPr>
          <w:rFonts w:asciiTheme="minorHAnsi" w:hAnsiTheme="minorHAnsi"/>
          <w:szCs w:val="24"/>
          <w:lang w:eastAsia="sl-SI"/>
        </w:rPr>
        <w:t>.</w:t>
      </w: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Spremembe ali/in dopolnitve te pogodbe so mogoče samo s pisnim dodatkom k tej pogodbi, ki ga sprejmeta in podpišeta koncedent in koncesionar, razen če posamezna določila te pogodbe ne določajo drugače (na primer sprememba kontaktnih oseb).</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Če katerokoli od pogodbenih določil je ali postane neveljavno, to ne vpliva na ostala pogodbena določila. Neveljavno določilo se nadomesti z veljavnim, ki mora čim bolj ustrezati namenu, ki ga je želelo doseči neveljavno.</w:t>
      </w:r>
    </w:p>
    <w:p w:rsidR="00CB17D0" w:rsidRPr="00BD3848" w:rsidRDefault="00CB17D0"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Skrbnik te pogodbe na strani koncedenta je </w:t>
      </w:r>
      <w:r w:rsidR="00915726" w:rsidRPr="00BD3848">
        <w:rPr>
          <w:rFonts w:asciiTheme="minorHAnsi" w:hAnsiTheme="minorHAnsi"/>
          <w:szCs w:val="24"/>
          <w:lang w:eastAsia="sl-SI"/>
        </w:rPr>
        <w:t>___________, na strani koncesionarja pa ________</w:t>
      </w:r>
      <w:r w:rsidRPr="00BD3848">
        <w:rPr>
          <w:rFonts w:asciiTheme="minorHAnsi" w:hAnsiTheme="minorHAnsi"/>
          <w:szCs w:val="24"/>
          <w:lang w:eastAsia="sl-SI"/>
        </w:rPr>
        <w:t>.</w:t>
      </w:r>
    </w:p>
    <w:p w:rsidR="00CB17D0" w:rsidRPr="00BD3848" w:rsidRDefault="00CB17D0" w:rsidP="00CB17D0">
      <w:pPr>
        <w:rPr>
          <w:rFonts w:asciiTheme="minorHAnsi" w:hAnsiTheme="minorHAnsi"/>
          <w:szCs w:val="24"/>
          <w:lang w:eastAsia="sl-SI"/>
        </w:rPr>
      </w:pPr>
    </w:p>
    <w:p w:rsidR="00915726" w:rsidRPr="00BD3848" w:rsidRDefault="00915726" w:rsidP="00CB17D0">
      <w:pPr>
        <w:rPr>
          <w:rFonts w:asciiTheme="minorHAnsi" w:hAnsiTheme="minorHAnsi"/>
          <w:szCs w:val="24"/>
          <w:lang w:eastAsia="sl-SI"/>
        </w:rPr>
      </w:pPr>
    </w:p>
    <w:p w:rsidR="00915726" w:rsidRPr="00BD3848" w:rsidRDefault="00915726" w:rsidP="00CB17D0">
      <w:pPr>
        <w:rPr>
          <w:rFonts w:asciiTheme="minorHAnsi" w:hAnsiTheme="minorHAnsi"/>
          <w:szCs w:val="24"/>
          <w:lang w:eastAsia="sl-SI"/>
        </w:rPr>
      </w:pPr>
    </w:p>
    <w:p w:rsidR="00915726" w:rsidRPr="00BD3848" w:rsidRDefault="00915726" w:rsidP="00CB17D0">
      <w:pPr>
        <w:rPr>
          <w:rFonts w:asciiTheme="minorHAnsi" w:hAnsiTheme="minorHAnsi"/>
          <w:szCs w:val="24"/>
          <w:lang w:eastAsia="sl-SI"/>
        </w:rPr>
      </w:pPr>
    </w:p>
    <w:p w:rsidR="00CB17D0" w:rsidRPr="00BD3848" w:rsidRDefault="005F289C" w:rsidP="00FD5CF5">
      <w:pPr>
        <w:numPr>
          <w:ilvl w:val="3"/>
          <w:numId w:val="9"/>
        </w:numPr>
        <w:tabs>
          <w:tab w:val="clear" w:pos="2880"/>
          <w:tab w:val="num" w:pos="3780"/>
        </w:tabs>
        <w:autoSpaceDE w:val="0"/>
        <w:autoSpaceDN w:val="0"/>
        <w:adjustRightInd w:val="0"/>
        <w:ind w:firstLine="540"/>
        <w:rPr>
          <w:rFonts w:asciiTheme="minorHAnsi" w:hAnsiTheme="minorHAnsi"/>
          <w:szCs w:val="24"/>
        </w:rPr>
      </w:pPr>
      <w:r w:rsidRPr="00BD3848">
        <w:rPr>
          <w:rFonts w:asciiTheme="minorHAnsi" w:hAnsiTheme="minorHAnsi"/>
          <w:szCs w:val="24"/>
        </w:rPr>
        <w:t>člen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bCs/>
          <w:szCs w:val="24"/>
          <w:lang w:eastAsia="sl-SI"/>
        </w:rPr>
        <w:t>Ta pogodba začne veljati z dnem obojestranskega podpisa koncedenta in koncesionarja, pod pogojem, da koncesionar koncedentu predloži bančno garancijo za dobro izvedbo pogodbenih obveznosti..</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Ta pogodba je podpisana v </w:t>
      </w:r>
      <w:r w:rsidR="00915726" w:rsidRPr="00BD3848">
        <w:rPr>
          <w:rFonts w:asciiTheme="minorHAnsi" w:hAnsiTheme="minorHAnsi"/>
          <w:szCs w:val="24"/>
          <w:lang w:eastAsia="sl-SI"/>
        </w:rPr>
        <w:t>štirih</w:t>
      </w:r>
      <w:r w:rsidRPr="00BD3848">
        <w:rPr>
          <w:rFonts w:asciiTheme="minorHAnsi" w:hAnsiTheme="minorHAnsi"/>
          <w:szCs w:val="24"/>
          <w:lang w:eastAsia="sl-SI"/>
        </w:rPr>
        <w:t xml:space="preserve"> izvodih, od katerih </w:t>
      </w:r>
      <w:r w:rsidR="00915726" w:rsidRPr="00BD3848">
        <w:rPr>
          <w:rFonts w:asciiTheme="minorHAnsi" w:hAnsiTheme="minorHAnsi"/>
          <w:szCs w:val="24"/>
          <w:lang w:eastAsia="sl-SI"/>
        </w:rPr>
        <w:t>dva</w:t>
      </w:r>
      <w:r w:rsidRPr="00BD3848">
        <w:rPr>
          <w:rFonts w:asciiTheme="minorHAnsi" w:hAnsiTheme="minorHAnsi"/>
          <w:szCs w:val="24"/>
          <w:lang w:eastAsia="sl-SI"/>
        </w:rPr>
        <w:t xml:space="preserve"> izvodov prejme koncesionar, </w:t>
      </w:r>
      <w:r w:rsidR="00915726" w:rsidRPr="00BD3848">
        <w:rPr>
          <w:rFonts w:asciiTheme="minorHAnsi" w:hAnsiTheme="minorHAnsi"/>
          <w:szCs w:val="24"/>
          <w:lang w:eastAsia="sl-SI"/>
        </w:rPr>
        <w:t>dva</w:t>
      </w:r>
      <w:r w:rsidRPr="00BD3848">
        <w:rPr>
          <w:rFonts w:asciiTheme="minorHAnsi" w:hAnsiTheme="minorHAnsi"/>
          <w:szCs w:val="24"/>
          <w:lang w:eastAsia="sl-SI"/>
        </w:rPr>
        <w:t xml:space="preserve"> pa koncedent.</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Koncedent:</w:t>
      </w:r>
      <w:r w:rsidRPr="00BD3848">
        <w:rPr>
          <w:rFonts w:asciiTheme="minorHAnsi" w:hAnsiTheme="minorHAnsi"/>
          <w:szCs w:val="24"/>
          <w:lang w:eastAsia="sl-SI"/>
        </w:rPr>
        <w:tab/>
      </w:r>
      <w:r w:rsidRPr="00BD3848">
        <w:rPr>
          <w:rFonts w:asciiTheme="minorHAnsi" w:hAnsiTheme="minorHAnsi"/>
          <w:szCs w:val="24"/>
          <w:lang w:eastAsia="sl-SI"/>
        </w:rPr>
        <w:tab/>
      </w:r>
      <w:r w:rsidRPr="00BD3848">
        <w:rPr>
          <w:rFonts w:asciiTheme="minorHAnsi" w:hAnsiTheme="minorHAnsi"/>
          <w:szCs w:val="24"/>
          <w:lang w:eastAsia="sl-SI"/>
        </w:rPr>
        <w:tab/>
      </w:r>
      <w:r w:rsidRPr="00BD3848">
        <w:rPr>
          <w:rFonts w:asciiTheme="minorHAnsi" w:hAnsiTheme="minorHAnsi"/>
          <w:szCs w:val="24"/>
          <w:lang w:eastAsia="sl-SI"/>
        </w:rPr>
        <w:tab/>
      </w:r>
      <w:r w:rsidRPr="00BD3848">
        <w:rPr>
          <w:rFonts w:asciiTheme="minorHAnsi" w:hAnsiTheme="minorHAnsi"/>
          <w:szCs w:val="24"/>
          <w:lang w:eastAsia="sl-SI"/>
        </w:rPr>
        <w:tab/>
      </w:r>
      <w:r w:rsidRPr="00BD3848">
        <w:rPr>
          <w:rFonts w:asciiTheme="minorHAnsi" w:hAnsiTheme="minorHAnsi"/>
          <w:szCs w:val="24"/>
          <w:lang w:eastAsia="sl-SI"/>
        </w:rPr>
        <w:tab/>
        <w:t>Koncesionar:</w:t>
      </w: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 xml:space="preserve">Občina </w:t>
      </w:r>
      <w:r w:rsidR="00997653">
        <w:rPr>
          <w:rFonts w:asciiTheme="minorHAnsi" w:hAnsiTheme="minorHAnsi"/>
          <w:szCs w:val="24"/>
          <w:lang w:eastAsia="sl-SI"/>
        </w:rPr>
        <w:t>Loški Potok</w:t>
      </w:r>
      <w:r w:rsidRPr="00BD3848">
        <w:rPr>
          <w:rFonts w:asciiTheme="minorHAnsi" w:hAnsiTheme="minorHAnsi"/>
          <w:szCs w:val="24"/>
          <w:lang w:eastAsia="sl-SI"/>
        </w:rPr>
        <w:t xml:space="preserve"> </w:t>
      </w:r>
      <w:r w:rsidRPr="00BD3848">
        <w:rPr>
          <w:rFonts w:asciiTheme="minorHAnsi" w:hAnsiTheme="minorHAnsi"/>
          <w:szCs w:val="24"/>
          <w:lang w:eastAsia="sl-SI"/>
        </w:rPr>
        <w:tab/>
      </w:r>
      <w:r w:rsidRPr="00BD3848">
        <w:rPr>
          <w:rFonts w:asciiTheme="minorHAnsi" w:hAnsiTheme="minorHAnsi"/>
          <w:szCs w:val="24"/>
          <w:lang w:eastAsia="sl-SI"/>
        </w:rPr>
        <w:tab/>
      </w:r>
      <w:r w:rsidRPr="00BD3848">
        <w:rPr>
          <w:rFonts w:asciiTheme="minorHAnsi" w:hAnsiTheme="minorHAnsi"/>
          <w:szCs w:val="24"/>
          <w:lang w:eastAsia="sl-SI"/>
        </w:rPr>
        <w:tab/>
      </w:r>
      <w:r w:rsidRPr="00BD3848">
        <w:rPr>
          <w:rFonts w:asciiTheme="minorHAnsi" w:hAnsiTheme="minorHAnsi"/>
          <w:szCs w:val="24"/>
          <w:lang w:eastAsia="sl-SI"/>
        </w:rPr>
        <w:tab/>
      </w:r>
      <w:r w:rsidRPr="00BD3848">
        <w:rPr>
          <w:rFonts w:asciiTheme="minorHAnsi" w:hAnsiTheme="minorHAnsi"/>
          <w:szCs w:val="24"/>
          <w:lang w:eastAsia="sl-SI"/>
        </w:rPr>
        <w:tab/>
      </w:r>
      <w:r w:rsidRPr="00BD3848">
        <w:rPr>
          <w:rFonts w:asciiTheme="minorHAnsi" w:hAnsiTheme="minorHAnsi"/>
          <w:szCs w:val="24"/>
          <w:highlight w:val="yellow"/>
          <w:lang w:eastAsia="sl-SI"/>
        </w:rPr>
        <w:t>XXX</w:t>
      </w:r>
    </w:p>
    <w:p w:rsidR="00CB17D0" w:rsidRPr="00BD3848" w:rsidRDefault="00CB17D0" w:rsidP="00CB17D0">
      <w:pPr>
        <w:rPr>
          <w:rFonts w:asciiTheme="minorHAnsi" w:hAnsiTheme="minorHAnsi"/>
          <w:szCs w:val="24"/>
          <w:lang w:eastAsia="sl-SI"/>
        </w:rPr>
      </w:pPr>
    </w:p>
    <w:p w:rsidR="00CB17D0" w:rsidRPr="00BD3848" w:rsidRDefault="00997653" w:rsidP="00CB17D0">
      <w:pPr>
        <w:rPr>
          <w:rFonts w:asciiTheme="minorHAnsi" w:hAnsiTheme="minorHAnsi"/>
          <w:szCs w:val="24"/>
          <w:lang w:eastAsia="sl-SI"/>
        </w:rPr>
      </w:pPr>
      <w:r>
        <w:rPr>
          <w:rFonts w:asciiTheme="minorHAnsi" w:hAnsiTheme="minorHAnsi"/>
          <w:szCs w:val="24"/>
          <w:lang w:eastAsia="sl-SI"/>
        </w:rPr>
        <w:t>Ivan Benčina</w:t>
      </w: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ŽUPAN</w:t>
      </w: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lastRenderedPageBreak/>
        <w:t>Kraj in datum:</w:t>
      </w:r>
      <w:r w:rsidRPr="00BD3848">
        <w:rPr>
          <w:rFonts w:asciiTheme="minorHAnsi" w:hAnsiTheme="minorHAnsi"/>
          <w:szCs w:val="24"/>
          <w:lang w:eastAsia="sl-SI"/>
        </w:rPr>
        <w:tab/>
      </w:r>
      <w:r w:rsidRPr="00BD3848">
        <w:rPr>
          <w:rFonts w:asciiTheme="minorHAnsi" w:hAnsiTheme="minorHAnsi"/>
          <w:szCs w:val="24"/>
          <w:lang w:eastAsia="sl-SI"/>
        </w:rPr>
        <w:tab/>
      </w:r>
      <w:r w:rsidRPr="00BD3848">
        <w:rPr>
          <w:rFonts w:asciiTheme="minorHAnsi" w:hAnsiTheme="minorHAnsi"/>
          <w:szCs w:val="24"/>
          <w:lang w:eastAsia="sl-SI"/>
        </w:rPr>
        <w:tab/>
      </w:r>
    </w:p>
    <w:p w:rsidR="00CB17D0" w:rsidRPr="00BD3848" w:rsidRDefault="00CB17D0" w:rsidP="00CB17D0">
      <w:pPr>
        <w:rPr>
          <w:rFonts w:asciiTheme="minorHAnsi" w:hAnsiTheme="minorHAnsi"/>
          <w:szCs w:val="24"/>
          <w:lang w:eastAsia="sl-SI"/>
        </w:rPr>
      </w:pPr>
      <w:r w:rsidRPr="00BD3848">
        <w:rPr>
          <w:rFonts w:asciiTheme="minorHAnsi" w:hAnsiTheme="minorHAnsi"/>
          <w:szCs w:val="24"/>
          <w:lang w:eastAsia="sl-SI"/>
        </w:rPr>
        <w:t>Žig</w:t>
      </w:r>
    </w:p>
    <w:p w:rsidR="00CB17D0" w:rsidRPr="00BD3848" w:rsidRDefault="00CB17D0" w:rsidP="00CB17D0">
      <w:pPr>
        <w:pStyle w:val="Telobesedila"/>
        <w:rPr>
          <w:rFonts w:asciiTheme="minorHAnsi" w:hAnsiTheme="minorHAnsi"/>
          <w:b/>
        </w:rPr>
      </w:pPr>
      <w:r w:rsidRPr="00BD3848">
        <w:rPr>
          <w:rFonts w:asciiTheme="minorHAnsi" w:hAnsiTheme="minorHAnsi"/>
          <w:b/>
        </w:rPr>
        <w:tab/>
      </w:r>
    </w:p>
    <w:p w:rsidR="00CB17D0" w:rsidRPr="00BD3848" w:rsidRDefault="00CB17D0" w:rsidP="00CB17D0">
      <w:pPr>
        <w:autoSpaceDE w:val="0"/>
        <w:autoSpaceDN w:val="0"/>
        <w:adjustRightInd w:val="0"/>
        <w:rPr>
          <w:rFonts w:asciiTheme="minorHAnsi" w:hAnsiTheme="minorHAnsi"/>
          <w:szCs w:val="24"/>
        </w:rPr>
        <w:sectPr w:rsidR="00CB17D0" w:rsidRPr="00BD3848">
          <w:pgSz w:w="11906" w:h="16838"/>
          <w:pgMar w:top="1417" w:right="1417" w:bottom="1417" w:left="1417" w:header="708" w:footer="708" w:gutter="0"/>
          <w:cols w:space="708"/>
          <w:titlePg/>
          <w:docGrid w:linePitch="360"/>
        </w:sectPr>
      </w:pPr>
    </w:p>
    <w:p w:rsidR="00CB17D0" w:rsidRPr="00BD3848" w:rsidRDefault="00CB17D0" w:rsidP="00FD5CF5">
      <w:pPr>
        <w:pStyle w:val="Naslov1"/>
        <w:numPr>
          <w:ilvl w:val="0"/>
          <w:numId w:val="13"/>
        </w:numPr>
        <w:rPr>
          <w:rFonts w:asciiTheme="minorHAnsi" w:hAnsiTheme="minorHAnsi"/>
          <w:color w:val="auto"/>
          <w:sz w:val="24"/>
          <w:szCs w:val="24"/>
        </w:rPr>
      </w:pPr>
      <w:bookmarkStart w:id="129" w:name="_Toc430697410"/>
      <w:r w:rsidRPr="00BD3848">
        <w:rPr>
          <w:rFonts w:asciiTheme="minorHAnsi" w:hAnsiTheme="minorHAnsi"/>
          <w:color w:val="auto"/>
          <w:sz w:val="24"/>
          <w:szCs w:val="24"/>
        </w:rPr>
        <w:lastRenderedPageBreak/>
        <w:t>obrazci</w:t>
      </w:r>
      <w:bookmarkEnd w:id="129"/>
    </w:p>
    <w:p w:rsidR="00CB17D0" w:rsidRPr="00BD3848" w:rsidRDefault="00CB17D0" w:rsidP="00CB17D0">
      <w:pPr>
        <w:rPr>
          <w:rFonts w:asciiTheme="minorHAnsi" w:hAnsiTheme="minorHAnsi"/>
          <w:szCs w:val="24"/>
        </w:rPr>
      </w:pPr>
    </w:p>
    <w:p w:rsidR="00CB17D0" w:rsidRPr="00BD3848" w:rsidRDefault="00CB17D0" w:rsidP="00FD5CF5">
      <w:pPr>
        <w:pStyle w:val="Naslov2"/>
        <w:numPr>
          <w:ilvl w:val="1"/>
          <w:numId w:val="13"/>
        </w:numPr>
        <w:rPr>
          <w:rFonts w:asciiTheme="minorHAnsi" w:hAnsiTheme="minorHAnsi"/>
          <w:color w:val="auto"/>
          <w:szCs w:val="24"/>
        </w:rPr>
      </w:pPr>
      <w:bookmarkStart w:id="130" w:name="_Toc430697411"/>
      <w:r w:rsidRPr="00BD3848">
        <w:rPr>
          <w:rFonts w:asciiTheme="minorHAnsi" w:hAnsiTheme="minorHAnsi"/>
          <w:color w:val="auto"/>
          <w:szCs w:val="24"/>
        </w:rPr>
        <w:t>Obrazec »Vloga«</w:t>
      </w:r>
      <w:bookmarkEnd w:id="130"/>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CB17D0" w:rsidRPr="00BD3848" w:rsidTr="00783AC3">
        <w:tc>
          <w:tcPr>
            <w:tcW w:w="9212" w:type="dxa"/>
            <w:gridSpan w:val="2"/>
          </w:tcPr>
          <w:p w:rsidR="00CB17D0" w:rsidRPr="00BD3848" w:rsidRDefault="00CB17D0" w:rsidP="00783AC3">
            <w:pPr>
              <w:rPr>
                <w:rFonts w:asciiTheme="minorHAnsi" w:hAnsiTheme="minorHAnsi"/>
                <w:b/>
                <w:szCs w:val="24"/>
              </w:rPr>
            </w:pPr>
            <w:r w:rsidRPr="00BD3848">
              <w:rPr>
                <w:rFonts w:asciiTheme="minorHAnsi" w:hAnsiTheme="minorHAnsi"/>
                <w:b/>
                <w:szCs w:val="24"/>
              </w:rPr>
              <w:t>KANDIDAT:</w:t>
            </w:r>
          </w:p>
          <w:p w:rsidR="00CB17D0" w:rsidRPr="00BD3848" w:rsidRDefault="00CB17D0" w:rsidP="00783AC3">
            <w:pPr>
              <w:rPr>
                <w:rFonts w:asciiTheme="minorHAnsi" w:hAnsiTheme="minorHAnsi"/>
                <w:szCs w:val="24"/>
              </w:rPr>
            </w:pPr>
          </w:p>
          <w:p w:rsidR="00CB17D0" w:rsidRPr="00BD3848" w:rsidRDefault="00CB17D0" w:rsidP="00783AC3">
            <w:pPr>
              <w:rPr>
                <w:rFonts w:asciiTheme="minorHAnsi" w:hAnsiTheme="minorHAnsi"/>
                <w:szCs w:val="24"/>
              </w:rPr>
            </w:pPr>
          </w:p>
          <w:p w:rsidR="00CB17D0" w:rsidRPr="00BD3848" w:rsidRDefault="00CB17D0" w:rsidP="00783AC3">
            <w:pPr>
              <w:rPr>
                <w:rFonts w:asciiTheme="minorHAnsi" w:hAnsiTheme="minorHAnsi"/>
                <w:szCs w:val="24"/>
              </w:rPr>
            </w:pPr>
          </w:p>
          <w:p w:rsidR="00CB17D0" w:rsidRPr="00BD3848" w:rsidRDefault="00CB17D0" w:rsidP="00783AC3">
            <w:pPr>
              <w:rPr>
                <w:rFonts w:asciiTheme="minorHAnsi" w:hAnsiTheme="minorHAnsi"/>
                <w:szCs w:val="24"/>
              </w:rPr>
            </w:pPr>
          </w:p>
          <w:p w:rsidR="00CB17D0" w:rsidRPr="00BD3848" w:rsidRDefault="00CB17D0" w:rsidP="00783AC3">
            <w:pPr>
              <w:rPr>
                <w:rFonts w:asciiTheme="minorHAnsi" w:hAnsiTheme="minorHAnsi"/>
                <w:szCs w:val="24"/>
              </w:rPr>
            </w:pPr>
          </w:p>
          <w:p w:rsidR="00CB17D0" w:rsidRPr="00BD3848" w:rsidRDefault="00CB17D0" w:rsidP="00783AC3">
            <w:pPr>
              <w:rPr>
                <w:rFonts w:asciiTheme="minorHAnsi" w:hAnsiTheme="minorHAnsi"/>
                <w:szCs w:val="24"/>
              </w:rPr>
            </w:pPr>
          </w:p>
          <w:p w:rsidR="00CB17D0" w:rsidRPr="00BD3848" w:rsidRDefault="00CB17D0" w:rsidP="00783AC3">
            <w:pPr>
              <w:rPr>
                <w:rFonts w:asciiTheme="minorHAnsi" w:hAnsiTheme="minorHAnsi"/>
                <w:szCs w:val="24"/>
              </w:rPr>
            </w:pPr>
          </w:p>
          <w:p w:rsidR="00CB17D0" w:rsidRPr="00BD3848" w:rsidRDefault="00CB17D0" w:rsidP="00783AC3">
            <w:pPr>
              <w:rPr>
                <w:rFonts w:asciiTheme="minorHAnsi" w:hAnsiTheme="minorHAnsi"/>
                <w:szCs w:val="24"/>
              </w:rPr>
            </w:pPr>
          </w:p>
        </w:tc>
      </w:tr>
      <w:tr w:rsidR="00CB17D0" w:rsidRPr="00BD3848" w:rsidTr="00783AC3">
        <w:tc>
          <w:tcPr>
            <w:tcW w:w="9212" w:type="dxa"/>
            <w:gridSpan w:val="2"/>
          </w:tcPr>
          <w:p w:rsidR="00CB17D0" w:rsidRPr="00BD3848" w:rsidRDefault="00CB17D0" w:rsidP="00783AC3">
            <w:pPr>
              <w:rPr>
                <w:rFonts w:asciiTheme="minorHAnsi" w:hAnsiTheme="minorHAnsi"/>
                <w:b/>
                <w:szCs w:val="24"/>
              </w:rPr>
            </w:pPr>
            <w:r w:rsidRPr="00BD3848">
              <w:rPr>
                <w:rFonts w:asciiTheme="minorHAnsi" w:hAnsiTheme="minorHAnsi"/>
                <w:b/>
                <w:szCs w:val="24"/>
              </w:rPr>
              <w:t>NAROČNIK:</w:t>
            </w:r>
          </w:p>
          <w:p w:rsidR="00CB17D0" w:rsidRPr="00BD3848" w:rsidRDefault="00CB17D0" w:rsidP="00783AC3">
            <w:pPr>
              <w:rPr>
                <w:rFonts w:asciiTheme="minorHAnsi" w:hAnsiTheme="minorHAnsi"/>
                <w:szCs w:val="24"/>
              </w:rPr>
            </w:pPr>
          </w:p>
          <w:p w:rsidR="00997653" w:rsidRPr="00BD3848" w:rsidRDefault="00997653" w:rsidP="00997653">
            <w:pPr>
              <w:rPr>
                <w:rFonts w:asciiTheme="minorHAnsi" w:hAnsiTheme="minorHAnsi"/>
                <w:b/>
              </w:rPr>
            </w:pPr>
            <w:r w:rsidRPr="00BD3848">
              <w:rPr>
                <w:rFonts w:asciiTheme="minorHAnsi" w:hAnsiTheme="minorHAnsi"/>
                <w:b/>
              </w:rPr>
              <w:t>Občina Loški Potok</w:t>
            </w:r>
          </w:p>
          <w:p w:rsidR="00997653" w:rsidRPr="00BD3848" w:rsidRDefault="00997653" w:rsidP="00997653">
            <w:pPr>
              <w:rPr>
                <w:rFonts w:asciiTheme="minorHAnsi" w:hAnsiTheme="minorHAnsi"/>
                <w:b/>
              </w:rPr>
            </w:pPr>
            <w:r w:rsidRPr="00BD3848">
              <w:rPr>
                <w:rFonts w:asciiTheme="minorHAnsi" w:hAnsiTheme="minorHAnsi"/>
                <w:b/>
              </w:rPr>
              <w:t>Hrib – Loški Potok 17</w:t>
            </w:r>
          </w:p>
          <w:p w:rsidR="00997653" w:rsidRPr="00BD3848" w:rsidRDefault="00997653" w:rsidP="00997653">
            <w:pPr>
              <w:rPr>
                <w:rFonts w:asciiTheme="minorHAnsi" w:hAnsiTheme="minorHAnsi"/>
              </w:rPr>
            </w:pPr>
            <w:r w:rsidRPr="00BD3848">
              <w:rPr>
                <w:rFonts w:asciiTheme="minorHAnsi" w:hAnsiTheme="minorHAnsi"/>
                <w:b/>
              </w:rPr>
              <w:t>1318 Loški Potok</w:t>
            </w:r>
          </w:p>
          <w:p w:rsidR="00CB17D0" w:rsidRPr="00BD3848" w:rsidRDefault="00CB17D0" w:rsidP="00783AC3">
            <w:pPr>
              <w:rPr>
                <w:rFonts w:asciiTheme="minorHAnsi" w:hAnsiTheme="minorHAnsi"/>
                <w:szCs w:val="24"/>
              </w:rPr>
            </w:pPr>
          </w:p>
        </w:tc>
      </w:tr>
      <w:tr w:rsidR="00CB17D0" w:rsidRPr="00BD3848" w:rsidTr="00783AC3">
        <w:tc>
          <w:tcPr>
            <w:tcW w:w="9212" w:type="dxa"/>
            <w:gridSpan w:val="2"/>
          </w:tcPr>
          <w:p w:rsidR="00CB17D0" w:rsidRPr="00BD3848" w:rsidRDefault="00CB17D0" w:rsidP="00783AC3">
            <w:pPr>
              <w:rPr>
                <w:rFonts w:asciiTheme="minorHAnsi" w:hAnsiTheme="minorHAnsi"/>
                <w:b/>
                <w:szCs w:val="24"/>
              </w:rPr>
            </w:pPr>
            <w:r w:rsidRPr="00BD3848">
              <w:rPr>
                <w:rFonts w:asciiTheme="minorHAnsi" w:hAnsiTheme="minorHAnsi"/>
                <w:b/>
                <w:szCs w:val="24"/>
              </w:rPr>
              <w:t>PREDMET JAVNEGA RAZPISA:</w:t>
            </w:r>
          </w:p>
          <w:p w:rsidR="00CB17D0" w:rsidRPr="00BD3848" w:rsidRDefault="00CB17D0" w:rsidP="00783AC3">
            <w:pPr>
              <w:rPr>
                <w:rFonts w:asciiTheme="minorHAnsi" w:hAnsiTheme="minorHAnsi"/>
                <w:szCs w:val="24"/>
              </w:rPr>
            </w:pPr>
          </w:p>
          <w:p w:rsidR="00CB17D0" w:rsidRPr="00BD3848" w:rsidRDefault="00CB17D0" w:rsidP="00783AC3">
            <w:pPr>
              <w:rPr>
                <w:rFonts w:asciiTheme="minorHAnsi" w:hAnsiTheme="minorHAnsi"/>
                <w:b/>
                <w:szCs w:val="24"/>
              </w:rPr>
            </w:pPr>
            <w:r w:rsidRPr="00BD3848">
              <w:rPr>
                <w:rFonts w:asciiTheme="minorHAnsi" w:hAnsiTheme="minorHAnsi"/>
                <w:b/>
                <w:szCs w:val="24"/>
              </w:rPr>
              <w:t xml:space="preserve">Izbira koncesionarja za izvajanje storitve oskrbe </w:t>
            </w:r>
            <w:r w:rsidR="00D16A32" w:rsidRPr="00BD3848">
              <w:rPr>
                <w:rFonts w:asciiTheme="minorHAnsi" w:hAnsiTheme="minorHAnsi"/>
                <w:b/>
                <w:szCs w:val="24"/>
              </w:rPr>
              <w:t>več</w:t>
            </w:r>
            <w:r w:rsidRPr="00BD3848">
              <w:rPr>
                <w:rFonts w:asciiTheme="minorHAnsi" w:hAnsiTheme="minorHAnsi"/>
                <w:b/>
                <w:szCs w:val="24"/>
              </w:rPr>
              <w:t xml:space="preserve"> objektov s toplotno energijo </w:t>
            </w:r>
            <w:r w:rsidR="00B9696F">
              <w:rPr>
                <w:rFonts w:asciiTheme="minorHAnsi" w:hAnsiTheme="minorHAnsi"/>
                <w:b/>
                <w:szCs w:val="24"/>
              </w:rPr>
              <w:t>iz kotlovnice</w:t>
            </w:r>
            <w:r w:rsidRPr="00BD3848">
              <w:rPr>
                <w:rFonts w:asciiTheme="minorHAnsi" w:hAnsiTheme="minorHAnsi"/>
                <w:b/>
                <w:szCs w:val="24"/>
              </w:rPr>
              <w:t xml:space="preserve"> na lesno biomaso</w:t>
            </w:r>
          </w:p>
          <w:p w:rsidR="00CB17D0" w:rsidRPr="00BD3848" w:rsidRDefault="00CB17D0" w:rsidP="00783AC3">
            <w:pPr>
              <w:rPr>
                <w:rFonts w:asciiTheme="minorHAnsi" w:hAnsiTheme="minorHAnsi"/>
                <w:szCs w:val="24"/>
              </w:rPr>
            </w:pPr>
          </w:p>
          <w:p w:rsidR="00CB17D0" w:rsidRPr="00BD3848" w:rsidRDefault="00CB17D0" w:rsidP="00783AC3">
            <w:pPr>
              <w:rPr>
                <w:rFonts w:asciiTheme="minorHAnsi" w:hAnsiTheme="minorHAnsi"/>
                <w:szCs w:val="24"/>
              </w:rPr>
            </w:pPr>
          </w:p>
        </w:tc>
      </w:tr>
      <w:tr w:rsidR="00CB17D0" w:rsidRPr="00BD3848" w:rsidTr="00783AC3">
        <w:tc>
          <w:tcPr>
            <w:tcW w:w="4606" w:type="dxa"/>
          </w:tcPr>
          <w:p w:rsidR="00CB17D0" w:rsidRPr="00BD3848" w:rsidRDefault="00CB17D0" w:rsidP="00783AC3">
            <w:pPr>
              <w:jc w:val="left"/>
              <w:rPr>
                <w:rFonts w:asciiTheme="minorHAnsi" w:hAnsiTheme="minorHAnsi"/>
                <w:szCs w:val="24"/>
              </w:rPr>
            </w:pPr>
          </w:p>
          <w:p w:rsidR="00CB17D0" w:rsidRPr="00BD3848" w:rsidRDefault="00CB17D0" w:rsidP="00783AC3">
            <w:pPr>
              <w:jc w:val="left"/>
              <w:rPr>
                <w:rFonts w:asciiTheme="minorHAnsi" w:hAnsiTheme="minorHAnsi"/>
                <w:b/>
                <w:szCs w:val="24"/>
              </w:rPr>
            </w:pPr>
          </w:p>
          <w:p w:rsidR="00CB17D0" w:rsidRPr="00BD3848" w:rsidRDefault="00CB17D0" w:rsidP="00783AC3">
            <w:pPr>
              <w:jc w:val="left"/>
              <w:rPr>
                <w:rFonts w:asciiTheme="minorHAnsi" w:hAnsiTheme="minorHAnsi"/>
                <w:b/>
                <w:szCs w:val="24"/>
              </w:rPr>
            </w:pPr>
            <w:r w:rsidRPr="00BD3848">
              <w:rPr>
                <w:rFonts w:asciiTheme="minorHAnsi" w:hAnsiTheme="minorHAnsi"/>
                <w:b/>
                <w:szCs w:val="24"/>
              </w:rPr>
              <w:t>NE ODPIRAJ, PONUDBA!</w:t>
            </w:r>
          </w:p>
          <w:p w:rsidR="00CB17D0" w:rsidRPr="00BD3848" w:rsidRDefault="00CB17D0" w:rsidP="00783AC3">
            <w:pPr>
              <w:jc w:val="left"/>
              <w:rPr>
                <w:rFonts w:asciiTheme="minorHAnsi" w:hAnsiTheme="minorHAnsi"/>
                <w:szCs w:val="24"/>
              </w:rPr>
            </w:pPr>
          </w:p>
          <w:p w:rsidR="00CB17D0" w:rsidRPr="00BD3848" w:rsidRDefault="00CB17D0" w:rsidP="00783AC3">
            <w:pPr>
              <w:jc w:val="left"/>
              <w:rPr>
                <w:rFonts w:asciiTheme="minorHAnsi" w:hAnsiTheme="minorHAnsi"/>
                <w:szCs w:val="24"/>
              </w:rPr>
            </w:pPr>
          </w:p>
        </w:tc>
        <w:tc>
          <w:tcPr>
            <w:tcW w:w="4606" w:type="dxa"/>
          </w:tcPr>
          <w:p w:rsidR="00CB17D0" w:rsidRPr="00BD3848" w:rsidRDefault="00CB17D0" w:rsidP="00783AC3">
            <w:pPr>
              <w:rPr>
                <w:rFonts w:asciiTheme="minorHAnsi" w:hAnsiTheme="minorHAnsi"/>
                <w:b/>
                <w:szCs w:val="24"/>
              </w:rPr>
            </w:pPr>
            <w:r w:rsidRPr="00BD3848">
              <w:rPr>
                <w:rFonts w:asciiTheme="minorHAnsi" w:hAnsiTheme="minorHAnsi"/>
                <w:b/>
                <w:szCs w:val="24"/>
              </w:rPr>
              <w:t>Datum in ura predložitve:</w:t>
            </w:r>
          </w:p>
          <w:p w:rsidR="00CB17D0" w:rsidRPr="00BD3848" w:rsidRDefault="00CB17D0" w:rsidP="00783AC3">
            <w:pPr>
              <w:rPr>
                <w:rFonts w:asciiTheme="minorHAnsi" w:hAnsiTheme="minorHAnsi"/>
                <w:b/>
                <w:i/>
                <w:szCs w:val="24"/>
              </w:rPr>
            </w:pPr>
            <w:r w:rsidRPr="00BD3848">
              <w:rPr>
                <w:rFonts w:asciiTheme="minorHAnsi" w:hAnsiTheme="minorHAnsi"/>
                <w:b/>
                <w:i/>
                <w:szCs w:val="24"/>
              </w:rPr>
              <w:t>(izpolni naročnik)</w:t>
            </w:r>
          </w:p>
          <w:p w:rsidR="00CB17D0" w:rsidRPr="00BD3848" w:rsidRDefault="00CB17D0" w:rsidP="00783AC3">
            <w:pPr>
              <w:rPr>
                <w:rFonts w:asciiTheme="minorHAnsi" w:hAnsiTheme="minorHAnsi"/>
                <w:b/>
                <w:szCs w:val="24"/>
              </w:rPr>
            </w:pPr>
          </w:p>
          <w:p w:rsidR="00CB17D0" w:rsidRPr="00BD3848" w:rsidRDefault="00CB17D0" w:rsidP="00783AC3">
            <w:pPr>
              <w:rPr>
                <w:rFonts w:asciiTheme="minorHAnsi" w:hAnsiTheme="minorHAnsi"/>
                <w:i/>
                <w:szCs w:val="24"/>
              </w:rPr>
            </w:pPr>
          </w:p>
        </w:tc>
      </w:tr>
    </w:tbl>
    <w:p w:rsidR="00CB17D0" w:rsidRPr="00BD3848" w:rsidRDefault="00CB17D0" w:rsidP="00CB17D0">
      <w:pPr>
        <w:rPr>
          <w:rFonts w:asciiTheme="minorHAnsi" w:hAnsiTheme="minorHAnsi"/>
          <w:szCs w:val="24"/>
        </w:rPr>
      </w:pPr>
    </w:p>
    <w:p w:rsidR="00CB17D0" w:rsidRPr="00BD3848" w:rsidRDefault="00CB17D0" w:rsidP="00CB17D0">
      <w:pPr>
        <w:spacing w:after="200" w:line="276" w:lineRule="auto"/>
        <w:jc w:val="left"/>
        <w:rPr>
          <w:rFonts w:asciiTheme="minorHAnsi" w:hAnsiTheme="minorHAnsi"/>
          <w:szCs w:val="24"/>
        </w:rPr>
      </w:pPr>
      <w:r w:rsidRPr="00BD3848">
        <w:rPr>
          <w:rFonts w:asciiTheme="minorHAnsi" w:hAnsiTheme="minorHAnsi"/>
          <w:szCs w:val="24"/>
        </w:rPr>
        <w:br w:type="page"/>
      </w:r>
    </w:p>
    <w:p w:rsidR="00CB17D0" w:rsidRPr="00BD3848" w:rsidRDefault="00CB17D0" w:rsidP="00FD5CF5">
      <w:pPr>
        <w:pStyle w:val="Naslov2"/>
        <w:numPr>
          <w:ilvl w:val="1"/>
          <w:numId w:val="13"/>
        </w:numPr>
        <w:rPr>
          <w:rFonts w:asciiTheme="minorHAnsi" w:hAnsiTheme="minorHAnsi"/>
          <w:color w:val="auto"/>
          <w:szCs w:val="24"/>
        </w:rPr>
      </w:pPr>
      <w:bookmarkStart w:id="131" w:name="_Toc430697412"/>
      <w:r w:rsidRPr="00BD3848">
        <w:rPr>
          <w:rFonts w:asciiTheme="minorHAnsi" w:hAnsiTheme="minorHAnsi"/>
          <w:color w:val="auto"/>
          <w:szCs w:val="24"/>
        </w:rPr>
        <w:lastRenderedPageBreak/>
        <w:t>Obrazec »Podatki kandidata«</w:t>
      </w:r>
      <w:bookmarkEnd w:id="131"/>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b/>
          <w:bCs/>
          <w:szCs w:val="24"/>
        </w:rPr>
      </w:pPr>
      <w:r w:rsidRPr="00BD3848">
        <w:rPr>
          <w:rFonts w:asciiTheme="minorHAnsi" w:hAnsiTheme="minorHAnsi"/>
          <w:b/>
          <w:bCs/>
          <w:szCs w:val="24"/>
        </w:rPr>
        <w:t>Podatki o kandidatu:</w:t>
      </w:r>
    </w:p>
    <w:p w:rsidR="00CB17D0" w:rsidRPr="00BD3848" w:rsidRDefault="00CB17D0" w:rsidP="00CB17D0">
      <w:pPr>
        <w:rPr>
          <w:rFonts w:asciiTheme="minorHAnsi" w:hAnsiTheme="minorHAnsi"/>
          <w:b/>
          <w:bCs/>
          <w:szCs w:val="24"/>
        </w:rPr>
      </w:pPr>
    </w:p>
    <w:p w:rsidR="00CB17D0" w:rsidRPr="00BD3848" w:rsidRDefault="00CB17D0" w:rsidP="00CB17D0">
      <w:pPr>
        <w:rPr>
          <w:rFonts w:asciiTheme="minorHAnsi" w:hAnsiTheme="minorHAnsi"/>
          <w:b/>
          <w:bCs/>
          <w:szCs w:val="24"/>
        </w:rPr>
      </w:pPr>
      <w:r w:rsidRPr="00BD3848">
        <w:rPr>
          <w:rFonts w:asciiTheme="minorHAnsi" w:hAnsiTheme="minorHAnsi"/>
          <w:b/>
          <w:bCs/>
          <w:szCs w:val="24"/>
        </w:rPr>
        <w:t xml:space="preserve">Naziv kandidata: </w:t>
      </w:r>
    </w:p>
    <w:p w:rsidR="00CB17D0" w:rsidRPr="00BD3848" w:rsidRDefault="00CB17D0" w:rsidP="00CB17D0">
      <w:pPr>
        <w:rPr>
          <w:rFonts w:asciiTheme="minorHAnsi" w:hAnsiTheme="minorHAnsi"/>
          <w:b/>
          <w:bCs/>
          <w:szCs w:val="24"/>
        </w:rPr>
      </w:pPr>
      <w:r w:rsidRPr="00BD3848">
        <w:rPr>
          <w:rFonts w:asciiTheme="minorHAnsi" w:hAnsiTheme="minorHAnsi"/>
          <w:b/>
          <w:bCs/>
          <w:szCs w:val="24"/>
        </w:rPr>
        <w:t xml:space="preserve">Sedež ali naslov: </w:t>
      </w:r>
    </w:p>
    <w:p w:rsidR="00CB17D0" w:rsidRPr="00BD3848" w:rsidRDefault="00CB17D0" w:rsidP="00CB17D0">
      <w:pPr>
        <w:rPr>
          <w:rFonts w:asciiTheme="minorHAnsi" w:hAnsiTheme="minorHAnsi"/>
          <w:b/>
          <w:bCs/>
          <w:szCs w:val="24"/>
        </w:rPr>
      </w:pPr>
      <w:r w:rsidRPr="00BD3848">
        <w:rPr>
          <w:rFonts w:asciiTheme="minorHAnsi" w:hAnsiTheme="minorHAnsi"/>
          <w:b/>
          <w:bCs/>
          <w:szCs w:val="24"/>
        </w:rPr>
        <w:t xml:space="preserve">Matična številka: </w:t>
      </w:r>
    </w:p>
    <w:p w:rsidR="00CB17D0" w:rsidRPr="00BD3848" w:rsidRDefault="00CB17D0" w:rsidP="00CB17D0">
      <w:pPr>
        <w:rPr>
          <w:rFonts w:asciiTheme="minorHAnsi" w:hAnsiTheme="minorHAnsi"/>
          <w:b/>
          <w:bCs/>
          <w:szCs w:val="24"/>
        </w:rPr>
      </w:pPr>
      <w:r w:rsidRPr="00BD3848">
        <w:rPr>
          <w:rFonts w:asciiTheme="minorHAnsi" w:hAnsiTheme="minorHAnsi"/>
          <w:b/>
          <w:bCs/>
          <w:szCs w:val="24"/>
        </w:rPr>
        <w:t xml:space="preserve">Davčna številka: </w:t>
      </w:r>
    </w:p>
    <w:p w:rsidR="00CB17D0" w:rsidRPr="00BD3848" w:rsidRDefault="00CB17D0" w:rsidP="00CB17D0">
      <w:pPr>
        <w:rPr>
          <w:rFonts w:asciiTheme="minorHAnsi" w:hAnsiTheme="minorHAnsi"/>
          <w:b/>
          <w:bCs/>
          <w:szCs w:val="24"/>
        </w:rPr>
      </w:pPr>
      <w:r w:rsidRPr="00BD3848">
        <w:rPr>
          <w:rFonts w:asciiTheme="minorHAnsi" w:hAnsiTheme="minorHAnsi"/>
          <w:b/>
          <w:bCs/>
          <w:szCs w:val="24"/>
        </w:rPr>
        <w:t xml:space="preserve">Zakoniti zastopnik oziroma zastopniki: </w:t>
      </w:r>
    </w:p>
    <w:p w:rsidR="00CB17D0" w:rsidRPr="00BD3848" w:rsidRDefault="00CB17D0" w:rsidP="00CB17D0">
      <w:pPr>
        <w:rPr>
          <w:rFonts w:asciiTheme="minorHAnsi" w:hAnsiTheme="minorHAnsi"/>
          <w:b/>
          <w:bCs/>
          <w:szCs w:val="24"/>
        </w:rPr>
      </w:pPr>
      <w:r w:rsidRPr="00BD3848">
        <w:rPr>
          <w:rFonts w:asciiTheme="minorHAnsi" w:hAnsiTheme="minorHAnsi"/>
          <w:b/>
          <w:bCs/>
          <w:szCs w:val="24"/>
        </w:rPr>
        <w:t xml:space="preserve">Poslovni račun: </w:t>
      </w:r>
    </w:p>
    <w:p w:rsidR="00CB17D0" w:rsidRPr="00BD3848" w:rsidRDefault="00CB17D0" w:rsidP="00CB17D0">
      <w:pPr>
        <w:rPr>
          <w:rFonts w:asciiTheme="minorHAnsi" w:hAnsiTheme="minorHAnsi"/>
          <w:b/>
          <w:bCs/>
          <w:szCs w:val="24"/>
        </w:rPr>
      </w:pPr>
      <w:r w:rsidRPr="00BD3848">
        <w:rPr>
          <w:rFonts w:asciiTheme="minorHAnsi" w:hAnsiTheme="minorHAnsi"/>
          <w:b/>
          <w:bCs/>
          <w:szCs w:val="24"/>
        </w:rPr>
        <w:t xml:space="preserve">Kontaktna oseba kandidata: </w:t>
      </w:r>
    </w:p>
    <w:p w:rsidR="00CB17D0" w:rsidRPr="00BD3848" w:rsidRDefault="00CB17D0" w:rsidP="00CB17D0">
      <w:pPr>
        <w:rPr>
          <w:rFonts w:asciiTheme="minorHAnsi" w:hAnsiTheme="minorHAnsi"/>
          <w:b/>
          <w:bCs/>
          <w:szCs w:val="24"/>
        </w:rPr>
      </w:pPr>
      <w:r w:rsidRPr="00BD3848">
        <w:rPr>
          <w:rFonts w:asciiTheme="minorHAnsi" w:hAnsiTheme="minorHAnsi"/>
          <w:b/>
          <w:bCs/>
          <w:szCs w:val="24"/>
        </w:rPr>
        <w:t xml:space="preserve">Telefon: </w:t>
      </w:r>
    </w:p>
    <w:p w:rsidR="00CB17D0" w:rsidRPr="00BD3848" w:rsidRDefault="00CB17D0" w:rsidP="00CB17D0">
      <w:pPr>
        <w:rPr>
          <w:rFonts w:asciiTheme="minorHAnsi" w:hAnsiTheme="minorHAnsi"/>
          <w:b/>
          <w:bCs/>
          <w:szCs w:val="24"/>
        </w:rPr>
      </w:pPr>
      <w:r w:rsidRPr="00BD3848">
        <w:rPr>
          <w:rFonts w:asciiTheme="minorHAnsi" w:hAnsiTheme="minorHAnsi"/>
          <w:b/>
          <w:bCs/>
          <w:szCs w:val="24"/>
        </w:rPr>
        <w:t xml:space="preserve">Telefaks: </w:t>
      </w:r>
    </w:p>
    <w:p w:rsidR="00CB17D0" w:rsidRPr="00BD3848" w:rsidRDefault="00CB17D0" w:rsidP="00CB17D0">
      <w:pPr>
        <w:rPr>
          <w:rFonts w:asciiTheme="minorHAnsi" w:hAnsiTheme="minorHAnsi"/>
          <w:b/>
          <w:bCs/>
          <w:szCs w:val="24"/>
        </w:rPr>
      </w:pPr>
      <w:r w:rsidRPr="00BD3848">
        <w:rPr>
          <w:rFonts w:asciiTheme="minorHAnsi" w:hAnsiTheme="minorHAnsi"/>
          <w:b/>
          <w:bCs/>
          <w:szCs w:val="24"/>
        </w:rPr>
        <w:t xml:space="preserve">Elektronska pošta: </w:t>
      </w:r>
    </w:p>
    <w:p w:rsidR="00CB17D0" w:rsidRPr="00BD3848" w:rsidRDefault="00CB17D0" w:rsidP="00CB17D0">
      <w:pPr>
        <w:rPr>
          <w:rFonts w:asciiTheme="minorHAnsi" w:hAnsiTheme="minorHAnsi"/>
          <w:b/>
          <w:bCs/>
          <w:szCs w:val="24"/>
        </w:rPr>
      </w:pPr>
    </w:p>
    <w:p w:rsidR="00CB17D0" w:rsidRPr="00BD3848" w:rsidRDefault="00CB17D0" w:rsidP="00CB17D0">
      <w:pPr>
        <w:rPr>
          <w:rFonts w:asciiTheme="minorHAnsi" w:hAnsiTheme="minorHAnsi"/>
          <w:b/>
          <w:bCs/>
          <w:szCs w:val="24"/>
        </w:rPr>
      </w:pPr>
    </w:p>
    <w:p w:rsidR="00CB17D0" w:rsidRPr="00BD3848" w:rsidRDefault="00CB17D0" w:rsidP="00CB17D0">
      <w:pPr>
        <w:rPr>
          <w:rFonts w:asciiTheme="minorHAnsi" w:hAnsiTheme="minorHAnsi"/>
          <w:b/>
          <w:bCs/>
          <w:szCs w:val="24"/>
        </w:rPr>
      </w:pPr>
    </w:p>
    <w:p w:rsidR="00CB17D0" w:rsidRPr="00BD3848" w:rsidRDefault="00CB17D0" w:rsidP="00CB17D0">
      <w:pPr>
        <w:rPr>
          <w:rFonts w:asciiTheme="minorHAnsi" w:hAnsiTheme="minorHAnsi"/>
          <w:bCs/>
          <w:szCs w:val="24"/>
        </w:rPr>
      </w:pPr>
    </w:p>
    <w:p w:rsidR="00CB17D0" w:rsidRPr="00BD3848" w:rsidRDefault="00CB17D0" w:rsidP="00CB17D0">
      <w:pPr>
        <w:spacing w:after="200" w:line="276" w:lineRule="auto"/>
        <w:jc w:val="left"/>
        <w:rPr>
          <w:rFonts w:asciiTheme="minorHAnsi" w:hAnsiTheme="minorHAnsi"/>
          <w:szCs w:val="24"/>
        </w:rPr>
      </w:pPr>
    </w:p>
    <w:p w:rsidR="00CB17D0" w:rsidRPr="00BD3848" w:rsidRDefault="00CB17D0" w:rsidP="00CB17D0">
      <w:pPr>
        <w:spacing w:after="200" w:line="276" w:lineRule="auto"/>
        <w:jc w:val="left"/>
        <w:rPr>
          <w:rFonts w:asciiTheme="minorHAnsi" w:hAnsiTheme="minorHAnsi"/>
          <w:szCs w:val="24"/>
        </w:rPr>
      </w:pPr>
    </w:p>
    <w:p w:rsidR="00CB17D0" w:rsidRPr="00BD3848" w:rsidRDefault="00CB17D0" w:rsidP="00CB17D0">
      <w:pPr>
        <w:spacing w:after="200" w:line="276" w:lineRule="auto"/>
        <w:jc w:val="left"/>
        <w:rPr>
          <w:rFonts w:asciiTheme="minorHAnsi" w:hAnsiTheme="minorHAnsi"/>
          <w:szCs w:val="24"/>
        </w:rPr>
      </w:pPr>
    </w:p>
    <w:p w:rsidR="00CB17D0" w:rsidRPr="00BD3848" w:rsidRDefault="00CB17D0" w:rsidP="00CB17D0">
      <w:pPr>
        <w:spacing w:after="200" w:line="276" w:lineRule="auto"/>
        <w:jc w:val="left"/>
        <w:rPr>
          <w:rFonts w:asciiTheme="minorHAnsi" w:hAnsiTheme="minorHAnsi"/>
          <w:szCs w:val="24"/>
        </w:rPr>
      </w:pPr>
      <w:r w:rsidRPr="00BD3848">
        <w:rPr>
          <w:rFonts w:asciiTheme="minorHAnsi" w:hAnsiTheme="minorHAnsi"/>
          <w:szCs w:val="24"/>
        </w:rPr>
        <w:t>Kraj in datum:</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Žig</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Ime in priimek podpisnika:</w:t>
      </w:r>
    </w:p>
    <w:p w:rsidR="00CB17D0" w:rsidRPr="00BD3848" w:rsidRDefault="00CB17D0" w:rsidP="00CB17D0">
      <w:pPr>
        <w:spacing w:after="200" w:line="276" w:lineRule="auto"/>
        <w:jc w:val="left"/>
        <w:rPr>
          <w:rFonts w:asciiTheme="minorHAnsi" w:hAnsiTheme="minorHAnsi"/>
          <w:szCs w:val="24"/>
        </w:rPr>
      </w:pP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Podpis:</w:t>
      </w:r>
      <w:r w:rsidRPr="00BD3848">
        <w:rPr>
          <w:rFonts w:asciiTheme="minorHAnsi" w:hAnsiTheme="minorHAnsi"/>
          <w:szCs w:val="24"/>
        </w:rPr>
        <w:br w:type="page"/>
      </w:r>
    </w:p>
    <w:p w:rsidR="00CB17D0" w:rsidRPr="00BD3848" w:rsidRDefault="00CB17D0" w:rsidP="00CB17D0">
      <w:pPr>
        <w:rPr>
          <w:rFonts w:asciiTheme="minorHAnsi" w:hAnsiTheme="minorHAnsi"/>
          <w:b/>
          <w:szCs w:val="24"/>
        </w:rPr>
      </w:pPr>
      <w:r w:rsidRPr="00BD3848">
        <w:rPr>
          <w:rFonts w:asciiTheme="minorHAnsi" w:hAnsiTheme="minorHAnsi"/>
          <w:b/>
          <w:szCs w:val="24"/>
        </w:rPr>
        <w:lastRenderedPageBreak/>
        <w:t>Podatki o vseh kandidatih v primeru oddaje skupne vloge:</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Vlogo na javni razpis za izbiro koncesionarja za izvajanje storitve oskrbe več objektov s toplotno energijo </w:t>
      </w:r>
      <w:r w:rsidR="00B9696F">
        <w:rPr>
          <w:rFonts w:asciiTheme="minorHAnsi" w:hAnsiTheme="minorHAnsi"/>
          <w:szCs w:val="24"/>
        </w:rPr>
        <w:t>iz kotlovnice</w:t>
      </w:r>
      <w:r w:rsidRPr="00BD3848">
        <w:rPr>
          <w:rFonts w:asciiTheme="minorHAnsi" w:hAnsiTheme="minorHAnsi"/>
          <w:szCs w:val="24"/>
        </w:rPr>
        <w:t xml:space="preserve"> na lesno biomaso oddajamo kot skupno vlogo v sestavi naslednjih skupnih kandidatov:</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b/>
          <w:bCs/>
          <w:szCs w:val="24"/>
        </w:rPr>
      </w:pPr>
      <w:r w:rsidRPr="00BD3848">
        <w:rPr>
          <w:rFonts w:asciiTheme="minorHAnsi" w:hAnsiTheme="minorHAnsi"/>
          <w:b/>
          <w:bCs/>
          <w:szCs w:val="24"/>
        </w:rPr>
        <w:t>Podatki o poslovodečem kandidatu:</w:t>
      </w:r>
    </w:p>
    <w:p w:rsidR="00CB17D0" w:rsidRPr="00BD3848" w:rsidRDefault="00CB17D0" w:rsidP="00CB17D0">
      <w:pPr>
        <w:rPr>
          <w:rFonts w:asciiTheme="minorHAnsi" w:hAnsiTheme="minorHAnsi"/>
          <w:b/>
          <w:bCs/>
          <w:szCs w:val="24"/>
        </w:rPr>
      </w:pP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Naziv kandidata: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Sedež ali naslov: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Matična številka: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Davčna številka: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Zakoniti zastopnik oziroma zastopniki: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Poslovni račun: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Kontaktna oseba kandidata: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Telefon: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Telefaks: </w:t>
      </w:r>
    </w:p>
    <w:p w:rsidR="00CB17D0" w:rsidRPr="00BD3848" w:rsidRDefault="00CB17D0" w:rsidP="00CB17D0">
      <w:pPr>
        <w:rPr>
          <w:rFonts w:asciiTheme="minorHAnsi" w:hAnsiTheme="minorHAnsi"/>
          <w:szCs w:val="24"/>
        </w:rPr>
      </w:pPr>
      <w:r w:rsidRPr="00BD3848">
        <w:rPr>
          <w:rFonts w:asciiTheme="minorHAnsi" w:hAnsiTheme="minorHAnsi"/>
          <w:bCs/>
          <w:szCs w:val="24"/>
        </w:rPr>
        <w:t>Elektronska pošta:</w:t>
      </w:r>
      <w:r w:rsidRPr="00BD3848">
        <w:rPr>
          <w:rFonts w:asciiTheme="minorHAnsi" w:hAnsiTheme="minorHAnsi"/>
          <w:szCs w:val="24"/>
        </w:rPr>
        <w:t xml:space="preserve"> </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b/>
          <w:szCs w:val="24"/>
        </w:rPr>
      </w:pPr>
      <w:r w:rsidRPr="00BD3848">
        <w:rPr>
          <w:rFonts w:asciiTheme="minorHAnsi" w:hAnsiTheme="minorHAnsi"/>
          <w:b/>
          <w:szCs w:val="24"/>
        </w:rPr>
        <w:t>Podatki o skupnem kandidatu:</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Naziv kandidata: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Sedež ali naslov: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Matična številka: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Davčna številka: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Zakoniti zastopnik oziroma zastopniki: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Poslovni račun: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Kontaktna oseba kandidata: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Telefon: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Telefaks: </w:t>
      </w:r>
    </w:p>
    <w:p w:rsidR="00CB17D0" w:rsidRPr="00BD3848" w:rsidRDefault="00CB17D0" w:rsidP="00CB17D0">
      <w:pPr>
        <w:rPr>
          <w:rFonts w:asciiTheme="minorHAnsi" w:hAnsiTheme="minorHAnsi"/>
          <w:bCs/>
          <w:szCs w:val="24"/>
        </w:rPr>
      </w:pPr>
      <w:r w:rsidRPr="00BD3848">
        <w:rPr>
          <w:rFonts w:asciiTheme="minorHAnsi" w:hAnsiTheme="minorHAnsi"/>
          <w:bCs/>
          <w:szCs w:val="24"/>
        </w:rPr>
        <w:t>Elektronska pošta:</w:t>
      </w:r>
    </w:p>
    <w:p w:rsidR="00CB17D0" w:rsidRPr="00BD3848" w:rsidRDefault="00CB17D0" w:rsidP="00CB17D0">
      <w:pPr>
        <w:rPr>
          <w:rFonts w:asciiTheme="minorHAnsi" w:hAnsiTheme="minorHAnsi"/>
          <w:bCs/>
          <w:szCs w:val="24"/>
        </w:rPr>
      </w:pPr>
    </w:p>
    <w:p w:rsidR="00CB17D0" w:rsidRPr="00BD3848" w:rsidRDefault="00CB17D0" w:rsidP="00CB17D0">
      <w:pPr>
        <w:spacing w:after="200" w:line="276" w:lineRule="auto"/>
        <w:jc w:val="left"/>
        <w:rPr>
          <w:rFonts w:asciiTheme="minorHAnsi" w:hAnsiTheme="minorHAnsi"/>
          <w:szCs w:val="24"/>
        </w:rPr>
      </w:pPr>
    </w:p>
    <w:p w:rsidR="00CB17D0" w:rsidRPr="00BD3848" w:rsidRDefault="00CB17D0" w:rsidP="00CB17D0">
      <w:pPr>
        <w:spacing w:after="200" w:line="276" w:lineRule="auto"/>
        <w:jc w:val="left"/>
        <w:rPr>
          <w:rFonts w:asciiTheme="minorHAnsi" w:hAnsiTheme="minorHAnsi"/>
          <w:szCs w:val="24"/>
        </w:rPr>
      </w:pPr>
    </w:p>
    <w:p w:rsidR="00CB17D0" w:rsidRPr="00BD3848" w:rsidRDefault="00CB17D0" w:rsidP="00CB17D0">
      <w:pPr>
        <w:spacing w:after="200" w:line="276" w:lineRule="auto"/>
        <w:jc w:val="left"/>
        <w:rPr>
          <w:rFonts w:asciiTheme="minorHAnsi" w:hAnsiTheme="minorHAnsi"/>
          <w:szCs w:val="24"/>
        </w:rPr>
      </w:pPr>
      <w:r w:rsidRPr="00BD3848">
        <w:rPr>
          <w:rFonts w:asciiTheme="minorHAnsi" w:hAnsiTheme="minorHAnsi"/>
          <w:szCs w:val="24"/>
        </w:rPr>
        <w:t>Kraj in datum:</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Žig</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Ime in priimek podpisnika:</w:t>
      </w:r>
    </w:p>
    <w:p w:rsidR="00CB17D0" w:rsidRPr="00BD3848" w:rsidRDefault="00CB17D0" w:rsidP="00CB17D0">
      <w:pPr>
        <w:spacing w:after="200" w:line="276" w:lineRule="auto"/>
        <w:jc w:val="left"/>
        <w:rPr>
          <w:rFonts w:asciiTheme="minorHAnsi" w:hAnsiTheme="minorHAnsi"/>
          <w:szCs w:val="24"/>
        </w:rPr>
      </w:pP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Podpis:</w:t>
      </w:r>
      <w:r w:rsidRPr="00BD3848">
        <w:rPr>
          <w:rFonts w:asciiTheme="minorHAnsi" w:hAnsiTheme="minorHAnsi"/>
          <w:szCs w:val="24"/>
        </w:rPr>
        <w:br w:type="page"/>
      </w:r>
    </w:p>
    <w:p w:rsidR="00CB17D0" w:rsidRPr="00BD3848" w:rsidRDefault="00CB17D0" w:rsidP="00CB17D0">
      <w:pPr>
        <w:rPr>
          <w:rFonts w:asciiTheme="minorHAnsi" w:hAnsiTheme="minorHAnsi"/>
          <w:b/>
          <w:szCs w:val="24"/>
        </w:rPr>
      </w:pPr>
      <w:r w:rsidRPr="00BD3848">
        <w:rPr>
          <w:rFonts w:asciiTheme="minorHAnsi" w:hAnsiTheme="minorHAnsi"/>
          <w:b/>
          <w:szCs w:val="24"/>
        </w:rPr>
        <w:lastRenderedPageBreak/>
        <w:t>Podatki o podizvajalcih v primeru oddaje vloge s podizvajalci:</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V vlogi na javni razpis za izbiro koncesionarja za izvajanje storitve oskrbe </w:t>
      </w:r>
      <w:r w:rsidR="00DE2FB0" w:rsidRPr="00BD3848">
        <w:rPr>
          <w:rFonts w:asciiTheme="minorHAnsi" w:hAnsiTheme="minorHAnsi"/>
          <w:szCs w:val="24"/>
        </w:rPr>
        <w:t>treh</w:t>
      </w:r>
      <w:r w:rsidRPr="00BD3848">
        <w:rPr>
          <w:rFonts w:asciiTheme="minorHAnsi" w:hAnsiTheme="minorHAnsi"/>
          <w:szCs w:val="24"/>
        </w:rPr>
        <w:t xml:space="preserve"> objektov  s toplotno energijo </w:t>
      </w:r>
      <w:r w:rsidR="00B9696F">
        <w:rPr>
          <w:rFonts w:asciiTheme="minorHAnsi" w:hAnsiTheme="minorHAnsi"/>
          <w:szCs w:val="24"/>
        </w:rPr>
        <w:t>iz kotlovnice</w:t>
      </w:r>
      <w:r w:rsidRPr="00BD3848">
        <w:rPr>
          <w:rFonts w:asciiTheme="minorHAnsi" w:hAnsiTheme="minorHAnsi"/>
          <w:szCs w:val="24"/>
        </w:rPr>
        <w:t xml:space="preserve"> na lesno biomaso, prijavljamo sodelovanje naslednjih podizvajalcev:</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b/>
          <w:szCs w:val="24"/>
        </w:rPr>
      </w:pPr>
      <w:r w:rsidRPr="00BD3848">
        <w:rPr>
          <w:rFonts w:asciiTheme="minorHAnsi" w:hAnsiTheme="minorHAnsi"/>
          <w:b/>
          <w:szCs w:val="24"/>
        </w:rPr>
        <w:t>Podatki o podizvajalcu:</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Naziv kandidata: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Sedež ali naslov: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Matična številka: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Davčna številka: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Zakoniti zastopnik oziroma zastopniki: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Poslovni račun: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Kontaktna oseba kandidata: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Telefon: </w:t>
      </w:r>
    </w:p>
    <w:p w:rsidR="00CB17D0" w:rsidRPr="00BD3848" w:rsidRDefault="00CB17D0" w:rsidP="00CB17D0">
      <w:pPr>
        <w:rPr>
          <w:rFonts w:asciiTheme="minorHAnsi" w:hAnsiTheme="minorHAnsi"/>
          <w:bCs/>
          <w:szCs w:val="24"/>
        </w:rPr>
      </w:pPr>
      <w:r w:rsidRPr="00BD3848">
        <w:rPr>
          <w:rFonts w:asciiTheme="minorHAnsi" w:hAnsiTheme="minorHAnsi"/>
          <w:bCs/>
          <w:szCs w:val="24"/>
        </w:rPr>
        <w:t xml:space="preserve">Telefaks: </w:t>
      </w:r>
    </w:p>
    <w:p w:rsidR="00CB17D0" w:rsidRPr="00BD3848" w:rsidRDefault="00CB17D0" w:rsidP="00CB17D0">
      <w:pPr>
        <w:rPr>
          <w:rFonts w:asciiTheme="minorHAnsi" w:hAnsiTheme="minorHAnsi"/>
          <w:bCs/>
          <w:szCs w:val="24"/>
        </w:rPr>
      </w:pPr>
      <w:r w:rsidRPr="00BD3848">
        <w:rPr>
          <w:rFonts w:asciiTheme="minorHAnsi" w:hAnsiTheme="minorHAnsi"/>
          <w:bCs/>
          <w:szCs w:val="24"/>
        </w:rPr>
        <w:t>Elektronska pošta:</w:t>
      </w:r>
    </w:p>
    <w:p w:rsidR="00CB17D0" w:rsidRPr="00BD3848" w:rsidRDefault="00CB17D0" w:rsidP="00CB17D0">
      <w:pPr>
        <w:rPr>
          <w:rFonts w:asciiTheme="minorHAnsi" w:hAnsiTheme="minorHAnsi"/>
          <w:bCs/>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Predmet del, ki jih bo izvedel izvajalec:</w:t>
      </w:r>
    </w:p>
    <w:p w:rsidR="00CB17D0" w:rsidRPr="00BD3848" w:rsidRDefault="00CB17D0" w:rsidP="00CB17D0">
      <w:pPr>
        <w:rPr>
          <w:rFonts w:asciiTheme="minorHAnsi" w:hAnsiTheme="minorHAnsi"/>
          <w:szCs w:val="24"/>
        </w:rPr>
      </w:pPr>
      <w:r w:rsidRPr="00BD3848">
        <w:rPr>
          <w:rFonts w:asciiTheme="minorHAnsi" w:hAnsiTheme="minorHAnsi"/>
          <w:szCs w:val="24"/>
        </w:rPr>
        <w:t>Količina oziroma obseg del:</w:t>
      </w:r>
    </w:p>
    <w:p w:rsidR="00CB17D0" w:rsidRPr="00BD3848" w:rsidRDefault="00CB17D0" w:rsidP="00CB17D0">
      <w:pPr>
        <w:rPr>
          <w:rFonts w:asciiTheme="minorHAnsi" w:hAnsiTheme="minorHAnsi"/>
          <w:szCs w:val="24"/>
        </w:rPr>
      </w:pPr>
      <w:r w:rsidRPr="00BD3848">
        <w:rPr>
          <w:rFonts w:asciiTheme="minorHAnsi" w:hAnsiTheme="minorHAnsi"/>
          <w:szCs w:val="24"/>
        </w:rPr>
        <w:t>Vrednost del: (v EUR z DDV)</w:t>
      </w:r>
    </w:p>
    <w:p w:rsidR="00CB17D0" w:rsidRPr="00BD3848" w:rsidRDefault="00CB17D0" w:rsidP="00CB17D0">
      <w:pPr>
        <w:rPr>
          <w:rFonts w:asciiTheme="minorHAnsi" w:hAnsiTheme="minorHAnsi"/>
          <w:b/>
          <w:szCs w:val="24"/>
        </w:rPr>
      </w:pPr>
      <w:r w:rsidRPr="00BD3848">
        <w:rPr>
          <w:rFonts w:asciiTheme="minorHAnsi" w:hAnsiTheme="minorHAnsi"/>
          <w:szCs w:val="24"/>
        </w:rPr>
        <w:t>Odstotek vrednosti del, ki jih bo izvedel podizvajalec v primerjavi s kandidatom:</w:t>
      </w:r>
    </w:p>
    <w:p w:rsidR="00CB17D0" w:rsidRPr="00BD3848" w:rsidRDefault="00CB17D0" w:rsidP="00CB17D0">
      <w:pPr>
        <w:rPr>
          <w:rFonts w:asciiTheme="minorHAnsi" w:hAnsiTheme="minorHAnsi"/>
          <w:b/>
          <w:szCs w:val="24"/>
        </w:rPr>
      </w:pPr>
    </w:p>
    <w:p w:rsidR="00CB17D0" w:rsidRPr="00BD3848" w:rsidRDefault="00CB17D0" w:rsidP="00CB17D0">
      <w:pPr>
        <w:rPr>
          <w:rFonts w:asciiTheme="minorHAnsi" w:hAnsiTheme="minorHAnsi"/>
          <w:b/>
          <w:szCs w:val="24"/>
        </w:rPr>
      </w:pPr>
    </w:p>
    <w:p w:rsidR="00CB17D0" w:rsidRPr="00BD3848" w:rsidRDefault="00CB17D0" w:rsidP="00CB17D0">
      <w:pPr>
        <w:rPr>
          <w:rFonts w:asciiTheme="minorHAnsi" w:hAnsiTheme="minorHAnsi"/>
          <w:b/>
          <w:szCs w:val="24"/>
        </w:rPr>
      </w:pPr>
    </w:p>
    <w:p w:rsidR="00CB17D0" w:rsidRPr="00BD3848" w:rsidRDefault="00CB17D0" w:rsidP="00CB17D0">
      <w:pPr>
        <w:rPr>
          <w:rFonts w:asciiTheme="minorHAnsi" w:hAnsiTheme="minorHAnsi"/>
          <w:b/>
          <w:szCs w:val="24"/>
        </w:rPr>
      </w:pPr>
    </w:p>
    <w:p w:rsidR="00CB17D0" w:rsidRPr="00BD3848" w:rsidRDefault="00CB17D0" w:rsidP="00CB17D0">
      <w:pPr>
        <w:rPr>
          <w:rFonts w:asciiTheme="minorHAnsi" w:hAnsiTheme="minorHAnsi"/>
          <w:b/>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Kraj in datum:</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Žig</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Ime in priimek podpisnika:</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Podpis:</w:t>
      </w:r>
    </w:p>
    <w:p w:rsidR="00CB17D0" w:rsidRPr="00BD3848" w:rsidRDefault="00CB17D0" w:rsidP="00CB17D0">
      <w:pPr>
        <w:spacing w:after="200" w:line="276" w:lineRule="auto"/>
        <w:jc w:val="left"/>
        <w:rPr>
          <w:rFonts w:asciiTheme="minorHAnsi" w:hAnsiTheme="minorHAnsi"/>
          <w:b/>
          <w:szCs w:val="24"/>
        </w:rPr>
      </w:pPr>
    </w:p>
    <w:p w:rsidR="00CB17D0" w:rsidRPr="00BD3848" w:rsidRDefault="00CB17D0" w:rsidP="00CB17D0">
      <w:pPr>
        <w:spacing w:after="200" w:line="276" w:lineRule="auto"/>
        <w:jc w:val="left"/>
        <w:rPr>
          <w:rFonts w:asciiTheme="minorHAnsi" w:hAnsiTheme="minorHAnsi"/>
          <w:b/>
          <w:szCs w:val="24"/>
        </w:rPr>
      </w:pPr>
    </w:p>
    <w:p w:rsidR="00CB17D0" w:rsidRPr="00BD3848" w:rsidRDefault="00CB17D0" w:rsidP="00CB17D0">
      <w:pPr>
        <w:spacing w:after="200" w:line="276" w:lineRule="auto"/>
        <w:jc w:val="left"/>
        <w:rPr>
          <w:rFonts w:asciiTheme="minorHAnsi" w:hAnsiTheme="minorHAnsi"/>
          <w:b/>
          <w:szCs w:val="24"/>
        </w:rPr>
      </w:pPr>
      <w:r w:rsidRPr="00BD3848">
        <w:rPr>
          <w:rFonts w:asciiTheme="minorHAnsi" w:hAnsiTheme="minorHAnsi"/>
          <w:b/>
          <w:szCs w:val="24"/>
        </w:rPr>
        <w:br w:type="page"/>
      </w:r>
    </w:p>
    <w:p w:rsidR="00CB17D0" w:rsidRPr="00BD3848" w:rsidRDefault="00CB17D0" w:rsidP="00FD5CF5">
      <w:pPr>
        <w:pStyle w:val="Naslov2"/>
        <w:numPr>
          <w:ilvl w:val="1"/>
          <w:numId w:val="13"/>
        </w:numPr>
        <w:rPr>
          <w:rFonts w:asciiTheme="minorHAnsi" w:hAnsiTheme="minorHAnsi"/>
          <w:color w:val="auto"/>
          <w:szCs w:val="24"/>
        </w:rPr>
      </w:pPr>
      <w:bookmarkStart w:id="132" w:name="_Toc430697413"/>
      <w:r w:rsidRPr="00BD3848">
        <w:rPr>
          <w:rFonts w:asciiTheme="minorHAnsi" w:hAnsiTheme="minorHAnsi"/>
          <w:color w:val="auto"/>
          <w:szCs w:val="24"/>
        </w:rPr>
        <w:lastRenderedPageBreak/>
        <w:t>Obrazec »Izjava kandidata«</w:t>
      </w:r>
      <w:bookmarkEnd w:id="132"/>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b/>
          <w:bCs/>
          <w:szCs w:val="24"/>
        </w:rPr>
      </w:pPr>
      <w:r w:rsidRPr="00BD3848">
        <w:rPr>
          <w:rFonts w:asciiTheme="minorHAnsi" w:hAnsiTheme="minorHAnsi"/>
          <w:b/>
          <w:bCs/>
          <w:szCs w:val="24"/>
        </w:rPr>
        <w:t xml:space="preserve">Naziv kandidata: </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Podpisani kandidat izjavljam, da: </w:t>
      </w:r>
    </w:p>
    <w:p w:rsidR="00CB17D0" w:rsidRPr="00BD3848" w:rsidRDefault="00CB17D0" w:rsidP="00CB17D0">
      <w:pPr>
        <w:rPr>
          <w:rFonts w:asciiTheme="minorHAnsi" w:hAnsiTheme="minorHAnsi"/>
          <w:szCs w:val="24"/>
        </w:rPr>
      </w:pPr>
    </w:p>
    <w:p w:rsidR="00CB17D0" w:rsidRPr="00BD3848" w:rsidRDefault="00CB17D0" w:rsidP="00BD2AD1">
      <w:pPr>
        <w:pStyle w:val="Odstavekseznama"/>
        <w:numPr>
          <w:ilvl w:val="0"/>
          <w:numId w:val="3"/>
        </w:numPr>
        <w:rPr>
          <w:rFonts w:asciiTheme="minorHAnsi" w:hAnsiTheme="minorHAnsi"/>
          <w:szCs w:val="24"/>
        </w:rPr>
      </w:pPr>
      <w:r w:rsidRPr="00BD3848">
        <w:rPr>
          <w:rFonts w:asciiTheme="minorHAnsi" w:hAnsiTheme="minorHAnsi"/>
          <w:szCs w:val="24"/>
        </w:rPr>
        <w:t xml:space="preserve">sem seznanjen S </w:t>
      </w:r>
      <w:r w:rsidRPr="00997653">
        <w:rPr>
          <w:rFonts w:asciiTheme="minorHAnsi" w:hAnsiTheme="minorHAnsi"/>
          <w:b/>
          <w:szCs w:val="24"/>
        </w:rPr>
        <w:t>Sklepom</w:t>
      </w:r>
      <w:r w:rsidRPr="00BD3848">
        <w:rPr>
          <w:rFonts w:asciiTheme="minorHAnsi" w:hAnsiTheme="minorHAnsi"/>
          <w:b/>
          <w:szCs w:val="24"/>
        </w:rPr>
        <w:t xml:space="preserve"> o ugotovitvi javnega interesa za sklenitev javno-zasebnega partnerstva za oskrbo </w:t>
      </w:r>
      <w:r w:rsidR="00997653">
        <w:rPr>
          <w:rFonts w:asciiTheme="minorHAnsi" w:hAnsiTheme="minorHAnsi"/>
          <w:b/>
          <w:szCs w:val="24"/>
        </w:rPr>
        <w:t>več</w:t>
      </w:r>
      <w:r w:rsidRPr="00BD3848">
        <w:rPr>
          <w:rFonts w:asciiTheme="minorHAnsi" w:hAnsiTheme="minorHAnsi"/>
          <w:b/>
          <w:szCs w:val="24"/>
        </w:rPr>
        <w:t xml:space="preserve"> objektov v Občini </w:t>
      </w:r>
      <w:r w:rsidR="00997653">
        <w:rPr>
          <w:rFonts w:asciiTheme="minorHAnsi" w:hAnsiTheme="minorHAnsi"/>
          <w:b/>
          <w:szCs w:val="24"/>
        </w:rPr>
        <w:t>Loški Potok</w:t>
      </w:r>
      <w:r w:rsidRPr="00BD3848">
        <w:rPr>
          <w:rFonts w:asciiTheme="minorHAnsi" w:hAnsiTheme="minorHAnsi"/>
          <w:b/>
          <w:szCs w:val="24"/>
        </w:rPr>
        <w:t xml:space="preserve"> s toplotno energijo </w:t>
      </w:r>
      <w:r w:rsidR="00997653">
        <w:rPr>
          <w:rFonts w:asciiTheme="minorHAnsi" w:hAnsiTheme="minorHAnsi"/>
          <w:b/>
          <w:szCs w:val="24"/>
        </w:rPr>
        <w:t>iz</w:t>
      </w:r>
      <w:r w:rsidRPr="00BD3848">
        <w:rPr>
          <w:rFonts w:asciiTheme="minorHAnsi" w:hAnsiTheme="minorHAnsi"/>
          <w:b/>
          <w:szCs w:val="24"/>
        </w:rPr>
        <w:t xml:space="preserve"> kotlovnic</w:t>
      </w:r>
      <w:r w:rsidR="00997653">
        <w:rPr>
          <w:rFonts w:asciiTheme="minorHAnsi" w:hAnsiTheme="minorHAnsi"/>
          <w:b/>
          <w:szCs w:val="24"/>
        </w:rPr>
        <w:t>e</w:t>
      </w:r>
      <w:r w:rsidRPr="00BD3848">
        <w:rPr>
          <w:rFonts w:asciiTheme="minorHAnsi" w:hAnsiTheme="minorHAnsi"/>
          <w:b/>
          <w:szCs w:val="24"/>
        </w:rPr>
        <w:t xml:space="preserve"> na lesno biomaso</w:t>
      </w:r>
      <w:r w:rsidRPr="00BD3848">
        <w:rPr>
          <w:rFonts w:asciiTheme="minorHAnsi" w:hAnsiTheme="minorHAnsi"/>
          <w:szCs w:val="24"/>
        </w:rPr>
        <w:t xml:space="preserve"> (Uradni list RS št. </w:t>
      </w:r>
      <w:r w:rsidR="008733E2">
        <w:rPr>
          <w:rFonts w:asciiTheme="minorHAnsi" w:hAnsiTheme="minorHAnsi"/>
          <w:szCs w:val="24"/>
        </w:rPr>
        <w:t>99</w:t>
      </w:r>
      <w:r w:rsidR="00FB6A75" w:rsidRPr="00BD3848">
        <w:rPr>
          <w:rFonts w:asciiTheme="minorHAnsi" w:hAnsiTheme="minorHAnsi"/>
          <w:szCs w:val="24"/>
        </w:rPr>
        <w:t>/2015</w:t>
      </w:r>
      <w:r w:rsidRPr="00BD3848">
        <w:rPr>
          <w:rFonts w:asciiTheme="minorHAnsi" w:hAnsiTheme="minorHAnsi"/>
          <w:szCs w:val="24"/>
        </w:rPr>
        <w:t>), javnim razpisom in razpisno dokumentacijo ter sprejemam vse pogoje in zahteve javnega razpisa in razpisne dokumentacije za izbiro koncesionarja ter da se v celoti strinjam z vsebino koncesijske pogodbe,</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 xml:space="preserve">vloga velja najmanj do vključno </w:t>
      </w:r>
      <w:r w:rsidR="007F5861" w:rsidRPr="008733E2">
        <w:rPr>
          <w:rFonts w:asciiTheme="minorHAnsi" w:hAnsiTheme="minorHAnsi"/>
          <w:szCs w:val="24"/>
        </w:rPr>
        <w:t>25</w:t>
      </w:r>
      <w:r w:rsidR="00D16A32" w:rsidRPr="008733E2">
        <w:rPr>
          <w:rFonts w:asciiTheme="minorHAnsi" w:hAnsiTheme="minorHAnsi"/>
          <w:szCs w:val="24"/>
        </w:rPr>
        <w:t>.</w:t>
      </w:r>
      <w:r w:rsidR="00997653" w:rsidRPr="008733E2">
        <w:rPr>
          <w:rFonts w:asciiTheme="minorHAnsi" w:hAnsiTheme="minorHAnsi"/>
          <w:szCs w:val="24"/>
        </w:rPr>
        <w:t>3</w:t>
      </w:r>
      <w:r w:rsidR="00FB6A75" w:rsidRPr="008733E2">
        <w:rPr>
          <w:rFonts w:asciiTheme="minorHAnsi" w:hAnsiTheme="minorHAnsi"/>
          <w:szCs w:val="24"/>
        </w:rPr>
        <w:t>.201</w:t>
      </w:r>
      <w:r w:rsidR="00997653" w:rsidRPr="008733E2">
        <w:rPr>
          <w:rFonts w:asciiTheme="minorHAnsi" w:hAnsiTheme="minorHAnsi"/>
          <w:szCs w:val="24"/>
        </w:rPr>
        <w:t>6</w:t>
      </w:r>
      <w:r w:rsidRPr="008733E2">
        <w:rPr>
          <w:rFonts w:asciiTheme="minorHAnsi" w:hAnsiTheme="minorHAnsi"/>
          <w:szCs w:val="24"/>
        </w:rPr>
        <w:t>,</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so podatki, ki so podani v vlogi, resnični in da fotokopije priloženih dokazil ustrezajo izvirniku, ter da za podane podatke, njihovo resničnost in ustreznost fotokopij prevzemam popolno odgovornost,</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 xml:space="preserve">lahko naročnik vsa predložena dokazila preveri v uradnih evidencah ali pri referenčnih naročnikih in da mu bom v ta namen predložil morebitna potrebna pooblastila v zahtevanem roku </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bom v primeru, da bom izbran na predmetnem javnem razpisu, naročniku na njegov poziv, v roku osmih dni od prejema poziva, posredoval podatke o svojih ustanoviteljih, družbenikih, vključno s tihimi družbeniki, komanditistih ali drugih lastnikih in podatke o lastniških deležih navedenih oseb, gospodarskih subjektih, za katere se glede na določbe zakona, ki ureja gospodarske družbe, šteje, da so z njim povezane družbe,</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 xml:space="preserve">bom naročnika (koncedenta) pisno obveščal o vseh spremembah okoliščin in dejstev glede izpolnjevanja pogojev in zahtev iz javnega razpisa in te razpisne dokumentacije ter ostalih bistvenih okoliščin v zvezi s predmetom tega javnega razpisa. </w:t>
      </w:r>
    </w:p>
    <w:p w:rsidR="00CB17D0" w:rsidRPr="00BD3848" w:rsidRDefault="00CB17D0" w:rsidP="00CB17D0">
      <w:pPr>
        <w:ind w:left="360"/>
        <w:rPr>
          <w:rFonts w:asciiTheme="minorHAnsi" w:hAnsiTheme="minorHAnsi"/>
          <w:szCs w:val="24"/>
        </w:rPr>
      </w:pPr>
    </w:p>
    <w:p w:rsidR="00CB17D0" w:rsidRPr="00BD3848" w:rsidRDefault="00CB17D0" w:rsidP="00CB17D0">
      <w:pPr>
        <w:ind w:left="360"/>
        <w:rPr>
          <w:rFonts w:asciiTheme="minorHAnsi" w:hAnsiTheme="minorHAnsi"/>
          <w:szCs w:val="24"/>
        </w:rPr>
      </w:pPr>
    </w:p>
    <w:p w:rsidR="00CB17D0" w:rsidRPr="00BD3848" w:rsidRDefault="00CB17D0" w:rsidP="00CB17D0">
      <w:pPr>
        <w:ind w:left="360"/>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ind w:left="360"/>
        <w:rPr>
          <w:rFonts w:asciiTheme="minorHAnsi" w:hAnsiTheme="minorHAnsi"/>
          <w:szCs w:val="24"/>
        </w:rPr>
      </w:pPr>
      <w:r w:rsidRPr="00BD3848">
        <w:rPr>
          <w:rFonts w:asciiTheme="minorHAnsi" w:hAnsiTheme="minorHAnsi"/>
          <w:szCs w:val="24"/>
        </w:rPr>
        <w:t>Kraj in datum:</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Žig</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Ime in priimek podpisnika:</w:t>
      </w:r>
    </w:p>
    <w:p w:rsidR="00CB17D0" w:rsidRPr="00BD3848" w:rsidRDefault="00CB17D0" w:rsidP="00CB17D0">
      <w:pPr>
        <w:ind w:left="360"/>
        <w:rPr>
          <w:rFonts w:asciiTheme="minorHAnsi" w:hAnsiTheme="minorHAnsi"/>
          <w:szCs w:val="24"/>
        </w:rPr>
      </w:pPr>
    </w:p>
    <w:p w:rsidR="00CB17D0" w:rsidRPr="00BD3848" w:rsidRDefault="00CB17D0" w:rsidP="00CB17D0">
      <w:pPr>
        <w:ind w:left="360"/>
        <w:rPr>
          <w:rFonts w:asciiTheme="minorHAnsi" w:hAnsiTheme="minorHAnsi"/>
          <w:szCs w:val="24"/>
        </w:rPr>
      </w:pP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Podpis:</w:t>
      </w:r>
    </w:p>
    <w:p w:rsidR="00CB17D0" w:rsidRPr="00BD3848" w:rsidRDefault="00CB17D0" w:rsidP="00CB17D0">
      <w:pPr>
        <w:ind w:left="360"/>
        <w:rPr>
          <w:rFonts w:asciiTheme="minorHAnsi" w:hAnsiTheme="minorHAnsi"/>
          <w:szCs w:val="24"/>
        </w:rPr>
      </w:pPr>
    </w:p>
    <w:p w:rsidR="00CB17D0" w:rsidRPr="00BD3848" w:rsidRDefault="00CB17D0" w:rsidP="00CB17D0">
      <w:pPr>
        <w:spacing w:after="200" w:line="276" w:lineRule="auto"/>
        <w:jc w:val="left"/>
        <w:rPr>
          <w:rFonts w:asciiTheme="minorHAnsi" w:hAnsiTheme="minorHAnsi"/>
          <w:szCs w:val="24"/>
        </w:rPr>
      </w:pPr>
      <w:r w:rsidRPr="00BD3848">
        <w:rPr>
          <w:rFonts w:asciiTheme="minorHAnsi" w:hAnsiTheme="minorHAnsi"/>
          <w:szCs w:val="24"/>
        </w:rPr>
        <w:br w:type="page"/>
      </w:r>
    </w:p>
    <w:p w:rsidR="00CB17D0" w:rsidRPr="00BD3848" w:rsidRDefault="00CB17D0" w:rsidP="00FD5CF5">
      <w:pPr>
        <w:pStyle w:val="Naslov2"/>
        <w:numPr>
          <w:ilvl w:val="1"/>
          <w:numId w:val="13"/>
        </w:numPr>
        <w:rPr>
          <w:rFonts w:asciiTheme="minorHAnsi" w:hAnsiTheme="minorHAnsi"/>
          <w:color w:val="auto"/>
          <w:szCs w:val="24"/>
        </w:rPr>
      </w:pPr>
      <w:bookmarkStart w:id="133" w:name="_Toc430697414"/>
      <w:r w:rsidRPr="00BD3848">
        <w:rPr>
          <w:rFonts w:asciiTheme="minorHAnsi" w:hAnsiTheme="minorHAnsi"/>
          <w:color w:val="auto"/>
          <w:szCs w:val="24"/>
        </w:rPr>
        <w:lastRenderedPageBreak/>
        <w:t>Obrazec »</w:t>
      </w:r>
      <w:r w:rsidR="003B02A9" w:rsidRPr="00BD3848">
        <w:rPr>
          <w:rFonts w:asciiTheme="minorHAnsi" w:hAnsiTheme="minorHAnsi"/>
          <w:color w:val="auto"/>
          <w:szCs w:val="24"/>
        </w:rPr>
        <w:t xml:space="preserve">Izjava </w:t>
      </w:r>
      <w:r w:rsidRPr="00BD3848">
        <w:rPr>
          <w:rFonts w:asciiTheme="minorHAnsi" w:hAnsiTheme="minorHAnsi"/>
          <w:color w:val="auto"/>
          <w:szCs w:val="24"/>
        </w:rPr>
        <w:t>kandidata o izpolnjevanju pogojev«</w:t>
      </w:r>
      <w:bookmarkEnd w:id="133"/>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b/>
          <w:bCs/>
          <w:szCs w:val="24"/>
        </w:rPr>
      </w:pPr>
    </w:p>
    <w:p w:rsidR="00CB17D0" w:rsidRPr="00BD3848" w:rsidRDefault="00CB17D0" w:rsidP="00CB17D0">
      <w:pPr>
        <w:rPr>
          <w:rFonts w:asciiTheme="minorHAnsi" w:hAnsiTheme="minorHAnsi"/>
          <w:b/>
          <w:bCs/>
          <w:szCs w:val="24"/>
        </w:rPr>
      </w:pPr>
    </w:p>
    <w:p w:rsidR="00CB17D0" w:rsidRPr="00BD3848" w:rsidRDefault="00CB17D0" w:rsidP="00CB17D0">
      <w:pPr>
        <w:rPr>
          <w:rFonts w:asciiTheme="minorHAnsi" w:hAnsiTheme="minorHAnsi"/>
          <w:b/>
          <w:bCs/>
          <w:szCs w:val="24"/>
        </w:rPr>
      </w:pPr>
      <w:r w:rsidRPr="00BD3848">
        <w:rPr>
          <w:rFonts w:asciiTheme="minorHAnsi" w:hAnsiTheme="minorHAnsi"/>
          <w:b/>
          <w:bCs/>
          <w:szCs w:val="24"/>
        </w:rPr>
        <w:t xml:space="preserve">Naziv kandidata: </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Podpisani kandidat izjavljam, da:</w:t>
      </w:r>
    </w:p>
    <w:p w:rsidR="00CB17D0" w:rsidRPr="00BD3848" w:rsidRDefault="00CB17D0" w:rsidP="00CB17D0">
      <w:pPr>
        <w:rPr>
          <w:rFonts w:asciiTheme="minorHAnsi" w:hAnsiTheme="minorHAnsi"/>
          <w:szCs w:val="24"/>
        </w:rPr>
      </w:pP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nisem bil pravnomočno obsojen za kazniva dejanja iz prvega in drugega odstavka 42. člena ZJN-2,</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zakoniti zastopniki (kandidata) niso bili pravnomočno obsojeni za kazniva dejanja iz prvega in drugega odstavka 42. člena ZJN-2,</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na dan, ko se izteče rok za oddajo vlog, nisem uvrščen v evidenco ponudnikov z negativnimi referencami iz 77.a člena ZJN-2 oziroma 81.a člena ZJNVETPS,</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nisem v postopku stečaja, prisilne poravnave ali prisilnega prenehanja,</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imam na dan, ko se izteče rok za oddajo vlog plačane zapadle obveznosti v zvezi s plačili prispevkov za socialno varnost v skladu z zakonskimi določbami države, kjer imam sedež, ali določbami države naročnika,</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imam na dan, ko se izteče rok za oddajo vlog, plačane zapadle obveznosti v zvezi s plačili davkov v skladu z zakonskimi določbami države, kjer imam sedež, ali določbami države naročnika,</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nisem uvrščen na seznam poslovnih subjektov iz 35. člena zakona o integriteti in preprečevanju korupcije (Uradni list RS, št. 69/11-UPB2; ZIntPK) s katerimi naročnik ne sme poslovati,</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sem registriran in smem opravljati dejavnost, ki je predmet koncesije,</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izpolnjujem tudi druge pogoje za izvajanje dejavnosti, ki jih določajo drugi veljavni predpisi,</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 xml:space="preserve">sem finančno in poslovno usposobljen za izvajanje koncesije, </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 xml:space="preserve">sem sposoben samostojno zagotavljati vse javne dobrine, ki so predmet koncesije na kontinuiran in kvaliteten način, ob upoštevanju Sklepa o ugotovitvi javnega interesa za sklenitev javno-zasebnega partnerstva za oskrbo več objektov v Občini </w:t>
      </w:r>
      <w:r w:rsidR="003B02A9">
        <w:rPr>
          <w:rFonts w:asciiTheme="minorHAnsi" w:hAnsiTheme="minorHAnsi"/>
          <w:szCs w:val="24"/>
        </w:rPr>
        <w:t>Loški Potok</w:t>
      </w:r>
      <w:r w:rsidR="00D16A32" w:rsidRPr="00BD3848">
        <w:rPr>
          <w:rFonts w:asciiTheme="minorHAnsi" w:hAnsiTheme="minorHAnsi"/>
          <w:szCs w:val="24"/>
        </w:rPr>
        <w:t xml:space="preserve"> </w:t>
      </w:r>
      <w:r w:rsidRPr="00BD3848">
        <w:rPr>
          <w:rFonts w:asciiTheme="minorHAnsi" w:hAnsiTheme="minorHAnsi"/>
          <w:szCs w:val="24"/>
        </w:rPr>
        <w:t xml:space="preserve">s toplotno energijo </w:t>
      </w:r>
      <w:r w:rsidR="00B9696F">
        <w:rPr>
          <w:rFonts w:asciiTheme="minorHAnsi" w:hAnsiTheme="minorHAnsi"/>
          <w:szCs w:val="24"/>
        </w:rPr>
        <w:t>iz kotlovnice</w:t>
      </w:r>
      <w:r w:rsidRPr="00BD3848">
        <w:rPr>
          <w:rFonts w:asciiTheme="minorHAnsi" w:hAnsiTheme="minorHAnsi"/>
          <w:szCs w:val="24"/>
        </w:rPr>
        <w:t xml:space="preserve"> na lesno biomaso (Uradni list RS, št.</w:t>
      </w:r>
      <w:r w:rsidR="00D16A32" w:rsidRPr="00BD3848">
        <w:rPr>
          <w:rFonts w:asciiTheme="minorHAnsi" w:hAnsiTheme="minorHAnsi"/>
          <w:szCs w:val="24"/>
        </w:rPr>
        <w:t xml:space="preserve"> </w:t>
      </w:r>
      <w:r w:rsidR="008733E2">
        <w:rPr>
          <w:rFonts w:asciiTheme="minorHAnsi" w:hAnsiTheme="minorHAnsi"/>
          <w:szCs w:val="24"/>
        </w:rPr>
        <w:t>99</w:t>
      </w:r>
      <w:r w:rsidR="007E5C58" w:rsidRPr="00BD3848">
        <w:rPr>
          <w:rFonts w:asciiTheme="minorHAnsi" w:hAnsiTheme="minorHAnsi"/>
          <w:szCs w:val="24"/>
        </w:rPr>
        <w:t>/2015</w:t>
      </w:r>
      <w:r w:rsidRPr="00BD3848">
        <w:rPr>
          <w:rFonts w:asciiTheme="minorHAnsi" w:hAnsiTheme="minorHAnsi"/>
          <w:szCs w:val="24"/>
        </w:rPr>
        <w:t xml:space="preserve">) ter vseh veljavnih predpisov, normativov in standardov, ki veljajo za področje koncesije, </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razpolagam z zadostnim številom delavcev z ustreznimi kvalifikacijami, usposobljenostjo in izkušnjami za izvajanje koncesije.</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Kraj in datum:</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Žig</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Ime in priimek podpisnika:</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Podpis:</w:t>
      </w:r>
    </w:p>
    <w:p w:rsidR="00CB17D0" w:rsidRPr="00BD3848" w:rsidRDefault="00CB17D0" w:rsidP="00CB17D0">
      <w:pPr>
        <w:rPr>
          <w:rFonts w:asciiTheme="minorHAnsi" w:hAnsiTheme="minorHAnsi"/>
          <w:szCs w:val="24"/>
        </w:rPr>
      </w:pPr>
    </w:p>
    <w:p w:rsidR="00CB17D0" w:rsidRPr="00BD3848" w:rsidRDefault="00CB17D0" w:rsidP="00CB17D0">
      <w:pPr>
        <w:spacing w:after="200" w:line="276" w:lineRule="auto"/>
        <w:jc w:val="left"/>
        <w:rPr>
          <w:rFonts w:asciiTheme="minorHAnsi" w:hAnsiTheme="minorHAnsi"/>
          <w:szCs w:val="24"/>
        </w:rPr>
      </w:pPr>
      <w:r w:rsidRPr="00BD3848">
        <w:rPr>
          <w:rFonts w:asciiTheme="minorHAnsi" w:hAnsiTheme="minorHAnsi"/>
          <w:szCs w:val="24"/>
        </w:rPr>
        <w:br w:type="page"/>
      </w:r>
    </w:p>
    <w:p w:rsidR="003B02A9" w:rsidRPr="00BD3848" w:rsidRDefault="003B02A9" w:rsidP="003B02A9">
      <w:pPr>
        <w:pStyle w:val="Naslov2"/>
        <w:numPr>
          <w:ilvl w:val="1"/>
          <w:numId w:val="13"/>
        </w:numPr>
        <w:rPr>
          <w:rFonts w:asciiTheme="minorHAnsi" w:hAnsiTheme="minorHAnsi"/>
          <w:color w:val="auto"/>
          <w:szCs w:val="24"/>
        </w:rPr>
      </w:pPr>
      <w:bookmarkStart w:id="134" w:name="_Toc430697415"/>
      <w:r w:rsidRPr="00BD3848">
        <w:rPr>
          <w:rFonts w:asciiTheme="minorHAnsi" w:hAnsiTheme="minorHAnsi"/>
          <w:color w:val="auto"/>
          <w:szCs w:val="24"/>
        </w:rPr>
        <w:lastRenderedPageBreak/>
        <w:t xml:space="preserve">Obrazec »Izjava kandidata o </w:t>
      </w:r>
      <w:r>
        <w:rPr>
          <w:rFonts w:asciiTheme="minorHAnsi" w:hAnsiTheme="minorHAnsi"/>
          <w:color w:val="auto"/>
          <w:szCs w:val="24"/>
        </w:rPr>
        <w:t>velikosti podjetja</w:t>
      </w:r>
      <w:r w:rsidRPr="00BD3848">
        <w:rPr>
          <w:rFonts w:asciiTheme="minorHAnsi" w:hAnsiTheme="minorHAnsi"/>
          <w:color w:val="auto"/>
          <w:szCs w:val="24"/>
        </w:rPr>
        <w:t>«</w:t>
      </w:r>
    </w:p>
    <w:p w:rsidR="003B02A9" w:rsidRPr="00BD3848" w:rsidRDefault="003B02A9" w:rsidP="003B02A9">
      <w:pPr>
        <w:rPr>
          <w:rFonts w:asciiTheme="minorHAnsi" w:hAnsiTheme="minorHAnsi"/>
          <w:szCs w:val="24"/>
        </w:rPr>
      </w:pPr>
    </w:p>
    <w:p w:rsidR="003B02A9" w:rsidRPr="00BD3848" w:rsidRDefault="003B02A9" w:rsidP="003B02A9">
      <w:pPr>
        <w:rPr>
          <w:rFonts w:asciiTheme="minorHAnsi" w:hAnsiTheme="minorHAnsi"/>
          <w:b/>
          <w:bCs/>
          <w:szCs w:val="24"/>
        </w:rPr>
      </w:pPr>
    </w:p>
    <w:p w:rsidR="003B02A9" w:rsidRPr="00BD3848" w:rsidRDefault="003B02A9" w:rsidP="003B02A9">
      <w:pPr>
        <w:rPr>
          <w:rFonts w:asciiTheme="minorHAnsi" w:hAnsiTheme="minorHAnsi"/>
          <w:b/>
          <w:bCs/>
          <w:szCs w:val="24"/>
        </w:rPr>
      </w:pPr>
    </w:p>
    <w:p w:rsidR="003B02A9" w:rsidRPr="00BD3848" w:rsidRDefault="003B02A9" w:rsidP="003B02A9">
      <w:pPr>
        <w:rPr>
          <w:rFonts w:asciiTheme="minorHAnsi" w:hAnsiTheme="minorHAnsi"/>
          <w:b/>
          <w:bCs/>
          <w:szCs w:val="24"/>
        </w:rPr>
      </w:pPr>
      <w:r w:rsidRPr="00BD3848">
        <w:rPr>
          <w:rFonts w:asciiTheme="minorHAnsi" w:hAnsiTheme="minorHAnsi"/>
          <w:b/>
          <w:bCs/>
          <w:szCs w:val="24"/>
        </w:rPr>
        <w:t xml:space="preserve">Naziv kandidata: </w:t>
      </w:r>
    </w:p>
    <w:p w:rsidR="003B02A9" w:rsidRPr="00BD3848" w:rsidRDefault="003B02A9" w:rsidP="003B02A9">
      <w:pPr>
        <w:rPr>
          <w:rFonts w:asciiTheme="minorHAnsi" w:hAnsiTheme="minorHAnsi"/>
          <w:szCs w:val="24"/>
        </w:rPr>
      </w:pPr>
    </w:p>
    <w:p w:rsidR="003B02A9" w:rsidRPr="00BD3848" w:rsidRDefault="003B02A9" w:rsidP="003B02A9">
      <w:pPr>
        <w:rPr>
          <w:rFonts w:asciiTheme="minorHAnsi" w:hAnsiTheme="minorHAnsi"/>
          <w:szCs w:val="24"/>
        </w:rPr>
      </w:pPr>
    </w:p>
    <w:p w:rsidR="003B02A9" w:rsidRPr="00BD3848" w:rsidRDefault="003B02A9" w:rsidP="003B02A9">
      <w:pPr>
        <w:rPr>
          <w:rFonts w:asciiTheme="minorHAnsi" w:hAnsiTheme="minorHAnsi"/>
          <w:szCs w:val="24"/>
        </w:rPr>
      </w:pPr>
      <w:r w:rsidRPr="00BD3848">
        <w:rPr>
          <w:rFonts w:asciiTheme="minorHAnsi" w:hAnsiTheme="minorHAnsi"/>
          <w:szCs w:val="24"/>
        </w:rPr>
        <w:t>P</w:t>
      </w:r>
      <w:r>
        <w:rPr>
          <w:rFonts w:asciiTheme="minorHAnsi" w:hAnsiTheme="minorHAnsi"/>
          <w:szCs w:val="24"/>
        </w:rPr>
        <w:t xml:space="preserve">odpisani kandidat izjavljam, da po velikosti spadamo v skladu z </w:t>
      </w:r>
      <w:r>
        <w:rPr>
          <w:rFonts w:asciiTheme="minorHAnsi" w:eastAsia="Times New Roman" w:hAnsiTheme="minorHAnsi" w:cs="Arial"/>
          <w:szCs w:val="24"/>
          <w:lang w:eastAsia="sl-SI"/>
        </w:rPr>
        <w:t>Uredbo</w:t>
      </w:r>
      <w:r w:rsidRPr="00BD3848">
        <w:rPr>
          <w:rFonts w:asciiTheme="minorHAnsi" w:eastAsia="Times New Roman" w:hAnsiTheme="minorHAnsi" w:cs="Arial"/>
          <w:szCs w:val="24"/>
          <w:lang w:eastAsia="sl-SI"/>
        </w:rPr>
        <w:t xml:space="preserve"> Komisije (ES) št. 800/2008 z dne 6. avgusta 2008 (Priloga 1: Opredelitev </w:t>
      </w:r>
      <w:proofErr w:type="spellStart"/>
      <w:r w:rsidRPr="00BD3848">
        <w:rPr>
          <w:rFonts w:asciiTheme="minorHAnsi" w:eastAsia="Times New Roman" w:hAnsiTheme="minorHAnsi" w:cs="Arial"/>
          <w:szCs w:val="24"/>
          <w:lang w:eastAsia="sl-SI"/>
        </w:rPr>
        <w:t>mikro</w:t>
      </w:r>
      <w:proofErr w:type="spellEnd"/>
      <w:r w:rsidRPr="00BD3848">
        <w:rPr>
          <w:rFonts w:asciiTheme="minorHAnsi" w:eastAsia="Times New Roman" w:hAnsiTheme="minorHAnsi" w:cs="Arial"/>
          <w:szCs w:val="24"/>
          <w:lang w:eastAsia="sl-SI"/>
        </w:rPr>
        <w:t>, malih in srednjih podjetij; UL L 214, 9.8.2008, str. 37)</w:t>
      </w:r>
      <w:r>
        <w:rPr>
          <w:rFonts w:asciiTheme="minorHAnsi" w:eastAsia="Times New Roman" w:hAnsiTheme="minorHAnsi" w:cs="Arial"/>
          <w:szCs w:val="24"/>
          <w:lang w:eastAsia="sl-SI"/>
        </w:rPr>
        <w:t xml:space="preserve"> med naslednja podjetja:</w:t>
      </w:r>
    </w:p>
    <w:p w:rsidR="003B02A9" w:rsidRPr="00BD3848" w:rsidRDefault="003B02A9" w:rsidP="003B02A9">
      <w:pPr>
        <w:rPr>
          <w:rFonts w:asciiTheme="minorHAnsi" w:hAnsiTheme="minorHAnsi"/>
          <w:szCs w:val="24"/>
        </w:rPr>
      </w:pPr>
    </w:p>
    <w:tbl>
      <w:tblPr>
        <w:tblW w:w="907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86"/>
        <w:gridCol w:w="5386"/>
      </w:tblGrid>
      <w:tr w:rsidR="003B02A9" w:rsidRPr="00D258BB" w:rsidTr="003B02A9">
        <w:trPr>
          <w:trHeight w:val="340"/>
        </w:trPr>
        <w:tc>
          <w:tcPr>
            <w:tcW w:w="3686" w:type="dxa"/>
            <w:tcBorders>
              <w:top w:val="single" w:sz="6" w:space="0" w:color="auto"/>
              <w:left w:val="single" w:sz="6" w:space="0" w:color="auto"/>
              <w:bottom w:val="single" w:sz="6" w:space="0" w:color="auto"/>
              <w:right w:val="single" w:sz="6" w:space="0" w:color="auto"/>
            </w:tcBorders>
          </w:tcPr>
          <w:p w:rsidR="003B02A9" w:rsidRPr="00D258BB" w:rsidRDefault="003B02A9" w:rsidP="00B9696F">
            <w:pPr>
              <w:spacing w:before="20"/>
              <w:rPr>
                <w:rFonts w:ascii="Arial Narrow" w:hAnsi="Arial Narrow" w:cs="Arial"/>
              </w:rPr>
            </w:pPr>
            <w:r>
              <w:rPr>
                <w:rFonts w:ascii="Arial Narrow" w:hAnsi="Arial Narrow" w:cs="Arial"/>
              </w:rPr>
              <w:t>Velikost podjetja ( Ustrezno označi)</w:t>
            </w:r>
          </w:p>
        </w:tc>
        <w:tc>
          <w:tcPr>
            <w:tcW w:w="5386" w:type="dxa"/>
            <w:tcBorders>
              <w:top w:val="single" w:sz="6" w:space="0" w:color="auto"/>
              <w:left w:val="single" w:sz="6" w:space="0" w:color="auto"/>
              <w:bottom w:val="single" w:sz="6" w:space="0" w:color="auto"/>
              <w:right w:val="single" w:sz="6" w:space="0" w:color="auto"/>
            </w:tcBorders>
          </w:tcPr>
          <w:p w:rsidR="003B02A9" w:rsidRPr="00D258BB" w:rsidRDefault="003B02A9" w:rsidP="00B9696F">
            <w:pPr>
              <w:tabs>
                <w:tab w:val="left" w:pos="2443"/>
              </w:tabs>
              <w:spacing w:before="20"/>
              <w:rPr>
                <w:rFonts w:ascii="Arial Narrow" w:hAnsi="Arial Narrow" w:cs="Arial"/>
              </w:rPr>
            </w:pPr>
            <w:r>
              <w:rPr>
                <w:rFonts w:ascii="Arial Narrow" w:hAnsi="Arial Narrow" w:cs="Arial"/>
              </w:rPr>
              <w:t xml:space="preserve">        </w:t>
            </w:r>
            <w:proofErr w:type="spellStart"/>
            <w:r>
              <w:rPr>
                <w:rFonts w:ascii="Arial Narrow" w:hAnsi="Arial Narrow" w:cs="Arial"/>
              </w:rPr>
              <w:t>Mikro</w:t>
            </w:r>
            <w:proofErr w:type="spellEnd"/>
            <w:r>
              <w:rPr>
                <w:rFonts w:ascii="Arial Narrow" w:hAnsi="Arial Narrow" w:cs="Arial"/>
              </w:rPr>
              <w:t xml:space="preserve"> / malo                    Srednje                         Veliko</w:t>
            </w:r>
          </w:p>
        </w:tc>
      </w:tr>
    </w:tbl>
    <w:p w:rsidR="003B02A9" w:rsidRPr="00BD3848" w:rsidRDefault="003B02A9" w:rsidP="003B02A9">
      <w:pPr>
        <w:rPr>
          <w:rFonts w:asciiTheme="minorHAnsi" w:hAnsiTheme="minorHAnsi"/>
          <w:szCs w:val="24"/>
        </w:rPr>
      </w:pPr>
    </w:p>
    <w:p w:rsidR="003B02A9" w:rsidRPr="00BD3848" w:rsidRDefault="003B02A9" w:rsidP="003B02A9">
      <w:pPr>
        <w:rPr>
          <w:rFonts w:asciiTheme="minorHAnsi" w:hAnsiTheme="minorHAnsi"/>
          <w:szCs w:val="24"/>
        </w:rPr>
      </w:pPr>
    </w:p>
    <w:p w:rsidR="003B02A9" w:rsidRPr="00BD3848" w:rsidRDefault="003B02A9" w:rsidP="003B02A9">
      <w:pPr>
        <w:rPr>
          <w:rFonts w:asciiTheme="minorHAnsi" w:hAnsiTheme="minorHAnsi"/>
          <w:szCs w:val="24"/>
        </w:rPr>
      </w:pPr>
    </w:p>
    <w:p w:rsidR="003B02A9" w:rsidRPr="00BD3848" w:rsidRDefault="003B02A9" w:rsidP="003B02A9">
      <w:pPr>
        <w:rPr>
          <w:rFonts w:asciiTheme="minorHAnsi" w:hAnsiTheme="minorHAnsi"/>
          <w:szCs w:val="24"/>
        </w:rPr>
      </w:pPr>
      <w:r w:rsidRPr="00BD3848">
        <w:rPr>
          <w:rFonts w:asciiTheme="minorHAnsi" w:hAnsiTheme="minorHAnsi"/>
          <w:szCs w:val="24"/>
        </w:rPr>
        <w:t>Kraj in datum:</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Žig</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Ime in priimek podpisnika:</w:t>
      </w:r>
    </w:p>
    <w:p w:rsidR="003B02A9" w:rsidRPr="00BD3848" w:rsidRDefault="003B02A9" w:rsidP="003B02A9">
      <w:pPr>
        <w:rPr>
          <w:rFonts w:asciiTheme="minorHAnsi" w:hAnsiTheme="minorHAnsi"/>
          <w:szCs w:val="24"/>
        </w:rPr>
      </w:pPr>
    </w:p>
    <w:p w:rsidR="003B02A9" w:rsidRPr="00BD3848" w:rsidRDefault="003B02A9" w:rsidP="003B02A9">
      <w:pPr>
        <w:rPr>
          <w:rFonts w:asciiTheme="minorHAnsi" w:hAnsiTheme="minorHAnsi"/>
          <w:szCs w:val="24"/>
        </w:rPr>
      </w:pP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Podpis:</w:t>
      </w:r>
    </w:p>
    <w:p w:rsidR="003B02A9" w:rsidRPr="00BD3848" w:rsidRDefault="003B02A9" w:rsidP="003B02A9">
      <w:pPr>
        <w:rPr>
          <w:rFonts w:asciiTheme="minorHAnsi" w:hAnsiTheme="minorHAnsi"/>
          <w:szCs w:val="24"/>
        </w:rPr>
      </w:pPr>
    </w:p>
    <w:p w:rsidR="003B02A9" w:rsidRDefault="003B02A9">
      <w:pPr>
        <w:spacing w:after="200" w:line="276" w:lineRule="auto"/>
        <w:jc w:val="left"/>
        <w:rPr>
          <w:rFonts w:asciiTheme="minorHAnsi" w:eastAsia="Times New Roman" w:hAnsiTheme="minorHAnsi"/>
          <w:b/>
          <w:bCs/>
          <w:szCs w:val="24"/>
        </w:rPr>
      </w:pPr>
      <w:r>
        <w:rPr>
          <w:rFonts w:asciiTheme="minorHAnsi" w:hAnsiTheme="minorHAnsi"/>
          <w:szCs w:val="24"/>
        </w:rPr>
        <w:br w:type="page"/>
      </w:r>
    </w:p>
    <w:p w:rsidR="00CB17D0" w:rsidRPr="00BD3848" w:rsidRDefault="00CB17D0" w:rsidP="00FD5CF5">
      <w:pPr>
        <w:pStyle w:val="Naslov2"/>
        <w:numPr>
          <w:ilvl w:val="1"/>
          <w:numId w:val="13"/>
        </w:numPr>
        <w:rPr>
          <w:rFonts w:asciiTheme="minorHAnsi" w:hAnsiTheme="minorHAnsi"/>
          <w:color w:val="auto"/>
          <w:szCs w:val="24"/>
        </w:rPr>
      </w:pPr>
      <w:r w:rsidRPr="00BD3848">
        <w:rPr>
          <w:rFonts w:asciiTheme="minorHAnsi" w:hAnsiTheme="minorHAnsi"/>
          <w:color w:val="auto"/>
          <w:szCs w:val="24"/>
        </w:rPr>
        <w:lastRenderedPageBreak/>
        <w:t>Obrazec »Podatki o pogojih«</w:t>
      </w:r>
      <w:bookmarkEnd w:id="134"/>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b/>
          <w:bCs/>
          <w:szCs w:val="24"/>
        </w:rPr>
      </w:pPr>
    </w:p>
    <w:p w:rsidR="00CB17D0" w:rsidRPr="00BD3848" w:rsidRDefault="00CB17D0" w:rsidP="00CB17D0">
      <w:pPr>
        <w:rPr>
          <w:rFonts w:asciiTheme="minorHAnsi" w:hAnsiTheme="minorHAnsi"/>
          <w:b/>
          <w:bCs/>
          <w:szCs w:val="24"/>
        </w:rPr>
      </w:pPr>
    </w:p>
    <w:p w:rsidR="00CB17D0" w:rsidRPr="00BD3848" w:rsidRDefault="00CB17D0" w:rsidP="00CB17D0">
      <w:pPr>
        <w:rPr>
          <w:rFonts w:asciiTheme="minorHAnsi" w:hAnsiTheme="minorHAnsi"/>
          <w:b/>
          <w:bCs/>
          <w:szCs w:val="24"/>
        </w:rPr>
      </w:pPr>
      <w:r w:rsidRPr="00BD3848">
        <w:rPr>
          <w:rFonts w:asciiTheme="minorHAnsi" w:hAnsiTheme="minorHAnsi"/>
          <w:b/>
          <w:bCs/>
          <w:szCs w:val="24"/>
        </w:rPr>
        <w:t>Naziv kandidata:</w:t>
      </w:r>
    </w:p>
    <w:p w:rsidR="00CB17D0" w:rsidRPr="00BD3848" w:rsidRDefault="00CB17D0" w:rsidP="00CB17D0">
      <w:pPr>
        <w:rPr>
          <w:rFonts w:asciiTheme="minorHAnsi" w:hAnsiTheme="minorHAnsi"/>
          <w:b/>
          <w:bCs/>
          <w:szCs w:val="24"/>
        </w:rPr>
      </w:pPr>
    </w:p>
    <w:p w:rsidR="00CB17D0" w:rsidRPr="00BD3848" w:rsidRDefault="00CB17D0" w:rsidP="00CB17D0">
      <w:pPr>
        <w:rPr>
          <w:rFonts w:asciiTheme="minorHAnsi" w:hAnsiTheme="minorHAnsi"/>
          <w:b/>
          <w:bCs/>
          <w:szCs w:val="24"/>
        </w:rPr>
      </w:pPr>
    </w:p>
    <w:p w:rsidR="00CB17D0" w:rsidRPr="00BD3848" w:rsidRDefault="00CB17D0" w:rsidP="00CB17D0">
      <w:pPr>
        <w:rPr>
          <w:rFonts w:asciiTheme="minorHAnsi" w:hAnsiTheme="minorHAnsi"/>
          <w:b/>
          <w:bCs/>
          <w:szCs w:val="24"/>
        </w:rPr>
      </w:pPr>
    </w:p>
    <w:p w:rsidR="00CB17D0" w:rsidRPr="00BD3848" w:rsidRDefault="00CB17D0" w:rsidP="00CB17D0">
      <w:pPr>
        <w:rPr>
          <w:rFonts w:asciiTheme="minorHAnsi" w:hAnsiTheme="minorHAnsi"/>
          <w:bCs/>
          <w:szCs w:val="24"/>
        </w:rPr>
      </w:pPr>
    </w:p>
    <w:p w:rsidR="00CB17D0" w:rsidRPr="00BD3848" w:rsidRDefault="00CB17D0" w:rsidP="00CB17D0">
      <w:pPr>
        <w:rPr>
          <w:rFonts w:asciiTheme="minorHAnsi" w:hAnsiTheme="minorHAnsi"/>
          <w:b/>
          <w:bCs/>
          <w:szCs w:val="24"/>
        </w:rPr>
      </w:pPr>
    </w:p>
    <w:p w:rsidR="00CB17D0" w:rsidRPr="00BD3848" w:rsidRDefault="00CB17D0" w:rsidP="00CB17D0">
      <w:pPr>
        <w:rPr>
          <w:rFonts w:asciiTheme="minorHAnsi" w:hAnsiTheme="minorHAnsi"/>
          <w:b/>
          <w:bCs/>
          <w:szCs w:val="24"/>
        </w:rPr>
      </w:pPr>
      <w:r w:rsidRPr="00BD3848">
        <w:rPr>
          <w:rFonts w:asciiTheme="minorHAnsi" w:hAnsiTheme="minorHAnsi"/>
          <w:b/>
          <w:bCs/>
          <w:szCs w:val="24"/>
        </w:rPr>
        <w:t>Tehnična sposobnost</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Prijavljam naslednje reference za dokazovanje izpolnjevanja tehnične sposobnosti:</w:t>
      </w:r>
    </w:p>
    <w:p w:rsidR="00CB17D0" w:rsidRPr="00BD3848" w:rsidRDefault="00CB17D0" w:rsidP="00CB17D0">
      <w:pPr>
        <w:rPr>
          <w:rFonts w:asciiTheme="minorHAnsi" w:hAnsi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1842"/>
        <w:gridCol w:w="1842"/>
        <w:gridCol w:w="1843"/>
        <w:gridCol w:w="1843"/>
      </w:tblGrid>
      <w:tr w:rsidR="007E5C58" w:rsidRPr="00BD3848" w:rsidTr="00783AC3">
        <w:tc>
          <w:tcPr>
            <w:tcW w:w="1842" w:type="dxa"/>
          </w:tcPr>
          <w:p w:rsidR="007E5C58" w:rsidRPr="00BD3848" w:rsidRDefault="007E5C58" w:rsidP="007E5C58">
            <w:pPr>
              <w:rPr>
                <w:rFonts w:asciiTheme="minorHAnsi" w:hAnsiTheme="minorHAnsi"/>
                <w:b/>
                <w:szCs w:val="24"/>
              </w:rPr>
            </w:pPr>
            <w:r w:rsidRPr="00BD3848">
              <w:rPr>
                <w:rFonts w:asciiTheme="minorHAnsi" w:hAnsiTheme="minorHAnsi"/>
                <w:b/>
                <w:szCs w:val="24"/>
              </w:rPr>
              <w:t>Predmet reference oziroma izvedena dela</w:t>
            </w:r>
          </w:p>
        </w:tc>
        <w:tc>
          <w:tcPr>
            <w:tcW w:w="1842" w:type="dxa"/>
          </w:tcPr>
          <w:p w:rsidR="007E5C58" w:rsidRPr="00BD3848" w:rsidRDefault="007E5C58" w:rsidP="007E5C58">
            <w:pPr>
              <w:rPr>
                <w:rFonts w:asciiTheme="minorHAnsi" w:hAnsiTheme="minorHAnsi"/>
                <w:b/>
                <w:szCs w:val="24"/>
              </w:rPr>
            </w:pPr>
            <w:r w:rsidRPr="00BD3848">
              <w:rPr>
                <w:rFonts w:asciiTheme="minorHAnsi" w:hAnsiTheme="minorHAnsi"/>
                <w:b/>
                <w:szCs w:val="24"/>
              </w:rPr>
              <w:t>Referenčni naročnik</w:t>
            </w:r>
          </w:p>
        </w:tc>
        <w:tc>
          <w:tcPr>
            <w:tcW w:w="1842" w:type="dxa"/>
          </w:tcPr>
          <w:p w:rsidR="007E5C58" w:rsidRPr="00BD3848" w:rsidRDefault="007E5C58" w:rsidP="007E5C58">
            <w:pPr>
              <w:rPr>
                <w:rFonts w:asciiTheme="minorHAnsi" w:hAnsiTheme="minorHAnsi"/>
                <w:b/>
                <w:szCs w:val="24"/>
              </w:rPr>
            </w:pPr>
            <w:r w:rsidRPr="00BD3848">
              <w:rPr>
                <w:rFonts w:asciiTheme="minorHAnsi" w:hAnsiTheme="minorHAnsi"/>
                <w:b/>
                <w:szCs w:val="24"/>
              </w:rPr>
              <w:t>Čas in kraj izvedbe</w:t>
            </w:r>
          </w:p>
        </w:tc>
        <w:tc>
          <w:tcPr>
            <w:tcW w:w="1843" w:type="dxa"/>
          </w:tcPr>
          <w:p w:rsidR="007E5C58" w:rsidRPr="00BD3848" w:rsidRDefault="007E5C58" w:rsidP="007E5C58">
            <w:pPr>
              <w:rPr>
                <w:rFonts w:asciiTheme="minorHAnsi" w:hAnsiTheme="minorHAnsi"/>
                <w:b/>
                <w:szCs w:val="24"/>
              </w:rPr>
            </w:pPr>
            <w:r w:rsidRPr="00BD3848">
              <w:rPr>
                <w:rFonts w:asciiTheme="minorHAnsi" w:hAnsiTheme="minorHAnsi"/>
                <w:b/>
                <w:szCs w:val="24"/>
              </w:rPr>
              <w:t>Moč naprave</w:t>
            </w:r>
          </w:p>
        </w:tc>
        <w:tc>
          <w:tcPr>
            <w:tcW w:w="1843" w:type="dxa"/>
          </w:tcPr>
          <w:p w:rsidR="007E5C58" w:rsidRPr="00BD3848" w:rsidRDefault="007E5C58" w:rsidP="007E5C58">
            <w:pPr>
              <w:rPr>
                <w:rFonts w:asciiTheme="minorHAnsi" w:hAnsiTheme="minorHAnsi"/>
                <w:b/>
                <w:szCs w:val="24"/>
              </w:rPr>
            </w:pPr>
            <w:r w:rsidRPr="00BD3848">
              <w:rPr>
                <w:rFonts w:asciiTheme="minorHAnsi" w:hAnsiTheme="minorHAnsi"/>
                <w:b/>
                <w:szCs w:val="24"/>
              </w:rPr>
              <w:t>Število toplotnih postaj sistema</w:t>
            </w:r>
          </w:p>
        </w:tc>
      </w:tr>
      <w:tr w:rsidR="007E5C58" w:rsidRPr="00BD3848" w:rsidTr="00783AC3">
        <w:tc>
          <w:tcPr>
            <w:tcW w:w="1842" w:type="dxa"/>
          </w:tcPr>
          <w:p w:rsidR="007E5C58" w:rsidRPr="00BD3848" w:rsidRDefault="007E5C58" w:rsidP="007E5C58">
            <w:pPr>
              <w:rPr>
                <w:rFonts w:asciiTheme="minorHAnsi" w:hAnsiTheme="minorHAnsi"/>
                <w:szCs w:val="24"/>
              </w:rPr>
            </w:pPr>
          </w:p>
        </w:tc>
        <w:tc>
          <w:tcPr>
            <w:tcW w:w="1842" w:type="dxa"/>
          </w:tcPr>
          <w:p w:rsidR="007E5C58" w:rsidRPr="00BD3848" w:rsidRDefault="007E5C58" w:rsidP="007E5C58">
            <w:pPr>
              <w:rPr>
                <w:rFonts w:asciiTheme="minorHAnsi" w:hAnsiTheme="minorHAnsi"/>
                <w:szCs w:val="24"/>
              </w:rPr>
            </w:pPr>
          </w:p>
        </w:tc>
        <w:tc>
          <w:tcPr>
            <w:tcW w:w="1842" w:type="dxa"/>
          </w:tcPr>
          <w:p w:rsidR="007E5C58" w:rsidRPr="00BD3848" w:rsidRDefault="007E5C58" w:rsidP="007E5C58">
            <w:pPr>
              <w:rPr>
                <w:rFonts w:asciiTheme="minorHAnsi" w:hAnsiTheme="minorHAnsi"/>
                <w:szCs w:val="24"/>
              </w:rPr>
            </w:pPr>
          </w:p>
        </w:tc>
        <w:tc>
          <w:tcPr>
            <w:tcW w:w="1843" w:type="dxa"/>
          </w:tcPr>
          <w:p w:rsidR="007E5C58" w:rsidRPr="00BD3848" w:rsidRDefault="007E5C58" w:rsidP="007E5C58">
            <w:pPr>
              <w:rPr>
                <w:rFonts w:asciiTheme="minorHAnsi" w:hAnsiTheme="minorHAnsi"/>
                <w:szCs w:val="24"/>
              </w:rPr>
            </w:pPr>
          </w:p>
        </w:tc>
        <w:tc>
          <w:tcPr>
            <w:tcW w:w="1843" w:type="dxa"/>
          </w:tcPr>
          <w:p w:rsidR="007E5C58" w:rsidRPr="00BD3848" w:rsidRDefault="007E5C58" w:rsidP="007E5C58">
            <w:pPr>
              <w:rPr>
                <w:rFonts w:asciiTheme="minorHAnsi" w:hAnsiTheme="minorHAnsi"/>
                <w:szCs w:val="24"/>
              </w:rPr>
            </w:pPr>
          </w:p>
        </w:tc>
      </w:tr>
      <w:tr w:rsidR="007E5C58" w:rsidRPr="00BD3848" w:rsidTr="00783AC3">
        <w:tc>
          <w:tcPr>
            <w:tcW w:w="1842" w:type="dxa"/>
          </w:tcPr>
          <w:p w:rsidR="007E5C58" w:rsidRPr="00BD3848" w:rsidRDefault="007E5C58" w:rsidP="007E5C58">
            <w:pPr>
              <w:rPr>
                <w:rFonts w:asciiTheme="minorHAnsi" w:hAnsiTheme="minorHAnsi"/>
                <w:szCs w:val="24"/>
              </w:rPr>
            </w:pPr>
          </w:p>
        </w:tc>
        <w:tc>
          <w:tcPr>
            <w:tcW w:w="1842" w:type="dxa"/>
          </w:tcPr>
          <w:p w:rsidR="007E5C58" w:rsidRPr="00BD3848" w:rsidRDefault="007E5C58" w:rsidP="007E5C58">
            <w:pPr>
              <w:rPr>
                <w:rFonts w:asciiTheme="minorHAnsi" w:hAnsiTheme="minorHAnsi"/>
                <w:szCs w:val="24"/>
              </w:rPr>
            </w:pPr>
          </w:p>
        </w:tc>
        <w:tc>
          <w:tcPr>
            <w:tcW w:w="1842" w:type="dxa"/>
          </w:tcPr>
          <w:p w:rsidR="007E5C58" w:rsidRPr="00BD3848" w:rsidRDefault="007E5C58" w:rsidP="007E5C58">
            <w:pPr>
              <w:rPr>
                <w:rFonts w:asciiTheme="minorHAnsi" w:hAnsiTheme="minorHAnsi"/>
                <w:szCs w:val="24"/>
              </w:rPr>
            </w:pPr>
          </w:p>
        </w:tc>
        <w:tc>
          <w:tcPr>
            <w:tcW w:w="1843" w:type="dxa"/>
          </w:tcPr>
          <w:p w:rsidR="007E5C58" w:rsidRPr="00BD3848" w:rsidRDefault="007E5C58" w:rsidP="007E5C58">
            <w:pPr>
              <w:rPr>
                <w:rFonts w:asciiTheme="minorHAnsi" w:hAnsiTheme="minorHAnsi"/>
                <w:szCs w:val="24"/>
              </w:rPr>
            </w:pPr>
          </w:p>
        </w:tc>
        <w:tc>
          <w:tcPr>
            <w:tcW w:w="1843" w:type="dxa"/>
          </w:tcPr>
          <w:p w:rsidR="007E5C58" w:rsidRPr="00BD3848" w:rsidRDefault="007E5C58" w:rsidP="007E5C58">
            <w:pPr>
              <w:rPr>
                <w:rFonts w:asciiTheme="minorHAnsi" w:hAnsiTheme="minorHAnsi"/>
                <w:szCs w:val="24"/>
              </w:rPr>
            </w:pPr>
          </w:p>
        </w:tc>
      </w:tr>
      <w:tr w:rsidR="007E5C58" w:rsidRPr="00BD3848" w:rsidTr="00783AC3">
        <w:tc>
          <w:tcPr>
            <w:tcW w:w="1842" w:type="dxa"/>
          </w:tcPr>
          <w:p w:rsidR="007E5C58" w:rsidRPr="00BD3848" w:rsidRDefault="007E5C58" w:rsidP="007E5C58">
            <w:pPr>
              <w:rPr>
                <w:rFonts w:asciiTheme="minorHAnsi" w:hAnsiTheme="minorHAnsi"/>
                <w:szCs w:val="24"/>
              </w:rPr>
            </w:pPr>
          </w:p>
        </w:tc>
        <w:tc>
          <w:tcPr>
            <w:tcW w:w="1842" w:type="dxa"/>
          </w:tcPr>
          <w:p w:rsidR="007E5C58" w:rsidRPr="00BD3848" w:rsidRDefault="007E5C58" w:rsidP="007E5C58">
            <w:pPr>
              <w:rPr>
                <w:rFonts w:asciiTheme="minorHAnsi" w:hAnsiTheme="minorHAnsi"/>
                <w:szCs w:val="24"/>
              </w:rPr>
            </w:pPr>
          </w:p>
        </w:tc>
        <w:tc>
          <w:tcPr>
            <w:tcW w:w="1842" w:type="dxa"/>
          </w:tcPr>
          <w:p w:rsidR="007E5C58" w:rsidRPr="00BD3848" w:rsidRDefault="007E5C58" w:rsidP="007E5C58">
            <w:pPr>
              <w:rPr>
                <w:rFonts w:asciiTheme="minorHAnsi" w:hAnsiTheme="minorHAnsi"/>
                <w:szCs w:val="24"/>
              </w:rPr>
            </w:pPr>
          </w:p>
        </w:tc>
        <w:tc>
          <w:tcPr>
            <w:tcW w:w="1843" w:type="dxa"/>
          </w:tcPr>
          <w:p w:rsidR="007E5C58" w:rsidRPr="00BD3848" w:rsidRDefault="007E5C58" w:rsidP="007E5C58">
            <w:pPr>
              <w:rPr>
                <w:rFonts w:asciiTheme="minorHAnsi" w:hAnsiTheme="minorHAnsi"/>
                <w:szCs w:val="24"/>
              </w:rPr>
            </w:pPr>
          </w:p>
        </w:tc>
        <w:tc>
          <w:tcPr>
            <w:tcW w:w="1843" w:type="dxa"/>
          </w:tcPr>
          <w:p w:rsidR="007E5C58" w:rsidRPr="00BD3848" w:rsidRDefault="007E5C58" w:rsidP="007E5C58">
            <w:pPr>
              <w:rPr>
                <w:rFonts w:asciiTheme="minorHAnsi" w:hAnsiTheme="minorHAnsi"/>
                <w:szCs w:val="24"/>
              </w:rPr>
            </w:pPr>
          </w:p>
        </w:tc>
      </w:tr>
    </w:tbl>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D16A32" w:rsidRPr="00BD3848" w:rsidRDefault="00D16A32" w:rsidP="00D16A32">
      <w:pPr>
        <w:rPr>
          <w:rFonts w:asciiTheme="minorHAnsi" w:hAnsiTheme="minorHAnsi"/>
          <w:szCs w:val="24"/>
        </w:rPr>
      </w:pPr>
      <w:r w:rsidRPr="00BD3848">
        <w:rPr>
          <w:rFonts w:asciiTheme="minorHAnsi" w:hAnsiTheme="minorHAnsi"/>
          <w:szCs w:val="24"/>
        </w:rPr>
        <w:t>Kraj in datum:</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Žig</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Ime in priimek podpisnika:</w:t>
      </w:r>
    </w:p>
    <w:p w:rsidR="00D16A32" w:rsidRPr="00BD3848" w:rsidRDefault="00D16A32" w:rsidP="00D16A32">
      <w:pPr>
        <w:rPr>
          <w:rFonts w:asciiTheme="minorHAnsi" w:hAnsiTheme="minorHAnsi"/>
          <w:szCs w:val="24"/>
        </w:rPr>
      </w:pPr>
    </w:p>
    <w:p w:rsidR="00D16A32" w:rsidRPr="00BD3848" w:rsidRDefault="00D16A32" w:rsidP="00D16A32">
      <w:pPr>
        <w:rPr>
          <w:rFonts w:asciiTheme="minorHAnsi" w:hAnsiTheme="minorHAnsi"/>
          <w:szCs w:val="24"/>
        </w:rPr>
      </w:pP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Podpis:</w:t>
      </w:r>
    </w:p>
    <w:p w:rsidR="00D16A32" w:rsidRPr="00BD3848" w:rsidRDefault="00D16A32" w:rsidP="00D16A32">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spacing w:after="200" w:line="276" w:lineRule="auto"/>
        <w:jc w:val="left"/>
        <w:rPr>
          <w:rFonts w:asciiTheme="minorHAnsi" w:hAnsiTheme="minorHAnsi"/>
          <w:szCs w:val="24"/>
        </w:rPr>
      </w:pPr>
      <w:r w:rsidRPr="00BD3848">
        <w:rPr>
          <w:rFonts w:asciiTheme="minorHAnsi" w:hAnsiTheme="minorHAnsi"/>
          <w:szCs w:val="24"/>
        </w:rPr>
        <w:br w:type="page"/>
      </w:r>
    </w:p>
    <w:p w:rsidR="00C86FAB" w:rsidRPr="00BD3848" w:rsidRDefault="00C86FAB" w:rsidP="00C86FAB">
      <w:pPr>
        <w:pStyle w:val="Naslov2"/>
        <w:numPr>
          <w:ilvl w:val="1"/>
          <w:numId w:val="13"/>
        </w:numPr>
        <w:rPr>
          <w:rFonts w:asciiTheme="minorHAnsi" w:hAnsiTheme="minorHAnsi"/>
          <w:color w:val="auto"/>
          <w:szCs w:val="24"/>
        </w:rPr>
      </w:pPr>
      <w:bookmarkStart w:id="135" w:name="_Toc430697416"/>
      <w:r w:rsidRPr="00BD3848">
        <w:rPr>
          <w:rFonts w:asciiTheme="minorHAnsi" w:hAnsiTheme="minorHAnsi"/>
          <w:color w:val="auto"/>
          <w:szCs w:val="24"/>
        </w:rPr>
        <w:lastRenderedPageBreak/>
        <w:t>Menična izjava s pooblastilom za unovčenje menice</w:t>
      </w:r>
    </w:p>
    <w:p w:rsidR="00C86FAB" w:rsidRPr="00BD3848" w:rsidRDefault="00C86FAB" w:rsidP="00C86FAB">
      <w:pPr>
        <w:rPr>
          <w:rFonts w:asciiTheme="minorHAnsi" w:hAnsiTheme="minorHAnsi"/>
        </w:rPr>
      </w:pPr>
    </w:p>
    <w:p w:rsidR="00C86FAB" w:rsidRPr="00BD3848" w:rsidRDefault="00C86FAB" w:rsidP="00C86FAB">
      <w:pPr>
        <w:rPr>
          <w:rFonts w:asciiTheme="minorHAnsi" w:hAnsiTheme="minorHAnsi"/>
        </w:rPr>
      </w:pPr>
    </w:p>
    <w:p w:rsidR="00C86FAB" w:rsidRPr="00BD3848" w:rsidRDefault="00C86FAB" w:rsidP="00C86FAB">
      <w:pPr>
        <w:jc w:val="center"/>
        <w:rPr>
          <w:rFonts w:asciiTheme="minorHAnsi" w:hAnsiTheme="minorHAnsi"/>
          <w:sz w:val="28"/>
          <w:szCs w:val="28"/>
        </w:rPr>
      </w:pPr>
      <w:r w:rsidRPr="00BD3848">
        <w:rPr>
          <w:rFonts w:asciiTheme="minorHAnsi" w:hAnsiTheme="minorHAnsi"/>
          <w:b/>
          <w:sz w:val="28"/>
          <w:szCs w:val="28"/>
        </w:rPr>
        <w:t>MENIČNA IZJAVA S POOBLASTILOM ZA UNOVČENJE MENICE</w:t>
      </w:r>
    </w:p>
    <w:p w:rsidR="00C86FAB" w:rsidRPr="00BD3848" w:rsidRDefault="00C86FAB" w:rsidP="00C86FAB">
      <w:pPr>
        <w:rPr>
          <w:rFonts w:asciiTheme="minorHAnsi" w:hAnsiTheme="minorHAnsi"/>
          <w:sz w:val="20"/>
          <w:szCs w:val="20"/>
        </w:rPr>
      </w:pPr>
    </w:p>
    <w:p w:rsidR="00C86FAB" w:rsidRPr="00BD3848" w:rsidRDefault="00C86FAB" w:rsidP="00C86FAB">
      <w:pPr>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228"/>
        <w:gridCol w:w="6677"/>
      </w:tblGrid>
      <w:tr w:rsidR="00C86FAB" w:rsidRPr="00BD3848" w:rsidTr="00F261EC">
        <w:trPr>
          <w:trHeight w:val="20"/>
          <w:jc w:val="center"/>
        </w:trPr>
        <w:tc>
          <w:tcPr>
            <w:tcW w:w="9905" w:type="dxa"/>
            <w:gridSpan w:val="2"/>
            <w:tcBorders>
              <w:bottom w:val="single" w:sz="4" w:space="0" w:color="auto"/>
            </w:tcBorders>
            <w:shd w:val="clear" w:color="auto" w:fill="auto"/>
            <w:vAlign w:val="center"/>
          </w:tcPr>
          <w:p w:rsidR="00C86FAB" w:rsidRPr="00BD3848" w:rsidRDefault="00C86FAB" w:rsidP="00F261EC">
            <w:pPr>
              <w:jc w:val="center"/>
              <w:rPr>
                <w:rFonts w:asciiTheme="minorHAnsi" w:hAnsiTheme="minorHAnsi"/>
                <w:b/>
                <w:sz w:val="20"/>
                <w:szCs w:val="20"/>
              </w:rPr>
            </w:pPr>
            <w:r w:rsidRPr="00BD3848">
              <w:rPr>
                <w:rFonts w:asciiTheme="minorHAnsi" w:hAnsiTheme="minorHAnsi"/>
                <w:b/>
                <w:sz w:val="20"/>
                <w:szCs w:val="20"/>
              </w:rPr>
              <w:t>PONUDNIK/IZDAJATELJ MENICE</w:t>
            </w:r>
          </w:p>
        </w:tc>
      </w:tr>
      <w:tr w:rsidR="00C86FAB" w:rsidRPr="00BD3848" w:rsidTr="00F261EC">
        <w:trPr>
          <w:trHeight w:val="20"/>
          <w:jc w:val="center"/>
        </w:trPr>
        <w:tc>
          <w:tcPr>
            <w:tcW w:w="3228" w:type="dxa"/>
            <w:shd w:val="clear" w:color="auto" w:fill="auto"/>
            <w:vAlign w:val="center"/>
          </w:tcPr>
          <w:p w:rsidR="00C86FAB" w:rsidRPr="00BD3848" w:rsidRDefault="00C86FAB" w:rsidP="00F261EC">
            <w:pPr>
              <w:rPr>
                <w:rFonts w:asciiTheme="minorHAnsi" w:hAnsiTheme="minorHAnsi"/>
                <w:sz w:val="20"/>
                <w:szCs w:val="20"/>
              </w:rPr>
            </w:pPr>
            <w:r w:rsidRPr="00BD3848">
              <w:rPr>
                <w:rFonts w:asciiTheme="minorHAnsi" w:hAnsiTheme="minorHAnsi"/>
                <w:b/>
                <w:sz w:val="20"/>
                <w:szCs w:val="20"/>
              </w:rPr>
              <w:t>Naziv in sedež</w:t>
            </w:r>
          </w:p>
        </w:tc>
        <w:tc>
          <w:tcPr>
            <w:tcW w:w="6677" w:type="dxa"/>
            <w:shd w:val="clear" w:color="auto" w:fill="auto"/>
            <w:vAlign w:val="center"/>
          </w:tcPr>
          <w:p w:rsidR="00C86FAB" w:rsidRPr="00BD3848" w:rsidRDefault="00C86FAB" w:rsidP="00F261EC">
            <w:pPr>
              <w:rPr>
                <w:rFonts w:asciiTheme="minorHAnsi" w:hAnsiTheme="minorHAnsi"/>
                <w:sz w:val="20"/>
                <w:szCs w:val="20"/>
              </w:rPr>
            </w:pPr>
          </w:p>
        </w:tc>
      </w:tr>
      <w:tr w:rsidR="00C86FAB" w:rsidRPr="00BD3848" w:rsidTr="00F261EC">
        <w:trPr>
          <w:trHeight w:val="20"/>
          <w:jc w:val="center"/>
        </w:trPr>
        <w:tc>
          <w:tcPr>
            <w:tcW w:w="3228" w:type="dxa"/>
            <w:shd w:val="clear" w:color="auto" w:fill="auto"/>
            <w:vAlign w:val="center"/>
          </w:tcPr>
          <w:p w:rsidR="00C86FAB" w:rsidRPr="00BD3848" w:rsidRDefault="00C86FAB" w:rsidP="00F261EC">
            <w:pPr>
              <w:rPr>
                <w:rFonts w:asciiTheme="minorHAnsi" w:hAnsiTheme="minorHAnsi"/>
                <w:sz w:val="20"/>
                <w:szCs w:val="20"/>
              </w:rPr>
            </w:pPr>
            <w:r w:rsidRPr="00BD3848">
              <w:rPr>
                <w:rFonts w:asciiTheme="minorHAnsi" w:hAnsiTheme="minorHAnsi"/>
                <w:b/>
                <w:sz w:val="20"/>
                <w:szCs w:val="20"/>
              </w:rPr>
              <w:t>Zakoniti zastopnik oz. pooblaščenec</w:t>
            </w:r>
          </w:p>
        </w:tc>
        <w:tc>
          <w:tcPr>
            <w:tcW w:w="6677" w:type="dxa"/>
            <w:shd w:val="clear" w:color="auto" w:fill="auto"/>
            <w:vAlign w:val="center"/>
          </w:tcPr>
          <w:p w:rsidR="00C86FAB" w:rsidRPr="00BD3848" w:rsidRDefault="00C86FAB" w:rsidP="00F261EC">
            <w:pPr>
              <w:rPr>
                <w:rFonts w:asciiTheme="minorHAnsi" w:hAnsiTheme="minorHAnsi"/>
                <w:sz w:val="20"/>
                <w:szCs w:val="20"/>
              </w:rPr>
            </w:pPr>
          </w:p>
        </w:tc>
      </w:tr>
    </w:tbl>
    <w:p w:rsidR="00C86FAB" w:rsidRPr="00BD3848" w:rsidRDefault="00C86FAB" w:rsidP="00C86FAB">
      <w:pPr>
        <w:rPr>
          <w:rFonts w:asciiTheme="minorHAnsi" w:hAnsiTheme="minorHAnsi"/>
          <w:sz w:val="20"/>
          <w:szCs w:val="20"/>
        </w:rPr>
      </w:pPr>
    </w:p>
    <w:p w:rsidR="00C86FAB" w:rsidRPr="00BD3848" w:rsidRDefault="00C86FAB" w:rsidP="00C86FAB">
      <w:pPr>
        <w:rPr>
          <w:rFonts w:asciiTheme="minorHAnsi" w:hAnsiTheme="minorHAnsi"/>
          <w:sz w:val="20"/>
          <w:szCs w:val="20"/>
        </w:rPr>
      </w:pPr>
      <w:r w:rsidRPr="00BD3848">
        <w:rPr>
          <w:rFonts w:asciiTheme="minorHAnsi" w:hAnsiTheme="minorHAnsi"/>
          <w:sz w:val="20"/>
          <w:szCs w:val="20"/>
        </w:rPr>
        <w:t xml:space="preserve">nepreklicno izjavljam, da pooblaščam </w:t>
      </w:r>
    </w:p>
    <w:p w:rsidR="00C86FAB" w:rsidRPr="00BD3848" w:rsidRDefault="00C86FAB" w:rsidP="00C86FAB">
      <w:pPr>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226"/>
        <w:gridCol w:w="6676"/>
      </w:tblGrid>
      <w:tr w:rsidR="00C86FAB" w:rsidRPr="00BD3848" w:rsidTr="00F261EC">
        <w:trPr>
          <w:trHeight w:val="20"/>
          <w:jc w:val="center"/>
        </w:trPr>
        <w:tc>
          <w:tcPr>
            <w:tcW w:w="9902" w:type="dxa"/>
            <w:gridSpan w:val="2"/>
            <w:shd w:val="clear" w:color="auto" w:fill="auto"/>
            <w:vAlign w:val="center"/>
          </w:tcPr>
          <w:p w:rsidR="00C86FAB" w:rsidRPr="00BD3848" w:rsidRDefault="00C86FAB" w:rsidP="00F261EC">
            <w:pPr>
              <w:jc w:val="center"/>
              <w:rPr>
                <w:rFonts w:asciiTheme="minorHAnsi" w:hAnsiTheme="minorHAnsi"/>
                <w:sz w:val="20"/>
                <w:szCs w:val="20"/>
              </w:rPr>
            </w:pPr>
            <w:r w:rsidRPr="00BD3848">
              <w:rPr>
                <w:rFonts w:asciiTheme="minorHAnsi" w:hAnsiTheme="minorHAnsi"/>
                <w:b/>
                <w:sz w:val="20"/>
                <w:szCs w:val="20"/>
              </w:rPr>
              <w:t>NAROČNIKA</w:t>
            </w:r>
          </w:p>
        </w:tc>
      </w:tr>
      <w:tr w:rsidR="00C86FAB" w:rsidRPr="00BD3848" w:rsidTr="00F261EC">
        <w:trPr>
          <w:trHeight w:val="20"/>
          <w:jc w:val="center"/>
        </w:trPr>
        <w:tc>
          <w:tcPr>
            <w:tcW w:w="3226" w:type="dxa"/>
            <w:shd w:val="clear" w:color="auto" w:fill="auto"/>
            <w:vAlign w:val="center"/>
          </w:tcPr>
          <w:p w:rsidR="00C86FAB" w:rsidRPr="00BD3848" w:rsidRDefault="00C86FAB" w:rsidP="00F261EC">
            <w:pPr>
              <w:rPr>
                <w:rFonts w:asciiTheme="minorHAnsi" w:hAnsiTheme="minorHAnsi"/>
                <w:b/>
                <w:sz w:val="20"/>
                <w:szCs w:val="20"/>
              </w:rPr>
            </w:pPr>
            <w:r w:rsidRPr="00BD3848">
              <w:rPr>
                <w:rFonts w:asciiTheme="minorHAnsi" w:hAnsiTheme="minorHAnsi"/>
                <w:b/>
                <w:sz w:val="20"/>
                <w:szCs w:val="20"/>
              </w:rPr>
              <w:t>Naziv in sedež</w:t>
            </w:r>
          </w:p>
        </w:tc>
        <w:tc>
          <w:tcPr>
            <w:tcW w:w="6676" w:type="dxa"/>
            <w:shd w:val="clear" w:color="auto" w:fill="auto"/>
            <w:vAlign w:val="center"/>
          </w:tcPr>
          <w:p w:rsidR="00C86FAB" w:rsidRPr="00BD3848" w:rsidRDefault="001E4F38" w:rsidP="001E4F38">
            <w:pPr>
              <w:rPr>
                <w:rFonts w:asciiTheme="minorHAnsi" w:hAnsiTheme="minorHAnsi"/>
                <w:szCs w:val="24"/>
              </w:rPr>
            </w:pPr>
            <w:r w:rsidRPr="001E4F38">
              <w:rPr>
                <w:rFonts w:asciiTheme="minorHAnsi" w:hAnsiTheme="minorHAnsi"/>
                <w:i/>
                <w:iCs/>
                <w:sz w:val="20"/>
                <w:szCs w:val="20"/>
              </w:rPr>
              <w:t>Občina Loški Potok</w:t>
            </w:r>
            <w:r>
              <w:rPr>
                <w:rFonts w:asciiTheme="minorHAnsi" w:hAnsiTheme="minorHAnsi"/>
                <w:i/>
                <w:iCs/>
                <w:sz w:val="20"/>
                <w:szCs w:val="20"/>
              </w:rPr>
              <w:t xml:space="preserve">, </w:t>
            </w:r>
            <w:r w:rsidRPr="001E4F38">
              <w:rPr>
                <w:rFonts w:asciiTheme="minorHAnsi" w:hAnsiTheme="minorHAnsi"/>
                <w:i/>
                <w:iCs/>
                <w:sz w:val="20"/>
                <w:szCs w:val="20"/>
              </w:rPr>
              <w:t>Hrib – Loški Potok 17</w:t>
            </w:r>
            <w:r>
              <w:rPr>
                <w:rFonts w:asciiTheme="minorHAnsi" w:hAnsiTheme="minorHAnsi"/>
                <w:i/>
                <w:iCs/>
                <w:sz w:val="20"/>
                <w:szCs w:val="20"/>
              </w:rPr>
              <w:t xml:space="preserve">, </w:t>
            </w:r>
            <w:r w:rsidRPr="001E4F38">
              <w:rPr>
                <w:rFonts w:asciiTheme="minorHAnsi" w:hAnsiTheme="minorHAnsi"/>
                <w:i/>
                <w:iCs/>
                <w:sz w:val="20"/>
                <w:szCs w:val="20"/>
              </w:rPr>
              <w:t>1318 Loški Potok</w:t>
            </w:r>
          </w:p>
        </w:tc>
      </w:tr>
      <w:tr w:rsidR="00C86FAB" w:rsidRPr="00BD3848" w:rsidTr="00F261EC">
        <w:trPr>
          <w:trHeight w:val="20"/>
          <w:jc w:val="center"/>
        </w:trPr>
        <w:tc>
          <w:tcPr>
            <w:tcW w:w="3226" w:type="dxa"/>
            <w:shd w:val="clear" w:color="auto" w:fill="auto"/>
            <w:vAlign w:val="center"/>
          </w:tcPr>
          <w:p w:rsidR="00C86FAB" w:rsidRPr="00BD3848" w:rsidRDefault="00C86FAB" w:rsidP="00F261EC">
            <w:pPr>
              <w:rPr>
                <w:rFonts w:asciiTheme="minorHAnsi" w:hAnsiTheme="minorHAnsi"/>
                <w:b/>
                <w:sz w:val="20"/>
                <w:szCs w:val="20"/>
              </w:rPr>
            </w:pPr>
            <w:r w:rsidRPr="00BD3848">
              <w:rPr>
                <w:rFonts w:asciiTheme="minorHAnsi" w:hAnsiTheme="minorHAnsi"/>
                <w:b/>
                <w:sz w:val="20"/>
                <w:szCs w:val="20"/>
              </w:rPr>
              <w:t>Poslovni račun</w:t>
            </w:r>
          </w:p>
        </w:tc>
        <w:tc>
          <w:tcPr>
            <w:tcW w:w="6676" w:type="dxa"/>
            <w:shd w:val="clear" w:color="auto" w:fill="auto"/>
            <w:vAlign w:val="center"/>
          </w:tcPr>
          <w:p w:rsidR="00C86FAB" w:rsidRPr="00BD3848" w:rsidRDefault="001E4F38" w:rsidP="00F261EC">
            <w:pPr>
              <w:rPr>
                <w:rFonts w:asciiTheme="minorHAnsi" w:hAnsiTheme="minorHAnsi"/>
                <w:sz w:val="20"/>
                <w:szCs w:val="20"/>
              </w:rPr>
            </w:pPr>
            <w:r w:rsidRPr="001E4F38">
              <w:rPr>
                <w:rFonts w:asciiTheme="minorHAnsi" w:hAnsiTheme="minorHAnsi"/>
                <w:i/>
                <w:iCs/>
                <w:sz w:val="20"/>
                <w:szCs w:val="20"/>
              </w:rPr>
              <w:t>SI56 0126 6777 7000 073</w:t>
            </w:r>
          </w:p>
        </w:tc>
      </w:tr>
    </w:tbl>
    <w:p w:rsidR="00C86FAB" w:rsidRPr="00BD3848" w:rsidRDefault="00C86FAB" w:rsidP="00C86FAB">
      <w:pPr>
        <w:rPr>
          <w:rFonts w:asciiTheme="minorHAnsi" w:hAnsiTheme="minorHAnsi"/>
          <w:sz w:val="20"/>
          <w:szCs w:val="20"/>
        </w:rPr>
      </w:pPr>
    </w:p>
    <w:p w:rsidR="00C86FAB" w:rsidRPr="00BD3848" w:rsidRDefault="00C86FAB" w:rsidP="00C86FAB">
      <w:pPr>
        <w:rPr>
          <w:rFonts w:asciiTheme="minorHAnsi" w:hAnsiTheme="minorHAnsi"/>
          <w:sz w:val="20"/>
          <w:szCs w:val="20"/>
        </w:rPr>
      </w:pPr>
      <w:r w:rsidRPr="00BD3848">
        <w:rPr>
          <w:rFonts w:asciiTheme="minorHAnsi" w:hAnsiTheme="minorHAnsi"/>
          <w:sz w:val="20"/>
          <w:szCs w:val="20"/>
        </w:rPr>
        <w:t>da lahko podpisano bianco menico, ki je bila izročena kot zavarovanje za resnost ponudbe za javno naročilo</w:t>
      </w:r>
    </w:p>
    <w:p w:rsidR="00C86FAB" w:rsidRPr="00BD3848" w:rsidRDefault="00C86FAB" w:rsidP="00C86FAB">
      <w:pPr>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3226"/>
        <w:gridCol w:w="6676"/>
      </w:tblGrid>
      <w:tr w:rsidR="00C86FAB" w:rsidRPr="00BD3848" w:rsidTr="00F261EC">
        <w:trPr>
          <w:trHeight w:val="20"/>
          <w:jc w:val="center"/>
        </w:trPr>
        <w:tc>
          <w:tcPr>
            <w:tcW w:w="3226" w:type="dxa"/>
            <w:shd w:val="clear" w:color="auto" w:fill="auto"/>
            <w:vAlign w:val="center"/>
          </w:tcPr>
          <w:p w:rsidR="00C86FAB" w:rsidRPr="00BD3848" w:rsidRDefault="00C86FAB" w:rsidP="00F261EC">
            <w:pPr>
              <w:rPr>
                <w:rFonts w:asciiTheme="minorHAnsi" w:hAnsiTheme="minorHAnsi"/>
                <w:b/>
                <w:sz w:val="20"/>
                <w:szCs w:val="20"/>
              </w:rPr>
            </w:pPr>
            <w:r w:rsidRPr="00BD3848">
              <w:rPr>
                <w:rFonts w:asciiTheme="minorHAnsi" w:hAnsiTheme="minorHAnsi"/>
                <w:b/>
                <w:sz w:val="20"/>
                <w:szCs w:val="20"/>
              </w:rPr>
              <w:t>Oznaka javnega naročila</w:t>
            </w:r>
          </w:p>
        </w:tc>
        <w:tc>
          <w:tcPr>
            <w:tcW w:w="6676" w:type="dxa"/>
            <w:shd w:val="clear" w:color="auto" w:fill="auto"/>
            <w:vAlign w:val="center"/>
          </w:tcPr>
          <w:p w:rsidR="00C86FAB" w:rsidRPr="00BD3848" w:rsidRDefault="00C86FAB" w:rsidP="00F261EC">
            <w:pPr>
              <w:pStyle w:val="Telobesedila"/>
              <w:jc w:val="left"/>
              <w:rPr>
                <w:rFonts w:asciiTheme="minorHAnsi" w:hAnsiTheme="minorHAnsi"/>
                <w:sz w:val="20"/>
                <w:lang w:eastAsia="en-US"/>
              </w:rPr>
            </w:pPr>
            <w:r w:rsidRPr="00BD3848">
              <w:rPr>
                <w:rFonts w:asciiTheme="minorHAnsi" w:hAnsiTheme="minorHAnsi"/>
                <w:sz w:val="20"/>
                <w:szCs w:val="20"/>
                <w:lang w:eastAsia="en-US"/>
              </w:rPr>
              <w:t>Javni razpis za podelitev</w:t>
            </w:r>
            <w:r w:rsidRPr="00BD3848">
              <w:rPr>
                <w:rFonts w:asciiTheme="minorHAnsi" w:hAnsiTheme="minorHAnsi"/>
                <w:sz w:val="20"/>
                <w:lang w:eastAsia="en-US"/>
              </w:rPr>
              <w:t xml:space="preserve"> koncesije storitev za oskrbo </w:t>
            </w:r>
            <w:r w:rsidR="001E4F38">
              <w:rPr>
                <w:rFonts w:asciiTheme="minorHAnsi" w:hAnsiTheme="minorHAnsi"/>
                <w:sz w:val="20"/>
                <w:lang w:eastAsia="en-US"/>
              </w:rPr>
              <w:t>več</w:t>
            </w:r>
            <w:r w:rsidRPr="00BD3848">
              <w:rPr>
                <w:rFonts w:asciiTheme="minorHAnsi" w:hAnsiTheme="minorHAnsi"/>
                <w:sz w:val="20"/>
                <w:lang w:eastAsia="en-US"/>
              </w:rPr>
              <w:t xml:space="preserve"> objektov v občini </w:t>
            </w:r>
            <w:r w:rsidR="001E4F38">
              <w:rPr>
                <w:rFonts w:asciiTheme="minorHAnsi" w:hAnsiTheme="minorHAnsi"/>
                <w:sz w:val="20"/>
                <w:lang w:eastAsia="en-US"/>
              </w:rPr>
              <w:t>Loški potok</w:t>
            </w:r>
            <w:r w:rsidRPr="00BD3848">
              <w:rPr>
                <w:rFonts w:asciiTheme="minorHAnsi" w:hAnsiTheme="minorHAnsi"/>
                <w:sz w:val="20"/>
                <w:lang w:eastAsia="en-US"/>
              </w:rPr>
              <w:t xml:space="preserve"> s toplotno energijo </w:t>
            </w:r>
            <w:r w:rsidR="001E4F38">
              <w:rPr>
                <w:rFonts w:asciiTheme="minorHAnsi" w:hAnsiTheme="minorHAnsi"/>
                <w:sz w:val="20"/>
                <w:lang w:eastAsia="en-US"/>
              </w:rPr>
              <w:t>iz</w:t>
            </w:r>
            <w:r w:rsidRPr="00BD3848">
              <w:rPr>
                <w:rFonts w:asciiTheme="minorHAnsi" w:hAnsiTheme="minorHAnsi"/>
                <w:sz w:val="20"/>
                <w:lang w:eastAsia="en-US"/>
              </w:rPr>
              <w:t xml:space="preserve"> kotlovnic</w:t>
            </w:r>
            <w:r w:rsidR="001E4F38">
              <w:rPr>
                <w:rFonts w:asciiTheme="minorHAnsi" w:hAnsiTheme="minorHAnsi"/>
                <w:sz w:val="20"/>
                <w:lang w:eastAsia="en-US"/>
              </w:rPr>
              <w:t>e</w:t>
            </w:r>
            <w:r w:rsidRPr="00BD3848">
              <w:rPr>
                <w:rFonts w:asciiTheme="minorHAnsi" w:hAnsiTheme="minorHAnsi"/>
                <w:sz w:val="20"/>
                <w:lang w:eastAsia="en-US"/>
              </w:rPr>
              <w:t xml:space="preserve"> na lesno biomaso</w:t>
            </w:r>
          </w:p>
          <w:p w:rsidR="00C86FAB" w:rsidRPr="00BD3848" w:rsidRDefault="00C86FAB" w:rsidP="00F261EC">
            <w:pPr>
              <w:pStyle w:val="Default"/>
              <w:rPr>
                <w:rFonts w:asciiTheme="minorHAnsi" w:hAnsiTheme="minorHAnsi" w:cs="Times New Roman"/>
                <w:sz w:val="20"/>
                <w:szCs w:val="20"/>
              </w:rPr>
            </w:pPr>
          </w:p>
        </w:tc>
      </w:tr>
      <w:tr w:rsidR="00C86FAB" w:rsidRPr="00BD3848" w:rsidTr="00F261EC">
        <w:trPr>
          <w:trHeight w:val="20"/>
          <w:jc w:val="center"/>
        </w:trPr>
        <w:tc>
          <w:tcPr>
            <w:tcW w:w="3226" w:type="dxa"/>
            <w:shd w:val="clear" w:color="auto" w:fill="auto"/>
            <w:vAlign w:val="center"/>
          </w:tcPr>
          <w:p w:rsidR="00C86FAB" w:rsidRPr="00BD3848" w:rsidRDefault="00C86FAB" w:rsidP="00F261EC">
            <w:pPr>
              <w:rPr>
                <w:rFonts w:asciiTheme="minorHAnsi" w:hAnsiTheme="minorHAnsi"/>
                <w:b/>
                <w:sz w:val="20"/>
                <w:szCs w:val="20"/>
              </w:rPr>
            </w:pPr>
            <w:r w:rsidRPr="00BD3848">
              <w:rPr>
                <w:rFonts w:asciiTheme="minorHAnsi" w:hAnsiTheme="minorHAnsi"/>
                <w:b/>
                <w:sz w:val="20"/>
                <w:szCs w:val="20"/>
              </w:rPr>
              <w:t>Predmet javnega naročila</w:t>
            </w:r>
          </w:p>
        </w:tc>
        <w:tc>
          <w:tcPr>
            <w:tcW w:w="6676" w:type="dxa"/>
            <w:shd w:val="clear" w:color="auto" w:fill="auto"/>
            <w:vAlign w:val="center"/>
          </w:tcPr>
          <w:p w:rsidR="00C86FAB" w:rsidRPr="00BD3848" w:rsidRDefault="00C86FAB" w:rsidP="00F261EC">
            <w:pPr>
              <w:pStyle w:val="Telobesedila"/>
              <w:jc w:val="left"/>
              <w:rPr>
                <w:rFonts w:asciiTheme="minorHAnsi" w:hAnsiTheme="minorHAnsi"/>
                <w:sz w:val="20"/>
                <w:szCs w:val="20"/>
                <w:lang w:eastAsia="en-US"/>
              </w:rPr>
            </w:pPr>
            <w:r w:rsidRPr="00BD3848">
              <w:rPr>
                <w:rFonts w:asciiTheme="minorHAnsi" w:hAnsiTheme="minorHAnsi"/>
                <w:sz w:val="20"/>
                <w:lang w:eastAsia="en-US"/>
              </w:rPr>
              <w:t xml:space="preserve">Koncesija za oskrbo </w:t>
            </w:r>
            <w:r w:rsidR="001E4F38">
              <w:rPr>
                <w:rFonts w:asciiTheme="minorHAnsi" w:hAnsiTheme="minorHAnsi"/>
                <w:sz w:val="20"/>
                <w:lang w:eastAsia="en-US"/>
              </w:rPr>
              <w:t>več</w:t>
            </w:r>
            <w:r w:rsidRPr="00BD3848">
              <w:rPr>
                <w:rFonts w:asciiTheme="minorHAnsi" w:hAnsiTheme="minorHAnsi"/>
                <w:sz w:val="20"/>
                <w:lang w:eastAsia="en-US"/>
              </w:rPr>
              <w:t xml:space="preserve"> objektov v Občini </w:t>
            </w:r>
            <w:r w:rsidR="001E4F38">
              <w:rPr>
                <w:rFonts w:asciiTheme="minorHAnsi" w:hAnsiTheme="minorHAnsi"/>
                <w:sz w:val="20"/>
                <w:lang w:eastAsia="en-US"/>
              </w:rPr>
              <w:t xml:space="preserve">Loški Potok </w:t>
            </w:r>
            <w:r w:rsidRPr="00BD3848">
              <w:rPr>
                <w:rFonts w:asciiTheme="minorHAnsi" w:hAnsiTheme="minorHAnsi"/>
                <w:sz w:val="20"/>
                <w:lang w:eastAsia="en-US"/>
              </w:rPr>
              <w:t xml:space="preserve">s toplotno energijo </w:t>
            </w:r>
            <w:r w:rsidR="001E4F38">
              <w:rPr>
                <w:rFonts w:asciiTheme="minorHAnsi" w:hAnsiTheme="minorHAnsi"/>
                <w:sz w:val="20"/>
                <w:lang w:eastAsia="en-US"/>
              </w:rPr>
              <w:t>iz</w:t>
            </w:r>
            <w:r w:rsidRPr="00BD3848">
              <w:rPr>
                <w:rFonts w:asciiTheme="minorHAnsi" w:hAnsiTheme="minorHAnsi"/>
                <w:sz w:val="20"/>
                <w:lang w:eastAsia="en-US"/>
              </w:rPr>
              <w:t xml:space="preserve"> kotlovnic</w:t>
            </w:r>
            <w:r w:rsidR="001E4F38">
              <w:rPr>
                <w:rFonts w:asciiTheme="minorHAnsi" w:hAnsiTheme="minorHAnsi"/>
                <w:sz w:val="20"/>
                <w:lang w:eastAsia="en-US"/>
              </w:rPr>
              <w:t>e</w:t>
            </w:r>
            <w:r w:rsidRPr="00BD3848">
              <w:rPr>
                <w:rFonts w:asciiTheme="minorHAnsi" w:hAnsiTheme="minorHAnsi"/>
                <w:sz w:val="20"/>
                <w:lang w:eastAsia="en-US"/>
              </w:rPr>
              <w:t xml:space="preserve"> na lesno biomaso (v nadaljevanju: oskrba s toplotno energijo)</w:t>
            </w:r>
          </w:p>
          <w:p w:rsidR="00C86FAB" w:rsidRPr="00BD3848" w:rsidRDefault="00C86FAB" w:rsidP="00F261EC">
            <w:pPr>
              <w:rPr>
                <w:rFonts w:asciiTheme="minorHAnsi" w:hAnsiTheme="minorHAnsi"/>
                <w:sz w:val="20"/>
                <w:szCs w:val="20"/>
              </w:rPr>
            </w:pPr>
          </w:p>
        </w:tc>
      </w:tr>
    </w:tbl>
    <w:p w:rsidR="00C86FAB" w:rsidRPr="00BD3848" w:rsidRDefault="00C86FAB" w:rsidP="00C86FAB">
      <w:pPr>
        <w:rPr>
          <w:rFonts w:asciiTheme="minorHAnsi" w:hAnsiTheme="minorHAnsi"/>
          <w:sz w:val="20"/>
          <w:szCs w:val="20"/>
        </w:rPr>
      </w:pPr>
    </w:p>
    <w:p w:rsidR="00C86FAB" w:rsidRPr="00BD3848" w:rsidRDefault="00C86FAB" w:rsidP="00C86FAB">
      <w:pPr>
        <w:spacing w:after="120"/>
        <w:rPr>
          <w:rFonts w:asciiTheme="minorHAnsi" w:hAnsiTheme="minorHAnsi"/>
          <w:sz w:val="20"/>
          <w:szCs w:val="20"/>
        </w:rPr>
      </w:pPr>
      <w:r w:rsidRPr="00BD3848">
        <w:rPr>
          <w:rFonts w:asciiTheme="minorHAnsi" w:hAnsiTheme="minorHAnsi"/>
          <w:sz w:val="20"/>
          <w:szCs w:val="20"/>
        </w:rPr>
        <w:t>v primerih:</w:t>
      </w:r>
    </w:p>
    <w:p w:rsidR="00C86FAB" w:rsidRPr="00BD3848" w:rsidRDefault="00C86FAB" w:rsidP="00C86FAB">
      <w:pPr>
        <w:numPr>
          <w:ilvl w:val="0"/>
          <w:numId w:val="21"/>
        </w:numPr>
        <w:spacing w:after="120"/>
        <w:rPr>
          <w:rFonts w:asciiTheme="minorHAnsi" w:hAnsiTheme="minorHAnsi"/>
          <w:sz w:val="20"/>
          <w:szCs w:val="20"/>
        </w:rPr>
      </w:pPr>
      <w:r w:rsidRPr="00BD3848">
        <w:rPr>
          <w:rFonts w:asciiTheme="minorHAnsi" w:hAnsiTheme="minorHAnsi"/>
          <w:sz w:val="20"/>
          <w:szCs w:val="20"/>
        </w:rPr>
        <w:t>če ponudnik umakne ali spremeni ponudbo v času njene veljavnosti, navedene v ponudbi;</w:t>
      </w:r>
    </w:p>
    <w:p w:rsidR="00C86FAB" w:rsidRPr="00BD3848" w:rsidRDefault="00C86FAB" w:rsidP="00C86FAB">
      <w:pPr>
        <w:numPr>
          <w:ilvl w:val="0"/>
          <w:numId w:val="21"/>
        </w:numPr>
        <w:spacing w:after="120"/>
        <w:rPr>
          <w:rFonts w:asciiTheme="minorHAnsi" w:hAnsiTheme="minorHAnsi"/>
          <w:sz w:val="20"/>
          <w:szCs w:val="20"/>
        </w:rPr>
      </w:pPr>
      <w:r w:rsidRPr="00BD3848">
        <w:rPr>
          <w:rFonts w:asciiTheme="minorHAnsi" w:hAnsiTheme="minorHAnsi"/>
          <w:sz w:val="20"/>
          <w:szCs w:val="20"/>
        </w:rPr>
        <w:t>če ponudnik, ki ga je naročnik v času veljavnosti ponudbe obvestil o sprejetju njegove ponudbe:</w:t>
      </w:r>
    </w:p>
    <w:p w:rsidR="00C86FAB" w:rsidRPr="00BD3848" w:rsidRDefault="00C86FAB" w:rsidP="00C86FAB">
      <w:pPr>
        <w:numPr>
          <w:ilvl w:val="1"/>
          <w:numId w:val="21"/>
        </w:numPr>
        <w:spacing w:after="120"/>
        <w:rPr>
          <w:rFonts w:asciiTheme="minorHAnsi" w:hAnsiTheme="minorHAnsi"/>
          <w:sz w:val="20"/>
          <w:szCs w:val="20"/>
        </w:rPr>
      </w:pPr>
      <w:r w:rsidRPr="00BD3848">
        <w:rPr>
          <w:rFonts w:asciiTheme="minorHAnsi" w:hAnsiTheme="minorHAnsi"/>
          <w:sz w:val="20"/>
          <w:szCs w:val="20"/>
        </w:rPr>
        <w:t>zavrne sklenitev pogodbe ali ne sklene pogodbe v skladu z Navodili ponudnikom ali</w:t>
      </w:r>
    </w:p>
    <w:p w:rsidR="00C86FAB" w:rsidRPr="00BD3848" w:rsidRDefault="00C86FAB" w:rsidP="00C86FAB">
      <w:pPr>
        <w:numPr>
          <w:ilvl w:val="1"/>
          <w:numId w:val="21"/>
        </w:numPr>
        <w:spacing w:after="120"/>
        <w:rPr>
          <w:rFonts w:asciiTheme="minorHAnsi" w:hAnsiTheme="minorHAnsi"/>
          <w:sz w:val="20"/>
          <w:szCs w:val="20"/>
        </w:rPr>
      </w:pPr>
      <w:r w:rsidRPr="00BD3848">
        <w:rPr>
          <w:rFonts w:asciiTheme="minorHAnsi" w:hAnsiTheme="minorHAnsi"/>
          <w:sz w:val="20"/>
          <w:szCs w:val="20"/>
        </w:rPr>
        <w:t>ne predloži ali zavrne predložitev bančne garancije za dobro izvedbo pogodbenih obveznosti v skladu z določbami Navodil ponudnikom,</w:t>
      </w:r>
    </w:p>
    <w:p w:rsidR="00C86FAB" w:rsidRPr="00BD3848" w:rsidRDefault="00C86FAB" w:rsidP="00C86FAB">
      <w:pPr>
        <w:rPr>
          <w:rFonts w:asciiTheme="minorHAnsi" w:hAnsiTheme="minorHAnsi"/>
          <w:sz w:val="20"/>
          <w:szCs w:val="20"/>
        </w:rPr>
      </w:pPr>
    </w:p>
    <w:p w:rsidR="00C86FAB" w:rsidRPr="00BD3848" w:rsidRDefault="00C86FAB" w:rsidP="00C86FAB">
      <w:pPr>
        <w:rPr>
          <w:rFonts w:asciiTheme="minorHAnsi" w:hAnsiTheme="minorHAnsi"/>
          <w:sz w:val="20"/>
          <w:szCs w:val="20"/>
        </w:rPr>
      </w:pPr>
      <w:r w:rsidRPr="00BD3848">
        <w:rPr>
          <w:rFonts w:asciiTheme="minorHAnsi" w:hAnsiTheme="minorHAnsi"/>
          <w:sz w:val="20"/>
          <w:szCs w:val="20"/>
        </w:rPr>
        <w:t xml:space="preserve">brez poprejšnjega obvestila izpolni v vseh neizpolnjenih delih za znesek </w:t>
      </w:r>
      <w:r w:rsidRPr="00BD3848">
        <w:rPr>
          <w:rFonts w:asciiTheme="minorHAnsi" w:hAnsiTheme="minorHAnsi"/>
          <w:b/>
          <w:bCs/>
          <w:color w:val="000000"/>
          <w:sz w:val="20"/>
          <w:szCs w:val="20"/>
        </w:rPr>
        <w:t xml:space="preserve">5.000,00 </w:t>
      </w:r>
      <w:r w:rsidRPr="00BD3848">
        <w:rPr>
          <w:rFonts w:asciiTheme="minorHAnsi" w:hAnsiTheme="minorHAnsi"/>
          <w:b/>
          <w:sz w:val="20"/>
          <w:szCs w:val="20"/>
        </w:rPr>
        <w:t>EUR.</w:t>
      </w:r>
    </w:p>
    <w:p w:rsidR="00C86FAB" w:rsidRPr="00BD3848" w:rsidRDefault="00C86FAB" w:rsidP="00C86FAB">
      <w:pPr>
        <w:rPr>
          <w:rFonts w:asciiTheme="minorHAnsi" w:hAnsiTheme="minorHAnsi"/>
          <w:sz w:val="20"/>
          <w:szCs w:val="20"/>
        </w:rPr>
      </w:pPr>
    </w:p>
    <w:p w:rsidR="00C86FAB" w:rsidRPr="00BD3848" w:rsidRDefault="00C86FAB" w:rsidP="00C86FAB">
      <w:pPr>
        <w:rPr>
          <w:rFonts w:asciiTheme="minorHAnsi" w:hAnsiTheme="minorHAnsi"/>
          <w:sz w:val="20"/>
          <w:szCs w:val="20"/>
        </w:rPr>
      </w:pPr>
      <w:r w:rsidRPr="00BD3848">
        <w:rPr>
          <w:rFonts w:asciiTheme="minorHAnsi" w:hAnsiTheme="minorHAnsi"/>
          <w:sz w:val="20"/>
          <w:szCs w:val="20"/>
        </w:rPr>
        <w:t>Izdajatelj menice se odreka vsem ugovorom proti tako izpolnjeni menici in se zavezuje menico plačati, ko dospe, v gotovini.</w:t>
      </w:r>
    </w:p>
    <w:p w:rsidR="00C86FAB" w:rsidRPr="00BD3848" w:rsidRDefault="00C86FAB" w:rsidP="00C86FAB">
      <w:pPr>
        <w:rPr>
          <w:rFonts w:asciiTheme="minorHAnsi" w:hAnsiTheme="minorHAnsi"/>
          <w:sz w:val="20"/>
          <w:szCs w:val="20"/>
        </w:rPr>
      </w:pPr>
    </w:p>
    <w:p w:rsidR="00C86FAB" w:rsidRPr="00BD3848" w:rsidRDefault="00C86FAB" w:rsidP="00C86FAB">
      <w:pPr>
        <w:rPr>
          <w:rFonts w:asciiTheme="minorHAnsi" w:hAnsiTheme="minorHAnsi"/>
          <w:sz w:val="20"/>
          <w:szCs w:val="20"/>
        </w:rPr>
      </w:pPr>
      <w:r w:rsidRPr="00BD3848">
        <w:rPr>
          <w:rFonts w:asciiTheme="minorHAnsi" w:hAnsiTheme="minorHAnsi"/>
          <w:sz w:val="20"/>
          <w:szCs w:val="20"/>
        </w:rPr>
        <w:t>Menični znesek se nakaže ne račun naročnika. Izdajatelj menice izjavlja, da se zaveda pravnih posledic izdaje menice v zavarovanje. Menica naj se izpolni s klavzulo »BREZ PROTESTA«.</w:t>
      </w:r>
    </w:p>
    <w:p w:rsidR="00C86FAB" w:rsidRPr="00BD3848" w:rsidRDefault="00C86FAB" w:rsidP="00C86FAB">
      <w:pPr>
        <w:rPr>
          <w:rFonts w:asciiTheme="minorHAnsi" w:hAnsiTheme="minorHAnsi"/>
          <w:sz w:val="20"/>
          <w:szCs w:val="20"/>
        </w:rPr>
      </w:pPr>
    </w:p>
    <w:p w:rsidR="00C86FAB" w:rsidRPr="00BD3848" w:rsidRDefault="00C86FAB" w:rsidP="00C86FAB">
      <w:pPr>
        <w:rPr>
          <w:rFonts w:asciiTheme="minorHAnsi" w:hAnsiTheme="minorHAnsi"/>
          <w:sz w:val="20"/>
          <w:szCs w:val="20"/>
        </w:rPr>
      </w:pPr>
      <w:r w:rsidRPr="00BD3848">
        <w:rPr>
          <w:rFonts w:asciiTheme="minorHAnsi" w:hAnsiTheme="minorHAnsi"/>
          <w:sz w:val="20"/>
          <w:szCs w:val="20"/>
        </w:rPr>
        <w:t>Izdajatelj menice hkrati POOBLAŠČAM naročnika, da predloži menico na unovčenje in izrecno dovoljujem banki izplačilo take menice.</w:t>
      </w:r>
    </w:p>
    <w:p w:rsidR="00C86FAB" w:rsidRPr="00BD3848" w:rsidRDefault="00C86FAB" w:rsidP="00C86FAB">
      <w:pPr>
        <w:rPr>
          <w:rFonts w:asciiTheme="minorHAnsi" w:hAnsiTheme="minorHAnsi"/>
          <w:sz w:val="20"/>
          <w:szCs w:val="20"/>
        </w:rPr>
      </w:pPr>
    </w:p>
    <w:p w:rsidR="00C86FAB" w:rsidRPr="00BD3848" w:rsidRDefault="00C86FAB" w:rsidP="00C86FAB">
      <w:pPr>
        <w:rPr>
          <w:rFonts w:asciiTheme="minorHAnsi" w:hAnsiTheme="minorHAnsi"/>
          <w:sz w:val="20"/>
          <w:szCs w:val="20"/>
        </w:rPr>
      </w:pPr>
    </w:p>
    <w:p w:rsidR="00C86FAB" w:rsidRPr="00BD3848" w:rsidRDefault="00C86FAB" w:rsidP="00C86FAB">
      <w:pPr>
        <w:rPr>
          <w:rFonts w:asciiTheme="minorHAnsi" w:hAnsiTheme="minorHAnsi"/>
          <w:sz w:val="20"/>
          <w:szCs w:val="20"/>
        </w:rPr>
      </w:pPr>
    </w:p>
    <w:p w:rsidR="00C86FAB" w:rsidRPr="00BD3848" w:rsidRDefault="00C86FAB" w:rsidP="00C86FAB">
      <w:pPr>
        <w:rPr>
          <w:rFonts w:asciiTheme="minorHAnsi" w:hAnsiTheme="minorHAnsi"/>
          <w:sz w:val="20"/>
          <w:szCs w:val="20"/>
        </w:rPr>
      </w:pPr>
    </w:p>
    <w:p w:rsidR="00C86FAB" w:rsidRPr="00BD3848" w:rsidRDefault="00C86FAB">
      <w:pPr>
        <w:spacing w:after="200" w:line="276" w:lineRule="auto"/>
        <w:jc w:val="left"/>
        <w:rPr>
          <w:rFonts w:asciiTheme="minorHAnsi" w:hAnsiTheme="minorHAnsi"/>
          <w:sz w:val="20"/>
          <w:szCs w:val="20"/>
        </w:rPr>
      </w:pPr>
      <w:r w:rsidRPr="00BD3848">
        <w:rPr>
          <w:rFonts w:asciiTheme="minorHAnsi" w:hAnsiTheme="minorHAnsi"/>
          <w:sz w:val="20"/>
          <w:szCs w:val="20"/>
        </w:rPr>
        <w:br w:type="page"/>
      </w:r>
    </w:p>
    <w:p w:rsidR="00C86FAB" w:rsidRPr="00BD3848" w:rsidRDefault="00C86FAB" w:rsidP="00C86FAB">
      <w:pPr>
        <w:rPr>
          <w:rFonts w:asciiTheme="minorHAnsi" w:hAnsiTheme="minorHAnsi"/>
          <w:sz w:val="20"/>
          <w:szCs w:val="20"/>
        </w:rPr>
      </w:pPr>
      <w:r w:rsidRPr="00BD3848">
        <w:rPr>
          <w:rFonts w:asciiTheme="minorHAnsi" w:hAnsiTheme="minorHAnsi"/>
          <w:sz w:val="20"/>
          <w:szCs w:val="20"/>
        </w:rPr>
        <w:lastRenderedPageBreak/>
        <w:t>Tako dajem NALOG ZA PLAČILO oz. POOBLASTILO vsem spodaj navedenim bankam iz naslednjih mojih računov:</w:t>
      </w:r>
    </w:p>
    <w:p w:rsidR="00C86FAB" w:rsidRPr="00BD3848" w:rsidRDefault="00C86FAB" w:rsidP="00C86FAB">
      <w:pPr>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228"/>
        <w:gridCol w:w="6677"/>
      </w:tblGrid>
      <w:tr w:rsidR="00C86FAB" w:rsidRPr="00BD3848" w:rsidTr="00F261EC">
        <w:trPr>
          <w:trHeight w:val="20"/>
          <w:jc w:val="center"/>
        </w:trPr>
        <w:tc>
          <w:tcPr>
            <w:tcW w:w="3228" w:type="dxa"/>
            <w:shd w:val="clear" w:color="auto" w:fill="auto"/>
            <w:vAlign w:val="center"/>
          </w:tcPr>
          <w:p w:rsidR="00C86FAB" w:rsidRPr="00BD3848" w:rsidRDefault="00C86FAB" w:rsidP="00F261EC">
            <w:pPr>
              <w:rPr>
                <w:rFonts w:asciiTheme="minorHAnsi" w:hAnsiTheme="minorHAnsi"/>
                <w:b/>
                <w:sz w:val="20"/>
                <w:szCs w:val="20"/>
              </w:rPr>
            </w:pPr>
            <w:r w:rsidRPr="00BD3848">
              <w:rPr>
                <w:rFonts w:asciiTheme="minorHAnsi" w:hAnsiTheme="minorHAnsi"/>
                <w:b/>
                <w:sz w:val="20"/>
                <w:szCs w:val="20"/>
              </w:rPr>
              <w:t>Banka in št. TRR</w:t>
            </w:r>
          </w:p>
        </w:tc>
        <w:tc>
          <w:tcPr>
            <w:tcW w:w="6677" w:type="dxa"/>
            <w:shd w:val="clear" w:color="auto" w:fill="auto"/>
            <w:vAlign w:val="center"/>
          </w:tcPr>
          <w:p w:rsidR="00C86FAB" w:rsidRPr="00BD3848" w:rsidRDefault="00C86FAB" w:rsidP="00F261EC">
            <w:pPr>
              <w:rPr>
                <w:rFonts w:asciiTheme="minorHAnsi" w:hAnsiTheme="minorHAnsi"/>
                <w:sz w:val="20"/>
                <w:szCs w:val="20"/>
              </w:rPr>
            </w:pPr>
          </w:p>
        </w:tc>
      </w:tr>
      <w:tr w:rsidR="00C86FAB" w:rsidRPr="00BD3848" w:rsidTr="00F261EC">
        <w:trPr>
          <w:trHeight w:val="20"/>
          <w:jc w:val="center"/>
        </w:trPr>
        <w:tc>
          <w:tcPr>
            <w:tcW w:w="3228" w:type="dxa"/>
            <w:shd w:val="clear" w:color="auto" w:fill="auto"/>
            <w:vAlign w:val="center"/>
          </w:tcPr>
          <w:p w:rsidR="00C86FAB" w:rsidRPr="00BD3848" w:rsidRDefault="00C86FAB" w:rsidP="00F261EC">
            <w:pPr>
              <w:rPr>
                <w:rFonts w:asciiTheme="minorHAnsi" w:hAnsiTheme="minorHAnsi"/>
                <w:b/>
                <w:sz w:val="20"/>
                <w:szCs w:val="20"/>
              </w:rPr>
            </w:pPr>
            <w:r w:rsidRPr="00BD3848">
              <w:rPr>
                <w:rFonts w:asciiTheme="minorHAnsi" w:hAnsiTheme="minorHAnsi"/>
                <w:b/>
                <w:sz w:val="20"/>
                <w:szCs w:val="20"/>
              </w:rPr>
              <w:t>Banka in št. TRR</w:t>
            </w:r>
          </w:p>
        </w:tc>
        <w:tc>
          <w:tcPr>
            <w:tcW w:w="6677" w:type="dxa"/>
            <w:shd w:val="clear" w:color="auto" w:fill="auto"/>
            <w:vAlign w:val="center"/>
          </w:tcPr>
          <w:p w:rsidR="00C86FAB" w:rsidRPr="00BD3848" w:rsidRDefault="00C86FAB" w:rsidP="00F261EC">
            <w:pPr>
              <w:rPr>
                <w:rFonts w:asciiTheme="minorHAnsi" w:hAnsiTheme="minorHAnsi"/>
                <w:sz w:val="20"/>
                <w:szCs w:val="20"/>
              </w:rPr>
            </w:pPr>
          </w:p>
        </w:tc>
      </w:tr>
    </w:tbl>
    <w:p w:rsidR="00C86FAB" w:rsidRPr="00BD3848" w:rsidRDefault="00C86FAB" w:rsidP="00C86FAB">
      <w:pPr>
        <w:rPr>
          <w:rFonts w:asciiTheme="minorHAnsi" w:hAnsiTheme="minorHAnsi"/>
          <w:sz w:val="20"/>
          <w:szCs w:val="20"/>
        </w:rPr>
      </w:pPr>
    </w:p>
    <w:p w:rsidR="00C86FAB" w:rsidRPr="00BD3848" w:rsidRDefault="00C86FAB" w:rsidP="00C86FAB">
      <w:pPr>
        <w:rPr>
          <w:rFonts w:asciiTheme="minorHAnsi" w:hAnsiTheme="minorHAnsi"/>
          <w:sz w:val="20"/>
          <w:szCs w:val="20"/>
        </w:rPr>
      </w:pPr>
      <w:r w:rsidRPr="00BD3848">
        <w:rPr>
          <w:rFonts w:asciiTheme="minorHAnsi" w:hAnsiTheme="minorHAnsi"/>
          <w:sz w:val="20"/>
          <w:szCs w:val="20"/>
        </w:rPr>
        <w:t>V primeru odprtja dodatnega računa, ki ni zgoraj naveden, izrecno dovoljujem izplačilo menice in pooblaščam banko oz. katerokoli drugo osebo pri kateri je takšen račun odprt, v katerega breme je možno poplačilo te menice, da izvede plačilo.</w:t>
      </w:r>
    </w:p>
    <w:p w:rsidR="00C86FAB" w:rsidRPr="00BD3848" w:rsidRDefault="00C86FAB" w:rsidP="00C86FAB">
      <w:pPr>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3226"/>
        <w:gridCol w:w="6676"/>
      </w:tblGrid>
      <w:tr w:rsidR="00C86FAB" w:rsidRPr="00BD3848" w:rsidTr="00F261EC">
        <w:trPr>
          <w:trHeight w:val="20"/>
          <w:jc w:val="center"/>
        </w:trPr>
        <w:tc>
          <w:tcPr>
            <w:tcW w:w="3226" w:type="dxa"/>
            <w:tcBorders>
              <w:bottom w:val="single" w:sz="4" w:space="0" w:color="auto"/>
            </w:tcBorders>
            <w:shd w:val="clear" w:color="auto" w:fill="auto"/>
            <w:vAlign w:val="center"/>
          </w:tcPr>
          <w:p w:rsidR="00C86FAB" w:rsidRPr="00BD3848" w:rsidRDefault="00C86FAB" w:rsidP="00F261EC">
            <w:pPr>
              <w:jc w:val="center"/>
              <w:rPr>
                <w:rFonts w:asciiTheme="minorHAnsi" w:hAnsiTheme="minorHAnsi"/>
                <w:b/>
                <w:sz w:val="20"/>
                <w:szCs w:val="20"/>
              </w:rPr>
            </w:pPr>
            <w:r w:rsidRPr="00BD3848">
              <w:rPr>
                <w:rFonts w:asciiTheme="minorHAnsi" w:hAnsiTheme="minorHAnsi"/>
                <w:b/>
                <w:sz w:val="20"/>
                <w:szCs w:val="20"/>
              </w:rPr>
              <w:t>Datum</w:t>
            </w:r>
          </w:p>
        </w:tc>
        <w:tc>
          <w:tcPr>
            <w:tcW w:w="6676" w:type="dxa"/>
            <w:tcBorders>
              <w:bottom w:val="single" w:sz="4" w:space="0" w:color="auto"/>
            </w:tcBorders>
            <w:shd w:val="clear" w:color="auto" w:fill="auto"/>
            <w:vAlign w:val="center"/>
          </w:tcPr>
          <w:p w:rsidR="00C86FAB" w:rsidRPr="00BD3848" w:rsidRDefault="00C86FAB" w:rsidP="00F261EC">
            <w:pPr>
              <w:jc w:val="center"/>
              <w:rPr>
                <w:rFonts w:asciiTheme="minorHAnsi" w:hAnsiTheme="minorHAnsi"/>
                <w:b/>
                <w:sz w:val="20"/>
                <w:szCs w:val="20"/>
              </w:rPr>
            </w:pPr>
            <w:r w:rsidRPr="00BD3848">
              <w:rPr>
                <w:rFonts w:asciiTheme="minorHAnsi" w:hAnsiTheme="minorHAnsi"/>
                <w:b/>
                <w:sz w:val="20"/>
                <w:szCs w:val="20"/>
              </w:rPr>
              <w:t>Izdajatelj menice</w:t>
            </w:r>
          </w:p>
          <w:p w:rsidR="00C86FAB" w:rsidRPr="00BD3848" w:rsidRDefault="00C86FAB" w:rsidP="00F261EC">
            <w:pPr>
              <w:jc w:val="center"/>
              <w:rPr>
                <w:rFonts w:asciiTheme="minorHAnsi" w:hAnsiTheme="minorHAnsi"/>
                <w:b/>
                <w:sz w:val="20"/>
                <w:szCs w:val="20"/>
              </w:rPr>
            </w:pPr>
            <w:r w:rsidRPr="00BD3848">
              <w:rPr>
                <w:rFonts w:asciiTheme="minorHAnsi" w:hAnsiTheme="minorHAnsi"/>
                <w:i/>
                <w:sz w:val="20"/>
                <w:szCs w:val="20"/>
              </w:rPr>
              <w:t>(podpis in žig)</w:t>
            </w:r>
          </w:p>
        </w:tc>
      </w:tr>
      <w:tr w:rsidR="00C86FAB" w:rsidRPr="00BD3848" w:rsidTr="00F261EC">
        <w:trPr>
          <w:trHeight w:val="20"/>
          <w:jc w:val="center"/>
        </w:trPr>
        <w:tc>
          <w:tcPr>
            <w:tcW w:w="3226" w:type="dxa"/>
            <w:shd w:val="clear" w:color="auto" w:fill="auto"/>
            <w:vAlign w:val="center"/>
          </w:tcPr>
          <w:p w:rsidR="00C86FAB" w:rsidRPr="00BD3848" w:rsidRDefault="00C86FAB" w:rsidP="00F261EC">
            <w:pPr>
              <w:jc w:val="center"/>
              <w:rPr>
                <w:rFonts w:asciiTheme="minorHAnsi" w:hAnsiTheme="minorHAnsi"/>
                <w:b/>
                <w:sz w:val="20"/>
                <w:szCs w:val="20"/>
              </w:rPr>
            </w:pPr>
          </w:p>
        </w:tc>
        <w:tc>
          <w:tcPr>
            <w:tcW w:w="6676" w:type="dxa"/>
            <w:shd w:val="clear" w:color="auto" w:fill="auto"/>
            <w:vAlign w:val="center"/>
          </w:tcPr>
          <w:p w:rsidR="00C86FAB" w:rsidRPr="00BD3848" w:rsidRDefault="00C86FAB" w:rsidP="00F261EC">
            <w:pPr>
              <w:jc w:val="center"/>
              <w:rPr>
                <w:rFonts w:asciiTheme="minorHAnsi" w:hAnsiTheme="minorHAnsi"/>
                <w:b/>
                <w:sz w:val="20"/>
                <w:szCs w:val="20"/>
              </w:rPr>
            </w:pPr>
          </w:p>
        </w:tc>
      </w:tr>
    </w:tbl>
    <w:p w:rsidR="00C86FAB" w:rsidRPr="00BD3848" w:rsidRDefault="00C86FAB" w:rsidP="00C86FAB">
      <w:pPr>
        <w:rPr>
          <w:rFonts w:asciiTheme="minorHAnsi" w:hAnsiTheme="minorHAnsi"/>
          <w:sz w:val="20"/>
          <w:szCs w:val="20"/>
        </w:rPr>
      </w:pPr>
    </w:p>
    <w:p w:rsidR="00C86FAB" w:rsidRPr="00BD3848" w:rsidRDefault="00C86FAB" w:rsidP="00C86FAB">
      <w:pPr>
        <w:rPr>
          <w:rFonts w:asciiTheme="minorHAnsi" w:hAnsiTheme="minorHAnsi"/>
          <w:sz w:val="20"/>
          <w:szCs w:val="20"/>
        </w:rPr>
      </w:pPr>
    </w:p>
    <w:p w:rsidR="00C86FAB" w:rsidRPr="00BD3848" w:rsidRDefault="00C86FAB" w:rsidP="00C86FAB">
      <w:pPr>
        <w:rPr>
          <w:rFonts w:asciiTheme="minorHAnsi" w:hAnsiTheme="minorHAnsi"/>
        </w:rPr>
      </w:pPr>
    </w:p>
    <w:p w:rsidR="00C86FAB" w:rsidRPr="00BD3848" w:rsidRDefault="00C86FAB">
      <w:pPr>
        <w:spacing w:after="200" w:line="276" w:lineRule="auto"/>
        <w:jc w:val="left"/>
        <w:rPr>
          <w:rFonts w:asciiTheme="minorHAnsi" w:eastAsia="Times New Roman" w:hAnsiTheme="minorHAnsi"/>
          <w:b/>
          <w:bCs/>
          <w:szCs w:val="24"/>
        </w:rPr>
      </w:pPr>
      <w:r w:rsidRPr="00BD3848">
        <w:rPr>
          <w:rFonts w:asciiTheme="minorHAnsi" w:hAnsiTheme="minorHAnsi"/>
          <w:szCs w:val="24"/>
        </w:rPr>
        <w:br w:type="page"/>
      </w:r>
    </w:p>
    <w:p w:rsidR="00CB17D0" w:rsidRPr="00BD3848" w:rsidRDefault="00CB17D0" w:rsidP="00C86FAB">
      <w:pPr>
        <w:pStyle w:val="Naslov2"/>
        <w:numPr>
          <w:ilvl w:val="1"/>
          <w:numId w:val="13"/>
        </w:numPr>
        <w:rPr>
          <w:rFonts w:asciiTheme="minorHAnsi" w:hAnsiTheme="minorHAnsi"/>
          <w:color w:val="auto"/>
          <w:szCs w:val="24"/>
        </w:rPr>
      </w:pPr>
      <w:r w:rsidRPr="00BD3848">
        <w:rPr>
          <w:rFonts w:asciiTheme="minorHAnsi" w:hAnsiTheme="minorHAnsi"/>
          <w:color w:val="auto"/>
          <w:szCs w:val="24"/>
        </w:rPr>
        <w:lastRenderedPageBreak/>
        <w:t>Vzorec garancije za dobro izvedbo pogodbenih obveznosti</w:t>
      </w:r>
      <w:bookmarkEnd w:id="135"/>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Naziv izdajatelja:</w:t>
      </w:r>
    </w:p>
    <w:p w:rsidR="00CB17D0" w:rsidRPr="00BD3848" w:rsidRDefault="00CB17D0" w:rsidP="00CB17D0">
      <w:pPr>
        <w:rPr>
          <w:rFonts w:asciiTheme="minorHAnsi" w:hAnsiTheme="minorHAnsi"/>
          <w:szCs w:val="24"/>
        </w:rPr>
      </w:pPr>
      <w:r w:rsidRPr="00BD3848">
        <w:rPr>
          <w:rFonts w:asciiTheme="minorHAnsi" w:hAnsiTheme="minorHAnsi"/>
          <w:szCs w:val="24"/>
        </w:rPr>
        <w:t>Kraj in datum:</w:t>
      </w:r>
    </w:p>
    <w:p w:rsidR="00CB17D0" w:rsidRPr="00BD3848" w:rsidRDefault="00CB17D0" w:rsidP="00CB17D0">
      <w:pPr>
        <w:rPr>
          <w:rFonts w:asciiTheme="minorHAnsi" w:hAnsiTheme="minorHAnsi"/>
          <w:szCs w:val="24"/>
        </w:rPr>
      </w:pPr>
      <w:r w:rsidRPr="00BD3848">
        <w:rPr>
          <w:rFonts w:asciiTheme="minorHAnsi" w:hAnsiTheme="minorHAnsi"/>
          <w:szCs w:val="24"/>
        </w:rPr>
        <w:t>Št. zavarovanja:</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b/>
          <w:szCs w:val="24"/>
        </w:rPr>
        <w:t xml:space="preserve">Upravičenec: </w:t>
      </w:r>
      <w:r w:rsidRPr="00BD3848">
        <w:rPr>
          <w:rFonts w:asciiTheme="minorHAnsi" w:hAnsiTheme="minorHAnsi"/>
          <w:b/>
          <w:szCs w:val="24"/>
          <w:highlight w:val="yellow"/>
        </w:rPr>
        <w:t>xxx</w:t>
      </w:r>
      <w:r w:rsidRPr="00BD3848">
        <w:rPr>
          <w:rFonts w:asciiTheme="minorHAnsi" w:hAnsiTheme="minorHAnsi"/>
          <w:b/>
          <w:szCs w:val="24"/>
        </w:rPr>
        <w:t xml:space="preserve"> </w:t>
      </w:r>
      <w:r w:rsidRPr="00BD3848">
        <w:rPr>
          <w:rFonts w:asciiTheme="minorHAnsi" w:hAnsiTheme="minorHAnsi"/>
          <w:szCs w:val="24"/>
        </w:rPr>
        <w:t xml:space="preserve">V skladu s koncesijsko pogodbo št. ____________ (v nadaljevanju pogodba), sklenjeno med </w:t>
      </w:r>
      <w:proofErr w:type="spellStart"/>
      <w:r w:rsidRPr="00BD3848">
        <w:rPr>
          <w:rFonts w:asciiTheme="minorHAnsi" w:hAnsiTheme="minorHAnsi"/>
          <w:szCs w:val="24"/>
        </w:rPr>
        <w:t>koncedentom</w:t>
      </w:r>
      <w:proofErr w:type="spellEnd"/>
      <w:r w:rsidRPr="00BD3848">
        <w:rPr>
          <w:rFonts w:asciiTheme="minorHAnsi" w:hAnsiTheme="minorHAnsi"/>
          <w:szCs w:val="24"/>
        </w:rPr>
        <w:t xml:space="preserve"> Občina </w:t>
      </w:r>
      <w:r w:rsidR="001E4F38">
        <w:rPr>
          <w:rFonts w:asciiTheme="minorHAnsi" w:hAnsiTheme="minorHAnsi"/>
          <w:szCs w:val="24"/>
        </w:rPr>
        <w:t>Loški Potok</w:t>
      </w:r>
      <w:r w:rsidRPr="00BD3848">
        <w:rPr>
          <w:rFonts w:asciiTheme="minorHAnsi" w:hAnsiTheme="minorHAnsi"/>
          <w:szCs w:val="24"/>
        </w:rPr>
        <w:t xml:space="preserve"> in koncesionarjem </w:t>
      </w:r>
      <w:r w:rsidRPr="00BD3848">
        <w:rPr>
          <w:rFonts w:asciiTheme="minorHAnsi" w:hAnsiTheme="minorHAnsi"/>
          <w:szCs w:val="24"/>
          <w:highlight w:val="yellow"/>
        </w:rPr>
        <w:t>xxx</w:t>
      </w:r>
      <w:r w:rsidRPr="00BD3848">
        <w:rPr>
          <w:rFonts w:asciiTheme="minorHAnsi" w:hAnsiTheme="minorHAnsi"/>
          <w:szCs w:val="24"/>
        </w:rPr>
        <w:t xml:space="preserve"> za izvajanje s</w:t>
      </w:r>
      <w:r w:rsidR="001108BF" w:rsidRPr="00BD3848">
        <w:rPr>
          <w:rFonts w:asciiTheme="minorHAnsi" w:hAnsiTheme="minorHAnsi"/>
          <w:szCs w:val="24"/>
        </w:rPr>
        <w:t>t</w:t>
      </w:r>
      <w:r w:rsidRPr="00BD3848">
        <w:rPr>
          <w:rFonts w:asciiTheme="minorHAnsi" w:hAnsiTheme="minorHAnsi"/>
          <w:szCs w:val="24"/>
        </w:rPr>
        <w:t xml:space="preserve">oritve oskrbe </w:t>
      </w:r>
      <w:r w:rsidR="001108BF" w:rsidRPr="00BD3848">
        <w:rPr>
          <w:rFonts w:asciiTheme="minorHAnsi" w:hAnsiTheme="minorHAnsi"/>
          <w:szCs w:val="24"/>
        </w:rPr>
        <w:t>treh</w:t>
      </w:r>
      <w:r w:rsidRPr="00BD3848">
        <w:rPr>
          <w:rFonts w:asciiTheme="minorHAnsi" w:hAnsiTheme="minorHAnsi"/>
          <w:szCs w:val="24"/>
        </w:rPr>
        <w:t xml:space="preserve"> objektov s toplotno energijo na lesno biomaso, je dolžan koncesionar ali njegov podizvajalec  upravičencu predložiti garancijo za dobro izvedbo del.</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Na podlagi navedenega se kot izdajatelj te garancije nepreklicno in brezpogojno obvezujemo, da vam bomo v petnajstih dneh po prejemu vašega prvega pisnega zahtevka za plačilo, na prvi poziv plačali vsak znesek v maksimalni višini </w:t>
      </w:r>
      <w:r w:rsidR="00706FB3">
        <w:rPr>
          <w:rFonts w:asciiTheme="minorHAnsi" w:hAnsiTheme="minorHAnsi"/>
          <w:szCs w:val="24"/>
          <w:highlight w:val="yellow"/>
        </w:rPr>
        <w:t>20</w:t>
      </w:r>
      <w:r w:rsidR="00D16A32" w:rsidRPr="00BD3848">
        <w:rPr>
          <w:rFonts w:asciiTheme="minorHAnsi" w:hAnsiTheme="minorHAnsi"/>
          <w:szCs w:val="24"/>
          <w:highlight w:val="yellow"/>
        </w:rPr>
        <w:t>.000</w:t>
      </w:r>
      <w:r w:rsidRPr="00BD3848">
        <w:rPr>
          <w:rFonts w:asciiTheme="minorHAnsi" w:hAnsiTheme="minorHAnsi"/>
          <w:b/>
          <w:szCs w:val="24"/>
          <w:highlight w:val="yellow"/>
        </w:rPr>
        <w:t xml:space="preserve"> </w:t>
      </w:r>
      <w:r w:rsidRPr="00BD3848">
        <w:rPr>
          <w:rFonts w:asciiTheme="minorHAnsi" w:hAnsiTheme="minorHAnsi"/>
          <w:szCs w:val="24"/>
          <w:highlight w:val="yellow"/>
        </w:rPr>
        <w:t>EUR</w:t>
      </w:r>
      <w:r w:rsidRPr="00BD3848">
        <w:rPr>
          <w:rFonts w:asciiTheme="minorHAnsi" w:hAnsiTheme="minorHAnsi"/>
          <w:szCs w:val="24"/>
        </w:rPr>
        <w:t>, brez kakršnega koli dodatnega utemeljevanja, če v svojem zahtevku navedete, da obveznosti po pogodbi niso pravočasno ali pravilno izvajane oziroma jih je koncesionar prenehal izvajati po svoji krivdi in ne iz razlogov, določenih s pogodbo.</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Zahteva za unovčenje garancije mora biti predložena izdajatelju in mora vsebovati:</w:t>
      </w:r>
    </w:p>
    <w:p w:rsidR="00CB17D0" w:rsidRPr="00BD3848" w:rsidRDefault="00CB17D0" w:rsidP="00FD5CF5">
      <w:pPr>
        <w:numPr>
          <w:ilvl w:val="0"/>
          <w:numId w:val="8"/>
        </w:numPr>
        <w:rPr>
          <w:rFonts w:asciiTheme="minorHAnsi" w:hAnsiTheme="minorHAnsi"/>
          <w:szCs w:val="24"/>
        </w:rPr>
      </w:pPr>
      <w:r w:rsidRPr="00BD3848">
        <w:rPr>
          <w:rFonts w:asciiTheme="minorHAnsi" w:hAnsiTheme="minorHAnsi"/>
          <w:szCs w:val="24"/>
        </w:rPr>
        <w:t>Zahtevek naročnika za unovčenje garancije,</w:t>
      </w:r>
    </w:p>
    <w:p w:rsidR="00CB17D0" w:rsidRPr="00BD3848" w:rsidRDefault="00CB17D0" w:rsidP="00FD5CF5">
      <w:pPr>
        <w:numPr>
          <w:ilvl w:val="0"/>
          <w:numId w:val="8"/>
        </w:numPr>
        <w:rPr>
          <w:rFonts w:asciiTheme="minorHAnsi" w:hAnsiTheme="minorHAnsi"/>
          <w:szCs w:val="24"/>
        </w:rPr>
      </w:pPr>
      <w:r w:rsidRPr="00BD3848">
        <w:rPr>
          <w:rFonts w:asciiTheme="minorHAnsi" w:hAnsiTheme="minorHAnsi"/>
          <w:szCs w:val="24"/>
        </w:rPr>
        <w:t>Original garancije št. _____.</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Ta garancija se znižuje za vsak po tej garanciji unovčen znesek.</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Garancijo lahko uveljavlja le upravičenec.</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 xml:space="preserve">Garancija velja do vključno dne </w:t>
      </w:r>
      <w:r w:rsidRPr="00BD3848">
        <w:rPr>
          <w:rFonts w:asciiTheme="minorHAnsi" w:hAnsiTheme="minorHAnsi"/>
          <w:szCs w:val="24"/>
          <w:highlight w:val="yellow"/>
        </w:rPr>
        <w:t>xxx</w:t>
      </w:r>
      <w:r w:rsidRPr="00BD3848">
        <w:rPr>
          <w:rFonts w:asciiTheme="minorHAnsi" w:hAnsiTheme="minorHAnsi"/>
          <w:szCs w:val="24"/>
        </w:rPr>
        <w:t xml:space="preserve">. Do tega dne mora izdajatelj prejeti pisno zahtevo za izplačilo te garancije. </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Morebitne spore v zvezi s to garancijo rešuje stvarno pristojno sodišče v Ljubljani po slovenskem pravu.</w:t>
      </w:r>
    </w:p>
    <w:p w:rsidR="00CB17D0" w:rsidRPr="00BD3848" w:rsidRDefault="00CB17D0" w:rsidP="00CB17D0">
      <w:pPr>
        <w:rPr>
          <w:rFonts w:asciiTheme="minorHAnsi" w:hAnsiTheme="minorHAnsi"/>
          <w:szCs w:val="24"/>
        </w:rPr>
      </w:pPr>
    </w:p>
    <w:p w:rsidR="00CB17D0" w:rsidRPr="00BD3848" w:rsidRDefault="00CB17D0" w:rsidP="00CB17D0">
      <w:pPr>
        <w:ind w:left="4248" w:firstLine="708"/>
        <w:rPr>
          <w:rFonts w:asciiTheme="minorHAnsi" w:hAnsiTheme="minorHAnsi"/>
          <w:szCs w:val="24"/>
        </w:rPr>
      </w:pPr>
      <w:r w:rsidRPr="00BD3848">
        <w:rPr>
          <w:rFonts w:asciiTheme="minorHAnsi" w:hAnsiTheme="minorHAnsi"/>
          <w:szCs w:val="24"/>
        </w:rPr>
        <w:t>Izdajatelj</w:t>
      </w:r>
    </w:p>
    <w:p w:rsidR="00CB17D0" w:rsidRPr="00BD3848" w:rsidRDefault="00CB17D0" w:rsidP="00CB17D0">
      <w:pPr>
        <w:ind w:left="4248" w:firstLine="708"/>
        <w:rPr>
          <w:rFonts w:asciiTheme="minorHAnsi" w:hAnsiTheme="minorHAnsi"/>
          <w:szCs w:val="24"/>
        </w:rPr>
      </w:pPr>
      <w:r w:rsidRPr="00BD3848">
        <w:rPr>
          <w:rFonts w:asciiTheme="minorHAnsi" w:hAnsiTheme="minorHAnsi"/>
          <w:szCs w:val="24"/>
        </w:rPr>
        <w:t>(žig in podpis)</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spacing w:after="200" w:line="276" w:lineRule="auto"/>
        <w:jc w:val="left"/>
        <w:rPr>
          <w:rFonts w:asciiTheme="minorHAnsi" w:hAnsiTheme="minorHAnsi"/>
          <w:szCs w:val="24"/>
        </w:rPr>
      </w:pPr>
      <w:r w:rsidRPr="00BD3848">
        <w:rPr>
          <w:rFonts w:asciiTheme="minorHAnsi" w:hAnsiTheme="minorHAnsi"/>
          <w:szCs w:val="24"/>
        </w:rPr>
        <w:br w:type="page"/>
      </w:r>
    </w:p>
    <w:p w:rsidR="00CB17D0" w:rsidRPr="00BD3848" w:rsidRDefault="00CB17D0" w:rsidP="00C86FAB">
      <w:pPr>
        <w:pStyle w:val="Naslov2"/>
        <w:numPr>
          <w:ilvl w:val="1"/>
          <w:numId w:val="13"/>
        </w:numPr>
        <w:rPr>
          <w:rFonts w:asciiTheme="minorHAnsi" w:hAnsiTheme="minorHAnsi"/>
          <w:color w:val="auto"/>
          <w:szCs w:val="24"/>
        </w:rPr>
      </w:pPr>
      <w:bookmarkStart w:id="136" w:name="_Toc430697417"/>
      <w:r w:rsidRPr="00BD3848">
        <w:rPr>
          <w:rFonts w:asciiTheme="minorHAnsi" w:hAnsiTheme="minorHAnsi"/>
          <w:color w:val="auto"/>
          <w:szCs w:val="24"/>
        </w:rPr>
        <w:lastRenderedPageBreak/>
        <w:t>Obrazec ponudbe-predračuna</w:t>
      </w:r>
      <w:bookmarkEnd w:id="136"/>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b/>
          <w:szCs w:val="24"/>
        </w:rPr>
      </w:pPr>
      <w:r w:rsidRPr="00BD3848">
        <w:rPr>
          <w:rFonts w:asciiTheme="minorHAnsi" w:hAnsiTheme="minorHAnsi"/>
          <w:b/>
          <w:szCs w:val="24"/>
        </w:rPr>
        <w:t>Naziv kandidata:</w:t>
      </w:r>
    </w:p>
    <w:p w:rsidR="00CB17D0" w:rsidRPr="00BD3848" w:rsidRDefault="00CB17D0" w:rsidP="00CB17D0">
      <w:pPr>
        <w:rPr>
          <w:rFonts w:asciiTheme="minorHAnsi" w:hAnsiTheme="minorHAnsi"/>
          <w:b/>
          <w:szCs w:val="24"/>
        </w:rPr>
      </w:pPr>
    </w:p>
    <w:p w:rsidR="00CB17D0" w:rsidRPr="00BD3848" w:rsidRDefault="00CB17D0" w:rsidP="00CB17D0">
      <w:pPr>
        <w:rPr>
          <w:rFonts w:asciiTheme="minorHAnsi" w:hAnsiTheme="minorHAnsi"/>
          <w:b/>
          <w:szCs w:val="24"/>
        </w:rPr>
      </w:pPr>
      <w:r w:rsidRPr="00BD3848">
        <w:rPr>
          <w:rFonts w:asciiTheme="minorHAnsi" w:hAnsiTheme="minorHAnsi"/>
          <w:b/>
          <w:szCs w:val="24"/>
        </w:rPr>
        <w:t>a., b.) Cena za dobavljeno toplotno energijo končnemu uporabniku – variabilni in fiksni del:</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6"/>
        <w:gridCol w:w="3668"/>
        <w:gridCol w:w="3265"/>
        <w:gridCol w:w="2127"/>
      </w:tblGrid>
      <w:tr w:rsidR="00CB17D0" w:rsidRPr="00BD3848" w:rsidTr="00783AC3">
        <w:tc>
          <w:tcPr>
            <w:tcW w:w="546" w:type="dxa"/>
          </w:tcPr>
          <w:p w:rsidR="00CB17D0" w:rsidRPr="00BD3848" w:rsidRDefault="00CB17D0" w:rsidP="00783AC3">
            <w:pPr>
              <w:rPr>
                <w:rFonts w:asciiTheme="minorHAnsi" w:hAnsiTheme="minorHAnsi"/>
                <w:b/>
                <w:bCs/>
                <w:szCs w:val="24"/>
                <w:u w:val="single"/>
              </w:rPr>
            </w:pPr>
            <w:r w:rsidRPr="00BD3848">
              <w:rPr>
                <w:rFonts w:asciiTheme="minorHAnsi" w:hAnsiTheme="minorHAnsi"/>
                <w:b/>
                <w:bCs/>
                <w:szCs w:val="24"/>
                <w:u w:val="single"/>
              </w:rPr>
              <w:t>1</w:t>
            </w:r>
          </w:p>
        </w:tc>
        <w:tc>
          <w:tcPr>
            <w:tcW w:w="9060" w:type="dxa"/>
            <w:gridSpan w:val="3"/>
          </w:tcPr>
          <w:p w:rsidR="00CB17D0" w:rsidRPr="00BD3848" w:rsidRDefault="00CB17D0" w:rsidP="00783AC3">
            <w:pPr>
              <w:rPr>
                <w:rFonts w:asciiTheme="minorHAnsi" w:hAnsiTheme="minorHAnsi"/>
                <w:b/>
                <w:bCs/>
                <w:szCs w:val="24"/>
                <w:u w:val="single"/>
              </w:rPr>
            </w:pPr>
            <w:r w:rsidRPr="00BD3848">
              <w:rPr>
                <w:rFonts w:asciiTheme="minorHAnsi" w:hAnsiTheme="minorHAnsi"/>
                <w:b/>
                <w:bCs/>
                <w:szCs w:val="24"/>
                <w:u w:val="single"/>
              </w:rPr>
              <w:t>CENA TOPLOTNE ENERGIJE</w:t>
            </w:r>
          </w:p>
        </w:tc>
      </w:tr>
      <w:tr w:rsidR="00CB17D0" w:rsidRPr="00BD3848" w:rsidTr="00783AC3">
        <w:trPr>
          <w:trHeight w:val="559"/>
        </w:trPr>
        <w:tc>
          <w:tcPr>
            <w:tcW w:w="546" w:type="dxa"/>
          </w:tcPr>
          <w:p w:rsidR="00CB17D0" w:rsidRPr="00BD3848" w:rsidRDefault="00CB17D0" w:rsidP="00783AC3">
            <w:pPr>
              <w:rPr>
                <w:rFonts w:asciiTheme="minorHAnsi" w:hAnsiTheme="minorHAnsi"/>
                <w:bCs/>
                <w:szCs w:val="24"/>
                <w:u w:val="single"/>
              </w:rPr>
            </w:pPr>
            <w:r w:rsidRPr="00BD3848">
              <w:rPr>
                <w:rFonts w:asciiTheme="minorHAnsi" w:hAnsiTheme="minorHAnsi"/>
                <w:bCs/>
                <w:szCs w:val="24"/>
                <w:u w:val="single"/>
              </w:rPr>
              <w:t>1.1</w:t>
            </w:r>
          </w:p>
        </w:tc>
        <w:tc>
          <w:tcPr>
            <w:tcW w:w="3668" w:type="dxa"/>
          </w:tcPr>
          <w:p w:rsidR="00CB17D0" w:rsidRPr="00BD3848" w:rsidRDefault="00CB17D0" w:rsidP="00783AC3">
            <w:pPr>
              <w:rPr>
                <w:rFonts w:asciiTheme="minorHAnsi" w:hAnsiTheme="minorHAnsi"/>
                <w:bCs/>
                <w:szCs w:val="24"/>
                <w:u w:val="single"/>
              </w:rPr>
            </w:pPr>
            <w:r w:rsidRPr="00BD3848">
              <w:rPr>
                <w:rFonts w:asciiTheme="minorHAnsi" w:hAnsiTheme="minorHAnsi"/>
                <w:bCs/>
                <w:szCs w:val="24"/>
                <w:u w:val="single"/>
              </w:rPr>
              <w:t>FIKSNI DEL (EUR / kW)</w:t>
            </w:r>
          </w:p>
        </w:tc>
        <w:tc>
          <w:tcPr>
            <w:tcW w:w="3265" w:type="dxa"/>
          </w:tcPr>
          <w:p w:rsidR="00CB17D0" w:rsidRPr="00BD3848" w:rsidRDefault="00CB17D0" w:rsidP="00783AC3">
            <w:pPr>
              <w:rPr>
                <w:rFonts w:asciiTheme="minorHAnsi" w:hAnsiTheme="minorHAnsi"/>
                <w:szCs w:val="24"/>
                <w:u w:val="single"/>
              </w:rPr>
            </w:pPr>
            <w:r w:rsidRPr="00BD3848">
              <w:rPr>
                <w:rFonts w:asciiTheme="minorHAnsi" w:hAnsiTheme="minorHAnsi"/>
                <w:szCs w:val="24"/>
                <w:u w:val="single"/>
              </w:rPr>
              <w:t>Vrednost brez DDV</w:t>
            </w:r>
          </w:p>
        </w:tc>
        <w:tc>
          <w:tcPr>
            <w:tcW w:w="2127" w:type="dxa"/>
          </w:tcPr>
          <w:p w:rsidR="00CB17D0" w:rsidRPr="00BD3848" w:rsidRDefault="00CB17D0" w:rsidP="00783AC3">
            <w:pPr>
              <w:rPr>
                <w:rFonts w:asciiTheme="minorHAnsi" w:hAnsiTheme="minorHAnsi"/>
                <w:b/>
                <w:bCs/>
                <w:szCs w:val="24"/>
                <w:u w:val="single"/>
              </w:rPr>
            </w:pPr>
          </w:p>
        </w:tc>
      </w:tr>
      <w:tr w:rsidR="00CB17D0" w:rsidRPr="00BD3848" w:rsidTr="00783AC3">
        <w:trPr>
          <w:trHeight w:val="581"/>
        </w:trPr>
        <w:tc>
          <w:tcPr>
            <w:tcW w:w="546" w:type="dxa"/>
          </w:tcPr>
          <w:p w:rsidR="00CB17D0" w:rsidRPr="00BD3848" w:rsidRDefault="00CB17D0" w:rsidP="00783AC3">
            <w:pPr>
              <w:rPr>
                <w:rFonts w:asciiTheme="minorHAnsi" w:hAnsiTheme="minorHAnsi"/>
                <w:bCs/>
                <w:szCs w:val="24"/>
                <w:u w:val="single"/>
              </w:rPr>
            </w:pPr>
            <w:r w:rsidRPr="00BD3848">
              <w:rPr>
                <w:rFonts w:asciiTheme="minorHAnsi" w:hAnsiTheme="minorHAnsi"/>
                <w:bCs/>
                <w:szCs w:val="24"/>
                <w:u w:val="single"/>
              </w:rPr>
              <w:t>1.2</w:t>
            </w:r>
          </w:p>
        </w:tc>
        <w:tc>
          <w:tcPr>
            <w:tcW w:w="3668" w:type="dxa"/>
          </w:tcPr>
          <w:p w:rsidR="00CB17D0" w:rsidRPr="00BD3848" w:rsidRDefault="00CB17D0" w:rsidP="00783AC3">
            <w:pPr>
              <w:rPr>
                <w:rFonts w:asciiTheme="minorHAnsi" w:hAnsiTheme="minorHAnsi"/>
                <w:bCs/>
                <w:szCs w:val="24"/>
                <w:u w:val="single"/>
              </w:rPr>
            </w:pPr>
            <w:r w:rsidRPr="00BD3848">
              <w:rPr>
                <w:rFonts w:asciiTheme="minorHAnsi" w:hAnsiTheme="minorHAnsi"/>
                <w:bCs/>
                <w:szCs w:val="24"/>
                <w:u w:val="single"/>
              </w:rPr>
              <w:t>VARIABILNI DEL (EUR / MWh)</w:t>
            </w:r>
          </w:p>
        </w:tc>
        <w:tc>
          <w:tcPr>
            <w:tcW w:w="3265" w:type="dxa"/>
          </w:tcPr>
          <w:p w:rsidR="00CB17D0" w:rsidRPr="00BD3848" w:rsidRDefault="00CB17D0" w:rsidP="00783AC3">
            <w:pPr>
              <w:rPr>
                <w:rFonts w:asciiTheme="minorHAnsi" w:hAnsiTheme="minorHAnsi"/>
                <w:szCs w:val="24"/>
                <w:u w:val="single"/>
              </w:rPr>
            </w:pPr>
            <w:r w:rsidRPr="00BD3848">
              <w:rPr>
                <w:rFonts w:asciiTheme="minorHAnsi" w:hAnsiTheme="minorHAnsi"/>
                <w:szCs w:val="24"/>
                <w:u w:val="single"/>
              </w:rPr>
              <w:t>Vrednost brez DDV</w:t>
            </w:r>
          </w:p>
        </w:tc>
        <w:tc>
          <w:tcPr>
            <w:tcW w:w="2127" w:type="dxa"/>
          </w:tcPr>
          <w:p w:rsidR="00CB17D0" w:rsidRPr="00BD3848" w:rsidRDefault="00CB17D0" w:rsidP="00783AC3">
            <w:pPr>
              <w:rPr>
                <w:rFonts w:asciiTheme="minorHAnsi" w:hAnsiTheme="minorHAnsi"/>
                <w:b/>
                <w:bCs/>
                <w:szCs w:val="24"/>
                <w:u w:val="single"/>
              </w:rPr>
            </w:pPr>
          </w:p>
        </w:tc>
      </w:tr>
      <w:tr w:rsidR="00CB17D0" w:rsidRPr="00BD3848" w:rsidTr="00783AC3">
        <w:trPr>
          <w:trHeight w:val="406"/>
        </w:trPr>
        <w:tc>
          <w:tcPr>
            <w:tcW w:w="546" w:type="dxa"/>
          </w:tcPr>
          <w:p w:rsidR="00CB17D0" w:rsidRPr="00BD3848" w:rsidRDefault="00CB17D0" w:rsidP="00783AC3">
            <w:pPr>
              <w:rPr>
                <w:rFonts w:asciiTheme="minorHAnsi" w:hAnsiTheme="minorHAnsi"/>
                <w:b/>
                <w:bCs/>
                <w:szCs w:val="24"/>
                <w:u w:val="single"/>
              </w:rPr>
            </w:pPr>
            <w:r w:rsidRPr="00BD3848">
              <w:rPr>
                <w:rFonts w:asciiTheme="minorHAnsi" w:hAnsiTheme="minorHAnsi"/>
                <w:b/>
                <w:bCs/>
                <w:szCs w:val="24"/>
                <w:u w:val="single"/>
              </w:rPr>
              <w:t>2</w:t>
            </w:r>
          </w:p>
        </w:tc>
        <w:tc>
          <w:tcPr>
            <w:tcW w:w="9060" w:type="dxa"/>
            <w:gridSpan w:val="3"/>
          </w:tcPr>
          <w:p w:rsidR="00CB17D0" w:rsidRPr="00BD3848" w:rsidRDefault="00CB17D0" w:rsidP="00783AC3">
            <w:pPr>
              <w:rPr>
                <w:rFonts w:asciiTheme="minorHAnsi" w:hAnsiTheme="minorHAnsi"/>
                <w:b/>
                <w:bCs/>
                <w:szCs w:val="24"/>
                <w:u w:val="single"/>
              </w:rPr>
            </w:pPr>
            <w:r w:rsidRPr="00BD3848">
              <w:rPr>
                <w:rFonts w:asciiTheme="minorHAnsi" w:hAnsiTheme="minorHAnsi"/>
                <w:b/>
                <w:bCs/>
                <w:szCs w:val="24"/>
                <w:u w:val="single"/>
              </w:rPr>
              <w:t>IZRAČUN POVPREČNE CENE</w:t>
            </w:r>
          </w:p>
        </w:tc>
      </w:tr>
      <w:tr w:rsidR="00CB17D0" w:rsidRPr="00BD3848" w:rsidTr="00783AC3">
        <w:trPr>
          <w:trHeight w:val="411"/>
        </w:trPr>
        <w:tc>
          <w:tcPr>
            <w:tcW w:w="546" w:type="dxa"/>
          </w:tcPr>
          <w:p w:rsidR="00CB17D0" w:rsidRPr="00BD3848" w:rsidRDefault="00CB17D0" w:rsidP="00783AC3">
            <w:pPr>
              <w:rPr>
                <w:rFonts w:asciiTheme="minorHAnsi" w:hAnsiTheme="minorHAnsi"/>
                <w:bCs/>
                <w:szCs w:val="24"/>
                <w:u w:val="single"/>
              </w:rPr>
            </w:pPr>
          </w:p>
        </w:tc>
        <w:tc>
          <w:tcPr>
            <w:tcW w:w="3668" w:type="dxa"/>
          </w:tcPr>
          <w:p w:rsidR="00CB17D0" w:rsidRPr="00BD3848" w:rsidRDefault="00CB17D0" w:rsidP="00783AC3">
            <w:pPr>
              <w:rPr>
                <w:rFonts w:asciiTheme="minorHAnsi" w:hAnsiTheme="minorHAnsi"/>
                <w:bCs/>
                <w:szCs w:val="24"/>
                <w:u w:val="single"/>
              </w:rPr>
            </w:pPr>
            <w:r w:rsidRPr="00BD3848">
              <w:rPr>
                <w:rFonts w:asciiTheme="minorHAnsi" w:hAnsiTheme="minorHAnsi"/>
                <w:bCs/>
                <w:szCs w:val="24"/>
                <w:u w:val="single"/>
              </w:rPr>
              <w:t>OCENJENA PRIKLJUČNA MOČ</w:t>
            </w:r>
          </w:p>
        </w:tc>
        <w:tc>
          <w:tcPr>
            <w:tcW w:w="5392" w:type="dxa"/>
            <w:gridSpan w:val="2"/>
          </w:tcPr>
          <w:p w:rsidR="00CB17D0" w:rsidRPr="00BD3848" w:rsidRDefault="008733E2" w:rsidP="00783AC3">
            <w:pPr>
              <w:rPr>
                <w:rFonts w:asciiTheme="minorHAnsi" w:hAnsiTheme="minorHAnsi"/>
                <w:b/>
                <w:bCs/>
                <w:szCs w:val="24"/>
                <w:u w:val="single"/>
              </w:rPr>
            </w:pPr>
            <w:r>
              <w:rPr>
                <w:rFonts w:asciiTheme="minorHAnsi" w:hAnsiTheme="minorHAnsi"/>
                <w:b/>
                <w:bCs/>
                <w:szCs w:val="24"/>
                <w:u w:val="single"/>
              </w:rPr>
              <w:t>470</w:t>
            </w:r>
            <w:r w:rsidR="00CB17D0" w:rsidRPr="00BD3848">
              <w:rPr>
                <w:rFonts w:asciiTheme="minorHAnsi" w:hAnsiTheme="minorHAnsi"/>
                <w:b/>
                <w:bCs/>
                <w:szCs w:val="24"/>
                <w:u w:val="single"/>
              </w:rPr>
              <w:t xml:space="preserve"> kW</w:t>
            </w:r>
          </w:p>
        </w:tc>
      </w:tr>
      <w:tr w:rsidR="00CB17D0" w:rsidRPr="00BD3848" w:rsidTr="00783AC3">
        <w:trPr>
          <w:trHeight w:val="972"/>
        </w:trPr>
        <w:tc>
          <w:tcPr>
            <w:tcW w:w="546" w:type="dxa"/>
          </w:tcPr>
          <w:p w:rsidR="00CB17D0" w:rsidRPr="00BD3848" w:rsidRDefault="00CB17D0" w:rsidP="00783AC3">
            <w:pPr>
              <w:rPr>
                <w:rFonts w:asciiTheme="minorHAnsi" w:hAnsiTheme="minorHAnsi"/>
                <w:bCs/>
                <w:szCs w:val="24"/>
                <w:u w:val="single"/>
              </w:rPr>
            </w:pPr>
            <w:r w:rsidRPr="00BD3848">
              <w:rPr>
                <w:rFonts w:asciiTheme="minorHAnsi" w:hAnsiTheme="minorHAnsi"/>
                <w:bCs/>
                <w:szCs w:val="24"/>
                <w:u w:val="single"/>
              </w:rPr>
              <w:t>2.1</w:t>
            </w:r>
          </w:p>
        </w:tc>
        <w:tc>
          <w:tcPr>
            <w:tcW w:w="3668" w:type="dxa"/>
          </w:tcPr>
          <w:p w:rsidR="00CB17D0" w:rsidRPr="00BD3848" w:rsidRDefault="00CB17D0" w:rsidP="00783AC3">
            <w:pPr>
              <w:rPr>
                <w:rFonts w:asciiTheme="minorHAnsi" w:hAnsiTheme="minorHAnsi"/>
                <w:bCs/>
                <w:szCs w:val="24"/>
                <w:u w:val="single"/>
              </w:rPr>
            </w:pPr>
            <w:r w:rsidRPr="00BD3848">
              <w:rPr>
                <w:rFonts w:asciiTheme="minorHAnsi" w:hAnsiTheme="minorHAnsi"/>
                <w:bCs/>
                <w:szCs w:val="24"/>
                <w:u w:val="single"/>
              </w:rPr>
              <w:t>SKUPNA CENA FIKSNI DEL</w:t>
            </w:r>
          </w:p>
          <w:p w:rsidR="00CB17D0" w:rsidRPr="00BD3848" w:rsidRDefault="00CB17D0" w:rsidP="00783AC3">
            <w:pPr>
              <w:rPr>
                <w:rFonts w:asciiTheme="minorHAnsi" w:hAnsiTheme="minorHAnsi"/>
                <w:bCs/>
                <w:szCs w:val="24"/>
                <w:u w:val="single"/>
              </w:rPr>
            </w:pPr>
            <w:r w:rsidRPr="00BD3848">
              <w:rPr>
                <w:rFonts w:asciiTheme="minorHAnsi" w:hAnsiTheme="minorHAnsi"/>
                <w:bCs/>
                <w:szCs w:val="24"/>
                <w:u w:val="single"/>
              </w:rPr>
              <w:t>Zmnožek priključne moči in ponujene cene za fiksni del (1.1)</w:t>
            </w:r>
          </w:p>
        </w:tc>
        <w:tc>
          <w:tcPr>
            <w:tcW w:w="3265" w:type="dxa"/>
          </w:tcPr>
          <w:p w:rsidR="00CB17D0" w:rsidRPr="00BD3848" w:rsidRDefault="00CB17D0" w:rsidP="00783AC3">
            <w:pPr>
              <w:rPr>
                <w:rFonts w:asciiTheme="minorHAnsi" w:hAnsiTheme="minorHAnsi"/>
                <w:szCs w:val="24"/>
                <w:u w:val="single"/>
              </w:rPr>
            </w:pPr>
            <w:r w:rsidRPr="00BD3848">
              <w:rPr>
                <w:rFonts w:asciiTheme="minorHAnsi" w:hAnsiTheme="minorHAnsi"/>
                <w:szCs w:val="24"/>
                <w:u w:val="single"/>
              </w:rPr>
              <w:t>Vrednost v EUR brez DDV</w:t>
            </w:r>
          </w:p>
        </w:tc>
        <w:tc>
          <w:tcPr>
            <w:tcW w:w="2127" w:type="dxa"/>
          </w:tcPr>
          <w:p w:rsidR="00CB17D0" w:rsidRPr="00BD3848" w:rsidRDefault="00CB17D0" w:rsidP="00783AC3">
            <w:pPr>
              <w:rPr>
                <w:rFonts w:asciiTheme="minorHAnsi" w:hAnsiTheme="minorHAnsi"/>
                <w:b/>
                <w:bCs/>
                <w:szCs w:val="24"/>
                <w:u w:val="single"/>
              </w:rPr>
            </w:pPr>
          </w:p>
        </w:tc>
      </w:tr>
      <w:tr w:rsidR="00CB17D0" w:rsidRPr="00BD3848" w:rsidTr="00783AC3">
        <w:trPr>
          <w:trHeight w:val="432"/>
        </w:trPr>
        <w:tc>
          <w:tcPr>
            <w:tcW w:w="546" w:type="dxa"/>
          </w:tcPr>
          <w:p w:rsidR="00CB17D0" w:rsidRPr="00BD3848" w:rsidRDefault="00CB17D0" w:rsidP="00783AC3">
            <w:pPr>
              <w:rPr>
                <w:rFonts w:asciiTheme="minorHAnsi" w:hAnsiTheme="minorHAnsi"/>
                <w:bCs/>
                <w:szCs w:val="24"/>
                <w:u w:val="single"/>
              </w:rPr>
            </w:pPr>
          </w:p>
        </w:tc>
        <w:tc>
          <w:tcPr>
            <w:tcW w:w="3668" w:type="dxa"/>
          </w:tcPr>
          <w:p w:rsidR="00CB17D0" w:rsidRPr="00BD3848" w:rsidRDefault="00CB17D0" w:rsidP="00783AC3">
            <w:pPr>
              <w:rPr>
                <w:rFonts w:asciiTheme="minorHAnsi" w:hAnsiTheme="minorHAnsi"/>
                <w:bCs/>
                <w:szCs w:val="24"/>
                <w:u w:val="single"/>
              </w:rPr>
            </w:pPr>
            <w:r w:rsidRPr="00BD3848">
              <w:rPr>
                <w:rFonts w:asciiTheme="minorHAnsi" w:hAnsiTheme="minorHAnsi"/>
                <w:bCs/>
                <w:szCs w:val="24"/>
                <w:u w:val="single"/>
              </w:rPr>
              <w:t>LETNE POTREBE PO TOPLOTI</w:t>
            </w:r>
          </w:p>
        </w:tc>
        <w:tc>
          <w:tcPr>
            <w:tcW w:w="5392" w:type="dxa"/>
            <w:gridSpan w:val="2"/>
          </w:tcPr>
          <w:p w:rsidR="00CB17D0" w:rsidRPr="00BD3848" w:rsidRDefault="008733E2" w:rsidP="00D16A32">
            <w:pPr>
              <w:rPr>
                <w:rFonts w:asciiTheme="minorHAnsi" w:hAnsiTheme="minorHAnsi"/>
                <w:b/>
                <w:bCs/>
                <w:szCs w:val="24"/>
                <w:u w:val="single"/>
              </w:rPr>
            </w:pPr>
            <w:r>
              <w:rPr>
                <w:rFonts w:asciiTheme="minorHAnsi" w:hAnsiTheme="minorHAnsi"/>
                <w:bCs/>
                <w:szCs w:val="24"/>
              </w:rPr>
              <w:t>900</w:t>
            </w:r>
            <w:r w:rsidR="00CB17D0" w:rsidRPr="00BD3848">
              <w:rPr>
                <w:rFonts w:asciiTheme="minorHAnsi" w:hAnsiTheme="minorHAnsi"/>
                <w:bCs/>
                <w:szCs w:val="24"/>
              </w:rPr>
              <w:t xml:space="preserve"> MWh / leto</w:t>
            </w:r>
          </w:p>
        </w:tc>
      </w:tr>
      <w:tr w:rsidR="00CB17D0" w:rsidRPr="00BD3848" w:rsidTr="00783AC3">
        <w:trPr>
          <w:trHeight w:val="972"/>
        </w:trPr>
        <w:tc>
          <w:tcPr>
            <w:tcW w:w="546" w:type="dxa"/>
          </w:tcPr>
          <w:p w:rsidR="00CB17D0" w:rsidRPr="00BD3848" w:rsidRDefault="00CB17D0" w:rsidP="00783AC3">
            <w:pPr>
              <w:rPr>
                <w:rFonts w:asciiTheme="minorHAnsi" w:hAnsiTheme="minorHAnsi"/>
                <w:bCs/>
                <w:szCs w:val="24"/>
                <w:u w:val="single"/>
              </w:rPr>
            </w:pPr>
            <w:r w:rsidRPr="00BD3848">
              <w:rPr>
                <w:rFonts w:asciiTheme="minorHAnsi" w:hAnsiTheme="minorHAnsi"/>
                <w:bCs/>
                <w:szCs w:val="24"/>
                <w:u w:val="single"/>
              </w:rPr>
              <w:t>2.2</w:t>
            </w:r>
          </w:p>
        </w:tc>
        <w:tc>
          <w:tcPr>
            <w:tcW w:w="3668" w:type="dxa"/>
          </w:tcPr>
          <w:p w:rsidR="00CB17D0" w:rsidRPr="00BD3848" w:rsidRDefault="00CB17D0" w:rsidP="00783AC3">
            <w:pPr>
              <w:rPr>
                <w:rFonts w:asciiTheme="minorHAnsi" w:hAnsiTheme="minorHAnsi"/>
                <w:bCs/>
                <w:szCs w:val="24"/>
                <w:u w:val="single"/>
              </w:rPr>
            </w:pPr>
            <w:r w:rsidRPr="00BD3848">
              <w:rPr>
                <w:rFonts w:asciiTheme="minorHAnsi" w:hAnsiTheme="minorHAnsi"/>
                <w:bCs/>
                <w:szCs w:val="24"/>
                <w:u w:val="single"/>
              </w:rPr>
              <w:t>SKUPNA CENA VARIABILNI DEL</w:t>
            </w:r>
          </w:p>
          <w:p w:rsidR="00CB17D0" w:rsidRPr="00BD3848" w:rsidRDefault="00CB17D0" w:rsidP="00783AC3">
            <w:pPr>
              <w:rPr>
                <w:rFonts w:asciiTheme="minorHAnsi" w:hAnsiTheme="minorHAnsi"/>
                <w:bCs/>
                <w:szCs w:val="24"/>
                <w:u w:val="single"/>
              </w:rPr>
            </w:pPr>
            <w:r w:rsidRPr="00BD3848">
              <w:rPr>
                <w:rFonts w:asciiTheme="minorHAnsi" w:hAnsiTheme="minorHAnsi"/>
                <w:bCs/>
                <w:szCs w:val="24"/>
                <w:u w:val="single"/>
              </w:rPr>
              <w:t>Zmnožek letne potrebe po toploti in ponujene cene za variabilni del (1.2)</w:t>
            </w:r>
          </w:p>
        </w:tc>
        <w:tc>
          <w:tcPr>
            <w:tcW w:w="3265" w:type="dxa"/>
          </w:tcPr>
          <w:p w:rsidR="00CB17D0" w:rsidRPr="00BD3848" w:rsidRDefault="00CB17D0" w:rsidP="00783AC3">
            <w:pPr>
              <w:rPr>
                <w:rFonts w:asciiTheme="minorHAnsi" w:hAnsiTheme="minorHAnsi"/>
                <w:szCs w:val="24"/>
                <w:u w:val="single"/>
              </w:rPr>
            </w:pPr>
            <w:r w:rsidRPr="00BD3848">
              <w:rPr>
                <w:rFonts w:asciiTheme="minorHAnsi" w:hAnsiTheme="minorHAnsi"/>
                <w:szCs w:val="24"/>
                <w:u w:val="single"/>
              </w:rPr>
              <w:t>Vrednost v EUR brez DDV</w:t>
            </w:r>
          </w:p>
        </w:tc>
        <w:tc>
          <w:tcPr>
            <w:tcW w:w="2127" w:type="dxa"/>
          </w:tcPr>
          <w:p w:rsidR="00CB17D0" w:rsidRPr="00BD3848" w:rsidRDefault="00CB17D0" w:rsidP="00783AC3">
            <w:pPr>
              <w:rPr>
                <w:rFonts w:asciiTheme="minorHAnsi" w:hAnsiTheme="minorHAnsi"/>
                <w:b/>
                <w:bCs/>
                <w:szCs w:val="24"/>
                <w:u w:val="single"/>
              </w:rPr>
            </w:pPr>
          </w:p>
        </w:tc>
      </w:tr>
      <w:tr w:rsidR="00CB17D0" w:rsidRPr="00BD3848" w:rsidTr="00783AC3">
        <w:trPr>
          <w:trHeight w:val="1270"/>
        </w:trPr>
        <w:tc>
          <w:tcPr>
            <w:tcW w:w="546" w:type="dxa"/>
          </w:tcPr>
          <w:p w:rsidR="00CB17D0" w:rsidRPr="00BD3848" w:rsidRDefault="00CB17D0" w:rsidP="00783AC3">
            <w:pPr>
              <w:rPr>
                <w:rFonts w:asciiTheme="minorHAnsi" w:hAnsiTheme="minorHAnsi"/>
                <w:bCs/>
                <w:szCs w:val="24"/>
                <w:u w:val="single"/>
              </w:rPr>
            </w:pPr>
            <w:r w:rsidRPr="00BD3848">
              <w:rPr>
                <w:rFonts w:asciiTheme="minorHAnsi" w:hAnsiTheme="minorHAnsi"/>
                <w:bCs/>
                <w:szCs w:val="24"/>
                <w:u w:val="single"/>
              </w:rPr>
              <w:t>2.3</w:t>
            </w:r>
          </w:p>
        </w:tc>
        <w:tc>
          <w:tcPr>
            <w:tcW w:w="3668" w:type="dxa"/>
          </w:tcPr>
          <w:p w:rsidR="00CB17D0" w:rsidRPr="00BD3848" w:rsidRDefault="00CB17D0" w:rsidP="00783AC3">
            <w:pPr>
              <w:rPr>
                <w:rFonts w:asciiTheme="minorHAnsi" w:hAnsiTheme="minorHAnsi"/>
                <w:bCs/>
                <w:szCs w:val="24"/>
                <w:u w:val="single"/>
              </w:rPr>
            </w:pPr>
            <w:r w:rsidRPr="00BD3848">
              <w:rPr>
                <w:rFonts w:asciiTheme="minorHAnsi" w:hAnsiTheme="minorHAnsi"/>
                <w:bCs/>
                <w:szCs w:val="24"/>
                <w:u w:val="single"/>
              </w:rPr>
              <w:t>SKUPNA VREDNOST</w:t>
            </w:r>
          </w:p>
          <w:p w:rsidR="00CB17D0" w:rsidRPr="00BD3848" w:rsidRDefault="00CB17D0" w:rsidP="00783AC3">
            <w:pPr>
              <w:rPr>
                <w:rFonts w:asciiTheme="minorHAnsi" w:hAnsiTheme="minorHAnsi"/>
                <w:bCs/>
                <w:szCs w:val="24"/>
                <w:u w:val="single"/>
              </w:rPr>
            </w:pPr>
            <w:r w:rsidRPr="00BD3848">
              <w:rPr>
                <w:rFonts w:asciiTheme="minorHAnsi" w:hAnsiTheme="minorHAnsi"/>
                <w:bCs/>
                <w:szCs w:val="24"/>
                <w:u w:val="single"/>
              </w:rPr>
              <w:t>Seštevek cene skupaj fiksnega in variabilnega dela (2.1 + 2.2)</w:t>
            </w:r>
          </w:p>
        </w:tc>
        <w:tc>
          <w:tcPr>
            <w:tcW w:w="3265" w:type="dxa"/>
          </w:tcPr>
          <w:p w:rsidR="00CB17D0" w:rsidRPr="00BD3848" w:rsidRDefault="00CB17D0" w:rsidP="00783AC3">
            <w:pPr>
              <w:rPr>
                <w:rFonts w:asciiTheme="minorHAnsi" w:hAnsiTheme="minorHAnsi"/>
                <w:szCs w:val="24"/>
                <w:u w:val="single"/>
              </w:rPr>
            </w:pPr>
            <w:r w:rsidRPr="00BD3848">
              <w:rPr>
                <w:rFonts w:asciiTheme="minorHAnsi" w:hAnsiTheme="minorHAnsi"/>
                <w:szCs w:val="24"/>
                <w:u w:val="single"/>
              </w:rPr>
              <w:t>Vrednost v EUR brez DDV</w:t>
            </w:r>
          </w:p>
        </w:tc>
        <w:tc>
          <w:tcPr>
            <w:tcW w:w="2127" w:type="dxa"/>
          </w:tcPr>
          <w:p w:rsidR="00CB17D0" w:rsidRPr="00BD3848" w:rsidRDefault="00CB17D0" w:rsidP="00783AC3">
            <w:pPr>
              <w:rPr>
                <w:rFonts w:asciiTheme="minorHAnsi" w:hAnsiTheme="minorHAnsi"/>
                <w:b/>
                <w:bCs/>
                <w:szCs w:val="24"/>
                <w:u w:val="single"/>
              </w:rPr>
            </w:pPr>
          </w:p>
        </w:tc>
      </w:tr>
      <w:tr w:rsidR="00CB17D0" w:rsidRPr="00BD3848" w:rsidTr="00783AC3">
        <w:trPr>
          <w:trHeight w:val="1270"/>
        </w:trPr>
        <w:tc>
          <w:tcPr>
            <w:tcW w:w="546" w:type="dxa"/>
          </w:tcPr>
          <w:p w:rsidR="00CB17D0" w:rsidRPr="00BD3848" w:rsidRDefault="00CB17D0" w:rsidP="00783AC3">
            <w:pPr>
              <w:rPr>
                <w:rFonts w:asciiTheme="minorHAnsi" w:hAnsiTheme="minorHAnsi"/>
                <w:bCs/>
                <w:szCs w:val="24"/>
                <w:u w:val="single"/>
              </w:rPr>
            </w:pPr>
            <w:r w:rsidRPr="00BD3848">
              <w:rPr>
                <w:rFonts w:asciiTheme="minorHAnsi" w:hAnsiTheme="minorHAnsi"/>
                <w:bCs/>
                <w:szCs w:val="24"/>
                <w:u w:val="single"/>
              </w:rPr>
              <w:t>2.4</w:t>
            </w:r>
          </w:p>
        </w:tc>
        <w:tc>
          <w:tcPr>
            <w:tcW w:w="3668" w:type="dxa"/>
          </w:tcPr>
          <w:p w:rsidR="00CB17D0" w:rsidRPr="00BD3848" w:rsidRDefault="00CB17D0" w:rsidP="00783AC3">
            <w:pPr>
              <w:rPr>
                <w:rFonts w:asciiTheme="minorHAnsi" w:hAnsiTheme="minorHAnsi"/>
                <w:bCs/>
                <w:szCs w:val="24"/>
                <w:u w:val="single"/>
              </w:rPr>
            </w:pPr>
            <w:r w:rsidRPr="00BD3848">
              <w:rPr>
                <w:rFonts w:asciiTheme="minorHAnsi" w:hAnsiTheme="minorHAnsi"/>
                <w:bCs/>
                <w:szCs w:val="24"/>
                <w:u w:val="single"/>
              </w:rPr>
              <w:t>POVPREČNA CENA</w:t>
            </w:r>
          </w:p>
          <w:p w:rsidR="00CB17D0" w:rsidRPr="00BD3848" w:rsidRDefault="00CB17D0" w:rsidP="008733E2">
            <w:pPr>
              <w:rPr>
                <w:rFonts w:asciiTheme="minorHAnsi" w:hAnsiTheme="minorHAnsi"/>
                <w:bCs/>
                <w:szCs w:val="24"/>
                <w:u w:val="single"/>
              </w:rPr>
            </w:pPr>
            <w:r w:rsidRPr="00BD3848">
              <w:rPr>
                <w:rFonts w:asciiTheme="minorHAnsi" w:hAnsiTheme="minorHAnsi"/>
                <w:bCs/>
                <w:szCs w:val="24"/>
                <w:u w:val="single"/>
              </w:rPr>
              <w:t>Količnik med skupno letno ceno in letnimi potrebami p</w:t>
            </w:r>
            <w:r w:rsidR="00BD2AD1" w:rsidRPr="00BD3848">
              <w:rPr>
                <w:rFonts w:asciiTheme="minorHAnsi" w:hAnsiTheme="minorHAnsi"/>
                <w:bCs/>
                <w:szCs w:val="24"/>
                <w:u w:val="single"/>
              </w:rPr>
              <w:t>o</w:t>
            </w:r>
            <w:r w:rsidR="00D16A32" w:rsidRPr="00BD3848">
              <w:rPr>
                <w:rFonts w:asciiTheme="minorHAnsi" w:hAnsiTheme="minorHAnsi"/>
                <w:bCs/>
                <w:szCs w:val="24"/>
                <w:u w:val="single"/>
              </w:rPr>
              <w:t xml:space="preserve"> toploti (vrednost pod 2.3 / </w:t>
            </w:r>
            <w:r w:rsidR="008733E2">
              <w:rPr>
                <w:rFonts w:asciiTheme="minorHAnsi" w:hAnsiTheme="minorHAnsi"/>
                <w:bCs/>
                <w:szCs w:val="24"/>
                <w:u w:val="single"/>
              </w:rPr>
              <w:t>9</w:t>
            </w:r>
            <w:r w:rsidR="00D16A32" w:rsidRPr="00BD3848">
              <w:rPr>
                <w:rFonts w:asciiTheme="minorHAnsi" w:hAnsiTheme="minorHAnsi"/>
                <w:bCs/>
                <w:szCs w:val="24"/>
                <w:u w:val="single"/>
              </w:rPr>
              <w:t xml:space="preserve">00 </w:t>
            </w:r>
            <w:r w:rsidRPr="00BD3848">
              <w:rPr>
                <w:rFonts w:asciiTheme="minorHAnsi" w:hAnsiTheme="minorHAnsi"/>
                <w:bCs/>
                <w:szCs w:val="24"/>
                <w:u w:val="single"/>
              </w:rPr>
              <w:t>MWh)</w:t>
            </w:r>
          </w:p>
        </w:tc>
        <w:tc>
          <w:tcPr>
            <w:tcW w:w="3265" w:type="dxa"/>
          </w:tcPr>
          <w:p w:rsidR="00CB17D0" w:rsidRPr="00BD3848" w:rsidRDefault="00CB17D0" w:rsidP="00783AC3">
            <w:pPr>
              <w:rPr>
                <w:rFonts w:asciiTheme="minorHAnsi" w:hAnsiTheme="minorHAnsi"/>
                <w:szCs w:val="24"/>
                <w:u w:val="single"/>
              </w:rPr>
            </w:pPr>
            <w:r w:rsidRPr="00BD3848">
              <w:rPr>
                <w:rFonts w:asciiTheme="minorHAnsi" w:hAnsiTheme="minorHAnsi"/>
                <w:szCs w:val="24"/>
                <w:u w:val="single"/>
              </w:rPr>
              <w:t>Vrednost v EUR brez DDV na MWh</w:t>
            </w:r>
          </w:p>
        </w:tc>
        <w:tc>
          <w:tcPr>
            <w:tcW w:w="2127" w:type="dxa"/>
          </w:tcPr>
          <w:p w:rsidR="00CB17D0" w:rsidRPr="00BD3848" w:rsidRDefault="00CB17D0" w:rsidP="00783AC3">
            <w:pPr>
              <w:rPr>
                <w:rFonts w:asciiTheme="minorHAnsi" w:hAnsiTheme="minorHAnsi"/>
                <w:b/>
                <w:bCs/>
                <w:szCs w:val="24"/>
                <w:u w:val="single"/>
              </w:rPr>
            </w:pPr>
          </w:p>
        </w:tc>
      </w:tr>
    </w:tbl>
    <w:p w:rsidR="00CB17D0" w:rsidRPr="00BD3848" w:rsidRDefault="00CB17D0" w:rsidP="00CB17D0">
      <w:pPr>
        <w:rPr>
          <w:rFonts w:asciiTheme="minorHAnsi" w:hAnsiTheme="minorHAnsi"/>
          <w:szCs w:val="24"/>
        </w:rPr>
      </w:pPr>
    </w:p>
    <w:p w:rsidR="00C86FAB" w:rsidRPr="00BD3848" w:rsidRDefault="00C86FAB" w:rsidP="00CB17D0">
      <w:pPr>
        <w:rPr>
          <w:rFonts w:asciiTheme="minorHAnsi" w:hAnsiTheme="minorHAnsi"/>
          <w:szCs w:val="24"/>
        </w:rPr>
      </w:pPr>
    </w:p>
    <w:p w:rsidR="00C86FAB" w:rsidRPr="00BD3848" w:rsidRDefault="00C86FAB" w:rsidP="00CB17D0">
      <w:pPr>
        <w:rPr>
          <w:rFonts w:asciiTheme="minorHAnsi" w:hAnsiTheme="minorHAnsi"/>
          <w:szCs w:val="24"/>
        </w:rPr>
      </w:pPr>
    </w:p>
    <w:p w:rsidR="00CB17D0" w:rsidRPr="00BD3848" w:rsidRDefault="00CB17D0" w:rsidP="00CB17D0">
      <w:pPr>
        <w:jc w:val="left"/>
        <w:rPr>
          <w:rFonts w:asciiTheme="minorHAnsi" w:hAnsiTheme="minorHAnsi"/>
          <w:szCs w:val="24"/>
        </w:rPr>
      </w:pPr>
      <w:r w:rsidRPr="00BD3848">
        <w:rPr>
          <w:rFonts w:asciiTheme="minorHAnsi" w:hAnsiTheme="minorHAnsi"/>
          <w:szCs w:val="24"/>
        </w:rPr>
        <w:br w:type="page"/>
      </w:r>
    </w:p>
    <w:p w:rsidR="00CB17D0" w:rsidRPr="00BD3848" w:rsidRDefault="00CB17D0" w:rsidP="00CB17D0">
      <w:pPr>
        <w:rPr>
          <w:rFonts w:asciiTheme="minorHAnsi" w:hAnsiTheme="minorHAnsi"/>
          <w:szCs w:val="24"/>
        </w:rPr>
      </w:pPr>
      <w:r w:rsidRPr="00BD3848">
        <w:rPr>
          <w:rFonts w:asciiTheme="minorHAnsi" w:hAnsiTheme="minorHAnsi"/>
          <w:szCs w:val="24"/>
        </w:rPr>
        <w:lastRenderedPageBreak/>
        <w:t>Posamezne postavke izračuna cene:</w:t>
      </w:r>
    </w:p>
    <w:p w:rsidR="00CB17D0" w:rsidRPr="00BD3848" w:rsidRDefault="00CB17D0" w:rsidP="00CB17D0">
      <w:pPr>
        <w:rPr>
          <w:rFonts w:asciiTheme="minorHAnsi" w:hAnsiTheme="minorHAnsi"/>
          <w:szCs w:val="24"/>
        </w:rPr>
      </w:pPr>
    </w:p>
    <w:tbl>
      <w:tblPr>
        <w:tblW w:w="9060" w:type="dxa"/>
        <w:tblCellMar>
          <w:left w:w="70" w:type="dxa"/>
          <w:right w:w="70" w:type="dxa"/>
        </w:tblCellMar>
        <w:tblLook w:val="00A0" w:firstRow="1" w:lastRow="0" w:firstColumn="1" w:lastColumn="0" w:noHBand="0" w:noVBand="0"/>
      </w:tblPr>
      <w:tblGrid>
        <w:gridCol w:w="6600"/>
        <w:gridCol w:w="2460"/>
      </w:tblGrid>
      <w:tr w:rsidR="00CB17D0" w:rsidRPr="00BD3848" w:rsidTr="00783AC3">
        <w:trPr>
          <w:trHeight w:val="525"/>
        </w:trPr>
        <w:tc>
          <w:tcPr>
            <w:tcW w:w="6600" w:type="dxa"/>
            <w:tcBorders>
              <w:top w:val="single" w:sz="8" w:space="0" w:color="auto"/>
              <w:left w:val="single" w:sz="8" w:space="0" w:color="auto"/>
              <w:bottom w:val="double" w:sz="6" w:space="0" w:color="auto"/>
              <w:right w:val="single" w:sz="4" w:space="0" w:color="auto"/>
            </w:tcBorders>
            <w:vAlign w:val="center"/>
          </w:tcPr>
          <w:p w:rsidR="00CB17D0" w:rsidRPr="00BD3848" w:rsidRDefault="00CB17D0" w:rsidP="00783AC3">
            <w:pPr>
              <w:rPr>
                <w:rFonts w:asciiTheme="minorHAnsi" w:hAnsiTheme="minorHAnsi"/>
                <w:b/>
                <w:bCs/>
                <w:szCs w:val="24"/>
              </w:rPr>
            </w:pPr>
            <w:r w:rsidRPr="00BD3848">
              <w:rPr>
                <w:rFonts w:asciiTheme="minorHAnsi" w:hAnsiTheme="minorHAnsi"/>
                <w:b/>
                <w:bCs/>
                <w:szCs w:val="24"/>
              </w:rPr>
              <w:t>Variabilni del cene praviloma zajema:</w:t>
            </w:r>
          </w:p>
        </w:tc>
        <w:tc>
          <w:tcPr>
            <w:tcW w:w="2460" w:type="dxa"/>
            <w:tcBorders>
              <w:top w:val="single" w:sz="8" w:space="0" w:color="auto"/>
              <w:left w:val="nil"/>
              <w:bottom w:val="double" w:sz="6" w:space="0" w:color="auto"/>
              <w:right w:val="single" w:sz="8" w:space="0" w:color="auto"/>
            </w:tcBorders>
            <w:noWrap/>
            <w:vAlign w:val="center"/>
          </w:tcPr>
          <w:p w:rsidR="00CB17D0" w:rsidRPr="00BD3848" w:rsidRDefault="00CB17D0" w:rsidP="00783AC3">
            <w:pPr>
              <w:rPr>
                <w:rFonts w:asciiTheme="minorHAnsi" w:hAnsiTheme="minorHAnsi"/>
                <w:b/>
                <w:bCs/>
                <w:szCs w:val="24"/>
              </w:rPr>
            </w:pPr>
            <w:r w:rsidRPr="00BD3848">
              <w:rPr>
                <w:rFonts w:asciiTheme="minorHAnsi" w:hAnsiTheme="minorHAnsi"/>
                <w:b/>
                <w:bCs/>
                <w:szCs w:val="24"/>
              </w:rPr>
              <w:t>Vrednost</w:t>
            </w:r>
          </w:p>
        </w:tc>
      </w:tr>
      <w:tr w:rsidR="00CB17D0" w:rsidRPr="00BD3848" w:rsidTr="00783AC3">
        <w:trPr>
          <w:trHeight w:val="600"/>
        </w:trPr>
        <w:tc>
          <w:tcPr>
            <w:tcW w:w="6600" w:type="dxa"/>
            <w:tcBorders>
              <w:top w:val="nil"/>
              <w:left w:val="single" w:sz="8" w:space="0" w:color="auto"/>
              <w:bottom w:val="single" w:sz="4" w:space="0" w:color="auto"/>
              <w:right w:val="single" w:sz="4" w:space="0" w:color="auto"/>
            </w:tcBorders>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stroške energentov (lesna biomasa, kurilno olje ekstra lahko),</w:t>
            </w:r>
          </w:p>
        </w:tc>
        <w:tc>
          <w:tcPr>
            <w:tcW w:w="2460" w:type="dxa"/>
            <w:tcBorders>
              <w:top w:val="nil"/>
              <w:left w:val="nil"/>
              <w:bottom w:val="single" w:sz="4" w:space="0" w:color="auto"/>
              <w:right w:val="single" w:sz="8" w:space="0" w:color="auto"/>
            </w:tcBorders>
            <w:noWrap/>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 </w:t>
            </w:r>
          </w:p>
        </w:tc>
      </w:tr>
      <w:tr w:rsidR="00CB17D0" w:rsidRPr="00BD3848" w:rsidTr="00783AC3">
        <w:trPr>
          <w:trHeight w:val="900"/>
        </w:trPr>
        <w:tc>
          <w:tcPr>
            <w:tcW w:w="6600" w:type="dxa"/>
            <w:tcBorders>
              <w:top w:val="nil"/>
              <w:left w:val="single" w:sz="8" w:space="0" w:color="auto"/>
              <w:bottom w:val="single" w:sz="4" w:space="0" w:color="auto"/>
              <w:right w:val="single" w:sz="4" w:space="0" w:color="auto"/>
            </w:tcBorders>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stroške električne energije za pogon črpalk na primarnem vročevodnem omrežju oziroma druge variabilne stroške, ki so opredeljeni v tarifnem sistemu in ceniku posameznega podjetja</w:t>
            </w:r>
          </w:p>
        </w:tc>
        <w:tc>
          <w:tcPr>
            <w:tcW w:w="2460" w:type="dxa"/>
            <w:tcBorders>
              <w:top w:val="nil"/>
              <w:left w:val="nil"/>
              <w:bottom w:val="single" w:sz="4" w:space="0" w:color="auto"/>
              <w:right w:val="single" w:sz="8" w:space="0" w:color="auto"/>
            </w:tcBorders>
            <w:noWrap/>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 </w:t>
            </w:r>
          </w:p>
        </w:tc>
      </w:tr>
      <w:tr w:rsidR="00CB17D0" w:rsidRPr="00BD3848" w:rsidTr="00783AC3">
        <w:trPr>
          <w:trHeight w:val="315"/>
        </w:trPr>
        <w:tc>
          <w:tcPr>
            <w:tcW w:w="6600" w:type="dxa"/>
            <w:tcBorders>
              <w:top w:val="nil"/>
              <w:left w:val="single" w:sz="8" w:space="0" w:color="auto"/>
              <w:bottom w:val="single" w:sz="8" w:space="0" w:color="auto"/>
              <w:right w:val="single" w:sz="4" w:space="0" w:color="auto"/>
            </w:tcBorders>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stroške vode in kemične priprave vode (KPV);</w:t>
            </w:r>
          </w:p>
        </w:tc>
        <w:tc>
          <w:tcPr>
            <w:tcW w:w="2460" w:type="dxa"/>
            <w:tcBorders>
              <w:top w:val="nil"/>
              <w:left w:val="nil"/>
              <w:bottom w:val="single" w:sz="8" w:space="0" w:color="auto"/>
              <w:right w:val="single" w:sz="8" w:space="0" w:color="auto"/>
            </w:tcBorders>
            <w:noWrap/>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 </w:t>
            </w:r>
          </w:p>
        </w:tc>
      </w:tr>
      <w:tr w:rsidR="00CB17D0" w:rsidRPr="00BD3848" w:rsidTr="00783AC3">
        <w:trPr>
          <w:trHeight w:val="75"/>
        </w:trPr>
        <w:tc>
          <w:tcPr>
            <w:tcW w:w="9060" w:type="dxa"/>
            <w:gridSpan w:val="2"/>
            <w:tcBorders>
              <w:top w:val="single" w:sz="8" w:space="0" w:color="auto"/>
              <w:left w:val="single" w:sz="8" w:space="0" w:color="auto"/>
              <w:bottom w:val="single" w:sz="8" w:space="0" w:color="auto"/>
              <w:right w:val="single" w:sz="8" w:space="0" w:color="000000"/>
            </w:tcBorders>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 </w:t>
            </w:r>
          </w:p>
        </w:tc>
      </w:tr>
      <w:tr w:rsidR="00CB17D0" w:rsidRPr="00BD3848" w:rsidTr="00783AC3">
        <w:trPr>
          <w:trHeight w:val="630"/>
        </w:trPr>
        <w:tc>
          <w:tcPr>
            <w:tcW w:w="6600" w:type="dxa"/>
            <w:tcBorders>
              <w:top w:val="nil"/>
              <w:left w:val="single" w:sz="8" w:space="0" w:color="auto"/>
              <w:bottom w:val="double" w:sz="6" w:space="0" w:color="auto"/>
              <w:right w:val="single" w:sz="4" w:space="0" w:color="auto"/>
            </w:tcBorders>
            <w:shd w:val="clear" w:color="auto" w:fill="FFFFFF"/>
            <w:vAlign w:val="center"/>
          </w:tcPr>
          <w:p w:rsidR="00CB17D0" w:rsidRPr="00BD3848" w:rsidRDefault="00CB17D0" w:rsidP="00783AC3">
            <w:pPr>
              <w:rPr>
                <w:rFonts w:asciiTheme="minorHAnsi" w:hAnsiTheme="minorHAnsi"/>
                <w:b/>
                <w:bCs/>
                <w:szCs w:val="24"/>
              </w:rPr>
            </w:pPr>
            <w:r w:rsidRPr="00BD3848">
              <w:rPr>
                <w:rFonts w:asciiTheme="minorHAnsi" w:hAnsiTheme="minorHAnsi"/>
                <w:b/>
                <w:bCs/>
                <w:szCs w:val="24"/>
              </w:rPr>
              <w:t>Fiksni del cene praviloma zajema vse ostale upravičene stroške delovanja sistema</w:t>
            </w:r>
          </w:p>
        </w:tc>
        <w:tc>
          <w:tcPr>
            <w:tcW w:w="2460" w:type="dxa"/>
            <w:tcBorders>
              <w:top w:val="nil"/>
              <w:left w:val="nil"/>
              <w:bottom w:val="double" w:sz="6" w:space="0" w:color="auto"/>
              <w:right w:val="single" w:sz="8" w:space="0" w:color="auto"/>
            </w:tcBorders>
            <w:shd w:val="clear" w:color="auto" w:fill="FFFFFF"/>
            <w:noWrap/>
            <w:vAlign w:val="center"/>
          </w:tcPr>
          <w:p w:rsidR="00CB17D0" w:rsidRPr="00BD3848" w:rsidRDefault="00CB17D0" w:rsidP="00783AC3">
            <w:pPr>
              <w:rPr>
                <w:rFonts w:asciiTheme="minorHAnsi" w:hAnsiTheme="minorHAnsi"/>
                <w:b/>
                <w:bCs/>
                <w:szCs w:val="24"/>
              </w:rPr>
            </w:pPr>
            <w:r w:rsidRPr="00BD3848">
              <w:rPr>
                <w:rFonts w:asciiTheme="minorHAnsi" w:hAnsiTheme="minorHAnsi"/>
                <w:b/>
                <w:bCs/>
                <w:szCs w:val="24"/>
              </w:rPr>
              <w:t>Vrednost</w:t>
            </w:r>
          </w:p>
        </w:tc>
      </w:tr>
      <w:tr w:rsidR="00CB17D0" w:rsidRPr="00BD3848" w:rsidTr="00783AC3">
        <w:trPr>
          <w:trHeight w:val="615"/>
        </w:trPr>
        <w:tc>
          <w:tcPr>
            <w:tcW w:w="6600" w:type="dxa"/>
            <w:tcBorders>
              <w:top w:val="nil"/>
              <w:left w:val="single" w:sz="8" w:space="0" w:color="auto"/>
              <w:bottom w:val="single" w:sz="4" w:space="0" w:color="auto"/>
              <w:right w:val="single" w:sz="4" w:space="0" w:color="auto"/>
            </w:tcBorders>
            <w:shd w:val="clear" w:color="auto" w:fill="FFFFFF"/>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stroške materiala (brez stroškov energentov, navedenih v 2. točki Priloge 1 k Uredbi),</w:t>
            </w:r>
          </w:p>
        </w:tc>
        <w:tc>
          <w:tcPr>
            <w:tcW w:w="2460" w:type="dxa"/>
            <w:tcBorders>
              <w:top w:val="nil"/>
              <w:left w:val="nil"/>
              <w:bottom w:val="single" w:sz="4" w:space="0" w:color="auto"/>
              <w:right w:val="single" w:sz="8" w:space="0" w:color="auto"/>
            </w:tcBorders>
            <w:shd w:val="clear" w:color="auto" w:fill="FFFFFF"/>
            <w:noWrap/>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 </w:t>
            </w:r>
          </w:p>
        </w:tc>
      </w:tr>
      <w:tr w:rsidR="00CB17D0" w:rsidRPr="00BD3848" w:rsidTr="00783AC3">
        <w:trPr>
          <w:trHeight w:val="300"/>
        </w:trPr>
        <w:tc>
          <w:tcPr>
            <w:tcW w:w="6600" w:type="dxa"/>
            <w:tcBorders>
              <w:top w:val="nil"/>
              <w:left w:val="single" w:sz="8" w:space="0" w:color="auto"/>
              <w:bottom w:val="single" w:sz="4" w:space="0" w:color="auto"/>
              <w:right w:val="single" w:sz="4" w:space="0" w:color="auto"/>
            </w:tcBorders>
            <w:shd w:val="clear" w:color="auto" w:fill="FFFFFF"/>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stroške storitev,</w:t>
            </w:r>
          </w:p>
        </w:tc>
        <w:tc>
          <w:tcPr>
            <w:tcW w:w="2460" w:type="dxa"/>
            <w:tcBorders>
              <w:top w:val="nil"/>
              <w:left w:val="nil"/>
              <w:bottom w:val="single" w:sz="4" w:space="0" w:color="auto"/>
              <w:right w:val="single" w:sz="8" w:space="0" w:color="auto"/>
            </w:tcBorders>
            <w:shd w:val="clear" w:color="auto" w:fill="FFFFFF"/>
            <w:noWrap/>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 </w:t>
            </w:r>
          </w:p>
        </w:tc>
      </w:tr>
      <w:tr w:rsidR="00CB17D0" w:rsidRPr="00BD3848" w:rsidTr="00783AC3">
        <w:trPr>
          <w:trHeight w:val="300"/>
        </w:trPr>
        <w:tc>
          <w:tcPr>
            <w:tcW w:w="6600" w:type="dxa"/>
            <w:tcBorders>
              <w:top w:val="nil"/>
              <w:left w:val="single" w:sz="8" w:space="0" w:color="auto"/>
              <w:bottom w:val="single" w:sz="4" w:space="0" w:color="auto"/>
              <w:right w:val="single" w:sz="4" w:space="0" w:color="auto"/>
            </w:tcBorders>
            <w:shd w:val="clear" w:color="auto" w:fill="FFFFFF"/>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stroške dela,</w:t>
            </w:r>
          </w:p>
        </w:tc>
        <w:tc>
          <w:tcPr>
            <w:tcW w:w="2460" w:type="dxa"/>
            <w:tcBorders>
              <w:top w:val="nil"/>
              <w:left w:val="nil"/>
              <w:bottom w:val="single" w:sz="4" w:space="0" w:color="auto"/>
              <w:right w:val="single" w:sz="8" w:space="0" w:color="auto"/>
            </w:tcBorders>
            <w:shd w:val="clear" w:color="auto" w:fill="FFFFFF"/>
            <w:noWrap/>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 </w:t>
            </w:r>
          </w:p>
        </w:tc>
      </w:tr>
      <w:tr w:rsidR="00CB17D0" w:rsidRPr="00BD3848" w:rsidTr="00783AC3">
        <w:trPr>
          <w:trHeight w:val="300"/>
        </w:trPr>
        <w:tc>
          <w:tcPr>
            <w:tcW w:w="6600" w:type="dxa"/>
            <w:tcBorders>
              <w:top w:val="nil"/>
              <w:left w:val="single" w:sz="8" w:space="0" w:color="auto"/>
              <w:bottom w:val="single" w:sz="4" w:space="0" w:color="auto"/>
              <w:right w:val="single" w:sz="4" w:space="0" w:color="auto"/>
            </w:tcBorders>
            <w:shd w:val="clear" w:color="auto" w:fill="FFFFFF"/>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nujne stroške investicijskega in tekočega vzdrževanja,</w:t>
            </w:r>
          </w:p>
        </w:tc>
        <w:tc>
          <w:tcPr>
            <w:tcW w:w="2460" w:type="dxa"/>
            <w:tcBorders>
              <w:top w:val="nil"/>
              <w:left w:val="nil"/>
              <w:bottom w:val="single" w:sz="4" w:space="0" w:color="auto"/>
              <w:right w:val="single" w:sz="8" w:space="0" w:color="auto"/>
            </w:tcBorders>
            <w:shd w:val="clear" w:color="auto" w:fill="FFFFFF"/>
            <w:noWrap/>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 </w:t>
            </w:r>
          </w:p>
        </w:tc>
      </w:tr>
      <w:tr w:rsidR="00CB17D0" w:rsidRPr="00BD3848" w:rsidTr="00783AC3">
        <w:trPr>
          <w:trHeight w:val="300"/>
        </w:trPr>
        <w:tc>
          <w:tcPr>
            <w:tcW w:w="6600" w:type="dxa"/>
            <w:tcBorders>
              <w:top w:val="nil"/>
              <w:left w:val="single" w:sz="8" w:space="0" w:color="auto"/>
              <w:bottom w:val="single" w:sz="4" w:space="0" w:color="auto"/>
              <w:right w:val="single" w:sz="4" w:space="0" w:color="auto"/>
            </w:tcBorders>
            <w:shd w:val="clear" w:color="auto" w:fill="FFFFFF"/>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druge odpise vrednosti,</w:t>
            </w:r>
          </w:p>
        </w:tc>
        <w:tc>
          <w:tcPr>
            <w:tcW w:w="2460" w:type="dxa"/>
            <w:tcBorders>
              <w:top w:val="nil"/>
              <w:left w:val="nil"/>
              <w:bottom w:val="single" w:sz="4" w:space="0" w:color="auto"/>
              <w:right w:val="single" w:sz="8" w:space="0" w:color="auto"/>
            </w:tcBorders>
            <w:shd w:val="clear" w:color="auto" w:fill="FFFFFF"/>
            <w:noWrap/>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 </w:t>
            </w:r>
          </w:p>
        </w:tc>
      </w:tr>
      <w:tr w:rsidR="00CB17D0" w:rsidRPr="00BD3848" w:rsidTr="00783AC3">
        <w:trPr>
          <w:trHeight w:val="300"/>
        </w:trPr>
        <w:tc>
          <w:tcPr>
            <w:tcW w:w="6600" w:type="dxa"/>
            <w:tcBorders>
              <w:top w:val="nil"/>
              <w:left w:val="single" w:sz="8" w:space="0" w:color="auto"/>
              <w:bottom w:val="single" w:sz="4" w:space="0" w:color="auto"/>
              <w:right w:val="single" w:sz="4" w:space="0" w:color="auto"/>
            </w:tcBorders>
            <w:shd w:val="clear" w:color="auto" w:fill="FFFFFF"/>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druge odhodke (stroške) poslovanja,</w:t>
            </w:r>
          </w:p>
        </w:tc>
        <w:tc>
          <w:tcPr>
            <w:tcW w:w="2460" w:type="dxa"/>
            <w:tcBorders>
              <w:top w:val="nil"/>
              <w:left w:val="nil"/>
              <w:bottom w:val="single" w:sz="4" w:space="0" w:color="auto"/>
              <w:right w:val="single" w:sz="8" w:space="0" w:color="auto"/>
            </w:tcBorders>
            <w:shd w:val="clear" w:color="auto" w:fill="FFFFFF"/>
            <w:noWrap/>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 </w:t>
            </w:r>
          </w:p>
        </w:tc>
      </w:tr>
      <w:tr w:rsidR="007E5C58" w:rsidRPr="00BD3848" w:rsidTr="003825E3">
        <w:trPr>
          <w:trHeight w:val="300"/>
        </w:trPr>
        <w:tc>
          <w:tcPr>
            <w:tcW w:w="6600" w:type="dxa"/>
            <w:tcBorders>
              <w:top w:val="nil"/>
              <w:left w:val="single" w:sz="8" w:space="0" w:color="auto"/>
              <w:bottom w:val="single" w:sz="4" w:space="0" w:color="auto"/>
              <w:right w:val="single" w:sz="4" w:space="0" w:color="auto"/>
            </w:tcBorders>
            <w:shd w:val="clear" w:color="auto" w:fill="FFFFFF"/>
            <w:vAlign w:val="center"/>
          </w:tcPr>
          <w:p w:rsidR="007E5C58" w:rsidRPr="00BD3848" w:rsidRDefault="007E5C58" w:rsidP="003825E3">
            <w:pPr>
              <w:rPr>
                <w:rFonts w:asciiTheme="minorHAnsi" w:hAnsiTheme="minorHAnsi"/>
                <w:szCs w:val="24"/>
              </w:rPr>
            </w:pPr>
            <w:r w:rsidRPr="00BD3848">
              <w:rPr>
                <w:rFonts w:asciiTheme="minorHAnsi" w:hAnsiTheme="minorHAnsi"/>
                <w:szCs w:val="24"/>
              </w:rPr>
              <w:t>stroške amortizacije,</w:t>
            </w:r>
          </w:p>
        </w:tc>
        <w:tc>
          <w:tcPr>
            <w:tcW w:w="2460" w:type="dxa"/>
            <w:tcBorders>
              <w:top w:val="nil"/>
              <w:left w:val="nil"/>
              <w:bottom w:val="single" w:sz="4" w:space="0" w:color="auto"/>
              <w:right w:val="single" w:sz="8" w:space="0" w:color="auto"/>
            </w:tcBorders>
            <w:shd w:val="clear" w:color="auto" w:fill="FFFFFF"/>
            <w:noWrap/>
            <w:vAlign w:val="center"/>
          </w:tcPr>
          <w:p w:rsidR="007E5C58" w:rsidRPr="00BD3848" w:rsidRDefault="007E5C58" w:rsidP="003825E3">
            <w:pPr>
              <w:rPr>
                <w:rFonts w:asciiTheme="minorHAnsi" w:hAnsiTheme="minorHAnsi"/>
                <w:szCs w:val="24"/>
              </w:rPr>
            </w:pPr>
            <w:r w:rsidRPr="00BD3848">
              <w:rPr>
                <w:rFonts w:asciiTheme="minorHAnsi" w:hAnsiTheme="minorHAnsi"/>
                <w:szCs w:val="24"/>
              </w:rPr>
              <w:t> </w:t>
            </w:r>
          </w:p>
        </w:tc>
      </w:tr>
      <w:tr w:rsidR="00CB17D0" w:rsidRPr="00BD3848" w:rsidTr="00783AC3">
        <w:trPr>
          <w:trHeight w:val="315"/>
        </w:trPr>
        <w:tc>
          <w:tcPr>
            <w:tcW w:w="6600" w:type="dxa"/>
            <w:tcBorders>
              <w:top w:val="nil"/>
              <w:left w:val="single" w:sz="8" w:space="0" w:color="auto"/>
              <w:bottom w:val="single" w:sz="8" w:space="0" w:color="auto"/>
              <w:right w:val="single" w:sz="4" w:space="0" w:color="auto"/>
            </w:tcBorders>
            <w:shd w:val="clear" w:color="auto" w:fill="FFFFFF"/>
            <w:vAlign w:val="center"/>
          </w:tcPr>
          <w:p w:rsidR="00CB17D0" w:rsidRPr="00BD3848" w:rsidRDefault="00BD2AD1" w:rsidP="00783AC3">
            <w:pPr>
              <w:rPr>
                <w:rFonts w:asciiTheme="minorHAnsi" w:hAnsiTheme="minorHAnsi"/>
                <w:szCs w:val="24"/>
              </w:rPr>
            </w:pPr>
            <w:r w:rsidRPr="00BD3848">
              <w:rPr>
                <w:rFonts w:asciiTheme="minorHAnsi" w:hAnsiTheme="minorHAnsi"/>
                <w:szCs w:val="24"/>
              </w:rPr>
              <w:t>stroške</w:t>
            </w:r>
            <w:r w:rsidR="00CB17D0" w:rsidRPr="00BD3848">
              <w:rPr>
                <w:rFonts w:asciiTheme="minorHAnsi" w:hAnsiTheme="minorHAnsi"/>
                <w:szCs w:val="24"/>
              </w:rPr>
              <w:t xml:space="preserve"> financiranja.</w:t>
            </w:r>
          </w:p>
        </w:tc>
        <w:tc>
          <w:tcPr>
            <w:tcW w:w="2460" w:type="dxa"/>
            <w:tcBorders>
              <w:top w:val="nil"/>
              <w:left w:val="nil"/>
              <w:bottom w:val="single" w:sz="8" w:space="0" w:color="auto"/>
              <w:right w:val="single" w:sz="8" w:space="0" w:color="auto"/>
            </w:tcBorders>
            <w:shd w:val="clear" w:color="auto" w:fill="FFFFFF"/>
            <w:noWrap/>
            <w:vAlign w:val="center"/>
          </w:tcPr>
          <w:p w:rsidR="00CB17D0" w:rsidRPr="00BD3848" w:rsidRDefault="00CB17D0" w:rsidP="00783AC3">
            <w:pPr>
              <w:rPr>
                <w:rFonts w:asciiTheme="minorHAnsi" w:hAnsiTheme="minorHAnsi"/>
                <w:szCs w:val="24"/>
              </w:rPr>
            </w:pPr>
            <w:r w:rsidRPr="00BD3848">
              <w:rPr>
                <w:rFonts w:asciiTheme="minorHAnsi" w:hAnsiTheme="minorHAnsi"/>
                <w:szCs w:val="24"/>
              </w:rPr>
              <w:t> </w:t>
            </w:r>
          </w:p>
        </w:tc>
      </w:tr>
    </w:tbl>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Za podrobnejša pojasnila glej Uredbo o oblikovanju cen proizvodnje in distribucije pare in tople vode za namene daljinskega ogrevanja za tarifne odjemalce (Uradni list</w:t>
      </w:r>
      <w:r w:rsidR="00D16A32" w:rsidRPr="00BD3848">
        <w:rPr>
          <w:rFonts w:asciiTheme="minorHAnsi" w:hAnsiTheme="minorHAnsi"/>
          <w:szCs w:val="24"/>
        </w:rPr>
        <w:t xml:space="preserve"> RS, št. 28/14</w:t>
      </w:r>
      <w:r w:rsidRPr="00BD3848">
        <w:rPr>
          <w:rFonts w:asciiTheme="minorHAnsi" w:hAnsiTheme="minorHAnsi"/>
          <w:szCs w:val="24"/>
        </w:rPr>
        <w:t>) - PRILOGA 1: MEHANIZEM ZA OBLIKOVANJE CEN STORITEV.</w:t>
      </w:r>
    </w:p>
    <w:p w:rsidR="00CB17D0" w:rsidRPr="00BD3848" w:rsidRDefault="00CB17D0" w:rsidP="00CB17D0">
      <w:pPr>
        <w:spacing w:after="200" w:line="276" w:lineRule="auto"/>
        <w:rPr>
          <w:rFonts w:asciiTheme="minorHAnsi" w:hAnsiTheme="minorHAnsi"/>
          <w:szCs w:val="24"/>
        </w:rPr>
      </w:pPr>
    </w:p>
    <w:p w:rsidR="00CB17D0" w:rsidRPr="00BD3848" w:rsidRDefault="00CB17D0" w:rsidP="00CB17D0">
      <w:pPr>
        <w:spacing w:after="200" w:line="276" w:lineRule="auto"/>
        <w:rPr>
          <w:rFonts w:asciiTheme="minorHAnsi" w:hAnsiTheme="minorHAnsi"/>
          <w:b/>
          <w:szCs w:val="24"/>
        </w:rPr>
      </w:pPr>
    </w:p>
    <w:p w:rsidR="00CB17D0" w:rsidRPr="00BD3848" w:rsidRDefault="00CB17D0" w:rsidP="00CB17D0">
      <w:pPr>
        <w:spacing w:after="200" w:line="276" w:lineRule="auto"/>
        <w:rPr>
          <w:rFonts w:asciiTheme="minorHAnsi" w:hAnsiTheme="minorHAnsi"/>
          <w:b/>
          <w:szCs w:val="24"/>
        </w:rPr>
      </w:pPr>
    </w:p>
    <w:p w:rsidR="00CB17D0" w:rsidRPr="00BD3848" w:rsidRDefault="00CB17D0" w:rsidP="00CB17D0">
      <w:pPr>
        <w:spacing w:after="200" w:line="276" w:lineRule="auto"/>
        <w:rPr>
          <w:rFonts w:asciiTheme="minorHAnsi" w:hAnsiTheme="minorHAnsi"/>
          <w:szCs w:val="24"/>
        </w:rPr>
      </w:pPr>
    </w:p>
    <w:p w:rsidR="00CB17D0" w:rsidRPr="00BD3848" w:rsidRDefault="00CB17D0" w:rsidP="00CB17D0">
      <w:pPr>
        <w:spacing w:after="200" w:line="276" w:lineRule="auto"/>
        <w:rPr>
          <w:rFonts w:asciiTheme="minorHAnsi" w:hAnsiTheme="minorHAnsi"/>
          <w:szCs w:val="24"/>
        </w:rPr>
      </w:pPr>
    </w:p>
    <w:p w:rsidR="00CB17D0" w:rsidRPr="00BD3848" w:rsidRDefault="00CB17D0" w:rsidP="00CB17D0">
      <w:pPr>
        <w:spacing w:after="200" w:line="276" w:lineRule="auto"/>
        <w:rPr>
          <w:rFonts w:asciiTheme="minorHAnsi" w:hAnsiTheme="minorHAnsi"/>
          <w:szCs w:val="24"/>
        </w:rPr>
      </w:pPr>
      <w:r w:rsidRPr="00BD3848">
        <w:rPr>
          <w:rFonts w:asciiTheme="minorHAnsi" w:hAnsiTheme="minorHAnsi"/>
          <w:szCs w:val="24"/>
        </w:rPr>
        <w:t>Kraj in datum:</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Žig</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Ime in priimek podpisnika:</w:t>
      </w:r>
    </w:p>
    <w:p w:rsidR="00CB17D0" w:rsidRPr="00BD3848" w:rsidRDefault="00CB17D0" w:rsidP="00CB17D0">
      <w:pPr>
        <w:spacing w:after="200" w:line="276" w:lineRule="auto"/>
        <w:rPr>
          <w:rFonts w:asciiTheme="minorHAnsi" w:hAnsiTheme="minorHAnsi"/>
          <w:szCs w:val="24"/>
        </w:rPr>
      </w:pP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Podpis:</w:t>
      </w:r>
      <w:r w:rsidRPr="00BD3848">
        <w:rPr>
          <w:rFonts w:asciiTheme="minorHAnsi" w:hAnsiTheme="minorHAnsi"/>
          <w:szCs w:val="24"/>
        </w:rPr>
        <w:br w:type="page"/>
      </w:r>
    </w:p>
    <w:p w:rsidR="00CB17D0" w:rsidRPr="00BD3848" w:rsidRDefault="00CB17D0" w:rsidP="00C86FAB">
      <w:pPr>
        <w:pStyle w:val="Naslov2"/>
        <w:numPr>
          <w:ilvl w:val="1"/>
          <w:numId w:val="13"/>
        </w:numPr>
        <w:rPr>
          <w:rFonts w:asciiTheme="minorHAnsi" w:hAnsiTheme="minorHAnsi"/>
          <w:color w:val="auto"/>
          <w:szCs w:val="24"/>
        </w:rPr>
      </w:pPr>
      <w:bookmarkStart w:id="137" w:name="_Toc430697418"/>
      <w:r w:rsidRPr="00BD3848">
        <w:rPr>
          <w:rFonts w:asciiTheme="minorHAnsi" w:hAnsiTheme="minorHAnsi"/>
          <w:color w:val="auto"/>
          <w:szCs w:val="24"/>
        </w:rPr>
        <w:lastRenderedPageBreak/>
        <w:t>Obrazec »Izjava o skupnem nastopanju s pooblastilom«</w:t>
      </w:r>
      <w:bookmarkEnd w:id="137"/>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Naziv poslovodečega skupnega kandidata:</w:t>
      </w:r>
    </w:p>
    <w:p w:rsidR="00CB17D0" w:rsidRPr="00BD3848" w:rsidRDefault="00CB17D0" w:rsidP="00CB17D0">
      <w:pPr>
        <w:rPr>
          <w:rFonts w:asciiTheme="minorHAnsi" w:hAnsiTheme="minorHAnsi"/>
          <w:szCs w:val="24"/>
        </w:rPr>
      </w:pPr>
      <w:r w:rsidRPr="00BD3848">
        <w:rPr>
          <w:rFonts w:asciiTheme="minorHAnsi" w:hAnsiTheme="minorHAnsi"/>
          <w:szCs w:val="24"/>
        </w:rPr>
        <w:t>Sedež poslovodečega skupnega kandidata:</w:t>
      </w:r>
    </w:p>
    <w:p w:rsidR="00CB17D0" w:rsidRPr="00BD3848" w:rsidRDefault="00CB17D0" w:rsidP="00CB17D0">
      <w:pPr>
        <w:rPr>
          <w:rFonts w:asciiTheme="minorHAnsi" w:hAnsiTheme="minorHAnsi"/>
          <w:szCs w:val="24"/>
        </w:rPr>
      </w:pPr>
      <w:r w:rsidRPr="00BD3848">
        <w:rPr>
          <w:rFonts w:asciiTheme="minorHAnsi" w:hAnsiTheme="minorHAnsi"/>
          <w:szCs w:val="24"/>
        </w:rPr>
        <w:t xml:space="preserve">ki ga zastopa: </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Naziv skupnega kandidata:</w:t>
      </w:r>
    </w:p>
    <w:p w:rsidR="00CB17D0" w:rsidRPr="00BD3848" w:rsidRDefault="00CB17D0" w:rsidP="00CB17D0">
      <w:pPr>
        <w:rPr>
          <w:rFonts w:asciiTheme="minorHAnsi" w:hAnsiTheme="minorHAnsi"/>
          <w:szCs w:val="24"/>
        </w:rPr>
      </w:pPr>
      <w:r w:rsidRPr="00BD3848">
        <w:rPr>
          <w:rFonts w:asciiTheme="minorHAnsi" w:hAnsiTheme="minorHAnsi"/>
          <w:szCs w:val="24"/>
        </w:rPr>
        <w:t>Sedež skupnega kandidata:</w:t>
      </w:r>
    </w:p>
    <w:p w:rsidR="00CB17D0" w:rsidRPr="00BD3848" w:rsidRDefault="00CB17D0" w:rsidP="00CB17D0">
      <w:pPr>
        <w:rPr>
          <w:rFonts w:asciiTheme="minorHAnsi" w:hAnsiTheme="minorHAnsi"/>
          <w:szCs w:val="24"/>
        </w:rPr>
      </w:pPr>
      <w:r w:rsidRPr="00BD3848">
        <w:rPr>
          <w:rFonts w:asciiTheme="minorHAnsi" w:hAnsiTheme="minorHAnsi"/>
          <w:szCs w:val="24"/>
        </w:rPr>
        <w:t>ki ga zastopa:</w:t>
      </w:r>
    </w:p>
    <w:p w:rsidR="00CB17D0" w:rsidRPr="00BD3848" w:rsidRDefault="00CB17D0" w:rsidP="00CB17D0">
      <w:pPr>
        <w:rPr>
          <w:rFonts w:asciiTheme="minorHAnsi" w:hAnsiTheme="minorHAnsi"/>
          <w:szCs w:val="24"/>
        </w:rPr>
      </w:pPr>
      <w:r w:rsidRPr="00BD3848">
        <w:rPr>
          <w:rFonts w:asciiTheme="minorHAnsi" w:hAnsiTheme="minorHAnsi"/>
          <w:szCs w:val="24"/>
        </w:rPr>
        <w:t>(skupni kandidat 1)</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Naziv skupnega kandidata:</w:t>
      </w:r>
    </w:p>
    <w:p w:rsidR="00CB17D0" w:rsidRPr="00BD3848" w:rsidRDefault="00CB17D0" w:rsidP="00CB17D0">
      <w:pPr>
        <w:rPr>
          <w:rFonts w:asciiTheme="minorHAnsi" w:hAnsiTheme="minorHAnsi"/>
          <w:szCs w:val="24"/>
        </w:rPr>
      </w:pPr>
      <w:r w:rsidRPr="00BD3848">
        <w:rPr>
          <w:rFonts w:asciiTheme="minorHAnsi" w:hAnsiTheme="minorHAnsi"/>
          <w:szCs w:val="24"/>
        </w:rPr>
        <w:t>Sedež skupnega kandidata:</w:t>
      </w:r>
    </w:p>
    <w:p w:rsidR="00CB17D0" w:rsidRPr="00BD3848" w:rsidRDefault="00CB17D0" w:rsidP="00CB17D0">
      <w:pPr>
        <w:rPr>
          <w:rFonts w:asciiTheme="minorHAnsi" w:hAnsiTheme="minorHAnsi"/>
          <w:szCs w:val="24"/>
        </w:rPr>
      </w:pPr>
      <w:r w:rsidRPr="00BD3848">
        <w:rPr>
          <w:rFonts w:asciiTheme="minorHAnsi" w:hAnsiTheme="minorHAnsi"/>
          <w:szCs w:val="24"/>
        </w:rPr>
        <w:t>ki ga zastopa:</w:t>
      </w:r>
    </w:p>
    <w:p w:rsidR="00CB17D0" w:rsidRPr="00BD3848" w:rsidRDefault="00CB17D0" w:rsidP="00CB17D0">
      <w:pPr>
        <w:rPr>
          <w:rFonts w:asciiTheme="minorHAnsi" w:hAnsiTheme="minorHAnsi"/>
          <w:szCs w:val="24"/>
        </w:rPr>
      </w:pPr>
      <w:r w:rsidRPr="00BD3848">
        <w:rPr>
          <w:rFonts w:asciiTheme="minorHAnsi" w:hAnsiTheme="minorHAnsi"/>
          <w:szCs w:val="24"/>
        </w:rPr>
        <w:t>(skupni kandidat 2)</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Izjavljamo, da:</w:t>
      </w:r>
    </w:p>
    <w:p w:rsidR="00CB17D0" w:rsidRPr="00BD3848" w:rsidRDefault="00CB17D0" w:rsidP="00CB17D0">
      <w:pPr>
        <w:rPr>
          <w:rFonts w:asciiTheme="minorHAnsi" w:hAnsiTheme="minorHAnsi"/>
          <w:szCs w:val="24"/>
        </w:rPr>
      </w:pP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je poslovodeči kandidat skupne vloge _____________________,</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 xml:space="preserve">smo seznanjeni s Sklepom </w:t>
      </w:r>
      <w:r w:rsidRPr="00BD3848">
        <w:rPr>
          <w:rFonts w:asciiTheme="minorHAnsi" w:hAnsiTheme="minorHAnsi"/>
          <w:b/>
          <w:szCs w:val="24"/>
        </w:rPr>
        <w:t xml:space="preserve">o ugotovitvi javnega interesa za sklenitev javno-zasebnega partnerstva za oskrbo </w:t>
      </w:r>
      <w:r w:rsidR="001E4F38">
        <w:rPr>
          <w:rFonts w:asciiTheme="minorHAnsi" w:hAnsiTheme="minorHAnsi"/>
          <w:b/>
          <w:szCs w:val="24"/>
        </w:rPr>
        <w:t>več</w:t>
      </w:r>
      <w:r w:rsidRPr="00BD3848">
        <w:rPr>
          <w:rFonts w:asciiTheme="minorHAnsi" w:hAnsiTheme="minorHAnsi"/>
          <w:b/>
          <w:szCs w:val="24"/>
        </w:rPr>
        <w:t xml:space="preserve"> objektov v Občini </w:t>
      </w:r>
      <w:r w:rsidR="001E4F38">
        <w:rPr>
          <w:rFonts w:asciiTheme="minorHAnsi" w:hAnsiTheme="minorHAnsi"/>
          <w:b/>
          <w:szCs w:val="24"/>
        </w:rPr>
        <w:t>Loški Potok</w:t>
      </w:r>
      <w:r w:rsidRPr="00BD3848">
        <w:rPr>
          <w:rFonts w:asciiTheme="minorHAnsi" w:hAnsiTheme="minorHAnsi"/>
          <w:b/>
          <w:szCs w:val="24"/>
        </w:rPr>
        <w:t xml:space="preserve"> s toplotno energijo </w:t>
      </w:r>
      <w:r w:rsidR="00B9696F">
        <w:rPr>
          <w:rFonts w:asciiTheme="minorHAnsi" w:hAnsiTheme="minorHAnsi"/>
          <w:b/>
          <w:szCs w:val="24"/>
        </w:rPr>
        <w:t>iz kotlovnice</w:t>
      </w:r>
      <w:r w:rsidRPr="00BD3848">
        <w:rPr>
          <w:rFonts w:asciiTheme="minorHAnsi" w:hAnsiTheme="minorHAnsi"/>
          <w:b/>
          <w:szCs w:val="24"/>
        </w:rPr>
        <w:t xml:space="preserve"> na lesno biomaso</w:t>
      </w:r>
      <w:r w:rsidRPr="00BD3848">
        <w:rPr>
          <w:rFonts w:asciiTheme="minorHAnsi" w:hAnsiTheme="minorHAnsi"/>
          <w:szCs w:val="24"/>
        </w:rPr>
        <w:t xml:space="preserve"> (Uradni list RS št. </w:t>
      </w:r>
      <w:r w:rsidR="008733E2">
        <w:rPr>
          <w:rFonts w:asciiTheme="minorHAnsi" w:hAnsiTheme="minorHAnsi"/>
          <w:szCs w:val="24"/>
        </w:rPr>
        <w:t>99</w:t>
      </w:r>
      <w:r w:rsidR="007D61B4" w:rsidRPr="00BD3848">
        <w:rPr>
          <w:rFonts w:asciiTheme="minorHAnsi" w:hAnsiTheme="minorHAnsi"/>
          <w:szCs w:val="24"/>
        </w:rPr>
        <w:t>/2015</w:t>
      </w:r>
      <w:r w:rsidRPr="00BD3848">
        <w:rPr>
          <w:rFonts w:asciiTheme="minorHAnsi" w:hAnsiTheme="minorHAnsi"/>
          <w:szCs w:val="24"/>
        </w:rPr>
        <w:t xml:space="preserve">) javnim razpisom in razpisno dokumentacijo ter sprejemamo vse pogoje in zahteve javnega razpisa in razpisne dokumentacije za izbiro koncesionarja za izvajanje storitve oskrbe več objektov s toplotno energijo, ki so podani v vlogi in se nanašajo na nas (posameznega skupnega kandidata), resnični in da fotokopije priloženih dokazil ustrezajo izvirniku, ter da za podane podatke, njihovo resničnost in ustreznost fotokopij prevzemamo popolno odgovornost, </w:t>
      </w:r>
    </w:p>
    <w:p w:rsidR="00CB17D0" w:rsidRPr="00BD3848" w:rsidRDefault="00CB17D0" w:rsidP="00CB17D0">
      <w:pPr>
        <w:numPr>
          <w:ilvl w:val="0"/>
          <w:numId w:val="3"/>
        </w:numPr>
        <w:jc w:val="left"/>
        <w:rPr>
          <w:rFonts w:asciiTheme="minorHAnsi" w:hAnsiTheme="minorHAnsi"/>
          <w:szCs w:val="24"/>
        </w:rPr>
      </w:pPr>
      <w:r w:rsidRPr="00BD3848">
        <w:rPr>
          <w:rFonts w:asciiTheme="minorHAnsi" w:hAnsiTheme="minorHAnsi"/>
          <w:szCs w:val="24"/>
        </w:rPr>
        <w:t>bo poslovodeči skupni kandidat prevzel in opravil naslednja dela in aktivnosti iz skupne vloge: _______________________________________________,</w:t>
      </w:r>
    </w:p>
    <w:p w:rsidR="00CB17D0" w:rsidRPr="00BD3848" w:rsidRDefault="00CB17D0" w:rsidP="00CB17D0">
      <w:pPr>
        <w:numPr>
          <w:ilvl w:val="0"/>
          <w:numId w:val="3"/>
        </w:numPr>
        <w:jc w:val="left"/>
        <w:rPr>
          <w:rFonts w:asciiTheme="minorHAnsi" w:hAnsiTheme="minorHAnsi"/>
          <w:szCs w:val="24"/>
        </w:rPr>
      </w:pPr>
      <w:r w:rsidRPr="00BD3848">
        <w:rPr>
          <w:rFonts w:asciiTheme="minorHAnsi" w:hAnsiTheme="minorHAnsi"/>
          <w:szCs w:val="24"/>
        </w:rPr>
        <w:t>bo skupni kandidat 1 prevzel in opravil naslednja dela in aktivnosti iz skupne vloge: _____________________________________________________,</w:t>
      </w:r>
    </w:p>
    <w:p w:rsidR="00CB17D0" w:rsidRPr="00BD3848" w:rsidRDefault="00CB17D0" w:rsidP="00CB17D0">
      <w:pPr>
        <w:numPr>
          <w:ilvl w:val="0"/>
          <w:numId w:val="3"/>
        </w:numPr>
        <w:jc w:val="left"/>
        <w:rPr>
          <w:rFonts w:asciiTheme="minorHAnsi" w:hAnsiTheme="minorHAnsi"/>
          <w:szCs w:val="24"/>
        </w:rPr>
      </w:pPr>
      <w:r w:rsidRPr="00BD3848">
        <w:rPr>
          <w:rFonts w:asciiTheme="minorHAnsi" w:hAnsiTheme="minorHAnsi"/>
          <w:szCs w:val="24"/>
        </w:rPr>
        <w:t>bo skupni kandidat 2 prevzel in opravil naslednja dela in aktivnosti iz skupne vloge: _____________________________________________________,</w:t>
      </w:r>
    </w:p>
    <w:p w:rsidR="00CB17D0" w:rsidRPr="00BD3848" w:rsidRDefault="00CB17D0" w:rsidP="00CB17D0">
      <w:pPr>
        <w:numPr>
          <w:ilvl w:val="0"/>
          <w:numId w:val="3"/>
        </w:numPr>
        <w:jc w:val="left"/>
        <w:rPr>
          <w:rFonts w:asciiTheme="minorHAnsi" w:hAnsiTheme="minorHAnsi"/>
          <w:szCs w:val="24"/>
        </w:rPr>
      </w:pPr>
      <w:r w:rsidRPr="00BD3848">
        <w:rPr>
          <w:rFonts w:asciiTheme="minorHAnsi" w:hAnsiTheme="minorHAnsi"/>
          <w:szCs w:val="24"/>
        </w:rPr>
        <w:t>…</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in pooblaščam poslovodečega skupnega kandidata, da v mojem imenu podpiše in odda vlogo na javni razpis za izbiro koncesionarja za izvajanje storitve oskrbe več objektov s toplotno energijo na lesno biomaso ter v primeru, da bomo izbrani kandidat za podpis koncesijske pogodbe, sklenjene na podlagi tega javnega razpisa.</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Kraj in datum:</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Žig</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Naziv in naslov kandidata:</w:t>
      </w:r>
    </w:p>
    <w:p w:rsidR="00CB17D0" w:rsidRPr="00BD3848" w:rsidRDefault="00CB17D0" w:rsidP="00CB17D0">
      <w:pPr>
        <w:rPr>
          <w:rFonts w:asciiTheme="minorHAnsi" w:hAnsiTheme="minorHAnsi"/>
          <w:szCs w:val="24"/>
        </w:rPr>
      </w:pPr>
    </w:p>
    <w:p w:rsidR="00CB17D0" w:rsidRPr="00BD3848" w:rsidRDefault="00CB17D0" w:rsidP="00CB17D0">
      <w:pPr>
        <w:ind w:left="4956" w:firstLine="708"/>
        <w:rPr>
          <w:rFonts w:asciiTheme="minorHAnsi" w:hAnsiTheme="minorHAnsi"/>
          <w:szCs w:val="24"/>
        </w:rPr>
      </w:pPr>
      <w:r w:rsidRPr="00BD3848">
        <w:rPr>
          <w:rFonts w:asciiTheme="minorHAnsi" w:hAnsiTheme="minorHAnsi"/>
          <w:szCs w:val="24"/>
        </w:rPr>
        <w:lastRenderedPageBreak/>
        <w:t>Ime in priimek podpisnika:</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Podpis:</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Kraj in datum:</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Žig</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Naziv in naslov kandidata:</w:t>
      </w:r>
    </w:p>
    <w:p w:rsidR="00CB17D0" w:rsidRPr="00BD3848" w:rsidRDefault="00CB17D0" w:rsidP="00CB17D0">
      <w:pPr>
        <w:rPr>
          <w:rFonts w:asciiTheme="minorHAnsi" w:hAnsiTheme="minorHAnsi"/>
          <w:szCs w:val="24"/>
        </w:rPr>
      </w:pPr>
    </w:p>
    <w:p w:rsidR="00CB17D0" w:rsidRPr="00BD3848" w:rsidRDefault="00CB17D0" w:rsidP="00CB17D0">
      <w:pPr>
        <w:ind w:left="4956" w:firstLine="708"/>
        <w:rPr>
          <w:rFonts w:asciiTheme="minorHAnsi" w:hAnsiTheme="minorHAnsi"/>
          <w:szCs w:val="24"/>
        </w:rPr>
      </w:pPr>
      <w:r w:rsidRPr="00BD3848">
        <w:rPr>
          <w:rFonts w:asciiTheme="minorHAnsi" w:hAnsiTheme="minorHAnsi"/>
          <w:szCs w:val="24"/>
        </w:rPr>
        <w:t>Ime in priimek podpisnika:</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Podpis:</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Kraj in datum:</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Žig</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Naziv in naslov kandidata:</w:t>
      </w:r>
    </w:p>
    <w:p w:rsidR="00CB17D0" w:rsidRPr="00BD3848" w:rsidRDefault="00CB17D0" w:rsidP="00CB17D0">
      <w:pPr>
        <w:rPr>
          <w:rFonts w:asciiTheme="minorHAnsi" w:hAnsiTheme="minorHAnsi"/>
          <w:szCs w:val="24"/>
        </w:rPr>
      </w:pPr>
    </w:p>
    <w:p w:rsidR="00CB17D0" w:rsidRPr="00BD3848" w:rsidRDefault="00CB17D0" w:rsidP="00CB17D0">
      <w:pPr>
        <w:ind w:left="4956" w:firstLine="708"/>
        <w:rPr>
          <w:rFonts w:asciiTheme="minorHAnsi" w:hAnsiTheme="minorHAnsi"/>
          <w:szCs w:val="24"/>
        </w:rPr>
      </w:pPr>
      <w:r w:rsidRPr="00BD3848">
        <w:rPr>
          <w:rFonts w:asciiTheme="minorHAnsi" w:hAnsiTheme="minorHAnsi"/>
          <w:szCs w:val="24"/>
        </w:rPr>
        <w:t>Ime in priimek podpisnika:</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Podpis:</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w:t>
      </w:r>
    </w:p>
    <w:p w:rsidR="00CB17D0" w:rsidRPr="00BD3848" w:rsidRDefault="00CB17D0" w:rsidP="00CB17D0">
      <w:pPr>
        <w:rPr>
          <w:rFonts w:asciiTheme="minorHAnsi" w:hAnsiTheme="minorHAnsi"/>
          <w:szCs w:val="24"/>
        </w:rPr>
      </w:pPr>
    </w:p>
    <w:p w:rsidR="00CB17D0" w:rsidRPr="00BD3848" w:rsidRDefault="00CB17D0" w:rsidP="00CB17D0">
      <w:pPr>
        <w:spacing w:after="200" w:line="276" w:lineRule="auto"/>
        <w:jc w:val="left"/>
        <w:rPr>
          <w:rFonts w:asciiTheme="minorHAnsi" w:hAnsiTheme="minorHAnsi"/>
          <w:szCs w:val="24"/>
        </w:rPr>
      </w:pPr>
      <w:r w:rsidRPr="00BD3848">
        <w:rPr>
          <w:rFonts w:asciiTheme="minorHAnsi" w:hAnsiTheme="minorHAnsi"/>
          <w:szCs w:val="24"/>
        </w:rPr>
        <w:br w:type="page"/>
      </w:r>
    </w:p>
    <w:p w:rsidR="00CB17D0" w:rsidRPr="00BD3848" w:rsidRDefault="00CB17D0" w:rsidP="00C86FAB">
      <w:pPr>
        <w:pStyle w:val="Naslov2"/>
        <w:numPr>
          <w:ilvl w:val="1"/>
          <w:numId w:val="13"/>
        </w:numPr>
        <w:rPr>
          <w:rFonts w:asciiTheme="minorHAnsi" w:hAnsiTheme="minorHAnsi"/>
          <w:color w:val="auto"/>
          <w:szCs w:val="24"/>
        </w:rPr>
      </w:pPr>
      <w:bookmarkStart w:id="138" w:name="_Toc430697419"/>
      <w:r w:rsidRPr="00BD3848">
        <w:rPr>
          <w:rFonts w:asciiTheme="minorHAnsi" w:hAnsiTheme="minorHAnsi"/>
          <w:color w:val="auto"/>
          <w:szCs w:val="24"/>
        </w:rPr>
        <w:lastRenderedPageBreak/>
        <w:t>Obrazec »Izjava o izpolnjevanju pogojev podizvajalca«</w:t>
      </w:r>
      <w:bookmarkEnd w:id="138"/>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b/>
          <w:szCs w:val="24"/>
        </w:rPr>
      </w:pPr>
      <w:r w:rsidRPr="00BD3848">
        <w:rPr>
          <w:rFonts w:asciiTheme="minorHAnsi" w:hAnsiTheme="minorHAnsi"/>
          <w:b/>
          <w:szCs w:val="24"/>
        </w:rPr>
        <w:t>Naziv podizvajalca:</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Podpisani podizvajalec izjavljam, da:</w:t>
      </w:r>
    </w:p>
    <w:p w:rsidR="00CB17D0" w:rsidRPr="00BD3848" w:rsidRDefault="00CB17D0" w:rsidP="00CB17D0">
      <w:pPr>
        <w:rPr>
          <w:rFonts w:asciiTheme="minorHAnsi" w:hAnsiTheme="minorHAnsi"/>
          <w:szCs w:val="24"/>
        </w:rPr>
      </w:pP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nisem v postopku stečaja, prisilne poravnave ali prisilnega prenehanja,</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imam na dan, ko se izteče rok za oddajo vlog plačane zapadle obveznosti v zvezi s plačili prispevkov za socialno varnost v skladu z zakonskimi določbami države, kjer ima sedež, ali določbami države naročnika,</w:t>
      </w:r>
    </w:p>
    <w:p w:rsidR="00CB17D0" w:rsidRPr="00BD3848" w:rsidRDefault="00CB17D0" w:rsidP="00CB17D0">
      <w:pPr>
        <w:numPr>
          <w:ilvl w:val="0"/>
          <w:numId w:val="3"/>
        </w:numPr>
        <w:rPr>
          <w:rFonts w:asciiTheme="minorHAnsi" w:hAnsiTheme="minorHAnsi"/>
          <w:szCs w:val="24"/>
        </w:rPr>
      </w:pPr>
      <w:r w:rsidRPr="00BD3848">
        <w:rPr>
          <w:rFonts w:asciiTheme="minorHAnsi" w:hAnsiTheme="minorHAnsi"/>
          <w:szCs w:val="24"/>
        </w:rPr>
        <w:t>imam na dan, ko se izteče rok za oddajo vlog, plačane zapadle obveznosti v zvezi s plačili davkov v skladu z zakonskimi določbami države, kjer ima sedež, ali določbami države naročnika.</w:t>
      </w: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p>
    <w:p w:rsidR="00CB17D0" w:rsidRPr="00BD3848" w:rsidRDefault="00CB17D0" w:rsidP="00CB17D0">
      <w:pPr>
        <w:rPr>
          <w:rFonts w:asciiTheme="minorHAnsi" w:hAnsiTheme="minorHAnsi"/>
          <w:szCs w:val="24"/>
        </w:rPr>
      </w:pPr>
      <w:r w:rsidRPr="00BD3848">
        <w:rPr>
          <w:rFonts w:asciiTheme="minorHAnsi" w:hAnsiTheme="minorHAnsi"/>
          <w:szCs w:val="24"/>
        </w:rPr>
        <w:t>Kraj in datum:</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Žig</w:t>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t>Ime in priimek podpisnika:</w:t>
      </w:r>
    </w:p>
    <w:p w:rsidR="00CB17D0" w:rsidRPr="00BD3848" w:rsidRDefault="00CB17D0" w:rsidP="00CB17D0">
      <w:pPr>
        <w:rPr>
          <w:rFonts w:asciiTheme="minorHAnsi" w:hAnsiTheme="minorHAnsi"/>
          <w:szCs w:val="24"/>
        </w:rPr>
      </w:pP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r w:rsidRPr="00BD3848">
        <w:rPr>
          <w:rFonts w:asciiTheme="minorHAnsi" w:hAnsiTheme="minorHAnsi"/>
          <w:szCs w:val="24"/>
        </w:rPr>
        <w:tab/>
      </w:r>
    </w:p>
    <w:p w:rsidR="00CB17D0" w:rsidRPr="00BD3848" w:rsidRDefault="00CB17D0" w:rsidP="00CB17D0">
      <w:pPr>
        <w:ind w:left="4956" w:firstLine="708"/>
        <w:rPr>
          <w:rFonts w:asciiTheme="minorHAnsi" w:hAnsiTheme="minorHAnsi"/>
          <w:szCs w:val="24"/>
        </w:rPr>
      </w:pPr>
      <w:r w:rsidRPr="00BD3848">
        <w:rPr>
          <w:rFonts w:asciiTheme="minorHAnsi" w:hAnsiTheme="minorHAnsi"/>
          <w:szCs w:val="24"/>
        </w:rPr>
        <w:t>Podpis:</w:t>
      </w:r>
    </w:p>
    <w:p w:rsidR="00CB17D0" w:rsidRPr="00BD3848" w:rsidRDefault="00CB17D0" w:rsidP="00CB17D0">
      <w:pPr>
        <w:rPr>
          <w:rFonts w:asciiTheme="minorHAnsi" w:hAnsiTheme="minorHAnsi"/>
          <w:szCs w:val="24"/>
        </w:rPr>
      </w:pPr>
    </w:p>
    <w:p w:rsidR="00CB17D0" w:rsidRPr="00BD3848" w:rsidRDefault="00CB17D0" w:rsidP="00CB17D0">
      <w:pPr>
        <w:ind w:left="360"/>
        <w:rPr>
          <w:rFonts w:asciiTheme="minorHAnsi" w:hAnsiTheme="minorHAnsi"/>
          <w:szCs w:val="24"/>
        </w:rPr>
      </w:pPr>
    </w:p>
    <w:p w:rsidR="00CB17D0" w:rsidRPr="00BD3848" w:rsidRDefault="00CB17D0" w:rsidP="00CB17D0">
      <w:pPr>
        <w:ind w:left="360"/>
        <w:rPr>
          <w:rFonts w:asciiTheme="minorHAnsi" w:hAnsiTheme="minorHAnsi"/>
          <w:szCs w:val="24"/>
        </w:rPr>
      </w:pPr>
    </w:p>
    <w:p w:rsidR="00CB17D0" w:rsidRPr="00BD3848" w:rsidRDefault="00CB17D0" w:rsidP="00CB17D0">
      <w:pPr>
        <w:ind w:left="360"/>
        <w:rPr>
          <w:rFonts w:asciiTheme="minorHAnsi" w:hAnsiTheme="minorHAnsi"/>
          <w:szCs w:val="24"/>
        </w:rPr>
      </w:pPr>
    </w:p>
    <w:p w:rsidR="00CB17D0" w:rsidRPr="00BD3848" w:rsidRDefault="00CB17D0" w:rsidP="00CB17D0">
      <w:pPr>
        <w:ind w:left="360"/>
        <w:rPr>
          <w:rFonts w:asciiTheme="minorHAnsi" w:hAnsiTheme="minorHAnsi"/>
          <w:szCs w:val="24"/>
        </w:rPr>
      </w:pPr>
    </w:p>
    <w:p w:rsidR="008F02B3" w:rsidRPr="00BD3848" w:rsidRDefault="008F02B3">
      <w:pPr>
        <w:rPr>
          <w:rFonts w:asciiTheme="minorHAnsi" w:hAnsiTheme="minorHAnsi"/>
        </w:rPr>
      </w:pPr>
    </w:p>
    <w:sectPr w:rsidR="008F02B3" w:rsidRPr="00BD3848" w:rsidSect="00783AC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CC1" w:rsidRDefault="00B96CC1" w:rsidP="008A394E">
      <w:r>
        <w:separator/>
      </w:r>
    </w:p>
  </w:endnote>
  <w:endnote w:type="continuationSeparator" w:id="0">
    <w:p w:rsidR="00B96CC1" w:rsidRDefault="00B96CC1" w:rsidP="008A3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594" w:rsidRDefault="00723594">
    <w:pPr>
      <w:jc w:val="right"/>
      <w:rPr>
        <w:sz w:val="20"/>
        <w:szCs w:val="20"/>
      </w:rPr>
    </w:pPr>
    <w:r>
      <w:rPr>
        <w:sz w:val="20"/>
        <w:szCs w:val="20"/>
      </w:rPr>
      <w:fldChar w:fldCharType="begin"/>
    </w:r>
    <w:r>
      <w:rPr>
        <w:sz w:val="20"/>
        <w:szCs w:val="20"/>
      </w:rPr>
      <w:instrText>PAGE   \* MERGEFORMAT</w:instrText>
    </w:r>
    <w:r>
      <w:rPr>
        <w:sz w:val="20"/>
        <w:szCs w:val="20"/>
      </w:rPr>
      <w:fldChar w:fldCharType="separate"/>
    </w:r>
    <w:r w:rsidR="00CC550D">
      <w:rPr>
        <w:noProof/>
        <w:sz w:val="20"/>
        <w:szCs w:val="20"/>
      </w:rPr>
      <w:t>68</w:t>
    </w:r>
    <w:r>
      <w:rPr>
        <w:sz w:val="20"/>
        <w:szCs w:val="20"/>
      </w:rPr>
      <w:fldChar w:fldCharType="end"/>
    </w:r>
  </w:p>
  <w:p w:rsidR="00723594" w:rsidRDefault="007235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CC1" w:rsidRDefault="00B96CC1" w:rsidP="008A394E">
      <w:r>
        <w:separator/>
      </w:r>
    </w:p>
  </w:footnote>
  <w:footnote w:type="continuationSeparator" w:id="0">
    <w:p w:rsidR="00B96CC1" w:rsidRDefault="00B96CC1" w:rsidP="008A39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6DD6F5D"/>
    <w:multiLevelType w:val="hybridMultilevel"/>
    <w:tmpl w:val="ADA41AEE"/>
    <w:lvl w:ilvl="0" w:tplc="2BE082A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D0939E5"/>
    <w:multiLevelType w:val="hybridMultilevel"/>
    <w:tmpl w:val="7598D90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
    <w:nsid w:val="19127A68"/>
    <w:multiLevelType w:val="hybridMultilevel"/>
    <w:tmpl w:val="CA00E39E"/>
    <w:lvl w:ilvl="0" w:tplc="43FCA464">
      <w:start w:val="1"/>
      <w:numFmt w:val="upperRoman"/>
      <w:lvlText w:val="%1."/>
      <w:lvlJc w:val="right"/>
      <w:pPr>
        <w:ind w:left="720" w:hanging="360"/>
      </w:pPr>
      <w:rPr>
        <w:rFonts w:cs="Times New Roman"/>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C30C1616">
      <w:start w:val="1"/>
      <w:numFmt w:val="decimal"/>
      <w:lvlText w:val="%4."/>
      <w:lvlJc w:val="left"/>
      <w:pPr>
        <w:tabs>
          <w:tab w:val="num" w:pos="2880"/>
        </w:tabs>
        <w:ind w:left="2880" w:hanging="360"/>
      </w:pPr>
      <w:rPr>
        <w:rFonts w:hint="default"/>
        <w:b w:val="0"/>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4">
    <w:nsid w:val="1E9C73A0"/>
    <w:multiLevelType w:val="hybridMultilevel"/>
    <w:tmpl w:val="3C109A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EC345C5"/>
    <w:multiLevelType w:val="hybridMultilevel"/>
    <w:tmpl w:val="34528ABC"/>
    <w:lvl w:ilvl="0" w:tplc="C742D514">
      <w:start w:val="1"/>
      <w:numFmt w:val="upperRoman"/>
      <w:lvlText w:val="%1."/>
      <w:lvlJc w:val="left"/>
      <w:pPr>
        <w:tabs>
          <w:tab w:val="num" w:pos="3192"/>
        </w:tabs>
        <w:ind w:left="3192" w:hanging="360"/>
      </w:pPr>
      <w:rPr>
        <w:rFonts w:hint="default"/>
        <w:b/>
      </w:rPr>
    </w:lvl>
    <w:lvl w:ilvl="1" w:tplc="04240019">
      <w:start w:val="1"/>
      <w:numFmt w:val="lowerLetter"/>
      <w:lvlText w:val="%2."/>
      <w:lvlJc w:val="left"/>
      <w:pPr>
        <w:ind w:left="1752" w:hanging="360"/>
      </w:pPr>
    </w:lvl>
    <w:lvl w:ilvl="2" w:tplc="0424001B" w:tentative="1">
      <w:start w:val="1"/>
      <w:numFmt w:val="lowerRoman"/>
      <w:lvlText w:val="%3."/>
      <w:lvlJc w:val="right"/>
      <w:pPr>
        <w:ind w:left="2472" w:hanging="180"/>
      </w:pPr>
    </w:lvl>
    <w:lvl w:ilvl="3" w:tplc="0424000F" w:tentative="1">
      <w:start w:val="1"/>
      <w:numFmt w:val="decimal"/>
      <w:lvlText w:val="%4."/>
      <w:lvlJc w:val="left"/>
      <w:pPr>
        <w:ind w:left="3192" w:hanging="360"/>
      </w:pPr>
    </w:lvl>
    <w:lvl w:ilvl="4" w:tplc="04240019" w:tentative="1">
      <w:start w:val="1"/>
      <w:numFmt w:val="lowerLetter"/>
      <w:lvlText w:val="%5."/>
      <w:lvlJc w:val="left"/>
      <w:pPr>
        <w:ind w:left="3912" w:hanging="360"/>
      </w:pPr>
    </w:lvl>
    <w:lvl w:ilvl="5" w:tplc="0424001B" w:tentative="1">
      <w:start w:val="1"/>
      <w:numFmt w:val="lowerRoman"/>
      <w:lvlText w:val="%6."/>
      <w:lvlJc w:val="right"/>
      <w:pPr>
        <w:ind w:left="4632" w:hanging="180"/>
      </w:pPr>
    </w:lvl>
    <w:lvl w:ilvl="6" w:tplc="0424000F" w:tentative="1">
      <w:start w:val="1"/>
      <w:numFmt w:val="decimal"/>
      <w:lvlText w:val="%7."/>
      <w:lvlJc w:val="left"/>
      <w:pPr>
        <w:ind w:left="5352" w:hanging="360"/>
      </w:pPr>
    </w:lvl>
    <w:lvl w:ilvl="7" w:tplc="04240019" w:tentative="1">
      <w:start w:val="1"/>
      <w:numFmt w:val="lowerLetter"/>
      <w:lvlText w:val="%8."/>
      <w:lvlJc w:val="left"/>
      <w:pPr>
        <w:ind w:left="6072" w:hanging="360"/>
      </w:pPr>
    </w:lvl>
    <w:lvl w:ilvl="8" w:tplc="0424001B" w:tentative="1">
      <w:start w:val="1"/>
      <w:numFmt w:val="lowerRoman"/>
      <w:lvlText w:val="%9."/>
      <w:lvlJc w:val="right"/>
      <w:pPr>
        <w:ind w:left="6792" w:hanging="180"/>
      </w:pPr>
    </w:lvl>
  </w:abstractNum>
  <w:abstractNum w:abstractNumId="6">
    <w:nsid w:val="1F066528"/>
    <w:multiLevelType w:val="hybridMultilevel"/>
    <w:tmpl w:val="D84426D4"/>
    <w:lvl w:ilvl="0" w:tplc="6A302F18">
      <w:start w:val="7"/>
      <w:numFmt w:val="bullet"/>
      <w:lvlText w:val="-"/>
      <w:lvlJc w:val="left"/>
      <w:pPr>
        <w:tabs>
          <w:tab w:val="num" w:pos="1211"/>
        </w:tabs>
        <w:ind w:left="1211"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2D26522B"/>
    <w:multiLevelType w:val="hybridMultilevel"/>
    <w:tmpl w:val="D3DC506A"/>
    <w:lvl w:ilvl="0" w:tplc="21FC1BFC">
      <w:start w:val="3"/>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F271707"/>
    <w:multiLevelType w:val="multilevel"/>
    <w:tmpl w:val="29B45E06"/>
    <w:lvl w:ilvl="0">
      <w:start w:val="8"/>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339E7002"/>
    <w:multiLevelType w:val="hybridMultilevel"/>
    <w:tmpl w:val="BD84EA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3A645213"/>
    <w:multiLevelType w:val="hybridMultilevel"/>
    <w:tmpl w:val="8C621D78"/>
    <w:lvl w:ilvl="0" w:tplc="7B1659AE">
      <w:start w:val="1"/>
      <w:numFmt w:val="bullet"/>
      <w:lvlText w:val=""/>
      <w:lvlJc w:val="left"/>
      <w:pPr>
        <w:ind w:left="720" w:hanging="360"/>
      </w:pPr>
      <w:rPr>
        <w:rFonts w:ascii="Symbol" w:hAnsi="Symbol" w:hint="default"/>
      </w:rPr>
    </w:lvl>
    <w:lvl w:ilvl="1" w:tplc="7B1659AE">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11">
    <w:nsid w:val="3AD242D2"/>
    <w:multiLevelType w:val="hybridMultilevel"/>
    <w:tmpl w:val="5C1C11FA"/>
    <w:lvl w:ilvl="0" w:tplc="6A302F18">
      <w:start w:val="7"/>
      <w:numFmt w:val="bullet"/>
      <w:lvlText w:val="-"/>
      <w:lvlJc w:val="left"/>
      <w:pPr>
        <w:tabs>
          <w:tab w:val="num" w:pos="1211"/>
        </w:tabs>
        <w:ind w:left="1211"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3CED7F4F"/>
    <w:multiLevelType w:val="singleLevel"/>
    <w:tmpl w:val="D65623E2"/>
    <w:lvl w:ilvl="0">
      <w:start w:val="1"/>
      <w:numFmt w:val="decimal"/>
      <w:lvlText w:val="%1."/>
      <w:lvlJc w:val="left"/>
      <w:pPr>
        <w:tabs>
          <w:tab w:val="num" w:pos="360"/>
        </w:tabs>
        <w:ind w:left="360" w:hanging="360"/>
      </w:pPr>
      <w:rPr>
        <w:b w:val="0"/>
      </w:rPr>
    </w:lvl>
  </w:abstractNum>
  <w:abstractNum w:abstractNumId="13">
    <w:nsid w:val="3F9A2B29"/>
    <w:multiLevelType w:val="multilevel"/>
    <w:tmpl w:val="F1F03D1A"/>
    <w:lvl w:ilvl="0">
      <w:start w:val="5"/>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07163A6"/>
    <w:multiLevelType w:val="hybridMultilevel"/>
    <w:tmpl w:val="8CD8D402"/>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5">
    <w:nsid w:val="48B468A8"/>
    <w:multiLevelType w:val="hybridMultilevel"/>
    <w:tmpl w:val="8CD8D402"/>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6">
    <w:nsid w:val="4C5C396F"/>
    <w:multiLevelType w:val="hybridMultilevel"/>
    <w:tmpl w:val="4D842A40"/>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7">
    <w:nsid w:val="4EC072ED"/>
    <w:multiLevelType w:val="hybridMultilevel"/>
    <w:tmpl w:val="2CBC85C8"/>
    <w:lvl w:ilvl="0" w:tplc="1FB2710A">
      <w:start w:val="19"/>
      <w:numFmt w:val="bullet"/>
      <w:lvlText w:val="-"/>
      <w:lvlJc w:val="left"/>
      <w:pPr>
        <w:ind w:left="720" w:hanging="360"/>
      </w:pPr>
      <w:rPr>
        <w:rFonts w:ascii="Verdana" w:eastAsia="Calibri" w:hAnsi="Verdan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53A47052"/>
    <w:multiLevelType w:val="hybridMultilevel"/>
    <w:tmpl w:val="D020026A"/>
    <w:lvl w:ilvl="0" w:tplc="00144CE0">
      <w:start w:val="1"/>
      <w:numFmt w:val="decimal"/>
      <w:lvlText w:val="%1."/>
      <w:lvlJc w:val="left"/>
      <w:pPr>
        <w:ind w:left="720" w:hanging="360"/>
      </w:pPr>
      <w:rPr>
        <w:rFonts w:cs="Times New Roman" w:hint="default"/>
      </w:rPr>
    </w:lvl>
    <w:lvl w:ilvl="1" w:tplc="04240019" w:tentative="1">
      <w:start w:val="1"/>
      <w:numFmt w:val="lowerLetter"/>
      <w:lvlText w:val="%2."/>
      <w:lvlJc w:val="left"/>
      <w:pPr>
        <w:ind w:left="1350" w:hanging="360"/>
      </w:pPr>
      <w:rPr>
        <w:rFonts w:cs="Times New Roman"/>
      </w:rPr>
    </w:lvl>
    <w:lvl w:ilvl="2" w:tplc="0424001B" w:tentative="1">
      <w:start w:val="1"/>
      <w:numFmt w:val="lowerRoman"/>
      <w:lvlText w:val="%3."/>
      <w:lvlJc w:val="right"/>
      <w:pPr>
        <w:ind w:left="2070" w:hanging="180"/>
      </w:pPr>
      <w:rPr>
        <w:rFonts w:cs="Times New Roman"/>
      </w:rPr>
    </w:lvl>
    <w:lvl w:ilvl="3" w:tplc="0424000F" w:tentative="1">
      <w:start w:val="1"/>
      <w:numFmt w:val="decimal"/>
      <w:lvlText w:val="%4."/>
      <w:lvlJc w:val="left"/>
      <w:pPr>
        <w:ind w:left="2790" w:hanging="360"/>
      </w:pPr>
      <w:rPr>
        <w:rFonts w:cs="Times New Roman"/>
      </w:rPr>
    </w:lvl>
    <w:lvl w:ilvl="4" w:tplc="04240019" w:tentative="1">
      <w:start w:val="1"/>
      <w:numFmt w:val="lowerLetter"/>
      <w:lvlText w:val="%5."/>
      <w:lvlJc w:val="left"/>
      <w:pPr>
        <w:ind w:left="3510" w:hanging="360"/>
      </w:pPr>
      <w:rPr>
        <w:rFonts w:cs="Times New Roman"/>
      </w:rPr>
    </w:lvl>
    <w:lvl w:ilvl="5" w:tplc="0424001B" w:tentative="1">
      <w:start w:val="1"/>
      <w:numFmt w:val="lowerRoman"/>
      <w:lvlText w:val="%6."/>
      <w:lvlJc w:val="right"/>
      <w:pPr>
        <w:ind w:left="4230" w:hanging="180"/>
      </w:pPr>
      <w:rPr>
        <w:rFonts w:cs="Times New Roman"/>
      </w:rPr>
    </w:lvl>
    <w:lvl w:ilvl="6" w:tplc="0424000F" w:tentative="1">
      <w:start w:val="1"/>
      <w:numFmt w:val="decimal"/>
      <w:lvlText w:val="%7."/>
      <w:lvlJc w:val="left"/>
      <w:pPr>
        <w:ind w:left="4950" w:hanging="360"/>
      </w:pPr>
      <w:rPr>
        <w:rFonts w:cs="Times New Roman"/>
      </w:rPr>
    </w:lvl>
    <w:lvl w:ilvl="7" w:tplc="04240019" w:tentative="1">
      <w:start w:val="1"/>
      <w:numFmt w:val="lowerLetter"/>
      <w:lvlText w:val="%8."/>
      <w:lvlJc w:val="left"/>
      <w:pPr>
        <w:ind w:left="5670" w:hanging="360"/>
      </w:pPr>
      <w:rPr>
        <w:rFonts w:cs="Times New Roman"/>
      </w:rPr>
    </w:lvl>
    <w:lvl w:ilvl="8" w:tplc="0424001B" w:tentative="1">
      <w:start w:val="1"/>
      <w:numFmt w:val="lowerRoman"/>
      <w:lvlText w:val="%9."/>
      <w:lvlJc w:val="right"/>
      <w:pPr>
        <w:ind w:left="6390" w:hanging="180"/>
      </w:pPr>
      <w:rPr>
        <w:rFonts w:cs="Times New Roman"/>
      </w:rPr>
    </w:lvl>
  </w:abstractNum>
  <w:abstractNum w:abstractNumId="19">
    <w:nsid w:val="5BDD6C50"/>
    <w:multiLevelType w:val="hybridMultilevel"/>
    <w:tmpl w:val="F6FCB1BA"/>
    <w:lvl w:ilvl="0" w:tplc="D8446022">
      <w:start w:val="1317"/>
      <w:numFmt w:val="bullet"/>
      <w:lvlText w:val="-"/>
      <w:lvlJc w:val="left"/>
      <w:pPr>
        <w:ind w:left="720" w:hanging="360"/>
      </w:pPr>
      <w:rPr>
        <w:rFonts w:ascii="Calibri" w:eastAsia="Times New Roman" w:hAnsi="Calibri"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20">
    <w:nsid w:val="5E1D4F08"/>
    <w:multiLevelType w:val="hybridMultilevel"/>
    <w:tmpl w:val="4F9A43C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1">
    <w:nsid w:val="66E82750"/>
    <w:multiLevelType w:val="multilevel"/>
    <w:tmpl w:val="653C03B2"/>
    <w:lvl w:ilvl="0">
      <w:start w:val="1"/>
      <w:numFmt w:val="decimal"/>
      <w:pStyle w:val="Naslov1"/>
      <w:lvlText w:val="%1."/>
      <w:lvlJc w:val="left"/>
      <w:pPr>
        <w:ind w:left="360" w:hanging="360"/>
      </w:pPr>
      <w:rPr>
        <w:rFonts w:cs="Times New Roman"/>
      </w:rPr>
    </w:lvl>
    <w:lvl w:ilvl="1">
      <w:start w:val="1"/>
      <w:numFmt w:val="decimal"/>
      <w:isLgl/>
      <w:lvlText w:val="%1.%2"/>
      <w:lvlJc w:val="left"/>
      <w:pPr>
        <w:ind w:left="420" w:hanging="4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2">
    <w:nsid w:val="6A9B03AC"/>
    <w:multiLevelType w:val="hybridMultilevel"/>
    <w:tmpl w:val="2CBECDFE"/>
    <w:lvl w:ilvl="0" w:tplc="6C2EC3CC">
      <w:start w:val="1"/>
      <w:numFmt w:val="decimal"/>
      <w:lvlText w:val="%1."/>
      <w:lvlJc w:val="left"/>
      <w:pPr>
        <w:tabs>
          <w:tab w:val="num" w:pos="397"/>
        </w:tabs>
        <w:ind w:left="397" w:hanging="397"/>
      </w:pPr>
      <w:rPr>
        <w:rFonts w:cs="Times New Roman"/>
      </w:rPr>
    </w:lvl>
    <w:lvl w:ilvl="1" w:tplc="04240019">
      <w:start w:val="1"/>
      <w:numFmt w:val="lowerLetter"/>
      <w:lvlText w:val="%2."/>
      <w:lvlJc w:val="left"/>
      <w:pPr>
        <w:tabs>
          <w:tab w:val="num" w:pos="1440"/>
        </w:tabs>
        <w:ind w:left="1440" w:hanging="360"/>
      </w:pPr>
      <w:rPr>
        <w:rFonts w:cs="Times New Roman"/>
      </w:rPr>
    </w:lvl>
    <w:lvl w:ilvl="2" w:tplc="0424001B">
      <w:start w:val="1"/>
      <w:numFmt w:val="lowerRoman"/>
      <w:lvlText w:val="%3."/>
      <w:lvlJc w:val="right"/>
      <w:pPr>
        <w:tabs>
          <w:tab w:val="num" w:pos="2160"/>
        </w:tabs>
        <w:ind w:left="2160" w:hanging="18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23">
    <w:nsid w:val="7CB75112"/>
    <w:multiLevelType w:val="hybridMultilevel"/>
    <w:tmpl w:val="6CF69B9E"/>
    <w:lvl w:ilvl="0" w:tplc="4B743898">
      <w:start w:val="6"/>
      <w:numFmt w:val="bullet"/>
      <w:lvlText w:val="-"/>
      <w:lvlJc w:val="left"/>
      <w:pPr>
        <w:ind w:left="720" w:hanging="360"/>
      </w:pPr>
      <w:rPr>
        <w:rFonts w:ascii="Calibri" w:eastAsia="Times New Roman" w:hAnsi="Calibri"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7"/>
  </w:num>
  <w:num w:numId="4">
    <w:abstractNumId w:val="14"/>
  </w:num>
  <w:num w:numId="5">
    <w:abstractNumId w:val="16"/>
  </w:num>
  <w:num w:numId="6">
    <w:abstractNumId w:val="2"/>
  </w:num>
  <w:num w:numId="7">
    <w:abstractNumId w:val="10"/>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9"/>
  </w:num>
  <w:num w:numId="11">
    <w:abstractNumId w:val="23"/>
  </w:num>
  <w:num w:numId="12">
    <w:abstractNumId w:val="13"/>
  </w:num>
  <w:num w:numId="13">
    <w:abstractNumId w:val="8"/>
  </w:num>
  <w:num w:numId="14">
    <w:abstractNumId w:val="5"/>
  </w:num>
  <w:num w:numId="15">
    <w:abstractNumId w:val="12"/>
  </w:num>
  <w:num w:numId="16">
    <w:abstractNumId w:val="6"/>
  </w:num>
  <w:num w:numId="17">
    <w:abstractNumId w:val="0"/>
  </w:num>
  <w:num w:numId="18">
    <w:abstractNumId w:val="20"/>
  </w:num>
  <w:num w:numId="19">
    <w:abstractNumId w:val="1"/>
  </w:num>
  <w:num w:numId="20">
    <w:abstractNumId w:val="4"/>
  </w:num>
  <w:num w:numId="21">
    <w:abstractNumId w:val="17"/>
  </w:num>
  <w:num w:numId="22">
    <w:abstractNumId w:val="11"/>
  </w:num>
  <w:num w:numId="23">
    <w:abstractNumId w:val="9"/>
  </w:num>
  <w:num w:numId="24">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7D0"/>
    <w:rsid w:val="000219FE"/>
    <w:rsid w:val="00032646"/>
    <w:rsid w:val="000607DE"/>
    <w:rsid w:val="00072E6E"/>
    <w:rsid w:val="0008163F"/>
    <w:rsid w:val="00086BCB"/>
    <w:rsid w:val="00095D83"/>
    <w:rsid w:val="000C21B9"/>
    <w:rsid w:val="00103C04"/>
    <w:rsid w:val="001108BF"/>
    <w:rsid w:val="00113C90"/>
    <w:rsid w:val="00192A0D"/>
    <w:rsid w:val="00192C1F"/>
    <w:rsid w:val="001B3E29"/>
    <w:rsid w:val="001C38AD"/>
    <w:rsid w:val="001D662C"/>
    <w:rsid w:val="001E4F38"/>
    <w:rsid w:val="00205E51"/>
    <w:rsid w:val="002138BF"/>
    <w:rsid w:val="0023011C"/>
    <w:rsid w:val="0027517C"/>
    <w:rsid w:val="002B7D24"/>
    <w:rsid w:val="002F2E9B"/>
    <w:rsid w:val="0030450E"/>
    <w:rsid w:val="0032166B"/>
    <w:rsid w:val="003251C1"/>
    <w:rsid w:val="0034087F"/>
    <w:rsid w:val="00364B6A"/>
    <w:rsid w:val="00370992"/>
    <w:rsid w:val="003825E3"/>
    <w:rsid w:val="00390CFA"/>
    <w:rsid w:val="00392100"/>
    <w:rsid w:val="003B02A9"/>
    <w:rsid w:val="003D1C01"/>
    <w:rsid w:val="003F49DE"/>
    <w:rsid w:val="0042456B"/>
    <w:rsid w:val="00464F3B"/>
    <w:rsid w:val="0047474B"/>
    <w:rsid w:val="004C3B4D"/>
    <w:rsid w:val="00530378"/>
    <w:rsid w:val="00536467"/>
    <w:rsid w:val="00590D63"/>
    <w:rsid w:val="00592F53"/>
    <w:rsid w:val="00594326"/>
    <w:rsid w:val="005A146D"/>
    <w:rsid w:val="005A28C4"/>
    <w:rsid w:val="005D0A58"/>
    <w:rsid w:val="005E30D0"/>
    <w:rsid w:val="005F289C"/>
    <w:rsid w:val="00617F14"/>
    <w:rsid w:val="00620F74"/>
    <w:rsid w:val="0064472D"/>
    <w:rsid w:val="00692D33"/>
    <w:rsid w:val="00694C28"/>
    <w:rsid w:val="0069767A"/>
    <w:rsid w:val="006B4ED5"/>
    <w:rsid w:val="006D24A6"/>
    <w:rsid w:val="00706FB3"/>
    <w:rsid w:val="007170C7"/>
    <w:rsid w:val="00723594"/>
    <w:rsid w:val="00740E41"/>
    <w:rsid w:val="00766580"/>
    <w:rsid w:val="00781EDA"/>
    <w:rsid w:val="007824BA"/>
    <w:rsid w:val="00783AC3"/>
    <w:rsid w:val="007B5FA1"/>
    <w:rsid w:val="007C745E"/>
    <w:rsid w:val="007D501C"/>
    <w:rsid w:val="007D61B4"/>
    <w:rsid w:val="007E50A2"/>
    <w:rsid w:val="007E5C58"/>
    <w:rsid w:val="007F5861"/>
    <w:rsid w:val="00804E32"/>
    <w:rsid w:val="008276E3"/>
    <w:rsid w:val="008511C0"/>
    <w:rsid w:val="00853677"/>
    <w:rsid w:val="008733E2"/>
    <w:rsid w:val="0088019E"/>
    <w:rsid w:val="00884C49"/>
    <w:rsid w:val="008A394E"/>
    <w:rsid w:val="008B5D93"/>
    <w:rsid w:val="008F02B3"/>
    <w:rsid w:val="008F0737"/>
    <w:rsid w:val="008F07FC"/>
    <w:rsid w:val="00915726"/>
    <w:rsid w:val="009824BB"/>
    <w:rsid w:val="0098307F"/>
    <w:rsid w:val="00994AE3"/>
    <w:rsid w:val="00997653"/>
    <w:rsid w:val="009F26CB"/>
    <w:rsid w:val="00A27799"/>
    <w:rsid w:val="00A64987"/>
    <w:rsid w:val="00AB7D52"/>
    <w:rsid w:val="00AC0D96"/>
    <w:rsid w:val="00AD52B2"/>
    <w:rsid w:val="00B07762"/>
    <w:rsid w:val="00B32713"/>
    <w:rsid w:val="00B6678B"/>
    <w:rsid w:val="00B9696F"/>
    <w:rsid w:val="00B96CC1"/>
    <w:rsid w:val="00BD2AD1"/>
    <w:rsid w:val="00BD3848"/>
    <w:rsid w:val="00BF547E"/>
    <w:rsid w:val="00C177FB"/>
    <w:rsid w:val="00C344FA"/>
    <w:rsid w:val="00C86FAB"/>
    <w:rsid w:val="00CB17D0"/>
    <w:rsid w:val="00CB5775"/>
    <w:rsid w:val="00CC550D"/>
    <w:rsid w:val="00CE1E94"/>
    <w:rsid w:val="00CE6E29"/>
    <w:rsid w:val="00D13385"/>
    <w:rsid w:val="00D13F46"/>
    <w:rsid w:val="00D16A32"/>
    <w:rsid w:val="00D52256"/>
    <w:rsid w:val="00D53E3C"/>
    <w:rsid w:val="00D80BE4"/>
    <w:rsid w:val="00D83406"/>
    <w:rsid w:val="00D8441E"/>
    <w:rsid w:val="00DE0529"/>
    <w:rsid w:val="00DE1738"/>
    <w:rsid w:val="00DE2FB0"/>
    <w:rsid w:val="00E0347A"/>
    <w:rsid w:val="00E10A5B"/>
    <w:rsid w:val="00E17655"/>
    <w:rsid w:val="00E90AFD"/>
    <w:rsid w:val="00EA113E"/>
    <w:rsid w:val="00EA221B"/>
    <w:rsid w:val="00EA5973"/>
    <w:rsid w:val="00EF774A"/>
    <w:rsid w:val="00F13C25"/>
    <w:rsid w:val="00F17161"/>
    <w:rsid w:val="00F261EC"/>
    <w:rsid w:val="00F41FF6"/>
    <w:rsid w:val="00F4618D"/>
    <w:rsid w:val="00F56B0D"/>
    <w:rsid w:val="00F611B1"/>
    <w:rsid w:val="00F64879"/>
    <w:rsid w:val="00FB6A75"/>
    <w:rsid w:val="00FD5CF5"/>
    <w:rsid w:val="00FE55F7"/>
    <w:rsid w:val="00FE6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27799"/>
    <w:pPr>
      <w:spacing w:after="0" w:line="240" w:lineRule="auto"/>
      <w:jc w:val="both"/>
    </w:pPr>
    <w:rPr>
      <w:rFonts w:ascii="Times New Roman" w:eastAsia="Calibri" w:hAnsi="Times New Roman" w:cs="Times New Roman"/>
      <w:sz w:val="24"/>
      <w:lang w:val="sl-SI"/>
    </w:rPr>
  </w:style>
  <w:style w:type="paragraph" w:styleId="Naslov1">
    <w:name w:val="heading 1"/>
    <w:basedOn w:val="Navaden"/>
    <w:next w:val="Navaden"/>
    <w:link w:val="Naslov1Znak"/>
    <w:qFormat/>
    <w:rsid w:val="00CB17D0"/>
    <w:pPr>
      <w:keepNext/>
      <w:keepLines/>
      <w:numPr>
        <w:numId w:val="1"/>
      </w:numPr>
      <w:spacing w:before="480"/>
      <w:outlineLvl w:val="0"/>
    </w:pPr>
    <w:rPr>
      <w:rFonts w:ascii="Cambria" w:eastAsia="Times New Roman" w:hAnsi="Cambria"/>
      <w:b/>
      <w:bCs/>
      <w:caps/>
      <w:color w:val="000000"/>
      <w:sz w:val="28"/>
      <w:szCs w:val="28"/>
    </w:rPr>
  </w:style>
  <w:style w:type="paragraph" w:styleId="Naslov2">
    <w:name w:val="heading 2"/>
    <w:basedOn w:val="Navaden"/>
    <w:next w:val="Navaden"/>
    <w:link w:val="Naslov2Znak"/>
    <w:qFormat/>
    <w:rsid w:val="00CB17D0"/>
    <w:pPr>
      <w:keepNext/>
      <w:keepLines/>
      <w:spacing w:before="200"/>
      <w:outlineLvl w:val="1"/>
    </w:pPr>
    <w:rPr>
      <w:rFonts w:ascii="Cambria" w:eastAsia="Times New Roman" w:hAnsi="Cambria"/>
      <w:b/>
      <w:bCs/>
      <w:color w:val="000000"/>
      <w:szCs w:val="26"/>
    </w:rPr>
  </w:style>
  <w:style w:type="paragraph" w:styleId="Naslov3">
    <w:name w:val="heading 3"/>
    <w:basedOn w:val="Navaden"/>
    <w:next w:val="Navaden"/>
    <w:link w:val="Naslov3Znak"/>
    <w:qFormat/>
    <w:rsid w:val="00CB17D0"/>
    <w:pPr>
      <w:keepNext/>
      <w:keepLines/>
      <w:spacing w:before="200"/>
      <w:outlineLvl w:val="2"/>
    </w:pPr>
    <w:rPr>
      <w:rFonts w:ascii="Cambria" w:eastAsia="Times New Roman" w:hAnsi="Cambria"/>
      <w:b/>
      <w:bCs/>
    </w:rPr>
  </w:style>
  <w:style w:type="paragraph" w:styleId="Naslov4">
    <w:name w:val="heading 4"/>
    <w:basedOn w:val="Navaden"/>
    <w:next w:val="Navaden"/>
    <w:link w:val="Naslov4Znak"/>
    <w:qFormat/>
    <w:rsid w:val="00CB17D0"/>
    <w:pPr>
      <w:keepNext/>
      <w:outlineLvl w:val="3"/>
    </w:pPr>
    <w:rPr>
      <w:rFonts w:ascii="Arial" w:hAnsi="Arial" w:cs="Arial"/>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CB17D0"/>
    <w:rPr>
      <w:rFonts w:ascii="Cambria" w:eastAsia="Times New Roman" w:hAnsi="Cambria" w:cs="Times New Roman"/>
      <w:b/>
      <w:bCs/>
      <w:caps/>
      <w:color w:val="000000"/>
      <w:sz w:val="28"/>
      <w:szCs w:val="28"/>
      <w:lang w:val="sl-SI"/>
    </w:rPr>
  </w:style>
  <w:style w:type="character" w:customStyle="1" w:styleId="Naslov2Znak">
    <w:name w:val="Naslov 2 Znak"/>
    <w:basedOn w:val="Privzetapisavaodstavka"/>
    <w:link w:val="Naslov2"/>
    <w:rsid w:val="00CB17D0"/>
    <w:rPr>
      <w:rFonts w:ascii="Cambria" w:eastAsia="Times New Roman" w:hAnsi="Cambria" w:cs="Times New Roman"/>
      <w:b/>
      <w:bCs/>
      <w:color w:val="000000"/>
      <w:sz w:val="26"/>
      <w:szCs w:val="26"/>
      <w:lang w:val="sl-SI"/>
    </w:rPr>
  </w:style>
  <w:style w:type="character" w:customStyle="1" w:styleId="Naslov3Znak">
    <w:name w:val="Naslov 3 Znak"/>
    <w:basedOn w:val="Privzetapisavaodstavka"/>
    <w:link w:val="Naslov3"/>
    <w:rsid w:val="00CB17D0"/>
    <w:rPr>
      <w:rFonts w:ascii="Cambria" w:eastAsia="Times New Roman" w:hAnsi="Cambria" w:cs="Times New Roman"/>
      <w:b/>
      <w:bCs/>
      <w:sz w:val="24"/>
      <w:lang w:val="sl-SI"/>
    </w:rPr>
  </w:style>
  <w:style w:type="character" w:customStyle="1" w:styleId="Naslov4Znak">
    <w:name w:val="Naslov 4 Znak"/>
    <w:basedOn w:val="Privzetapisavaodstavka"/>
    <w:link w:val="Naslov4"/>
    <w:rsid w:val="00CB17D0"/>
    <w:rPr>
      <w:rFonts w:ascii="Arial" w:eastAsia="Calibri" w:hAnsi="Arial" w:cs="Arial"/>
      <w:b/>
      <w:sz w:val="26"/>
      <w:lang w:val="sl-SI"/>
    </w:rPr>
  </w:style>
  <w:style w:type="paragraph" w:styleId="Glava">
    <w:name w:val="header"/>
    <w:basedOn w:val="Navaden"/>
    <w:link w:val="GlavaZnak"/>
    <w:rsid w:val="00CB17D0"/>
    <w:pPr>
      <w:tabs>
        <w:tab w:val="center" w:pos="4536"/>
        <w:tab w:val="right" w:pos="9072"/>
      </w:tabs>
    </w:pPr>
  </w:style>
  <w:style w:type="character" w:customStyle="1" w:styleId="GlavaZnak">
    <w:name w:val="Glava Znak"/>
    <w:basedOn w:val="Privzetapisavaodstavka"/>
    <w:link w:val="Glava"/>
    <w:rsid w:val="00CB17D0"/>
    <w:rPr>
      <w:rFonts w:ascii="Calibri" w:eastAsia="Calibri" w:hAnsi="Calibri" w:cs="Times New Roman"/>
      <w:sz w:val="26"/>
      <w:lang w:val="sl-SI"/>
    </w:rPr>
  </w:style>
  <w:style w:type="paragraph" w:styleId="Noga">
    <w:name w:val="footer"/>
    <w:basedOn w:val="Navaden"/>
    <w:link w:val="NogaZnak"/>
    <w:rsid w:val="00CB17D0"/>
    <w:pPr>
      <w:tabs>
        <w:tab w:val="center" w:pos="4536"/>
        <w:tab w:val="right" w:pos="9072"/>
      </w:tabs>
    </w:pPr>
  </w:style>
  <w:style w:type="character" w:customStyle="1" w:styleId="NogaZnak">
    <w:name w:val="Noga Znak"/>
    <w:basedOn w:val="Privzetapisavaodstavka"/>
    <w:link w:val="Noga"/>
    <w:rsid w:val="00CB17D0"/>
    <w:rPr>
      <w:rFonts w:ascii="Calibri" w:eastAsia="Calibri" w:hAnsi="Calibri" w:cs="Times New Roman"/>
      <w:sz w:val="26"/>
      <w:lang w:val="sl-SI"/>
    </w:rPr>
  </w:style>
  <w:style w:type="paragraph" w:styleId="Odstavekseznama">
    <w:name w:val="List Paragraph"/>
    <w:basedOn w:val="Navaden"/>
    <w:uiPriority w:val="34"/>
    <w:qFormat/>
    <w:rsid w:val="00CB17D0"/>
    <w:pPr>
      <w:ind w:left="720"/>
      <w:contextualSpacing/>
    </w:pPr>
  </w:style>
  <w:style w:type="paragraph" w:styleId="Kazalovsebine1">
    <w:name w:val="toc 1"/>
    <w:basedOn w:val="Navaden"/>
    <w:next w:val="Navaden"/>
    <w:autoRedefine/>
    <w:uiPriority w:val="39"/>
    <w:rsid w:val="00CB17D0"/>
    <w:pPr>
      <w:spacing w:before="120" w:after="120"/>
      <w:jc w:val="left"/>
    </w:pPr>
    <w:rPr>
      <w:rFonts w:cs="Calibri"/>
      <w:b/>
      <w:bCs/>
      <w:caps/>
      <w:sz w:val="20"/>
      <w:szCs w:val="20"/>
    </w:rPr>
  </w:style>
  <w:style w:type="paragraph" w:styleId="Kazalovsebine2">
    <w:name w:val="toc 2"/>
    <w:basedOn w:val="Navaden"/>
    <w:next w:val="Navaden"/>
    <w:autoRedefine/>
    <w:uiPriority w:val="39"/>
    <w:rsid w:val="00CB17D0"/>
    <w:pPr>
      <w:ind w:left="260"/>
      <w:jc w:val="left"/>
    </w:pPr>
    <w:rPr>
      <w:rFonts w:cs="Calibri"/>
      <w:smallCaps/>
      <w:sz w:val="20"/>
      <w:szCs w:val="20"/>
    </w:rPr>
  </w:style>
  <w:style w:type="paragraph" w:styleId="Kazalovsebine3">
    <w:name w:val="toc 3"/>
    <w:basedOn w:val="Navaden"/>
    <w:next w:val="Navaden"/>
    <w:autoRedefine/>
    <w:uiPriority w:val="39"/>
    <w:rsid w:val="00CB17D0"/>
    <w:pPr>
      <w:ind w:left="520"/>
      <w:jc w:val="left"/>
    </w:pPr>
    <w:rPr>
      <w:rFonts w:cs="Calibri"/>
      <w:i/>
      <w:iCs/>
      <w:sz w:val="20"/>
      <w:szCs w:val="20"/>
    </w:rPr>
  </w:style>
  <w:style w:type="paragraph" w:styleId="Kazalovsebine4">
    <w:name w:val="toc 4"/>
    <w:basedOn w:val="Navaden"/>
    <w:next w:val="Navaden"/>
    <w:autoRedefine/>
    <w:uiPriority w:val="39"/>
    <w:rsid w:val="00CB17D0"/>
    <w:pPr>
      <w:ind w:left="780"/>
      <w:jc w:val="left"/>
    </w:pPr>
    <w:rPr>
      <w:rFonts w:cs="Calibri"/>
      <w:sz w:val="18"/>
      <w:szCs w:val="18"/>
    </w:rPr>
  </w:style>
  <w:style w:type="paragraph" w:styleId="Kazalovsebine5">
    <w:name w:val="toc 5"/>
    <w:basedOn w:val="Navaden"/>
    <w:next w:val="Navaden"/>
    <w:autoRedefine/>
    <w:uiPriority w:val="39"/>
    <w:rsid w:val="00CB17D0"/>
    <w:pPr>
      <w:ind w:left="1040"/>
      <w:jc w:val="left"/>
    </w:pPr>
    <w:rPr>
      <w:rFonts w:cs="Calibri"/>
      <w:sz w:val="18"/>
      <w:szCs w:val="18"/>
    </w:rPr>
  </w:style>
  <w:style w:type="paragraph" w:styleId="Kazalovsebine6">
    <w:name w:val="toc 6"/>
    <w:basedOn w:val="Navaden"/>
    <w:next w:val="Navaden"/>
    <w:autoRedefine/>
    <w:uiPriority w:val="39"/>
    <w:rsid w:val="00CB17D0"/>
    <w:pPr>
      <w:ind w:left="1300"/>
      <w:jc w:val="left"/>
    </w:pPr>
    <w:rPr>
      <w:rFonts w:cs="Calibri"/>
      <w:sz w:val="18"/>
      <w:szCs w:val="18"/>
    </w:rPr>
  </w:style>
  <w:style w:type="paragraph" w:styleId="Kazalovsebine7">
    <w:name w:val="toc 7"/>
    <w:basedOn w:val="Navaden"/>
    <w:next w:val="Navaden"/>
    <w:autoRedefine/>
    <w:uiPriority w:val="39"/>
    <w:rsid w:val="00CB17D0"/>
    <w:pPr>
      <w:ind w:left="1560"/>
      <w:jc w:val="left"/>
    </w:pPr>
    <w:rPr>
      <w:rFonts w:cs="Calibri"/>
      <w:sz w:val="18"/>
      <w:szCs w:val="18"/>
    </w:rPr>
  </w:style>
  <w:style w:type="paragraph" w:styleId="Kazalovsebine8">
    <w:name w:val="toc 8"/>
    <w:basedOn w:val="Navaden"/>
    <w:next w:val="Navaden"/>
    <w:autoRedefine/>
    <w:uiPriority w:val="39"/>
    <w:rsid w:val="00CB17D0"/>
    <w:pPr>
      <w:ind w:left="1820"/>
      <w:jc w:val="left"/>
    </w:pPr>
    <w:rPr>
      <w:rFonts w:cs="Calibri"/>
      <w:sz w:val="18"/>
      <w:szCs w:val="18"/>
    </w:rPr>
  </w:style>
  <w:style w:type="paragraph" w:styleId="Kazalovsebine9">
    <w:name w:val="toc 9"/>
    <w:basedOn w:val="Navaden"/>
    <w:next w:val="Navaden"/>
    <w:autoRedefine/>
    <w:uiPriority w:val="39"/>
    <w:rsid w:val="00CB17D0"/>
    <w:pPr>
      <w:ind w:left="2080"/>
      <w:jc w:val="left"/>
    </w:pPr>
    <w:rPr>
      <w:rFonts w:cs="Calibri"/>
      <w:sz w:val="18"/>
      <w:szCs w:val="18"/>
    </w:rPr>
  </w:style>
  <w:style w:type="character" w:styleId="Hiperpovezava">
    <w:name w:val="Hyperlink"/>
    <w:basedOn w:val="Privzetapisavaodstavka"/>
    <w:uiPriority w:val="99"/>
    <w:rsid w:val="00CB17D0"/>
    <w:rPr>
      <w:rFonts w:cs="Times New Roman"/>
      <w:color w:val="0000FF"/>
      <w:u w:val="single"/>
    </w:rPr>
  </w:style>
  <w:style w:type="character" w:styleId="Pripombasklic">
    <w:name w:val="annotation reference"/>
    <w:basedOn w:val="Privzetapisavaodstavka"/>
    <w:semiHidden/>
    <w:rsid w:val="00CB17D0"/>
    <w:rPr>
      <w:rFonts w:cs="Times New Roman"/>
      <w:sz w:val="16"/>
      <w:szCs w:val="16"/>
    </w:rPr>
  </w:style>
  <w:style w:type="paragraph" w:styleId="Pripombabesedilo">
    <w:name w:val="annotation text"/>
    <w:basedOn w:val="Navaden"/>
    <w:link w:val="PripombabesediloZnak"/>
    <w:semiHidden/>
    <w:rsid w:val="00CB17D0"/>
    <w:rPr>
      <w:sz w:val="20"/>
      <w:szCs w:val="20"/>
    </w:rPr>
  </w:style>
  <w:style w:type="character" w:customStyle="1" w:styleId="PripombabesediloZnak">
    <w:name w:val="Pripomba – besedilo Znak"/>
    <w:basedOn w:val="Privzetapisavaodstavka"/>
    <w:link w:val="Pripombabesedilo"/>
    <w:semiHidden/>
    <w:rsid w:val="00CB17D0"/>
    <w:rPr>
      <w:rFonts w:ascii="Calibri" w:eastAsia="Calibri" w:hAnsi="Calibri" w:cs="Times New Roman"/>
      <w:sz w:val="20"/>
      <w:szCs w:val="20"/>
      <w:lang w:val="sl-SI"/>
    </w:rPr>
  </w:style>
  <w:style w:type="paragraph" w:styleId="Zadevapripombe">
    <w:name w:val="annotation subject"/>
    <w:basedOn w:val="Pripombabesedilo"/>
    <w:next w:val="Pripombabesedilo"/>
    <w:link w:val="ZadevapripombeZnak"/>
    <w:semiHidden/>
    <w:rsid w:val="00CB17D0"/>
    <w:rPr>
      <w:b/>
      <w:bCs/>
    </w:rPr>
  </w:style>
  <w:style w:type="character" w:customStyle="1" w:styleId="ZadevapripombeZnak">
    <w:name w:val="Zadeva pripombe Znak"/>
    <w:basedOn w:val="PripombabesediloZnak"/>
    <w:link w:val="Zadevapripombe"/>
    <w:semiHidden/>
    <w:rsid w:val="00CB17D0"/>
    <w:rPr>
      <w:rFonts w:ascii="Calibri" w:eastAsia="Calibri" w:hAnsi="Calibri" w:cs="Times New Roman"/>
      <w:b/>
      <w:bCs/>
      <w:sz w:val="20"/>
      <w:szCs w:val="20"/>
      <w:lang w:val="sl-SI"/>
    </w:rPr>
  </w:style>
  <w:style w:type="paragraph" w:styleId="Besedilooblaka">
    <w:name w:val="Balloon Text"/>
    <w:basedOn w:val="Navaden"/>
    <w:link w:val="BesedilooblakaZnak"/>
    <w:semiHidden/>
    <w:rsid w:val="00CB17D0"/>
    <w:rPr>
      <w:rFonts w:ascii="Tahoma" w:hAnsi="Tahoma" w:cs="Tahoma"/>
      <w:sz w:val="16"/>
      <w:szCs w:val="16"/>
    </w:rPr>
  </w:style>
  <w:style w:type="character" w:customStyle="1" w:styleId="BesedilooblakaZnak">
    <w:name w:val="Besedilo oblačka Znak"/>
    <w:basedOn w:val="Privzetapisavaodstavka"/>
    <w:link w:val="Besedilooblaka"/>
    <w:semiHidden/>
    <w:rsid w:val="00CB17D0"/>
    <w:rPr>
      <w:rFonts w:ascii="Tahoma" w:eastAsia="Calibri" w:hAnsi="Tahoma" w:cs="Tahoma"/>
      <w:sz w:val="16"/>
      <w:szCs w:val="16"/>
      <w:lang w:val="sl-SI"/>
    </w:rPr>
  </w:style>
  <w:style w:type="paragraph" w:styleId="Telobesedila">
    <w:name w:val="Body Text"/>
    <w:basedOn w:val="Navaden"/>
    <w:link w:val="TelobesedilaZnak"/>
    <w:rsid w:val="00CB17D0"/>
    <w:rPr>
      <w:i/>
      <w:iCs/>
      <w:szCs w:val="24"/>
      <w:lang w:eastAsia="sl-SI"/>
    </w:rPr>
  </w:style>
  <w:style w:type="character" w:customStyle="1" w:styleId="TelobesedilaZnak">
    <w:name w:val="Telo besedila Znak"/>
    <w:basedOn w:val="Privzetapisavaodstavka"/>
    <w:link w:val="Telobesedila"/>
    <w:rsid w:val="00CB17D0"/>
    <w:rPr>
      <w:rFonts w:ascii="Calibri" w:eastAsia="Calibri" w:hAnsi="Calibri" w:cs="Times New Roman"/>
      <w:i/>
      <w:iCs/>
      <w:sz w:val="24"/>
      <w:szCs w:val="24"/>
      <w:lang w:val="sl-SI" w:eastAsia="sl-SI"/>
    </w:rPr>
  </w:style>
  <w:style w:type="character" w:styleId="SledenaHiperpovezava">
    <w:name w:val="FollowedHyperlink"/>
    <w:basedOn w:val="Privzetapisavaodstavka"/>
    <w:semiHidden/>
    <w:rsid w:val="00CB17D0"/>
    <w:rPr>
      <w:rFonts w:cs="Times New Roman"/>
      <w:color w:val="800080"/>
      <w:u w:val="single"/>
    </w:rPr>
  </w:style>
  <w:style w:type="paragraph" w:styleId="Navadensplet">
    <w:name w:val="Normal (Web)"/>
    <w:basedOn w:val="Navaden"/>
    <w:uiPriority w:val="99"/>
    <w:rsid w:val="00CB17D0"/>
    <w:pPr>
      <w:spacing w:after="210"/>
      <w:jc w:val="left"/>
    </w:pPr>
    <w:rPr>
      <w:rFonts w:eastAsia="Times New Roman"/>
      <w:color w:val="333333"/>
      <w:sz w:val="18"/>
      <w:szCs w:val="18"/>
      <w:lang w:eastAsia="sl-SI"/>
    </w:rPr>
  </w:style>
  <w:style w:type="paragraph" w:customStyle="1" w:styleId="Default">
    <w:name w:val="Default"/>
    <w:rsid w:val="00CB17D0"/>
    <w:pPr>
      <w:autoSpaceDE w:val="0"/>
      <w:autoSpaceDN w:val="0"/>
      <w:adjustRightInd w:val="0"/>
      <w:spacing w:after="0" w:line="240" w:lineRule="auto"/>
    </w:pPr>
    <w:rPr>
      <w:rFonts w:ascii="Arial" w:eastAsia="Calibri" w:hAnsi="Arial" w:cs="Arial"/>
      <w:color w:val="000000"/>
      <w:sz w:val="24"/>
      <w:szCs w:val="24"/>
      <w:lang w:val="sl-SI"/>
    </w:rPr>
  </w:style>
  <w:style w:type="character" w:styleId="Intenzivenpoudarek">
    <w:name w:val="Intense Emphasis"/>
    <w:basedOn w:val="Privzetapisavaodstavka"/>
    <w:qFormat/>
    <w:rsid w:val="00CB17D0"/>
    <w:rPr>
      <w:rFonts w:cs="Times New Roman"/>
      <w:b/>
      <w:bCs/>
      <w:i/>
      <w:iCs/>
      <w:color w:val="4F81BD"/>
    </w:rPr>
  </w:style>
  <w:style w:type="character" w:customStyle="1" w:styleId="DefaultChar">
    <w:name w:val="Default Char"/>
    <w:basedOn w:val="Privzetapisavaodstavka"/>
    <w:locked/>
    <w:rsid w:val="00CB17D0"/>
    <w:rPr>
      <w:rFonts w:ascii="Arial" w:hAnsi="Arial" w:cs="Arial"/>
      <w:color w:val="000000"/>
      <w:sz w:val="24"/>
      <w:szCs w:val="24"/>
      <w:lang w:val="sl-SI" w:eastAsia="en-US" w:bidi="ar-SA"/>
    </w:rPr>
  </w:style>
  <w:style w:type="paragraph" w:customStyle="1" w:styleId="esegmentt">
    <w:name w:val="esegment_t"/>
    <w:basedOn w:val="Navaden"/>
    <w:uiPriority w:val="99"/>
    <w:rsid w:val="00CB17D0"/>
    <w:pPr>
      <w:spacing w:before="100" w:beforeAutospacing="1" w:after="100" w:afterAutospacing="1"/>
      <w:jc w:val="left"/>
    </w:pPr>
    <w:rPr>
      <w:rFonts w:eastAsia="Times New Roman"/>
      <w:szCs w:val="24"/>
      <w:lang w:eastAsia="sl-SI"/>
    </w:rPr>
  </w:style>
  <w:style w:type="paragraph" w:styleId="Telobesedila2">
    <w:name w:val="Body Text 2"/>
    <w:basedOn w:val="Navaden"/>
    <w:link w:val="Telobesedila2Znak"/>
    <w:rsid w:val="00CB17D0"/>
    <w:rPr>
      <w:rFonts w:ascii="Arial" w:hAnsi="Arial" w:cs="Arial"/>
      <w:szCs w:val="24"/>
      <w:lang w:eastAsia="sl-SI"/>
    </w:rPr>
  </w:style>
  <w:style w:type="character" w:customStyle="1" w:styleId="Telobesedila2Znak">
    <w:name w:val="Telo besedila 2 Znak"/>
    <w:basedOn w:val="Privzetapisavaodstavka"/>
    <w:link w:val="Telobesedila2"/>
    <w:rsid w:val="00CB17D0"/>
    <w:rPr>
      <w:rFonts w:ascii="Arial" w:eastAsia="Calibri" w:hAnsi="Arial" w:cs="Arial"/>
      <w:sz w:val="24"/>
      <w:szCs w:val="24"/>
      <w:lang w:val="sl-SI" w:eastAsia="sl-SI"/>
    </w:rPr>
  </w:style>
  <w:style w:type="paragraph" w:styleId="Telobesedila3">
    <w:name w:val="Body Text 3"/>
    <w:basedOn w:val="Navaden"/>
    <w:link w:val="Telobesedila3Znak"/>
    <w:rsid w:val="00CB17D0"/>
    <w:pPr>
      <w:keepNext/>
      <w:keepLines/>
      <w:spacing w:before="200"/>
      <w:outlineLvl w:val="1"/>
    </w:pPr>
    <w:rPr>
      <w:rFonts w:ascii="Arial" w:hAnsi="Arial" w:cs="Arial"/>
      <w:b/>
      <w:bCs/>
      <w:color w:val="000000"/>
      <w:szCs w:val="24"/>
    </w:rPr>
  </w:style>
  <w:style w:type="character" w:customStyle="1" w:styleId="Telobesedila3Znak">
    <w:name w:val="Telo besedila 3 Znak"/>
    <w:basedOn w:val="Privzetapisavaodstavka"/>
    <w:link w:val="Telobesedila3"/>
    <w:rsid w:val="00CB17D0"/>
    <w:rPr>
      <w:rFonts w:ascii="Arial" w:eastAsia="Calibri" w:hAnsi="Arial" w:cs="Arial"/>
      <w:b/>
      <w:bCs/>
      <w:color w:val="000000"/>
      <w:sz w:val="24"/>
      <w:szCs w:val="24"/>
      <w:lang w:val="sl-SI"/>
    </w:rPr>
  </w:style>
  <w:style w:type="character" w:customStyle="1" w:styleId="st">
    <w:name w:val="st"/>
    <w:basedOn w:val="Privzetapisavaodstavka"/>
    <w:rsid w:val="00CB17D0"/>
  </w:style>
  <w:style w:type="character" w:styleId="tevilkastrani">
    <w:name w:val="page number"/>
    <w:basedOn w:val="Privzetapisavaodstavka"/>
    <w:rsid w:val="00CB17D0"/>
  </w:style>
  <w:style w:type="paragraph" w:styleId="Telobesedila-zamik">
    <w:name w:val="Body Text Indent"/>
    <w:basedOn w:val="Navaden"/>
    <w:link w:val="Telobesedila-zamikZnak"/>
    <w:rsid w:val="00CB17D0"/>
    <w:pPr>
      <w:spacing w:after="120"/>
      <w:ind w:left="283"/>
    </w:pPr>
    <w:rPr>
      <w:rFonts w:eastAsia="Times New Roman"/>
      <w:szCs w:val="20"/>
      <w:lang w:eastAsia="sl-SI"/>
    </w:rPr>
  </w:style>
  <w:style w:type="character" w:customStyle="1" w:styleId="Telobesedila-zamikZnak">
    <w:name w:val="Telo besedila - zamik Znak"/>
    <w:basedOn w:val="Privzetapisavaodstavka"/>
    <w:link w:val="Telobesedila-zamik"/>
    <w:rsid w:val="00CB17D0"/>
    <w:rPr>
      <w:rFonts w:ascii="Times New Roman" w:eastAsia="Times New Roman" w:hAnsi="Times New Roman" w:cs="Times New Roman"/>
      <w:sz w:val="24"/>
      <w:szCs w:val="20"/>
      <w:lang w:val="sl-SI" w:eastAsia="sl-SI"/>
    </w:rPr>
  </w:style>
  <w:style w:type="paragraph" w:customStyle="1" w:styleId="ZnakZnakCharZnakZnakZnakZnakZnakZnakZnakZnakZnakZnakZnakZnak">
    <w:name w:val="Znak Znak Char Znak Znak Znak Znak Znak Znak Znak Znak Znak Znak Znak Znak"/>
    <w:basedOn w:val="Navaden"/>
    <w:rsid w:val="00CB17D0"/>
    <w:pPr>
      <w:jc w:val="left"/>
    </w:pPr>
    <w:rPr>
      <w:rFonts w:ascii="Garamond" w:eastAsia="Times New Roman" w:hAnsi="Garamond"/>
      <w:sz w:val="22"/>
      <w:szCs w:val="20"/>
      <w:lang w:eastAsia="sl-SI"/>
    </w:rPr>
  </w:style>
  <w:style w:type="paragraph" w:customStyle="1" w:styleId="Navadensplet1">
    <w:name w:val="Navaden (splet)1"/>
    <w:basedOn w:val="Navaden"/>
    <w:rsid w:val="00CB17D0"/>
    <w:pPr>
      <w:suppressAutoHyphens/>
      <w:spacing w:before="100" w:after="100" w:line="100" w:lineRule="atLeast"/>
      <w:jc w:val="left"/>
    </w:pPr>
    <w:rPr>
      <w:rFonts w:eastAsia="Times New Roman"/>
      <w:szCs w:val="24"/>
      <w:lang w:val="en-US" w:eastAsia="ar-SA"/>
    </w:rPr>
  </w:style>
  <w:style w:type="paragraph" w:styleId="Revizija">
    <w:name w:val="Revision"/>
    <w:hidden/>
    <w:uiPriority w:val="99"/>
    <w:semiHidden/>
    <w:rsid w:val="00CE1E94"/>
    <w:pPr>
      <w:spacing w:after="0" w:line="240" w:lineRule="auto"/>
    </w:pPr>
    <w:rPr>
      <w:rFonts w:ascii="Times New Roman" w:eastAsia="Calibri" w:hAnsi="Times New Roman" w:cs="Times New Roman"/>
      <w:sz w:val="24"/>
      <w:lang w:val="sl-SI"/>
    </w:rPr>
  </w:style>
  <w:style w:type="character" w:styleId="Krepko">
    <w:name w:val="Strong"/>
    <w:basedOn w:val="Privzetapisavaodstavka"/>
    <w:uiPriority w:val="22"/>
    <w:qFormat/>
    <w:rsid w:val="0091572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27799"/>
    <w:pPr>
      <w:spacing w:after="0" w:line="240" w:lineRule="auto"/>
      <w:jc w:val="both"/>
    </w:pPr>
    <w:rPr>
      <w:rFonts w:ascii="Times New Roman" w:eastAsia="Calibri" w:hAnsi="Times New Roman" w:cs="Times New Roman"/>
      <w:sz w:val="24"/>
      <w:lang w:val="sl-SI"/>
    </w:rPr>
  </w:style>
  <w:style w:type="paragraph" w:styleId="Naslov1">
    <w:name w:val="heading 1"/>
    <w:basedOn w:val="Navaden"/>
    <w:next w:val="Navaden"/>
    <w:link w:val="Naslov1Znak"/>
    <w:qFormat/>
    <w:rsid w:val="00CB17D0"/>
    <w:pPr>
      <w:keepNext/>
      <w:keepLines/>
      <w:numPr>
        <w:numId w:val="1"/>
      </w:numPr>
      <w:spacing w:before="480"/>
      <w:outlineLvl w:val="0"/>
    </w:pPr>
    <w:rPr>
      <w:rFonts w:ascii="Cambria" w:eastAsia="Times New Roman" w:hAnsi="Cambria"/>
      <w:b/>
      <w:bCs/>
      <w:caps/>
      <w:color w:val="000000"/>
      <w:sz w:val="28"/>
      <w:szCs w:val="28"/>
    </w:rPr>
  </w:style>
  <w:style w:type="paragraph" w:styleId="Naslov2">
    <w:name w:val="heading 2"/>
    <w:basedOn w:val="Navaden"/>
    <w:next w:val="Navaden"/>
    <w:link w:val="Naslov2Znak"/>
    <w:qFormat/>
    <w:rsid w:val="00CB17D0"/>
    <w:pPr>
      <w:keepNext/>
      <w:keepLines/>
      <w:spacing w:before="200"/>
      <w:outlineLvl w:val="1"/>
    </w:pPr>
    <w:rPr>
      <w:rFonts w:ascii="Cambria" w:eastAsia="Times New Roman" w:hAnsi="Cambria"/>
      <w:b/>
      <w:bCs/>
      <w:color w:val="000000"/>
      <w:szCs w:val="26"/>
    </w:rPr>
  </w:style>
  <w:style w:type="paragraph" w:styleId="Naslov3">
    <w:name w:val="heading 3"/>
    <w:basedOn w:val="Navaden"/>
    <w:next w:val="Navaden"/>
    <w:link w:val="Naslov3Znak"/>
    <w:qFormat/>
    <w:rsid w:val="00CB17D0"/>
    <w:pPr>
      <w:keepNext/>
      <w:keepLines/>
      <w:spacing w:before="200"/>
      <w:outlineLvl w:val="2"/>
    </w:pPr>
    <w:rPr>
      <w:rFonts w:ascii="Cambria" w:eastAsia="Times New Roman" w:hAnsi="Cambria"/>
      <w:b/>
      <w:bCs/>
    </w:rPr>
  </w:style>
  <w:style w:type="paragraph" w:styleId="Naslov4">
    <w:name w:val="heading 4"/>
    <w:basedOn w:val="Navaden"/>
    <w:next w:val="Navaden"/>
    <w:link w:val="Naslov4Znak"/>
    <w:qFormat/>
    <w:rsid w:val="00CB17D0"/>
    <w:pPr>
      <w:keepNext/>
      <w:outlineLvl w:val="3"/>
    </w:pPr>
    <w:rPr>
      <w:rFonts w:ascii="Arial" w:hAnsi="Arial" w:cs="Arial"/>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CB17D0"/>
    <w:rPr>
      <w:rFonts w:ascii="Cambria" w:eastAsia="Times New Roman" w:hAnsi="Cambria" w:cs="Times New Roman"/>
      <w:b/>
      <w:bCs/>
      <w:caps/>
      <w:color w:val="000000"/>
      <w:sz w:val="28"/>
      <w:szCs w:val="28"/>
      <w:lang w:val="sl-SI"/>
    </w:rPr>
  </w:style>
  <w:style w:type="character" w:customStyle="1" w:styleId="Naslov2Znak">
    <w:name w:val="Naslov 2 Znak"/>
    <w:basedOn w:val="Privzetapisavaodstavka"/>
    <w:link w:val="Naslov2"/>
    <w:rsid w:val="00CB17D0"/>
    <w:rPr>
      <w:rFonts w:ascii="Cambria" w:eastAsia="Times New Roman" w:hAnsi="Cambria" w:cs="Times New Roman"/>
      <w:b/>
      <w:bCs/>
      <w:color w:val="000000"/>
      <w:sz w:val="26"/>
      <w:szCs w:val="26"/>
      <w:lang w:val="sl-SI"/>
    </w:rPr>
  </w:style>
  <w:style w:type="character" w:customStyle="1" w:styleId="Naslov3Znak">
    <w:name w:val="Naslov 3 Znak"/>
    <w:basedOn w:val="Privzetapisavaodstavka"/>
    <w:link w:val="Naslov3"/>
    <w:rsid w:val="00CB17D0"/>
    <w:rPr>
      <w:rFonts w:ascii="Cambria" w:eastAsia="Times New Roman" w:hAnsi="Cambria" w:cs="Times New Roman"/>
      <w:b/>
      <w:bCs/>
      <w:sz w:val="24"/>
      <w:lang w:val="sl-SI"/>
    </w:rPr>
  </w:style>
  <w:style w:type="character" w:customStyle="1" w:styleId="Naslov4Znak">
    <w:name w:val="Naslov 4 Znak"/>
    <w:basedOn w:val="Privzetapisavaodstavka"/>
    <w:link w:val="Naslov4"/>
    <w:rsid w:val="00CB17D0"/>
    <w:rPr>
      <w:rFonts w:ascii="Arial" w:eastAsia="Calibri" w:hAnsi="Arial" w:cs="Arial"/>
      <w:b/>
      <w:sz w:val="26"/>
      <w:lang w:val="sl-SI"/>
    </w:rPr>
  </w:style>
  <w:style w:type="paragraph" w:styleId="Glava">
    <w:name w:val="header"/>
    <w:basedOn w:val="Navaden"/>
    <w:link w:val="GlavaZnak"/>
    <w:rsid w:val="00CB17D0"/>
    <w:pPr>
      <w:tabs>
        <w:tab w:val="center" w:pos="4536"/>
        <w:tab w:val="right" w:pos="9072"/>
      </w:tabs>
    </w:pPr>
  </w:style>
  <w:style w:type="character" w:customStyle="1" w:styleId="GlavaZnak">
    <w:name w:val="Glava Znak"/>
    <w:basedOn w:val="Privzetapisavaodstavka"/>
    <w:link w:val="Glava"/>
    <w:rsid w:val="00CB17D0"/>
    <w:rPr>
      <w:rFonts w:ascii="Calibri" w:eastAsia="Calibri" w:hAnsi="Calibri" w:cs="Times New Roman"/>
      <w:sz w:val="26"/>
      <w:lang w:val="sl-SI"/>
    </w:rPr>
  </w:style>
  <w:style w:type="paragraph" w:styleId="Noga">
    <w:name w:val="footer"/>
    <w:basedOn w:val="Navaden"/>
    <w:link w:val="NogaZnak"/>
    <w:rsid w:val="00CB17D0"/>
    <w:pPr>
      <w:tabs>
        <w:tab w:val="center" w:pos="4536"/>
        <w:tab w:val="right" w:pos="9072"/>
      </w:tabs>
    </w:pPr>
  </w:style>
  <w:style w:type="character" w:customStyle="1" w:styleId="NogaZnak">
    <w:name w:val="Noga Znak"/>
    <w:basedOn w:val="Privzetapisavaodstavka"/>
    <w:link w:val="Noga"/>
    <w:rsid w:val="00CB17D0"/>
    <w:rPr>
      <w:rFonts w:ascii="Calibri" w:eastAsia="Calibri" w:hAnsi="Calibri" w:cs="Times New Roman"/>
      <w:sz w:val="26"/>
      <w:lang w:val="sl-SI"/>
    </w:rPr>
  </w:style>
  <w:style w:type="paragraph" w:styleId="Odstavekseznama">
    <w:name w:val="List Paragraph"/>
    <w:basedOn w:val="Navaden"/>
    <w:uiPriority w:val="34"/>
    <w:qFormat/>
    <w:rsid w:val="00CB17D0"/>
    <w:pPr>
      <w:ind w:left="720"/>
      <w:contextualSpacing/>
    </w:pPr>
  </w:style>
  <w:style w:type="paragraph" w:styleId="Kazalovsebine1">
    <w:name w:val="toc 1"/>
    <w:basedOn w:val="Navaden"/>
    <w:next w:val="Navaden"/>
    <w:autoRedefine/>
    <w:uiPriority w:val="39"/>
    <w:rsid w:val="00CB17D0"/>
    <w:pPr>
      <w:spacing w:before="120" w:after="120"/>
      <w:jc w:val="left"/>
    </w:pPr>
    <w:rPr>
      <w:rFonts w:cs="Calibri"/>
      <w:b/>
      <w:bCs/>
      <w:caps/>
      <w:sz w:val="20"/>
      <w:szCs w:val="20"/>
    </w:rPr>
  </w:style>
  <w:style w:type="paragraph" w:styleId="Kazalovsebine2">
    <w:name w:val="toc 2"/>
    <w:basedOn w:val="Navaden"/>
    <w:next w:val="Navaden"/>
    <w:autoRedefine/>
    <w:uiPriority w:val="39"/>
    <w:rsid w:val="00CB17D0"/>
    <w:pPr>
      <w:ind w:left="260"/>
      <w:jc w:val="left"/>
    </w:pPr>
    <w:rPr>
      <w:rFonts w:cs="Calibri"/>
      <w:smallCaps/>
      <w:sz w:val="20"/>
      <w:szCs w:val="20"/>
    </w:rPr>
  </w:style>
  <w:style w:type="paragraph" w:styleId="Kazalovsebine3">
    <w:name w:val="toc 3"/>
    <w:basedOn w:val="Navaden"/>
    <w:next w:val="Navaden"/>
    <w:autoRedefine/>
    <w:uiPriority w:val="39"/>
    <w:rsid w:val="00CB17D0"/>
    <w:pPr>
      <w:ind w:left="520"/>
      <w:jc w:val="left"/>
    </w:pPr>
    <w:rPr>
      <w:rFonts w:cs="Calibri"/>
      <w:i/>
      <w:iCs/>
      <w:sz w:val="20"/>
      <w:szCs w:val="20"/>
    </w:rPr>
  </w:style>
  <w:style w:type="paragraph" w:styleId="Kazalovsebine4">
    <w:name w:val="toc 4"/>
    <w:basedOn w:val="Navaden"/>
    <w:next w:val="Navaden"/>
    <w:autoRedefine/>
    <w:uiPriority w:val="39"/>
    <w:rsid w:val="00CB17D0"/>
    <w:pPr>
      <w:ind w:left="780"/>
      <w:jc w:val="left"/>
    </w:pPr>
    <w:rPr>
      <w:rFonts w:cs="Calibri"/>
      <w:sz w:val="18"/>
      <w:szCs w:val="18"/>
    </w:rPr>
  </w:style>
  <w:style w:type="paragraph" w:styleId="Kazalovsebine5">
    <w:name w:val="toc 5"/>
    <w:basedOn w:val="Navaden"/>
    <w:next w:val="Navaden"/>
    <w:autoRedefine/>
    <w:uiPriority w:val="39"/>
    <w:rsid w:val="00CB17D0"/>
    <w:pPr>
      <w:ind w:left="1040"/>
      <w:jc w:val="left"/>
    </w:pPr>
    <w:rPr>
      <w:rFonts w:cs="Calibri"/>
      <w:sz w:val="18"/>
      <w:szCs w:val="18"/>
    </w:rPr>
  </w:style>
  <w:style w:type="paragraph" w:styleId="Kazalovsebine6">
    <w:name w:val="toc 6"/>
    <w:basedOn w:val="Navaden"/>
    <w:next w:val="Navaden"/>
    <w:autoRedefine/>
    <w:uiPriority w:val="39"/>
    <w:rsid w:val="00CB17D0"/>
    <w:pPr>
      <w:ind w:left="1300"/>
      <w:jc w:val="left"/>
    </w:pPr>
    <w:rPr>
      <w:rFonts w:cs="Calibri"/>
      <w:sz w:val="18"/>
      <w:szCs w:val="18"/>
    </w:rPr>
  </w:style>
  <w:style w:type="paragraph" w:styleId="Kazalovsebine7">
    <w:name w:val="toc 7"/>
    <w:basedOn w:val="Navaden"/>
    <w:next w:val="Navaden"/>
    <w:autoRedefine/>
    <w:uiPriority w:val="39"/>
    <w:rsid w:val="00CB17D0"/>
    <w:pPr>
      <w:ind w:left="1560"/>
      <w:jc w:val="left"/>
    </w:pPr>
    <w:rPr>
      <w:rFonts w:cs="Calibri"/>
      <w:sz w:val="18"/>
      <w:szCs w:val="18"/>
    </w:rPr>
  </w:style>
  <w:style w:type="paragraph" w:styleId="Kazalovsebine8">
    <w:name w:val="toc 8"/>
    <w:basedOn w:val="Navaden"/>
    <w:next w:val="Navaden"/>
    <w:autoRedefine/>
    <w:uiPriority w:val="39"/>
    <w:rsid w:val="00CB17D0"/>
    <w:pPr>
      <w:ind w:left="1820"/>
      <w:jc w:val="left"/>
    </w:pPr>
    <w:rPr>
      <w:rFonts w:cs="Calibri"/>
      <w:sz w:val="18"/>
      <w:szCs w:val="18"/>
    </w:rPr>
  </w:style>
  <w:style w:type="paragraph" w:styleId="Kazalovsebine9">
    <w:name w:val="toc 9"/>
    <w:basedOn w:val="Navaden"/>
    <w:next w:val="Navaden"/>
    <w:autoRedefine/>
    <w:uiPriority w:val="39"/>
    <w:rsid w:val="00CB17D0"/>
    <w:pPr>
      <w:ind w:left="2080"/>
      <w:jc w:val="left"/>
    </w:pPr>
    <w:rPr>
      <w:rFonts w:cs="Calibri"/>
      <w:sz w:val="18"/>
      <w:szCs w:val="18"/>
    </w:rPr>
  </w:style>
  <w:style w:type="character" w:styleId="Hiperpovezava">
    <w:name w:val="Hyperlink"/>
    <w:basedOn w:val="Privzetapisavaodstavka"/>
    <w:uiPriority w:val="99"/>
    <w:rsid w:val="00CB17D0"/>
    <w:rPr>
      <w:rFonts w:cs="Times New Roman"/>
      <w:color w:val="0000FF"/>
      <w:u w:val="single"/>
    </w:rPr>
  </w:style>
  <w:style w:type="character" w:styleId="Pripombasklic">
    <w:name w:val="annotation reference"/>
    <w:basedOn w:val="Privzetapisavaodstavka"/>
    <w:semiHidden/>
    <w:rsid w:val="00CB17D0"/>
    <w:rPr>
      <w:rFonts w:cs="Times New Roman"/>
      <w:sz w:val="16"/>
      <w:szCs w:val="16"/>
    </w:rPr>
  </w:style>
  <w:style w:type="paragraph" w:styleId="Pripombabesedilo">
    <w:name w:val="annotation text"/>
    <w:basedOn w:val="Navaden"/>
    <w:link w:val="PripombabesediloZnak"/>
    <w:semiHidden/>
    <w:rsid w:val="00CB17D0"/>
    <w:rPr>
      <w:sz w:val="20"/>
      <w:szCs w:val="20"/>
    </w:rPr>
  </w:style>
  <w:style w:type="character" w:customStyle="1" w:styleId="PripombabesediloZnak">
    <w:name w:val="Pripomba – besedilo Znak"/>
    <w:basedOn w:val="Privzetapisavaodstavka"/>
    <w:link w:val="Pripombabesedilo"/>
    <w:semiHidden/>
    <w:rsid w:val="00CB17D0"/>
    <w:rPr>
      <w:rFonts w:ascii="Calibri" w:eastAsia="Calibri" w:hAnsi="Calibri" w:cs="Times New Roman"/>
      <w:sz w:val="20"/>
      <w:szCs w:val="20"/>
      <w:lang w:val="sl-SI"/>
    </w:rPr>
  </w:style>
  <w:style w:type="paragraph" w:styleId="Zadevapripombe">
    <w:name w:val="annotation subject"/>
    <w:basedOn w:val="Pripombabesedilo"/>
    <w:next w:val="Pripombabesedilo"/>
    <w:link w:val="ZadevapripombeZnak"/>
    <w:semiHidden/>
    <w:rsid w:val="00CB17D0"/>
    <w:rPr>
      <w:b/>
      <w:bCs/>
    </w:rPr>
  </w:style>
  <w:style w:type="character" w:customStyle="1" w:styleId="ZadevapripombeZnak">
    <w:name w:val="Zadeva pripombe Znak"/>
    <w:basedOn w:val="PripombabesediloZnak"/>
    <w:link w:val="Zadevapripombe"/>
    <w:semiHidden/>
    <w:rsid w:val="00CB17D0"/>
    <w:rPr>
      <w:rFonts w:ascii="Calibri" w:eastAsia="Calibri" w:hAnsi="Calibri" w:cs="Times New Roman"/>
      <w:b/>
      <w:bCs/>
      <w:sz w:val="20"/>
      <w:szCs w:val="20"/>
      <w:lang w:val="sl-SI"/>
    </w:rPr>
  </w:style>
  <w:style w:type="paragraph" w:styleId="Besedilooblaka">
    <w:name w:val="Balloon Text"/>
    <w:basedOn w:val="Navaden"/>
    <w:link w:val="BesedilooblakaZnak"/>
    <w:semiHidden/>
    <w:rsid w:val="00CB17D0"/>
    <w:rPr>
      <w:rFonts w:ascii="Tahoma" w:hAnsi="Tahoma" w:cs="Tahoma"/>
      <w:sz w:val="16"/>
      <w:szCs w:val="16"/>
    </w:rPr>
  </w:style>
  <w:style w:type="character" w:customStyle="1" w:styleId="BesedilooblakaZnak">
    <w:name w:val="Besedilo oblačka Znak"/>
    <w:basedOn w:val="Privzetapisavaodstavka"/>
    <w:link w:val="Besedilooblaka"/>
    <w:semiHidden/>
    <w:rsid w:val="00CB17D0"/>
    <w:rPr>
      <w:rFonts w:ascii="Tahoma" w:eastAsia="Calibri" w:hAnsi="Tahoma" w:cs="Tahoma"/>
      <w:sz w:val="16"/>
      <w:szCs w:val="16"/>
      <w:lang w:val="sl-SI"/>
    </w:rPr>
  </w:style>
  <w:style w:type="paragraph" w:styleId="Telobesedila">
    <w:name w:val="Body Text"/>
    <w:basedOn w:val="Navaden"/>
    <w:link w:val="TelobesedilaZnak"/>
    <w:rsid w:val="00CB17D0"/>
    <w:rPr>
      <w:i/>
      <w:iCs/>
      <w:szCs w:val="24"/>
      <w:lang w:eastAsia="sl-SI"/>
    </w:rPr>
  </w:style>
  <w:style w:type="character" w:customStyle="1" w:styleId="TelobesedilaZnak">
    <w:name w:val="Telo besedila Znak"/>
    <w:basedOn w:val="Privzetapisavaodstavka"/>
    <w:link w:val="Telobesedila"/>
    <w:rsid w:val="00CB17D0"/>
    <w:rPr>
      <w:rFonts w:ascii="Calibri" w:eastAsia="Calibri" w:hAnsi="Calibri" w:cs="Times New Roman"/>
      <w:i/>
      <w:iCs/>
      <w:sz w:val="24"/>
      <w:szCs w:val="24"/>
      <w:lang w:val="sl-SI" w:eastAsia="sl-SI"/>
    </w:rPr>
  </w:style>
  <w:style w:type="character" w:styleId="SledenaHiperpovezava">
    <w:name w:val="FollowedHyperlink"/>
    <w:basedOn w:val="Privzetapisavaodstavka"/>
    <w:semiHidden/>
    <w:rsid w:val="00CB17D0"/>
    <w:rPr>
      <w:rFonts w:cs="Times New Roman"/>
      <w:color w:val="800080"/>
      <w:u w:val="single"/>
    </w:rPr>
  </w:style>
  <w:style w:type="paragraph" w:styleId="Navadensplet">
    <w:name w:val="Normal (Web)"/>
    <w:basedOn w:val="Navaden"/>
    <w:uiPriority w:val="99"/>
    <w:rsid w:val="00CB17D0"/>
    <w:pPr>
      <w:spacing w:after="210"/>
      <w:jc w:val="left"/>
    </w:pPr>
    <w:rPr>
      <w:rFonts w:eastAsia="Times New Roman"/>
      <w:color w:val="333333"/>
      <w:sz w:val="18"/>
      <w:szCs w:val="18"/>
      <w:lang w:eastAsia="sl-SI"/>
    </w:rPr>
  </w:style>
  <w:style w:type="paragraph" w:customStyle="1" w:styleId="Default">
    <w:name w:val="Default"/>
    <w:rsid w:val="00CB17D0"/>
    <w:pPr>
      <w:autoSpaceDE w:val="0"/>
      <w:autoSpaceDN w:val="0"/>
      <w:adjustRightInd w:val="0"/>
      <w:spacing w:after="0" w:line="240" w:lineRule="auto"/>
    </w:pPr>
    <w:rPr>
      <w:rFonts w:ascii="Arial" w:eastAsia="Calibri" w:hAnsi="Arial" w:cs="Arial"/>
      <w:color w:val="000000"/>
      <w:sz w:val="24"/>
      <w:szCs w:val="24"/>
      <w:lang w:val="sl-SI"/>
    </w:rPr>
  </w:style>
  <w:style w:type="character" w:styleId="Intenzivenpoudarek">
    <w:name w:val="Intense Emphasis"/>
    <w:basedOn w:val="Privzetapisavaodstavka"/>
    <w:qFormat/>
    <w:rsid w:val="00CB17D0"/>
    <w:rPr>
      <w:rFonts w:cs="Times New Roman"/>
      <w:b/>
      <w:bCs/>
      <w:i/>
      <w:iCs/>
      <w:color w:val="4F81BD"/>
    </w:rPr>
  </w:style>
  <w:style w:type="character" w:customStyle="1" w:styleId="DefaultChar">
    <w:name w:val="Default Char"/>
    <w:basedOn w:val="Privzetapisavaodstavka"/>
    <w:locked/>
    <w:rsid w:val="00CB17D0"/>
    <w:rPr>
      <w:rFonts w:ascii="Arial" w:hAnsi="Arial" w:cs="Arial"/>
      <w:color w:val="000000"/>
      <w:sz w:val="24"/>
      <w:szCs w:val="24"/>
      <w:lang w:val="sl-SI" w:eastAsia="en-US" w:bidi="ar-SA"/>
    </w:rPr>
  </w:style>
  <w:style w:type="paragraph" w:customStyle="1" w:styleId="esegmentt">
    <w:name w:val="esegment_t"/>
    <w:basedOn w:val="Navaden"/>
    <w:uiPriority w:val="99"/>
    <w:rsid w:val="00CB17D0"/>
    <w:pPr>
      <w:spacing w:before="100" w:beforeAutospacing="1" w:after="100" w:afterAutospacing="1"/>
      <w:jc w:val="left"/>
    </w:pPr>
    <w:rPr>
      <w:rFonts w:eastAsia="Times New Roman"/>
      <w:szCs w:val="24"/>
      <w:lang w:eastAsia="sl-SI"/>
    </w:rPr>
  </w:style>
  <w:style w:type="paragraph" w:styleId="Telobesedila2">
    <w:name w:val="Body Text 2"/>
    <w:basedOn w:val="Navaden"/>
    <w:link w:val="Telobesedila2Znak"/>
    <w:rsid w:val="00CB17D0"/>
    <w:rPr>
      <w:rFonts w:ascii="Arial" w:hAnsi="Arial" w:cs="Arial"/>
      <w:szCs w:val="24"/>
      <w:lang w:eastAsia="sl-SI"/>
    </w:rPr>
  </w:style>
  <w:style w:type="character" w:customStyle="1" w:styleId="Telobesedila2Znak">
    <w:name w:val="Telo besedila 2 Znak"/>
    <w:basedOn w:val="Privzetapisavaodstavka"/>
    <w:link w:val="Telobesedila2"/>
    <w:rsid w:val="00CB17D0"/>
    <w:rPr>
      <w:rFonts w:ascii="Arial" w:eastAsia="Calibri" w:hAnsi="Arial" w:cs="Arial"/>
      <w:sz w:val="24"/>
      <w:szCs w:val="24"/>
      <w:lang w:val="sl-SI" w:eastAsia="sl-SI"/>
    </w:rPr>
  </w:style>
  <w:style w:type="paragraph" w:styleId="Telobesedila3">
    <w:name w:val="Body Text 3"/>
    <w:basedOn w:val="Navaden"/>
    <w:link w:val="Telobesedila3Znak"/>
    <w:rsid w:val="00CB17D0"/>
    <w:pPr>
      <w:keepNext/>
      <w:keepLines/>
      <w:spacing w:before="200"/>
      <w:outlineLvl w:val="1"/>
    </w:pPr>
    <w:rPr>
      <w:rFonts w:ascii="Arial" w:hAnsi="Arial" w:cs="Arial"/>
      <w:b/>
      <w:bCs/>
      <w:color w:val="000000"/>
      <w:szCs w:val="24"/>
    </w:rPr>
  </w:style>
  <w:style w:type="character" w:customStyle="1" w:styleId="Telobesedila3Znak">
    <w:name w:val="Telo besedila 3 Znak"/>
    <w:basedOn w:val="Privzetapisavaodstavka"/>
    <w:link w:val="Telobesedila3"/>
    <w:rsid w:val="00CB17D0"/>
    <w:rPr>
      <w:rFonts w:ascii="Arial" w:eastAsia="Calibri" w:hAnsi="Arial" w:cs="Arial"/>
      <w:b/>
      <w:bCs/>
      <w:color w:val="000000"/>
      <w:sz w:val="24"/>
      <w:szCs w:val="24"/>
      <w:lang w:val="sl-SI"/>
    </w:rPr>
  </w:style>
  <w:style w:type="character" w:customStyle="1" w:styleId="st">
    <w:name w:val="st"/>
    <w:basedOn w:val="Privzetapisavaodstavka"/>
    <w:rsid w:val="00CB17D0"/>
  </w:style>
  <w:style w:type="character" w:styleId="tevilkastrani">
    <w:name w:val="page number"/>
    <w:basedOn w:val="Privzetapisavaodstavka"/>
    <w:rsid w:val="00CB17D0"/>
  </w:style>
  <w:style w:type="paragraph" w:styleId="Telobesedila-zamik">
    <w:name w:val="Body Text Indent"/>
    <w:basedOn w:val="Navaden"/>
    <w:link w:val="Telobesedila-zamikZnak"/>
    <w:rsid w:val="00CB17D0"/>
    <w:pPr>
      <w:spacing w:after="120"/>
      <w:ind w:left="283"/>
    </w:pPr>
    <w:rPr>
      <w:rFonts w:eastAsia="Times New Roman"/>
      <w:szCs w:val="20"/>
      <w:lang w:eastAsia="sl-SI"/>
    </w:rPr>
  </w:style>
  <w:style w:type="character" w:customStyle="1" w:styleId="Telobesedila-zamikZnak">
    <w:name w:val="Telo besedila - zamik Znak"/>
    <w:basedOn w:val="Privzetapisavaodstavka"/>
    <w:link w:val="Telobesedila-zamik"/>
    <w:rsid w:val="00CB17D0"/>
    <w:rPr>
      <w:rFonts w:ascii="Times New Roman" w:eastAsia="Times New Roman" w:hAnsi="Times New Roman" w:cs="Times New Roman"/>
      <w:sz w:val="24"/>
      <w:szCs w:val="20"/>
      <w:lang w:val="sl-SI" w:eastAsia="sl-SI"/>
    </w:rPr>
  </w:style>
  <w:style w:type="paragraph" w:customStyle="1" w:styleId="ZnakZnakCharZnakZnakZnakZnakZnakZnakZnakZnakZnakZnakZnakZnak">
    <w:name w:val="Znak Znak Char Znak Znak Znak Znak Znak Znak Znak Znak Znak Znak Znak Znak"/>
    <w:basedOn w:val="Navaden"/>
    <w:rsid w:val="00CB17D0"/>
    <w:pPr>
      <w:jc w:val="left"/>
    </w:pPr>
    <w:rPr>
      <w:rFonts w:ascii="Garamond" w:eastAsia="Times New Roman" w:hAnsi="Garamond"/>
      <w:sz w:val="22"/>
      <w:szCs w:val="20"/>
      <w:lang w:eastAsia="sl-SI"/>
    </w:rPr>
  </w:style>
  <w:style w:type="paragraph" w:customStyle="1" w:styleId="Navadensplet1">
    <w:name w:val="Navaden (splet)1"/>
    <w:basedOn w:val="Navaden"/>
    <w:rsid w:val="00CB17D0"/>
    <w:pPr>
      <w:suppressAutoHyphens/>
      <w:spacing w:before="100" w:after="100" w:line="100" w:lineRule="atLeast"/>
      <w:jc w:val="left"/>
    </w:pPr>
    <w:rPr>
      <w:rFonts w:eastAsia="Times New Roman"/>
      <w:szCs w:val="24"/>
      <w:lang w:val="en-US" w:eastAsia="ar-SA"/>
    </w:rPr>
  </w:style>
  <w:style w:type="paragraph" w:styleId="Revizija">
    <w:name w:val="Revision"/>
    <w:hidden/>
    <w:uiPriority w:val="99"/>
    <w:semiHidden/>
    <w:rsid w:val="00CE1E94"/>
    <w:pPr>
      <w:spacing w:after="0" w:line="240" w:lineRule="auto"/>
    </w:pPr>
    <w:rPr>
      <w:rFonts w:ascii="Times New Roman" w:eastAsia="Calibri" w:hAnsi="Times New Roman" w:cs="Times New Roman"/>
      <w:sz w:val="24"/>
      <w:lang w:val="sl-SI"/>
    </w:rPr>
  </w:style>
  <w:style w:type="character" w:styleId="Krepko">
    <w:name w:val="Strong"/>
    <w:basedOn w:val="Privzetapisavaodstavka"/>
    <w:uiPriority w:val="22"/>
    <w:qFormat/>
    <w:rsid w:val="009157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81695">
      <w:bodyDiv w:val="1"/>
      <w:marLeft w:val="0"/>
      <w:marRight w:val="0"/>
      <w:marTop w:val="0"/>
      <w:marBottom w:val="0"/>
      <w:divBdr>
        <w:top w:val="none" w:sz="0" w:space="0" w:color="auto"/>
        <w:left w:val="none" w:sz="0" w:space="0" w:color="auto"/>
        <w:bottom w:val="none" w:sz="0" w:space="0" w:color="auto"/>
        <w:right w:val="none" w:sz="0" w:space="0" w:color="auto"/>
      </w:divBdr>
    </w:div>
    <w:div w:id="1356541175">
      <w:bodyDiv w:val="1"/>
      <w:marLeft w:val="0"/>
      <w:marRight w:val="0"/>
      <w:marTop w:val="0"/>
      <w:marBottom w:val="0"/>
      <w:divBdr>
        <w:top w:val="none" w:sz="0" w:space="0" w:color="auto"/>
        <w:left w:val="none" w:sz="0" w:space="0" w:color="auto"/>
        <w:bottom w:val="none" w:sz="0" w:space="0" w:color="auto"/>
        <w:right w:val="none" w:sz="0" w:space="0" w:color="auto"/>
      </w:divBdr>
    </w:div>
    <w:div w:id="155893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urlid=200624&amp;stevilka=970" TargetMode="External"/><Relationship Id="rId18" Type="http://schemas.openxmlformats.org/officeDocument/2006/relationships/hyperlink" Target="http://www.uradni-list.si/1/objava.jsp?urlid=200965&amp;stevilka=3036" TargetMode="External"/><Relationship Id="rId26" Type="http://schemas.openxmlformats.org/officeDocument/2006/relationships/hyperlink" Target="http://www.stat.si/obcinevstevilkah/Vsebina.aspx?leto=2012&amp;ClanekNaslov=TrgDelaBrezposelni" TargetMode="External"/><Relationship Id="rId3" Type="http://schemas.openxmlformats.org/officeDocument/2006/relationships/styles" Target="styles.xml"/><Relationship Id="rId21" Type="http://schemas.openxmlformats.org/officeDocument/2006/relationships/hyperlink" Target="http://www.uradni-list.si/1/objava.jsp?urlid=201232&amp;stevilka=1401" TargetMode="External"/><Relationship Id="rId34"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uradni-list.si/1/objava.jsp?urlid=201051&amp;stevilka=2763" TargetMode="External"/><Relationship Id="rId17" Type="http://schemas.openxmlformats.org/officeDocument/2006/relationships/hyperlink" Target="http://www.uradni-list.si/1/objava.jsp?urlid=20108&amp;stevilka=251" TargetMode="External"/><Relationship Id="rId25" Type="http://schemas.openxmlformats.org/officeDocument/2006/relationships/hyperlink" Target="http://www.stat.si/obcinevstevilkah/Vsebina.aspx?leto=2012&amp;ClanekNaslov=PrebivalstvoIndeks" TargetMode="External"/><Relationship Id="rId33" Type="http://schemas.openxmlformats.org/officeDocument/2006/relationships/image" Target="media/image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radni-list.si/1/objava.jsp?urlurid=20092424" TargetMode="External"/><Relationship Id="rId20" Type="http://schemas.openxmlformats.org/officeDocument/2006/relationships/hyperlink" Target="http://www.uradni-list.si/1/objava.jsp?urlid=201191&amp;stevilka=3912" TargetMode="External"/><Relationship Id="rId29" Type="http://schemas.openxmlformats.org/officeDocument/2006/relationships/hyperlink" Target="http://www.stat.si/obcinevstevilkah/Vsebina.aspx?leto=2012&amp;ClanekNaslov=StanovanjaPovrsi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urlid=200979&amp;stevilka=3437" TargetMode="External"/><Relationship Id="rId24" Type="http://schemas.openxmlformats.org/officeDocument/2006/relationships/hyperlink" Target="http://www.stat.si/obcinevstevilkah/Vsebina.aspx?leto=2012&amp;ClanekNaslov=PrebivalstvoStarost" TargetMode="External"/><Relationship Id="rId32" Type="http://schemas.openxmlformats.org/officeDocument/2006/relationships/image" Target="media/image2.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uradni-list.si/1/objava.jsp?urlid=200865&amp;stevilka=2816" TargetMode="External"/><Relationship Id="rId23" Type="http://schemas.openxmlformats.org/officeDocument/2006/relationships/hyperlink" Target="http://www.stat.si/obcinevstevilkah/Vsebina.aspx?leto=2012&amp;ClanekNaslov=PrebivalstvoSelitveni" TargetMode="External"/><Relationship Id="rId28" Type="http://schemas.openxmlformats.org/officeDocument/2006/relationships/hyperlink" Target="http://www.stat.si/obcinevstevilkah/Vsebina.aspx?leto=2012&amp;ClanekNaslov=StanovanjaSobe" TargetMode="External"/><Relationship Id="rId36" Type="http://schemas.openxmlformats.org/officeDocument/2006/relationships/footer" Target="footer1.xml"/><Relationship Id="rId10" Type="http://schemas.openxmlformats.org/officeDocument/2006/relationships/hyperlink" Target="http://www.uradni-list.si/1/objava.jsp?urlid=200876&amp;stevilka=3347" TargetMode="External"/><Relationship Id="rId19" Type="http://schemas.openxmlformats.org/officeDocument/2006/relationships/hyperlink" Target="http://www.uradni-list.si/1/objava.jsp?urlid=201133&amp;stevilka=1587" TargetMode="External"/><Relationship Id="rId31"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www.uradni-list.si/1/objava.jsp?urlid=200794&amp;stevilka=4692" TargetMode="External"/><Relationship Id="rId14" Type="http://schemas.openxmlformats.org/officeDocument/2006/relationships/hyperlink" Target="http://www.uradni-list.si/1/objava.jsp?urlid=2007126&amp;stevilka=6415" TargetMode="External"/><Relationship Id="rId22" Type="http://schemas.openxmlformats.org/officeDocument/2006/relationships/hyperlink" Target="http://www.stat.si/obcinevstevilkah/Vsebina.aspx?leto=2012&amp;ClanekNaslov=PrebivalstvoStevilo" TargetMode="External"/><Relationship Id="rId27" Type="http://schemas.openxmlformats.org/officeDocument/2006/relationships/hyperlink" Target="http://www.stat.si/obcinevstevilkah/Vsebina.aspx?leto=2012&amp;ClanekNaslov=StanovanjaStevilo" TargetMode="External"/><Relationship Id="rId30" Type="http://schemas.openxmlformats.org/officeDocument/2006/relationships/chart" Target="charts/chart1.xml"/><Relationship Id="rId35"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isik\Documents\Magic%20Briefcase\KISIK_Projekti\DOLB_LoskiP_RD\Izdelki_projekta\DOLB_Lo&#353;kiPotok_RD.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ov_delovni_lis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Temperaturni diagram</a:t>
            </a:r>
          </a:p>
        </c:rich>
      </c:tx>
      <c:overlay val="1"/>
    </c:title>
    <c:autoTitleDeleted val="0"/>
    <c:plotArea>
      <c:layout>
        <c:manualLayout>
          <c:layoutTarget val="inner"/>
          <c:xMode val="edge"/>
          <c:yMode val="edge"/>
          <c:x val="5.090175980966806E-2"/>
          <c:y val="0.11115946990558127"/>
          <c:w val="0.8233889736115001"/>
          <c:h val="0.78789118278929693"/>
        </c:manualLayout>
      </c:layout>
      <c:scatterChart>
        <c:scatterStyle val="smoothMarker"/>
        <c:varyColors val="0"/>
        <c:ser>
          <c:idx val="0"/>
          <c:order val="0"/>
          <c:tx>
            <c:strRef>
              <c:f>'BabnoPolje (Topl)'!$B$2</c:f>
              <c:strCache>
                <c:ptCount val="1"/>
                <c:pt idx="0">
                  <c:v>2004/2005</c:v>
                </c:pt>
              </c:strCache>
            </c:strRef>
          </c:tx>
          <c:marker>
            <c:symbol val="none"/>
          </c:marker>
          <c:xVal>
            <c:numRef>
              <c:f>'BabnoPolje (Topl)'!$A$3:$A$367</c:f>
              <c:numCache>
                <c:formatCode>General</c:formatCode>
                <c:ptCount val="365"/>
                <c:pt idx="0">
                  <c:v>24</c:v>
                </c:pt>
                <c:pt idx="1">
                  <c:v>48</c:v>
                </c:pt>
                <c:pt idx="2">
                  <c:v>72</c:v>
                </c:pt>
                <c:pt idx="3">
                  <c:v>96</c:v>
                </c:pt>
                <c:pt idx="4">
                  <c:v>120</c:v>
                </c:pt>
                <c:pt idx="5">
                  <c:v>144</c:v>
                </c:pt>
                <c:pt idx="6">
                  <c:v>168</c:v>
                </c:pt>
                <c:pt idx="7">
                  <c:v>192</c:v>
                </c:pt>
                <c:pt idx="8">
                  <c:v>216</c:v>
                </c:pt>
                <c:pt idx="9">
                  <c:v>240</c:v>
                </c:pt>
                <c:pt idx="10">
                  <c:v>264</c:v>
                </c:pt>
                <c:pt idx="11">
                  <c:v>288</c:v>
                </c:pt>
                <c:pt idx="12">
                  <c:v>312</c:v>
                </c:pt>
                <c:pt idx="13">
                  <c:v>336</c:v>
                </c:pt>
                <c:pt idx="14">
                  <c:v>360</c:v>
                </c:pt>
                <c:pt idx="15">
                  <c:v>384</c:v>
                </c:pt>
                <c:pt idx="16">
                  <c:v>408</c:v>
                </c:pt>
                <c:pt idx="17">
                  <c:v>432</c:v>
                </c:pt>
                <c:pt idx="18">
                  <c:v>456</c:v>
                </c:pt>
                <c:pt idx="19">
                  <c:v>480</c:v>
                </c:pt>
                <c:pt idx="20">
                  <c:v>504</c:v>
                </c:pt>
                <c:pt idx="21">
                  <c:v>528</c:v>
                </c:pt>
                <c:pt idx="22">
                  <c:v>552</c:v>
                </c:pt>
                <c:pt idx="23">
                  <c:v>576</c:v>
                </c:pt>
                <c:pt idx="24">
                  <c:v>600</c:v>
                </c:pt>
                <c:pt idx="25">
                  <c:v>624</c:v>
                </c:pt>
                <c:pt idx="26">
                  <c:v>648</c:v>
                </c:pt>
                <c:pt idx="27">
                  <c:v>672</c:v>
                </c:pt>
                <c:pt idx="28">
                  <c:v>696</c:v>
                </c:pt>
                <c:pt idx="29">
                  <c:v>720</c:v>
                </c:pt>
                <c:pt idx="30">
                  <c:v>744</c:v>
                </c:pt>
                <c:pt idx="31">
                  <c:v>768</c:v>
                </c:pt>
                <c:pt idx="32">
                  <c:v>792</c:v>
                </c:pt>
                <c:pt idx="33">
                  <c:v>816</c:v>
                </c:pt>
                <c:pt idx="34">
                  <c:v>840</c:v>
                </c:pt>
                <c:pt idx="35">
                  <c:v>864</c:v>
                </c:pt>
                <c:pt idx="36">
                  <c:v>888</c:v>
                </c:pt>
                <c:pt idx="37">
                  <c:v>912</c:v>
                </c:pt>
                <c:pt idx="38">
                  <c:v>936</c:v>
                </c:pt>
                <c:pt idx="39">
                  <c:v>960</c:v>
                </c:pt>
                <c:pt idx="40">
                  <c:v>984</c:v>
                </c:pt>
                <c:pt idx="41">
                  <c:v>1008</c:v>
                </c:pt>
                <c:pt idx="42">
                  <c:v>1032</c:v>
                </c:pt>
                <c:pt idx="43">
                  <c:v>1056</c:v>
                </c:pt>
                <c:pt idx="44">
                  <c:v>1080</c:v>
                </c:pt>
                <c:pt idx="45">
                  <c:v>1104</c:v>
                </c:pt>
                <c:pt idx="46">
                  <c:v>1128</c:v>
                </c:pt>
                <c:pt idx="47">
                  <c:v>1152</c:v>
                </c:pt>
                <c:pt idx="48">
                  <c:v>1176</c:v>
                </c:pt>
                <c:pt idx="49">
                  <c:v>1200</c:v>
                </c:pt>
                <c:pt idx="50">
                  <c:v>1224</c:v>
                </c:pt>
                <c:pt idx="51">
                  <c:v>1248</c:v>
                </c:pt>
                <c:pt idx="52">
                  <c:v>1272</c:v>
                </c:pt>
                <c:pt idx="53">
                  <c:v>1296</c:v>
                </c:pt>
                <c:pt idx="54">
                  <c:v>1320</c:v>
                </c:pt>
                <c:pt idx="55">
                  <c:v>1344</c:v>
                </c:pt>
                <c:pt idx="56">
                  <c:v>1368</c:v>
                </c:pt>
                <c:pt idx="57">
                  <c:v>1392</c:v>
                </c:pt>
                <c:pt idx="58">
                  <c:v>1416</c:v>
                </c:pt>
                <c:pt idx="59">
                  <c:v>1440</c:v>
                </c:pt>
                <c:pt idx="60">
                  <c:v>1464</c:v>
                </c:pt>
                <c:pt idx="61">
                  <c:v>1488</c:v>
                </c:pt>
                <c:pt idx="62">
                  <c:v>1512</c:v>
                </c:pt>
                <c:pt idx="63">
                  <c:v>1536</c:v>
                </c:pt>
                <c:pt idx="64">
                  <c:v>1560</c:v>
                </c:pt>
                <c:pt idx="65">
                  <c:v>1584</c:v>
                </c:pt>
                <c:pt idx="66">
                  <c:v>1608</c:v>
                </c:pt>
                <c:pt idx="67">
                  <c:v>1632</c:v>
                </c:pt>
                <c:pt idx="68">
                  <c:v>1656</c:v>
                </c:pt>
                <c:pt idx="69">
                  <c:v>1680</c:v>
                </c:pt>
                <c:pt idx="70">
                  <c:v>1704</c:v>
                </c:pt>
                <c:pt idx="71">
                  <c:v>1728</c:v>
                </c:pt>
                <c:pt idx="72">
                  <c:v>1752</c:v>
                </c:pt>
                <c:pt idx="73">
                  <c:v>1776</c:v>
                </c:pt>
                <c:pt idx="74">
                  <c:v>1800</c:v>
                </c:pt>
                <c:pt idx="75">
                  <c:v>1824</c:v>
                </c:pt>
                <c:pt idx="76">
                  <c:v>1848</c:v>
                </c:pt>
                <c:pt idx="77">
                  <c:v>1872</c:v>
                </c:pt>
                <c:pt idx="78">
                  <c:v>1896</c:v>
                </c:pt>
                <c:pt idx="79">
                  <c:v>1920</c:v>
                </c:pt>
                <c:pt idx="80">
                  <c:v>1944</c:v>
                </c:pt>
                <c:pt idx="81">
                  <c:v>1968</c:v>
                </c:pt>
                <c:pt idx="82">
                  <c:v>1992</c:v>
                </c:pt>
                <c:pt idx="83">
                  <c:v>2016</c:v>
                </c:pt>
                <c:pt idx="84">
                  <c:v>2040</c:v>
                </c:pt>
                <c:pt idx="85">
                  <c:v>2064</c:v>
                </c:pt>
                <c:pt idx="86">
                  <c:v>2088</c:v>
                </c:pt>
                <c:pt idx="87">
                  <c:v>2112</c:v>
                </c:pt>
                <c:pt idx="88">
                  <c:v>2136</c:v>
                </c:pt>
                <c:pt idx="89">
                  <c:v>2160</c:v>
                </c:pt>
                <c:pt idx="90">
                  <c:v>2184</c:v>
                </c:pt>
                <c:pt idx="91">
                  <c:v>2208</c:v>
                </c:pt>
                <c:pt idx="92">
                  <c:v>2232</c:v>
                </c:pt>
                <c:pt idx="93">
                  <c:v>2256</c:v>
                </c:pt>
                <c:pt idx="94">
                  <c:v>2280</c:v>
                </c:pt>
                <c:pt idx="95">
                  <c:v>2304</c:v>
                </c:pt>
                <c:pt idx="96">
                  <c:v>2328</c:v>
                </c:pt>
                <c:pt idx="97">
                  <c:v>2352</c:v>
                </c:pt>
                <c:pt idx="98">
                  <c:v>2376</c:v>
                </c:pt>
                <c:pt idx="99">
                  <c:v>2400</c:v>
                </c:pt>
                <c:pt idx="100">
                  <c:v>2424</c:v>
                </c:pt>
                <c:pt idx="101">
                  <c:v>2448</c:v>
                </c:pt>
                <c:pt idx="102">
                  <c:v>2472</c:v>
                </c:pt>
                <c:pt idx="103">
                  <c:v>2496</c:v>
                </c:pt>
                <c:pt idx="104">
                  <c:v>2520</c:v>
                </c:pt>
                <c:pt idx="105">
                  <c:v>2544</c:v>
                </c:pt>
                <c:pt idx="106">
                  <c:v>2568</c:v>
                </c:pt>
                <c:pt idx="107">
                  <c:v>2592</c:v>
                </c:pt>
                <c:pt idx="108">
                  <c:v>2616</c:v>
                </c:pt>
                <c:pt idx="109">
                  <c:v>2640</c:v>
                </c:pt>
                <c:pt idx="110">
                  <c:v>2664</c:v>
                </c:pt>
                <c:pt idx="111">
                  <c:v>2688</c:v>
                </c:pt>
                <c:pt idx="112">
                  <c:v>2712</c:v>
                </c:pt>
                <c:pt idx="113">
                  <c:v>2736</c:v>
                </c:pt>
                <c:pt idx="114">
                  <c:v>2760</c:v>
                </c:pt>
                <c:pt idx="115">
                  <c:v>2784</c:v>
                </c:pt>
                <c:pt idx="116">
                  <c:v>2808</c:v>
                </c:pt>
                <c:pt idx="117">
                  <c:v>2832</c:v>
                </c:pt>
                <c:pt idx="118">
                  <c:v>2856</c:v>
                </c:pt>
                <c:pt idx="119">
                  <c:v>2880</c:v>
                </c:pt>
                <c:pt idx="120">
                  <c:v>2904</c:v>
                </c:pt>
                <c:pt idx="121">
                  <c:v>2928</c:v>
                </c:pt>
                <c:pt idx="122">
                  <c:v>2952</c:v>
                </c:pt>
                <c:pt idx="123">
                  <c:v>2976</c:v>
                </c:pt>
                <c:pt idx="124">
                  <c:v>3000</c:v>
                </c:pt>
                <c:pt idx="125">
                  <c:v>3024</c:v>
                </c:pt>
                <c:pt idx="126">
                  <c:v>3048</c:v>
                </c:pt>
                <c:pt idx="127">
                  <c:v>3072</c:v>
                </c:pt>
                <c:pt idx="128">
                  <c:v>3096</c:v>
                </c:pt>
                <c:pt idx="129">
                  <c:v>3120</c:v>
                </c:pt>
                <c:pt idx="130">
                  <c:v>3144</c:v>
                </c:pt>
                <c:pt idx="131">
                  <c:v>3168</c:v>
                </c:pt>
                <c:pt idx="132">
                  <c:v>3192</c:v>
                </c:pt>
                <c:pt idx="133">
                  <c:v>3216</c:v>
                </c:pt>
                <c:pt idx="134">
                  <c:v>3240</c:v>
                </c:pt>
                <c:pt idx="135">
                  <c:v>3264</c:v>
                </c:pt>
                <c:pt idx="136">
                  <c:v>3288</c:v>
                </c:pt>
                <c:pt idx="137">
                  <c:v>3312</c:v>
                </c:pt>
                <c:pt idx="138">
                  <c:v>3336</c:v>
                </c:pt>
                <c:pt idx="139">
                  <c:v>3360</c:v>
                </c:pt>
                <c:pt idx="140">
                  <c:v>3384</c:v>
                </c:pt>
                <c:pt idx="141">
                  <c:v>3408</c:v>
                </c:pt>
                <c:pt idx="142">
                  <c:v>3432</c:v>
                </c:pt>
                <c:pt idx="143">
                  <c:v>3456</c:v>
                </c:pt>
                <c:pt idx="144">
                  <c:v>3480</c:v>
                </c:pt>
                <c:pt idx="145">
                  <c:v>3504</c:v>
                </c:pt>
                <c:pt idx="146">
                  <c:v>3528</c:v>
                </c:pt>
                <c:pt idx="147">
                  <c:v>3552</c:v>
                </c:pt>
                <c:pt idx="148">
                  <c:v>3576</c:v>
                </c:pt>
                <c:pt idx="149">
                  <c:v>3600</c:v>
                </c:pt>
                <c:pt idx="150">
                  <c:v>3624</c:v>
                </c:pt>
                <c:pt idx="151">
                  <c:v>3648</c:v>
                </c:pt>
                <c:pt idx="152">
                  <c:v>3672</c:v>
                </c:pt>
                <c:pt idx="153">
                  <c:v>3696</c:v>
                </c:pt>
                <c:pt idx="154">
                  <c:v>3720</c:v>
                </c:pt>
                <c:pt idx="155">
                  <c:v>3744</c:v>
                </c:pt>
                <c:pt idx="156">
                  <c:v>3768</c:v>
                </c:pt>
                <c:pt idx="157">
                  <c:v>3792</c:v>
                </c:pt>
                <c:pt idx="158">
                  <c:v>3816</c:v>
                </c:pt>
                <c:pt idx="159">
                  <c:v>3840</c:v>
                </c:pt>
                <c:pt idx="160">
                  <c:v>3864</c:v>
                </c:pt>
                <c:pt idx="161">
                  <c:v>3888</c:v>
                </c:pt>
                <c:pt idx="162">
                  <c:v>3912</c:v>
                </c:pt>
                <c:pt idx="163">
                  <c:v>3936</c:v>
                </c:pt>
                <c:pt idx="164">
                  <c:v>3960</c:v>
                </c:pt>
                <c:pt idx="165">
                  <c:v>3984</c:v>
                </c:pt>
                <c:pt idx="166">
                  <c:v>4008</c:v>
                </c:pt>
                <c:pt idx="167">
                  <c:v>4032</c:v>
                </c:pt>
                <c:pt idx="168">
                  <c:v>4056</c:v>
                </c:pt>
                <c:pt idx="169">
                  <c:v>4080</c:v>
                </c:pt>
                <c:pt idx="170">
                  <c:v>4104</c:v>
                </c:pt>
                <c:pt idx="171">
                  <c:v>4128</c:v>
                </c:pt>
                <c:pt idx="172">
                  <c:v>4152</c:v>
                </c:pt>
                <c:pt idx="173">
                  <c:v>4176</c:v>
                </c:pt>
                <c:pt idx="174">
                  <c:v>4200</c:v>
                </c:pt>
                <c:pt idx="175">
                  <c:v>4224</c:v>
                </c:pt>
                <c:pt idx="176">
                  <c:v>4248</c:v>
                </c:pt>
                <c:pt idx="177">
                  <c:v>4272</c:v>
                </c:pt>
                <c:pt idx="178">
                  <c:v>4296</c:v>
                </c:pt>
                <c:pt idx="179">
                  <c:v>4320</c:v>
                </c:pt>
                <c:pt idx="180">
                  <c:v>4344</c:v>
                </c:pt>
                <c:pt idx="181">
                  <c:v>4368</c:v>
                </c:pt>
                <c:pt idx="182">
                  <c:v>4392</c:v>
                </c:pt>
                <c:pt idx="183">
                  <c:v>4416</c:v>
                </c:pt>
                <c:pt idx="184">
                  <c:v>4440</c:v>
                </c:pt>
                <c:pt idx="185">
                  <c:v>4464</c:v>
                </c:pt>
                <c:pt idx="186">
                  <c:v>4488</c:v>
                </c:pt>
                <c:pt idx="187">
                  <c:v>4512</c:v>
                </c:pt>
                <c:pt idx="188">
                  <c:v>4536</c:v>
                </c:pt>
                <c:pt idx="189">
                  <c:v>4560</c:v>
                </c:pt>
                <c:pt idx="190">
                  <c:v>4584</c:v>
                </c:pt>
                <c:pt idx="191">
                  <c:v>4608</c:v>
                </c:pt>
                <c:pt idx="192">
                  <c:v>4632</c:v>
                </c:pt>
                <c:pt idx="193">
                  <c:v>4656</c:v>
                </c:pt>
                <c:pt idx="194">
                  <c:v>4680</c:v>
                </c:pt>
                <c:pt idx="195">
                  <c:v>4704</c:v>
                </c:pt>
                <c:pt idx="196">
                  <c:v>4728</c:v>
                </c:pt>
                <c:pt idx="197">
                  <c:v>4752</c:v>
                </c:pt>
                <c:pt idx="198">
                  <c:v>4776</c:v>
                </c:pt>
                <c:pt idx="199">
                  <c:v>4800</c:v>
                </c:pt>
                <c:pt idx="200">
                  <c:v>4824</c:v>
                </c:pt>
                <c:pt idx="201">
                  <c:v>4848</c:v>
                </c:pt>
                <c:pt idx="202">
                  <c:v>4872</c:v>
                </c:pt>
                <c:pt idx="203">
                  <c:v>4896</c:v>
                </c:pt>
                <c:pt idx="204">
                  <c:v>4920</c:v>
                </c:pt>
                <c:pt idx="205">
                  <c:v>4944</c:v>
                </c:pt>
                <c:pt idx="206">
                  <c:v>4968</c:v>
                </c:pt>
                <c:pt idx="207">
                  <c:v>4992</c:v>
                </c:pt>
                <c:pt idx="208">
                  <c:v>5016</c:v>
                </c:pt>
                <c:pt idx="209">
                  <c:v>5040</c:v>
                </c:pt>
                <c:pt idx="210">
                  <c:v>5064</c:v>
                </c:pt>
                <c:pt idx="211">
                  <c:v>5088</c:v>
                </c:pt>
                <c:pt idx="212">
                  <c:v>5112</c:v>
                </c:pt>
                <c:pt idx="213">
                  <c:v>5136</c:v>
                </c:pt>
                <c:pt idx="214">
                  <c:v>5160</c:v>
                </c:pt>
                <c:pt idx="215">
                  <c:v>5184</c:v>
                </c:pt>
                <c:pt idx="216">
                  <c:v>5208</c:v>
                </c:pt>
                <c:pt idx="217">
                  <c:v>5232</c:v>
                </c:pt>
                <c:pt idx="218">
                  <c:v>5256</c:v>
                </c:pt>
                <c:pt idx="219">
                  <c:v>5280</c:v>
                </c:pt>
                <c:pt idx="220">
                  <c:v>5304</c:v>
                </c:pt>
                <c:pt idx="221">
                  <c:v>5328</c:v>
                </c:pt>
                <c:pt idx="222">
                  <c:v>5352</c:v>
                </c:pt>
                <c:pt idx="223">
                  <c:v>5376</c:v>
                </c:pt>
                <c:pt idx="224">
                  <c:v>5400</c:v>
                </c:pt>
                <c:pt idx="225">
                  <c:v>5424</c:v>
                </c:pt>
                <c:pt idx="226">
                  <c:v>5448</c:v>
                </c:pt>
                <c:pt idx="227">
                  <c:v>5472</c:v>
                </c:pt>
                <c:pt idx="228">
                  <c:v>5496</c:v>
                </c:pt>
                <c:pt idx="229">
                  <c:v>5520</c:v>
                </c:pt>
                <c:pt idx="230">
                  <c:v>5544</c:v>
                </c:pt>
                <c:pt idx="231">
                  <c:v>5568</c:v>
                </c:pt>
                <c:pt idx="232">
                  <c:v>5592</c:v>
                </c:pt>
                <c:pt idx="233">
                  <c:v>5616</c:v>
                </c:pt>
                <c:pt idx="234">
                  <c:v>5640</c:v>
                </c:pt>
                <c:pt idx="235">
                  <c:v>5664</c:v>
                </c:pt>
                <c:pt idx="236">
                  <c:v>5688</c:v>
                </c:pt>
                <c:pt idx="237">
                  <c:v>5712</c:v>
                </c:pt>
                <c:pt idx="238">
                  <c:v>5736</c:v>
                </c:pt>
                <c:pt idx="239">
                  <c:v>5760</c:v>
                </c:pt>
                <c:pt idx="240">
                  <c:v>5784</c:v>
                </c:pt>
                <c:pt idx="241">
                  <c:v>5808</c:v>
                </c:pt>
                <c:pt idx="242">
                  <c:v>5832</c:v>
                </c:pt>
                <c:pt idx="243">
                  <c:v>5856</c:v>
                </c:pt>
                <c:pt idx="244">
                  <c:v>5880</c:v>
                </c:pt>
                <c:pt idx="245">
                  <c:v>5904</c:v>
                </c:pt>
                <c:pt idx="246">
                  <c:v>5928</c:v>
                </c:pt>
                <c:pt idx="247">
                  <c:v>5952</c:v>
                </c:pt>
                <c:pt idx="248">
                  <c:v>5976</c:v>
                </c:pt>
                <c:pt idx="249">
                  <c:v>6000</c:v>
                </c:pt>
                <c:pt idx="250">
                  <c:v>6024</c:v>
                </c:pt>
                <c:pt idx="251">
                  <c:v>6048</c:v>
                </c:pt>
                <c:pt idx="252">
                  <c:v>6072</c:v>
                </c:pt>
                <c:pt idx="253">
                  <c:v>6096</c:v>
                </c:pt>
                <c:pt idx="254">
                  <c:v>6120</c:v>
                </c:pt>
                <c:pt idx="255">
                  <c:v>6144</c:v>
                </c:pt>
                <c:pt idx="256">
                  <c:v>6168</c:v>
                </c:pt>
                <c:pt idx="257">
                  <c:v>6192</c:v>
                </c:pt>
                <c:pt idx="258">
                  <c:v>6216</c:v>
                </c:pt>
                <c:pt idx="259">
                  <c:v>6240</c:v>
                </c:pt>
                <c:pt idx="260">
                  <c:v>6264</c:v>
                </c:pt>
                <c:pt idx="261">
                  <c:v>6288</c:v>
                </c:pt>
                <c:pt idx="262">
                  <c:v>6312</c:v>
                </c:pt>
                <c:pt idx="263">
                  <c:v>6336</c:v>
                </c:pt>
                <c:pt idx="264">
                  <c:v>6360</c:v>
                </c:pt>
                <c:pt idx="265">
                  <c:v>6384</c:v>
                </c:pt>
                <c:pt idx="266">
                  <c:v>6408</c:v>
                </c:pt>
                <c:pt idx="267">
                  <c:v>6432</c:v>
                </c:pt>
                <c:pt idx="268">
                  <c:v>6456</c:v>
                </c:pt>
                <c:pt idx="269">
                  <c:v>6480</c:v>
                </c:pt>
                <c:pt idx="270">
                  <c:v>6504</c:v>
                </c:pt>
                <c:pt idx="271">
                  <c:v>6528</c:v>
                </c:pt>
                <c:pt idx="272">
                  <c:v>6552</c:v>
                </c:pt>
                <c:pt idx="273">
                  <c:v>6576</c:v>
                </c:pt>
                <c:pt idx="274">
                  <c:v>6600</c:v>
                </c:pt>
                <c:pt idx="275">
                  <c:v>6624</c:v>
                </c:pt>
                <c:pt idx="276">
                  <c:v>6648</c:v>
                </c:pt>
                <c:pt idx="277">
                  <c:v>6672</c:v>
                </c:pt>
                <c:pt idx="278">
                  <c:v>6696</c:v>
                </c:pt>
                <c:pt idx="279">
                  <c:v>6720</c:v>
                </c:pt>
                <c:pt idx="280">
                  <c:v>6744</c:v>
                </c:pt>
                <c:pt idx="281">
                  <c:v>6768</c:v>
                </c:pt>
                <c:pt idx="282">
                  <c:v>6792</c:v>
                </c:pt>
                <c:pt idx="283">
                  <c:v>6816</c:v>
                </c:pt>
                <c:pt idx="284">
                  <c:v>6840</c:v>
                </c:pt>
                <c:pt idx="285">
                  <c:v>6864</c:v>
                </c:pt>
                <c:pt idx="286">
                  <c:v>6888</c:v>
                </c:pt>
                <c:pt idx="287">
                  <c:v>6912</c:v>
                </c:pt>
                <c:pt idx="288">
                  <c:v>6936</c:v>
                </c:pt>
                <c:pt idx="289">
                  <c:v>6960</c:v>
                </c:pt>
                <c:pt idx="290">
                  <c:v>6984</c:v>
                </c:pt>
                <c:pt idx="291">
                  <c:v>7008</c:v>
                </c:pt>
                <c:pt idx="292">
                  <c:v>7032</c:v>
                </c:pt>
                <c:pt idx="293">
                  <c:v>7056</c:v>
                </c:pt>
                <c:pt idx="294">
                  <c:v>7080</c:v>
                </c:pt>
                <c:pt idx="295">
                  <c:v>7104</c:v>
                </c:pt>
                <c:pt idx="296">
                  <c:v>7128</c:v>
                </c:pt>
                <c:pt idx="297">
                  <c:v>7152</c:v>
                </c:pt>
                <c:pt idx="298">
                  <c:v>7176</c:v>
                </c:pt>
                <c:pt idx="299">
                  <c:v>7200</c:v>
                </c:pt>
                <c:pt idx="300">
                  <c:v>7224</c:v>
                </c:pt>
                <c:pt idx="301">
                  <c:v>7248</c:v>
                </c:pt>
                <c:pt idx="302">
                  <c:v>7272</c:v>
                </c:pt>
                <c:pt idx="303">
                  <c:v>7296</c:v>
                </c:pt>
                <c:pt idx="304">
                  <c:v>7320</c:v>
                </c:pt>
                <c:pt idx="305">
                  <c:v>7344</c:v>
                </c:pt>
                <c:pt idx="306">
                  <c:v>7368</c:v>
                </c:pt>
                <c:pt idx="307">
                  <c:v>7392</c:v>
                </c:pt>
                <c:pt idx="308">
                  <c:v>7416</c:v>
                </c:pt>
                <c:pt idx="309">
                  <c:v>7440</c:v>
                </c:pt>
                <c:pt idx="310">
                  <c:v>7464</c:v>
                </c:pt>
                <c:pt idx="311">
                  <c:v>7488</c:v>
                </c:pt>
                <c:pt idx="312">
                  <c:v>7512</c:v>
                </c:pt>
                <c:pt idx="313">
                  <c:v>7536</c:v>
                </c:pt>
                <c:pt idx="314">
                  <c:v>7560</c:v>
                </c:pt>
                <c:pt idx="315">
                  <c:v>7584</c:v>
                </c:pt>
                <c:pt idx="316">
                  <c:v>7608</c:v>
                </c:pt>
                <c:pt idx="317">
                  <c:v>7632</c:v>
                </c:pt>
                <c:pt idx="318">
                  <c:v>7656</c:v>
                </c:pt>
                <c:pt idx="319">
                  <c:v>7680</c:v>
                </c:pt>
                <c:pt idx="320">
                  <c:v>7704</c:v>
                </c:pt>
                <c:pt idx="321">
                  <c:v>7728</c:v>
                </c:pt>
                <c:pt idx="322">
                  <c:v>7752</c:v>
                </c:pt>
                <c:pt idx="323">
                  <c:v>7776</c:v>
                </c:pt>
                <c:pt idx="324">
                  <c:v>7800</c:v>
                </c:pt>
                <c:pt idx="325">
                  <c:v>7824</c:v>
                </c:pt>
                <c:pt idx="326">
                  <c:v>7848</c:v>
                </c:pt>
                <c:pt idx="327">
                  <c:v>7872</c:v>
                </c:pt>
                <c:pt idx="328">
                  <c:v>7896</c:v>
                </c:pt>
                <c:pt idx="329">
                  <c:v>7920</c:v>
                </c:pt>
                <c:pt idx="330">
                  <c:v>7944</c:v>
                </c:pt>
                <c:pt idx="331">
                  <c:v>7968</c:v>
                </c:pt>
                <c:pt idx="332">
                  <c:v>7992</c:v>
                </c:pt>
                <c:pt idx="333">
                  <c:v>8016</c:v>
                </c:pt>
                <c:pt idx="334">
                  <c:v>8040</c:v>
                </c:pt>
                <c:pt idx="335">
                  <c:v>8064</c:v>
                </c:pt>
                <c:pt idx="336">
                  <c:v>8088</c:v>
                </c:pt>
                <c:pt idx="337">
                  <c:v>8112</c:v>
                </c:pt>
                <c:pt idx="338">
                  <c:v>8136</c:v>
                </c:pt>
                <c:pt idx="339">
                  <c:v>8160</c:v>
                </c:pt>
                <c:pt idx="340">
                  <c:v>8184</c:v>
                </c:pt>
                <c:pt idx="341">
                  <c:v>8208</c:v>
                </c:pt>
                <c:pt idx="342">
                  <c:v>8232</c:v>
                </c:pt>
                <c:pt idx="343">
                  <c:v>8256</c:v>
                </c:pt>
                <c:pt idx="344">
                  <c:v>8280</c:v>
                </c:pt>
                <c:pt idx="345">
                  <c:v>8304</c:v>
                </c:pt>
                <c:pt idx="346">
                  <c:v>8328</c:v>
                </c:pt>
                <c:pt idx="347">
                  <c:v>8352</c:v>
                </c:pt>
                <c:pt idx="348">
                  <c:v>8376</c:v>
                </c:pt>
                <c:pt idx="349">
                  <c:v>8400</c:v>
                </c:pt>
                <c:pt idx="350">
                  <c:v>8424</c:v>
                </c:pt>
                <c:pt idx="351">
                  <c:v>8448</c:v>
                </c:pt>
                <c:pt idx="352">
                  <c:v>8472</c:v>
                </c:pt>
                <c:pt idx="353">
                  <c:v>8496</c:v>
                </c:pt>
                <c:pt idx="354">
                  <c:v>8520</c:v>
                </c:pt>
                <c:pt idx="355">
                  <c:v>8544</c:v>
                </c:pt>
                <c:pt idx="356">
                  <c:v>8568</c:v>
                </c:pt>
                <c:pt idx="357">
                  <c:v>8592</c:v>
                </c:pt>
                <c:pt idx="358">
                  <c:v>8616</c:v>
                </c:pt>
                <c:pt idx="359">
                  <c:v>8640</c:v>
                </c:pt>
                <c:pt idx="360">
                  <c:v>8664</c:v>
                </c:pt>
                <c:pt idx="361">
                  <c:v>8688</c:v>
                </c:pt>
                <c:pt idx="362">
                  <c:v>8712</c:v>
                </c:pt>
                <c:pt idx="363">
                  <c:v>8736</c:v>
                </c:pt>
                <c:pt idx="364">
                  <c:v>8760</c:v>
                </c:pt>
              </c:numCache>
            </c:numRef>
          </c:xVal>
          <c:yVal>
            <c:numRef>
              <c:f>'BabnoPolje (Topl)'!$B$3:$B$367</c:f>
              <c:numCache>
                <c:formatCode>General</c:formatCode>
                <c:ptCount val="365"/>
                <c:pt idx="0">
                  <c:v>-19.5</c:v>
                </c:pt>
                <c:pt idx="1">
                  <c:v>-17.399999999999999</c:v>
                </c:pt>
                <c:pt idx="2">
                  <c:v>-16.8</c:v>
                </c:pt>
                <c:pt idx="3">
                  <c:v>-14.6</c:v>
                </c:pt>
                <c:pt idx="4">
                  <c:v>-14.5</c:v>
                </c:pt>
                <c:pt idx="5">
                  <c:v>-14.2</c:v>
                </c:pt>
                <c:pt idx="6">
                  <c:v>-13.9</c:v>
                </c:pt>
                <c:pt idx="7">
                  <c:v>-13.7</c:v>
                </c:pt>
                <c:pt idx="8">
                  <c:v>-10.7</c:v>
                </c:pt>
                <c:pt idx="9">
                  <c:v>-10</c:v>
                </c:pt>
                <c:pt idx="10">
                  <c:v>-9.9</c:v>
                </c:pt>
                <c:pt idx="11">
                  <c:v>-9.9</c:v>
                </c:pt>
                <c:pt idx="12">
                  <c:v>-8.9</c:v>
                </c:pt>
                <c:pt idx="13">
                  <c:v>-8.8000000000000007</c:v>
                </c:pt>
                <c:pt idx="14">
                  <c:v>-8.6999999999999993</c:v>
                </c:pt>
                <c:pt idx="15">
                  <c:v>-8.5</c:v>
                </c:pt>
                <c:pt idx="16">
                  <c:v>-8.3000000000000007</c:v>
                </c:pt>
                <c:pt idx="17">
                  <c:v>-8.1</c:v>
                </c:pt>
                <c:pt idx="18">
                  <c:v>-7.9</c:v>
                </c:pt>
                <c:pt idx="19">
                  <c:v>-7.8</c:v>
                </c:pt>
                <c:pt idx="20">
                  <c:v>-7.5</c:v>
                </c:pt>
                <c:pt idx="21">
                  <c:v>-7.4</c:v>
                </c:pt>
                <c:pt idx="22">
                  <c:v>-7.4</c:v>
                </c:pt>
                <c:pt idx="23">
                  <c:v>-7.3</c:v>
                </c:pt>
                <c:pt idx="24">
                  <c:v>-7.3</c:v>
                </c:pt>
                <c:pt idx="25">
                  <c:v>-6.8</c:v>
                </c:pt>
                <c:pt idx="26">
                  <c:v>-6.6</c:v>
                </c:pt>
                <c:pt idx="27">
                  <c:v>-6.6</c:v>
                </c:pt>
                <c:pt idx="28">
                  <c:v>-6.2</c:v>
                </c:pt>
                <c:pt idx="29">
                  <c:v>-6.2</c:v>
                </c:pt>
                <c:pt idx="30">
                  <c:v>-6.2</c:v>
                </c:pt>
                <c:pt idx="31">
                  <c:v>-6.1</c:v>
                </c:pt>
                <c:pt idx="32">
                  <c:v>-6</c:v>
                </c:pt>
                <c:pt idx="33">
                  <c:v>-5.9</c:v>
                </c:pt>
                <c:pt idx="34">
                  <c:v>-5.9</c:v>
                </c:pt>
                <c:pt idx="35">
                  <c:v>-5.7</c:v>
                </c:pt>
                <c:pt idx="36">
                  <c:v>-5.7</c:v>
                </c:pt>
                <c:pt idx="37">
                  <c:v>-5.6</c:v>
                </c:pt>
                <c:pt idx="38">
                  <c:v>-5.5</c:v>
                </c:pt>
                <c:pt idx="39">
                  <c:v>-5.4</c:v>
                </c:pt>
                <c:pt idx="40">
                  <c:v>-5.2</c:v>
                </c:pt>
                <c:pt idx="41">
                  <c:v>-5</c:v>
                </c:pt>
                <c:pt idx="42">
                  <c:v>-4.9000000000000004</c:v>
                </c:pt>
                <c:pt idx="43">
                  <c:v>-4.9000000000000004</c:v>
                </c:pt>
                <c:pt idx="44">
                  <c:v>-4.9000000000000004</c:v>
                </c:pt>
                <c:pt idx="45">
                  <c:v>-4.8</c:v>
                </c:pt>
                <c:pt idx="46">
                  <c:v>-4.7</c:v>
                </c:pt>
                <c:pt idx="47">
                  <c:v>-4.5999999999999996</c:v>
                </c:pt>
                <c:pt idx="48">
                  <c:v>-4.5999999999999996</c:v>
                </c:pt>
                <c:pt idx="49">
                  <c:v>-4.5999999999999996</c:v>
                </c:pt>
                <c:pt idx="50">
                  <c:v>-4.5999999999999996</c:v>
                </c:pt>
                <c:pt idx="51">
                  <c:v>-4</c:v>
                </c:pt>
                <c:pt idx="52">
                  <c:v>-3.8</c:v>
                </c:pt>
                <c:pt idx="53">
                  <c:v>-3.7</c:v>
                </c:pt>
                <c:pt idx="54">
                  <c:v>-3.7</c:v>
                </c:pt>
                <c:pt idx="55">
                  <c:v>-3.6</c:v>
                </c:pt>
                <c:pt idx="56">
                  <c:v>-3.5</c:v>
                </c:pt>
                <c:pt idx="57">
                  <c:v>-3.5</c:v>
                </c:pt>
                <c:pt idx="58">
                  <c:v>-3.4</c:v>
                </c:pt>
                <c:pt idx="59">
                  <c:v>-3.3</c:v>
                </c:pt>
                <c:pt idx="60">
                  <c:v>-3.3</c:v>
                </c:pt>
                <c:pt idx="61">
                  <c:v>-3.3</c:v>
                </c:pt>
                <c:pt idx="62">
                  <c:v>-3.2</c:v>
                </c:pt>
                <c:pt idx="63">
                  <c:v>-3.2</c:v>
                </c:pt>
                <c:pt idx="64">
                  <c:v>-3.2</c:v>
                </c:pt>
                <c:pt idx="65">
                  <c:v>-2.9</c:v>
                </c:pt>
                <c:pt idx="66">
                  <c:v>-2.8</c:v>
                </c:pt>
                <c:pt idx="67">
                  <c:v>-2.7</c:v>
                </c:pt>
                <c:pt idx="68">
                  <c:v>-2.6</c:v>
                </c:pt>
                <c:pt idx="69">
                  <c:v>-2.4</c:v>
                </c:pt>
                <c:pt idx="70">
                  <c:v>-2.4</c:v>
                </c:pt>
                <c:pt idx="71">
                  <c:v>-2.4</c:v>
                </c:pt>
                <c:pt idx="72">
                  <c:v>-2.4</c:v>
                </c:pt>
                <c:pt idx="73">
                  <c:v>-2.1</c:v>
                </c:pt>
                <c:pt idx="74">
                  <c:v>-2.1</c:v>
                </c:pt>
                <c:pt idx="75">
                  <c:v>-2</c:v>
                </c:pt>
                <c:pt idx="76">
                  <c:v>-2</c:v>
                </c:pt>
                <c:pt idx="77">
                  <c:v>-1.9</c:v>
                </c:pt>
                <c:pt idx="78">
                  <c:v>-1.7</c:v>
                </c:pt>
                <c:pt idx="79">
                  <c:v>-1.6</c:v>
                </c:pt>
                <c:pt idx="80">
                  <c:v>-1.5</c:v>
                </c:pt>
                <c:pt idx="81">
                  <c:v>-1.4</c:v>
                </c:pt>
                <c:pt idx="82">
                  <c:v>-1.4</c:v>
                </c:pt>
                <c:pt idx="83">
                  <c:v>-1.4</c:v>
                </c:pt>
                <c:pt idx="84">
                  <c:v>-1.2</c:v>
                </c:pt>
                <c:pt idx="85">
                  <c:v>-1.1000000000000001</c:v>
                </c:pt>
                <c:pt idx="86">
                  <c:v>-1</c:v>
                </c:pt>
                <c:pt idx="87">
                  <c:v>-0.7</c:v>
                </c:pt>
                <c:pt idx="88">
                  <c:v>-0.6</c:v>
                </c:pt>
                <c:pt idx="89">
                  <c:v>-0.4</c:v>
                </c:pt>
                <c:pt idx="90">
                  <c:v>-0.4</c:v>
                </c:pt>
                <c:pt idx="91">
                  <c:v>-0.3</c:v>
                </c:pt>
                <c:pt idx="92">
                  <c:v>-0.2</c:v>
                </c:pt>
                <c:pt idx="93">
                  <c:v>0.2</c:v>
                </c:pt>
                <c:pt idx="94">
                  <c:v>0.2</c:v>
                </c:pt>
                <c:pt idx="95">
                  <c:v>0.3</c:v>
                </c:pt>
                <c:pt idx="96">
                  <c:v>0.4</c:v>
                </c:pt>
                <c:pt idx="97">
                  <c:v>0.8</c:v>
                </c:pt>
                <c:pt idx="98">
                  <c:v>0.9</c:v>
                </c:pt>
                <c:pt idx="99">
                  <c:v>1.1000000000000001</c:v>
                </c:pt>
                <c:pt idx="100">
                  <c:v>1.1000000000000001</c:v>
                </c:pt>
                <c:pt idx="101">
                  <c:v>1.1000000000000001</c:v>
                </c:pt>
                <c:pt idx="102">
                  <c:v>1.2</c:v>
                </c:pt>
                <c:pt idx="103">
                  <c:v>1.3</c:v>
                </c:pt>
                <c:pt idx="104">
                  <c:v>1.4</c:v>
                </c:pt>
                <c:pt idx="105">
                  <c:v>1.5</c:v>
                </c:pt>
                <c:pt idx="106">
                  <c:v>1.5</c:v>
                </c:pt>
                <c:pt idx="107">
                  <c:v>1.7</c:v>
                </c:pt>
                <c:pt idx="108">
                  <c:v>1.7</c:v>
                </c:pt>
                <c:pt idx="109">
                  <c:v>1.8</c:v>
                </c:pt>
                <c:pt idx="110">
                  <c:v>1.8</c:v>
                </c:pt>
                <c:pt idx="111">
                  <c:v>1.8</c:v>
                </c:pt>
                <c:pt idx="112">
                  <c:v>1.8</c:v>
                </c:pt>
                <c:pt idx="113">
                  <c:v>1.9</c:v>
                </c:pt>
                <c:pt idx="114">
                  <c:v>1.9</c:v>
                </c:pt>
                <c:pt idx="115">
                  <c:v>1.9</c:v>
                </c:pt>
                <c:pt idx="116">
                  <c:v>2</c:v>
                </c:pt>
                <c:pt idx="117">
                  <c:v>2.1</c:v>
                </c:pt>
                <c:pt idx="118">
                  <c:v>2.1</c:v>
                </c:pt>
                <c:pt idx="119">
                  <c:v>2.1</c:v>
                </c:pt>
                <c:pt idx="120">
                  <c:v>2.2000000000000002</c:v>
                </c:pt>
                <c:pt idx="121">
                  <c:v>2.2000000000000002</c:v>
                </c:pt>
                <c:pt idx="122">
                  <c:v>2.2000000000000002</c:v>
                </c:pt>
                <c:pt idx="123">
                  <c:v>2.2999999999999998</c:v>
                </c:pt>
                <c:pt idx="124">
                  <c:v>2.4</c:v>
                </c:pt>
                <c:pt idx="125">
                  <c:v>2.4</c:v>
                </c:pt>
                <c:pt idx="126">
                  <c:v>2.4</c:v>
                </c:pt>
                <c:pt idx="127">
                  <c:v>2.5</c:v>
                </c:pt>
                <c:pt idx="128">
                  <c:v>2.5</c:v>
                </c:pt>
                <c:pt idx="129">
                  <c:v>2.6</c:v>
                </c:pt>
                <c:pt idx="130">
                  <c:v>2.6</c:v>
                </c:pt>
                <c:pt idx="131">
                  <c:v>2.7</c:v>
                </c:pt>
                <c:pt idx="132">
                  <c:v>2.8</c:v>
                </c:pt>
                <c:pt idx="133">
                  <c:v>2.9</c:v>
                </c:pt>
                <c:pt idx="134">
                  <c:v>2.9</c:v>
                </c:pt>
                <c:pt idx="135">
                  <c:v>3</c:v>
                </c:pt>
                <c:pt idx="136">
                  <c:v>3.1</c:v>
                </c:pt>
                <c:pt idx="137">
                  <c:v>3.1</c:v>
                </c:pt>
                <c:pt idx="138">
                  <c:v>3.1</c:v>
                </c:pt>
                <c:pt idx="139">
                  <c:v>3.2</c:v>
                </c:pt>
                <c:pt idx="140">
                  <c:v>3.5</c:v>
                </c:pt>
                <c:pt idx="141">
                  <c:v>3.6</c:v>
                </c:pt>
                <c:pt idx="142">
                  <c:v>3.7</c:v>
                </c:pt>
                <c:pt idx="143">
                  <c:v>3.9</c:v>
                </c:pt>
                <c:pt idx="144">
                  <c:v>3.9</c:v>
                </c:pt>
                <c:pt idx="145">
                  <c:v>3.9</c:v>
                </c:pt>
                <c:pt idx="146">
                  <c:v>3.9</c:v>
                </c:pt>
                <c:pt idx="147">
                  <c:v>4</c:v>
                </c:pt>
                <c:pt idx="148">
                  <c:v>4.0999999999999996</c:v>
                </c:pt>
                <c:pt idx="149">
                  <c:v>4.0999999999999996</c:v>
                </c:pt>
                <c:pt idx="150">
                  <c:v>4.0999999999999996</c:v>
                </c:pt>
                <c:pt idx="151">
                  <c:v>4.4000000000000004</c:v>
                </c:pt>
                <c:pt idx="152">
                  <c:v>4.4000000000000004</c:v>
                </c:pt>
                <c:pt idx="153">
                  <c:v>4.4000000000000004</c:v>
                </c:pt>
                <c:pt idx="154">
                  <c:v>4.5999999999999996</c:v>
                </c:pt>
                <c:pt idx="155">
                  <c:v>4.7</c:v>
                </c:pt>
                <c:pt idx="156">
                  <c:v>4.7</c:v>
                </c:pt>
                <c:pt idx="157">
                  <c:v>5.0999999999999996</c:v>
                </c:pt>
                <c:pt idx="158">
                  <c:v>5.2</c:v>
                </c:pt>
                <c:pt idx="159">
                  <c:v>5.2</c:v>
                </c:pt>
                <c:pt idx="160">
                  <c:v>5.3</c:v>
                </c:pt>
                <c:pt idx="161">
                  <c:v>5.3</c:v>
                </c:pt>
                <c:pt idx="162">
                  <c:v>5.3</c:v>
                </c:pt>
                <c:pt idx="163">
                  <c:v>5.4</c:v>
                </c:pt>
                <c:pt idx="164">
                  <c:v>5.4</c:v>
                </c:pt>
                <c:pt idx="165">
                  <c:v>5.6</c:v>
                </c:pt>
                <c:pt idx="166">
                  <c:v>5.7</c:v>
                </c:pt>
                <c:pt idx="167">
                  <c:v>5.7</c:v>
                </c:pt>
                <c:pt idx="168">
                  <c:v>6</c:v>
                </c:pt>
                <c:pt idx="169">
                  <c:v>6.3</c:v>
                </c:pt>
                <c:pt idx="170">
                  <c:v>6.5</c:v>
                </c:pt>
                <c:pt idx="171">
                  <c:v>6.5</c:v>
                </c:pt>
                <c:pt idx="172">
                  <c:v>6.5</c:v>
                </c:pt>
                <c:pt idx="173">
                  <c:v>7.2</c:v>
                </c:pt>
                <c:pt idx="174">
                  <c:v>7.2</c:v>
                </c:pt>
                <c:pt idx="175">
                  <c:v>7.3</c:v>
                </c:pt>
                <c:pt idx="176">
                  <c:v>7.4</c:v>
                </c:pt>
                <c:pt idx="177">
                  <c:v>7.5</c:v>
                </c:pt>
                <c:pt idx="178">
                  <c:v>7.5</c:v>
                </c:pt>
                <c:pt idx="179">
                  <c:v>7.5</c:v>
                </c:pt>
                <c:pt idx="180">
                  <c:v>7.7</c:v>
                </c:pt>
                <c:pt idx="181">
                  <c:v>7.7</c:v>
                </c:pt>
                <c:pt idx="182">
                  <c:v>7.7</c:v>
                </c:pt>
                <c:pt idx="183">
                  <c:v>7.8</c:v>
                </c:pt>
                <c:pt idx="184">
                  <c:v>7.8</c:v>
                </c:pt>
                <c:pt idx="185">
                  <c:v>7.8</c:v>
                </c:pt>
                <c:pt idx="186">
                  <c:v>8.1999999999999993</c:v>
                </c:pt>
                <c:pt idx="187">
                  <c:v>8.1999999999999993</c:v>
                </c:pt>
                <c:pt idx="188">
                  <c:v>8.3000000000000007</c:v>
                </c:pt>
                <c:pt idx="189">
                  <c:v>8.3000000000000007</c:v>
                </c:pt>
                <c:pt idx="190">
                  <c:v>8.5</c:v>
                </c:pt>
                <c:pt idx="191">
                  <c:v>8.5</c:v>
                </c:pt>
                <c:pt idx="192">
                  <c:v>8.6</c:v>
                </c:pt>
                <c:pt idx="193">
                  <c:v>8.6999999999999993</c:v>
                </c:pt>
                <c:pt idx="194">
                  <c:v>8.6999999999999993</c:v>
                </c:pt>
                <c:pt idx="195">
                  <c:v>8.6999999999999993</c:v>
                </c:pt>
                <c:pt idx="196">
                  <c:v>8.6999999999999993</c:v>
                </c:pt>
                <c:pt idx="197">
                  <c:v>8.8000000000000007</c:v>
                </c:pt>
                <c:pt idx="198">
                  <c:v>8.9</c:v>
                </c:pt>
                <c:pt idx="199">
                  <c:v>9</c:v>
                </c:pt>
                <c:pt idx="200">
                  <c:v>9</c:v>
                </c:pt>
                <c:pt idx="201">
                  <c:v>9.3000000000000007</c:v>
                </c:pt>
                <c:pt idx="202">
                  <c:v>9.4</c:v>
                </c:pt>
                <c:pt idx="203">
                  <c:v>9.5</c:v>
                </c:pt>
                <c:pt idx="204">
                  <c:v>9.6999999999999993</c:v>
                </c:pt>
                <c:pt idx="205">
                  <c:v>9.8000000000000007</c:v>
                </c:pt>
                <c:pt idx="206">
                  <c:v>9.8000000000000007</c:v>
                </c:pt>
                <c:pt idx="207">
                  <c:v>9.8000000000000007</c:v>
                </c:pt>
                <c:pt idx="208">
                  <c:v>9.9</c:v>
                </c:pt>
                <c:pt idx="209">
                  <c:v>10</c:v>
                </c:pt>
                <c:pt idx="210">
                  <c:v>10</c:v>
                </c:pt>
                <c:pt idx="211">
                  <c:v>10</c:v>
                </c:pt>
                <c:pt idx="212">
                  <c:v>10.1</c:v>
                </c:pt>
                <c:pt idx="213">
                  <c:v>10.1</c:v>
                </c:pt>
                <c:pt idx="214">
                  <c:v>10.199999999999999</c:v>
                </c:pt>
                <c:pt idx="215">
                  <c:v>10.3</c:v>
                </c:pt>
                <c:pt idx="216">
                  <c:v>10.3</c:v>
                </c:pt>
                <c:pt idx="217">
                  <c:v>10.4</c:v>
                </c:pt>
                <c:pt idx="218">
                  <c:v>10.4</c:v>
                </c:pt>
                <c:pt idx="219">
                  <c:v>10.5</c:v>
                </c:pt>
                <c:pt idx="220">
                  <c:v>10.6</c:v>
                </c:pt>
                <c:pt idx="221">
                  <c:v>10.7</c:v>
                </c:pt>
                <c:pt idx="222">
                  <c:v>10.7</c:v>
                </c:pt>
                <c:pt idx="223">
                  <c:v>10.8</c:v>
                </c:pt>
                <c:pt idx="224">
                  <c:v>10.8</c:v>
                </c:pt>
                <c:pt idx="225">
                  <c:v>10.9</c:v>
                </c:pt>
                <c:pt idx="226">
                  <c:v>10.9</c:v>
                </c:pt>
                <c:pt idx="227">
                  <c:v>11.1</c:v>
                </c:pt>
                <c:pt idx="228">
                  <c:v>11.2</c:v>
                </c:pt>
                <c:pt idx="229">
                  <c:v>11.2</c:v>
                </c:pt>
                <c:pt idx="230">
                  <c:v>11.3</c:v>
                </c:pt>
                <c:pt idx="231">
                  <c:v>11.3</c:v>
                </c:pt>
                <c:pt idx="232">
                  <c:v>11.4</c:v>
                </c:pt>
                <c:pt idx="233">
                  <c:v>11.4</c:v>
                </c:pt>
                <c:pt idx="234">
                  <c:v>11.4</c:v>
                </c:pt>
                <c:pt idx="235">
                  <c:v>11.4</c:v>
                </c:pt>
                <c:pt idx="236">
                  <c:v>11.4</c:v>
                </c:pt>
                <c:pt idx="237">
                  <c:v>11.4</c:v>
                </c:pt>
                <c:pt idx="238">
                  <c:v>11.4</c:v>
                </c:pt>
                <c:pt idx="239">
                  <c:v>11.5</c:v>
                </c:pt>
                <c:pt idx="240">
                  <c:v>11.5</c:v>
                </c:pt>
                <c:pt idx="241">
                  <c:v>11.7</c:v>
                </c:pt>
                <c:pt idx="242">
                  <c:v>11.7</c:v>
                </c:pt>
                <c:pt idx="243">
                  <c:v>11.8</c:v>
                </c:pt>
                <c:pt idx="244">
                  <c:v>11.8</c:v>
                </c:pt>
                <c:pt idx="245">
                  <c:v>11.9</c:v>
                </c:pt>
                <c:pt idx="246">
                  <c:v>11.9</c:v>
                </c:pt>
                <c:pt idx="247">
                  <c:v>11.9</c:v>
                </c:pt>
                <c:pt idx="248">
                  <c:v>11.9</c:v>
                </c:pt>
                <c:pt idx="249">
                  <c:v>12</c:v>
                </c:pt>
                <c:pt idx="250">
                  <c:v>12.1</c:v>
                </c:pt>
                <c:pt idx="251">
                  <c:v>12.2</c:v>
                </c:pt>
                <c:pt idx="252">
                  <c:v>12.2</c:v>
                </c:pt>
                <c:pt idx="253">
                  <c:v>12.2</c:v>
                </c:pt>
                <c:pt idx="254">
                  <c:v>12.2</c:v>
                </c:pt>
                <c:pt idx="255">
                  <c:v>12.4</c:v>
                </c:pt>
                <c:pt idx="256">
                  <c:v>12.4</c:v>
                </c:pt>
                <c:pt idx="257">
                  <c:v>12.5</c:v>
                </c:pt>
                <c:pt idx="258">
                  <c:v>12.7</c:v>
                </c:pt>
                <c:pt idx="259">
                  <c:v>12.8</c:v>
                </c:pt>
                <c:pt idx="260">
                  <c:v>12.8</c:v>
                </c:pt>
                <c:pt idx="261">
                  <c:v>12.9</c:v>
                </c:pt>
                <c:pt idx="262">
                  <c:v>12.9</c:v>
                </c:pt>
                <c:pt idx="263">
                  <c:v>13</c:v>
                </c:pt>
                <c:pt idx="264">
                  <c:v>13</c:v>
                </c:pt>
                <c:pt idx="265">
                  <c:v>13</c:v>
                </c:pt>
                <c:pt idx="266">
                  <c:v>13.1</c:v>
                </c:pt>
                <c:pt idx="267">
                  <c:v>13.2</c:v>
                </c:pt>
                <c:pt idx="268">
                  <c:v>13.2</c:v>
                </c:pt>
                <c:pt idx="269">
                  <c:v>13.2</c:v>
                </c:pt>
                <c:pt idx="270">
                  <c:v>13.2</c:v>
                </c:pt>
                <c:pt idx="271">
                  <c:v>13.3</c:v>
                </c:pt>
                <c:pt idx="272">
                  <c:v>13.3</c:v>
                </c:pt>
                <c:pt idx="273">
                  <c:v>13.4</c:v>
                </c:pt>
                <c:pt idx="274">
                  <c:v>13.4</c:v>
                </c:pt>
                <c:pt idx="275">
                  <c:v>13.4</c:v>
                </c:pt>
                <c:pt idx="276">
                  <c:v>13.5</c:v>
                </c:pt>
                <c:pt idx="277">
                  <c:v>13.6</c:v>
                </c:pt>
                <c:pt idx="278">
                  <c:v>13.7</c:v>
                </c:pt>
                <c:pt idx="279">
                  <c:v>13.7</c:v>
                </c:pt>
                <c:pt idx="280">
                  <c:v>13.9</c:v>
                </c:pt>
                <c:pt idx="281">
                  <c:v>13.9</c:v>
                </c:pt>
                <c:pt idx="282">
                  <c:v>13.9</c:v>
                </c:pt>
                <c:pt idx="283">
                  <c:v>13.9</c:v>
                </c:pt>
                <c:pt idx="284">
                  <c:v>13.9</c:v>
                </c:pt>
                <c:pt idx="285">
                  <c:v>14.1</c:v>
                </c:pt>
                <c:pt idx="286">
                  <c:v>14.3</c:v>
                </c:pt>
                <c:pt idx="287">
                  <c:v>14.4</c:v>
                </c:pt>
                <c:pt idx="288">
                  <c:v>14.6</c:v>
                </c:pt>
                <c:pt idx="289">
                  <c:v>14.7</c:v>
                </c:pt>
                <c:pt idx="290">
                  <c:v>14.7</c:v>
                </c:pt>
                <c:pt idx="291">
                  <c:v>14.7</c:v>
                </c:pt>
                <c:pt idx="292">
                  <c:v>14.9</c:v>
                </c:pt>
                <c:pt idx="293">
                  <c:v>15.1</c:v>
                </c:pt>
                <c:pt idx="294">
                  <c:v>15.2</c:v>
                </c:pt>
                <c:pt idx="295">
                  <c:v>15.2</c:v>
                </c:pt>
                <c:pt idx="296">
                  <c:v>15.2</c:v>
                </c:pt>
                <c:pt idx="297">
                  <c:v>15.3</c:v>
                </c:pt>
                <c:pt idx="298">
                  <c:v>15.3</c:v>
                </c:pt>
                <c:pt idx="299">
                  <c:v>15.3</c:v>
                </c:pt>
                <c:pt idx="300">
                  <c:v>15.3</c:v>
                </c:pt>
                <c:pt idx="301">
                  <c:v>15.3</c:v>
                </c:pt>
                <c:pt idx="302">
                  <c:v>15.4</c:v>
                </c:pt>
                <c:pt idx="303">
                  <c:v>15.5</c:v>
                </c:pt>
                <c:pt idx="304">
                  <c:v>15.6</c:v>
                </c:pt>
                <c:pt idx="305">
                  <c:v>15.7</c:v>
                </c:pt>
                <c:pt idx="306">
                  <c:v>15.7</c:v>
                </c:pt>
                <c:pt idx="307">
                  <c:v>15.9</c:v>
                </c:pt>
                <c:pt idx="308">
                  <c:v>16.2</c:v>
                </c:pt>
                <c:pt idx="309">
                  <c:v>16.399999999999999</c:v>
                </c:pt>
                <c:pt idx="310">
                  <c:v>16.399999999999999</c:v>
                </c:pt>
                <c:pt idx="311">
                  <c:v>16.399999999999999</c:v>
                </c:pt>
                <c:pt idx="312">
                  <c:v>16.399999999999999</c:v>
                </c:pt>
                <c:pt idx="313">
                  <c:v>16.5</c:v>
                </c:pt>
                <c:pt idx="314">
                  <c:v>16.5</c:v>
                </c:pt>
                <c:pt idx="315">
                  <c:v>16.600000000000001</c:v>
                </c:pt>
                <c:pt idx="316">
                  <c:v>16.7</c:v>
                </c:pt>
                <c:pt idx="317">
                  <c:v>16.899999999999999</c:v>
                </c:pt>
                <c:pt idx="318">
                  <c:v>16.899999999999999</c:v>
                </c:pt>
                <c:pt idx="319">
                  <c:v>17</c:v>
                </c:pt>
                <c:pt idx="320">
                  <c:v>17</c:v>
                </c:pt>
                <c:pt idx="321">
                  <c:v>17.100000000000001</c:v>
                </c:pt>
                <c:pt idx="322">
                  <c:v>17.2</c:v>
                </c:pt>
                <c:pt idx="323">
                  <c:v>17.2</c:v>
                </c:pt>
                <c:pt idx="324">
                  <c:v>17.2</c:v>
                </c:pt>
                <c:pt idx="325">
                  <c:v>17.3</c:v>
                </c:pt>
                <c:pt idx="326">
                  <c:v>17.3</c:v>
                </c:pt>
                <c:pt idx="327">
                  <c:v>17.3</c:v>
                </c:pt>
                <c:pt idx="328">
                  <c:v>17.399999999999999</c:v>
                </c:pt>
                <c:pt idx="329">
                  <c:v>17.399999999999999</c:v>
                </c:pt>
                <c:pt idx="330">
                  <c:v>17.399999999999999</c:v>
                </c:pt>
                <c:pt idx="331">
                  <c:v>17.5</c:v>
                </c:pt>
                <c:pt idx="332">
                  <c:v>17.600000000000001</c:v>
                </c:pt>
                <c:pt idx="333">
                  <c:v>17.600000000000001</c:v>
                </c:pt>
                <c:pt idx="334">
                  <c:v>17.600000000000001</c:v>
                </c:pt>
                <c:pt idx="335">
                  <c:v>17.600000000000001</c:v>
                </c:pt>
                <c:pt idx="336">
                  <c:v>17.7</c:v>
                </c:pt>
                <c:pt idx="337">
                  <c:v>17.8</c:v>
                </c:pt>
                <c:pt idx="338">
                  <c:v>17.899999999999999</c:v>
                </c:pt>
                <c:pt idx="339">
                  <c:v>17.899999999999999</c:v>
                </c:pt>
                <c:pt idx="340">
                  <c:v>18</c:v>
                </c:pt>
                <c:pt idx="341">
                  <c:v>18</c:v>
                </c:pt>
                <c:pt idx="342">
                  <c:v>18.2</c:v>
                </c:pt>
                <c:pt idx="343">
                  <c:v>18.2</c:v>
                </c:pt>
                <c:pt idx="344">
                  <c:v>18.399999999999999</c:v>
                </c:pt>
                <c:pt idx="345">
                  <c:v>18.399999999999999</c:v>
                </c:pt>
                <c:pt idx="346">
                  <c:v>18.399999999999999</c:v>
                </c:pt>
                <c:pt idx="347">
                  <c:v>18.600000000000001</c:v>
                </c:pt>
                <c:pt idx="348">
                  <c:v>18.7</c:v>
                </c:pt>
                <c:pt idx="349">
                  <c:v>18.7</c:v>
                </c:pt>
                <c:pt idx="350">
                  <c:v>18.8</c:v>
                </c:pt>
                <c:pt idx="351">
                  <c:v>18.899999999999999</c:v>
                </c:pt>
                <c:pt idx="352">
                  <c:v>18.899999999999999</c:v>
                </c:pt>
                <c:pt idx="353">
                  <c:v>19</c:v>
                </c:pt>
                <c:pt idx="354">
                  <c:v>19.100000000000001</c:v>
                </c:pt>
                <c:pt idx="355">
                  <c:v>19.5</c:v>
                </c:pt>
                <c:pt idx="356">
                  <c:v>19.5</c:v>
                </c:pt>
                <c:pt idx="357">
                  <c:v>19.600000000000001</c:v>
                </c:pt>
                <c:pt idx="358">
                  <c:v>19.8</c:v>
                </c:pt>
                <c:pt idx="359">
                  <c:v>19.899999999999999</c:v>
                </c:pt>
                <c:pt idx="360">
                  <c:v>20.100000000000001</c:v>
                </c:pt>
                <c:pt idx="361">
                  <c:v>20.3</c:v>
                </c:pt>
                <c:pt idx="362">
                  <c:v>20.7</c:v>
                </c:pt>
                <c:pt idx="363">
                  <c:v>20.7</c:v>
                </c:pt>
                <c:pt idx="364">
                  <c:v>20.8</c:v>
                </c:pt>
              </c:numCache>
            </c:numRef>
          </c:yVal>
          <c:smooth val="1"/>
        </c:ser>
        <c:ser>
          <c:idx val="1"/>
          <c:order val="1"/>
          <c:tx>
            <c:strRef>
              <c:f>'BabnoPolje (Topl)'!$C$2</c:f>
              <c:strCache>
                <c:ptCount val="1"/>
                <c:pt idx="0">
                  <c:v>2005/2006</c:v>
                </c:pt>
              </c:strCache>
            </c:strRef>
          </c:tx>
          <c:marker>
            <c:symbol val="none"/>
          </c:marker>
          <c:xVal>
            <c:numRef>
              <c:f>'BabnoPolje (Topl)'!$A$3:$A$367</c:f>
              <c:numCache>
                <c:formatCode>General</c:formatCode>
                <c:ptCount val="365"/>
                <c:pt idx="0">
                  <c:v>24</c:v>
                </c:pt>
                <c:pt idx="1">
                  <c:v>48</c:v>
                </c:pt>
                <c:pt idx="2">
                  <c:v>72</c:v>
                </c:pt>
                <c:pt idx="3">
                  <c:v>96</c:v>
                </c:pt>
                <c:pt idx="4">
                  <c:v>120</c:v>
                </c:pt>
                <c:pt idx="5">
                  <c:v>144</c:v>
                </c:pt>
                <c:pt idx="6">
                  <c:v>168</c:v>
                </c:pt>
                <c:pt idx="7">
                  <c:v>192</c:v>
                </c:pt>
                <c:pt idx="8">
                  <c:v>216</c:v>
                </c:pt>
                <c:pt idx="9">
                  <c:v>240</c:v>
                </c:pt>
                <c:pt idx="10">
                  <c:v>264</c:v>
                </c:pt>
                <c:pt idx="11">
                  <c:v>288</c:v>
                </c:pt>
                <c:pt idx="12">
                  <c:v>312</c:v>
                </c:pt>
                <c:pt idx="13">
                  <c:v>336</c:v>
                </c:pt>
                <c:pt idx="14">
                  <c:v>360</c:v>
                </c:pt>
                <c:pt idx="15">
                  <c:v>384</c:v>
                </c:pt>
                <c:pt idx="16">
                  <c:v>408</c:v>
                </c:pt>
                <c:pt idx="17">
                  <c:v>432</c:v>
                </c:pt>
                <c:pt idx="18">
                  <c:v>456</c:v>
                </c:pt>
                <c:pt idx="19">
                  <c:v>480</c:v>
                </c:pt>
                <c:pt idx="20">
                  <c:v>504</c:v>
                </c:pt>
                <c:pt idx="21">
                  <c:v>528</c:v>
                </c:pt>
                <c:pt idx="22">
                  <c:v>552</c:v>
                </c:pt>
                <c:pt idx="23">
                  <c:v>576</c:v>
                </c:pt>
                <c:pt idx="24">
                  <c:v>600</c:v>
                </c:pt>
                <c:pt idx="25">
                  <c:v>624</c:v>
                </c:pt>
                <c:pt idx="26">
                  <c:v>648</c:v>
                </c:pt>
                <c:pt idx="27">
                  <c:v>672</c:v>
                </c:pt>
                <c:pt idx="28">
                  <c:v>696</c:v>
                </c:pt>
                <c:pt idx="29">
                  <c:v>720</c:v>
                </c:pt>
                <c:pt idx="30">
                  <c:v>744</c:v>
                </c:pt>
                <c:pt idx="31">
                  <c:v>768</c:v>
                </c:pt>
                <c:pt idx="32">
                  <c:v>792</c:v>
                </c:pt>
                <c:pt idx="33">
                  <c:v>816</c:v>
                </c:pt>
                <c:pt idx="34">
                  <c:v>840</c:v>
                </c:pt>
                <c:pt idx="35">
                  <c:v>864</c:v>
                </c:pt>
                <c:pt idx="36">
                  <c:v>888</c:v>
                </c:pt>
                <c:pt idx="37">
                  <c:v>912</c:v>
                </c:pt>
                <c:pt idx="38">
                  <c:v>936</c:v>
                </c:pt>
                <c:pt idx="39">
                  <c:v>960</c:v>
                </c:pt>
                <c:pt idx="40">
                  <c:v>984</c:v>
                </c:pt>
                <c:pt idx="41">
                  <c:v>1008</c:v>
                </c:pt>
                <c:pt idx="42">
                  <c:v>1032</c:v>
                </c:pt>
                <c:pt idx="43">
                  <c:v>1056</c:v>
                </c:pt>
                <c:pt idx="44">
                  <c:v>1080</c:v>
                </c:pt>
                <c:pt idx="45">
                  <c:v>1104</c:v>
                </c:pt>
                <c:pt idx="46">
                  <c:v>1128</c:v>
                </c:pt>
                <c:pt idx="47">
                  <c:v>1152</c:v>
                </c:pt>
                <c:pt idx="48">
                  <c:v>1176</c:v>
                </c:pt>
                <c:pt idx="49">
                  <c:v>1200</c:v>
                </c:pt>
                <c:pt idx="50">
                  <c:v>1224</c:v>
                </c:pt>
                <c:pt idx="51">
                  <c:v>1248</c:v>
                </c:pt>
                <c:pt idx="52">
                  <c:v>1272</c:v>
                </c:pt>
                <c:pt idx="53">
                  <c:v>1296</c:v>
                </c:pt>
                <c:pt idx="54">
                  <c:v>1320</c:v>
                </c:pt>
                <c:pt idx="55">
                  <c:v>1344</c:v>
                </c:pt>
                <c:pt idx="56">
                  <c:v>1368</c:v>
                </c:pt>
                <c:pt idx="57">
                  <c:v>1392</c:v>
                </c:pt>
                <c:pt idx="58">
                  <c:v>1416</c:v>
                </c:pt>
                <c:pt idx="59">
                  <c:v>1440</c:v>
                </c:pt>
                <c:pt idx="60">
                  <c:v>1464</c:v>
                </c:pt>
                <c:pt idx="61">
                  <c:v>1488</c:v>
                </c:pt>
                <c:pt idx="62">
                  <c:v>1512</c:v>
                </c:pt>
                <c:pt idx="63">
                  <c:v>1536</c:v>
                </c:pt>
                <c:pt idx="64">
                  <c:v>1560</c:v>
                </c:pt>
                <c:pt idx="65">
                  <c:v>1584</c:v>
                </c:pt>
                <c:pt idx="66">
                  <c:v>1608</c:v>
                </c:pt>
                <c:pt idx="67">
                  <c:v>1632</c:v>
                </c:pt>
                <c:pt idx="68">
                  <c:v>1656</c:v>
                </c:pt>
                <c:pt idx="69">
                  <c:v>1680</c:v>
                </c:pt>
                <c:pt idx="70">
                  <c:v>1704</c:v>
                </c:pt>
                <c:pt idx="71">
                  <c:v>1728</c:v>
                </c:pt>
                <c:pt idx="72">
                  <c:v>1752</c:v>
                </c:pt>
                <c:pt idx="73">
                  <c:v>1776</c:v>
                </c:pt>
                <c:pt idx="74">
                  <c:v>1800</c:v>
                </c:pt>
                <c:pt idx="75">
                  <c:v>1824</c:v>
                </c:pt>
                <c:pt idx="76">
                  <c:v>1848</c:v>
                </c:pt>
                <c:pt idx="77">
                  <c:v>1872</c:v>
                </c:pt>
                <c:pt idx="78">
                  <c:v>1896</c:v>
                </c:pt>
                <c:pt idx="79">
                  <c:v>1920</c:v>
                </c:pt>
                <c:pt idx="80">
                  <c:v>1944</c:v>
                </c:pt>
                <c:pt idx="81">
                  <c:v>1968</c:v>
                </c:pt>
                <c:pt idx="82">
                  <c:v>1992</c:v>
                </c:pt>
                <c:pt idx="83">
                  <c:v>2016</c:v>
                </c:pt>
                <c:pt idx="84">
                  <c:v>2040</c:v>
                </c:pt>
                <c:pt idx="85">
                  <c:v>2064</c:v>
                </c:pt>
                <c:pt idx="86">
                  <c:v>2088</c:v>
                </c:pt>
                <c:pt idx="87">
                  <c:v>2112</c:v>
                </c:pt>
                <c:pt idx="88">
                  <c:v>2136</c:v>
                </c:pt>
                <c:pt idx="89">
                  <c:v>2160</c:v>
                </c:pt>
                <c:pt idx="90">
                  <c:v>2184</c:v>
                </c:pt>
                <c:pt idx="91">
                  <c:v>2208</c:v>
                </c:pt>
                <c:pt idx="92">
                  <c:v>2232</c:v>
                </c:pt>
                <c:pt idx="93">
                  <c:v>2256</c:v>
                </c:pt>
                <c:pt idx="94">
                  <c:v>2280</c:v>
                </c:pt>
                <c:pt idx="95">
                  <c:v>2304</c:v>
                </c:pt>
                <c:pt idx="96">
                  <c:v>2328</c:v>
                </c:pt>
                <c:pt idx="97">
                  <c:v>2352</c:v>
                </c:pt>
                <c:pt idx="98">
                  <c:v>2376</c:v>
                </c:pt>
                <c:pt idx="99">
                  <c:v>2400</c:v>
                </c:pt>
                <c:pt idx="100">
                  <c:v>2424</c:v>
                </c:pt>
                <c:pt idx="101">
                  <c:v>2448</c:v>
                </c:pt>
                <c:pt idx="102">
                  <c:v>2472</c:v>
                </c:pt>
                <c:pt idx="103">
                  <c:v>2496</c:v>
                </c:pt>
                <c:pt idx="104">
                  <c:v>2520</c:v>
                </c:pt>
                <c:pt idx="105">
                  <c:v>2544</c:v>
                </c:pt>
                <c:pt idx="106">
                  <c:v>2568</c:v>
                </c:pt>
                <c:pt idx="107">
                  <c:v>2592</c:v>
                </c:pt>
                <c:pt idx="108">
                  <c:v>2616</c:v>
                </c:pt>
                <c:pt idx="109">
                  <c:v>2640</c:v>
                </c:pt>
                <c:pt idx="110">
                  <c:v>2664</c:v>
                </c:pt>
                <c:pt idx="111">
                  <c:v>2688</c:v>
                </c:pt>
                <c:pt idx="112">
                  <c:v>2712</c:v>
                </c:pt>
                <c:pt idx="113">
                  <c:v>2736</c:v>
                </c:pt>
                <c:pt idx="114">
                  <c:v>2760</c:v>
                </c:pt>
                <c:pt idx="115">
                  <c:v>2784</c:v>
                </c:pt>
                <c:pt idx="116">
                  <c:v>2808</c:v>
                </c:pt>
                <c:pt idx="117">
                  <c:v>2832</c:v>
                </c:pt>
                <c:pt idx="118">
                  <c:v>2856</c:v>
                </c:pt>
                <c:pt idx="119">
                  <c:v>2880</c:v>
                </c:pt>
                <c:pt idx="120">
                  <c:v>2904</c:v>
                </c:pt>
                <c:pt idx="121">
                  <c:v>2928</c:v>
                </c:pt>
                <c:pt idx="122">
                  <c:v>2952</c:v>
                </c:pt>
                <c:pt idx="123">
                  <c:v>2976</c:v>
                </c:pt>
                <c:pt idx="124">
                  <c:v>3000</c:v>
                </c:pt>
                <c:pt idx="125">
                  <c:v>3024</c:v>
                </c:pt>
                <c:pt idx="126">
                  <c:v>3048</c:v>
                </c:pt>
                <c:pt idx="127">
                  <c:v>3072</c:v>
                </c:pt>
                <c:pt idx="128">
                  <c:v>3096</c:v>
                </c:pt>
                <c:pt idx="129">
                  <c:v>3120</c:v>
                </c:pt>
                <c:pt idx="130">
                  <c:v>3144</c:v>
                </c:pt>
                <c:pt idx="131">
                  <c:v>3168</c:v>
                </c:pt>
                <c:pt idx="132">
                  <c:v>3192</c:v>
                </c:pt>
                <c:pt idx="133">
                  <c:v>3216</c:v>
                </c:pt>
                <c:pt idx="134">
                  <c:v>3240</c:v>
                </c:pt>
                <c:pt idx="135">
                  <c:v>3264</c:v>
                </c:pt>
                <c:pt idx="136">
                  <c:v>3288</c:v>
                </c:pt>
                <c:pt idx="137">
                  <c:v>3312</c:v>
                </c:pt>
                <c:pt idx="138">
                  <c:v>3336</c:v>
                </c:pt>
                <c:pt idx="139">
                  <c:v>3360</c:v>
                </c:pt>
                <c:pt idx="140">
                  <c:v>3384</c:v>
                </c:pt>
                <c:pt idx="141">
                  <c:v>3408</c:v>
                </c:pt>
                <c:pt idx="142">
                  <c:v>3432</c:v>
                </c:pt>
                <c:pt idx="143">
                  <c:v>3456</c:v>
                </c:pt>
                <c:pt idx="144">
                  <c:v>3480</c:v>
                </c:pt>
                <c:pt idx="145">
                  <c:v>3504</c:v>
                </c:pt>
                <c:pt idx="146">
                  <c:v>3528</c:v>
                </c:pt>
                <c:pt idx="147">
                  <c:v>3552</c:v>
                </c:pt>
                <c:pt idx="148">
                  <c:v>3576</c:v>
                </c:pt>
                <c:pt idx="149">
                  <c:v>3600</c:v>
                </c:pt>
                <c:pt idx="150">
                  <c:v>3624</c:v>
                </c:pt>
                <c:pt idx="151">
                  <c:v>3648</c:v>
                </c:pt>
                <c:pt idx="152">
                  <c:v>3672</c:v>
                </c:pt>
                <c:pt idx="153">
                  <c:v>3696</c:v>
                </c:pt>
                <c:pt idx="154">
                  <c:v>3720</c:v>
                </c:pt>
                <c:pt idx="155">
                  <c:v>3744</c:v>
                </c:pt>
                <c:pt idx="156">
                  <c:v>3768</c:v>
                </c:pt>
                <c:pt idx="157">
                  <c:v>3792</c:v>
                </c:pt>
                <c:pt idx="158">
                  <c:v>3816</c:v>
                </c:pt>
                <c:pt idx="159">
                  <c:v>3840</c:v>
                </c:pt>
                <c:pt idx="160">
                  <c:v>3864</c:v>
                </c:pt>
                <c:pt idx="161">
                  <c:v>3888</c:v>
                </c:pt>
                <c:pt idx="162">
                  <c:v>3912</c:v>
                </c:pt>
                <c:pt idx="163">
                  <c:v>3936</c:v>
                </c:pt>
                <c:pt idx="164">
                  <c:v>3960</c:v>
                </c:pt>
                <c:pt idx="165">
                  <c:v>3984</c:v>
                </c:pt>
                <c:pt idx="166">
                  <c:v>4008</c:v>
                </c:pt>
                <c:pt idx="167">
                  <c:v>4032</c:v>
                </c:pt>
                <c:pt idx="168">
                  <c:v>4056</c:v>
                </c:pt>
                <c:pt idx="169">
                  <c:v>4080</c:v>
                </c:pt>
                <c:pt idx="170">
                  <c:v>4104</c:v>
                </c:pt>
                <c:pt idx="171">
                  <c:v>4128</c:v>
                </c:pt>
                <c:pt idx="172">
                  <c:v>4152</c:v>
                </c:pt>
                <c:pt idx="173">
                  <c:v>4176</c:v>
                </c:pt>
                <c:pt idx="174">
                  <c:v>4200</c:v>
                </c:pt>
                <c:pt idx="175">
                  <c:v>4224</c:v>
                </c:pt>
                <c:pt idx="176">
                  <c:v>4248</c:v>
                </c:pt>
                <c:pt idx="177">
                  <c:v>4272</c:v>
                </c:pt>
                <c:pt idx="178">
                  <c:v>4296</c:v>
                </c:pt>
                <c:pt idx="179">
                  <c:v>4320</c:v>
                </c:pt>
                <c:pt idx="180">
                  <c:v>4344</c:v>
                </c:pt>
                <c:pt idx="181">
                  <c:v>4368</c:v>
                </c:pt>
                <c:pt idx="182">
                  <c:v>4392</c:v>
                </c:pt>
                <c:pt idx="183">
                  <c:v>4416</c:v>
                </c:pt>
                <c:pt idx="184">
                  <c:v>4440</c:v>
                </c:pt>
                <c:pt idx="185">
                  <c:v>4464</c:v>
                </c:pt>
                <c:pt idx="186">
                  <c:v>4488</c:v>
                </c:pt>
                <c:pt idx="187">
                  <c:v>4512</c:v>
                </c:pt>
                <c:pt idx="188">
                  <c:v>4536</c:v>
                </c:pt>
                <c:pt idx="189">
                  <c:v>4560</c:v>
                </c:pt>
                <c:pt idx="190">
                  <c:v>4584</c:v>
                </c:pt>
                <c:pt idx="191">
                  <c:v>4608</c:v>
                </c:pt>
                <c:pt idx="192">
                  <c:v>4632</c:v>
                </c:pt>
                <c:pt idx="193">
                  <c:v>4656</c:v>
                </c:pt>
                <c:pt idx="194">
                  <c:v>4680</c:v>
                </c:pt>
                <c:pt idx="195">
                  <c:v>4704</c:v>
                </c:pt>
                <c:pt idx="196">
                  <c:v>4728</c:v>
                </c:pt>
                <c:pt idx="197">
                  <c:v>4752</c:v>
                </c:pt>
                <c:pt idx="198">
                  <c:v>4776</c:v>
                </c:pt>
                <c:pt idx="199">
                  <c:v>4800</c:v>
                </c:pt>
                <c:pt idx="200">
                  <c:v>4824</c:v>
                </c:pt>
                <c:pt idx="201">
                  <c:v>4848</c:v>
                </c:pt>
                <c:pt idx="202">
                  <c:v>4872</c:v>
                </c:pt>
                <c:pt idx="203">
                  <c:v>4896</c:v>
                </c:pt>
                <c:pt idx="204">
                  <c:v>4920</c:v>
                </c:pt>
                <c:pt idx="205">
                  <c:v>4944</c:v>
                </c:pt>
                <c:pt idx="206">
                  <c:v>4968</c:v>
                </c:pt>
                <c:pt idx="207">
                  <c:v>4992</c:v>
                </c:pt>
                <c:pt idx="208">
                  <c:v>5016</c:v>
                </c:pt>
                <c:pt idx="209">
                  <c:v>5040</c:v>
                </c:pt>
                <c:pt idx="210">
                  <c:v>5064</c:v>
                </c:pt>
                <c:pt idx="211">
                  <c:v>5088</c:v>
                </c:pt>
                <c:pt idx="212">
                  <c:v>5112</c:v>
                </c:pt>
                <c:pt idx="213">
                  <c:v>5136</c:v>
                </c:pt>
                <c:pt idx="214">
                  <c:v>5160</c:v>
                </c:pt>
                <c:pt idx="215">
                  <c:v>5184</c:v>
                </c:pt>
                <c:pt idx="216">
                  <c:v>5208</c:v>
                </c:pt>
                <c:pt idx="217">
                  <c:v>5232</c:v>
                </c:pt>
                <c:pt idx="218">
                  <c:v>5256</c:v>
                </c:pt>
                <c:pt idx="219">
                  <c:v>5280</c:v>
                </c:pt>
                <c:pt idx="220">
                  <c:v>5304</c:v>
                </c:pt>
                <c:pt idx="221">
                  <c:v>5328</c:v>
                </c:pt>
                <c:pt idx="222">
                  <c:v>5352</c:v>
                </c:pt>
                <c:pt idx="223">
                  <c:v>5376</c:v>
                </c:pt>
                <c:pt idx="224">
                  <c:v>5400</c:v>
                </c:pt>
                <c:pt idx="225">
                  <c:v>5424</c:v>
                </c:pt>
                <c:pt idx="226">
                  <c:v>5448</c:v>
                </c:pt>
                <c:pt idx="227">
                  <c:v>5472</c:v>
                </c:pt>
                <c:pt idx="228">
                  <c:v>5496</c:v>
                </c:pt>
                <c:pt idx="229">
                  <c:v>5520</c:v>
                </c:pt>
                <c:pt idx="230">
                  <c:v>5544</c:v>
                </c:pt>
                <c:pt idx="231">
                  <c:v>5568</c:v>
                </c:pt>
                <c:pt idx="232">
                  <c:v>5592</c:v>
                </c:pt>
                <c:pt idx="233">
                  <c:v>5616</c:v>
                </c:pt>
                <c:pt idx="234">
                  <c:v>5640</c:v>
                </c:pt>
                <c:pt idx="235">
                  <c:v>5664</c:v>
                </c:pt>
                <c:pt idx="236">
                  <c:v>5688</c:v>
                </c:pt>
                <c:pt idx="237">
                  <c:v>5712</c:v>
                </c:pt>
                <c:pt idx="238">
                  <c:v>5736</c:v>
                </c:pt>
                <c:pt idx="239">
                  <c:v>5760</c:v>
                </c:pt>
                <c:pt idx="240">
                  <c:v>5784</c:v>
                </c:pt>
                <c:pt idx="241">
                  <c:v>5808</c:v>
                </c:pt>
                <c:pt idx="242">
                  <c:v>5832</c:v>
                </c:pt>
                <c:pt idx="243">
                  <c:v>5856</c:v>
                </c:pt>
                <c:pt idx="244">
                  <c:v>5880</c:v>
                </c:pt>
                <c:pt idx="245">
                  <c:v>5904</c:v>
                </c:pt>
                <c:pt idx="246">
                  <c:v>5928</c:v>
                </c:pt>
                <c:pt idx="247">
                  <c:v>5952</c:v>
                </c:pt>
                <c:pt idx="248">
                  <c:v>5976</c:v>
                </c:pt>
                <c:pt idx="249">
                  <c:v>6000</c:v>
                </c:pt>
                <c:pt idx="250">
                  <c:v>6024</c:v>
                </c:pt>
                <c:pt idx="251">
                  <c:v>6048</c:v>
                </c:pt>
                <c:pt idx="252">
                  <c:v>6072</c:v>
                </c:pt>
                <c:pt idx="253">
                  <c:v>6096</c:v>
                </c:pt>
                <c:pt idx="254">
                  <c:v>6120</c:v>
                </c:pt>
                <c:pt idx="255">
                  <c:v>6144</c:v>
                </c:pt>
                <c:pt idx="256">
                  <c:v>6168</c:v>
                </c:pt>
                <c:pt idx="257">
                  <c:v>6192</c:v>
                </c:pt>
                <c:pt idx="258">
                  <c:v>6216</c:v>
                </c:pt>
                <c:pt idx="259">
                  <c:v>6240</c:v>
                </c:pt>
                <c:pt idx="260">
                  <c:v>6264</c:v>
                </c:pt>
                <c:pt idx="261">
                  <c:v>6288</c:v>
                </c:pt>
                <c:pt idx="262">
                  <c:v>6312</c:v>
                </c:pt>
                <c:pt idx="263">
                  <c:v>6336</c:v>
                </c:pt>
                <c:pt idx="264">
                  <c:v>6360</c:v>
                </c:pt>
                <c:pt idx="265">
                  <c:v>6384</c:v>
                </c:pt>
                <c:pt idx="266">
                  <c:v>6408</c:v>
                </c:pt>
                <c:pt idx="267">
                  <c:v>6432</c:v>
                </c:pt>
                <c:pt idx="268">
                  <c:v>6456</c:v>
                </c:pt>
                <c:pt idx="269">
                  <c:v>6480</c:v>
                </c:pt>
                <c:pt idx="270">
                  <c:v>6504</c:v>
                </c:pt>
                <c:pt idx="271">
                  <c:v>6528</c:v>
                </c:pt>
                <c:pt idx="272">
                  <c:v>6552</c:v>
                </c:pt>
                <c:pt idx="273">
                  <c:v>6576</c:v>
                </c:pt>
                <c:pt idx="274">
                  <c:v>6600</c:v>
                </c:pt>
                <c:pt idx="275">
                  <c:v>6624</c:v>
                </c:pt>
                <c:pt idx="276">
                  <c:v>6648</c:v>
                </c:pt>
                <c:pt idx="277">
                  <c:v>6672</c:v>
                </c:pt>
                <c:pt idx="278">
                  <c:v>6696</c:v>
                </c:pt>
                <c:pt idx="279">
                  <c:v>6720</c:v>
                </c:pt>
                <c:pt idx="280">
                  <c:v>6744</c:v>
                </c:pt>
                <c:pt idx="281">
                  <c:v>6768</c:v>
                </c:pt>
                <c:pt idx="282">
                  <c:v>6792</c:v>
                </c:pt>
                <c:pt idx="283">
                  <c:v>6816</c:v>
                </c:pt>
                <c:pt idx="284">
                  <c:v>6840</c:v>
                </c:pt>
                <c:pt idx="285">
                  <c:v>6864</c:v>
                </c:pt>
                <c:pt idx="286">
                  <c:v>6888</c:v>
                </c:pt>
                <c:pt idx="287">
                  <c:v>6912</c:v>
                </c:pt>
                <c:pt idx="288">
                  <c:v>6936</c:v>
                </c:pt>
                <c:pt idx="289">
                  <c:v>6960</c:v>
                </c:pt>
                <c:pt idx="290">
                  <c:v>6984</c:v>
                </c:pt>
                <c:pt idx="291">
                  <c:v>7008</c:v>
                </c:pt>
                <c:pt idx="292">
                  <c:v>7032</c:v>
                </c:pt>
                <c:pt idx="293">
                  <c:v>7056</c:v>
                </c:pt>
                <c:pt idx="294">
                  <c:v>7080</c:v>
                </c:pt>
                <c:pt idx="295">
                  <c:v>7104</c:v>
                </c:pt>
                <c:pt idx="296">
                  <c:v>7128</c:v>
                </c:pt>
                <c:pt idx="297">
                  <c:v>7152</c:v>
                </c:pt>
                <c:pt idx="298">
                  <c:v>7176</c:v>
                </c:pt>
                <c:pt idx="299">
                  <c:v>7200</c:v>
                </c:pt>
                <c:pt idx="300">
                  <c:v>7224</c:v>
                </c:pt>
                <c:pt idx="301">
                  <c:v>7248</c:v>
                </c:pt>
                <c:pt idx="302">
                  <c:v>7272</c:v>
                </c:pt>
                <c:pt idx="303">
                  <c:v>7296</c:v>
                </c:pt>
                <c:pt idx="304">
                  <c:v>7320</c:v>
                </c:pt>
                <c:pt idx="305">
                  <c:v>7344</c:v>
                </c:pt>
                <c:pt idx="306">
                  <c:v>7368</c:v>
                </c:pt>
                <c:pt idx="307">
                  <c:v>7392</c:v>
                </c:pt>
                <c:pt idx="308">
                  <c:v>7416</c:v>
                </c:pt>
                <c:pt idx="309">
                  <c:v>7440</c:v>
                </c:pt>
                <c:pt idx="310">
                  <c:v>7464</c:v>
                </c:pt>
                <c:pt idx="311">
                  <c:v>7488</c:v>
                </c:pt>
                <c:pt idx="312">
                  <c:v>7512</c:v>
                </c:pt>
                <c:pt idx="313">
                  <c:v>7536</c:v>
                </c:pt>
                <c:pt idx="314">
                  <c:v>7560</c:v>
                </c:pt>
                <c:pt idx="315">
                  <c:v>7584</c:v>
                </c:pt>
                <c:pt idx="316">
                  <c:v>7608</c:v>
                </c:pt>
                <c:pt idx="317">
                  <c:v>7632</c:v>
                </c:pt>
                <c:pt idx="318">
                  <c:v>7656</c:v>
                </c:pt>
                <c:pt idx="319">
                  <c:v>7680</c:v>
                </c:pt>
                <c:pt idx="320">
                  <c:v>7704</c:v>
                </c:pt>
                <c:pt idx="321">
                  <c:v>7728</c:v>
                </c:pt>
                <c:pt idx="322">
                  <c:v>7752</c:v>
                </c:pt>
                <c:pt idx="323">
                  <c:v>7776</c:v>
                </c:pt>
                <c:pt idx="324">
                  <c:v>7800</c:v>
                </c:pt>
                <c:pt idx="325">
                  <c:v>7824</c:v>
                </c:pt>
                <c:pt idx="326">
                  <c:v>7848</c:v>
                </c:pt>
                <c:pt idx="327">
                  <c:v>7872</c:v>
                </c:pt>
                <c:pt idx="328">
                  <c:v>7896</c:v>
                </c:pt>
                <c:pt idx="329">
                  <c:v>7920</c:v>
                </c:pt>
                <c:pt idx="330">
                  <c:v>7944</c:v>
                </c:pt>
                <c:pt idx="331">
                  <c:v>7968</c:v>
                </c:pt>
                <c:pt idx="332">
                  <c:v>7992</c:v>
                </c:pt>
                <c:pt idx="333">
                  <c:v>8016</c:v>
                </c:pt>
                <c:pt idx="334">
                  <c:v>8040</c:v>
                </c:pt>
                <c:pt idx="335">
                  <c:v>8064</c:v>
                </c:pt>
                <c:pt idx="336">
                  <c:v>8088</c:v>
                </c:pt>
                <c:pt idx="337">
                  <c:v>8112</c:v>
                </c:pt>
                <c:pt idx="338">
                  <c:v>8136</c:v>
                </c:pt>
                <c:pt idx="339">
                  <c:v>8160</c:v>
                </c:pt>
                <c:pt idx="340">
                  <c:v>8184</c:v>
                </c:pt>
                <c:pt idx="341">
                  <c:v>8208</c:v>
                </c:pt>
                <c:pt idx="342">
                  <c:v>8232</c:v>
                </c:pt>
                <c:pt idx="343">
                  <c:v>8256</c:v>
                </c:pt>
                <c:pt idx="344">
                  <c:v>8280</c:v>
                </c:pt>
                <c:pt idx="345">
                  <c:v>8304</c:v>
                </c:pt>
                <c:pt idx="346">
                  <c:v>8328</c:v>
                </c:pt>
                <c:pt idx="347">
                  <c:v>8352</c:v>
                </c:pt>
                <c:pt idx="348">
                  <c:v>8376</c:v>
                </c:pt>
                <c:pt idx="349">
                  <c:v>8400</c:v>
                </c:pt>
                <c:pt idx="350">
                  <c:v>8424</c:v>
                </c:pt>
                <c:pt idx="351">
                  <c:v>8448</c:v>
                </c:pt>
                <c:pt idx="352">
                  <c:v>8472</c:v>
                </c:pt>
                <c:pt idx="353">
                  <c:v>8496</c:v>
                </c:pt>
                <c:pt idx="354">
                  <c:v>8520</c:v>
                </c:pt>
                <c:pt idx="355">
                  <c:v>8544</c:v>
                </c:pt>
                <c:pt idx="356">
                  <c:v>8568</c:v>
                </c:pt>
                <c:pt idx="357">
                  <c:v>8592</c:v>
                </c:pt>
                <c:pt idx="358">
                  <c:v>8616</c:v>
                </c:pt>
                <c:pt idx="359">
                  <c:v>8640</c:v>
                </c:pt>
                <c:pt idx="360">
                  <c:v>8664</c:v>
                </c:pt>
                <c:pt idx="361">
                  <c:v>8688</c:v>
                </c:pt>
                <c:pt idx="362">
                  <c:v>8712</c:v>
                </c:pt>
                <c:pt idx="363">
                  <c:v>8736</c:v>
                </c:pt>
                <c:pt idx="364">
                  <c:v>8760</c:v>
                </c:pt>
              </c:numCache>
            </c:numRef>
          </c:xVal>
          <c:yVal>
            <c:numRef>
              <c:f>'BabnoPolje (Topl)'!$C$3:$C$367</c:f>
              <c:numCache>
                <c:formatCode>General</c:formatCode>
                <c:ptCount val="365"/>
                <c:pt idx="0">
                  <c:v>-14.1</c:v>
                </c:pt>
                <c:pt idx="1">
                  <c:v>-13.3</c:v>
                </c:pt>
                <c:pt idx="2">
                  <c:v>-12.6</c:v>
                </c:pt>
                <c:pt idx="3">
                  <c:v>-12.5</c:v>
                </c:pt>
                <c:pt idx="4">
                  <c:v>-12.1</c:v>
                </c:pt>
                <c:pt idx="5">
                  <c:v>-12</c:v>
                </c:pt>
                <c:pt idx="6">
                  <c:v>-12</c:v>
                </c:pt>
                <c:pt idx="7">
                  <c:v>-11.6</c:v>
                </c:pt>
                <c:pt idx="8">
                  <c:v>-10.5</c:v>
                </c:pt>
                <c:pt idx="9">
                  <c:v>-10.1</c:v>
                </c:pt>
                <c:pt idx="10">
                  <c:v>-9.8000000000000007</c:v>
                </c:pt>
                <c:pt idx="11">
                  <c:v>-9.6999999999999993</c:v>
                </c:pt>
                <c:pt idx="12">
                  <c:v>-9.5</c:v>
                </c:pt>
                <c:pt idx="13">
                  <c:v>-9.4</c:v>
                </c:pt>
                <c:pt idx="14">
                  <c:v>-9.1</c:v>
                </c:pt>
                <c:pt idx="15">
                  <c:v>-8.5</c:v>
                </c:pt>
                <c:pt idx="16">
                  <c:v>-8.4</c:v>
                </c:pt>
                <c:pt idx="17">
                  <c:v>-8.3000000000000007</c:v>
                </c:pt>
                <c:pt idx="18">
                  <c:v>-8.1999999999999993</c:v>
                </c:pt>
                <c:pt idx="19">
                  <c:v>-8</c:v>
                </c:pt>
                <c:pt idx="20">
                  <c:v>-8</c:v>
                </c:pt>
                <c:pt idx="21">
                  <c:v>-7.9</c:v>
                </c:pt>
                <c:pt idx="22">
                  <c:v>-7.6</c:v>
                </c:pt>
                <c:pt idx="23">
                  <c:v>-7.6</c:v>
                </c:pt>
                <c:pt idx="24">
                  <c:v>-7.4</c:v>
                </c:pt>
                <c:pt idx="25">
                  <c:v>-7.3</c:v>
                </c:pt>
                <c:pt idx="26">
                  <c:v>-7.3</c:v>
                </c:pt>
                <c:pt idx="27">
                  <c:v>-7</c:v>
                </c:pt>
                <c:pt idx="28">
                  <c:v>-6.7</c:v>
                </c:pt>
                <c:pt idx="29">
                  <c:v>-6.7</c:v>
                </c:pt>
                <c:pt idx="30">
                  <c:v>-6.6</c:v>
                </c:pt>
                <c:pt idx="31">
                  <c:v>-6.2</c:v>
                </c:pt>
                <c:pt idx="32">
                  <c:v>-6.1</c:v>
                </c:pt>
                <c:pt idx="33">
                  <c:v>-5.6</c:v>
                </c:pt>
                <c:pt idx="34">
                  <c:v>-5.6</c:v>
                </c:pt>
                <c:pt idx="35">
                  <c:v>-5.6</c:v>
                </c:pt>
                <c:pt idx="36">
                  <c:v>-5.6</c:v>
                </c:pt>
                <c:pt idx="37">
                  <c:v>-5.4</c:v>
                </c:pt>
                <c:pt idx="38">
                  <c:v>-5.0999999999999996</c:v>
                </c:pt>
                <c:pt idx="39">
                  <c:v>-4.8</c:v>
                </c:pt>
                <c:pt idx="40">
                  <c:v>-4.8</c:v>
                </c:pt>
                <c:pt idx="41">
                  <c:v>-4.7</c:v>
                </c:pt>
                <c:pt idx="42">
                  <c:v>-4.5999999999999996</c:v>
                </c:pt>
                <c:pt idx="43">
                  <c:v>-4.4000000000000004</c:v>
                </c:pt>
                <c:pt idx="44">
                  <c:v>-4.3</c:v>
                </c:pt>
                <c:pt idx="45">
                  <c:v>-4.3</c:v>
                </c:pt>
                <c:pt idx="46">
                  <c:v>-4.3</c:v>
                </c:pt>
                <c:pt idx="47">
                  <c:v>-4.2</c:v>
                </c:pt>
                <c:pt idx="48">
                  <c:v>-4</c:v>
                </c:pt>
                <c:pt idx="49">
                  <c:v>-4</c:v>
                </c:pt>
                <c:pt idx="50">
                  <c:v>-3.9</c:v>
                </c:pt>
                <c:pt idx="51">
                  <c:v>-3.9</c:v>
                </c:pt>
                <c:pt idx="52">
                  <c:v>-3.8</c:v>
                </c:pt>
                <c:pt idx="53">
                  <c:v>-3.5</c:v>
                </c:pt>
                <c:pt idx="54">
                  <c:v>-3.5</c:v>
                </c:pt>
                <c:pt idx="55">
                  <c:v>-3.4</c:v>
                </c:pt>
                <c:pt idx="56">
                  <c:v>-3.1</c:v>
                </c:pt>
                <c:pt idx="57">
                  <c:v>-3.1</c:v>
                </c:pt>
                <c:pt idx="58">
                  <c:v>-3</c:v>
                </c:pt>
                <c:pt idx="59">
                  <c:v>-2.9</c:v>
                </c:pt>
                <c:pt idx="60">
                  <c:v>-2.8</c:v>
                </c:pt>
                <c:pt idx="61">
                  <c:v>-2.8</c:v>
                </c:pt>
                <c:pt idx="62">
                  <c:v>-2.7</c:v>
                </c:pt>
                <c:pt idx="63">
                  <c:v>-2.6</c:v>
                </c:pt>
                <c:pt idx="64">
                  <c:v>-2.6</c:v>
                </c:pt>
                <c:pt idx="65">
                  <c:v>-2.6</c:v>
                </c:pt>
                <c:pt idx="66">
                  <c:v>-2.5</c:v>
                </c:pt>
                <c:pt idx="67">
                  <c:v>-2.4</c:v>
                </c:pt>
                <c:pt idx="68">
                  <c:v>-2.2999999999999998</c:v>
                </c:pt>
                <c:pt idx="69">
                  <c:v>-2.2999999999999998</c:v>
                </c:pt>
                <c:pt idx="70">
                  <c:v>-2.2000000000000002</c:v>
                </c:pt>
                <c:pt idx="71">
                  <c:v>-2.1</c:v>
                </c:pt>
                <c:pt idx="72">
                  <c:v>-2.1</c:v>
                </c:pt>
                <c:pt idx="73">
                  <c:v>-2</c:v>
                </c:pt>
                <c:pt idx="74">
                  <c:v>-2</c:v>
                </c:pt>
                <c:pt idx="75">
                  <c:v>-1.9</c:v>
                </c:pt>
                <c:pt idx="76">
                  <c:v>-1.9</c:v>
                </c:pt>
                <c:pt idx="77">
                  <c:v>-1.9</c:v>
                </c:pt>
                <c:pt idx="78">
                  <c:v>-1.8</c:v>
                </c:pt>
                <c:pt idx="79">
                  <c:v>-1.8</c:v>
                </c:pt>
                <c:pt idx="80">
                  <c:v>-1.8</c:v>
                </c:pt>
                <c:pt idx="81">
                  <c:v>-1.8</c:v>
                </c:pt>
                <c:pt idx="82">
                  <c:v>-1.7</c:v>
                </c:pt>
                <c:pt idx="83">
                  <c:v>-1.7</c:v>
                </c:pt>
                <c:pt idx="84">
                  <c:v>-1.7</c:v>
                </c:pt>
                <c:pt idx="85">
                  <c:v>-1.7</c:v>
                </c:pt>
                <c:pt idx="86">
                  <c:v>-1.6</c:v>
                </c:pt>
                <c:pt idx="87">
                  <c:v>-1.6</c:v>
                </c:pt>
                <c:pt idx="88">
                  <c:v>-1.6</c:v>
                </c:pt>
                <c:pt idx="89">
                  <c:v>-1.5</c:v>
                </c:pt>
                <c:pt idx="90">
                  <c:v>-1.4</c:v>
                </c:pt>
                <c:pt idx="91">
                  <c:v>-1.3</c:v>
                </c:pt>
                <c:pt idx="92">
                  <c:v>-1.1000000000000001</c:v>
                </c:pt>
                <c:pt idx="93">
                  <c:v>-1.1000000000000001</c:v>
                </c:pt>
                <c:pt idx="94">
                  <c:v>-1</c:v>
                </c:pt>
                <c:pt idx="95">
                  <c:v>-0.8</c:v>
                </c:pt>
                <c:pt idx="96">
                  <c:v>-0.7</c:v>
                </c:pt>
                <c:pt idx="97">
                  <c:v>-0.6</c:v>
                </c:pt>
                <c:pt idx="98">
                  <c:v>-0.6</c:v>
                </c:pt>
                <c:pt idx="99">
                  <c:v>-0.4</c:v>
                </c:pt>
                <c:pt idx="100">
                  <c:v>-0.3</c:v>
                </c:pt>
                <c:pt idx="101">
                  <c:v>-0.2</c:v>
                </c:pt>
                <c:pt idx="102">
                  <c:v>-0.1</c:v>
                </c:pt>
                <c:pt idx="103">
                  <c:v>-0.1</c:v>
                </c:pt>
                <c:pt idx="104">
                  <c:v>0</c:v>
                </c:pt>
                <c:pt idx="105">
                  <c:v>0</c:v>
                </c:pt>
                <c:pt idx="106">
                  <c:v>0.2</c:v>
                </c:pt>
                <c:pt idx="107">
                  <c:v>0.2</c:v>
                </c:pt>
                <c:pt idx="108">
                  <c:v>0.2</c:v>
                </c:pt>
                <c:pt idx="109">
                  <c:v>0.4</c:v>
                </c:pt>
                <c:pt idx="110">
                  <c:v>0.4</c:v>
                </c:pt>
                <c:pt idx="111">
                  <c:v>0.5</c:v>
                </c:pt>
                <c:pt idx="112">
                  <c:v>0.6</c:v>
                </c:pt>
                <c:pt idx="113">
                  <c:v>0.7</c:v>
                </c:pt>
                <c:pt idx="114">
                  <c:v>0.8</c:v>
                </c:pt>
                <c:pt idx="115">
                  <c:v>0.9</c:v>
                </c:pt>
                <c:pt idx="116">
                  <c:v>1.1000000000000001</c:v>
                </c:pt>
                <c:pt idx="117">
                  <c:v>1.3</c:v>
                </c:pt>
                <c:pt idx="118">
                  <c:v>1.3</c:v>
                </c:pt>
                <c:pt idx="119">
                  <c:v>1.4</c:v>
                </c:pt>
                <c:pt idx="120">
                  <c:v>1.5</c:v>
                </c:pt>
                <c:pt idx="121">
                  <c:v>1.6</c:v>
                </c:pt>
                <c:pt idx="122">
                  <c:v>1.8</c:v>
                </c:pt>
                <c:pt idx="123">
                  <c:v>1.8</c:v>
                </c:pt>
                <c:pt idx="124">
                  <c:v>1.8</c:v>
                </c:pt>
                <c:pt idx="125">
                  <c:v>1.9</c:v>
                </c:pt>
                <c:pt idx="126">
                  <c:v>2.1</c:v>
                </c:pt>
                <c:pt idx="127">
                  <c:v>2.1</c:v>
                </c:pt>
                <c:pt idx="128">
                  <c:v>2.1</c:v>
                </c:pt>
                <c:pt idx="129">
                  <c:v>2.2000000000000002</c:v>
                </c:pt>
                <c:pt idx="130">
                  <c:v>2.2000000000000002</c:v>
                </c:pt>
                <c:pt idx="131">
                  <c:v>2.2999999999999998</c:v>
                </c:pt>
                <c:pt idx="132">
                  <c:v>2.2999999999999998</c:v>
                </c:pt>
                <c:pt idx="133">
                  <c:v>2.4</c:v>
                </c:pt>
                <c:pt idx="134">
                  <c:v>2.6</c:v>
                </c:pt>
                <c:pt idx="135">
                  <c:v>2.7</c:v>
                </c:pt>
                <c:pt idx="136">
                  <c:v>2.8</c:v>
                </c:pt>
                <c:pt idx="137">
                  <c:v>2.8</c:v>
                </c:pt>
                <c:pt idx="138">
                  <c:v>2.9</c:v>
                </c:pt>
                <c:pt idx="139">
                  <c:v>3</c:v>
                </c:pt>
                <c:pt idx="140">
                  <c:v>3.3</c:v>
                </c:pt>
                <c:pt idx="141">
                  <c:v>3.3</c:v>
                </c:pt>
                <c:pt idx="142">
                  <c:v>3.3</c:v>
                </c:pt>
                <c:pt idx="143">
                  <c:v>3.4</c:v>
                </c:pt>
                <c:pt idx="144">
                  <c:v>3.5</c:v>
                </c:pt>
                <c:pt idx="145">
                  <c:v>3.6</c:v>
                </c:pt>
                <c:pt idx="146">
                  <c:v>3.7</c:v>
                </c:pt>
                <c:pt idx="147">
                  <c:v>3.7</c:v>
                </c:pt>
                <c:pt idx="148">
                  <c:v>4.0999999999999996</c:v>
                </c:pt>
                <c:pt idx="149">
                  <c:v>4.0999999999999996</c:v>
                </c:pt>
                <c:pt idx="150">
                  <c:v>4.3</c:v>
                </c:pt>
                <c:pt idx="151">
                  <c:v>4.4000000000000004</c:v>
                </c:pt>
                <c:pt idx="152">
                  <c:v>4.5</c:v>
                </c:pt>
                <c:pt idx="153">
                  <c:v>4.9000000000000004</c:v>
                </c:pt>
                <c:pt idx="154">
                  <c:v>5.5</c:v>
                </c:pt>
                <c:pt idx="155">
                  <c:v>5.6</c:v>
                </c:pt>
                <c:pt idx="156">
                  <c:v>5.8</c:v>
                </c:pt>
                <c:pt idx="157">
                  <c:v>5.8</c:v>
                </c:pt>
                <c:pt idx="158">
                  <c:v>6</c:v>
                </c:pt>
                <c:pt idx="159">
                  <c:v>6.1</c:v>
                </c:pt>
                <c:pt idx="160">
                  <c:v>6.2</c:v>
                </c:pt>
                <c:pt idx="161">
                  <c:v>6.3</c:v>
                </c:pt>
                <c:pt idx="162">
                  <c:v>6.4</c:v>
                </c:pt>
                <c:pt idx="163">
                  <c:v>6.6</c:v>
                </c:pt>
                <c:pt idx="164">
                  <c:v>6.6</c:v>
                </c:pt>
                <c:pt idx="165">
                  <c:v>6.6</c:v>
                </c:pt>
                <c:pt idx="166">
                  <c:v>6.7</c:v>
                </c:pt>
                <c:pt idx="167">
                  <c:v>6.7</c:v>
                </c:pt>
                <c:pt idx="168">
                  <c:v>6.8</c:v>
                </c:pt>
                <c:pt idx="169">
                  <c:v>7</c:v>
                </c:pt>
                <c:pt idx="170">
                  <c:v>7.1</c:v>
                </c:pt>
                <c:pt idx="171">
                  <c:v>7.1</c:v>
                </c:pt>
                <c:pt idx="172">
                  <c:v>7.1</c:v>
                </c:pt>
                <c:pt idx="173">
                  <c:v>7.2</c:v>
                </c:pt>
                <c:pt idx="174">
                  <c:v>7.2</c:v>
                </c:pt>
                <c:pt idx="175">
                  <c:v>7.2</c:v>
                </c:pt>
                <c:pt idx="176">
                  <c:v>7.2</c:v>
                </c:pt>
                <c:pt idx="177">
                  <c:v>7.3</c:v>
                </c:pt>
                <c:pt idx="178">
                  <c:v>7.3</c:v>
                </c:pt>
                <c:pt idx="179">
                  <c:v>7.5</c:v>
                </c:pt>
                <c:pt idx="180">
                  <c:v>7.5</c:v>
                </c:pt>
                <c:pt idx="181">
                  <c:v>7.7</c:v>
                </c:pt>
                <c:pt idx="182">
                  <c:v>7.7</c:v>
                </c:pt>
                <c:pt idx="183">
                  <c:v>7.7</c:v>
                </c:pt>
                <c:pt idx="184">
                  <c:v>7.7</c:v>
                </c:pt>
                <c:pt idx="185">
                  <c:v>7.8</c:v>
                </c:pt>
                <c:pt idx="186">
                  <c:v>7.8</c:v>
                </c:pt>
                <c:pt idx="187">
                  <c:v>7.9</c:v>
                </c:pt>
                <c:pt idx="188">
                  <c:v>7.9</c:v>
                </c:pt>
                <c:pt idx="189">
                  <c:v>7.9</c:v>
                </c:pt>
                <c:pt idx="190">
                  <c:v>8.1</c:v>
                </c:pt>
                <c:pt idx="191">
                  <c:v>8.1</c:v>
                </c:pt>
                <c:pt idx="192">
                  <c:v>8.1999999999999993</c:v>
                </c:pt>
                <c:pt idx="193">
                  <c:v>8.1999999999999993</c:v>
                </c:pt>
                <c:pt idx="194">
                  <c:v>8.1999999999999993</c:v>
                </c:pt>
                <c:pt idx="195">
                  <c:v>8.1999999999999993</c:v>
                </c:pt>
                <c:pt idx="196">
                  <c:v>8.1999999999999993</c:v>
                </c:pt>
                <c:pt idx="197">
                  <c:v>8.3000000000000007</c:v>
                </c:pt>
                <c:pt idx="198">
                  <c:v>8.3000000000000007</c:v>
                </c:pt>
                <c:pt idx="199">
                  <c:v>8.3000000000000007</c:v>
                </c:pt>
                <c:pt idx="200">
                  <c:v>8.3000000000000007</c:v>
                </c:pt>
                <c:pt idx="201">
                  <c:v>8.4</c:v>
                </c:pt>
                <c:pt idx="202">
                  <c:v>8.5</c:v>
                </c:pt>
                <c:pt idx="203">
                  <c:v>8.5</c:v>
                </c:pt>
                <c:pt idx="204">
                  <c:v>8.6</c:v>
                </c:pt>
                <c:pt idx="205">
                  <c:v>8.6</c:v>
                </c:pt>
                <c:pt idx="206">
                  <c:v>8.6999999999999993</c:v>
                </c:pt>
                <c:pt idx="207">
                  <c:v>8.8000000000000007</c:v>
                </c:pt>
                <c:pt idx="208">
                  <c:v>8.8000000000000007</c:v>
                </c:pt>
                <c:pt idx="209">
                  <c:v>8.9</c:v>
                </c:pt>
                <c:pt idx="210">
                  <c:v>9</c:v>
                </c:pt>
                <c:pt idx="211">
                  <c:v>9</c:v>
                </c:pt>
                <c:pt idx="212">
                  <c:v>9</c:v>
                </c:pt>
                <c:pt idx="213">
                  <c:v>9.1</c:v>
                </c:pt>
                <c:pt idx="214">
                  <c:v>9.1</c:v>
                </c:pt>
                <c:pt idx="215">
                  <c:v>9.1</c:v>
                </c:pt>
                <c:pt idx="216">
                  <c:v>9.1999999999999993</c:v>
                </c:pt>
                <c:pt idx="217">
                  <c:v>9.3000000000000007</c:v>
                </c:pt>
                <c:pt idx="218">
                  <c:v>9.3000000000000007</c:v>
                </c:pt>
                <c:pt idx="219">
                  <c:v>9.3000000000000007</c:v>
                </c:pt>
                <c:pt idx="220">
                  <c:v>9.5</c:v>
                </c:pt>
                <c:pt idx="221">
                  <c:v>9.5</c:v>
                </c:pt>
                <c:pt idx="222">
                  <c:v>9.5</c:v>
                </c:pt>
                <c:pt idx="223">
                  <c:v>9.6</c:v>
                </c:pt>
                <c:pt idx="224">
                  <c:v>9.6</c:v>
                </c:pt>
                <c:pt idx="225">
                  <c:v>9.6</c:v>
                </c:pt>
                <c:pt idx="226">
                  <c:v>9.6999999999999993</c:v>
                </c:pt>
                <c:pt idx="227">
                  <c:v>9.6999999999999993</c:v>
                </c:pt>
                <c:pt idx="228">
                  <c:v>9.8000000000000007</c:v>
                </c:pt>
                <c:pt idx="229">
                  <c:v>9.8000000000000007</c:v>
                </c:pt>
                <c:pt idx="230">
                  <c:v>9.9</c:v>
                </c:pt>
                <c:pt idx="231">
                  <c:v>9.9</c:v>
                </c:pt>
                <c:pt idx="232">
                  <c:v>9.9</c:v>
                </c:pt>
                <c:pt idx="233">
                  <c:v>10</c:v>
                </c:pt>
                <c:pt idx="234">
                  <c:v>10</c:v>
                </c:pt>
                <c:pt idx="235">
                  <c:v>10</c:v>
                </c:pt>
                <c:pt idx="236">
                  <c:v>10</c:v>
                </c:pt>
                <c:pt idx="237">
                  <c:v>10.1</c:v>
                </c:pt>
                <c:pt idx="238">
                  <c:v>10.199999999999999</c:v>
                </c:pt>
                <c:pt idx="239">
                  <c:v>10.199999999999999</c:v>
                </c:pt>
                <c:pt idx="240">
                  <c:v>10.3</c:v>
                </c:pt>
                <c:pt idx="241">
                  <c:v>10.5</c:v>
                </c:pt>
                <c:pt idx="242">
                  <c:v>10.5</c:v>
                </c:pt>
                <c:pt idx="243">
                  <c:v>10.5</c:v>
                </c:pt>
                <c:pt idx="244">
                  <c:v>10.8</c:v>
                </c:pt>
                <c:pt idx="245">
                  <c:v>10.8</c:v>
                </c:pt>
                <c:pt idx="246">
                  <c:v>11.1</c:v>
                </c:pt>
                <c:pt idx="247">
                  <c:v>11.2</c:v>
                </c:pt>
                <c:pt idx="248">
                  <c:v>11.3</c:v>
                </c:pt>
                <c:pt idx="249">
                  <c:v>11.3</c:v>
                </c:pt>
                <c:pt idx="250">
                  <c:v>11.4</c:v>
                </c:pt>
                <c:pt idx="251">
                  <c:v>11.4</c:v>
                </c:pt>
                <c:pt idx="252">
                  <c:v>11.6</c:v>
                </c:pt>
                <c:pt idx="253">
                  <c:v>11.6</c:v>
                </c:pt>
                <c:pt idx="254">
                  <c:v>11.6</c:v>
                </c:pt>
                <c:pt idx="255">
                  <c:v>11.6</c:v>
                </c:pt>
                <c:pt idx="256">
                  <c:v>11.6</c:v>
                </c:pt>
                <c:pt idx="257">
                  <c:v>11.7</c:v>
                </c:pt>
                <c:pt idx="258">
                  <c:v>11.7</c:v>
                </c:pt>
                <c:pt idx="259">
                  <c:v>11.8</c:v>
                </c:pt>
                <c:pt idx="260">
                  <c:v>11.8</c:v>
                </c:pt>
                <c:pt idx="261">
                  <c:v>11.8</c:v>
                </c:pt>
                <c:pt idx="262">
                  <c:v>11.9</c:v>
                </c:pt>
                <c:pt idx="263">
                  <c:v>11.9</c:v>
                </c:pt>
                <c:pt idx="264">
                  <c:v>12</c:v>
                </c:pt>
                <c:pt idx="265">
                  <c:v>12.1</c:v>
                </c:pt>
                <c:pt idx="266">
                  <c:v>12.2</c:v>
                </c:pt>
                <c:pt idx="267">
                  <c:v>12.3</c:v>
                </c:pt>
                <c:pt idx="268">
                  <c:v>12.4</c:v>
                </c:pt>
                <c:pt idx="269">
                  <c:v>12.4</c:v>
                </c:pt>
                <c:pt idx="270">
                  <c:v>12.5</c:v>
                </c:pt>
                <c:pt idx="271">
                  <c:v>12.6</c:v>
                </c:pt>
                <c:pt idx="272">
                  <c:v>12.7</c:v>
                </c:pt>
                <c:pt idx="273">
                  <c:v>12.8</c:v>
                </c:pt>
                <c:pt idx="274">
                  <c:v>12.9</c:v>
                </c:pt>
                <c:pt idx="275">
                  <c:v>12.9</c:v>
                </c:pt>
                <c:pt idx="276">
                  <c:v>12.9</c:v>
                </c:pt>
                <c:pt idx="277">
                  <c:v>13.1</c:v>
                </c:pt>
                <c:pt idx="278">
                  <c:v>13.1</c:v>
                </c:pt>
                <c:pt idx="279">
                  <c:v>13.1</c:v>
                </c:pt>
                <c:pt idx="280">
                  <c:v>13.2</c:v>
                </c:pt>
                <c:pt idx="281">
                  <c:v>13.3</c:v>
                </c:pt>
                <c:pt idx="282">
                  <c:v>13.3</c:v>
                </c:pt>
                <c:pt idx="283">
                  <c:v>13.5</c:v>
                </c:pt>
                <c:pt idx="284">
                  <c:v>13.5</c:v>
                </c:pt>
                <c:pt idx="285">
                  <c:v>13.7</c:v>
                </c:pt>
                <c:pt idx="286">
                  <c:v>13.7</c:v>
                </c:pt>
                <c:pt idx="287">
                  <c:v>13.9</c:v>
                </c:pt>
                <c:pt idx="288">
                  <c:v>13.9</c:v>
                </c:pt>
                <c:pt idx="289">
                  <c:v>13.9</c:v>
                </c:pt>
                <c:pt idx="290">
                  <c:v>14</c:v>
                </c:pt>
                <c:pt idx="291">
                  <c:v>14</c:v>
                </c:pt>
                <c:pt idx="292">
                  <c:v>14.1</c:v>
                </c:pt>
                <c:pt idx="293">
                  <c:v>14.1</c:v>
                </c:pt>
                <c:pt idx="294">
                  <c:v>14.1</c:v>
                </c:pt>
                <c:pt idx="295">
                  <c:v>14.2</c:v>
                </c:pt>
                <c:pt idx="296">
                  <c:v>14.3</c:v>
                </c:pt>
                <c:pt idx="297">
                  <c:v>14.3</c:v>
                </c:pt>
                <c:pt idx="298">
                  <c:v>14.5</c:v>
                </c:pt>
                <c:pt idx="299">
                  <c:v>14.5</c:v>
                </c:pt>
                <c:pt idx="300">
                  <c:v>14.5</c:v>
                </c:pt>
                <c:pt idx="301">
                  <c:v>14.6</c:v>
                </c:pt>
                <c:pt idx="302">
                  <c:v>14.6</c:v>
                </c:pt>
                <c:pt idx="303">
                  <c:v>14.6</c:v>
                </c:pt>
                <c:pt idx="304">
                  <c:v>14.6</c:v>
                </c:pt>
                <c:pt idx="305">
                  <c:v>14.7</c:v>
                </c:pt>
                <c:pt idx="306">
                  <c:v>14.8</c:v>
                </c:pt>
                <c:pt idx="307">
                  <c:v>14.9</c:v>
                </c:pt>
                <c:pt idx="308">
                  <c:v>15.2</c:v>
                </c:pt>
                <c:pt idx="309">
                  <c:v>15.4</c:v>
                </c:pt>
                <c:pt idx="310">
                  <c:v>15.4</c:v>
                </c:pt>
                <c:pt idx="311">
                  <c:v>15.4</c:v>
                </c:pt>
                <c:pt idx="312">
                  <c:v>15.5</c:v>
                </c:pt>
                <c:pt idx="313">
                  <c:v>15.5</c:v>
                </c:pt>
                <c:pt idx="314">
                  <c:v>15.6</c:v>
                </c:pt>
                <c:pt idx="315">
                  <c:v>15.7</c:v>
                </c:pt>
                <c:pt idx="316">
                  <c:v>15.8</c:v>
                </c:pt>
                <c:pt idx="317">
                  <c:v>15.9</c:v>
                </c:pt>
                <c:pt idx="318">
                  <c:v>16.100000000000001</c:v>
                </c:pt>
                <c:pt idx="319">
                  <c:v>16.2</c:v>
                </c:pt>
                <c:pt idx="320">
                  <c:v>16.2</c:v>
                </c:pt>
                <c:pt idx="321">
                  <c:v>16.2</c:v>
                </c:pt>
                <c:pt idx="322">
                  <c:v>16.2</c:v>
                </c:pt>
                <c:pt idx="323">
                  <c:v>16.3</c:v>
                </c:pt>
                <c:pt idx="324">
                  <c:v>16.3</c:v>
                </c:pt>
                <c:pt idx="325">
                  <c:v>16.399999999999999</c:v>
                </c:pt>
                <c:pt idx="326">
                  <c:v>16.399999999999999</c:v>
                </c:pt>
                <c:pt idx="327">
                  <c:v>16.399999999999999</c:v>
                </c:pt>
                <c:pt idx="328">
                  <c:v>16.5</c:v>
                </c:pt>
                <c:pt idx="329">
                  <c:v>16.600000000000001</c:v>
                </c:pt>
                <c:pt idx="330">
                  <c:v>16.600000000000001</c:v>
                </c:pt>
                <c:pt idx="331">
                  <c:v>16.7</c:v>
                </c:pt>
                <c:pt idx="332">
                  <c:v>16.7</c:v>
                </c:pt>
                <c:pt idx="333">
                  <c:v>16.899999999999999</c:v>
                </c:pt>
                <c:pt idx="334">
                  <c:v>17</c:v>
                </c:pt>
                <c:pt idx="335">
                  <c:v>17.100000000000001</c:v>
                </c:pt>
                <c:pt idx="336">
                  <c:v>17.2</c:v>
                </c:pt>
                <c:pt idx="337">
                  <c:v>17.3</c:v>
                </c:pt>
                <c:pt idx="338">
                  <c:v>17.8</c:v>
                </c:pt>
                <c:pt idx="339">
                  <c:v>17.8</c:v>
                </c:pt>
                <c:pt idx="340">
                  <c:v>17.8</c:v>
                </c:pt>
                <c:pt idx="341">
                  <c:v>17.8</c:v>
                </c:pt>
                <c:pt idx="342">
                  <c:v>18.100000000000001</c:v>
                </c:pt>
                <c:pt idx="343">
                  <c:v>18.2</c:v>
                </c:pt>
                <c:pt idx="344">
                  <c:v>18.2</c:v>
                </c:pt>
                <c:pt idx="345">
                  <c:v>18.3</c:v>
                </c:pt>
                <c:pt idx="346">
                  <c:v>18.399999999999999</c:v>
                </c:pt>
                <c:pt idx="347">
                  <c:v>18.5</c:v>
                </c:pt>
                <c:pt idx="348">
                  <c:v>19</c:v>
                </c:pt>
                <c:pt idx="349">
                  <c:v>19</c:v>
                </c:pt>
                <c:pt idx="350">
                  <c:v>19.2</c:v>
                </c:pt>
                <c:pt idx="351">
                  <c:v>19.399999999999999</c:v>
                </c:pt>
                <c:pt idx="352">
                  <c:v>19.5</c:v>
                </c:pt>
                <c:pt idx="353">
                  <c:v>19.7</c:v>
                </c:pt>
                <c:pt idx="354">
                  <c:v>19.8</c:v>
                </c:pt>
                <c:pt idx="355">
                  <c:v>19.899999999999999</c:v>
                </c:pt>
                <c:pt idx="356">
                  <c:v>19.899999999999999</c:v>
                </c:pt>
                <c:pt idx="357">
                  <c:v>19.899999999999999</c:v>
                </c:pt>
                <c:pt idx="358">
                  <c:v>20.3</c:v>
                </c:pt>
                <c:pt idx="359">
                  <c:v>20.3</c:v>
                </c:pt>
                <c:pt idx="360">
                  <c:v>21</c:v>
                </c:pt>
                <c:pt idx="361">
                  <c:v>21.2</c:v>
                </c:pt>
                <c:pt idx="362">
                  <c:v>21.9</c:v>
                </c:pt>
                <c:pt idx="363">
                  <c:v>22</c:v>
                </c:pt>
                <c:pt idx="364">
                  <c:v>22.1</c:v>
                </c:pt>
              </c:numCache>
            </c:numRef>
          </c:yVal>
          <c:smooth val="1"/>
        </c:ser>
        <c:ser>
          <c:idx val="2"/>
          <c:order val="2"/>
          <c:tx>
            <c:strRef>
              <c:f>'BabnoPolje (Topl)'!$D$2</c:f>
              <c:strCache>
                <c:ptCount val="1"/>
                <c:pt idx="0">
                  <c:v>2006/2007</c:v>
                </c:pt>
              </c:strCache>
            </c:strRef>
          </c:tx>
          <c:marker>
            <c:symbol val="none"/>
          </c:marker>
          <c:xVal>
            <c:numRef>
              <c:f>'BabnoPolje (Topl)'!$A$3:$A$367</c:f>
              <c:numCache>
                <c:formatCode>General</c:formatCode>
                <c:ptCount val="365"/>
                <c:pt idx="0">
                  <c:v>24</c:v>
                </c:pt>
                <c:pt idx="1">
                  <c:v>48</c:v>
                </c:pt>
                <c:pt idx="2">
                  <c:v>72</c:v>
                </c:pt>
                <c:pt idx="3">
                  <c:v>96</c:v>
                </c:pt>
                <c:pt idx="4">
                  <c:v>120</c:v>
                </c:pt>
                <c:pt idx="5">
                  <c:v>144</c:v>
                </c:pt>
                <c:pt idx="6">
                  <c:v>168</c:v>
                </c:pt>
                <c:pt idx="7">
                  <c:v>192</c:v>
                </c:pt>
                <c:pt idx="8">
                  <c:v>216</c:v>
                </c:pt>
                <c:pt idx="9">
                  <c:v>240</c:v>
                </c:pt>
                <c:pt idx="10">
                  <c:v>264</c:v>
                </c:pt>
                <c:pt idx="11">
                  <c:v>288</c:v>
                </c:pt>
                <c:pt idx="12">
                  <c:v>312</c:v>
                </c:pt>
                <c:pt idx="13">
                  <c:v>336</c:v>
                </c:pt>
                <c:pt idx="14">
                  <c:v>360</c:v>
                </c:pt>
                <c:pt idx="15">
                  <c:v>384</c:v>
                </c:pt>
                <c:pt idx="16">
                  <c:v>408</c:v>
                </c:pt>
                <c:pt idx="17">
                  <c:v>432</c:v>
                </c:pt>
                <c:pt idx="18">
                  <c:v>456</c:v>
                </c:pt>
                <c:pt idx="19">
                  <c:v>480</c:v>
                </c:pt>
                <c:pt idx="20">
                  <c:v>504</c:v>
                </c:pt>
                <c:pt idx="21">
                  <c:v>528</c:v>
                </c:pt>
                <c:pt idx="22">
                  <c:v>552</c:v>
                </c:pt>
                <c:pt idx="23">
                  <c:v>576</c:v>
                </c:pt>
                <c:pt idx="24">
                  <c:v>600</c:v>
                </c:pt>
                <c:pt idx="25">
                  <c:v>624</c:v>
                </c:pt>
                <c:pt idx="26">
                  <c:v>648</c:v>
                </c:pt>
                <c:pt idx="27">
                  <c:v>672</c:v>
                </c:pt>
                <c:pt idx="28">
                  <c:v>696</c:v>
                </c:pt>
                <c:pt idx="29">
                  <c:v>720</c:v>
                </c:pt>
                <c:pt idx="30">
                  <c:v>744</c:v>
                </c:pt>
                <c:pt idx="31">
                  <c:v>768</c:v>
                </c:pt>
                <c:pt idx="32">
                  <c:v>792</c:v>
                </c:pt>
                <c:pt idx="33">
                  <c:v>816</c:v>
                </c:pt>
                <c:pt idx="34">
                  <c:v>840</c:v>
                </c:pt>
                <c:pt idx="35">
                  <c:v>864</c:v>
                </c:pt>
                <c:pt idx="36">
                  <c:v>888</c:v>
                </c:pt>
                <c:pt idx="37">
                  <c:v>912</c:v>
                </c:pt>
                <c:pt idx="38">
                  <c:v>936</c:v>
                </c:pt>
                <c:pt idx="39">
                  <c:v>960</c:v>
                </c:pt>
                <c:pt idx="40">
                  <c:v>984</c:v>
                </c:pt>
                <c:pt idx="41">
                  <c:v>1008</c:v>
                </c:pt>
                <c:pt idx="42">
                  <c:v>1032</c:v>
                </c:pt>
                <c:pt idx="43">
                  <c:v>1056</c:v>
                </c:pt>
                <c:pt idx="44">
                  <c:v>1080</c:v>
                </c:pt>
                <c:pt idx="45">
                  <c:v>1104</c:v>
                </c:pt>
                <c:pt idx="46">
                  <c:v>1128</c:v>
                </c:pt>
                <c:pt idx="47">
                  <c:v>1152</c:v>
                </c:pt>
                <c:pt idx="48">
                  <c:v>1176</c:v>
                </c:pt>
                <c:pt idx="49">
                  <c:v>1200</c:v>
                </c:pt>
                <c:pt idx="50">
                  <c:v>1224</c:v>
                </c:pt>
                <c:pt idx="51">
                  <c:v>1248</c:v>
                </c:pt>
                <c:pt idx="52">
                  <c:v>1272</c:v>
                </c:pt>
                <c:pt idx="53">
                  <c:v>1296</c:v>
                </c:pt>
                <c:pt idx="54">
                  <c:v>1320</c:v>
                </c:pt>
                <c:pt idx="55">
                  <c:v>1344</c:v>
                </c:pt>
                <c:pt idx="56">
                  <c:v>1368</c:v>
                </c:pt>
                <c:pt idx="57">
                  <c:v>1392</c:v>
                </c:pt>
                <c:pt idx="58">
                  <c:v>1416</c:v>
                </c:pt>
                <c:pt idx="59">
                  <c:v>1440</c:v>
                </c:pt>
                <c:pt idx="60">
                  <c:v>1464</c:v>
                </c:pt>
                <c:pt idx="61">
                  <c:v>1488</c:v>
                </c:pt>
                <c:pt idx="62">
                  <c:v>1512</c:v>
                </c:pt>
                <c:pt idx="63">
                  <c:v>1536</c:v>
                </c:pt>
                <c:pt idx="64">
                  <c:v>1560</c:v>
                </c:pt>
                <c:pt idx="65">
                  <c:v>1584</c:v>
                </c:pt>
                <c:pt idx="66">
                  <c:v>1608</c:v>
                </c:pt>
                <c:pt idx="67">
                  <c:v>1632</c:v>
                </c:pt>
                <c:pt idx="68">
                  <c:v>1656</c:v>
                </c:pt>
                <c:pt idx="69">
                  <c:v>1680</c:v>
                </c:pt>
                <c:pt idx="70">
                  <c:v>1704</c:v>
                </c:pt>
                <c:pt idx="71">
                  <c:v>1728</c:v>
                </c:pt>
                <c:pt idx="72">
                  <c:v>1752</c:v>
                </c:pt>
                <c:pt idx="73">
                  <c:v>1776</c:v>
                </c:pt>
                <c:pt idx="74">
                  <c:v>1800</c:v>
                </c:pt>
                <c:pt idx="75">
                  <c:v>1824</c:v>
                </c:pt>
                <c:pt idx="76">
                  <c:v>1848</c:v>
                </c:pt>
                <c:pt idx="77">
                  <c:v>1872</c:v>
                </c:pt>
                <c:pt idx="78">
                  <c:v>1896</c:v>
                </c:pt>
                <c:pt idx="79">
                  <c:v>1920</c:v>
                </c:pt>
                <c:pt idx="80">
                  <c:v>1944</c:v>
                </c:pt>
                <c:pt idx="81">
                  <c:v>1968</c:v>
                </c:pt>
                <c:pt idx="82">
                  <c:v>1992</c:v>
                </c:pt>
                <c:pt idx="83">
                  <c:v>2016</c:v>
                </c:pt>
                <c:pt idx="84">
                  <c:v>2040</c:v>
                </c:pt>
                <c:pt idx="85">
                  <c:v>2064</c:v>
                </c:pt>
                <c:pt idx="86">
                  <c:v>2088</c:v>
                </c:pt>
                <c:pt idx="87">
                  <c:v>2112</c:v>
                </c:pt>
                <c:pt idx="88">
                  <c:v>2136</c:v>
                </c:pt>
                <c:pt idx="89">
                  <c:v>2160</c:v>
                </c:pt>
                <c:pt idx="90">
                  <c:v>2184</c:v>
                </c:pt>
                <c:pt idx="91">
                  <c:v>2208</c:v>
                </c:pt>
                <c:pt idx="92">
                  <c:v>2232</c:v>
                </c:pt>
                <c:pt idx="93">
                  <c:v>2256</c:v>
                </c:pt>
                <c:pt idx="94">
                  <c:v>2280</c:v>
                </c:pt>
                <c:pt idx="95">
                  <c:v>2304</c:v>
                </c:pt>
                <c:pt idx="96">
                  <c:v>2328</c:v>
                </c:pt>
                <c:pt idx="97">
                  <c:v>2352</c:v>
                </c:pt>
                <c:pt idx="98">
                  <c:v>2376</c:v>
                </c:pt>
                <c:pt idx="99">
                  <c:v>2400</c:v>
                </c:pt>
                <c:pt idx="100">
                  <c:v>2424</c:v>
                </c:pt>
                <c:pt idx="101">
                  <c:v>2448</c:v>
                </c:pt>
                <c:pt idx="102">
                  <c:v>2472</c:v>
                </c:pt>
                <c:pt idx="103">
                  <c:v>2496</c:v>
                </c:pt>
                <c:pt idx="104">
                  <c:v>2520</c:v>
                </c:pt>
                <c:pt idx="105">
                  <c:v>2544</c:v>
                </c:pt>
                <c:pt idx="106">
                  <c:v>2568</c:v>
                </c:pt>
                <c:pt idx="107">
                  <c:v>2592</c:v>
                </c:pt>
                <c:pt idx="108">
                  <c:v>2616</c:v>
                </c:pt>
                <c:pt idx="109">
                  <c:v>2640</c:v>
                </c:pt>
                <c:pt idx="110">
                  <c:v>2664</c:v>
                </c:pt>
                <c:pt idx="111">
                  <c:v>2688</c:v>
                </c:pt>
                <c:pt idx="112">
                  <c:v>2712</c:v>
                </c:pt>
                <c:pt idx="113">
                  <c:v>2736</c:v>
                </c:pt>
                <c:pt idx="114">
                  <c:v>2760</c:v>
                </c:pt>
                <c:pt idx="115">
                  <c:v>2784</c:v>
                </c:pt>
                <c:pt idx="116">
                  <c:v>2808</c:v>
                </c:pt>
                <c:pt idx="117">
                  <c:v>2832</c:v>
                </c:pt>
                <c:pt idx="118">
                  <c:v>2856</c:v>
                </c:pt>
                <c:pt idx="119">
                  <c:v>2880</c:v>
                </c:pt>
                <c:pt idx="120">
                  <c:v>2904</c:v>
                </c:pt>
                <c:pt idx="121">
                  <c:v>2928</c:v>
                </c:pt>
                <c:pt idx="122">
                  <c:v>2952</c:v>
                </c:pt>
                <c:pt idx="123">
                  <c:v>2976</c:v>
                </c:pt>
                <c:pt idx="124">
                  <c:v>3000</c:v>
                </c:pt>
                <c:pt idx="125">
                  <c:v>3024</c:v>
                </c:pt>
                <c:pt idx="126">
                  <c:v>3048</c:v>
                </c:pt>
                <c:pt idx="127">
                  <c:v>3072</c:v>
                </c:pt>
                <c:pt idx="128">
                  <c:v>3096</c:v>
                </c:pt>
                <c:pt idx="129">
                  <c:v>3120</c:v>
                </c:pt>
                <c:pt idx="130">
                  <c:v>3144</c:v>
                </c:pt>
                <c:pt idx="131">
                  <c:v>3168</c:v>
                </c:pt>
                <c:pt idx="132">
                  <c:v>3192</c:v>
                </c:pt>
                <c:pt idx="133">
                  <c:v>3216</c:v>
                </c:pt>
                <c:pt idx="134">
                  <c:v>3240</c:v>
                </c:pt>
                <c:pt idx="135">
                  <c:v>3264</c:v>
                </c:pt>
                <c:pt idx="136">
                  <c:v>3288</c:v>
                </c:pt>
                <c:pt idx="137">
                  <c:v>3312</c:v>
                </c:pt>
                <c:pt idx="138">
                  <c:v>3336</c:v>
                </c:pt>
                <c:pt idx="139">
                  <c:v>3360</c:v>
                </c:pt>
                <c:pt idx="140">
                  <c:v>3384</c:v>
                </c:pt>
                <c:pt idx="141">
                  <c:v>3408</c:v>
                </c:pt>
                <c:pt idx="142">
                  <c:v>3432</c:v>
                </c:pt>
                <c:pt idx="143">
                  <c:v>3456</c:v>
                </c:pt>
                <c:pt idx="144">
                  <c:v>3480</c:v>
                </c:pt>
                <c:pt idx="145">
                  <c:v>3504</c:v>
                </c:pt>
                <c:pt idx="146">
                  <c:v>3528</c:v>
                </c:pt>
                <c:pt idx="147">
                  <c:v>3552</c:v>
                </c:pt>
                <c:pt idx="148">
                  <c:v>3576</c:v>
                </c:pt>
                <c:pt idx="149">
                  <c:v>3600</c:v>
                </c:pt>
                <c:pt idx="150">
                  <c:v>3624</c:v>
                </c:pt>
                <c:pt idx="151">
                  <c:v>3648</c:v>
                </c:pt>
                <c:pt idx="152">
                  <c:v>3672</c:v>
                </c:pt>
                <c:pt idx="153">
                  <c:v>3696</c:v>
                </c:pt>
                <c:pt idx="154">
                  <c:v>3720</c:v>
                </c:pt>
                <c:pt idx="155">
                  <c:v>3744</c:v>
                </c:pt>
                <c:pt idx="156">
                  <c:v>3768</c:v>
                </c:pt>
                <c:pt idx="157">
                  <c:v>3792</c:v>
                </c:pt>
                <c:pt idx="158">
                  <c:v>3816</c:v>
                </c:pt>
                <c:pt idx="159">
                  <c:v>3840</c:v>
                </c:pt>
                <c:pt idx="160">
                  <c:v>3864</c:v>
                </c:pt>
                <c:pt idx="161">
                  <c:v>3888</c:v>
                </c:pt>
                <c:pt idx="162">
                  <c:v>3912</c:v>
                </c:pt>
                <c:pt idx="163">
                  <c:v>3936</c:v>
                </c:pt>
                <c:pt idx="164">
                  <c:v>3960</c:v>
                </c:pt>
                <c:pt idx="165">
                  <c:v>3984</c:v>
                </c:pt>
                <c:pt idx="166">
                  <c:v>4008</c:v>
                </c:pt>
                <c:pt idx="167">
                  <c:v>4032</c:v>
                </c:pt>
                <c:pt idx="168">
                  <c:v>4056</c:v>
                </c:pt>
                <c:pt idx="169">
                  <c:v>4080</c:v>
                </c:pt>
                <c:pt idx="170">
                  <c:v>4104</c:v>
                </c:pt>
                <c:pt idx="171">
                  <c:v>4128</c:v>
                </c:pt>
                <c:pt idx="172">
                  <c:v>4152</c:v>
                </c:pt>
                <c:pt idx="173">
                  <c:v>4176</c:v>
                </c:pt>
                <c:pt idx="174">
                  <c:v>4200</c:v>
                </c:pt>
                <c:pt idx="175">
                  <c:v>4224</c:v>
                </c:pt>
                <c:pt idx="176">
                  <c:v>4248</c:v>
                </c:pt>
                <c:pt idx="177">
                  <c:v>4272</c:v>
                </c:pt>
                <c:pt idx="178">
                  <c:v>4296</c:v>
                </c:pt>
                <c:pt idx="179">
                  <c:v>4320</c:v>
                </c:pt>
                <c:pt idx="180">
                  <c:v>4344</c:v>
                </c:pt>
                <c:pt idx="181">
                  <c:v>4368</c:v>
                </c:pt>
                <c:pt idx="182">
                  <c:v>4392</c:v>
                </c:pt>
                <c:pt idx="183">
                  <c:v>4416</c:v>
                </c:pt>
                <c:pt idx="184">
                  <c:v>4440</c:v>
                </c:pt>
                <c:pt idx="185">
                  <c:v>4464</c:v>
                </c:pt>
                <c:pt idx="186">
                  <c:v>4488</c:v>
                </c:pt>
                <c:pt idx="187">
                  <c:v>4512</c:v>
                </c:pt>
                <c:pt idx="188">
                  <c:v>4536</c:v>
                </c:pt>
                <c:pt idx="189">
                  <c:v>4560</c:v>
                </c:pt>
                <c:pt idx="190">
                  <c:v>4584</c:v>
                </c:pt>
                <c:pt idx="191">
                  <c:v>4608</c:v>
                </c:pt>
                <c:pt idx="192">
                  <c:v>4632</c:v>
                </c:pt>
                <c:pt idx="193">
                  <c:v>4656</c:v>
                </c:pt>
                <c:pt idx="194">
                  <c:v>4680</c:v>
                </c:pt>
                <c:pt idx="195">
                  <c:v>4704</c:v>
                </c:pt>
                <c:pt idx="196">
                  <c:v>4728</c:v>
                </c:pt>
                <c:pt idx="197">
                  <c:v>4752</c:v>
                </c:pt>
                <c:pt idx="198">
                  <c:v>4776</c:v>
                </c:pt>
                <c:pt idx="199">
                  <c:v>4800</c:v>
                </c:pt>
                <c:pt idx="200">
                  <c:v>4824</c:v>
                </c:pt>
                <c:pt idx="201">
                  <c:v>4848</c:v>
                </c:pt>
                <c:pt idx="202">
                  <c:v>4872</c:v>
                </c:pt>
                <c:pt idx="203">
                  <c:v>4896</c:v>
                </c:pt>
                <c:pt idx="204">
                  <c:v>4920</c:v>
                </c:pt>
                <c:pt idx="205">
                  <c:v>4944</c:v>
                </c:pt>
                <c:pt idx="206">
                  <c:v>4968</c:v>
                </c:pt>
                <c:pt idx="207">
                  <c:v>4992</c:v>
                </c:pt>
                <c:pt idx="208">
                  <c:v>5016</c:v>
                </c:pt>
                <c:pt idx="209">
                  <c:v>5040</c:v>
                </c:pt>
                <c:pt idx="210">
                  <c:v>5064</c:v>
                </c:pt>
                <c:pt idx="211">
                  <c:v>5088</c:v>
                </c:pt>
                <c:pt idx="212">
                  <c:v>5112</c:v>
                </c:pt>
                <c:pt idx="213">
                  <c:v>5136</c:v>
                </c:pt>
                <c:pt idx="214">
                  <c:v>5160</c:v>
                </c:pt>
                <c:pt idx="215">
                  <c:v>5184</c:v>
                </c:pt>
                <c:pt idx="216">
                  <c:v>5208</c:v>
                </c:pt>
                <c:pt idx="217">
                  <c:v>5232</c:v>
                </c:pt>
                <c:pt idx="218">
                  <c:v>5256</c:v>
                </c:pt>
                <c:pt idx="219">
                  <c:v>5280</c:v>
                </c:pt>
                <c:pt idx="220">
                  <c:v>5304</c:v>
                </c:pt>
                <c:pt idx="221">
                  <c:v>5328</c:v>
                </c:pt>
                <c:pt idx="222">
                  <c:v>5352</c:v>
                </c:pt>
                <c:pt idx="223">
                  <c:v>5376</c:v>
                </c:pt>
                <c:pt idx="224">
                  <c:v>5400</c:v>
                </c:pt>
                <c:pt idx="225">
                  <c:v>5424</c:v>
                </c:pt>
                <c:pt idx="226">
                  <c:v>5448</c:v>
                </c:pt>
                <c:pt idx="227">
                  <c:v>5472</c:v>
                </c:pt>
                <c:pt idx="228">
                  <c:v>5496</c:v>
                </c:pt>
                <c:pt idx="229">
                  <c:v>5520</c:v>
                </c:pt>
                <c:pt idx="230">
                  <c:v>5544</c:v>
                </c:pt>
                <c:pt idx="231">
                  <c:v>5568</c:v>
                </c:pt>
                <c:pt idx="232">
                  <c:v>5592</c:v>
                </c:pt>
                <c:pt idx="233">
                  <c:v>5616</c:v>
                </c:pt>
                <c:pt idx="234">
                  <c:v>5640</c:v>
                </c:pt>
                <c:pt idx="235">
                  <c:v>5664</c:v>
                </c:pt>
                <c:pt idx="236">
                  <c:v>5688</c:v>
                </c:pt>
                <c:pt idx="237">
                  <c:v>5712</c:v>
                </c:pt>
                <c:pt idx="238">
                  <c:v>5736</c:v>
                </c:pt>
                <c:pt idx="239">
                  <c:v>5760</c:v>
                </c:pt>
                <c:pt idx="240">
                  <c:v>5784</c:v>
                </c:pt>
                <c:pt idx="241">
                  <c:v>5808</c:v>
                </c:pt>
                <c:pt idx="242">
                  <c:v>5832</c:v>
                </c:pt>
                <c:pt idx="243">
                  <c:v>5856</c:v>
                </c:pt>
                <c:pt idx="244">
                  <c:v>5880</c:v>
                </c:pt>
                <c:pt idx="245">
                  <c:v>5904</c:v>
                </c:pt>
                <c:pt idx="246">
                  <c:v>5928</c:v>
                </c:pt>
                <c:pt idx="247">
                  <c:v>5952</c:v>
                </c:pt>
                <c:pt idx="248">
                  <c:v>5976</c:v>
                </c:pt>
                <c:pt idx="249">
                  <c:v>6000</c:v>
                </c:pt>
                <c:pt idx="250">
                  <c:v>6024</c:v>
                </c:pt>
                <c:pt idx="251">
                  <c:v>6048</c:v>
                </c:pt>
                <c:pt idx="252">
                  <c:v>6072</c:v>
                </c:pt>
                <c:pt idx="253">
                  <c:v>6096</c:v>
                </c:pt>
                <c:pt idx="254">
                  <c:v>6120</c:v>
                </c:pt>
                <c:pt idx="255">
                  <c:v>6144</c:v>
                </c:pt>
                <c:pt idx="256">
                  <c:v>6168</c:v>
                </c:pt>
                <c:pt idx="257">
                  <c:v>6192</c:v>
                </c:pt>
                <c:pt idx="258">
                  <c:v>6216</c:v>
                </c:pt>
                <c:pt idx="259">
                  <c:v>6240</c:v>
                </c:pt>
                <c:pt idx="260">
                  <c:v>6264</c:v>
                </c:pt>
                <c:pt idx="261">
                  <c:v>6288</c:v>
                </c:pt>
                <c:pt idx="262">
                  <c:v>6312</c:v>
                </c:pt>
                <c:pt idx="263">
                  <c:v>6336</c:v>
                </c:pt>
                <c:pt idx="264">
                  <c:v>6360</c:v>
                </c:pt>
                <c:pt idx="265">
                  <c:v>6384</c:v>
                </c:pt>
                <c:pt idx="266">
                  <c:v>6408</c:v>
                </c:pt>
                <c:pt idx="267">
                  <c:v>6432</c:v>
                </c:pt>
                <c:pt idx="268">
                  <c:v>6456</c:v>
                </c:pt>
                <c:pt idx="269">
                  <c:v>6480</c:v>
                </c:pt>
                <c:pt idx="270">
                  <c:v>6504</c:v>
                </c:pt>
                <c:pt idx="271">
                  <c:v>6528</c:v>
                </c:pt>
                <c:pt idx="272">
                  <c:v>6552</c:v>
                </c:pt>
                <c:pt idx="273">
                  <c:v>6576</c:v>
                </c:pt>
                <c:pt idx="274">
                  <c:v>6600</c:v>
                </c:pt>
                <c:pt idx="275">
                  <c:v>6624</c:v>
                </c:pt>
                <c:pt idx="276">
                  <c:v>6648</c:v>
                </c:pt>
                <c:pt idx="277">
                  <c:v>6672</c:v>
                </c:pt>
                <c:pt idx="278">
                  <c:v>6696</c:v>
                </c:pt>
                <c:pt idx="279">
                  <c:v>6720</c:v>
                </c:pt>
                <c:pt idx="280">
                  <c:v>6744</c:v>
                </c:pt>
                <c:pt idx="281">
                  <c:v>6768</c:v>
                </c:pt>
                <c:pt idx="282">
                  <c:v>6792</c:v>
                </c:pt>
                <c:pt idx="283">
                  <c:v>6816</c:v>
                </c:pt>
                <c:pt idx="284">
                  <c:v>6840</c:v>
                </c:pt>
                <c:pt idx="285">
                  <c:v>6864</c:v>
                </c:pt>
                <c:pt idx="286">
                  <c:v>6888</c:v>
                </c:pt>
                <c:pt idx="287">
                  <c:v>6912</c:v>
                </c:pt>
                <c:pt idx="288">
                  <c:v>6936</c:v>
                </c:pt>
                <c:pt idx="289">
                  <c:v>6960</c:v>
                </c:pt>
                <c:pt idx="290">
                  <c:v>6984</c:v>
                </c:pt>
                <c:pt idx="291">
                  <c:v>7008</c:v>
                </c:pt>
                <c:pt idx="292">
                  <c:v>7032</c:v>
                </c:pt>
                <c:pt idx="293">
                  <c:v>7056</c:v>
                </c:pt>
                <c:pt idx="294">
                  <c:v>7080</c:v>
                </c:pt>
                <c:pt idx="295">
                  <c:v>7104</c:v>
                </c:pt>
                <c:pt idx="296">
                  <c:v>7128</c:v>
                </c:pt>
                <c:pt idx="297">
                  <c:v>7152</c:v>
                </c:pt>
                <c:pt idx="298">
                  <c:v>7176</c:v>
                </c:pt>
                <c:pt idx="299">
                  <c:v>7200</c:v>
                </c:pt>
                <c:pt idx="300">
                  <c:v>7224</c:v>
                </c:pt>
                <c:pt idx="301">
                  <c:v>7248</c:v>
                </c:pt>
                <c:pt idx="302">
                  <c:v>7272</c:v>
                </c:pt>
                <c:pt idx="303">
                  <c:v>7296</c:v>
                </c:pt>
                <c:pt idx="304">
                  <c:v>7320</c:v>
                </c:pt>
                <c:pt idx="305">
                  <c:v>7344</c:v>
                </c:pt>
                <c:pt idx="306">
                  <c:v>7368</c:v>
                </c:pt>
                <c:pt idx="307">
                  <c:v>7392</c:v>
                </c:pt>
                <c:pt idx="308">
                  <c:v>7416</c:v>
                </c:pt>
                <c:pt idx="309">
                  <c:v>7440</c:v>
                </c:pt>
                <c:pt idx="310">
                  <c:v>7464</c:v>
                </c:pt>
                <c:pt idx="311">
                  <c:v>7488</c:v>
                </c:pt>
                <c:pt idx="312">
                  <c:v>7512</c:v>
                </c:pt>
                <c:pt idx="313">
                  <c:v>7536</c:v>
                </c:pt>
                <c:pt idx="314">
                  <c:v>7560</c:v>
                </c:pt>
                <c:pt idx="315">
                  <c:v>7584</c:v>
                </c:pt>
                <c:pt idx="316">
                  <c:v>7608</c:v>
                </c:pt>
                <c:pt idx="317">
                  <c:v>7632</c:v>
                </c:pt>
                <c:pt idx="318">
                  <c:v>7656</c:v>
                </c:pt>
                <c:pt idx="319">
                  <c:v>7680</c:v>
                </c:pt>
                <c:pt idx="320">
                  <c:v>7704</c:v>
                </c:pt>
                <c:pt idx="321">
                  <c:v>7728</c:v>
                </c:pt>
                <c:pt idx="322">
                  <c:v>7752</c:v>
                </c:pt>
                <c:pt idx="323">
                  <c:v>7776</c:v>
                </c:pt>
                <c:pt idx="324">
                  <c:v>7800</c:v>
                </c:pt>
                <c:pt idx="325">
                  <c:v>7824</c:v>
                </c:pt>
                <c:pt idx="326">
                  <c:v>7848</c:v>
                </c:pt>
                <c:pt idx="327">
                  <c:v>7872</c:v>
                </c:pt>
                <c:pt idx="328">
                  <c:v>7896</c:v>
                </c:pt>
                <c:pt idx="329">
                  <c:v>7920</c:v>
                </c:pt>
                <c:pt idx="330">
                  <c:v>7944</c:v>
                </c:pt>
                <c:pt idx="331">
                  <c:v>7968</c:v>
                </c:pt>
                <c:pt idx="332">
                  <c:v>7992</c:v>
                </c:pt>
                <c:pt idx="333">
                  <c:v>8016</c:v>
                </c:pt>
                <c:pt idx="334">
                  <c:v>8040</c:v>
                </c:pt>
                <c:pt idx="335">
                  <c:v>8064</c:v>
                </c:pt>
                <c:pt idx="336">
                  <c:v>8088</c:v>
                </c:pt>
                <c:pt idx="337">
                  <c:v>8112</c:v>
                </c:pt>
                <c:pt idx="338">
                  <c:v>8136</c:v>
                </c:pt>
                <c:pt idx="339">
                  <c:v>8160</c:v>
                </c:pt>
                <c:pt idx="340">
                  <c:v>8184</c:v>
                </c:pt>
                <c:pt idx="341">
                  <c:v>8208</c:v>
                </c:pt>
                <c:pt idx="342">
                  <c:v>8232</c:v>
                </c:pt>
                <c:pt idx="343">
                  <c:v>8256</c:v>
                </c:pt>
                <c:pt idx="344">
                  <c:v>8280</c:v>
                </c:pt>
                <c:pt idx="345">
                  <c:v>8304</c:v>
                </c:pt>
                <c:pt idx="346">
                  <c:v>8328</c:v>
                </c:pt>
                <c:pt idx="347">
                  <c:v>8352</c:v>
                </c:pt>
                <c:pt idx="348">
                  <c:v>8376</c:v>
                </c:pt>
                <c:pt idx="349">
                  <c:v>8400</c:v>
                </c:pt>
                <c:pt idx="350">
                  <c:v>8424</c:v>
                </c:pt>
                <c:pt idx="351">
                  <c:v>8448</c:v>
                </c:pt>
                <c:pt idx="352">
                  <c:v>8472</c:v>
                </c:pt>
                <c:pt idx="353">
                  <c:v>8496</c:v>
                </c:pt>
                <c:pt idx="354">
                  <c:v>8520</c:v>
                </c:pt>
                <c:pt idx="355">
                  <c:v>8544</c:v>
                </c:pt>
                <c:pt idx="356">
                  <c:v>8568</c:v>
                </c:pt>
                <c:pt idx="357">
                  <c:v>8592</c:v>
                </c:pt>
                <c:pt idx="358">
                  <c:v>8616</c:v>
                </c:pt>
                <c:pt idx="359">
                  <c:v>8640</c:v>
                </c:pt>
                <c:pt idx="360">
                  <c:v>8664</c:v>
                </c:pt>
                <c:pt idx="361">
                  <c:v>8688</c:v>
                </c:pt>
                <c:pt idx="362">
                  <c:v>8712</c:v>
                </c:pt>
                <c:pt idx="363">
                  <c:v>8736</c:v>
                </c:pt>
                <c:pt idx="364">
                  <c:v>8760</c:v>
                </c:pt>
              </c:numCache>
            </c:numRef>
          </c:xVal>
          <c:yVal>
            <c:numRef>
              <c:f>'BabnoPolje (Topl)'!$D$3:$D$367</c:f>
              <c:numCache>
                <c:formatCode>General</c:formatCode>
                <c:ptCount val="365"/>
                <c:pt idx="0">
                  <c:v>-11.3</c:v>
                </c:pt>
                <c:pt idx="1">
                  <c:v>-8.6999999999999993</c:v>
                </c:pt>
                <c:pt idx="2">
                  <c:v>-8.1</c:v>
                </c:pt>
                <c:pt idx="3">
                  <c:v>-8</c:v>
                </c:pt>
                <c:pt idx="4">
                  <c:v>-6</c:v>
                </c:pt>
                <c:pt idx="5">
                  <c:v>-4.5</c:v>
                </c:pt>
                <c:pt idx="6">
                  <c:v>-4.5</c:v>
                </c:pt>
                <c:pt idx="7">
                  <c:v>-4.4000000000000004</c:v>
                </c:pt>
                <c:pt idx="8">
                  <c:v>-4.0999999999999996</c:v>
                </c:pt>
                <c:pt idx="9">
                  <c:v>-4.0999999999999996</c:v>
                </c:pt>
                <c:pt idx="10">
                  <c:v>-4</c:v>
                </c:pt>
                <c:pt idx="11">
                  <c:v>-3.8</c:v>
                </c:pt>
                <c:pt idx="12">
                  <c:v>-3.7</c:v>
                </c:pt>
                <c:pt idx="13">
                  <c:v>-3.6</c:v>
                </c:pt>
                <c:pt idx="14">
                  <c:v>-3.3</c:v>
                </c:pt>
                <c:pt idx="15">
                  <c:v>-3.3</c:v>
                </c:pt>
                <c:pt idx="16">
                  <c:v>-3.2</c:v>
                </c:pt>
                <c:pt idx="17">
                  <c:v>-3</c:v>
                </c:pt>
                <c:pt idx="18">
                  <c:v>-2.9</c:v>
                </c:pt>
                <c:pt idx="19">
                  <c:v>-2.8</c:v>
                </c:pt>
                <c:pt idx="20">
                  <c:v>-2.8</c:v>
                </c:pt>
                <c:pt idx="21">
                  <c:v>-2.5</c:v>
                </c:pt>
                <c:pt idx="22">
                  <c:v>-2.2999999999999998</c:v>
                </c:pt>
                <c:pt idx="23">
                  <c:v>-2.2000000000000002</c:v>
                </c:pt>
                <c:pt idx="24">
                  <c:v>-2</c:v>
                </c:pt>
                <c:pt idx="25">
                  <c:v>-1.9</c:v>
                </c:pt>
                <c:pt idx="26">
                  <c:v>-1.7</c:v>
                </c:pt>
                <c:pt idx="27">
                  <c:v>-1.7</c:v>
                </c:pt>
                <c:pt idx="28">
                  <c:v>-1.4</c:v>
                </c:pt>
                <c:pt idx="29">
                  <c:v>-1.1000000000000001</c:v>
                </c:pt>
                <c:pt idx="30">
                  <c:v>-1.1000000000000001</c:v>
                </c:pt>
                <c:pt idx="31">
                  <c:v>-0.9</c:v>
                </c:pt>
                <c:pt idx="32">
                  <c:v>-0.8</c:v>
                </c:pt>
                <c:pt idx="33">
                  <c:v>-0.6</c:v>
                </c:pt>
                <c:pt idx="34">
                  <c:v>-0.5</c:v>
                </c:pt>
                <c:pt idx="35">
                  <c:v>-0.5</c:v>
                </c:pt>
                <c:pt idx="36">
                  <c:v>-0.5</c:v>
                </c:pt>
                <c:pt idx="37">
                  <c:v>-0.5</c:v>
                </c:pt>
                <c:pt idx="38">
                  <c:v>-0.4</c:v>
                </c:pt>
                <c:pt idx="39">
                  <c:v>-0.4</c:v>
                </c:pt>
                <c:pt idx="40">
                  <c:v>-0.3</c:v>
                </c:pt>
                <c:pt idx="41">
                  <c:v>-0.1</c:v>
                </c:pt>
                <c:pt idx="42">
                  <c:v>0</c:v>
                </c:pt>
                <c:pt idx="43">
                  <c:v>0.2</c:v>
                </c:pt>
                <c:pt idx="44">
                  <c:v>0.3</c:v>
                </c:pt>
                <c:pt idx="45">
                  <c:v>0.5</c:v>
                </c:pt>
                <c:pt idx="46">
                  <c:v>0.5</c:v>
                </c:pt>
                <c:pt idx="47">
                  <c:v>0.5</c:v>
                </c:pt>
                <c:pt idx="48">
                  <c:v>0.6</c:v>
                </c:pt>
                <c:pt idx="49">
                  <c:v>0.6</c:v>
                </c:pt>
                <c:pt idx="50">
                  <c:v>0.7</c:v>
                </c:pt>
                <c:pt idx="51">
                  <c:v>0.8</c:v>
                </c:pt>
                <c:pt idx="52">
                  <c:v>0.8</c:v>
                </c:pt>
                <c:pt idx="53">
                  <c:v>1</c:v>
                </c:pt>
                <c:pt idx="54">
                  <c:v>1.1000000000000001</c:v>
                </c:pt>
                <c:pt idx="55">
                  <c:v>1.1000000000000001</c:v>
                </c:pt>
                <c:pt idx="56">
                  <c:v>1.4</c:v>
                </c:pt>
                <c:pt idx="57">
                  <c:v>1.5</c:v>
                </c:pt>
                <c:pt idx="58">
                  <c:v>1.6</c:v>
                </c:pt>
                <c:pt idx="59">
                  <c:v>1.6</c:v>
                </c:pt>
                <c:pt idx="60">
                  <c:v>1.6</c:v>
                </c:pt>
                <c:pt idx="61">
                  <c:v>1.8</c:v>
                </c:pt>
                <c:pt idx="62">
                  <c:v>1.9</c:v>
                </c:pt>
                <c:pt idx="63">
                  <c:v>1.9</c:v>
                </c:pt>
                <c:pt idx="64">
                  <c:v>1.9</c:v>
                </c:pt>
                <c:pt idx="65">
                  <c:v>1.9</c:v>
                </c:pt>
                <c:pt idx="66">
                  <c:v>2</c:v>
                </c:pt>
                <c:pt idx="67">
                  <c:v>2</c:v>
                </c:pt>
                <c:pt idx="68">
                  <c:v>2</c:v>
                </c:pt>
                <c:pt idx="69">
                  <c:v>2</c:v>
                </c:pt>
                <c:pt idx="70">
                  <c:v>2.1</c:v>
                </c:pt>
                <c:pt idx="71">
                  <c:v>2.1</c:v>
                </c:pt>
                <c:pt idx="72">
                  <c:v>2.2000000000000002</c:v>
                </c:pt>
                <c:pt idx="73">
                  <c:v>2.2000000000000002</c:v>
                </c:pt>
                <c:pt idx="74">
                  <c:v>2.2999999999999998</c:v>
                </c:pt>
                <c:pt idx="75">
                  <c:v>2.2999999999999998</c:v>
                </c:pt>
                <c:pt idx="76">
                  <c:v>2.2999999999999998</c:v>
                </c:pt>
                <c:pt idx="77">
                  <c:v>2.4</c:v>
                </c:pt>
                <c:pt idx="78">
                  <c:v>2.4</c:v>
                </c:pt>
                <c:pt idx="79">
                  <c:v>2.4</c:v>
                </c:pt>
                <c:pt idx="80">
                  <c:v>2.4</c:v>
                </c:pt>
                <c:pt idx="81">
                  <c:v>2.5</c:v>
                </c:pt>
                <c:pt idx="82">
                  <c:v>2.6</c:v>
                </c:pt>
                <c:pt idx="83">
                  <c:v>2.6</c:v>
                </c:pt>
                <c:pt idx="84">
                  <c:v>2.7</c:v>
                </c:pt>
                <c:pt idx="85">
                  <c:v>2.7</c:v>
                </c:pt>
                <c:pt idx="86">
                  <c:v>2.8</c:v>
                </c:pt>
                <c:pt idx="87">
                  <c:v>2.8</c:v>
                </c:pt>
                <c:pt idx="88">
                  <c:v>2.8</c:v>
                </c:pt>
                <c:pt idx="89">
                  <c:v>2.9</c:v>
                </c:pt>
                <c:pt idx="90">
                  <c:v>3</c:v>
                </c:pt>
                <c:pt idx="91">
                  <c:v>3.1</c:v>
                </c:pt>
                <c:pt idx="92">
                  <c:v>3.1</c:v>
                </c:pt>
                <c:pt idx="93">
                  <c:v>3.2</c:v>
                </c:pt>
                <c:pt idx="94">
                  <c:v>3.2</c:v>
                </c:pt>
                <c:pt idx="95">
                  <c:v>3.2</c:v>
                </c:pt>
                <c:pt idx="96">
                  <c:v>3.2</c:v>
                </c:pt>
                <c:pt idx="97">
                  <c:v>3.5</c:v>
                </c:pt>
                <c:pt idx="98">
                  <c:v>3.6</c:v>
                </c:pt>
                <c:pt idx="99">
                  <c:v>3.7</c:v>
                </c:pt>
                <c:pt idx="100">
                  <c:v>3.8</c:v>
                </c:pt>
                <c:pt idx="101">
                  <c:v>3.9</c:v>
                </c:pt>
                <c:pt idx="102">
                  <c:v>4</c:v>
                </c:pt>
                <c:pt idx="103">
                  <c:v>4.2</c:v>
                </c:pt>
                <c:pt idx="104">
                  <c:v>4.2</c:v>
                </c:pt>
                <c:pt idx="105">
                  <c:v>4.3</c:v>
                </c:pt>
                <c:pt idx="106">
                  <c:v>4.4000000000000004</c:v>
                </c:pt>
                <c:pt idx="107">
                  <c:v>4.5</c:v>
                </c:pt>
                <c:pt idx="108">
                  <c:v>4.5999999999999996</c:v>
                </c:pt>
                <c:pt idx="109">
                  <c:v>4.5999999999999996</c:v>
                </c:pt>
                <c:pt idx="110">
                  <c:v>4.8</c:v>
                </c:pt>
                <c:pt idx="111">
                  <c:v>4.8</c:v>
                </c:pt>
                <c:pt idx="112">
                  <c:v>4.8</c:v>
                </c:pt>
                <c:pt idx="113">
                  <c:v>4.8</c:v>
                </c:pt>
                <c:pt idx="114">
                  <c:v>4.9000000000000004</c:v>
                </c:pt>
                <c:pt idx="115">
                  <c:v>5</c:v>
                </c:pt>
                <c:pt idx="116">
                  <c:v>5</c:v>
                </c:pt>
                <c:pt idx="117">
                  <c:v>5.0999999999999996</c:v>
                </c:pt>
                <c:pt idx="118">
                  <c:v>5.3</c:v>
                </c:pt>
                <c:pt idx="119">
                  <c:v>5.3</c:v>
                </c:pt>
                <c:pt idx="120">
                  <c:v>5.3</c:v>
                </c:pt>
                <c:pt idx="121">
                  <c:v>5.4</c:v>
                </c:pt>
                <c:pt idx="122">
                  <c:v>5.5</c:v>
                </c:pt>
                <c:pt idx="123">
                  <c:v>5.5</c:v>
                </c:pt>
                <c:pt idx="124">
                  <c:v>5.5</c:v>
                </c:pt>
                <c:pt idx="125">
                  <c:v>5.6</c:v>
                </c:pt>
                <c:pt idx="126">
                  <c:v>5.7</c:v>
                </c:pt>
                <c:pt idx="127">
                  <c:v>5.7</c:v>
                </c:pt>
                <c:pt idx="128">
                  <c:v>5.8</c:v>
                </c:pt>
                <c:pt idx="129">
                  <c:v>5.8</c:v>
                </c:pt>
                <c:pt idx="130">
                  <c:v>5.8</c:v>
                </c:pt>
                <c:pt idx="131">
                  <c:v>5.9</c:v>
                </c:pt>
                <c:pt idx="132">
                  <c:v>6</c:v>
                </c:pt>
                <c:pt idx="133">
                  <c:v>6</c:v>
                </c:pt>
                <c:pt idx="134">
                  <c:v>6</c:v>
                </c:pt>
                <c:pt idx="135">
                  <c:v>6.1</c:v>
                </c:pt>
                <c:pt idx="136">
                  <c:v>6.2</c:v>
                </c:pt>
                <c:pt idx="137">
                  <c:v>6.2</c:v>
                </c:pt>
                <c:pt idx="138">
                  <c:v>6.2</c:v>
                </c:pt>
                <c:pt idx="139">
                  <c:v>6.3</c:v>
                </c:pt>
                <c:pt idx="140">
                  <c:v>6.3</c:v>
                </c:pt>
                <c:pt idx="141">
                  <c:v>6.3</c:v>
                </c:pt>
                <c:pt idx="142">
                  <c:v>6.4</c:v>
                </c:pt>
                <c:pt idx="143">
                  <c:v>6.5</c:v>
                </c:pt>
                <c:pt idx="144">
                  <c:v>6.6</c:v>
                </c:pt>
                <c:pt idx="145">
                  <c:v>6.8</c:v>
                </c:pt>
                <c:pt idx="146">
                  <c:v>6.9</c:v>
                </c:pt>
                <c:pt idx="147">
                  <c:v>7</c:v>
                </c:pt>
                <c:pt idx="148">
                  <c:v>7</c:v>
                </c:pt>
                <c:pt idx="149">
                  <c:v>7</c:v>
                </c:pt>
                <c:pt idx="150">
                  <c:v>7</c:v>
                </c:pt>
                <c:pt idx="151">
                  <c:v>7.1</c:v>
                </c:pt>
                <c:pt idx="152">
                  <c:v>7.1</c:v>
                </c:pt>
                <c:pt idx="153">
                  <c:v>7.1</c:v>
                </c:pt>
                <c:pt idx="154">
                  <c:v>7.1</c:v>
                </c:pt>
                <c:pt idx="155">
                  <c:v>7.3</c:v>
                </c:pt>
                <c:pt idx="156">
                  <c:v>7.3</c:v>
                </c:pt>
                <c:pt idx="157">
                  <c:v>7.3</c:v>
                </c:pt>
                <c:pt idx="158">
                  <c:v>7.5</c:v>
                </c:pt>
                <c:pt idx="159">
                  <c:v>7.7</c:v>
                </c:pt>
                <c:pt idx="160">
                  <c:v>7.7</c:v>
                </c:pt>
                <c:pt idx="161">
                  <c:v>7.8</c:v>
                </c:pt>
                <c:pt idx="162">
                  <c:v>7.8</c:v>
                </c:pt>
                <c:pt idx="163">
                  <c:v>7.8</c:v>
                </c:pt>
                <c:pt idx="164">
                  <c:v>8</c:v>
                </c:pt>
                <c:pt idx="165">
                  <c:v>8</c:v>
                </c:pt>
                <c:pt idx="166">
                  <c:v>8.1</c:v>
                </c:pt>
                <c:pt idx="167">
                  <c:v>8.1999999999999993</c:v>
                </c:pt>
                <c:pt idx="168">
                  <c:v>8.1999999999999993</c:v>
                </c:pt>
                <c:pt idx="169">
                  <c:v>8.1999999999999993</c:v>
                </c:pt>
                <c:pt idx="170">
                  <c:v>8.4</c:v>
                </c:pt>
                <c:pt idx="171">
                  <c:v>8.4</c:v>
                </c:pt>
                <c:pt idx="172">
                  <c:v>8.4</c:v>
                </c:pt>
                <c:pt idx="173">
                  <c:v>8.5</c:v>
                </c:pt>
                <c:pt idx="174">
                  <c:v>8.5</c:v>
                </c:pt>
                <c:pt idx="175">
                  <c:v>8.5</c:v>
                </c:pt>
                <c:pt idx="176">
                  <c:v>8.6</c:v>
                </c:pt>
                <c:pt idx="177">
                  <c:v>8.6</c:v>
                </c:pt>
                <c:pt idx="178">
                  <c:v>8.6999999999999993</c:v>
                </c:pt>
                <c:pt idx="179">
                  <c:v>8.8000000000000007</c:v>
                </c:pt>
                <c:pt idx="180">
                  <c:v>8.8000000000000007</c:v>
                </c:pt>
                <c:pt idx="181">
                  <c:v>8.8000000000000007</c:v>
                </c:pt>
                <c:pt idx="182">
                  <c:v>8.8000000000000007</c:v>
                </c:pt>
                <c:pt idx="183">
                  <c:v>8.9</c:v>
                </c:pt>
                <c:pt idx="184">
                  <c:v>8.9</c:v>
                </c:pt>
                <c:pt idx="185">
                  <c:v>9</c:v>
                </c:pt>
                <c:pt idx="186">
                  <c:v>9.1</c:v>
                </c:pt>
                <c:pt idx="187">
                  <c:v>9.1</c:v>
                </c:pt>
                <c:pt idx="188">
                  <c:v>9.1999999999999993</c:v>
                </c:pt>
                <c:pt idx="189">
                  <c:v>9.1999999999999993</c:v>
                </c:pt>
                <c:pt idx="190">
                  <c:v>9.3000000000000007</c:v>
                </c:pt>
                <c:pt idx="191">
                  <c:v>9.3000000000000007</c:v>
                </c:pt>
                <c:pt idx="192">
                  <c:v>9.4</c:v>
                </c:pt>
                <c:pt idx="193">
                  <c:v>9.5</c:v>
                </c:pt>
                <c:pt idx="194">
                  <c:v>9.6999999999999993</c:v>
                </c:pt>
                <c:pt idx="195">
                  <c:v>9.6999999999999993</c:v>
                </c:pt>
                <c:pt idx="196">
                  <c:v>9.8000000000000007</c:v>
                </c:pt>
                <c:pt idx="197">
                  <c:v>9.8000000000000007</c:v>
                </c:pt>
                <c:pt idx="198">
                  <c:v>9.8000000000000007</c:v>
                </c:pt>
                <c:pt idx="199">
                  <c:v>9.8000000000000007</c:v>
                </c:pt>
                <c:pt idx="200">
                  <c:v>9.9</c:v>
                </c:pt>
                <c:pt idx="201">
                  <c:v>10</c:v>
                </c:pt>
                <c:pt idx="202">
                  <c:v>10</c:v>
                </c:pt>
                <c:pt idx="203">
                  <c:v>10</c:v>
                </c:pt>
                <c:pt idx="204">
                  <c:v>10.1</c:v>
                </c:pt>
                <c:pt idx="205">
                  <c:v>10.1</c:v>
                </c:pt>
                <c:pt idx="206">
                  <c:v>10.1</c:v>
                </c:pt>
                <c:pt idx="207">
                  <c:v>10.1</c:v>
                </c:pt>
                <c:pt idx="208">
                  <c:v>10.199999999999999</c:v>
                </c:pt>
                <c:pt idx="209">
                  <c:v>10.199999999999999</c:v>
                </c:pt>
                <c:pt idx="210">
                  <c:v>10.199999999999999</c:v>
                </c:pt>
                <c:pt idx="211">
                  <c:v>10.3</c:v>
                </c:pt>
                <c:pt idx="212">
                  <c:v>10.3</c:v>
                </c:pt>
                <c:pt idx="213">
                  <c:v>10.4</c:v>
                </c:pt>
                <c:pt idx="214">
                  <c:v>10.4</c:v>
                </c:pt>
                <c:pt idx="215">
                  <c:v>10.4</c:v>
                </c:pt>
                <c:pt idx="216">
                  <c:v>10.4</c:v>
                </c:pt>
                <c:pt idx="217">
                  <c:v>10.4</c:v>
                </c:pt>
                <c:pt idx="218">
                  <c:v>10.4</c:v>
                </c:pt>
                <c:pt idx="219">
                  <c:v>10.4</c:v>
                </c:pt>
                <c:pt idx="220">
                  <c:v>10.5</c:v>
                </c:pt>
                <c:pt idx="221">
                  <c:v>10.7</c:v>
                </c:pt>
                <c:pt idx="222">
                  <c:v>10.8</c:v>
                </c:pt>
                <c:pt idx="223">
                  <c:v>10.8</c:v>
                </c:pt>
                <c:pt idx="224">
                  <c:v>10.9</c:v>
                </c:pt>
                <c:pt idx="225">
                  <c:v>11</c:v>
                </c:pt>
                <c:pt idx="226">
                  <c:v>11</c:v>
                </c:pt>
                <c:pt idx="227">
                  <c:v>11</c:v>
                </c:pt>
                <c:pt idx="228">
                  <c:v>11</c:v>
                </c:pt>
                <c:pt idx="229">
                  <c:v>11.1</c:v>
                </c:pt>
                <c:pt idx="230">
                  <c:v>11.1</c:v>
                </c:pt>
                <c:pt idx="231">
                  <c:v>11.2</c:v>
                </c:pt>
                <c:pt idx="232">
                  <c:v>11.2</c:v>
                </c:pt>
                <c:pt idx="233">
                  <c:v>11.2</c:v>
                </c:pt>
                <c:pt idx="234">
                  <c:v>11.3</c:v>
                </c:pt>
                <c:pt idx="235">
                  <c:v>11.3</c:v>
                </c:pt>
                <c:pt idx="236">
                  <c:v>11.4</c:v>
                </c:pt>
                <c:pt idx="237">
                  <c:v>11.5</c:v>
                </c:pt>
                <c:pt idx="238">
                  <c:v>11.5</c:v>
                </c:pt>
                <c:pt idx="239">
                  <c:v>11.6</c:v>
                </c:pt>
                <c:pt idx="240">
                  <c:v>11.8</c:v>
                </c:pt>
                <c:pt idx="241">
                  <c:v>11.8</c:v>
                </c:pt>
                <c:pt idx="242">
                  <c:v>11.8</c:v>
                </c:pt>
                <c:pt idx="243">
                  <c:v>11.9</c:v>
                </c:pt>
                <c:pt idx="244">
                  <c:v>12</c:v>
                </c:pt>
                <c:pt idx="245">
                  <c:v>12.2</c:v>
                </c:pt>
                <c:pt idx="246">
                  <c:v>12.3</c:v>
                </c:pt>
                <c:pt idx="247">
                  <c:v>12.7</c:v>
                </c:pt>
                <c:pt idx="248">
                  <c:v>12.7</c:v>
                </c:pt>
                <c:pt idx="249">
                  <c:v>12.7</c:v>
                </c:pt>
                <c:pt idx="250">
                  <c:v>12.8</c:v>
                </c:pt>
                <c:pt idx="251">
                  <c:v>12.8</c:v>
                </c:pt>
                <c:pt idx="252">
                  <c:v>12.8</c:v>
                </c:pt>
                <c:pt idx="253">
                  <c:v>12.9</c:v>
                </c:pt>
                <c:pt idx="254">
                  <c:v>12.9</c:v>
                </c:pt>
                <c:pt idx="255">
                  <c:v>13</c:v>
                </c:pt>
                <c:pt idx="256">
                  <c:v>13</c:v>
                </c:pt>
                <c:pt idx="257">
                  <c:v>13.1</c:v>
                </c:pt>
                <c:pt idx="258">
                  <c:v>13.1</c:v>
                </c:pt>
                <c:pt idx="259">
                  <c:v>13.1</c:v>
                </c:pt>
                <c:pt idx="260">
                  <c:v>13.1</c:v>
                </c:pt>
                <c:pt idx="261">
                  <c:v>13.2</c:v>
                </c:pt>
                <c:pt idx="262">
                  <c:v>13.5</c:v>
                </c:pt>
                <c:pt idx="263">
                  <c:v>13.5</c:v>
                </c:pt>
                <c:pt idx="264">
                  <c:v>13.6</c:v>
                </c:pt>
                <c:pt idx="265">
                  <c:v>13.6</c:v>
                </c:pt>
                <c:pt idx="266">
                  <c:v>13.6</c:v>
                </c:pt>
                <c:pt idx="267">
                  <c:v>13.6</c:v>
                </c:pt>
                <c:pt idx="268">
                  <c:v>13.7</c:v>
                </c:pt>
                <c:pt idx="269">
                  <c:v>13.8</c:v>
                </c:pt>
                <c:pt idx="270">
                  <c:v>13.9</c:v>
                </c:pt>
                <c:pt idx="271">
                  <c:v>14</c:v>
                </c:pt>
                <c:pt idx="272">
                  <c:v>14</c:v>
                </c:pt>
                <c:pt idx="273">
                  <c:v>14.1</c:v>
                </c:pt>
                <c:pt idx="274">
                  <c:v>14.1</c:v>
                </c:pt>
                <c:pt idx="275">
                  <c:v>14.2</c:v>
                </c:pt>
                <c:pt idx="276">
                  <c:v>14.3</c:v>
                </c:pt>
                <c:pt idx="277">
                  <c:v>14.4</c:v>
                </c:pt>
                <c:pt idx="278">
                  <c:v>14.5</c:v>
                </c:pt>
                <c:pt idx="279">
                  <c:v>14.6</c:v>
                </c:pt>
                <c:pt idx="280">
                  <c:v>14.7</c:v>
                </c:pt>
                <c:pt idx="281">
                  <c:v>14.7</c:v>
                </c:pt>
                <c:pt idx="282">
                  <c:v>14.8</c:v>
                </c:pt>
                <c:pt idx="283">
                  <c:v>14.8</c:v>
                </c:pt>
                <c:pt idx="284">
                  <c:v>14.8</c:v>
                </c:pt>
                <c:pt idx="285">
                  <c:v>14.9</c:v>
                </c:pt>
                <c:pt idx="286">
                  <c:v>14.9</c:v>
                </c:pt>
                <c:pt idx="287">
                  <c:v>14.9</c:v>
                </c:pt>
                <c:pt idx="288">
                  <c:v>15</c:v>
                </c:pt>
                <c:pt idx="289">
                  <c:v>15</c:v>
                </c:pt>
                <c:pt idx="290">
                  <c:v>15</c:v>
                </c:pt>
                <c:pt idx="291">
                  <c:v>15.1</c:v>
                </c:pt>
                <c:pt idx="292">
                  <c:v>15.2</c:v>
                </c:pt>
                <c:pt idx="293">
                  <c:v>15.3</c:v>
                </c:pt>
                <c:pt idx="294">
                  <c:v>15.3</c:v>
                </c:pt>
                <c:pt idx="295">
                  <c:v>15.4</c:v>
                </c:pt>
                <c:pt idx="296">
                  <c:v>15.4</c:v>
                </c:pt>
                <c:pt idx="297">
                  <c:v>15.5</c:v>
                </c:pt>
                <c:pt idx="298">
                  <c:v>15.5</c:v>
                </c:pt>
                <c:pt idx="299">
                  <c:v>15.5</c:v>
                </c:pt>
                <c:pt idx="300">
                  <c:v>15.7</c:v>
                </c:pt>
                <c:pt idx="301">
                  <c:v>15.8</c:v>
                </c:pt>
                <c:pt idx="302">
                  <c:v>15.8</c:v>
                </c:pt>
                <c:pt idx="303">
                  <c:v>15.9</c:v>
                </c:pt>
                <c:pt idx="304">
                  <c:v>16</c:v>
                </c:pt>
                <c:pt idx="305">
                  <c:v>16.100000000000001</c:v>
                </c:pt>
                <c:pt idx="306">
                  <c:v>16.100000000000001</c:v>
                </c:pt>
                <c:pt idx="307">
                  <c:v>16.100000000000001</c:v>
                </c:pt>
                <c:pt idx="308">
                  <c:v>16.100000000000001</c:v>
                </c:pt>
                <c:pt idx="309">
                  <c:v>16.2</c:v>
                </c:pt>
                <c:pt idx="310">
                  <c:v>16.2</c:v>
                </c:pt>
                <c:pt idx="311">
                  <c:v>16.3</c:v>
                </c:pt>
                <c:pt idx="312">
                  <c:v>16.399999999999999</c:v>
                </c:pt>
                <c:pt idx="313">
                  <c:v>16.399999999999999</c:v>
                </c:pt>
                <c:pt idx="314">
                  <c:v>16.5</c:v>
                </c:pt>
                <c:pt idx="315">
                  <c:v>16.600000000000001</c:v>
                </c:pt>
                <c:pt idx="316">
                  <c:v>16.7</c:v>
                </c:pt>
                <c:pt idx="317">
                  <c:v>16.8</c:v>
                </c:pt>
                <c:pt idx="318">
                  <c:v>17.100000000000001</c:v>
                </c:pt>
                <c:pt idx="319">
                  <c:v>17.2</c:v>
                </c:pt>
                <c:pt idx="320">
                  <c:v>17.2</c:v>
                </c:pt>
                <c:pt idx="321">
                  <c:v>17.3</c:v>
                </c:pt>
                <c:pt idx="322">
                  <c:v>17.3</c:v>
                </c:pt>
                <c:pt idx="323">
                  <c:v>17.399999999999999</c:v>
                </c:pt>
                <c:pt idx="324">
                  <c:v>17.399999999999999</c:v>
                </c:pt>
                <c:pt idx="325">
                  <c:v>17.399999999999999</c:v>
                </c:pt>
                <c:pt idx="326">
                  <c:v>17.5</c:v>
                </c:pt>
                <c:pt idx="327">
                  <c:v>17.5</c:v>
                </c:pt>
                <c:pt idx="328">
                  <c:v>17.7</c:v>
                </c:pt>
                <c:pt idx="329">
                  <c:v>17.7</c:v>
                </c:pt>
                <c:pt idx="330">
                  <c:v>17.7</c:v>
                </c:pt>
                <c:pt idx="331">
                  <c:v>17.8</c:v>
                </c:pt>
                <c:pt idx="332">
                  <c:v>17.8</c:v>
                </c:pt>
                <c:pt idx="333">
                  <c:v>17.899999999999999</c:v>
                </c:pt>
                <c:pt idx="334">
                  <c:v>18</c:v>
                </c:pt>
                <c:pt idx="335">
                  <c:v>18.100000000000001</c:v>
                </c:pt>
                <c:pt idx="336">
                  <c:v>18.100000000000001</c:v>
                </c:pt>
                <c:pt idx="337">
                  <c:v>18.100000000000001</c:v>
                </c:pt>
                <c:pt idx="338">
                  <c:v>18.100000000000001</c:v>
                </c:pt>
                <c:pt idx="339">
                  <c:v>18.100000000000001</c:v>
                </c:pt>
                <c:pt idx="340">
                  <c:v>18.3</c:v>
                </c:pt>
                <c:pt idx="341">
                  <c:v>18.399999999999999</c:v>
                </c:pt>
                <c:pt idx="342">
                  <c:v>18.399999999999999</c:v>
                </c:pt>
                <c:pt idx="343">
                  <c:v>18.7</c:v>
                </c:pt>
                <c:pt idx="344">
                  <c:v>19</c:v>
                </c:pt>
                <c:pt idx="345">
                  <c:v>19.100000000000001</c:v>
                </c:pt>
                <c:pt idx="346">
                  <c:v>19.3</c:v>
                </c:pt>
                <c:pt idx="347">
                  <c:v>19.399999999999999</c:v>
                </c:pt>
                <c:pt idx="348">
                  <c:v>19.399999999999999</c:v>
                </c:pt>
                <c:pt idx="349">
                  <c:v>19.600000000000001</c:v>
                </c:pt>
                <c:pt idx="350">
                  <c:v>19.7</c:v>
                </c:pt>
                <c:pt idx="351">
                  <c:v>19.899999999999999</c:v>
                </c:pt>
                <c:pt idx="352">
                  <c:v>20</c:v>
                </c:pt>
                <c:pt idx="353">
                  <c:v>20.2</c:v>
                </c:pt>
                <c:pt idx="354">
                  <c:v>20.5</c:v>
                </c:pt>
                <c:pt idx="355">
                  <c:v>20.5</c:v>
                </c:pt>
                <c:pt idx="356">
                  <c:v>20.8</c:v>
                </c:pt>
                <c:pt idx="357">
                  <c:v>20.9</c:v>
                </c:pt>
                <c:pt idx="358">
                  <c:v>21</c:v>
                </c:pt>
                <c:pt idx="359">
                  <c:v>21.1</c:v>
                </c:pt>
                <c:pt idx="360">
                  <c:v>21.2</c:v>
                </c:pt>
                <c:pt idx="361">
                  <c:v>21.4</c:v>
                </c:pt>
                <c:pt idx="362">
                  <c:v>21.8</c:v>
                </c:pt>
                <c:pt idx="363">
                  <c:v>22</c:v>
                </c:pt>
                <c:pt idx="364">
                  <c:v>22</c:v>
                </c:pt>
              </c:numCache>
            </c:numRef>
          </c:yVal>
          <c:smooth val="1"/>
        </c:ser>
        <c:ser>
          <c:idx val="3"/>
          <c:order val="3"/>
          <c:tx>
            <c:strRef>
              <c:f>'BabnoPolje (Topl)'!$E$2</c:f>
              <c:strCache>
                <c:ptCount val="1"/>
                <c:pt idx="0">
                  <c:v>2007/2008</c:v>
                </c:pt>
              </c:strCache>
            </c:strRef>
          </c:tx>
          <c:marker>
            <c:symbol val="none"/>
          </c:marker>
          <c:xVal>
            <c:numRef>
              <c:f>'BabnoPolje (Topl)'!$A$3:$A$367</c:f>
              <c:numCache>
                <c:formatCode>General</c:formatCode>
                <c:ptCount val="365"/>
                <c:pt idx="0">
                  <c:v>24</c:v>
                </c:pt>
                <c:pt idx="1">
                  <c:v>48</c:v>
                </c:pt>
                <c:pt idx="2">
                  <c:v>72</c:v>
                </c:pt>
                <c:pt idx="3">
                  <c:v>96</c:v>
                </c:pt>
                <c:pt idx="4">
                  <c:v>120</c:v>
                </c:pt>
                <c:pt idx="5">
                  <c:v>144</c:v>
                </c:pt>
                <c:pt idx="6">
                  <c:v>168</c:v>
                </c:pt>
                <c:pt idx="7">
                  <c:v>192</c:v>
                </c:pt>
                <c:pt idx="8">
                  <c:v>216</c:v>
                </c:pt>
                <c:pt idx="9">
                  <c:v>240</c:v>
                </c:pt>
                <c:pt idx="10">
                  <c:v>264</c:v>
                </c:pt>
                <c:pt idx="11">
                  <c:v>288</c:v>
                </c:pt>
                <c:pt idx="12">
                  <c:v>312</c:v>
                </c:pt>
                <c:pt idx="13">
                  <c:v>336</c:v>
                </c:pt>
                <c:pt idx="14">
                  <c:v>360</c:v>
                </c:pt>
                <c:pt idx="15">
                  <c:v>384</c:v>
                </c:pt>
                <c:pt idx="16">
                  <c:v>408</c:v>
                </c:pt>
                <c:pt idx="17">
                  <c:v>432</c:v>
                </c:pt>
                <c:pt idx="18">
                  <c:v>456</c:v>
                </c:pt>
                <c:pt idx="19">
                  <c:v>480</c:v>
                </c:pt>
                <c:pt idx="20">
                  <c:v>504</c:v>
                </c:pt>
                <c:pt idx="21">
                  <c:v>528</c:v>
                </c:pt>
                <c:pt idx="22">
                  <c:v>552</c:v>
                </c:pt>
                <c:pt idx="23">
                  <c:v>576</c:v>
                </c:pt>
                <c:pt idx="24">
                  <c:v>600</c:v>
                </c:pt>
                <c:pt idx="25">
                  <c:v>624</c:v>
                </c:pt>
                <c:pt idx="26">
                  <c:v>648</c:v>
                </c:pt>
                <c:pt idx="27">
                  <c:v>672</c:v>
                </c:pt>
                <c:pt idx="28">
                  <c:v>696</c:v>
                </c:pt>
                <c:pt idx="29">
                  <c:v>720</c:v>
                </c:pt>
                <c:pt idx="30">
                  <c:v>744</c:v>
                </c:pt>
                <c:pt idx="31">
                  <c:v>768</c:v>
                </c:pt>
                <c:pt idx="32">
                  <c:v>792</c:v>
                </c:pt>
                <c:pt idx="33">
                  <c:v>816</c:v>
                </c:pt>
                <c:pt idx="34">
                  <c:v>840</c:v>
                </c:pt>
                <c:pt idx="35">
                  <c:v>864</c:v>
                </c:pt>
                <c:pt idx="36">
                  <c:v>888</c:v>
                </c:pt>
                <c:pt idx="37">
                  <c:v>912</c:v>
                </c:pt>
                <c:pt idx="38">
                  <c:v>936</c:v>
                </c:pt>
                <c:pt idx="39">
                  <c:v>960</c:v>
                </c:pt>
                <c:pt idx="40">
                  <c:v>984</c:v>
                </c:pt>
                <c:pt idx="41">
                  <c:v>1008</c:v>
                </c:pt>
                <c:pt idx="42">
                  <c:v>1032</c:v>
                </c:pt>
                <c:pt idx="43">
                  <c:v>1056</c:v>
                </c:pt>
                <c:pt idx="44">
                  <c:v>1080</c:v>
                </c:pt>
                <c:pt idx="45">
                  <c:v>1104</c:v>
                </c:pt>
                <c:pt idx="46">
                  <c:v>1128</c:v>
                </c:pt>
                <c:pt idx="47">
                  <c:v>1152</c:v>
                </c:pt>
                <c:pt idx="48">
                  <c:v>1176</c:v>
                </c:pt>
                <c:pt idx="49">
                  <c:v>1200</c:v>
                </c:pt>
                <c:pt idx="50">
                  <c:v>1224</c:v>
                </c:pt>
                <c:pt idx="51">
                  <c:v>1248</c:v>
                </c:pt>
                <c:pt idx="52">
                  <c:v>1272</c:v>
                </c:pt>
                <c:pt idx="53">
                  <c:v>1296</c:v>
                </c:pt>
                <c:pt idx="54">
                  <c:v>1320</c:v>
                </c:pt>
                <c:pt idx="55">
                  <c:v>1344</c:v>
                </c:pt>
                <c:pt idx="56">
                  <c:v>1368</c:v>
                </c:pt>
                <c:pt idx="57">
                  <c:v>1392</c:v>
                </c:pt>
                <c:pt idx="58">
                  <c:v>1416</c:v>
                </c:pt>
                <c:pt idx="59">
                  <c:v>1440</c:v>
                </c:pt>
                <c:pt idx="60">
                  <c:v>1464</c:v>
                </c:pt>
                <c:pt idx="61">
                  <c:v>1488</c:v>
                </c:pt>
                <c:pt idx="62">
                  <c:v>1512</c:v>
                </c:pt>
                <c:pt idx="63">
                  <c:v>1536</c:v>
                </c:pt>
                <c:pt idx="64">
                  <c:v>1560</c:v>
                </c:pt>
                <c:pt idx="65">
                  <c:v>1584</c:v>
                </c:pt>
                <c:pt idx="66">
                  <c:v>1608</c:v>
                </c:pt>
                <c:pt idx="67">
                  <c:v>1632</c:v>
                </c:pt>
                <c:pt idx="68">
                  <c:v>1656</c:v>
                </c:pt>
                <c:pt idx="69">
                  <c:v>1680</c:v>
                </c:pt>
                <c:pt idx="70">
                  <c:v>1704</c:v>
                </c:pt>
                <c:pt idx="71">
                  <c:v>1728</c:v>
                </c:pt>
                <c:pt idx="72">
                  <c:v>1752</c:v>
                </c:pt>
                <c:pt idx="73">
                  <c:v>1776</c:v>
                </c:pt>
                <c:pt idx="74">
                  <c:v>1800</c:v>
                </c:pt>
                <c:pt idx="75">
                  <c:v>1824</c:v>
                </c:pt>
                <c:pt idx="76">
                  <c:v>1848</c:v>
                </c:pt>
                <c:pt idx="77">
                  <c:v>1872</c:v>
                </c:pt>
                <c:pt idx="78">
                  <c:v>1896</c:v>
                </c:pt>
                <c:pt idx="79">
                  <c:v>1920</c:v>
                </c:pt>
                <c:pt idx="80">
                  <c:v>1944</c:v>
                </c:pt>
                <c:pt idx="81">
                  <c:v>1968</c:v>
                </c:pt>
                <c:pt idx="82">
                  <c:v>1992</c:v>
                </c:pt>
                <c:pt idx="83">
                  <c:v>2016</c:v>
                </c:pt>
                <c:pt idx="84">
                  <c:v>2040</c:v>
                </c:pt>
                <c:pt idx="85">
                  <c:v>2064</c:v>
                </c:pt>
                <c:pt idx="86">
                  <c:v>2088</c:v>
                </c:pt>
                <c:pt idx="87">
                  <c:v>2112</c:v>
                </c:pt>
                <c:pt idx="88">
                  <c:v>2136</c:v>
                </c:pt>
                <c:pt idx="89">
                  <c:v>2160</c:v>
                </c:pt>
                <c:pt idx="90">
                  <c:v>2184</c:v>
                </c:pt>
                <c:pt idx="91">
                  <c:v>2208</c:v>
                </c:pt>
                <c:pt idx="92">
                  <c:v>2232</c:v>
                </c:pt>
                <c:pt idx="93">
                  <c:v>2256</c:v>
                </c:pt>
                <c:pt idx="94">
                  <c:v>2280</c:v>
                </c:pt>
                <c:pt idx="95">
                  <c:v>2304</c:v>
                </c:pt>
                <c:pt idx="96">
                  <c:v>2328</c:v>
                </c:pt>
                <c:pt idx="97">
                  <c:v>2352</c:v>
                </c:pt>
                <c:pt idx="98">
                  <c:v>2376</c:v>
                </c:pt>
                <c:pt idx="99">
                  <c:v>2400</c:v>
                </c:pt>
                <c:pt idx="100">
                  <c:v>2424</c:v>
                </c:pt>
                <c:pt idx="101">
                  <c:v>2448</c:v>
                </c:pt>
                <c:pt idx="102">
                  <c:v>2472</c:v>
                </c:pt>
                <c:pt idx="103">
                  <c:v>2496</c:v>
                </c:pt>
                <c:pt idx="104">
                  <c:v>2520</c:v>
                </c:pt>
                <c:pt idx="105">
                  <c:v>2544</c:v>
                </c:pt>
                <c:pt idx="106">
                  <c:v>2568</c:v>
                </c:pt>
                <c:pt idx="107">
                  <c:v>2592</c:v>
                </c:pt>
                <c:pt idx="108">
                  <c:v>2616</c:v>
                </c:pt>
                <c:pt idx="109">
                  <c:v>2640</c:v>
                </c:pt>
                <c:pt idx="110">
                  <c:v>2664</c:v>
                </c:pt>
                <c:pt idx="111">
                  <c:v>2688</c:v>
                </c:pt>
                <c:pt idx="112">
                  <c:v>2712</c:v>
                </c:pt>
                <c:pt idx="113">
                  <c:v>2736</c:v>
                </c:pt>
                <c:pt idx="114">
                  <c:v>2760</c:v>
                </c:pt>
                <c:pt idx="115">
                  <c:v>2784</c:v>
                </c:pt>
                <c:pt idx="116">
                  <c:v>2808</c:v>
                </c:pt>
                <c:pt idx="117">
                  <c:v>2832</c:v>
                </c:pt>
                <c:pt idx="118">
                  <c:v>2856</c:v>
                </c:pt>
                <c:pt idx="119">
                  <c:v>2880</c:v>
                </c:pt>
                <c:pt idx="120">
                  <c:v>2904</c:v>
                </c:pt>
                <c:pt idx="121">
                  <c:v>2928</c:v>
                </c:pt>
                <c:pt idx="122">
                  <c:v>2952</c:v>
                </c:pt>
                <c:pt idx="123">
                  <c:v>2976</c:v>
                </c:pt>
                <c:pt idx="124">
                  <c:v>3000</c:v>
                </c:pt>
                <c:pt idx="125">
                  <c:v>3024</c:v>
                </c:pt>
                <c:pt idx="126">
                  <c:v>3048</c:v>
                </c:pt>
                <c:pt idx="127">
                  <c:v>3072</c:v>
                </c:pt>
                <c:pt idx="128">
                  <c:v>3096</c:v>
                </c:pt>
                <c:pt idx="129">
                  <c:v>3120</c:v>
                </c:pt>
                <c:pt idx="130">
                  <c:v>3144</c:v>
                </c:pt>
                <c:pt idx="131">
                  <c:v>3168</c:v>
                </c:pt>
                <c:pt idx="132">
                  <c:v>3192</c:v>
                </c:pt>
                <c:pt idx="133">
                  <c:v>3216</c:v>
                </c:pt>
                <c:pt idx="134">
                  <c:v>3240</c:v>
                </c:pt>
                <c:pt idx="135">
                  <c:v>3264</c:v>
                </c:pt>
                <c:pt idx="136">
                  <c:v>3288</c:v>
                </c:pt>
                <c:pt idx="137">
                  <c:v>3312</c:v>
                </c:pt>
                <c:pt idx="138">
                  <c:v>3336</c:v>
                </c:pt>
                <c:pt idx="139">
                  <c:v>3360</c:v>
                </c:pt>
                <c:pt idx="140">
                  <c:v>3384</c:v>
                </c:pt>
                <c:pt idx="141">
                  <c:v>3408</c:v>
                </c:pt>
                <c:pt idx="142">
                  <c:v>3432</c:v>
                </c:pt>
                <c:pt idx="143">
                  <c:v>3456</c:v>
                </c:pt>
                <c:pt idx="144">
                  <c:v>3480</c:v>
                </c:pt>
                <c:pt idx="145">
                  <c:v>3504</c:v>
                </c:pt>
                <c:pt idx="146">
                  <c:v>3528</c:v>
                </c:pt>
                <c:pt idx="147">
                  <c:v>3552</c:v>
                </c:pt>
                <c:pt idx="148">
                  <c:v>3576</c:v>
                </c:pt>
                <c:pt idx="149">
                  <c:v>3600</c:v>
                </c:pt>
                <c:pt idx="150">
                  <c:v>3624</c:v>
                </c:pt>
                <c:pt idx="151">
                  <c:v>3648</c:v>
                </c:pt>
                <c:pt idx="152">
                  <c:v>3672</c:v>
                </c:pt>
                <c:pt idx="153">
                  <c:v>3696</c:v>
                </c:pt>
                <c:pt idx="154">
                  <c:v>3720</c:v>
                </c:pt>
                <c:pt idx="155">
                  <c:v>3744</c:v>
                </c:pt>
                <c:pt idx="156">
                  <c:v>3768</c:v>
                </c:pt>
                <c:pt idx="157">
                  <c:v>3792</c:v>
                </c:pt>
                <c:pt idx="158">
                  <c:v>3816</c:v>
                </c:pt>
                <c:pt idx="159">
                  <c:v>3840</c:v>
                </c:pt>
                <c:pt idx="160">
                  <c:v>3864</c:v>
                </c:pt>
                <c:pt idx="161">
                  <c:v>3888</c:v>
                </c:pt>
                <c:pt idx="162">
                  <c:v>3912</c:v>
                </c:pt>
                <c:pt idx="163">
                  <c:v>3936</c:v>
                </c:pt>
                <c:pt idx="164">
                  <c:v>3960</c:v>
                </c:pt>
                <c:pt idx="165">
                  <c:v>3984</c:v>
                </c:pt>
                <c:pt idx="166">
                  <c:v>4008</c:v>
                </c:pt>
                <c:pt idx="167">
                  <c:v>4032</c:v>
                </c:pt>
                <c:pt idx="168">
                  <c:v>4056</c:v>
                </c:pt>
                <c:pt idx="169">
                  <c:v>4080</c:v>
                </c:pt>
                <c:pt idx="170">
                  <c:v>4104</c:v>
                </c:pt>
                <c:pt idx="171">
                  <c:v>4128</c:v>
                </c:pt>
                <c:pt idx="172">
                  <c:v>4152</c:v>
                </c:pt>
                <c:pt idx="173">
                  <c:v>4176</c:v>
                </c:pt>
                <c:pt idx="174">
                  <c:v>4200</c:v>
                </c:pt>
                <c:pt idx="175">
                  <c:v>4224</c:v>
                </c:pt>
                <c:pt idx="176">
                  <c:v>4248</c:v>
                </c:pt>
                <c:pt idx="177">
                  <c:v>4272</c:v>
                </c:pt>
                <c:pt idx="178">
                  <c:v>4296</c:v>
                </c:pt>
                <c:pt idx="179">
                  <c:v>4320</c:v>
                </c:pt>
                <c:pt idx="180">
                  <c:v>4344</c:v>
                </c:pt>
                <c:pt idx="181">
                  <c:v>4368</c:v>
                </c:pt>
                <c:pt idx="182">
                  <c:v>4392</c:v>
                </c:pt>
                <c:pt idx="183">
                  <c:v>4416</c:v>
                </c:pt>
                <c:pt idx="184">
                  <c:v>4440</c:v>
                </c:pt>
                <c:pt idx="185">
                  <c:v>4464</c:v>
                </c:pt>
                <c:pt idx="186">
                  <c:v>4488</c:v>
                </c:pt>
                <c:pt idx="187">
                  <c:v>4512</c:v>
                </c:pt>
                <c:pt idx="188">
                  <c:v>4536</c:v>
                </c:pt>
                <c:pt idx="189">
                  <c:v>4560</c:v>
                </c:pt>
                <c:pt idx="190">
                  <c:v>4584</c:v>
                </c:pt>
                <c:pt idx="191">
                  <c:v>4608</c:v>
                </c:pt>
                <c:pt idx="192">
                  <c:v>4632</c:v>
                </c:pt>
                <c:pt idx="193">
                  <c:v>4656</c:v>
                </c:pt>
                <c:pt idx="194">
                  <c:v>4680</c:v>
                </c:pt>
                <c:pt idx="195">
                  <c:v>4704</c:v>
                </c:pt>
                <c:pt idx="196">
                  <c:v>4728</c:v>
                </c:pt>
                <c:pt idx="197">
                  <c:v>4752</c:v>
                </c:pt>
                <c:pt idx="198">
                  <c:v>4776</c:v>
                </c:pt>
                <c:pt idx="199">
                  <c:v>4800</c:v>
                </c:pt>
                <c:pt idx="200">
                  <c:v>4824</c:v>
                </c:pt>
                <c:pt idx="201">
                  <c:v>4848</c:v>
                </c:pt>
                <c:pt idx="202">
                  <c:v>4872</c:v>
                </c:pt>
                <c:pt idx="203">
                  <c:v>4896</c:v>
                </c:pt>
                <c:pt idx="204">
                  <c:v>4920</c:v>
                </c:pt>
                <c:pt idx="205">
                  <c:v>4944</c:v>
                </c:pt>
                <c:pt idx="206">
                  <c:v>4968</c:v>
                </c:pt>
                <c:pt idx="207">
                  <c:v>4992</c:v>
                </c:pt>
                <c:pt idx="208">
                  <c:v>5016</c:v>
                </c:pt>
                <c:pt idx="209">
                  <c:v>5040</c:v>
                </c:pt>
                <c:pt idx="210">
                  <c:v>5064</c:v>
                </c:pt>
                <c:pt idx="211">
                  <c:v>5088</c:v>
                </c:pt>
                <c:pt idx="212">
                  <c:v>5112</c:v>
                </c:pt>
                <c:pt idx="213">
                  <c:v>5136</c:v>
                </c:pt>
                <c:pt idx="214">
                  <c:v>5160</c:v>
                </c:pt>
                <c:pt idx="215">
                  <c:v>5184</c:v>
                </c:pt>
                <c:pt idx="216">
                  <c:v>5208</c:v>
                </c:pt>
                <c:pt idx="217">
                  <c:v>5232</c:v>
                </c:pt>
                <c:pt idx="218">
                  <c:v>5256</c:v>
                </c:pt>
                <c:pt idx="219">
                  <c:v>5280</c:v>
                </c:pt>
                <c:pt idx="220">
                  <c:v>5304</c:v>
                </c:pt>
                <c:pt idx="221">
                  <c:v>5328</c:v>
                </c:pt>
                <c:pt idx="222">
                  <c:v>5352</c:v>
                </c:pt>
                <c:pt idx="223">
                  <c:v>5376</c:v>
                </c:pt>
                <c:pt idx="224">
                  <c:v>5400</c:v>
                </c:pt>
                <c:pt idx="225">
                  <c:v>5424</c:v>
                </c:pt>
                <c:pt idx="226">
                  <c:v>5448</c:v>
                </c:pt>
                <c:pt idx="227">
                  <c:v>5472</c:v>
                </c:pt>
                <c:pt idx="228">
                  <c:v>5496</c:v>
                </c:pt>
                <c:pt idx="229">
                  <c:v>5520</c:v>
                </c:pt>
                <c:pt idx="230">
                  <c:v>5544</c:v>
                </c:pt>
                <c:pt idx="231">
                  <c:v>5568</c:v>
                </c:pt>
                <c:pt idx="232">
                  <c:v>5592</c:v>
                </c:pt>
                <c:pt idx="233">
                  <c:v>5616</c:v>
                </c:pt>
                <c:pt idx="234">
                  <c:v>5640</c:v>
                </c:pt>
                <c:pt idx="235">
                  <c:v>5664</c:v>
                </c:pt>
                <c:pt idx="236">
                  <c:v>5688</c:v>
                </c:pt>
                <c:pt idx="237">
                  <c:v>5712</c:v>
                </c:pt>
                <c:pt idx="238">
                  <c:v>5736</c:v>
                </c:pt>
                <c:pt idx="239">
                  <c:v>5760</c:v>
                </c:pt>
                <c:pt idx="240">
                  <c:v>5784</c:v>
                </c:pt>
                <c:pt idx="241">
                  <c:v>5808</c:v>
                </c:pt>
                <c:pt idx="242">
                  <c:v>5832</c:v>
                </c:pt>
                <c:pt idx="243">
                  <c:v>5856</c:v>
                </c:pt>
                <c:pt idx="244">
                  <c:v>5880</c:v>
                </c:pt>
                <c:pt idx="245">
                  <c:v>5904</c:v>
                </c:pt>
                <c:pt idx="246">
                  <c:v>5928</c:v>
                </c:pt>
                <c:pt idx="247">
                  <c:v>5952</c:v>
                </c:pt>
                <c:pt idx="248">
                  <c:v>5976</c:v>
                </c:pt>
                <c:pt idx="249">
                  <c:v>6000</c:v>
                </c:pt>
                <c:pt idx="250">
                  <c:v>6024</c:v>
                </c:pt>
                <c:pt idx="251">
                  <c:v>6048</c:v>
                </c:pt>
                <c:pt idx="252">
                  <c:v>6072</c:v>
                </c:pt>
                <c:pt idx="253">
                  <c:v>6096</c:v>
                </c:pt>
                <c:pt idx="254">
                  <c:v>6120</c:v>
                </c:pt>
                <c:pt idx="255">
                  <c:v>6144</c:v>
                </c:pt>
                <c:pt idx="256">
                  <c:v>6168</c:v>
                </c:pt>
                <c:pt idx="257">
                  <c:v>6192</c:v>
                </c:pt>
                <c:pt idx="258">
                  <c:v>6216</c:v>
                </c:pt>
                <c:pt idx="259">
                  <c:v>6240</c:v>
                </c:pt>
                <c:pt idx="260">
                  <c:v>6264</c:v>
                </c:pt>
                <c:pt idx="261">
                  <c:v>6288</c:v>
                </c:pt>
                <c:pt idx="262">
                  <c:v>6312</c:v>
                </c:pt>
                <c:pt idx="263">
                  <c:v>6336</c:v>
                </c:pt>
                <c:pt idx="264">
                  <c:v>6360</c:v>
                </c:pt>
                <c:pt idx="265">
                  <c:v>6384</c:v>
                </c:pt>
                <c:pt idx="266">
                  <c:v>6408</c:v>
                </c:pt>
                <c:pt idx="267">
                  <c:v>6432</c:v>
                </c:pt>
                <c:pt idx="268">
                  <c:v>6456</c:v>
                </c:pt>
                <c:pt idx="269">
                  <c:v>6480</c:v>
                </c:pt>
                <c:pt idx="270">
                  <c:v>6504</c:v>
                </c:pt>
                <c:pt idx="271">
                  <c:v>6528</c:v>
                </c:pt>
                <c:pt idx="272">
                  <c:v>6552</c:v>
                </c:pt>
                <c:pt idx="273">
                  <c:v>6576</c:v>
                </c:pt>
                <c:pt idx="274">
                  <c:v>6600</c:v>
                </c:pt>
                <c:pt idx="275">
                  <c:v>6624</c:v>
                </c:pt>
                <c:pt idx="276">
                  <c:v>6648</c:v>
                </c:pt>
                <c:pt idx="277">
                  <c:v>6672</c:v>
                </c:pt>
                <c:pt idx="278">
                  <c:v>6696</c:v>
                </c:pt>
                <c:pt idx="279">
                  <c:v>6720</c:v>
                </c:pt>
                <c:pt idx="280">
                  <c:v>6744</c:v>
                </c:pt>
                <c:pt idx="281">
                  <c:v>6768</c:v>
                </c:pt>
                <c:pt idx="282">
                  <c:v>6792</c:v>
                </c:pt>
                <c:pt idx="283">
                  <c:v>6816</c:v>
                </c:pt>
                <c:pt idx="284">
                  <c:v>6840</c:v>
                </c:pt>
                <c:pt idx="285">
                  <c:v>6864</c:v>
                </c:pt>
                <c:pt idx="286">
                  <c:v>6888</c:v>
                </c:pt>
                <c:pt idx="287">
                  <c:v>6912</c:v>
                </c:pt>
                <c:pt idx="288">
                  <c:v>6936</c:v>
                </c:pt>
                <c:pt idx="289">
                  <c:v>6960</c:v>
                </c:pt>
                <c:pt idx="290">
                  <c:v>6984</c:v>
                </c:pt>
                <c:pt idx="291">
                  <c:v>7008</c:v>
                </c:pt>
                <c:pt idx="292">
                  <c:v>7032</c:v>
                </c:pt>
                <c:pt idx="293">
                  <c:v>7056</c:v>
                </c:pt>
                <c:pt idx="294">
                  <c:v>7080</c:v>
                </c:pt>
                <c:pt idx="295">
                  <c:v>7104</c:v>
                </c:pt>
                <c:pt idx="296">
                  <c:v>7128</c:v>
                </c:pt>
                <c:pt idx="297">
                  <c:v>7152</c:v>
                </c:pt>
                <c:pt idx="298">
                  <c:v>7176</c:v>
                </c:pt>
                <c:pt idx="299">
                  <c:v>7200</c:v>
                </c:pt>
                <c:pt idx="300">
                  <c:v>7224</c:v>
                </c:pt>
                <c:pt idx="301">
                  <c:v>7248</c:v>
                </c:pt>
                <c:pt idx="302">
                  <c:v>7272</c:v>
                </c:pt>
                <c:pt idx="303">
                  <c:v>7296</c:v>
                </c:pt>
                <c:pt idx="304">
                  <c:v>7320</c:v>
                </c:pt>
                <c:pt idx="305">
                  <c:v>7344</c:v>
                </c:pt>
                <c:pt idx="306">
                  <c:v>7368</c:v>
                </c:pt>
                <c:pt idx="307">
                  <c:v>7392</c:v>
                </c:pt>
                <c:pt idx="308">
                  <c:v>7416</c:v>
                </c:pt>
                <c:pt idx="309">
                  <c:v>7440</c:v>
                </c:pt>
                <c:pt idx="310">
                  <c:v>7464</c:v>
                </c:pt>
                <c:pt idx="311">
                  <c:v>7488</c:v>
                </c:pt>
                <c:pt idx="312">
                  <c:v>7512</c:v>
                </c:pt>
                <c:pt idx="313">
                  <c:v>7536</c:v>
                </c:pt>
                <c:pt idx="314">
                  <c:v>7560</c:v>
                </c:pt>
                <c:pt idx="315">
                  <c:v>7584</c:v>
                </c:pt>
                <c:pt idx="316">
                  <c:v>7608</c:v>
                </c:pt>
                <c:pt idx="317">
                  <c:v>7632</c:v>
                </c:pt>
                <c:pt idx="318">
                  <c:v>7656</c:v>
                </c:pt>
                <c:pt idx="319">
                  <c:v>7680</c:v>
                </c:pt>
                <c:pt idx="320">
                  <c:v>7704</c:v>
                </c:pt>
                <c:pt idx="321">
                  <c:v>7728</c:v>
                </c:pt>
                <c:pt idx="322">
                  <c:v>7752</c:v>
                </c:pt>
                <c:pt idx="323">
                  <c:v>7776</c:v>
                </c:pt>
                <c:pt idx="324">
                  <c:v>7800</c:v>
                </c:pt>
                <c:pt idx="325">
                  <c:v>7824</c:v>
                </c:pt>
                <c:pt idx="326">
                  <c:v>7848</c:v>
                </c:pt>
                <c:pt idx="327">
                  <c:v>7872</c:v>
                </c:pt>
                <c:pt idx="328">
                  <c:v>7896</c:v>
                </c:pt>
                <c:pt idx="329">
                  <c:v>7920</c:v>
                </c:pt>
                <c:pt idx="330">
                  <c:v>7944</c:v>
                </c:pt>
                <c:pt idx="331">
                  <c:v>7968</c:v>
                </c:pt>
                <c:pt idx="332">
                  <c:v>7992</c:v>
                </c:pt>
                <c:pt idx="333">
                  <c:v>8016</c:v>
                </c:pt>
                <c:pt idx="334">
                  <c:v>8040</c:v>
                </c:pt>
                <c:pt idx="335">
                  <c:v>8064</c:v>
                </c:pt>
                <c:pt idx="336">
                  <c:v>8088</c:v>
                </c:pt>
                <c:pt idx="337">
                  <c:v>8112</c:v>
                </c:pt>
                <c:pt idx="338">
                  <c:v>8136</c:v>
                </c:pt>
                <c:pt idx="339">
                  <c:v>8160</c:v>
                </c:pt>
                <c:pt idx="340">
                  <c:v>8184</c:v>
                </c:pt>
                <c:pt idx="341">
                  <c:v>8208</c:v>
                </c:pt>
                <c:pt idx="342">
                  <c:v>8232</c:v>
                </c:pt>
                <c:pt idx="343">
                  <c:v>8256</c:v>
                </c:pt>
                <c:pt idx="344">
                  <c:v>8280</c:v>
                </c:pt>
                <c:pt idx="345">
                  <c:v>8304</c:v>
                </c:pt>
                <c:pt idx="346">
                  <c:v>8328</c:v>
                </c:pt>
                <c:pt idx="347">
                  <c:v>8352</c:v>
                </c:pt>
                <c:pt idx="348">
                  <c:v>8376</c:v>
                </c:pt>
                <c:pt idx="349">
                  <c:v>8400</c:v>
                </c:pt>
                <c:pt idx="350">
                  <c:v>8424</c:v>
                </c:pt>
                <c:pt idx="351">
                  <c:v>8448</c:v>
                </c:pt>
                <c:pt idx="352">
                  <c:v>8472</c:v>
                </c:pt>
                <c:pt idx="353">
                  <c:v>8496</c:v>
                </c:pt>
                <c:pt idx="354">
                  <c:v>8520</c:v>
                </c:pt>
                <c:pt idx="355">
                  <c:v>8544</c:v>
                </c:pt>
                <c:pt idx="356">
                  <c:v>8568</c:v>
                </c:pt>
                <c:pt idx="357">
                  <c:v>8592</c:v>
                </c:pt>
                <c:pt idx="358">
                  <c:v>8616</c:v>
                </c:pt>
                <c:pt idx="359">
                  <c:v>8640</c:v>
                </c:pt>
                <c:pt idx="360">
                  <c:v>8664</c:v>
                </c:pt>
                <c:pt idx="361">
                  <c:v>8688</c:v>
                </c:pt>
                <c:pt idx="362">
                  <c:v>8712</c:v>
                </c:pt>
                <c:pt idx="363">
                  <c:v>8736</c:v>
                </c:pt>
                <c:pt idx="364">
                  <c:v>8760</c:v>
                </c:pt>
              </c:numCache>
            </c:numRef>
          </c:xVal>
          <c:yVal>
            <c:numRef>
              <c:f>'BabnoPolje (Topl)'!$E$3:$E$367</c:f>
              <c:numCache>
                <c:formatCode>General</c:formatCode>
                <c:ptCount val="365"/>
                <c:pt idx="0">
                  <c:v>-10.7</c:v>
                </c:pt>
                <c:pt idx="1">
                  <c:v>-10.5</c:v>
                </c:pt>
                <c:pt idx="2">
                  <c:v>-10.199999999999999</c:v>
                </c:pt>
                <c:pt idx="3">
                  <c:v>-9.1999999999999993</c:v>
                </c:pt>
                <c:pt idx="4">
                  <c:v>-9</c:v>
                </c:pt>
                <c:pt idx="5">
                  <c:v>-7.9</c:v>
                </c:pt>
                <c:pt idx="6">
                  <c:v>-7.4</c:v>
                </c:pt>
                <c:pt idx="7">
                  <c:v>-7.2</c:v>
                </c:pt>
                <c:pt idx="8">
                  <c:v>-7.1</c:v>
                </c:pt>
                <c:pt idx="9">
                  <c:v>-6</c:v>
                </c:pt>
                <c:pt idx="10">
                  <c:v>-5.7</c:v>
                </c:pt>
                <c:pt idx="11">
                  <c:v>-5.6</c:v>
                </c:pt>
                <c:pt idx="12">
                  <c:v>-5.4</c:v>
                </c:pt>
                <c:pt idx="13">
                  <c:v>-5.3</c:v>
                </c:pt>
                <c:pt idx="14">
                  <c:v>-5.3</c:v>
                </c:pt>
                <c:pt idx="15">
                  <c:v>-4.8</c:v>
                </c:pt>
                <c:pt idx="16">
                  <c:v>-4.5999999999999996</c:v>
                </c:pt>
                <c:pt idx="17">
                  <c:v>-4.5999999999999996</c:v>
                </c:pt>
                <c:pt idx="18">
                  <c:v>-4.5</c:v>
                </c:pt>
                <c:pt idx="19">
                  <c:v>-4.5</c:v>
                </c:pt>
                <c:pt idx="20">
                  <c:v>-4.4000000000000004</c:v>
                </c:pt>
                <c:pt idx="21">
                  <c:v>-4.4000000000000004</c:v>
                </c:pt>
                <c:pt idx="22">
                  <c:v>-4.2</c:v>
                </c:pt>
                <c:pt idx="23">
                  <c:v>-3.9</c:v>
                </c:pt>
                <c:pt idx="24">
                  <c:v>-3.8</c:v>
                </c:pt>
                <c:pt idx="25">
                  <c:v>-3.8</c:v>
                </c:pt>
                <c:pt idx="26">
                  <c:v>-3.7</c:v>
                </c:pt>
                <c:pt idx="27">
                  <c:v>-3.7</c:v>
                </c:pt>
                <c:pt idx="28">
                  <c:v>-3.6</c:v>
                </c:pt>
                <c:pt idx="29">
                  <c:v>-3.6</c:v>
                </c:pt>
                <c:pt idx="30">
                  <c:v>-3.6</c:v>
                </c:pt>
                <c:pt idx="31">
                  <c:v>-3.4</c:v>
                </c:pt>
                <c:pt idx="32">
                  <c:v>-3.4</c:v>
                </c:pt>
                <c:pt idx="33">
                  <c:v>-3.3</c:v>
                </c:pt>
                <c:pt idx="34">
                  <c:v>-3.3</c:v>
                </c:pt>
                <c:pt idx="35">
                  <c:v>-3.2</c:v>
                </c:pt>
                <c:pt idx="36">
                  <c:v>-3.1</c:v>
                </c:pt>
                <c:pt idx="37">
                  <c:v>-3</c:v>
                </c:pt>
                <c:pt idx="38">
                  <c:v>-3</c:v>
                </c:pt>
                <c:pt idx="39">
                  <c:v>-2.9</c:v>
                </c:pt>
                <c:pt idx="40">
                  <c:v>-2.8</c:v>
                </c:pt>
                <c:pt idx="41">
                  <c:v>-2.5</c:v>
                </c:pt>
                <c:pt idx="42">
                  <c:v>-2.4</c:v>
                </c:pt>
                <c:pt idx="43">
                  <c:v>-2.2999999999999998</c:v>
                </c:pt>
                <c:pt idx="44">
                  <c:v>-2.2999999999999998</c:v>
                </c:pt>
                <c:pt idx="45">
                  <c:v>-2.2000000000000002</c:v>
                </c:pt>
                <c:pt idx="46">
                  <c:v>-2.1</c:v>
                </c:pt>
                <c:pt idx="47">
                  <c:v>-2.1</c:v>
                </c:pt>
                <c:pt idx="48">
                  <c:v>-2</c:v>
                </c:pt>
                <c:pt idx="49">
                  <c:v>-1.9</c:v>
                </c:pt>
                <c:pt idx="50">
                  <c:v>-1.9</c:v>
                </c:pt>
                <c:pt idx="51">
                  <c:v>-1.9</c:v>
                </c:pt>
                <c:pt idx="52">
                  <c:v>-1.7</c:v>
                </c:pt>
                <c:pt idx="53">
                  <c:v>-1.6</c:v>
                </c:pt>
                <c:pt idx="54">
                  <c:v>-1.5</c:v>
                </c:pt>
                <c:pt idx="55">
                  <c:v>-1.5</c:v>
                </c:pt>
                <c:pt idx="56">
                  <c:v>-1.4</c:v>
                </c:pt>
                <c:pt idx="57">
                  <c:v>-1.3</c:v>
                </c:pt>
                <c:pt idx="58">
                  <c:v>-1.3</c:v>
                </c:pt>
                <c:pt idx="59">
                  <c:v>-1.3</c:v>
                </c:pt>
                <c:pt idx="60">
                  <c:v>-1.1000000000000001</c:v>
                </c:pt>
                <c:pt idx="61">
                  <c:v>-1.1000000000000001</c:v>
                </c:pt>
                <c:pt idx="62">
                  <c:v>-1.1000000000000001</c:v>
                </c:pt>
                <c:pt idx="63">
                  <c:v>-1</c:v>
                </c:pt>
                <c:pt idx="64">
                  <c:v>-0.9</c:v>
                </c:pt>
                <c:pt idx="65">
                  <c:v>-0.9</c:v>
                </c:pt>
                <c:pt idx="66">
                  <c:v>-0.8</c:v>
                </c:pt>
                <c:pt idx="67">
                  <c:v>-0.7</c:v>
                </c:pt>
                <c:pt idx="68">
                  <c:v>-0.7</c:v>
                </c:pt>
                <c:pt idx="69">
                  <c:v>-0.5</c:v>
                </c:pt>
                <c:pt idx="70">
                  <c:v>-0.4</c:v>
                </c:pt>
                <c:pt idx="71">
                  <c:v>-0.4</c:v>
                </c:pt>
                <c:pt idx="72">
                  <c:v>-0.4</c:v>
                </c:pt>
                <c:pt idx="73">
                  <c:v>-0.3</c:v>
                </c:pt>
                <c:pt idx="74">
                  <c:v>-0.3</c:v>
                </c:pt>
                <c:pt idx="75">
                  <c:v>-0.3</c:v>
                </c:pt>
                <c:pt idx="76">
                  <c:v>-0.2</c:v>
                </c:pt>
                <c:pt idx="77">
                  <c:v>-0.1</c:v>
                </c:pt>
                <c:pt idx="78">
                  <c:v>-0.1</c:v>
                </c:pt>
                <c:pt idx="79">
                  <c:v>-0.1</c:v>
                </c:pt>
                <c:pt idx="80">
                  <c:v>0</c:v>
                </c:pt>
                <c:pt idx="81">
                  <c:v>0.1</c:v>
                </c:pt>
                <c:pt idx="82">
                  <c:v>0.1</c:v>
                </c:pt>
                <c:pt idx="83">
                  <c:v>0.2</c:v>
                </c:pt>
                <c:pt idx="84">
                  <c:v>0.3</c:v>
                </c:pt>
                <c:pt idx="85">
                  <c:v>0.3</c:v>
                </c:pt>
                <c:pt idx="86">
                  <c:v>0.3</c:v>
                </c:pt>
                <c:pt idx="87">
                  <c:v>0.4</c:v>
                </c:pt>
                <c:pt idx="88">
                  <c:v>0.4</c:v>
                </c:pt>
                <c:pt idx="89">
                  <c:v>0.4</c:v>
                </c:pt>
                <c:pt idx="90">
                  <c:v>0.6</c:v>
                </c:pt>
                <c:pt idx="91">
                  <c:v>0.7</c:v>
                </c:pt>
                <c:pt idx="92">
                  <c:v>0.7</c:v>
                </c:pt>
                <c:pt idx="93">
                  <c:v>0.8</c:v>
                </c:pt>
                <c:pt idx="94">
                  <c:v>0.8</c:v>
                </c:pt>
                <c:pt idx="95">
                  <c:v>0.8</c:v>
                </c:pt>
                <c:pt idx="96">
                  <c:v>0.9</c:v>
                </c:pt>
                <c:pt idx="97">
                  <c:v>1.2</c:v>
                </c:pt>
                <c:pt idx="98">
                  <c:v>1.2</c:v>
                </c:pt>
                <c:pt idx="99">
                  <c:v>1.3</c:v>
                </c:pt>
                <c:pt idx="100">
                  <c:v>1.4</c:v>
                </c:pt>
                <c:pt idx="101">
                  <c:v>1.5</c:v>
                </c:pt>
                <c:pt idx="102">
                  <c:v>1.5</c:v>
                </c:pt>
                <c:pt idx="103">
                  <c:v>1.6</c:v>
                </c:pt>
                <c:pt idx="104">
                  <c:v>1.7</c:v>
                </c:pt>
                <c:pt idx="105">
                  <c:v>1.7</c:v>
                </c:pt>
                <c:pt idx="106">
                  <c:v>1.7</c:v>
                </c:pt>
                <c:pt idx="107">
                  <c:v>1.8</c:v>
                </c:pt>
                <c:pt idx="108">
                  <c:v>1.8</c:v>
                </c:pt>
                <c:pt idx="109">
                  <c:v>1.8</c:v>
                </c:pt>
                <c:pt idx="110">
                  <c:v>1.9</c:v>
                </c:pt>
                <c:pt idx="111">
                  <c:v>1.9</c:v>
                </c:pt>
                <c:pt idx="112">
                  <c:v>2</c:v>
                </c:pt>
                <c:pt idx="113">
                  <c:v>2</c:v>
                </c:pt>
                <c:pt idx="114">
                  <c:v>2</c:v>
                </c:pt>
                <c:pt idx="115">
                  <c:v>2</c:v>
                </c:pt>
                <c:pt idx="116">
                  <c:v>2</c:v>
                </c:pt>
                <c:pt idx="117">
                  <c:v>2</c:v>
                </c:pt>
                <c:pt idx="118">
                  <c:v>2.2000000000000002</c:v>
                </c:pt>
                <c:pt idx="119">
                  <c:v>2.2000000000000002</c:v>
                </c:pt>
                <c:pt idx="120">
                  <c:v>2.2000000000000002</c:v>
                </c:pt>
                <c:pt idx="121">
                  <c:v>2.2000000000000002</c:v>
                </c:pt>
                <c:pt idx="122">
                  <c:v>2.2999999999999998</c:v>
                </c:pt>
                <c:pt idx="123">
                  <c:v>2.4</c:v>
                </c:pt>
                <c:pt idx="124">
                  <c:v>2.5</c:v>
                </c:pt>
                <c:pt idx="125">
                  <c:v>2.5</c:v>
                </c:pt>
                <c:pt idx="126">
                  <c:v>2.5</c:v>
                </c:pt>
                <c:pt idx="127">
                  <c:v>2.5</c:v>
                </c:pt>
                <c:pt idx="128">
                  <c:v>2.6</c:v>
                </c:pt>
                <c:pt idx="129">
                  <c:v>2.6</c:v>
                </c:pt>
                <c:pt idx="130">
                  <c:v>2.6</c:v>
                </c:pt>
                <c:pt idx="131">
                  <c:v>2.6</c:v>
                </c:pt>
                <c:pt idx="132">
                  <c:v>2.7</c:v>
                </c:pt>
                <c:pt idx="133">
                  <c:v>2.7</c:v>
                </c:pt>
                <c:pt idx="134">
                  <c:v>2.9</c:v>
                </c:pt>
                <c:pt idx="135">
                  <c:v>3</c:v>
                </c:pt>
                <c:pt idx="136">
                  <c:v>3</c:v>
                </c:pt>
                <c:pt idx="137">
                  <c:v>3.2</c:v>
                </c:pt>
                <c:pt idx="138">
                  <c:v>3.2</c:v>
                </c:pt>
                <c:pt idx="139">
                  <c:v>3.2</c:v>
                </c:pt>
                <c:pt idx="140">
                  <c:v>3.2</c:v>
                </c:pt>
                <c:pt idx="141">
                  <c:v>3.3</c:v>
                </c:pt>
                <c:pt idx="142">
                  <c:v>3.3</c:v>
                </c:pt>
                <c:pt idx="143">
                  <c:v>3.3</c:v>
                </c:pt>
                <c:pt idx="144">
                  <c:v>3.4</c:v>
                </c:pt>
                <c:pt idx="145">
                  <c:v>3.6</c:v>
                </c:pt>
                <c:pt idx="146">
                  <c:v>3.6</c:v>
                </c:pt>
                <c:pt idx="147">
                  <c:v>3.7</c:v>
                </c:pt>
                <c:pt idx="148">
                  <c:v>3.8</c:v>
                </c:pt>
                <c:pt idx="149">
                  <c:v>3.8</c:v>
                </c:pt>
                <c:pt idx="150">
                  <c:v>3.9</c:v>
                </c:pt>
                <c:pt idx="151">
                  <c:v>4</c:v>
                </c:pt>
                <c:pt idx="152">
                  <c:v>4</c:v>
                </c:pt>
                <c:pt idx="153">
                  <c:v>4.0999999999999996</c:v>
                </c:pt>
                <c:pt idx="154">
                  <c:v>4.2</c:v>
                </c:pt>
                <c:pt idx="155">
                  <c:v>4.2</c:v>
                </c:pt>
                <c:pt idx="156">
                  <c:v>4.3</c:v>
                </c:pt>
                <c:pt idx="157">
                  <c:v>4.4000000000000004</c:v>
                </c:pt>
                <c:pt idx="158">
                  <c:v>4.5</c:v>
                </c:pt>
                <c:pt idx="159">
                  <c:v>4.8</c:v>
                </c:pt>
                <c:pt idx="160">
                  <c:v>4.9000000000000004</c:v>
                </c:pt>
                <c:pt idx="161">
                  <c:v>4.9000000000000004</c:v>
                </c:pt>
                <c:pt idx="162">
                  <c:v>5.0999999999999996</c:v>
                </c:pt>
                <c:pt idx="163">
                  <c:v>5.0999999999999996</c:v>
                </c:pt>
                <c:pt idx="164">
                  <c:v>5.2</c:v>
                </c:pt>
                <c:pt idx="165">
                  <c:v>5.3</c:v>
                </c:pt>
                <c:pt idx="166">
                  <c:v>5.3</c:v>
                </c:pt>
                <c:pt idx="167">
                  <c:v>5.4</c:v>
                </c:pt>
                <c:pt idx="168">
                  <c:v>5.4</c:v>
                </c:pt>
                <c:pt idx="169">
                  <c:v>5.5</c:v>
                </c:pt>
                <c:pt idx="170">
                  <c:v>5.5</c:v>
                </c:pt>
                <c:pt idx="171">
                  <c:v>5.5</c:v>
                </c:pt>
                <c:pt idx="172">
                  <c:v>5.6</c:v>
                </c:pt>
                <c:pt idx="173">
                  <c:v>5.7</c:v>
                </c:pt>
                <c:pt idx="174">
                  <c:v>5.9</c:v>
                </c:pt>
                <c:pt idx="175">
                  <c:v>6</c:v>
                </c:pt>
                <c:pt idx="176">
                  <c:v>6.2</c:v>
                </c:pt>
                <c:pt idx="177">
                  <c:v>6.2</c:v>
                </c:pt>
                <c:pt idx="178">
                  <c:v>6.3</c:v>
                </c:pt>
                <c:pt idx="179">
                  <c:v>6.5</c:v>
                </c:pt>
                <c:pt idx="180">
                  <c:v>6.6</c:v>
                </c:pt>
                <c:pt idx="181">
                  <c:v>6.7</c:v>
                </c:pt>
                <c:pt idx="182">
                  <c:v>6.7</c:v>
                </c:pt>
                <c:pt idx="183">
                  <c:v>6.8</c:v>
                </c:pt>
                <c:pt idx="184">
                  <c:v>6.9</c:v>
                </c:pt>
                <c:pt idx="185">
                  <c:v>6.9</c:v>
                </c:pt>
                <c:pt idx="186">
                  <c:v>7.1</c:v>
                </c:pt>
                <c:pt idx="187">
                  <c:v>7.4</c:v>
                </c:pt>
                <c:pt idx="188">
                  <c:v>7.4</c:v>
                </c:pt>
                <c:pt idx="189">
                  <c:v>7.4</c:v>
                </c:pt>
                <c:pt idx="190">
                  <c:v>7.4</c:v>
                </c:pt>
                <c:pt idx="191">
                  <c:v>7.5</c:v>
                </c:pt>
                <c:pt idx="192">
                  <c:v>7.5</c:v>
                </c:pt>
                <c:pt idx="193">
                  <c:v>7.6</c:v>
                </c:pt>
                <c:pt idx="194">
                  <c:v>7.6</c:v>
                </c:pt>
                <c:pt idx="195">
                  <c:v>7.6</c:v>
                </c:pt>
                <c:pt idx="196">
                  <c:v>7.7</c:v>
                </c:pt>
                <c:pt idx="197">
                  <c:v>7.8</c:v>
                </c:pt>
                <c:pt idx="198">
                  <c:v>7.8</c:v>
                </c:pt>
                <c:pt idx="199">
                  <c:v>7.8</c:v>
                </c:pt>
                <c:pt idx="200">
                  <c:v>7.8</c:v>
                </c:pt>
                <c:pt idx="201">
                  <c:v>7.9</c:v>
                </c:pt>
                <c:pt idx="202">
                  <c:v>7.9</c:v>
                </c:pt>
                <c:pt idx="203">
                  <c:v>8</c:v>
                </c:pt>
                <c:pt idx="204">
                  <c:v>8</c:v>
                </c:pt>
                <c:pt idx="205">
                  <c:v>8</c:v>
                </c:pt>
                <c:pt idx="206">
                  <c:v>8</c:v>
                </c:pt>
                <c:pt idx="207">
                  <c:v>8.4</c:v>
                </c:pt>
                <c:pt idx="208">
                  <c:v>8.4</c:v>
                </c:pt>
                <c:pt idx="209">
                  <c:v>8.4</c:v>
                </c:pt>
                <c:pt idx="210">
                  <c:v>8.4</c:v>
                </c:pt>
                <c:pt idx="211">
                  <c:v>8.5</c:v>
                </c:pt>
                <c:pt idx="212">
                  <c:v>8.6</c:v>
                </c:pt>
                <c:pt idx="213">
                  <c:v>8.6999999999999993</c:v>
                </c:pt>
                <c:pt idx="214">
                  <c:v>8.8000000000000007</c:v>
                </c:pt>
                <c:pt idx="215">
                  <c:v>8.9</c:v>
                </c:pt>
                <c:pt idx="216">
                  <c:v>9</c:v>
                </c:pt>
                <c:pt idx="217">
                  <c:v>9</c:v>
                </c:pt>
                <c:pt idx="218">
                  <c:v>9</c:v>
                </c:pt>
                <c:pt idx="219">
                  <c:v>9.1</c:v>
                </c:pt>
                <c:pt idx="220">
                  <c:v>9.1</c:v>
                </c:pt>
                <c:pt idx="221">
                  <c:v>9.1999999999999993</c:v>
                </c:pt>
                <c:pt idx="222">
                  <c:v>9.1999999999999993</c:v>
                </c:pt>
                <c:pt idx="223">
                  <c:v>9.1999999999999993</c:v>
                </c:pt>
                <c:pt idx="224">
                  <c:v>9.1999999999999993</c:v>
                </c:pt>
                <c:pt idx="225">
                  <c:v>9.1999999999999993</c:v>
                </c:pt>
                <c:pt idx="226">
                  <c:v>9.4</c:v>
                </c:pt>
                <c:pt idx="227">
                  <c:v>9.4</c:v>
                </c:pt>
                <c:pt idx="228">
                  <c:v>9.5</c:v>
                </c:pt>
                <c:pt idx="229">
                  <c:v>9.5</c:v>
                </c:pt>
                <c:pt idx="230">
                  <c:v>9.5</c:v>
                </c:pt>
                <c:pt idx="231">
                  <c:v>9.6</c:v>
                </c:pt>
                <c:pt idx="232">
                  <c:v>9.6999999999999993</c:v>
                </c:pt>
                <c:pt idx="233">
                  <c:v>9.8000000000000007</c:v>
                </c:pt>
                <c:pt idx="234">
                  <c:v>9.8000000000000007</c:v>
                </c:pt>
                <c:pt idx="235">
                  <c:v>9.8000000000000007</c:v>
                </c:pt>
                <c:pt idx="236">
                  <c:v>9.8000000000000007</c:v>
                </c:pt>
                <c:pt idx="237">
                  <c:v>9.9</c:v>
                </c:pt>
                <c:pt idx="238">
                  <c:v>9.9</c:v>
                </c:pt>
                <c:pt idx="239">
                  <c:v>10</c:v>
                </c:pt>
                <c:pt idx="240">
                  <c:v>10</c:v>
                </c:pt>
                <c:pt idx="241">
                  <c:v>10.1</c:v>
                </c:pt>
                <c:pt idx="242">
                  <c:v>10.199999999999999</c:v>
                </c:pt>
                <c:pt idx="243">
                  <c:v>10.3</c:v>
                </c:pt>
                <c:pt idx="244">
                  <c:v>10.4</c:v>
                </c:pt>
                <c:pt idx="245">
                  <c:v>10.5</c:v>
                </c:pt>
                <c:pt idx="246">
                  <c:v>10.6</c:v>
                </c:pt>
                <c:pt idx="247">
                  <c:v>10.7</c:v>
                </c:pt>
                <c:pt idx="248">
                  <c:v>10.7</c:v>
                </c:pt>
                <c:pt idx="249">
                  <c:v>10.7</c:v>
                </c:pt>
                <c:pt idx="250">
                  <c:v>10.7</c:v>
                </c:pt>
                <c:pt idx="251">
                  <c:v>10.9</c:v>
                </c:pt>
                <c:pt idx="252">
                  <c:v>10.9</c:v>
                </c:pt>
                <c:pt idx="253">
                  <c:v>11</c:v>
                </c:pt>
                <c:pt idx="254">
                  <c:v>11</c:v>
                </c:pt>
                <c:pt idx="255">
                  <c:v>11</c:v>
                </c:pt>
                <c:pt idx="256">
                  <c:v>11</c:v>
                </c:pt>
                <c:pt idx="257">
                  <c:v>11.1</c:v>
                </c:pt>
                <c:pt idx="258">
                  <c:v>11.4</c:v>
                </c:pt>
                <c:pt idx="259">
                  <c:v>11.5</c:v>
                </c:pt>
                <c:pt idx="260">
                  <c:v>11.6</c:v>
                </c:pt>
                <c:pt idx="261">
                  <c:v>11.6</c:v>
                </c:pt>
                <c:pt idx="262">
                  <c:v>11.7</c:v>
                </c:pt>
                <c:pt idx="263">
                  <c:v>11.7</c:v>
                </c:pt>
                <c:pt idx="264">
                  <c:v>11.8</c:v>
                </c:pt>
                <c:pt idx="265">
                  <c:v>11.9</c:v>
                </c:pt>
                <c:pt idx="266">
                  <c:v>12.1</c:v>
                </c:pt>
                <c:pt idx="267">
                  <c:v>12.2</c:v>
                </c:pt>
                <c:pt idx="268">
                  <c:v>12.3</c:v>
                </c:pt>
                <c:pt idx="269">
                  <c:v>12.5</c:v>
                </c:pt>
                <c:pt idx="270">
                  <c:v>12.7</c:v>
                </c:pt>
                <c:pt idx="271">
                  <c:v>12.8</c:v>
                </c:pt>
                <c:pt idx="272">
                  <c:v>12.9</c:v>
                </c:pt>
                <c:pt idx="273">
                  <c:v>13</c:v>
                </c:pt>
                <c:pt idx="274">
                  <c:v>13.1</c:v>
                </c:pt>
                <c:pt idx="275">
                  <c:v>13.1</c:v>
                </c:pt>
                <c:pt idx="276">
                  <c:v>13.2</c:v>
                </c:pt>
                <c:pt idx="277">
                  <c:v>13.3</c:v>
                </c:pt>
                <c:pt idx="278">
                  <c:v>13.4</c:v>
                </c:pt>
                <c:pt idx="279">
                  <c:v>13.5</c:v>
                </c:pt>
                <c:pt idx="280">
                  <c:v>13.9</c:v>
                </c:pt>
                <c:pt idx="281">
                  <c:v>13.9</c:v>
                </c:pt>
                <c:pt idx="282">
                  <c:v>13.9</c:v>
                </c:pt>
                <c:pt idx="283">
                  <c:v>13.9</c:v>
                </c:pt>
                <c:pt idx="284">
                  <c:v>13.9</c:v>
                </c:pt>
                <c:pt idx="285">
                  <c:v>14</c:v>
                </c:pt>
                <c:pt idx="286">
                  <c:v>14</c:v>
                </c:pt>
                <c:pt idx="287">
                  <c:v>14.3</c:v>
                </c:pt>
                <c:pt idx="288">
                  <c:v>14.4</c:v>
                </c:pt>
                <c:pt idx="289">
                  <c:v>14.4</c:v>
                </c:pt>
                <c:pt idx="290">
                  <c:v>14.4</c:v>
                </c:pt>
                <c:pt idx="291">
                  <c:v>14.5</c:v>
                </c:pt>
                <c:pt idx="292">
                  <c:v>14.5</c:v>
                </c:pt>
                <c:pt idx="293">
                  <c:v>14.7</c:v>
                </c:pt>
                <c:pt idx="294">
                  <c:v>14.7</c:v>
                </c:pt>
                <c:pt idx="295">
                  <c:v>14.7</c:v>
                </c:pt>
                <c:pt idx="296">
                  <c:v>14.8</c:v>
                </c:pt>
                <c:pt idx="297">
                  <c:v>14.8</c:v>
                </c:pt>
                <c:pt idx="298">
                  <c:v>14.9</c:v>
                </c:pt>
                <c:pt idx="299">
                  <c:v>15</c:v>
                </c:pt>
                <c:pt idx="300">
                  <c:v>15</c:v>
                </c:pt>
                <c:pt idx="301">
                  <c:v>15.1</c:v>
                </c:pt>
                <c:pt idx="302">
                  <c:v>15.2</c:v>
                </c:pt>
                <c:pt idx="303">
                  <c:v>15.3</c:v>
                </c:pt>
                <c:pt idx="304">
                  <c:v>15.4</c:v>
                </c:pt>
                <c:pt idx="305">
                  <c:v>15.4</c:v>
                </c:pt>
                <c:pt idx="306">
                  <c:v>15.6</c:v>
                </c:pt>
                <c:pt idx="307">
                  <c:v>15.6</c:v>
                </c:pt>
                <c:pt idx="308">
                  <c:v>15.8</c:v>
                </c:pt>
                <c:pt idx="309">
                  <c:v>15.8</c:v>
                </c:pt>
                <c:pt idx="310">
                  <c:v>15.8</c:v>
                </c:pt>
                <c:pt idx="311">
                  <c:v>15.9</c:v>
                </c:pt>
                <c:pt idx="312">
                  <c:v>15.9</c:v>
                </c:pt>
                <c:pt idx="313">
                  <c:v>16</c:v>
                </c:pt>
                <c:pt idx="314">
                  <c:v>16</c:v>
                </c:pt>
                <c:pt idx="315">
                  <c:v>16.100000000000001</c:v>
                </c:pt>
                <c:pt idx="316">
                  <c:v>16.2</c:v>
                </c:pt>
                <c:pt idx="317">
                  <c:v>16.3</c:v>
                </c:pt>
                <c:pt idx="318">
                  <c:v>16.3</c:v>
                </c:pt>
                <c:pt idx="319">
                  <c:v>16.600000000000001</c:v>
                </c:pt>
                <c:pt idx="320">
                  <c:v>16.600000000000001</c:v>
                </c:pt>
                <c:pt idx="321">
                  <c:v>16.600000000000001</c:v>
                </c:pt>
                <c:pt idx="322">
                  <c:v>16.7</c:v>
                </c:pt>
                <c:pt idx="323">
                  <c:v>16.8</c:v>
                </c:pt>
                <c:pt idx="324">
                  <c:v>17</c:v>
                </c:pt>
                <c:pt idx="325">
                  <c:v>17.100000000000001</c:v>
                </c:pt>
                <c:pt idx="326">
                  <c:v>17.2</c:v>
                </c:pt>
                <c:pt idx="327">
                  <c:v>17.2</c:v>
                </c:pt>
                <c:pt idx="328">
                  <c:v>17.3</c:v>
                </c:pt>
                <c:pt idx="329">
                  <c:v>17.399999999999999</c:v>
                </c:pt>
                <c:pt idx="330">
                  <c:v>17.5</c:v>
                </c:pt>
                <c:pt idx="331">
                  <c:v>17.5</c:v>
                </c:pt>
                <c:pt idx="332">
                  <c:v>17.5</c:v>
                </c:pt>
                <c:pt idx="333">
                  <c:v>17.8</c:v>
                </c:pt>
                <c:pt idx="334">
                  <c:v>18</c:v>
                </c:pt>
                <c:pt idx="335">
                  <c:v>18.100000000000001</c:v>
                </c:pt>
                <c:pt idx="336">
                  <c:v>18.2</c:v>
                </c:pt>
                <c:pt idx="337">
                  <c:v>18.2</c:v>
                </c:pt>
                <c:pt idx="338">
                  <c:v>18.2</c:v>
                </c:pt>
                <c:pt idx="339">
                  <c:v>18.3</c:v>
                </c:pt>
                <c:pt idx="340">
                  <c:v>18.3</c:v>
                </c:pt>
                <c:pt idx="341">
                  <c:v>18.7</c:v>
                </c:pt>
                <c:pt idx="342">
                  <c:v>18.8</c:v>
                </c:pt>
                <c:pt idx="343">
                  <c:v>18.8</c:v>
                </c:pt>
                <c:pt idx="344">
                  <c:v>18.899999999999999</c:v>
                </c:pt>
                <c:pt idx="345">
                  <c:v>19</c:v>
                </c:pt>
                <c:pt idx="346">
                  <c:v>19.2</c:v>
                </c:pt>
                <c:pt idx="347">
                  <c:v>19.2</c:v>
                </c:pt>
                <c:pt idx="348">
                  <c:v>19.3</c:v>
                </c:pt>
                <c:pt idx="349">
                  <c:v>19.5</c:v>
                </c:pt>
                <c:pt idx="350">
                  <c:v>19.5</c:v>
                </c:pt>
                <c:pt idx="351">
                  <c:v>19.899999999999999</c:v>
                </c:pt>
                <c:pt idx="352">
                  <c:v>20</c:v>
                </c:pt>
                <c:pt idx="353">
                  <c:v>20.100000000000001</c:v>
                </c:pt>
                <c:pt idx="354">
                  <c:v>20.100000000000001</c:v>
                </c:pt>
                <c:pt idx="355">
                  <c:v>20.2</c:v>
                </c:pt>
                <c:pt idx="356">
                  <c:v>20.2</c:v>
                </c:pt>
                <c:pt idx="357">
                  <c:v>20.399999999999999</c:v>
                </c:pt>
                <c:pt idx="358">
                  <c:v>20.9</c:v>
                </c:pt>
                <c:pt idx="359">
                  <c:v>21.1</c:v>
                </c:pt>
                <c:pt idx="360">
                  <c:v>21.2</c:v>
                </c:pt>
                <c:pt idx="361">
                  <c:v>21.3</c:v>
                </c:pt>
                <c:pt idx="362">
                  <c:v>21.3</c:v>
                </c:pt>
                <c:pt idx="363">
                  <c:v>21.4</c:v>
                </c:pt>
                <c:pt idx="364">
                  <c:v>21.6</c:v>
                </c:pt>
              </c:numCache>
            </c:numRef>
          </c:yVal>
          <c:smooth val="1"/>
        </c:ser>
        <c:ser>
          <c:idx val="4"/>
          <c:order val="4"/>
          <c:tx>
            <c:strRef>
              <c:f>'BabnoPolje (Topl)'!$F$2</c:f>
              <c:strCache>
                <c:ptCount val="1"/>
                <c:pt idx="0">
                  <c:v>2008/2009</c:v>
                </c:pt>
              </c:strCache>
            </c:strRef>
          </c:tx>
          <c:marker>
            <c:symbol val="none"/>
          </c:marker>
          <c:xVal>
            <c:numRef>
              <c:f>'BabnoPolje (Topl)'!$A$3:$A$367</c:f>
              <c:numCache>
                <c:formatCode>General</c:formatCode>
                <c:ptCount val="365"/>
                <c:pt idx="0">
                  <c:v>24</c:v>
                </c:pt>
                <c:pt idx="1">
                  <c:v>48</c:v>
                </c:pt>
                <c:pt idx="2">
                  <c:v>72</c:v>
                </c:pt>
                <c:pt idx="3">
                  <c:v>96</c:v>
                </c:pt>
                <c:pt idx="4">
                  <c:v>120</c:v>
                </c:pt>
                <c:pt idx="5">
                  <c:v>144</c:v>
                </c:pt>
                <c:pt idx="6">
                  <c:v>168</c:v>
                </c:pt>
                <c:pt idx="7">
                  <c:v>192</c:v>
                </c:pt>
                <c:pt idx="8">
                  <c:v>216</c:v>
                </c:pt>
                <c:pt idx="9">
                  <c:v>240</c:v>
                </c:pt>
                <c:pt idx="10">
                  <c:v>264</c:v>
                </c:pt>
                <c:pt idx="11">
                  <c:v>288</c:v>
                </c:pt>
                <c:pt idx="12">
                  <c:v>312</c:v>
                </c:pt>
                <c:pt idx="13">
                  <c:v>336</c:v>
                </c:pt>
                <c:pt idx="14">
                  <c:v>360</c:v>
                </c:pt>
                <c:pt idx="15">
                  <c:v>384</c:v>
                </c:pt>
                <c:pt idx="16">
                  <c:v>408</c:v>
                </c:pt>
                <c:pt idx="17">
                  <c:v>432</c:v>
                </c:pt>
                <c:pt idx="18">
                  <c:v>456</c:v>
                </c:pt>
                <c:pt idx="19">
                  <c:v>480</c:v>
                </c:pt>
                <c:pt idx="20">
                  <c:v>504</c:v>
                </c:pt>
                <c:pt idx="21">
                  <c:v>528</c:v>
                </c:pt>
                <c:pt idx="22">
                  <c:v>552</c:v>
                </c:pt>
                <c:pt idx="23">
                  <c:v>576</c:v>
                </c:pt>
                <c:pt idx="24">
                  <c:v>600</c:v>
                </c:pt>
                <c:pt idx="25">
                  <c:v>624</c:v>
                </c:pt>
                <c:pt idx="26">
                  <c:v>648</c:v>
                </c:pt>
                <c:pt idx="27">
                  <c:v>672</c:v>
                </c:pt>
                <c:pt idx="28">
                  <c:v>696</c:v>
                </c:pt>
                <c:pt idx="29">
                  <c:v>720</c:v>
                </c:pt>
                <c:pt idx="30">
                  <c:v>744</c:v>
                </c:pt>
                <c:pt idx="31">
                  <c:v>768</c:v>
                </c:pt>
                <c:pt idx="32">
                  <c:v>792</c:v>
                </c:pt>
                <c:pt idx="33">
                  <c:v>816</c:v>
                </c:pt>
                <c:pt idx="34">
                  <c:v>840</c:v>
                </c:pt>
                <c:pt idx="35">
                  <c:v>864</c:v>
                </c:pt>
                <c:pt idx="36">
                  <c:v>888</c:v>
                </c:pt>
                <c:pt idx="37">
                  <c:v>912</c:v>
                </c:pt>
                <c:pt idx="38">
                  <c:v>936</c:v>
                </c:pt>
                <c:pt idx="39">
                  <c:v>960</c:v>
                </c:pt>
                <c:pt idx="40">
                  <c:v>984</c:v>
                </c:pt>
                <c:pt idx="41">
                  <c:v>1008</c:v>
                </c:pt>
                <c:pt idx="42">
                  <c:v>1032</c:v>
                </c:pt>
                <c:pt idx="43">
                  <c:v>1056</c:v>
                </c:pt>
                <c:pt idx="44">
                  <c:v>1080</c:v>
                </c:pt>
                <c:pt idx="45">
                  <c:v>1104</c:v>
                </c:pt>
                <c:pt idx="46">
                  <c:v>1128</c:v>
                </c:pt>
                <c:pt idx="47">
                  <c:v>1152</c:v>
                </c:pt>
                <c:pt idx="48">
                  <c:v>1176</c:v>
                </c:pt>
                <c:pt idx="49">
                  <c:v>1200</c:v>
                </c:pt>
                <c:pt idx="50">
                  <c:v>1224</c:v>
                </c:pt>
                <c:pt idx="51">
                  <c:v>1248</c:v>
                </c:pt>
                <c:pt idx="52">
                  <c:v>1272</c:v>
                </c:pt>
                <c:pt idx="53">
                  <c:v>1296</c:v>
                </c:pt>
                <c:pt idx="54">
                  <c:v>1320</c:v>
                </c:pt>
                <c:pt idx="55">
                  <c:v>1344</c:v>
                </c:pt>
                <c:pt idx="56">
                  <c:v>1368</c:v>
                </c:pt>
                <c:pt idx="57">
                  <c:v>1392</c:v>
                </c:pt>
                <c:pt idx="58">
                  <c:v>1416</c:v>
                </c:pt>
                <c:pt idx="59">
                  <c:v>1440</c:v>
                </c:pt>
                <c:pt idx="60">
                  <c:v>1464</c:v>
                </c:pt>
                <c:pt idx="61">
                  <c:v>1488</c:v>
                </c:pt>
                <c:pt idx="62">
                  <c:v>1512</c:v>
                </c:pt>
                <c:pt idx="63">
                  <c:v>1536</c:v>
                </c:pt>
                <c:pt idx="64">
                  <c:v>1560</c:v>
                </c:pt>
                <c:pt idx="65">
                  <c:v>1584</c:v>
                </c:pt>
                <c:pt idx="66">
                  <c:v>1608</c:v>
                </c:pt>
                <c:pt idx="67">
                  <c:v>1632</c:v>
                </c:pt>
                <c:pt idx="68">
                  <c:v>1656</c:v>
                </c:pt>
                <c:pt idx="69">
                  <c:v>1680</c:v>
                </c:pt>
                <c:pt idx="70">
                  <c:v>1704</c:v>
                </c:pt>
                <c:pt idx="71">
                  <c:v>1728</c:v>
                </c:pt>
                <c:pt idx="72">
                  <c:v>1752</c:v>
                </c:pt>
                <c:pt idx="73">
                  <c:v>1776</c:v>
                </c:pt>
                <c:pt idx="74">
                  <c:v>1800</c:v>
                </c:pt>
                <c:pt idx="75">
                  <c:v>1824</c:v>
                </c:pt>
                <c:pt idx="76">
                  <c:v>1848</c:v>
                </c:pt>
                <c:pt idx="77">
                  <c:v>1872</c:v>
                </c:pt>
                <c:pt idx="78">
                  <c:v>1896</c:v>
                </c:pt>
                <c:pt idx="79">
                  <c:v>1920</c:v>
                </c:pt>
                <c:pt idx="80">
                  <c:v>1944</c:v>
                </c:pt>
                <c:pt idx="81">
                  <c:v>1968</c:v>
                </c:pt>
                <c:pt idx="82">
                  <c:v>1992</c:v>
                </c:pt>
                <c:pt idx="83">
                  <c:v>2016</c:v>
                </c:pt>
                <c:pt idx="84">
                  <c:v>2040</c:v>
                </c:pt>
                <c:pt idx="85">
                  <c:v>2064</c:v>
                </c:pt>
                <c:pt idx="86">
                  <c:v>2088</c:v>
                </c:pt>
                <c:pt idx="87">
                  <c:v>2112</c:v>
                </c:pt>
                <c:pt idx="88">
                  <c:v>2136</c:v>
                </c:pt>
                <c:pt idx="89">
                  <c:v>2160</c:v>
                </c:pt>
                <c:pt idx="90">
                  <c:v>2184</c:v>
                </c:pt>
                <c:pt idx="91">
                  <c:v>2208</c:v>
                </c:pt>
                <c:pt idx="92">
                  <c:v>2232</c:v>
                </c:pt>
                <c:pt idx="93">
                  <c:v>2256</c:v>
                </c:pt>
                <c:pt idx="94">
                  <c:v>2280</c:v>
                </c:pt>
                <c:pt idx="95">
                  <c:v>2304</c:v>
                </c:pt>
                <c:pt idx="96">
                  <c:v>2328</c:v>
                </c:pt>
                <c:pt idx="97">
                  <c:v>2352</c:v>
                </c:pt>
                <c:pt idx="98">
                  <c:v>2376</c:v>
                </c:pt>
                <c:pt idx="99">
                  <c:v>2400</c:v>
                </c:pt>
                <c:pt idx="100">
                  <c:v>2424</c:v>
                </c:pt>
                <c:pt idx="101">
                  <c:v>2448</c:v>
                </c:pt>
                <c:pt idx="102">
                  <c:v>2472</c:v>
                </c:pt>
                <c:pt idx="103">
                  <c:v>2496</c:v>
                </c:pt>
                <c:pt idx="104">
                  <c:v>2520</c:v>
                </c:pt>
                <c:pt idx="105">
                  <c:v>2544</c:v>
                </c:pt>
                <c:pt idx="106">
                  <c:v>2568</c:v>
                </c:pt>
                <c:pt idx="107">
                  <c:v>2592</c:v>
                </c:pt>
                <c:pt idx="108">
                  <c:v>2616</c:v>
                </c:pt>
                <c:pt idx="109">
                  <c:v>2640</c:v>
                </c:pt>
                <c:pt idx="110">
                  <c:v>2664</c:v>
                </c:pt>
                <c:pt idx="111">
                  <c:v>2688</c:v>
                </c:pt>
                <c:pt idx="112">
                  <c:v>2712</c:v>
                </c:pt>
                <c:pt idx="113">
                  <c:v>2736</c:v>
                </c:pt>
                <c:pt idx="114">
                  <c:v>2760</c:v>
                </c:pt>
                <c:pt idx="115">
                  <c:v>2784</c:v>
                </c:pt>
                <c:pt idx="116">
                  <c:v>2808</c:v>
                </c:pt>
                <c:pt idx="117">
                  <c:v>2832</c:v>
                </c:pt>
                <c:pt idx="118">
                  <c:v>2856</c:v>
                </c:pt>
                <c:pt idx="119">
                  <c:v>2880</c:v>
                </c:pt>
                <c:pt idx="120">
                  <c:v>2904</c:v>
                </c:pt>
                <c:pt idx="121">
                  <c:v>2928</c:v>
                </c:pt>
                <c:pt idx="122">
                  <c:v>2952</c:v>
                </c:pt>
                <c:pt idx="123">
                  <c:v>2976</c:v>
                </c:pt>
                <c:pt idx="124">
                  <c:v>3000</c:v>
                </c:pt>
                <c:pt idx="125">
                  <c:v>3024</c:v>
                </c:pt>
                <c:pt idx="126">
                  <c:v>3048</c:v>
                </c:pt>
                <c:pt idx="127">
                  <c:v>3072</c:v>
                </c:pt>
                <c:pt idx="128">
                  <c:v>3096</c:v>
                </c:pt>
                <c:pt idx="129">
                  <c:v>3120</c:v>
                </c:pt>
                <c:pt idx="130">
                  <c:v>3144</c:v>
                </c:pt>
                <c:pt idx="131">
                  <c:v>3168</c:v>
                </c:pt>
                <c:pt idx="132">
                  <c:v>3192</c:v>
                </c:pt>
                <c:pt idx="133">
                  <c:v>3216</c:v>
                </c:pt>
                <c:pt idx="134">
                  <c:v>3240</c:v>
                </c:pt>
                <c:pt idx="135">
                  <c:v>3264</c:v>
                </c:pt>
                <c:pt idx="136">
                  <c:v>3288</c:v>
                </c:pt>
                <c:pt idx="137">
                  <c:v>3312</c:v>
                </c:pt>
                <c:pt idx="138">
                  <c:v>3336</c:v>
                </c:pt>
                <c:pt idx="139">
                  <c:v>3360</c:v>
                </c:pt>
                <c:pt idx="140">
                  <c:v>3384</c:v>
                </c:pt>
                <c:pt idx="141">
                  <c:v>3408</c:v>
                </c:pt>
                <c:pt idx="142">
                  <c:v>3432</c:v>
                </c:pt>
                <c:pt idx="143">
                  <c:v>3456</c:v>
                </c:pt>
                <c:pt idx="144">
                  <c:v>3480</c:v>
                </c:pt>
                <c:pt idx="145">
                  <c:v>3504</c:v>
                </c:pt>
                <c:pt idx="146">
                  <c:v>3528</c:v>
                </c:pt>
                <c:pt idx="147">
                  <c:v>3552</c:v>
                </c:pt>
                <c:pt idx="148">
                  <c:v>3576</c:v>
                </c:pt>
                <c:pt idx="149">
                  <c:v>3600</c:v>
                </c:pt>
                <c:pt idx="150">
                  <c:v>3624</c:v>
                </c:pt>
                <c:pt idx="151">
                  <c:v>3648</c:v>
                </c:pt>
                <c:pt idx="152">
                  <c:v>3672</c:v>
                </c:pt>
                <c:pt idx="153">
                  <c:v>3696</c:v>
                </c:pt>
                <c:pt idx="154">
                  <c:v>3720</c:v>
                </c:pt>
                <c:pt idx="155">
                  <c:v>3744</c:v>
                </c:pt>
                <c:pt idx="156">
                  <c:v>3768</c:v>
                </c:pt>
                <c:pt idx="157">
                  <c:v>3792</c:v>
                </c:pt>
                <c:pt idx="158">
                  <c:v>3816</c:v>
                </c:pt>
                <c:pt idx="159">
                  <c:v>3840</c:v>
                </c:pt>
                <c:pt idx="160">
                  <c:v>3864</c:v>
                </c:pt>
                <c:pt idx="161">
                  <c:v>3888</c:v>
                </c:pt>
                <c:pt idx="162">
                  <c:v>3912</c:v>
                </c:pt>
                <c:pt idx="163">
                  <c:v>3936</c:v>
                </c:pt>
                <c:pt idx="164">
                  <c:v>3960</c:v>
                </c:pt>
                <c:pt idx="165">
                  <c:v>3984</c:v>
                </c:pt>
                <c:pt idx="166">
                  <c:v>4008</c:v>
                </c:pt>
                <c:pt idx="167">
                  <c:v>4032</c:v>
                </c:pt>
                <c:pt idx="168">
                  <c:v>4056</c:v>
                </c:pt>
                <c:pt idx="169">
                  <c:v>4080</c:v>
                </c:pt>
                <c:pt idx="170">
                  <c:v>4104</c:v>
                </c:pt>
                <c:pt idx="171">
                  <c:v>4128</c:v>
                </c:pt>
                <c:pt idx="172">
                  <c:v>4152</c:v>
                </c:pt>
                <c:pt idx="173">
                  <c:v>4176</c:v>
                </c:pt>
                <c:pt idx="174">
                  <c:v>4200</c:v>
                </c:pt>
                <c:pt idx="175">
                  <c:v>4224</c:v>
                </c:pt>
                <c:pt idx="176">
                  <c:v>4248</c:v>
                </c:pt>
                <c:pt idx="177">
                  <c:v>4272</c:v>
                </c:pt>
                <c:pt idx="178">
                  <c:v>4296</c:v>
                </c:pt>
                <c:pt idx="179">
                  <c:v>4320</c:v>
                </c:pt>
                <c:pt idx="180">
                  <c:v>4344</c:v>
                </c:pt>
                <c:pt idx="181">
                  <c:v>4368</c:v>
                </c:pt>
                <c:pt idx="182">
                  <c:v>4392</c:v>
                </c:pt>
                <c:pt idx="183">
                  <c:v>4416</c:v>
                </c:pt>
                <c:pt idx="184">
                  <c:v>4440</c:v>
                </c:pt>
                <c:pt idx="185">
                  <c:v>4464</c:v>
                </c:pt>
                <c:pt idx="186">
                  <c:v>4488</c:v>
                </c:pt>
                <c:pt idx="187">
                  <c:v>4512</c:v>
                </c:pt>
                <c:pt idx="188">
                  <c:v>4536</c:v>
                </c:pt>
                <c:pt idx="189">
                  <c:v>4560</c:v>
                </c:pt>
                <c:pt idx="190">
                  <c:v>4584</c:v>
                </c:pt>
                <c:pt idx="191">
                  <c:v>4608</c:v>
                </c:pt>
                <c:pt idx="192">
                  <c:v>4632</c:v>
                </c:pt>
                <c:pt idx="193">
                  <c:v>4656</c:v>
                </c:pt>
                <c:pt idx="194">
                  <c:v>4680</c:v>
                </c:pt>
                <c:pt idx="195">
                  <c:v>4704</c:v>
                </c:pt>
                <c:pt idx="196">
                  <c:v>4728</c:v>
                </c:pt>
                <c:pt idx="197">
                  <c:v>4752</c:v>
                </c:pt>
                <c:pt idx="198">
                  <c:v>4776</c:v>
                </c:pt>
                <c:pt idx="199">
                  <c:v>4800</c:v>
                </c:pt>
                <c:pt idx="200">
                  <c:v>4824</c:v>
                </c:pt>
                <c:pt idx="201">
                  <c:v>4848</c:v>
                </c:pt>
                <c:pt idx="202">
                  <c:v>4872</c:v>
                </c:pt>
                <c:pt idx="203">
                  <c:v>4896</c:v>
                </c:pt>
                <c:pt idx="204">
                  <c:v>4920</c:v>
                </c:pt>
                <c:pt idx="205">
                  <c:v>4944</c:v>
                </c:pt>
                <c:pt idx="206">
                  <c:v>4968</c:v>
                </c:pt>
                <c:pt idx="207">
                  <c:v>4992</c:v>
                </c:pt>
                <c:pt idx="208">
                  <c:v>5016</c:v>
                </c:pt>
                <c:pt idx="209">
                  <c:v>5040</c:v>
                </c:pt>
                <c:pt idx="210">
                  <c:v>5064</c:v>
                </c:pt>
                <c:pt idx="211">
                  <c:v>5088</c:v>
                </c:pt>
                <c:pt idx="212">
                  <c:v>5112</c:v>
                </c:pt>
                <c:pt idx="213">
                  <c:v>5136</c:v>
                </c:pt>
                <c:pt idx="214">
                  <c:v>5160</c:v>
                </c:pt>
                <c:pt idx="215">
                  <c:v>5184</c:v>
                </c:pt>
                <c:pt idx="216">
                  <c:v>5208</c:v>
                </c:pt>
                <c:pt idx="217">
                  <c:v>5232</c:v>
                </c:pt>
                <c:pt idx="218">
                  <c:v>5256</c:v>
                </c:pt>
                <c:pt idx="219">
                  <c:v>5280</c:v>
                </c:pt>
                <c:pt idx="220">
                  <c:v>5304</c:v>
                </c:pt>
                <c:pt idx="221">
                  <c:v>5328</c:v>
                </c:pt>
                <c:pt idx="222">
                  <c:v>5352</c:v>
                </c:pt>
                <c:pt idx="223">
                  <c:v>5376</c:v>
                </c:pt>
                <c:pt idx="224">
                  <c:v>5400</c:v>
                </c:pt>
                <c:pt idx="225">
                  <c:v>5424</c:v>
                </c:pt>
                <c:pt idx="226">
                  <c:v>5448</c:v>
                </c:pt>
                <c:pt idx="227">
                  <c:v>5472</c:v>
                </c:pt>
                <c:pt idx="228">
                  <c:v>5496</c:v>
                </c:pt>
                <c:pt idx="229">
                  <c:v>5520</c:v>
                </c:pt>
                <c:pt idx="230">
                  <c:v>5544</c:v>
                </c:pt>
                <c:pt idx="231">
                  <c:v>5568</c:v>
                </c:pt>
                <c:pt idx="232">
                  <c:v>5592</c:v>
                </c:pt>
                <c:pt idx="233">
                  <c:v>5616</c:v>
                </c:pt>
                <c:pt idx="234">
                  <c:v>5640</c:v>
                </c:pt>
                <c:pt idx="235">
                  <c:v>5664</c:v>
                </c:pt>
                <c:pt idx="236">
                  <c:v>5688</c:v>
                </c:pt>
                <c:pt idx="237">
                  <c:v>5712</c:v>
                </c:pt>
                <c:pt idx="238">
                  <c:v>5736</c:v>
                </c:pt>
                <c:pt idx="239">
                  <c:v>5760</c:v>
                </c:pt>
                <c:pt idx="240">
                  <c:v>5784</c:v>
                </c:pt>
                <c:pt idx="241">
                  <c:v>5808</c:v>
                </c:pt>
                <c:pt idx="242">
                  <c:v>5832</c:v>
                </c:pt>
                <c:pt idx="243">
                  <c:v>5856</c:v>
                </c:pt>
                <c:pt idx="244">
                  <c:v>5880</c:v>
                </c:pt>
                <c:pt idx="245">
                  <c:v>5904</c:v>
                </c:pt>
                <c:pt idx="246">
                  <c:v>5928</c:v>
                </c:pt>
                <c:pt idx="247">
                  <c:v>5952</c:v>
                </c:pt>
                <c:pt idx="248">
                  <c:v>5976</c:v>
                </c:pt>
                <c:pt idx="249">
                  <c:v>6000</c:v>
                </c:pt>
                <c:pt idx="250">
                  <c:v>6024</c:v>
                </c:pt>
                <c:pt idx="251">
                  <c:v>6048</c:v>
                </c:pt>
                <c:pt idx="252">
                  <c:v>6072</c:v>
                </c:pt>
                <c:pt idx="253">
                  <c:v>6096</c:v>
                </c:pt>
                <c:pt idx="254">
                  <c:v>6120</c:v>
                </c:pt>
                <c:pt idx="255">
                  <c:v>6144</c:v>
                </c:pt>
                <c:pt idx="256">
                  <c:v>6168</c:v>
                </c:pt>
                <c:pt idx="257">
                  <c:v>6192</c:v>
                </c:pt>
                <c:pt idx="258">
                  <c:v>6216</c:v>
                </c:pt>
                <c:pt idx="259">
                  <c:v>6240</c:v>
                </c:pt>
                <c:pt idx="260">
                  <c:v>6264</c:v>
                </c:pt>
                <c:pt idx="261">
                  <c:v>6288</c:v>
                </c:pt>
                <c:pt idx="262">
                  <c:v>6312</c:v>
                </c:pt>
                <c:pt idx="263">
                  <c:v>6336</c:v>
                </c:pt>
                <c:pt idx="264">
                  <c:v>6360</c:v>
                </c:pt>
                <c:pt idx="265">
                  <c:v>6384</c:v>
                </c:pt>
                <c:pt idx="266">
                  <c:v>6408</c:v>
                </c:pt>
                <c:pt idx="267">
                  <c:v>6432</c:v>
                </c:pt>
                <c:pt idx="268">
                  <c:v>6456</c:v>
                </c:pt>
                <c:pt idx="269">
                  <c:v>6480</c:v>
                </c:pt>
                <c:pt idx="270">
                  <c:v>6504</c:v>
                </c:pt>
                <c:pt idx="271">
                  <c:v>6528</c:v>
                </c:pt>
                <c:pt idx="272">
                  <c:v>6552</c:v>
                </c:pt>
                <c:pt idx="273">
                  <c:v>6576</c:v>
                </c:pt>
                <c:pt idx="274">
                  <c:v>6600</c:v>
                </c:pt>
                <c:pt idx="275">
                  <c:v>6624</c:v>
                </c:pt>
                <c:pt idx="276">
                  <c:v>6648</c:v>
                </c:pt>
                <c:pt idx="277">
                  <c:v>6672</c:v>
                </c:pt>
                <c:pt idx="278">
                  <c:v>6696</c:v>
                </c:pt>
                <c:pt idx="279">
                  <c:v>6720</c:v>
                </c:pt>
                <c:pt idx="280">
                  <c:v>6744</c:v>
                </c:pt>
                <c:pt idx="281">
                  <c:v>6768</c:v>
                </c:pt>
                <c:pt idx="282">
                  <c:v>6792</c:v>
                </c:pt>
                <c:pt idx="283">
                  <c:v>6816</c:v>
                </c:pt>
                <c:pt idx="284">
                  <c:v>6840</c:v>
                </c:pt>
                <c:pt idx="285">
                  <c:v>6864</c:v>
                </c:pt>
                <c:pt idx="286">
                  <c:v>6888</c:v>
                </c:pt>
                <c:pt idx="287">
                  <c:v>6912</c:v>
                </c:pt>
                <c:pt idx="288">
                  <c:v>6936</c:v>
                </c:pt>
                <c:pt idx="289">
                  <c:v>6960</c:v>
                </c:pt>
                <c:pt idx="290">
                  <c:v>6984</c:v>
                </c:pt>
                <c:pt idx="291">
                  <c:v>7008</c:v>
                </c:pt>
                <c:pt idx="292">
                  <c:v>7032</c:v>
                </c:pt>
                <c:pt idx="293">
                  <c:v>7056</c:v>
                </c:pt>
                <c:pt idx="294">
                  <c:v>7080</c:v>
                </c:pt>
                <c:pt idx="295">
                  <c:v>7104</c:v>
                </c:pt>
                <c:pt idx="296">
                  <c:v>7128</c:v>
                </c:pt>
                <c:pt idx="297">
                  <c:v>7152</c:v>
                </c:pt>
                <c:pt idx="298">
                  <c:v>7176</c:v>
                </c:pt>
                <c:pt idx="299">
                  <c:v>7200</c:v>
                </c:pt>
                <c:pt idx="300">
                  <c:v>7224</c:v>
                </c:pt>
                <c:pt idx="301">
                  <c:v>7248</c:v>
                </c:pt>
                <c:pt idx="302">
                  <c:v>7272</c:v>
                </c:pt>
                <c:pt idx="303">
                  <c:v>7296</c:v>
                </c:pt>
                <c:pt idx="304">
                  <c:v>7320</c:v>
                </c:pt>
                <c:pt idx="305">
                  <c:v>7344</c:v>
                </c:pt>
                <c:pt idx="306">
                  <c:v>7368</c:v>
                </c:pt>
                <c:pt idx="307">
                  <c:v>7392</c:v>
                </c:pt>
                <c:pt idx="308">
                  <c:v>7416</c:v>
                </c:pt>
                <c:pt idx="309">
                  <c:v>7440</c:v>
                </c:pt>
                <c:pt idx="310">
                  <c:v>7464</c:v>
                </c:pt>
                <c:pt idx="311">
                  <c:v>7488</c:v>
                </c:pt>
                <c:pt idx="312">
                  <c:v>7512</c:v>
                </c:pt>
                <c:pt idx="313">
                  <c:v>7536</c:v>
                </c:pt>
                <c:pt idx="314">
                  <c:v>7560</c:v>
                </c:pt>
                <c:pt idx="315">
                  <c:v>7584</c:v>
                </c:pt>
                <c:pt idx="316">
                  <c:v>7608</c:v>
                </c:pt>
                <c:pt idx="317">
                  <c:v>7632</c:v>
                </c:pt>
                <c:pt idx="318">
                  <c:v>7656</c:v>
                </c:pt>
                <c:pt idx="319">
                  <c:v>7680</c:v>
                </c:pt>
                <c:pt idx="320">
                  <c:v>7704</c:v>
                </c:pt>
                <c:pt idx="321">
                  <c:v>7728</c:v>
                </c:pt>
                <c:pt idx="322">
                  <c:v>7752</c:v>
                </c:pt>
                <c:pt idx="323">
                  <c:v>7776</c:v>
                </c:pt>
                <c:pt idx="324">
                  <c:v>7800</c:v>
                </c:pt>
                <c:pt idx="325">
                  <c:v>7824</c:v>
                </c:pt>
                <c:pt idx="326">
                  <c:v>7848</c:v>
                </c:pt>
                <c:pt idx="327">
                  <c:v>7872</c:v>
                </c:pt>
                <c:pt idx="328">
                  <c:v>7896</c:v>
                </c:pt>
                <c:pt idx="329">
                  <c:v>7920</c:v>
                </c:pt>
                <c:pt idx="330">
                  <c:v>7944</c:v>
                </c:pt>
                <c:pt idx="331">
                  <c:v>7968</c:v>
                </c:pt>
                <c:pt idx="332">
                  <c:v>7992</c:v>
                </c:pt>
                <c:pt idx="333">
                  <c:v>8016</c:v>
                </c:pt>
                <c:pt idx="334">
                  <c:v>8040</c:v>
                </c:pt>
                <c:pt idx="335">
                  <c:v>8064</c:v>
                </c:pt>
                <c:pt idx="336">
                  <c:v>8088</c:v>
                </c:pt>
                <c:pt idx="337">
                  <c:v>8112</c:v>
                </c:pt>
                <c:pt idx="338">
                  <c:v>8136</c:v>
                </c:pt>
                <c:pt idx="339">
                  <c:v>8160</c:v>
                </c:pt>
                <c:pt idx="340">
                  <c:v>8184</c:v>
                </c:pt>
                <c:pt idx="341">
                  <c:v>8208</c:v>
                </c:pt>
                <c:pt idx="342">
                  <c:v>8232</c:v>
                </c:pt>
                <c:pt idx="343">
                  <c:v>8256</c:v>
                </c:pt>
                <c:pt idx="344">
                  <c:v>8280</c:v>
                </c:pt>
                <c:pt idx="345">
                  <c:v>8304</c:v>
                </c:pt>
                <c:pt idx="346">
                  <c:v>8328</c:v>
                </c:pt>
                <c:pt idx="347">
                  <c:v>8352</c:v>
                </c:pt>
                <c:pt idx="348">
                  <c:v>8376</c:v>
                </c:pt>
                <c:pt idx="349">
                  <c:v>8400</c:v>
                </c:pt>
                <c:pt idx="350">
                  <c:v>8424</c:v>
                </c:pt>
                <c:pt idx="351">
                  <c:v>8448</c:v>
                </c:pt>
                <c:pt idx="352">
                  <c:v>8472</c:v>
                </c:pt>
                <c:pt idx="353">
                  <c:v>8496</c:v>
                </c:pt>
                <c:pt idx="354">
                  <c:v>8520</c:v>
                </c:pt>
                <c:pt idx="355">
                  <c:v>8544</c:v>
                </c:pt>
                <c:pt idx="356">
                  <c:v>8568</c:v>
                </c:pt>
                <c:pt idx="357">
                  <c:v>8592</c:v>
                </c:pt>
                <c:pt idx="358">
                  <c:v>8616</c:v>
                </c:pt>
                <c:pt idx="359">
                  <c:v>8640</c:v>
                </c:pt>
                <c:pt idx="360">
                  <c:v>8664</c:v>
                </c:pt>
                <c:pt idx="361">
                  <c:v>8688</c:v>
                </c:pt>
                <c:pt idx="362">
                  <c:v>8712</c:v>
                </c:pt>
                <c:pt idx="363">
                  <c:v>8736</c:v>
                </c:pt>
                <c:pt idx="364">
                  <c:v>8760</c:v>
                </c:pt>
              </c:numCache>
            </c:numRef>
          </c:xVal>
          <c:yVal>
            <c:numRef>
              <c:f>'BabnoPolje (Topl)'!$F$3:$F$367</c:f>
              <c:numCache>
                <c:formatCode>General</c:formatCode>
                <c:ptCount val="365"/>
                <c:pt idx="0">
                  <c:v>-13.5</c:v>
                </c:pt>
                <c:pt idx="1">
                  <c:v>-12.9</c:v>
                </c:pt>
                <c:pt idx="2">
                  <c:v>-12.9</c:v>
                </c:pt>
                <c:pt idx="3">
                  <c:v>-12.3</c:v>
                </c:pt>
                <c:pt idx="4">
                  <c:v>-12.2</c:v>
                </c:pt>
                <c:pt idx="5">
                  <c:v>-10.4</c:v>
                </c:pt>
                <c:pt idx="6">
                  <c:v>-10</c:v>
                </c:pt>
                <c:pt idx="7">
                  <c:v>-9.9</c:v>
                </c:pt>
                <c:pt idx="8">
                  <c:v>-9.1999999999999993</c:v>
                </c:pt>
                <c:pt idx="9">
                  <c:v>-8</c:v>
                </c:pt>
                <c:pt idx="10">
                  <c:v>-8</c:v>
                </c:pt>
                <c:pt idx="11">
                  <c:v>-7.9</c:v>
                </c:pt>
                <c:pt idx="12">
                  <c:v>-7.8</c:v>
                </c:pt>
                <c:pt idx="13">
                  <c:v>-6.9</c:v>
                </c:pt>
                <c:pt idx="14">
                  <c:v>-6.8</c:v>
                </c:pt>
                <c:pt idx="15">
                  <c:v>-6.8</c:v>
                </c:pt>
                <c:pt idx="16">
                  <c:v>-6.6</c:v>
                </c:pt>
                <c:pt idx="17">
                  <c:v>-6.6</c:v>
                </c:pt>
                <c:pt idx="18">
                  <c:v>-6</c:v>
                </c:pt>
                <c:pt idx="19">
                  <c:v>-5.8</c:v>
                </c:pt>
                <c:pt idx="20">
                  <c:v>-5.7</c:v>
                </c:pt>
                <c:pt idx="21">
                  <c:v>-5.2</c:v>
                </c:pt>
                <c:pt idx="22">
                  <c:v>-5.2</c:v>
                </c:pt>
                <c:pt idx="23">
                  <c:v>-5.0999999999999996</c:v>
                </c:pt>
                <c:pt idx="24">
                  <c:v>-4.9000000000000004</c:v>
                </c:pt>
                <c:pt idx="25">
                  <c:v>-4.8</c:v>
                </c:pt>
                <c:pt idx="26">
                  <c:v>-4.7</c:v>
                </c:pt>
                <c:pt idx="27">
                  <c:v>-4.4000000000000004</c:v>
                </c:pt>
                <c:pt idx="28">
                  <c:v>-4.3</c:v>
                </c:pt>
                <c:pt idx="29">
                  <c:v>-4.2</c:v>
                </c:pt>
                <c:pt idx="30">
                  <c:v>-4.0999999999999996</c:v>
                </c:pt>
                <c:pt idx="31">
                  <c:v>-4.0999999999999996</c:v>
                </c:pt>
                <c:pt idx="32">
                  <c:v>-4.0999999999999996</c:v>
                </c:pt>
                <c:pt idx="33">
                  <c:v>-4</c:v>
                </c:pt>
                <c:pt idx="34">
                  <c:v>-3.8</c:v>
                </c:pt>
                <c:pt idx="35">
                  <c:v>-3.7</c:v>
                </c:pt>
                <c:pt idx="36">
                  <c:v>-3.6</c:v>
                </c:pt>
                <c:pt idx="37">
                  <c:v>-3.6</c:v>
                </c:pt>
                <c:pt idx="38">
                  <c:v>-3.4</c:v>
                </c:pt>
                <c:pt idx="39">
                  <c:v>-3.3</c:v>
                </c:pt>
                <c:pt idx="40">
                  <c:v>-3.3</c:v>
                </c:pt>
                <c:pt idx="41">
                  <c:v>-3.1</c:v>
                </c:pt>
                <c:pt idx="42">
                  <c:v>-2.9</c:v>
                </c:pt>
                <c:pt idx="43">
                  <c:v>-2.9</c:v>
                </c:pt>
                <c:pt idx="44">
                  <c:v>-2.9</c:v>
                </c:pt>
                <c:pt idx="45">
                  <c:v>-2.6</c:v>
                </c:pt>
                <c:pt idx="46">
                  <c:v>-2.5</c:v>
                </c:pt>
                <c:pt idx="47">
                  <c:v>-2.5</c:v>
                </c:pt>
                <c:pt idx="48">
                  <c:v>-2.4</c:v>
                </c:pt>
                <c:pt idx="49">
                  <c:v>-2.2999999999999998</c:v>
                </c:pt>
                <c:pt idx="50">
                  <c:v>-2.1</c:v>
                </c:pt>
                <c:pt idx="51">
                  <c:v>-2</c:v>
                </c:pt>
                <c:pt idx="52">
                  <c:v>-1.8</c:v>
                </c:pt>
                <c:pt idx="53">
                  <c:v>-1.6</c:v>
                </c:pt>
                <c:pt idx="54">
                  <c:v>-1.6</c:v>
                </c:pt>
                <c:pt idx="55">
                  <c:v>-1.5</c:v>
                </c:pt>
                <c:pt idx="56">
                  <c:v>-1.4</c:v>
                </c:pt>
                <c:pt idx="57">
                  <c:v>-1.4</c:v>
                </c:pt>
                <c:pt idx="58">
                  <c:v>-1.2</c:v>
                </c:pt>
                <c:pt idx="59">
                  <c:v>-1.1000000000000001</c:v>
                </c:pt>
                <c:pt idx="60">
                  <c:v>-1.1000000000000001</c:v>
                </c:pt>
                <c:pt idx="61">
                  <c:v>-1</c:v>
                </c:pt>
                <c:pt idx="62">
                  <c:v>-0.7</c:v>
                </c:pt>
                <c:pt idx="63">
                  <c:v>-0.6</c:v>
                </c:pt>
                <c:pt idx="64">
                  <c:v>-0.6</c:v>
                </c:pt>
                <c:pt idx="65">
                  <c:v>-0.5</c:v>
                </c:pt>
                <c:pt idx="66">
                  <c:v>-0.5</c:v>
                </c:pt>
                <c:pt idx="67">
                  <c:v>-0.5</c:v>
                </c:pt>
                <c:pt idx="68">
                  <c:v>-0.5</c:v>
                </c:pt>
                <c:pt idx="69">
                  <c:v>-0.5</c:v>
                </c:pt>
                <c:pt idx="70">
                  <c:v>-0.4</c:v>
                </c:pt>
                <c:pt idx="71">
                  <c:v>-0.4</c:v>
                </c:pt>
                <c:pt idx="72">
                  <c:v>-0.3</c:v>
                </c:pt>
                <c:pt idx="73">
                  <c:v>-0.3</c:v>
                </c:pt>
                <c:pt idx="74">
                  <c:v>-0.3</c:v>
                </c:pt>
                <c:pt idx="75">
                  <c:v>-0.2</c:v>
                </c:pt>
                <c:pt idx="76">
                  <c:v>-0.2</c:v>
                </c:pt>
                <c:pt idx="77">
                  <c:v>-0.2</c:v>
                </c:pt>
                <c:pt idx="78">
                  <c:v>-0.1</c:v>
                </c:pt>
                <c:pt idx="79">
                  <c:v>-0.1</c:v>
                </c:pt>
                <c:pt idx="80">
                  <c:v>-0.1</c:v>
                </c:pt>
                <c:pt idx="81">
                  <c:v>0</c:v>
                </c:pt>
                <c:pt idx="82">
                  <c:v>0.3</c:v>
                </c:pt>
                <c:pt idx="83">
                  <c:v>0.3</c:v>
                </c:pt>
                <c:pt idx="84">
                  <c:v>0.5</c:v>
                </c:pt>
                <c:pt idx="85">
                  <c:v>0.6</c:v>
                </c:pt>
                <c:pt idx="86">
                  <c:v>0.6</c:v>
                </c:pt>
                <c:pt idx="87">
                  <c:v>0.6</c:v>
                </c:pt>
                <c:pt idx="88">
                  <c:v>0.8</c:v>
                </c:pt>
                <c:pt idx="89">
                  <c:v>0.9</c:v>
                </c:pt>
                <c:pt idx="90">
                  <c:v>0.9</c:v>
                </c:pt>
                <c:pt idx="91">
                  <c:v>0.9</c:v>
                </c:pt>
                <c:pt idx="92">
                  <c:v>1</c:v>
                </c:pt>
                <c:pt idx="93">
                  <c:v>1.1000000000000001</c:v>
                </c:pt>
                <c:pt idx="94">
                  <c:v>1.2</c:v>
                </c:pt>
                <c:pt idx="95">
                  <c:v>1.2</c:v>
                </c:pt>
                <c:pt idx="96">
                  <c:v>1.3</c:v>
                </c:pt>
                <c:pt idx="97">
                  <c:v>1.3</c:v>
                </c:pt>
                <c:pt idx="98">
                  <c:v>1.3</c:v>
                </c:pt>
                <c:pt idx="99">
                  <c:v>1.3</c:v>
                </c:pt>
                <c:pt idx="100">
                  <c:v>1.4</c:v>
                </c:pt>
                <c:pt idx="101">
                  <c:v>1.6</c:v>
                </c:pt>
                <c:pt idx="102">
                  <c:v>1.8</c:v>
                </c:pt>
                <c:pt idx="103">
                  <c:v>1.8</c:v>
                </c:pt>
                <c:pt idx="104">
                  <c:v>1.8</c:v>
                </c:pt>
                <c:pt idx="105">
                  <c:v>1.9</c:v>
                </c:pt>
                <c:pt idx="106">
                  <c:v>1.9</c:v>
                </c:pt>
                <c:pt idx="107">
                  <c:v>2</c:v>
                </c:pt>
                <c:pt idx="108">
                  <c:v>2.1</c:v>
                </c:pt>
                <c:pt idx="109">
                  <c:v>2.2000000000000002</c:v>
                </c:pt>
                <c:pt idx="110">
                  <c:v>2.2000000000000002</c:v>
                </c:pt>
                <c:pt idx="111">
                  <c:v>2.2999999999999998</c:v>
                </c:pt>
                <c:pt idx="112">
                  <c:v>2.4</c:v>
                </c:pt>
                <c:pt idx="113">
                  <c:v>2.4</c:v>
                </c:pt>
                <c:pt idx="114">
                  <c:v>2.5</c:v>
                </c:pt>
                <c:pt idx="115">
                  <c:v>2.6</c:v>
                </c:pt>
                <c:pt idx="116">
                  <c:v>2.6</c:v>
                </c:pt>
                <c:pt idx="117">
                  <c:v>2.6</c:v>
                </c:pt>
                <c:pt idx="118">
                  <c:v>2.7</c:v>
                </c:pt>
                <c:pt idx="119">
                  <c:v>2.8</c:v>
                </c:pt>
                <c:pt idx="120">
                  <c:v>2.9</c:v>
                </c:pt>
                <c:pt idx="121">
                  <c:v>3</c:v>
                </c:pt>
                <c:pt idx="122">
                  <c:v>3</c:v>
                </c:pt>
                <c:pt idx="123">
                  <c:v>3</c:v>
                </c:pt>
                <c:pt idx="124">
                  <c:v>3.2</c:v>
                </c:pt>
                <c:pt idx="125">
                  <c:v>3.3</c:v>
                </c:pt>
                <c:pt idx="126">
                  <c:v>3.4</c:v>
                </c:pt>
                <c:pt idx="127">
                  <c:v>3.5</c:v>
                </c:pt>
                <c:pt idx="128">
                  <c:v>3.6</c:v>
                </c:pt>
                <c:pt idx="129">
                  <c:v>3.8</c:v>
                </c:pt>
                <c:pt idx="130">
                  <c:v>3.8</c:v>
                </c:pt>
                <c:pt idx="131">
                  <c:v>4</c:v>
                </c:pt>
                <c:pt idx="132">
                  <c:v>4.2</c:v>
                </c:pt>
                <c:pt idx="133">
                  <c:v>4.2</c:v>
                </c:pt>
                <c:pt idx="134">
                  <c:v>4.2</c:v>
                </c:pt>
                <c:pt idx="135">
                  <c:v>4.3</c:v>
                </c:pt>
                <c:pt idx="136">
                  <c:v>4.4000000000000004</c:v>
                </c:pt>
                <c:pt idx="137">
                  <c:v>4.4000000000000004</c:v>
                </c:pt>
                <c:pt idx="138">
                  <c:v>4.5</c:v>
                </c:pt>
                <c:pt idx="139">
                  <c:v>4.8</c:v>
                </c:pt>
                <c:pt idx="140">
                  <c:v>4.9000000000000004</c:v>
                </c:pt>
                <c:pt idx="141">
                  <c:v>4.9000000000000004</c:v>
                </c:pt>
                <c:pt idx="142">
                  <c:v>5.0999999999999996</c:v>
                </c:pt>
                <c:pt idx="143">
                  <c:v>5.3</c:v>
                </c:pt>
                <c:pt idx="144">
                  <c:v>5.3</c:v>
                </c:pt>
                <c:pt idx="145">
                  <c:v>5.4</c:v>
                </c:pt>
                <c:pt idx="146">
                  <c:v>5.4</c:v>
                </c:pt>
                <c:pt idx="147">
                  <c:v>5.5</c:v>
                </c:pt>
                <c:pt idx="148">
                  <c:v>5.6</c:v>
                </c:pt>
                <c:pt idx="149">
                  <c:v>5.7</c:v>
                </c:pt>
                <c:pt idx="150">
                  <c:v>5.7</c:v>
                </c:pt>
                <c:pt idx="151">
                  <c:v>5.9</c:v>
                </c:pt>
                <c:pt idx="152">
                  <c:v>5.9</c:v>
                </c:pt>
                <c:pt idx="153">
                  <c:v>6</c:v>
                </c:pt>
                <c:pt idx="154">
                  <c:v>6.1</c:v>
                </c:pt>
                <c:pt idx="155">
                  <c:v>6.1</c:v>
                </c:pt>
                <c:pt idx="156">
                  <c:v>6.1</c:v>
                </c:pt>
                <c:pt idx="157">
                  <c:v>6.3</c:v>
                </c:pt>
                <c:pt idx="158">
                  <c:v>6.4</c:v>
                </c:pt>
                <c:pt idx="159">
                  <c:v>6.4</c:v>
                </c:pt>
                <c:pt idx="160">
                  <c:v>6.4</c:v>
                </c:pt>
                <c:pt idx="161">
                  <c:v>6.4</c:v>
                </c:pt>
                <c:pt idx="162">
                  <c:v>6.5</c:v>
                </c:pt>
                <c:pt idx="163">
                  <c:v>6.6</c:v>
                </c:pt>
                <c:pt idx="164">
                  <c:v>6.6</c:v>
                </c:pt>
                <c:pt idx="165">
                  <c:v>6.6</c:v>
                </c:pt>
                <c:pt idx="166">
                  <c:v>6.8</c:v>
                </c:pt>
                <c:pt idx="167">
                  <c:v>6.9</c:v>
                </c:pt>
                <c:pt idx="168">
                  <c:v>6.9</c:v>
                </c:pt>
                <c:pt idx="169">
                  <c:v>7</c:v>
                </c:pt>
                <c:pt idx="170">
                  <c:v>7</c:v>
                </c:pt>
                <c:pt idx="171">
                  <c:v>7</c:v>
                </c:pt>
                <c:pt idx="172">
                  <c:v>7.1</c:v>
                </c:pt>
                <c:pt idx="173">
                  <c:v>7.1</c:v>
                </c:pt>
                <c:pt idx="174">
                  <c:v>7.1</c:v>
                </c:pt>
                <c:pt idx="175">
                  <c:v>7.2</c:v>
                </c:pt>
                <c:pt idx="176">
                  <c:v>7.2</c:v>
                </c:pt>
                <c:pt idx="177">
                  <c:v>7.3</c:v>
                </c:pt>
                <c:pt idx="178">
                  <c:v>7.3</c:v>
                </c:pt>
                <c:pt idx="179">
                  <c:v>7.3</c:v>
                </c:pt>
                <c:pt idx="180">
                  <c:v>7.3</c:v>
                </c:pt>
                <c:pt idx="181">
                  <c:v>7.3</c:v>
                </c:pt>
                <c:pt idx="182">
                  <c:v>7.4</c:v>
                </c:pt>
                <c:pt idx="183">
                  <c:v>7.4</c:v>
                </c:pt>
                <c:pt idx="184">
                  <c:v>7.4</c:v>
                </c:pt>
                <c:pt idx="185">
                  <c:v>7.4</c:v>
                </c:pt>
                <c:pt idx="186">
                  <c:v>7.4</c:v>
                </c:pt>
                <c:pt idx="187">
                  <c:v>7.5</c:v>
                </c:pt>
                <c:pt idx="188">
                  <c:v>7.5</c:v>
                </c:pt>
                <c:pt idx="189">
                  <c:v>7.5</c:v>
                </c:pt>
                <c:pt idx="190">
                  <c:v>7.6</c:v>
                </c:pt>
                <c:pt idx="191">
                  <c:v>7.6</c:v>
                </c:pt>
                <c:pt idx="192">
                  <c:v>7.8</c:v>
                </c:pt>
                <c:pt idx="193">
                  <c:v>7.8</c:v>
                </c:pt>
                <c:pt idx="194">
                  <c:v>7.8</c:v>
                </c:pt>
                <c:pt idx="195">
                  <c:v>7.8</c:v>
                </c:pt>
                <c:pt idx="196">
                  <c:v>7.9</c:v>
                </c:pt>
                <c:pt idx="197">
                  <c:v>7.9</c:v>
                </c:pt>
                <c:pt idx="198">
                  <c:v>8</c:v>
                </c:pt>
                <c:pt idx="199">
                  <c:v>8</c:v>
                </c:pt>
                <c:pt idx="200">
                  <c:v>8</c:v>
                </c:pt>
                <c:pt idx="201">
                  <c:v>8.1</c:v>
                </c:pt>
                <c:pt idx="202">
                  <c:v>8.1</c:v>
                </c:pt>
                <c:pt idx="203">
                  <c:v>8.1</c:v>
                </c:pt>
                <c:pt idx="204">
                  <c:v>8.1999999999999993</c:v>
                </c:pt>
                <c:pt idx="205">
                  <c:v>8.1999999999999993</c:v>
                </c:pt>
                <c:pt idx="206">
                  <c:v>8.3000000000000007</c:v>
                </c:pt>
                <c:pt idx="207">
                  <c:v>8.3000000000000007</c:v>
                </c:pt>
                <c:pt idx="208">
                  <c:v>8.4</c:v>
                </c:pt>
                <c:pt idx="209">
                  <c:v>8.5</c:v>
                </c:pt>
                <c:pt idx="210">
                  <c:v>8.6</c:v>
                </c:pt>
                <c:pt idx="211">
                  <c:v>8.6</c:v>
                </c:pt>
                <c:pt idx="212">
                  <c:v>8.8000000000000007</c:v>
                </c:pt>
                <c:pt idx="213">
                  <c:v>8.8000000000000007</c:v>
                </c:pt>
                <c:pt idx="214">
                  <c:v>9</c:v>
                </c:pt>
                <c:pt idx="215">
                  <c:v>9.1999999999999993</c:v>
                </c:pt>
                <c:pt idx="216">
                  <c:v>9.3000000000000007</c:v>
                </c:pt>
                <c:pt idx="217">
                  <c:v>9.4</c:v>
                </c:pt>
                <c:pt idx="218">
                  <c:v>9.4</c:v>
                </c:pt>
                <c:pt idx="219">
                  <c:v>9.5</c:v>
                </c:pt>
                <c:pt idx="220">
                  <c:v>9.6</c:v>
                </c:pt>
                <c:pt idx="221">
                  <c:v>9.6</c:v>
                </c:pt>
                <c:pt idx="222">
                  <c:v>9.6999999999999993</c:v>
                </c:pt>
                <c:pt idx="223">
                  <c:v>9.6999999999999993</c:v>
                </c:pt>
                <c:pt idx="224">
                  <c:v>9.6999999999999993</c:v>
                </c:pt>
                <c:pt idx="225">
                  <c:v>9.6999999999999993</c:v>
                </c:pt>
                <c:pt idx="226">
                  <c:v>10</c:v>
                </c:pt>
                <c:pt idx="227">
                  <c:v>10.1</c:v>
                </c:pt>
                <c:pt idx="228">
                  <c:v>10.199999999999999</c:v>
                </c:pt>
                <c:pt idx="229">
                  <c:v>10.4</c:v>
                </c:pt>
                <c:pt idx="230">
                  <c:v>10.5</c:v>
                </c:pt>
                <c:pt idx="231">
                  <c:v>10.6</c:v>
                </c:pt>
                <c:pt idx="232">
                  <c:v>10.7</c:v>
                </c:pt>
                <c:pt idx="233">
                  <c:v>10.8</c:v>
                </c:pt>
                <c:pt idx="234">
                  <c:v>10.9</c:v>
                </c:pt>
                <c:pt idx="235">
                  <c:v>10.9</c:v>
                </c:pt>
                <c:pt idx="236">
                  <c:v>11</c:v>
                </c:pt>
                <c:pt idx="237">
                  <c:v>11.1</c:v>
                </c:pt>
                <c:pt idx="238">
                  <c:v>11.1</c:v>
                </c:pt>
                <c:pt idx="239">
                  <c:v>11.2</c:v>
                </c:pt>
                <c:pt idx="240">
                  <c:v>11.2</c:v>
                </c:pt>
                <c:pt idx="241">
                  <c:v>11.2</c:v>
                </c:pt>
                <c:pt idx="242">
                  <c:v>11.4</c:v>
                </c:pt>
                <c:pt idx="243">
                  <c:v>11.5</c:v>
                </c:pt>
                <c:pt idx="244">
                  <c:v>11.5</c:v>
                </c:pt>
                <c:pt idx="245">
                  <c:v>11.7</c:v>
                </c:pt>
                <c:pt idx="246">
                  <c:v>11.8</c:v>
                </c:pt>
                <c:pt idx="247">
                  <c:v>12</c:v>
                </c:pt>
                <c:pt idx="248">
                  <c:v>12</c:v>
                </c:pt>
                <c:pt idx="249">
                  <c:v>12</c:v>
                </c:pt>
                <c:pt idx="250">
                  <c:v>12.1</c:v>
                </c:pt>
                <c:pt idx="251">
                  <c:v>12.1</c:v>
                </c:pt>
                <c:pt idx="252">
                  <c:v>12.1</c:v>
                </c:pt>
                <c:pt idx="253">
                  <c:v>12.4</c:v>
                </c:pt>
                <c:pt idx="254">
                  <c:v>12.4</c:v>
                </c:pt>
                <c:pt idx="255">
                  <c:v>12.6</c:v>
                </c:pt>
                <c:pt idx="256">
                  <c:v>12.7</c:v>
                </c:pt>
                <c:pt idx="257">
                  <c:v>12.8</c:v>
                </c:pt>
                <c:pt idx="258">
                  <c:v>12.8</c:v>
                </c:pt>
                <c:pt idx="259">
                  <c:v>12.9</c:v>
                </c:pt>
                <c:pt idx="260">
                  <c:v>13.1</c:v>
                </c:pt>
                <c:pt idx="261">
                  <c:v>13.2</c:v>
                </c:pt>
                <c:pt idx="262">
                  <c:v>13.2</c:v>
                </c:pt>
                <c:pt idx="263">
                  <c:v>13.2</c:v>
                </c:pt>
                <c:pt idx="264">
                  <c:v>13.3</c:v>
                </c:pt>
                <c:pt idx="265">
                  <c:v>13.4</c:v>
                </c:pt>
                <c:pt idx="266">
                  <c:v>13.4</c:v>
                </c:pt>
                <c:pt idx="267">
                  <c:v>13.6</c:v>
                </c:pt>
                <c:pt idx="268">
                  <c:v>13.6</c:v>
                </c:pt>
                <c:pt idx="269">
                  <c:v>13.6</c:v>
                </c:pt>
                <c:pt idx="270">
                  <c:v>13.7</c:v>
                </c:pt>
                <c:pt idx="271">
                  <c:v>13.7</c:v>
                </c:pt>
                <c:pt idx="272">
                  <c:v>13.7</c:v>
                </c:pt>
                <c:pt idx="273">
                  <c:v>13.8</c:v>
                </c:pt>
                <c:pt idx="274">
                  <c:v>13.8</c:v>
                </c:pt>
                <c:pt idx="275">
                  <c:v>13.9</c:v>
                </c:pt>
                <c:pt idx="276">
                  <c:v>14.1</c:v>
                </c:pt>
                <c:pt idx="277">
                  <c:v>14.1</c:v>
                </c:pt>
                <c:pt idx="278">
                  <c:v>14.1</c:v>
                </c:pt>
                <c:pt idx="279">
                  <c:v>14.1</c:v>
                </c:pt>
                <c:pt idx="280">
                  <c:v>14.3</c:v>
                </c:pt>
                <c:pt idx="281">
                  <c:v>14.3</c:v>
                </c:pt>
                <c:pt idx="282">
                  <c:v>14.3</c:v>
                </c:pt>
                <c:pt idx="283">
                  <c:v>14.5</c:v>
                </c:pt>
                <c:pt idx="284">
                  <c:v>14.5</c:v>
                </c:pt>
                <c:pt idx="285">
                  <c:v>14.6</c:v>
                </c:pt>
                <c:pt idx="286">
                  <c:v>14.6</c:v>
                </c:pt>
                <c:pt idx="287">
                  <c:v>14.6</c:v>
                </c:pt>
                <c:pt idx="288">
                  <c:v>14.7</c:v>
                </c:pt>
                <c:pt idx="289">
                  <c:v>14.7</c:v>
                </c:pt>
                <c:pt idx="290">
                  <c:v>14.7</c:v>
                </c:pt>
                <c:pt idx="291">
                  <c:v>15</c:v>
                </c:pt>
                <c:pt idx="292">
                  <c:v>15</c:v>
                </c:pt>
                <c:pt idx="293">
                  <c:v>15</c:v>
                </c:pt>
                <c:pt idx="294">
                  <c:v>15</c:v>
                </c:pt>
                <c:pt idx="295">
                  <c:v>15</c:v>
                </c:pt>
                <c:pt idx="296">
                  <c:v>15.1</c:v>
                </c:pt>
                <c:pt idx="297">
                  <c:v>15.2</c:v>
                </c:pt>
                <c:pt idx="298">
                  <c:v>15.2</c:v>
                </c:pt>
                <c:pt idx="299">
                  <c:v>15.3</c:v>
                </c:pt>
                <c:pt idx="300">
                  <c:v>15.5</c:v>
                </c:pt>
                <c:pt idx="301">
                  <c:v>15.5</c:v>
                </c:pt>
                <c:pt idx="302">
                  <c:v>15.5</c:v>
                </c:pt>
                <c:pt idx="303">
                  <c:v>15.5</c:v>
                </c:pt>
                <c:pt idx="304">
                  <c:v>15.6</c:v>
                </c:pt>
                <c:pt idx="305">
                  <c:v>15.6</c:v>
                </c:pt>
                <c:pt idx="306">
                  <c:v>15.7</c:v>
                </c:pt>
                <c:pt idx="307">
                  <c:v>15.7</c:v>
                </c:pt>
                <c:pt idx="308">
                  <c:v>15.8</c:v>
                </c:pt>
                <c:pt idx="309">
                  <c:v>15.8</c:v>
                </c:pt>
                <c:pt idx="310">
                  <c:v>16</c:v>
                </c:pt>
                <c:pt idx="311">
                  <c:v>16</c:v>
                </c:pt>
                <c:pt idx="312">
                  <c:v>16</c:v>
                </c:pt>
                <c:pt idx="313">
                  <c:v>16.100000000000001</c:v>
                </c:pt>
                <c:pt idx="314">
                  <c:v>16.5</c:v>
                </c:pt>
                <c:pt idx="315">
                  <c:v>16.5</c:v>
                </c:pt>
                <c:pt idx="316">
                  <c:v>16.7</c:v>
                </c:pt>
                <c:pt idx="317">
                  <c:v>16.8</c:v>
                </c:pt>
                <c:pt idx="318">
                  <c:v>17</c:v>
                </c:pt>
                <c:pt idx="319">
                  <c:v>17</c:v>
                </c:pt>
                <c:pt idx="320">
                  <c:v>17.100000000000001</c:v>
                </c:pt>
                <c:pt idx="321">
                  <c:v>17.100000000000001</c:v>
                </c:pt>
                <c:pt idx="322">
                  <c:v>17.2</c:v>
                </c:pt>
                <c:pt idx="323">
                  <c:v>17.3</c:v>
                </c:pt>
                <c:pt idx="324">
                  <c:v>17.399999999999999</c:v>
                </c:pt>
                <c:pt idx="325">
                  <c:v>17.399999999999999</c:v>
                </c:pt>
                <c:pt idx="326">
                  <c:v>17.600000000000001</c:v>
                </c:pt>
                <c:pt idx="327">
                  <c:v>17.7</c:v>
                </c:pt>
                <c:pt idx="328">
                  <c:v>17.8</c:v>
                </c:pt>
                <c:pt idx="329">
                  <c:v>17.899999999999999</c:v>
                </c:pt>
                <c:pt idx="330">
                  <c:v>17.899999999999999</c:v>
                </c:pt>
                <c:pt idx="331">
                  <c:v>18</c:v>
                </c:pt>
                <c:pt idx="332">
                  <c:v>18.100000000000001</c:v>
                </c:pt>
                <c:pt idx="333">
                  <c:v>18.100000000000001</c:v>
                </c:pt>
                <c:pt idx="334">
                  <c:v>18.2</c:v>
                </c:pt>
                <c:pt idx="335">
                  <c:v>18.3</c:v>
                </c:pt>
                <c:pt idx="336">
                  <c:v>18.399999999999999</c:v>
                </c:pt>
                <c:pt idx="337">
                  <c:v>18.399999999999999</c:v>
                </c:pt>
                <c:pt idx="338">
                  <c:v>18.5</c:v>
                </c:pt>
                <c:pt idx="339">
                  <c:v>18.5</c:v>
                </c:pt>
                <c:pt idx="340">
                  <c:v>18.5</c:v>
                </c:pt>
                <c:pt idx="341">
                  <c:v>18.600000000000001</c:v>
                </c:pt>
                <c:pt idx="342">
                  <c:v>18.600000000000001</c:v>
                </c:pt>
                <c:pt idx="343">
                  <c:v>18.7</c:v>
                </c:pt>
                <c:pt idx="344">
                  <c:v>18.7</c:v>
                </c:pt>
                <c:pt idx="345">
                  <c:v>18.8</c:v>
                </c:pt>
                <c:pt idx="346">
                  <c:v>19</c:v>
                </c:pt>
                <c:pt idx="347">
                  <c:v>19.100000000000001</c:v>
                </c:pt>
                <c:pt idx="348">
                  <c:v>19.100000000000001</c:v>
                </c:pt>
                <c:pt idx="349">
                  <c:v>19.2</c:v>
                </c:pt>
                <c:pt idx="350">
                  <c:v>19.3</c:v>
                </c:pt>
                <c:pt idx="351">
                  <c:v>19.399999999999999</c:v>
                </c:pt>
                <c:pt idx="352">
                  <c:v>19.399999999999999</c:v>
                </c:pt>
                <c:pt idx="353">
                  <c:v>19.5</c:v>
                </c:pt>
                <c:pt idx="354">
                  <c:v>19.5</c:v>
                </c:pt>
                <c:pt idx="355">
                  <c:v>19.7</c:v>
                </c:pt>
                <c:pt idx="356">
                  <c:v>19.899999999999999</c:v>
                </c:pt>
                <c:pt idx="357">
                  <c:v>19.899999999999999</c:v>
                </c:pt>
                <c:pt idx="358">
                  <c:v>20</c:v>
                </c:pt>
                <c:pt idx="359">
                  <c:v>20</c:v>
                </c:pt>
                <c:pt idx="360">
                  <c:v>20.399999999999999</c:v>
                </c:pt>
                <c:pt idx="361">
                  <c:v>20.5</c:v>
                </c:pt>
                <c:pt idx="362">
                  <c:v>20.6</c:v>
                </c:pt>
                <c:pt idx="363">
                  <c:v>21</c:v>
                </c:pt>
                <c:pt idx="364">
                  <c:v>21.1</c:v>
                </c:pt>
              </c:numCache>
            </c:numRef>
          </c:yVal>
          <c:smooth val="1"/>
        </c:ser>
        <c:ser>
          <c:idx val="5"/>
          <c:order val="5"/>
          <c:tx>
            <c:strRef>
              <c:f>'BabnoPolje (Topl)'!$G$2</c:f>
              <c:strCache>
                <c:ptCount val="1"/>
                <c:pt idx="0">
                  <c:v>2009/2010</c:v>
                </c:pt>
              </c:strCache>
            </c:strRef>
          </c:tx>
          <c:marker>
            <c:symbol val="none"/>
          </c:marker>
          <c:xVal>
            <c:numRef>
              <c:f>'BabnoPolje (Topl)'!$A$3:$A$367</c:f>
              <c:numCache>
                <c:formatCode>General</c:formatCode>
                <c:ptCount val="365"/>
                <c:pt idx="0">
                  <c:v>24</c:v>
                </c:pt>
                <c:pt idx="1">
                  <c:v>48</c:v>
                </c:pt>
                <c:pt idx="2">
                  <c:v>72</c:v>
                </c:pt>
                <c:pt idx="3">
                  <c:v>96</c:v>
                </c:pt>
                <c:pt idx="4">
                  <c:v>120</c:v>
                </c:pt>
                <c:pt idx="5">
                  <c:v>144</c:v>
                </c:pt>
                <c:pt idx="6">
                  <c:v>168</c:v>
                </c:pt>
                <c:pt idx="7">
                  <c:v>192</c:v>
                </c:pt>
                <c:pt idx="8">
                  <c:v>216</c:v>
                </c:pt>
                <c:pt idx="9">
                  <c:v>240</c:v>
                </c:pt>
                <c:pt idx="10">
                  <c:v>264</c:v>
                </c:pt>
                <c:pt idx="11">
                  <c:v>288</c:v>
                </c:pt>
                <c:pt idx="12">
                  <c:v>312</c:v>
                </c:pt>
                <c:pt idx="13">
                  <c:v>336</c:v>
                </c:pt>
                <c:pt idx="14">
                  <c:v>360</c:v>
                </c:pt>
                <c:pt idx="15">
                  <c:v>384</c:v>
                </c:pt>
                <c:pt idx="16">
                  <c:v>408</c:v>
                </c:pt>
                <c:pt idx="17">
                  <c:v>432</c:v>
                </c:pt>
                <c:pt idx="18">
                  <c:v>456</c:v>
                </c:pt>
                <c:pt idx="19">
                  <c:v>480</c:v>
                </c:pt>
                <c:pt idx="20">
                  <c:v>504</c:v>
                </c:pt>
                <c:pt idx="21">
                  <c:v>528</c:v>
                </c:pt>
                <c:pt idx="22">
                  <c:v>552</c:v>
                </c:pt>
                <c:pt idx="23">
                  <c:v>576</c:v>
                </c:pt>
                <c:pt idx="24">
                  <c:v>600</c:v>
                </c:pt>
                <c:pt idx="25">
                  <c:v>624</c:v>
                </c:pt>
                <c:pt idx="26">
                  <c:v>648</c:v>
                </c:pt>
                <c:pt idx="27">
                  <c:v>672</c:v>
                </c:pt>
                <c:pt idx="28">
                  <c:v>696</c:v>
                </c:pt>
                <c:pt idx="29">
                  <c:v>720</c:v>
                </c:pt>
                <c:pt idx="30">
                  <c:v>744</c:v>
                </c:pt>
                <c:pt idx="31">
                  <c:v>768</c:v>
                </c:pt>
                <c:pt idx="32">
                  <c:v>792</c:v>
                </c:pt>
                <c:pt idx="33">
                  <c:v>816</c:v>
                </c:pt>
                <c:pt idx="34">
                  <c:v>840</c:v>
                </c:pt>
                <c:pt idx="35">
                  <c:v>864</c:v>
                </c:pt>
                <c:pt idx="36">
                  <c:v>888</c:v>
                </c:pt>
                <c:pt idx="37">
                  <c:v>912</c:v>
                </c:pt>
                <c:pt idx="38">
                  <c:v>936</c:v>
                </c:pt>
                <c:pt idx="39">
                  <c:v>960</c:v>
                </c:pt>
                <c:pt idx="40">
                  <c:v>984</c:v>
                </c:pt>
                <c:pt idx="41">
                  <c:v>1008</c:v>
                </c:pt>
                <c:pt idx="42">
                  <c:v>1032</c:v>
                </c:pt>
                <c:pt idx="43">
                  <c:v>1056</c:v>
                </c:pt>
                <c:pt idx="44">
                  <c:v>1080</c:v>
                </c:pt>
                <c:pt idx="45">
                  <c:v>1104</c:v>
                </c:pt>
                <c:pt idx="46">
                  <c:v>1128</c:v>
                </c:pt>
                <c:pt idx="47">
                  <c:v>1152</c:v>
                </c:pt>
                <c:pt idx="48">
                  <c:v>1176</c:v>
                </c:pt>
                <c:pt idx="49">
                  <c:v>1200</c:v>
                </c:pt>
                <c:pt idx="50">
                  <c:v>1224</c:v>
                </c:pt>
                <c:pt idx="51">
                  <c:v>1248</c:v>
                </c:pt>
                <c:pt idx="52">
                  <c:v>1272</c:v>
                </c:pt>
                <c:pt idx="53">
                  <c:v>1296</c:v>
                </c:pt>
                <c:pt idx="54">
                  <c:v>1320</c:v>
                </c:pt>
                <c:pt idx="55">
                  <c:v>1344</c:v>
                </c:pt>
                <c:pt idx="56">
                  <c:v>1368</c:v>
                </c:pt>
                <c:pt idx="57">
                  <c:v>1392</c:v>
                </c:pt>
                <c:pt idx="58">
                  <c:v>1416</c:v>
                </c:pt>
                <c:pt idx="59">
                  <c:v>1440</c:v>
                </c:pt>
                <c:pt idx="60">
                  <c:v>1464</c:v>
                </c:pt>
                <c:pt idx="61">
                  <c:v>1488</c:v>
                </c:pt>
                <c:pt idx="62">
                  <c:v>1512</c:v>
                </c:pt>
                <c:pt idx="63">
                  <c:v>1536</c:v>
                </c:pt>
                <c:pt idx="64">
                  <c:v>1560</c:v>
                </c:pt>
                <c:pt idx="65">
                  <c:v>1584</c:v>
                </c:pt>
                <c:pt idx="66">
                  <c:v>1608</c:v>
                </c:pt>
                <c:pt idx="67">
                  <c:v>1632</c:v>
                </c:pt>
                <c:pt idx="68">
                  <c:v>1656</c:v>
                </c:pt>
                <c:pt idx="69">
                  <c:v>1680</c:v>
                </c:pt>
                <c:pt idx="70">
                  <c:v>1704</c:v>
                </c:pt>
                <c:pt idx="71">
                  <c:v>1728</c:v>
                </c:pt>
                <c:pt idx="72">
                  <c:v>1752</c:v>
                </c:pt>
                <c:pt idx="73">
                  <c:v>1776</c:v>
                </c:pt>
                <c:pt idx="74">
                  <c:v>1800</c:v>
                </c:pt>
                <c:pt idx="75">
                  <c:v>1824</c:v>
                </c:pt>
                <c:pt idx="76">
                  <c:v>1848</c:v>
                </c:pt>
                <c:pt idx="77">
                  <c:v>1872</c:v>
                </c:pt>
                <c:pt idx="78">
                  <c:v>1896</c:v>
                </c:pt>
                <c:pt idx="79">
                  <c:v>1920</c:v>
                </c:pt>
                <c:pt idx="80">
                  <c:v>1944</c:v>
                </c:pt>
                <c:pt idx="81">
                  <c:v>1968</c:v>
                </c:pt>
                <c:pt idx="82">
                  <c:v>1992</c:v>
                </c:pt>
                <c:pt idx="83">
                  <c:v>2016</c:v>
                </c:pt>
                <c:pt idx="84">
                  <c:v>2040</c:v>
                </c:pt>
                <c:pt idx="85">
                  <c:v>2064</c:v>
                </c:pt>
                <c:pt idx="86">
                  <c:v>2088</c:v>
                </c:pt>
                <c:pt idx="87">
                  <c:v>2112</c:v>
                </c:pt>
                <c:pt idx="88">
                  <c:v>2136</c:v>
                </c:pt>
                <c:pt idx="89">
                  <c:v>2160</c:v>
                </c:pt>
                <c:pt idx="90">
                  <c:v>2184</c:v>
                </c:pt>
                <c:pt idx="91">
                  <c:v>2208</c:v>
                </c:pt>
                <c:pt idx="92">
                  <c:v>2232</c:v>
                </c:pt>
                <c:pt idx="93">
                  <c:v>2256</c:v>
                </c:pt>
                <c:pt idx="94">
                  <c:v>2280</c:v>
                </c:pt>
                <c:pt idx="95">
                  <c:v>2304</c:v>
                </c:pt>
                <c:pt idx="96">
                  <c:v>2328</c:v>
                </c:pt>
                <c:pt idx="97">
                  <c:v>2352</c:v>
                </c:pt>
                <c:pt idx="98">
                  <c:v>2376</c:v>
                </c:pt>
                <c:pt idx="99">
                  <c:v>2400</c:v>
                </c:pt>
                <c:pt idx="100">
                  <c:v>2424</c:v>
                </c:pt>
                <c:pt idx="101">
                  <c:v>2448</c:v>
                </c:pt>
                <c:pt idx="102">
                  <c:v>2472</c:v>
                </c:pt>
                <c:pt idx="103">
                  <c:v>2496</c:v>
                </c:pt>
                <c:pt idx="104">
                  <c:v>2520</c:v>
                </c:pt>
                <c:pt idx="105">
                  <c:v>2544</c:v>
                </c:pt>
                <c:pt idx="106">
                  <c:v>2568</c:v>
                </c:pt>
                <c:pt idx="107">
                  <c:v>2592</c:v>
                </c:pt>
                <c:pt idx="108">
                  <c:v>2616</c:v>
                </c:pt>
                <c:pt idx="109">
                  <c:v>2640</c:v>
                </c:pt>
                <c:pt idx="110">
                  <c:v>2664</c:v>
                </c:pt>
                <c:pt idx="111">
                  <c:v>2688</c:v>
                </c:pt>
                <c:pt idx="112">
                  <c:v>2712</c:v>
                </c:pt>
                <c:pt idx="113">
                  <c:v>2736</c:v>
                </c:pt>
                <c:pt idx="114">
                  <c:v>2760</c:v>
                </c:pt>
                <c:pt idx="115">
                  <c:v>2784</c:v>
                </c:pt>
                <c:pt idx="116">
                  <c:v>2808</c:v>
                </c:pt>
                <c:pt idx="117">
                  <c:v>2832</c:v>
                </c:pt>
                <c:pt idx="118">
                  <c:v>2856</c:v>
                </c:pt>
                <c:pt idx="119">
                  <c:v>2880</c:v>
                </c:pt>
                <c:pt idx="120">
                  <c:v>2904</c:v>
                </c:pt>
                <c:pt idx="121">
                  <c:v>2928</c:v>
                </c:pt>
                <c:pt idx="122">
                  <c:v>2952</c:v>
                </c:pt>
                <c:pt idx="123">
                  <c:v>2976</c:v>
                </c:pt>
                <c:pt idx="124">
                  <c:v>3000</c:v>
                </c:pt>
                <c:pt idx="125">
                  <c:v>3024</c:v>
                </c:pt>
                <c:pt idx="126">
                  <c:v>3048</c:v>
                </c:pt>
                <c:pt idx="127">
                  <c:v>3072</c:v>
                </c:pt>
                <c:pt idx="128">
                  <c:v>3096</c:v>
                </c:pt>
                <c:pt idx="129">
                  <c:v>3120</c:v>
                </c:pt>
                <c:pt idx="130">
                  <c:v>3144</c:v>
                </c:pt>
                <c:pt idx="131">
                  <c:v>3168</c:v>
                </c:pt>
                <c:pt idx="132">
                  <c:v>3192</c:v>
                </c:pt>
                <c:pt idx="133">
                  <c:v>3216</c:v>
                </c:pt>
                <c:pt idx="134">
                  <c:v>3240</c:v>
                </c:pt>
                <c:pt idx="135">
                  <c:v>3264</c:v>
                </c:pt>
                <c:pt idx="136">
                  <c:v>3288</c:v>
                </c:pt>
                <c:pt idx="137">
                  <c:v>3312</c:v>
                </c:pt>
                <c:pt idx="138">
                  <c:v>3336</c:v>
                </c:pt>
                <c:pt idx="139">
                  <c:v>3360</c:v>
                </c:pt>
                <c:pt idx="140">
                  <c:v>3384</c:v>
                </c:pt>
                <c:pt idx="141">
                  <c:v>3408</c:v>
                </c:pt>
                <c:pt idx="142">
                  <c:v>3432</c:v>
                </c:pt>
                <c:pt idx="143">
                  <c:v>3456</c:v>
                </c:pt>
                <c:pt idx="144">
                  <c:v>3480</c:v>
                </c:pt>
                <c:pt idx="145">
                  <c:v>3504</c:v>
                </c:pt>
                <c:pt idx="146">
                  <c:v>3528</c:v>
                </c:pt>
                <c:pt idx="147">
                  <c:v>3552</c:v>
                </c:pt>
                <c:pt idx="148">
                  <c:v>3576</c:v>
                </c:pt>
                <c:pt idx="149">
                  <c:v>3600</c:v>
                </c:pt>
                <c:pt idx="150">
                  <c:v>3624</c:v>
                </c:pt>
                <c:pt idx="151">
                  <c:v>3648</c:v>
                </c:pt>
                <c:pt idx="152">
                  <c:v>3672</c:v>
                </c:pt>
                <c:pt idx="153">
                  <c:v>3696</c:v>
                </c:pt>
                <c:pt idx="154">
                  <c:v>3720</c:v>
                </c:pt>
                <c:pt idx="155">
                  <c:v>3744</c:v>
                </c:pt>
                <c:pt idx="156">
                  <c:v>3768</c:v>
                </c:pt>
                <c:pt idx="157">
                  <c:v>3792</c:v>
                </c:pt>
                <c:pt idx="158">
                  <c:v>3816</c:v>
                </c:pt>
                <c:pt idx="159">
                  <c:v>3840</c:v>
                </c:pt>
                <c:pt idx="160">
                  <c:v>3864</c:v>
                </c:pt>
                <c:pt idx="161">
                  <c:v>3888</c:v>
                </c:pt>
                <c:pt idx="162">
                  <c:v>3912</c:v>
                </c:pt>
                <c:pt idx="163">
                  <c:v>3936</c:v>
                </c:pt>
                <c:pt idx="164">
                  <c:v>3960</c:v>
                </c:pt>
                <c:pt idx="165">
                  <c:v>3984</c:v>
                </c:pt>
                <c:pt idx="166">
                  <c:v>4008</c:v>
                </c:pt>
                <c:pt idx="167">
                  <c:v>4032</c:v>
                </c:pt>
                <c:pt idx="168">
                  <c:v>4056</c:v>
                </c:pt>
                <c:pt idx="169">
                  <c:v>4080</c:v>
                </c:pt>
                <c:pt idx="170">
                  <c:v>4104</c:v>
                </c:pt>
                <c:pt idx="171">
                  <c:v>4128</c:v>
                </c:pt>
                <c:pt idx="172">
                  <c:v>4152</c:v>
                </c:pt>
                <c:pt idx="173">
                  <c:v>4176</c:v>
                </c:pt>
                <c:pt idx="174">
                  <c:v>4200</c:v>
                </c:pt>
                <c:pt idx="175">
                  <c:v>4224</c:v>
                </c:pt>
                <c:pt idx="176">
                  <c:v>4248</c:v>
                </c:pt>
                <c:pt idx="177">
                  <c:v>4272</c:v>
                </c:pt>
                <c:pt idx="178">
                  <c:v>4296</c:v>
                </c:pt>
                <c:pt idx="179">
                  <c:v>4320</c:v>
                </c:pt>
                <c:pt idx="180">
                  <c:v>4344</c:v>
                </c:pt>
                <c:pt idx="181">
                  <c:v>4368</c:v>
                </c:pt>
                <c:pt idx="182">
                  <c:v>4392</c:v>
                </c:pt>
                <c:pt idx="183">
                  <c:v>4416</c:v>
                </c:pt>
                <c:pt idx="184">
                  <c:v>4440</c:v>
                </c:pt>
                <c:pt idx="185">
                  <c:v>4464</c:v>
                </c:pt>
                <c:pt idx="186">
                  <c:v>4488</c:v>
                </c:pt>
                <c:pt idx="187">
                  <c:v>4512</c:v>
                </c:pt>
                <c:pt idx="188">
                  <c:v>4536</c:v>
                </c:pt>
                <c:pt idx="189">
                  <c:v>4560</c:v>
                </c:pt>
                <c:pt idx="190">
                  <c:v>4584</c:v>
                </c:pt>
                <c:pt idx="191">
                  <c:v>4608</c:v>
                </c:pt>
                <c:pt idx="192">
                  <c:v>4632</c:v>
                </c:pt>
                <c:pt idx="193">
                  <c:v>4656</c:v>
                </c:pt>
                <c:pt idx="194">
                  <c:v>4680</c:v>
                </c:pt>
                <c:pt idx="195">
                  <c:v>4704</c:v>
                </c:pt>
                <c:pt idx="196">
                  <c:v>4728</c:v>
                </c:pt>
                <c:pt idx="197">
                  <c:v>4752</c:v>
                </c:pt>
                <c:pt idx="198">
                  <c:v>4776</c:v>
                </c:pt>
                <c:pt idx="199">
                  <c:v>4800</c:v>
                </c:pt>
                <c:pt idx="200">
                  <c:v>4824</c:v>
                </c:pt>
                <c:pt idx="201">
                  <c:v>4848</c:v>
                </c:pt>
                <c:pt idx="202">
                  <c:v>4872</c:v>
                </c:pt>
                <c:pt idx="203">
                  <c:v>4896</c:v>
                </c:pt>
                <c:pt idx="204">
                  <c:v>4920</c:v>
                </c:pt>
                <c:pt idx="205">
                  <c:v>4944</c:v>
                </c:pt>
                <c:pt idx="206">
                  <c:v>4968</c:v>
                </c:pt>
                <c:pt idx="207">
                  <c:v>4992</c:v>
                </c:pt>
                <c:pt idx="208">
                  <c:v>5016</c:v>
                </c:pt>
                <c:pt idx="209">
                  <c:v>5040</c:v>
                </c:pt>
                <c:pt idx="210">
                  <c:v>5064</c:v>
                </c:pt>
                <c:pt idx="211">
                  <c:v>5088</c:v>
                </c:pt>
                <c:pt idx="212">
                  <c:v>5112</c:v>
                </c:pt>
                <c:pt idx="213">
                  <c:v>5136</c:v>
                </c:pt>
                <c:pt idx="214">
                  <c:v>5160</c:v>
                </c:pt>
                <c:pt idx="215">
                  <c:v>5184</c:v>
                </c:pt>
                <c:pt idx="216">
                  <c:v>5208</c:v>
                </c:pt>
                <c:pt idx="217">
                  <c:v>5232</c:v>
                </c:pt>
                <c:pt idx="218">
                  <c:v>5256</c:v>
                </c:pt>
                <c:pt idx="219">
                  <c:v>5280</c:v>
                </c:pt>
                <c:pt idx="220">
                  <c:v>5304</c:v>
                </c:pt>
                <c:pt idx="221">
                  <c:v>5328</c:v>
                </c:pt>
                <c:pt idx="222">
                  <c:v>5352</c:v>
                </c:pt>
                <c:pt idx="223">
                  <c:v>5376</c:v>
                </c:pt>
                <c:pt idx="224">
                  <c:v>5400</c:v>
                </c:pt>
                <c:pt idx="225">
                  <c:v>5424</c:v>
                </c:pt>
                <c:pt idx="226">
                  <c:v>5448</c:v>
                </c:pt>
                <c:pt idx="227">
                  <c:v>5472</c:v>
                </c:pt>
                <c:pt idx="228">
                  <c:v>5496</c:v>
                </c:pt>
                <c:pt idx="229">
                  <c:v>5520</c:v>
                </c:pt>
                <c:pt idx="230">
                  <c:v>5544</c:v>
                </c:pt>
                <c:pt idx="231">
                  <c:v>5568</c:v>
                </c:pt>
                <c:pt idx="232">
                  <c:v>5592</c:v>
                </c:pt>
                <c:pt idx="233">
                  <c:v>5616</c:v>
                </c:pt>
                <c:pt idx="234">
                  <c:v>5640</c:v>
                </c:pt>
                <c:pt idx="235">
                  <c:v>5664</c:v>
                </c:pt>
                <c:pt idx="236">
                  <c:v>5688</c:v>
                </c:pt>
                <c:pt idx="237">
                  <c:v>5712</c:v>
                </c:pt>
                <c:pt idx="238">
                  <c:v>5736</c:v>
                </c:pt>
                <c:pt idx="239">
                  <c:v>5760</c:v>
                </c:pt>
                <c:pt idx="240">
                  <c:v>5784</c:v>
                </c:pt>
                <c:pt idx="241">
                  <c:v>5808</c:v>
                </c:pt>
                <c:pt idx="242">
                  <c:v>5832</c:v>
                </c:pt>
                <c:pt idx="243">
                  <c:v>5856</c:v>
                </c:pt>
                <c:pt idx="244">
                  <c:v>5880</c:v>
                </c:pt>
                <c:pt idx="245">
                  <c:v>5904</c:v>
                </c:pt>
                <c:pt idx="246">
                  <c:v>5928</c:v>
                </c:pt>
                <c:pt idx="247">
                  <c:v>5952</c:v>
                </c:pt>
                <c:pt idx="248">
                  <c:v>5976</c:v>
                </c:pt>
                <c:pt idx="249">
                  <c:v>6000</c:v>
                </c:pt>
                <c:pt idx="250">
                  <c:v>6024</c:v>
                </c:pt>
                <c:pt idx="251">
                  <c:v>6048</c:v>
                </c:pt>
                <c:pt idx="252">
                  <c:v>6072</c:v>
                </c:pt>
                <c:pt idx="253">
                  <c:v>6096</c:v>
                </c:pt>
                <c:pt idx="254">
                  <c:v>6120</c:v>
                </c:pt>
                <c:pt idx="255">
                  <c:v>6144</c:v>
                </c:pt>
                <c:pt idx="256">
                  <c:v>6168</c:v>
                </c:pt>
                <c:pt idx="257">
                  <c:v>6192</c:v>
                </c:pt>
                <c:pt idx="258">
                  <c:v>6216</c:v>
                </c:pt>
                <c:pt idx="259">
                  <c:v>6240</c:v>
                </c:pt>
                <c:pt idx="260">
                  <c:v>6264</c:v>
                </c:pt>
                <c:pt idx="261">
                  <c:v>6288</c:v>
                </c:pt>
                <c:pt idx="262">
                  <c:v>6312</c:v>
                </c:pt>
                <c:pt idx="263">
                  <c:v>6336</c:v>
                </c:pt>
                <c:pt idx="264">
                  <c:v>6360</c:v>
                </c:pt>
                <c:pt idx="265">
                  <c:v>6384</c:v>
                </c:pt>
                <c:pt idx="266">
                  <c:v>6408</c:v>
                </c:pt>
                <c:pt idx="267">
                  <c:v>6432</c:v>
                </c:pt>
                <c:pt idx="268">
                  <c:v>6456</c:v>
                </c:pt>
                <c:pt idx="269">
                  <c:v>6480</c:v>
                </c:pt>
                <c:pt idx="270">
                  <c:v>6504</c:v>
                </c:pt>
                <c:pt idx="271">
                  <c:v>6528</c:v>
                </c:pt>
                <c:pt idx="272">
                  <c:v>6552</c:v>
                </c:pt>
                <c:pt idx="273">
                  <c:v>6576</c:v>
                </c:pt>
                <c:pt idx="274">
                  <c:v>6600</c:v>
                </c:pt>
                <c:pt idx="275">
                  <c:v>6624</c:v>
                </c:pt>
                <c:pt idx="276">
                  <c:v>6648</c:v>
                </c:pt>
                <c:pt idx="277">
                  <c:v>6672</c:v>
                </c:pt>
                <c:pt idx="278">
                  <c:v>6696</c:v>
                </c:pt>
                <c:pt idx="279">
                  <c:v>6720</c:v>
                </c:pt>
                <c:pt idx="280">
                  <c:v>6744</c:v>
                </c:pt>
                <c:pt idx="281">
                  <c:v>6768</c:v>
                </c:pt>
                <c:pt idx="282">
                  <c:v>6792</c:v>
                </c:pt>
                <c:pt idx="283">
                  <c:v>6816</c:v>
                </c:pt>
                <c:pt idx="284">
                  <c:v>6840</c:v>
                </c:pt>
                <c:pt idx="285">
                  <c:v>6864</c:v>
                </c:pt>
                <c:pt idx="286">
                  <c:v>6888</c:v>
                </c:pt>
                <c:pt idx="287">
                  <c:v>6912</c:v>
                </c:pt>
                <c:pt idx="288">
                  <c:v>6936</c:v>
                </c:pt>
                <c:pt idx="289">
                  <c:v>6960</c:v>
                </c:pt>
                <c:pt idx="290">
                  <c:v>6984</c:v>
                </c:pt>
                <c:pt idx="291">
                  <c:v>7008</c:v>
                </c:pt>
                <c:pt idx="292">
                  <c:v>7032</c:v>
                </c:pt>
                <c:pt idx="293">
                  <c:v>7056</c:v>
                </c:pt>
                <c:pt idx="294">
                  <c:v>7080</c:v>
                </c:pt>
                <c:pt idx="295">
                  <c:v>7104</c:v>
                </c:pt>
                <c:pt idx="296">
                  <c:v>7128</c:v>
                </c:pt>
                <c:pt idx="297">
                  <c:v>7152</c:v>
                </c:pt>
                <c:pt idx="298">
                  <c:v>7176</c:v>
                </c:pt>
                <c:pt idx="299">
                  <c:v>7200</c:v>
                </c:pt>
                <c:pt idx="300">
                  <c:v>7224</c:v>
                </c:pt>
                <c:pt idx="301">
                  <c:v>7248</c:v>
                </c:pt>
                <c:pt idx="302">
                  <c:v>7272</c:v>
                </c:pt>
                <c:pt idx="303">
                  <c:v>7296</c:v>
                </c:pt>
                <c:pt idx="304">
                  <c:v>7320</c:v>
                </c:pt>
                <c:pt idx="305">
                  <c:v>7344</c:v>
                </c:pt>
                <c:pt idx="306">
                  <c:v>7368</c:v>
                </c:pt>
                <c:pt idx="307">
                  <c:v>7392</c:v>
                </c:pt>
                <c:pt idx="308">
                  <c:v>7416</c:v>
                </c:pt>
                <c:pt idx="309">
                  <c:v>7440</c:v>
                </c:pt>
                <c:pt idx="310">
                  <c:v>7464</c:v>
                </c:pt>
                <c:pt idx="311">
                  <c:v>7488</c:v>
                </c:pt>
                <c:pt idx="312">
                  <c:v>7512</c:v>
                </c:pt>
                <c:pt idx="313">
                  <c:v>7536</c:v>
                </c:pt>
                <c:pt idx="314">
                  <c:v>7560</c:v>
                </c:pt>
                <c:pt idx="315">
                  <c:v>7584</c:v>
                </c:pt>
                <c:pt idx="316">
                  <c:v>7608</c:v>
                </c:pt>
                <c:pt idx="317">
                  <c:v>7632</c:v>
                </c:pt>
                <c:pt idx="318">
                  <c:v>7656</c:v>
                </c:pt>
                <c:pt idx="319">
                  <c:v>7680</c:v>
                </c:pt>
                <c:pt idx="320">
                  <c:v>7704</c:v>
                </c:pt>
                <c:pt idx="321">
                  <c:v>7728</c:v>
                </c:pt>
                <c:pt idx="322">
                  <c:v>7752</c:v>
                </c:pt>
                <c:pt idx="323">
                  <c:v>7776</c:v>
                </c:pt>
                <c:pt idx="324">
                  <c:v>7800</c:v>
                </c:pt>
                <c:pt idx="325">
                  <c:v>7824</c:v>
                </c:pt>
                <c:pt idx="326">
                  <c:v>7848</c:v>
                </c:pt>
                <c:pt idx="327">
                  <c:v>7872</c:v>
                </c:pt>
                <c:pt idx="328">
                  <c:v>7896</c:v>
                </c:pt>
                <c:pt idx="329">
                  <c:v>7920</c:v>
                </c:pt>
                <c:pt idx="330">
                  <c:v>7944</c:v>
                </c:pt>
                <c:pt idx="331">
                  <c:v>7968</c:v>
                </c:pt>
                <c:pt idx="332">
                  <c:v>7992</c:v>
                </c:pt>
                <c:pt idx="333">
                  <c:v>8016</c:v>
                </c:pt>
                <c:pt idx="334">
                  <c:v>8040</c:v>
                </c:pt>
                <c:pt idx="335">
                  <c:v>8064</c:v>
                </c:pt>
                <c:pt idx="336">
                  <c:v>8088</c:v>
                </c:pt>
                <c:pt idx="337">
                  <c:v>8112</c:v>
                </c:pt>
                <c:pt idx="338">
                  <c:v>8136</c:v>
                </c:pt>
                <c:pt idx="339">
                  <c:v>8160</c:v>
                </c:pt>
                <c:pt idx="340">
                  <c:v>8184</c:v>
                </c:pt>
                <c:pt idx="341">
                  <c:v>8208</c:v>
                </c:pt>
                <c:pt idx="342">
                  <c:v>8232</c:v>
                </c:pt>
                <c:pt idx="343">
                  <c:v>8256</c:v>
                </c:pt>
                <c:pt idx="344">
                  <c:v>8280</c:v>
                </c:pt>
                <c:pt idx="345">
                  <c:v>8304</c:v>
                </c:pt>
                <c:pt idx="346">
                  <c:v>8328</c:v>
                </c:pt>
                <c:pt idx="347">
                  <c:v>8352</c:v>
                </c:pt>
                <c:pt idx="348">
                  <c:v>8376</c:v>
                </c:pt>
                <c:pt idx="349">
                  <c:v>8400</c:v>
                </c:pt>
                <c:pt idx="350">
                  <c:v>8424</c:v>
                </c:pt>
                <c:pt idx="351">
                  <c:v>8448</c:v>
                </c:pt>
                <c:pt idx="352">
                  <c:v>8472</c:v>
                </c:pt>
                <c:pt idx="353">
                  <c:v>8496</c:v>
                </c:pt>
                <c:pt idx="354">
                  <c:v>8520</c:v>
                </c:pt>
                <c:pt idx="355">
                  <c:v>8544</c:v>
                </c:pt>
                <c:pt idx="356">
                  <c:v>8568</c:v>
                </c:pt>
                <c:pt idx="357">
                  <c:v>8592</c:v>
                </c:pt>
                <c:pt idx="358">
                  <c:v>8616</c:v>
                </c:pt>
                <c:pt idx="359">
                  <c:v>8640</c:v>
                </c:pt>
                <c:pt idx="360">
                  <c:v>8664</c:v>
                </c:pt>
                <c:pt idx="361">
                  <c:v>8688</c:v>
                </c:pt>
                <c:pt idx="362">
                  <c:v>8712</c:v>
                </c:pt>
                <c:pt idx="363">
                  <c:v>8736</c:v>
                </c:pt>
                <c:pt idx="364">
                  <c:v>8760</c:v>
                </c:pt>
              </c:numCache>
            </c:numRef>
          </c:xVal>
          <c:yVal>
            <c:numRef>
              <c:f>'BabnoPolje (Topl)'!$G$3:$G$367</c:f>
              <c:numCache>
                <c:formatCode>General</c:formatCode>
                <c:ptCount val="365"/>
                <c:pt idx="0">
                  <c:v>-20</c:v>
                </c:pt>
                <c:pt idx="1">
                  <c:v>-15.7</c:v>
                </c:pt>
                <c:pt idx="2">
                  <c:v>-12.8</c:v>
                </c:pt>
                <c:pt idx="3">
                  <c:v>-12.5</c:v>
                </c:pt>
                <c:pt idx="4">
                  <c:v>-11.6</c:v>
                </c:pt>
                <c:pt idx="5">
                  <c:v>-11.1</c:v>
                </c:pt>
                <c:pt idx="6">
                  <c:v>-10.9</c:v>
                </c:pt>
                <c:pt idx="7">
                  <c:v>-10.7</c:v>
                </c:pt>
                <c:pt idx="8">
                  <c:v>-10.5</c:v>
                </c:pt>
                <c:pt idx="9">
                  <c:v>-10.199999999999999</c:v>
                </c:pt>
                <c:pt idx="10">
                  <c:v>-9.8000000000000007</c:v>
                </c:pt>
                <c:pt idx="11">
                  <c:v>-8.6</c:v>
                </c:pt>
                <c:pt idx="12">
                  <c:v>-8.6</c:v>
                </c:pt>
                <c:pt idx="13">
                  <c:v>-8.4</c:v>
                </c:pt>
                <c:pt idx="14">
                  <c:v>-8</c:v>
                </c:pt>
                <c:pt idx="15">
                  <c:v>-7.8</c:v>
                </c:pt>
                <c:pt idx="16">
                  <c:v>-7.7</c:v>
                </c:pt>
                <c:pt idx="17">
                  <c:v>-7.5</c:v>
                </c:pt>
                <c:pt idx="18">
                  <c:v>-7.4</c:v>
                </c:pt>
                <c:pt idx="19">
                  <c:v>-7.4</c:v>
                </c:pt>
                <c:pt idx="20">
                  <c:v>-7.1</c:v>
                </c:pt>
                <c:pt idx="21">
                  <c:v>-6.8</c:v>
                </c:pt>
                <c:pt idx="22">
                  <c:v>-6.7</c:v>
                </c:pt>
                <c:pt idx="23">
                  <c:v>-6.4</c:v>
                </c:pt>
                <c:pt idx="24">
                  <c:v>-6.3</c:v>
                </c:pt>
                <c:pt idx="25">
                  <c:v>-6.3</c:v>
                </c:pt>
                <c:pt idx="26">
                  <c:v>-6</c:v>
                </c:pt>
                <c:pt idx="27">
                  <c:v>-6</c:v>
                </c:pt>
                <c:pt idx="28">
                  <c:v>-5.8</c:v>
                </c:pt>
                <c:pt idx="29">
                  <c:v>-5.6</c:v>
                </c:pt>
                <c:pt idx="30">
                  <c:v>-5.5</c:v>
                </c:pt>
                <c:pt idx="31">
                  <c:v>-5.4</c:v>
                </c:pt>
                <c:pt idx="32">
                  <c:v>-5.3</c:v>
                </c:pt>
                <c:pt idx="33">
                  <c:v>-5.2</c:v>
                </c:pt>
                <c:pt idx="34">
                  <c:v>-5.0999999999999996</c:v>
                </c:pt>
                <c:pt idx="35">
                  <c:v>-5</c:v>
                </c:pt>
                <c:pt idx="36">
                  <c:v>-4.8</c:v>
                </c:pt>
                <c:pt idx="37">
                  <c:v>-4.7</c:v>
                </c:pt>
                <c:pt idx="38">
                  <c:v>-4.5</c:v>
                </c:pt>
                <c:pt idx="39">
                  <c:v>-4.4000000000000004</c:v>
                </c:pt>
                <c:pt idx="40">
                  <c:v>-4.3</c:v>
                </c:pt>
                <c:pt idx="41">
                  <c:v>-4.0999999999999996</c:v>
                </c:pt>
                <c:pt idx="42">
                  <c:v>-4</c:v>
                </c:pt>
                <c:pt idx="43">
                  <c:v>-4</c:v>
                </c:pt>
                <c:pt idx="44">
                  <c:v>-3.8</c:v>
                </c:pt>
                <c:pt idx="45">
                  <c:v>-3.8</c:v>
                </c:pt>
                <c:pt idx="46">
                  <c:v>-3.7</c:v>
                </c:pt>
                <c:pt idx="47">
                  <c:v>-3.6</c:v>
                </c:pt>
                <c:pt idx="48">
                  <c:v>-3.5</c:v>
                </c:pt>
                <c:pt idx="49">
                  <c:v>-3.4</c:v>
                </c:pt>
                <c:pt idx="50">
                  <c:v>-3</c:v>
                </c:pt>
                <c:pt idx="51">
                  <c:v>-3</c:v>
                </c:pt>
                <c:pt idx="52">
                  <c:v>-3</c:v>
                </c:pt>
                <c:pt idx="53">
                  <c:v>-2.5</c:v>
                </c:pt>
                <c:pt idx="54">
                  <c:v>-2.4</c:v>
                </c:pt>
                <c:pt idx="55">
                  <c:v>-2.4</c:v>
                </c:pt>
                <c:pt idx="56">
                  <c:v>-2.2999999999999998</c:v>
                </c:pt>
                <c:pt idx="57">
                  <c:v>-2.2000000000000002</c:v>
                </c:pt>
                <c:pt idx="58">
                  <c:v>-1.8</c:v>
                </c:pt>
                <c:pt idx="59">
                  <c:v>-1.8</c:v>
                </c:pt>
                <c:pt idx="60">
                  <c:v>-1.7</c:v>
                </c:pt>
                <c:pt idx="61">
                  <c:v>-1.6</c:v>
                </c:pt>
                <c:pt idx="62">
                  <c:v>-1.6</c:v>
                </c:pt>
                <c:pt idx="63">
                  <c:v>-1.6</c:v>
                </c:pt>
                <c:pt idx="64">
                  <c:v>-1.3</c:v>
                </c:pt>
                <c:pt idx="65">
                  <c:v>-1.3</c:v>
                </c:pt>
                <c:pt idx="66">
                  <c:v>-1.2</c:v>
                </c:pt>
                <c:pt idx="67">
                  <c:v>-1.2</c:v>
                </c:pt>
                <c:pt idx="68">
                  <c:v>-1.1000000000000001</c:v>
                </c:pt>
                <c:pt idx="69">
                  <c:v>-1</c:v>
                </c:pt>
                <c:pt idx="70">
                  <c:v>-1</c:v>
                </c:pt>
                <c:pt idx="71">
                  <c:v>-1</c:v>
                </c:pt>
                <c:pt idx="72">
                  <c:v>-0.9</c:v>
                </c:pt>
                <c:pt idx="73">
                  <c:v>-0.7</c:v>
                </c:pt>
                <c:pt idx="74">
                  <c:v>-0.7</c:v>
                </c:pt>
                <c:pt idx="75">
                  <c:v>-0.6</c:v>
                </c:pt>
                <c:pt idx="76">
                  <c:v>-0.5</c:v>
                </c:pt>
                <c:pt idx="77">
                  <c:v>-0.5</c:v>
                </c:pt>
                <c:pt idx="78">
                  <c:v>-0.4</c:v>
                </c:pt>
                <c:pt idx="79">
                  <c:v>-0.2</c:v>
                </c:pt>
                <c:pt idx="80">
                  <c:v>-0.1</c:v>
                </c:pt>
                <c:pt idx="81">
                  <c:v>0</c:v>
                </c:pt>
                <c:pt idx="82">
                  <c:v>0.1</c:v>
                </c:pt>
                <c:pt idx="83">
                  <c:v>0.2</c:v>
                </c:pt>
                <c:pt idx="84">
                  <c:v>0.3</c:v>
                </c:pt>
                <c:pt idx="85">
                  <c:v>0.3</c:v>
                </c:pt>
                <c:pt idx="86">
                  <c:v>0.3</c:v>
                </c:pt>
                <c:pt idx="87">
                  <c:v>0.4</c:v>
                </c:pt>
                <c:pt idx="88">
                  <c:v>0.5</c:v>
                </c:pt>
                <c:pt idx="89">
                  <c:v>0.8</c:v>
                </c:pt>
                <c:pt idx="90">
                  <c:v>0.8</c:v>
                </c:pt>
                <c:pt idx="91">
                  <c:v>0.9</c:v>
                </c:pt>
                <c:pt idx="92">
                  <c:v>1.1000000000000001</c:v>
                </c:pt>
                <c:pt idx="93">
                  <c:v>1.1000000000000001</c:v>
                </c:pt>
                <c:pt idx="94">
                  <c:v>1.2</c:v>
                </c:pt>
                <c:pt idx="95">
                  <c:v>1.2</c:v>
                </c:pt>
                <c:pt idx="96">
                  <c:v>1.2</c:v>
                </c:pt>
                <c:pt idx="97">
                  <c:v>1.3</c:v>
                </c:pt>
                <c:pt idx="98">
                  <c:v>1.4</c:v>
                </c:pt>
                <c:pt idx="99">
                  <c:v>1.5</c:v>
                </c:pt>
                <c:pt idx="100">
                  <c:v>1.5</c:v>
                </c:pt>
                <c:pt idx="101">
                  <c:v>1.7</c:v>
                </c:pt>
                <c:pt idx="102">
                  <c:v>1.7</c:v>
                </c:pt>
                <c:pt idx="103">
                  <c:v>1.8</c:v>
                </c:pt>
                <c:pt idx="104">
                  <c:v>1.9</c:v>
                </c:pt>
                <c:pt idx="105">
                  <c:v>2</c:v>
                </c:pt>
                <c:pt idx="106">
                  <c:v>2.1</c:v>
                </c:pt>
                <c:pt idx="107">
                  <c:v>2.1</c:v>
                </c:pt>
                <c:pt idx="108">
                  <c:v>2.1</c:v>
                </c:pt>
                <c:pt idx="109">
                  <c:v>2.1</c:v>
                </c:pt>
                <c:pt idx="110">
                  <c:v>2.2000000000000002</c:v>
                </c:pt>
                <c:pt idx="111">
                  <c:v>2.2000000000000002</c:v>
                </c:pt>
                <c:pt idx="112">
                  <c:v>2.4</c:v>
                </c:pt>
                <c:pt idx="113">
                  <c:v>2.4</c:v>
                </c:pt>
                <c:pt idx="114">
                  <c:v>2.5</c:v>
                </c:pt>
                <c:pt idx="115">
                  <c:v>2.7</c:v>
                </c:pt>
                <c:pt idx="116">
                  <c:v>2.7</c:v>
                </c:pt>
                <c:pt idx="117">
                  <c:v>2.7</c:v>
                </c:pt>
                <c:pt idx="118">
                  <c:v>2.8</c:v>
                </c:pt>
                <c:pt idx="119">
                  <c:v>2.8</c:v>
                </c:pt>
                <c:pt idx="120">
                  <c:v>2.9</c:v>
                </c:pt>
                <c:pt idx="121">
                  <c:v>2.9</c:v>
                </c:pt>
                <c:pt idx="122">
                  <c:v>3</c:v>
                </c:pt>
                <c:pt idx="123">
                  <c:v>3.1</c:v>
                </c:pt>
                <c:pt idx="124">
                  <c:v>3.1</c:v>
                </c:pt>
                <c:pt idx="125">
                  <c:v>3.2</c:v>
                </c:pt>
                <c:pt idx="126">
                  <c:v>3.3</c:v>
                </c:pt>
                <c:pt idx="127">
                  <c:v>3.3</c:v>
                </c:pt>
                <c:pt idx="128">
                  <c:v>3.4</c:v>
                </c:pt>
                <c:pt idx="129">
                  <c:v>3.4</c:v>
                </c:pt>
                <c:pt idx="130">
                  <c:v>3.5</c:v>
                </c:pt>
                <c:pt idx="131">
                  <c:v>3.6</c:v>
                </c:pt>
                <c:pt idx="132">
                  <c:v>3.7</c:v>
                </c:pt>
                <c:pt idx="133">
                  <c:v>3.7</c:v>
                </c:pt>
                <c:pt idx="134">
                  <c:v>3.7</c:v>
                </c:pt>
                <c:pt idx="135">
                  <c:v>4</c:v>
                </c:pt>
                <c:pt idx="136">
                  <c:v>4</c:v>
                </c:pt>
                <c:pt idx="137">
                  <c:v>4.0999999999999996</c:v>
                </c:pt>
                <c:pt idx="138">
                  <c:v>4.2</c:v>
                </c:pt>
                <c:pt idx="139">
                  <c:v>4.4000000000000004</c:v>
                </c:pt>
                <c:pt idx="140">
                  <c:v>4.4000000000000004</c:v>
                </c:pt>
                <c:pt idx="141">
                  <c:v>4.5</c:v>
                </c:pt>
                <c:pt idx="142">
                  <c:v>4.5999999999999996</c:v>
                </c:pt>
                <c:pt idx="143">
                  <c:v>4.5999999999999996</c:v>
                </c:pt>
                <c:pt idx="144">
                  <c:v>4.5999999999999996</c:v>
                </c:pt>
                <c:pt idx="145">
                  <c:v>4.8</c:v>
                </c:pt>
                <c:pt idx="146">
                  <c:v>4.9000000000000004</c:v>
                </c:pt>
                <c:pt idx="147">
                  <c:v>5</c:v>
                </c:pt>
                <c:pt idx="148">
                  <c:v>5</c:v>
                </c:pt>
                <c:pt idx="149">
                  <c:v>5</c:v>
                </c:pt>
                <c:pt idx="150">
                  <c:v>5.0999999999999996</c:v>
                </c:pt>
                <c:pt idx="151">
                  <c:v>5.0999999999999996</c:v>
                </c:pt>
                <c:pt idx="152">
                  <c:v>5.2</c:v>
                </c:pt>
                <c:pt idx="153">
                  <c:v>5.2</c:v>
                </c:pt>
                <c:pt idx="154">
                  <c:v>5.7</c:v>
                </c:pt>
                <c:pt idx="155">
                  <c:v>6</c:v>
                </c:pt>
                <c:pt idx="156">
                  <c:v>6.1</c:v>
                </c:pt>
                <c:pt idx="157">
                  <c:v>6.2</c:v>
                </c:pt>
                <c:pt idx="158">
                  <c:v>6.2</c:v>
                </c:pt>
                <c:pt idx="159">
                  <c:v>6.3</c:v>
                </c:pt>
                <c:pt idx="160">
                  <c:v>6.3</c:v>
                </c:pt>
                <c:pt idx="161">
                  <c:v>6.3</c:v>
                </c:pt>
                <c:pt idx="162">
                  <c:v>6.3</c:v>
                </c:pt>
                <c:pt idx="163">
                  <c:v>6.4</c:v>
                </c:pt>
                <c:pt idx="164">
                  <c:v>6.5</c:v>
                </c:pt>
                <c:pt idx="165">
                  <c:v>6.7</c:v>
                </c:pt>
                <c:pt idx="166">
                  <c:v>6.9</c:v>
                </c:pt>
                <c:pt idx="167">
                  <c:v>7</c:v>
                </c:pt>
                <c:pt idx="168">
                  <c:v>7</c:v>
                </c:pt>
                <c:pt idx="169">
                  <c:v>7</c:v>
                </c:pt>
                <c:pt idx="170">
                  <c:v>7</c:v>
                </c:pt>
                <c:pt idx="171">
                  <c:v>7.1</c:v>
                </c:pt>
                <c:pt idx="172">
                  <c:v>7.2</c:v>
                </c:pt>
                <c:pt idx="173">
                  <c:v>7.2</c:v>
                </c:pt>
                <c:pt idx="174">
                  <c:v>7.6</c:v>
                </c:pt>
                <c:pt idx="175">
                  <c:v>7.6</c:v>
                </c:pt>
                <c:pt idx="176">
                  <c:v>7.6</c:v>
                </c:pt>
                <c:pt idx="177">
                  <c:v>7.6</c:v>
                </c:pt>
                <c:pt idx="178">
                  <c:v>7.8</c:v>
                </c:pt>
                <c:pt idx="179">
                  <c:v>7.8</c:v>
                </c:pt>
                <c:pt idx="180">
                  <c:v>7.9</c:v>
                </c:pt>
                <c:pt idx="181">
                  <c:v>8</c:v>
                </c:pt>
                <c:pt idx="182">
                  <c:v>8</c:v>
                </c:pt>
                <c:pt idx="183">
                  <c:v>8</c:v>
                </c:pt>
                <c:pt idx="184">
                  <c:v>8</c:v>
                </c:pt>
                <c:pt idx="185">
                  <c:v>8.1</c:v>
                </c:pt>
                <c:pt idx="186">
                  <c:v>8.1999999999999993</c:v>
                </c:pt>
                <c:pt idx="187">
                  <c:v>8.3000000000000007</c:v>
                </c:pt>
                <c:pt idx="188">
                  <c:v>8.3000000000000007</c:v>
                </c:pt>
                <c:pt idx="189">
                  <c:v>8.4</c:v>
                </c:pt>
                <c:pt idx="190">
                  <c:v>8.6</c:v>
                </c:pt>
                <c:pt idx="191">
                  <c:v>8.6</c:v>
                </c:pt>
                <c:pt idx="192">
                  <c:v>8.6</c:v>
                </c:pt>
                <c:pt idx="193">
                  <c:v>8.6</c:v>
                </c:pt>
                <c:pt idx="194">
                  <c:v>8.6999999999999993</c:v>
                </c:pt>
                <c:pt idx="195">
                  <c:v>9</c:v>
                </c:pt>
                <c:pt idx="196">
                  <c:v>9.1</c:v>
                </c:pt>
                <c:pt idx="197">
                  <c:v>9.1</c:v>
                </c:pt>
                <c:pt idx="198">
                  <c:v>9.1999999999999993</c:v>
                </c:pt>
                <c:pt idx="199">
                  <c:v>9.1999999999999993</c:v>
                </c:pt>
                <c:pt idx="200">
                  <c:v>9.3000000000000007</c:v>
                </c:pt>
                <c:pt idx="201">
                  <c:v>9.3000000000000007</c:v>
                </c:pt>
                <c:pt idx="202">
                  <c:v>9.3000000000000007</c:v>
                </c:pt>
                <c:pt idx="203">
                  <c:v>9.3000000000000007</c:v>
                </c:pt>
                <c:pt idx="204">
                  <c:v>9.4</c:v>
                </c:pt>
                <c:pt idx="205">
                  <c:v>9.5</c:v>
                </c:pt>
                <c:pt idx="206">
                  <c:v>9.6</c:v>
                </c:pt>
                <c:pt idx="207">
                  <c:v>9.6999999999999993</c:v>
                </c:pt>
                <c:pt idx="208">
                  <c:v>9.8000000000000007</c:v>
                </c:pt>
                <c:pt idx="209">
                  <c:v>9.8000000000000007</c:v>
                </c:pt>
                <c:pt idx="210">
                  <c:v>9.8000000000000007</c:v>
                </c:pt>
                <c:pt idx="211">
                  <c:v>9.8000000000000007</c:v>
                </c:pt>
                <c:pt idx="212">
                  <c:v>9.9</c:v>
                </c:pt>
                <c:pt idx="213">
                  <c:v>9.9</c:v>
                </c:pt>
                <c:pt idx="214">
                  <c:v>9.9</c:v>
                </c:pt>
                <c:pt idx="215">
                  <c:v>9.9</c:v>
                </c:pt>
                <c:pt idx="216">
                  <c:v>10</c:v>
                </c:pt>
                <c:pt idx="217">
                  <c:v>10.1</c:v>
                </c:pt>
                <c:pt idx="218">
                  <c:v>10.1</c:v>
                </c:pt>
                <c:pt idx="219">
                  <c:v>10.199999999999999</c:v>
                </c:pt>
                <c:pt idx="220">
                  <c:v>10.199999999999999</c:v>
                </c:pt>
                <c:pt idx="221">
                  <c:v>10.3</c:v>
                </c:pt>
                <c:pt idx="222">
                  <c:v>10.4</c:v>
                </c:pt>
                <c:pt idx="223">
                  <c:v>10.4</c:v>
                </c:pt>
                <c:pt idx="224">
                  <c:v>10.4</c:v>
                </c:pt>
                <c:pt idx="225">
                  <c:v>10.6</c:v>
                </c:pt>
                <c:pt idx="226">
                  <c:v>10.7</c:v>
                </c:pt>
                <c:pt idx="227">
                  <c:v>10.8</c:v>
                </c:pt>
                <c:pt idx="228">
                  <c:v>10.8</c:v>
                </c:pt>
                <c:pt idx="229">
                  <c:v>11</c:v>
                </c:pt>
                <c:pt idx="230">
                  <c:v>11</c:v>
                </c:pt>
                <c:pt idx="231">
                  <c:v>11.1</c:v>
                </c:pt>
                <c:pt idx="232">
                  <c:v>11.2</c:v>
                </c:pt>
                <c:pt idx="233">
                  <c:v>11.2</c:v>
                </c:pt>
                <c:pt idx="234">
                  <c:v>11.3</c:v>
                </c:pt>
                <c:pt idx="235">
                  <c:v>11.3</c:v>
                </c:pt>
                <c:pt idx="236">
                  <c:v>11.3</c:v>
                </c:pt>
                <c:pt idx="237">
                  <c:v>11.4</c:v>
                </c:pt>
                <c:pt idx="238">
                  <c:v>11.4</c:v>
                </c:pt>
                <c:pt idx="239">
                  <c:v>11.5</c:v>
                </c:pt>
                <c:pt idx="240">
                  <c:v>11.6</c:v>
                </c:pt>
                <c:pt idx="241">
                  <c:v>11.6</c:v>
                </c:pt>
                <c:pt idx="242">
                  <c:v>11.8</c:v>
                </c:pt>
                <c:pt idx="243">
                  <c:v>11.8</c:v>
                </c:pt>
                <c:pt idx="244">
                  <c:v>11.8</c:v>
                </c:pt>
                <c:pt idx="245">
                  <c:v>12</c:v>
                </c:pt>
                <c:pt idx="246">
                  <c:v>12</c:v>
                </c:pt>
                <c:pt idx="247">
                  <c:v>12.1</c:v>
                </c:pt>
                <c:pt idx="248">
                  <c:v>12.1</c:v>
                </c:pt>
                <c:pt idx="249">
                  <c:v>12.2</c:v>
                </c:pt>
                <c:pt idx="250">
                  <c:v>12.2</c:v>
                </c:pt>
                <c:pt idx="251">
                  <c:v>12.3</c:v>
                </c:pt>
                <c:pt idx="252">
                  <c:v>12.5</c:v>
                </c:pt>
                <c:pt idx="253">
                  <c:v>12.5</c:v>
                </c:pt>
                <c:pt idx="254">
                  <c:v>12.5</c:v>
                </c:pt>
                <c:pt idx="255">
                  <c:v>12.5</c:v>
                </c:pt>
                <c:pt idx="256">
                  <c:v>12.6</c:v>
                </c:pt>
                <c:pt idx="257">
                  <c:v>12.8</c:v>
                </c:pt>
                <c:pt idx="258">
                  <c:v>12.8</c:v>
                </c:pt>
                <c:pt idx="259">
                  <c:v>12.8</c:v>
                </c:pt>
                <c:pt idx="260">
                  <c:v>12.9</c:v>
                </c:pt>
                <c:pt idx="261">
                  <c:v>12.9</c:v>
                </c:pt>
                <c:pt idx="262">
                  <c:v>12.9</c:v>
                </c:pt>
                <c:pt idx="263">
                  <c:v>13.1</c:v>
                </c:pt>
                <c:pt idx="264">
                  <c:v>13.1</c:v>
                </c:pt>
                <c:pt idx="265">
                  <c:v>13.2</c:v>
                </c:pt>
                <c:pt idx="266">
                  <c:v>13.2</c:v>
                </c:pt>
                <c:pt idx="267">
                  <c:v>13.4</c:v>
                </c:pt>
                <c:pt idx="268">
                  <c:v>13.5</c:v>
                </c:pt>
                <c:pt idx="269">
                  <c:v>13.5</c:v>
                </c:pt>
                <c:pt idx="270">
                  <c:v>13.6</c:v>
                </c:pt>
                <c:pt idx="271">
                  <c:v>13.6</c:v>
                </c:pt>
                <c:pt idx="272">
                  <c:v>13.7</c:v>
                </c:pt>
                <c:pt idx="273">
                  <c:v>13.8</c:v>
                </c:pt>
                <c:pt idx="274">
                  <c:v>13.8</c:v>
                </c:pt>
                <c:pt idx="275">
                  <c:v>13.9</c:v>
                </c:pt>
                <c:pt idx="276">
                  <c:v>14</c:v>
                </c:pt>
                <c:pt idx="277">
                  <c:v>14</c:v>
                </c:pt>
                <c:pt idx="278">
                  <c:v>14.1</c:v>
                </c:pt>
                <c:pt idx="279">
                  <c:v>14.1</c:v>
                </c:pt>
                <c:pt idx="280">
                  <c:v>14.2</c:v>
                </c:pt>
                <c:pt idx="281">
                  <c:v>14.2</c:v>
                </c:pt>
                <c:pt idx="282">
                  <c:v>14.2</c:v>
                </c:pt>
                <c:pt idx="283">
                  <c:v>14.3</c:v>
                </c:pt>
                <c:pt idx="284">
                  <c:v>14.3</c:v>
                </c:pt>
                <c:pt idx="285">
                  <c:v>14.5</c:v>
                </c:pt>
                <c:pt idx="286">
                  <c:v>14.6</c:v>
                </c:pt>
                <c:pt idx="287">
                  <c:v>14.6</c:v>
                </c:pt>
                <c:pt idx="288">
                  <c:v>14.8</c:v>
                </c:pt>
                <c:pt idx="289">
                  <c:v>15</c:v>
                </c:pt>
                <c:pt idx="290">
                  <c:v>15.1</c:v>
                </c:pt>
                <c:pt idx="291">
                  <c:v>15.2</c:v>
                </c:pt>
                <c:pt idx="292">
                  <c:v>15.3</c:v>
                </c:pt>
                <c:pt idx="293">
                  <c:v>15.3</c:v>
                </c:pt>
                <c:pt idx="294">
                  <c:v>15.4</c:v>
                </c:pt>
                <c:pt idx="295">
                  <c:v>15.5</c:v>
                </c:pt>
                <c:pt idx="296">
                  <c:v>15.5</c:v>
                </c:pt>
                <c:pt idx="297">
                  <c:v>15.6</c:v>
                </c:pt>
                <c:pt idx="298">
                  <c:v>15.7</c:v>
                </c:pt>
                <c:pt idx="299">
                  <c:v>15.7</c:v>
                </c:pt>
                <c:pt idx="300">
                  <c:v>15.8</c:v>
                </c:pt>
                <c:pt idx="301">
                  <c:v>15.8</c:v>
                </c:pt>
                <c:pt idx="302">
                  <c:v>15.8</c:v>
                </c:pt>
                <c:pt idx="303">
                  <c:v>15.9</c:v>
                </c:pt>
                <c:pt idx="304">
                  <c:v>16</c:v>
                </c:pt>
                <c:pt idx="305">
                  <c:v>16</c:v>
                </c:pt>
                <c:pt idx="306">
                  <c:v>16.100000000000001</c:v>
                </c:pt>
                <c:pt idx="307">
                  <c:v>16.2</c:v>
                </c:pt>
                <c:pt idx="308">
                  <c:v>16.2</c:v>
                </c:pt>
                <c:pt idx="309">
                  <c:v>16.3</c:v>
                </c:pt>
                <c:pt idx="310">
                  <c:v>16.399999999999999</c:v>
                </c:pt>
                <c:pt idx="311">
                  <c:v>16.5</c:v>
                </c:pt>
                <c:pt idx="312">
                  <c:v>16.5</c:v>
                </c:pt>
                <c:pt idx="313">
                  <c:v>16.5</c:v>
                </c:pt>
                <c:pt idx="314">
                  <c:v>16.600000000000001</c:v>
                </c:pt>
                <c:pt idx="315">
                  <c:v>16.600000000000001</c:v>
                </c:pt>
                <c:pt idx="316">
                  <c:v>16.600000000000001</c:v>
                </c:pt>
                <c:pt idx="317">
                  <c:v>16.8</c:v>
                </c:pt>
                <c:pt idx="318">
                  <c:v>16.899999999999999</c:v>
                </c:pt>
                <c:pt idx="319">
                  <c:v>17</c:v>
                </c:pt>
                <c:pt idx="320">
                  <c:v>17</c:v>
                </c:pt>
                <c:pt idx="321">
                  <c:v>17.100000000000001</c:v>
                </c:pt>
                <c:pt idx="322">
                  <c:v>17.100000000000001</c:v>
                </c:pt>
                <c:pt idx="323">
                  <c:v>17.100000000000001</c:v>
                </c:pt>
                <c:pt idx="324">
                  <c:v>17.2</c:v>
                </c:pt>
                <c:pt idx="325">
                  <c:v>17.3</c:v>
                </c:pt>
                <c:pt idx="326">
                  <c:v>17.3</c:v>
                </c:pt>
                <c:pt idx="327">
                  <c:v>17.399999999999999</c:v>
                </c:pt>
                <c:pt idx="328">
                  <c:v>17.399999999999999</c:v>
                </c:pt>
                <c:pt idx="329">
                  <c:v>17.399999999999999</c:v>
                </c:pt>
                <c:pt idx="330">
                  <c:v>17.5</c:v>
                </c:pt>
                <c:pt idx="331">
                  <c:v>17.600000000000001</c:v>
                </c:pt>
                <c:pt idx="332">
                  <c:v>17.600000000000001</c:v>
                </c:pt>
                <c:pt idx="333">
                  <c:v>17.600000000000001</c:v>
                </c:pt>
                <c:pt idx="334">
                  <c:v>17.899999999999999</c:v>
                </c:pt>
                <c:pt idx="335">
                  <c:v>18</c:v>
                </c:pt>
                <c:pt idx="336">
                  <c:v>18</c:v>
                </c:pt>
                <c:pt idx="337">
                  <c:v>18</c:v>
                </c:pt>
                <c:pt idx="338">
                  <c:v>18.100000000000001</c:v>
                </c:pt>
                <c:pt idx="339">
                  <c:v>18.100000000000001</c:v>
                </c:pt>
                <c:pt idx="340">
                  <c:v>18.2</c:v>
                </c:pt>
                <c:pt idx="341">
                  <c:v>18.2</c:v>
                </c:pt>
                <c:pt idx="342">
                  <c:v>18.399999999999999</c:v>
                </c:pt>
                <c:pt idx="343">
                  <c:v>18.600000000000001</c:v>
                </c:pt>
                <c:pt idx="344">
                  <c:v>18.7</c:v>
                </c:pt>
                <c:pt idx="345">
                  <c:v>18.7</c:v>
                </c:pt>
                <c:pt idx="346">
                  <c:v>18.8</c:v>
                </c:pt>
                <c:pt idx="347">
                  <c:v>18.8</c:v>
                </c:pt>
                <c:pt idx="348">
                  <c:v>18.8</c:v>
                </c:pt>
                <c:pt idx="349">
                  <c:v>19</c:v>
                </c:pt>
                <c:pt idx="350">
                  <c:v>19.100000000000001</c:v>
                </c:pt>
                <c:pt idx="351">
                  <c:v>19.100000000000001</c:v>
                </c:pt>
                <c:pt idx="352">
                  <c:v>19.100000000000001</c:v>
                </c:pt>
                <c:pt idx="353">
                  <c:v>19.7</c:v>
                </c:pt>
                <c:pt idx="354">
                  <c:v>19.8</c:v>
                </c:pt>
                <c:pt idx="355">
                  <c:v>19.899999999999999</c:v>
                </c:pt>
                <c:pt idx="356">
                  <c:v>19.899999999999999</c:v>
                </c:pt>
                <c:pt idx="357">
                  <c:v>20.100000000000001</c:v>
                </c:pt>
                <c:pt idx="358">
                  <c:v>20.399999999999999</c:v>
                </c:pt>
                <c:pt idx="359">
                  <c:v>20.5</c:v>
                </c:pt>
                <c:pt idx="360">
                  <c:v>20.7</c:v>
                </c:pt>
                <c:pt idx="361">
                  <c:v>20.9</c:v>
                </c:pt>
                <c:pt idx="362">
                  <c:v>20.9</c:v>
                </c:pt>
                <c:pt idx="363">
                  <c:v>21</c:v>
                </c:pt>
                <c:pt idx="364">
                  <c:v>21</c:v>
                </c:pt>
              </c:numCache>
            </c:numRef>
          </c:yVal>
          <c:smooth val="1"/>
        </c:ser>
        <c:ser>
          <c:idx val="6"/>
          <c:order val="6"/>
          <c:tx>
            <c:strRef>
              <c:f>'BabnoPolje (Topl)'!$H$2</c:f>
              <c:strCache>
                <c:ptCount val="1"/>
                <c:pt idx="0">
                  <c:v>2010/2011</c:v>
                </c:pt>
              </c:strCache>
            </c:strRef>
          </c:tx>
          <c:marker>
            <c:symbol val="none"/>
          </c:marker>
          <c:xVal>
            <c:numRef>
              <c:f>'BabnoPolje (Topl)'!$A$3:$A$367</c:f>
              <c:numCache>
                <c:formatCode>General</c:formatCode>
                <c:ptCount val="365"/>
                <c:pt idx="0">
                  <c:v>24</c:v>
                </c:pt>
                <c:pt idx="1">
                  <c:v>48</c:v>
                </c:pt>
                <c:pt idx="2">
                  <c:v>72</c:v>
                </c:pt>
                <c:pt idx="3">
                  <c:v>96</c:v>
                </c:pt>
                <c:pt idx="4">
                  <c:v>120</c:v>
                </c:pt>
                <c:pt idx="5">
                  <c:v>144</c:v>
                </c:pt>
                <c:pt idx="6">
                  <c:v>168</c:v>
                </c:pt>
                <c:pt idx="7">
                  <c:v>192</c:v>
                </c:pt>
                <c:pt idx="8">
                  <c:v>216</c:v>
                </c:pt>
                <c:pt idx="9">
                  <c:v>240</c:v>
                </c:pt>
                <c:pt idx="10">
                  <c:v>264</c:v>
                </c:pt>
                <c:pt idx="11">
                  <c:v>288</c:v>
                </c:pt>
                <c:pt idx="12">
                  <c:v>312</c:v>
                </c:pt>
                <c:pt idx="13">
                  <c:v>336</c:v>
                </c:pt>
                <c:pt idx="14">
                  <c:v>360</c:v>
                </c:pt>
                <c:pt idx="15">
                  <c:v>384</c:v>
                </c:pt>
                <c:pt idx="16">
                  <c:v>408</c:v>
                </c:pt>
                <c:pt idx="17">
                  <c:v>432</c:v>
                </c:pt>
                <c:pt idx="18">
                  <c:v>456</c:v>
                </c:pt>
                <c:pt idx="19">
                  <c:v>480</c:v>
                </c:pt>
                <c:pt idx="20">
                  <c:v>504</c:v>
                </c:pt>
                <c:pt idx="21">
                  <c:v>528</c:v>
                </c:pt>
                <c:pt idx="22">
                  <c:v>552</c:v>
                </c:pt>
                <c:pt idx="23">
                  <c:v>576</c:v>
                </c:pt>
                <c:pt idx="24">
                  <c:v>600</c:v>
                </c:pt>
                <c:pt idx="25">
                  <c:v>624</c:v>
                </c:pt>
                <c:pt idx="26">
                  <c:v>648</c:v>
                </c:pt>
                <c:pt idx="27">
                  <c:v>672</c:v>
                </c:pt>
                <c:pt idx="28">
                  <c:v>696</c:v>
                </c:pt>
                <c:pt idx="29">
                  <c:v>720</c:v>
                </c:pt>
                <c:pt idx="30">
                  <c:v>744</c:v>
                </c:pt>
                <c:pt idx="31">
                  <c:v>768</c:v>
                </c:pt>
                <c:pt idx="32">
                  <c:v>792</c:v>
                </c:pt>
                <c:pt idx="33">
                  <c:v>816</c:v>
                </c:pt>
                <c:pt idx="34">
                  <c:v>840</c:v>
                </c:pt>
                <c:pt idx="35">
                  <c:v>864</c:v>
                </c:pt>
                <c:pt idx="36">
                  <c:v>888</c:v>
                </c:pt>
                <c:pt idx="37">
                  <c:v>912</c:v>
                </c:pt>
                <c:pt idx="38">
                  <c:v>936</c:v>
                </c:pt>
                <c:pt idx="39">
                  <c:v>960</c:v>
                </c:pt>
                <c:pt idx="40">
                  <c:v>984</c:v>
                </c:pt>
                <c:pt idx="41">
                  <c:v>1008</c:v>
                </c:pt>
                <c:pt idx="42">
                  <c:v>1032</c:v>
                </c:pt>
                <c:pt idx="43">
                  <c:v>1056</c:v>
                </c:pt>
                <c:pt idx="44">
                  <c:v>1080</c:v>
                </c:pt>
                <c:pt idx="45">
                  <c:v>1104</c:v>
                </c:pt>
                <c:pt idx="46">
                  <c:v>1128</c:v>
                </c:pt>
                <c:pt idx="47">
                  <c:v>1152</c:v>
                </c:pt>
                <c:pt idx="48">
                  <c:v>1176</c:v>
                </c:pt>
                <c:pt idx="49">
                  <c:v>1200</c:v>
                </c:pt>
                <c:pt idx="50">
                  <c:v>1224</c:v>
                </c:pt>
                <c:pt idx="51">
                  <c:v>1248</c:v>
                </c:pt>
                <c:pt idx="52">
                  <c:v>1272</c:v>
                </c:pt>
                <c:pt idx="53">
                  <c:v>1296</c:v>
                </c:pt>
                <c:pt idx="54">
                  <c:v>1320</c:v>
                </c:pt>
                <c:pt idx="55">
                  <c:v>1344</c:v>
                </c:pt>
                <c:pt idx="56">
                  <c:v>1368</c:v>
                </c:pt>
                <c:pt idx="57">
                  <c:v>1392</c:v>
                </c:pt>
                <c:pt idx="58">
                  <c:v>1416</c:v>
                </c:pt>
                <c:pt idx="59">
                  <c:v>1440</c:v>
                </c:pt>
                <c:pt idx="60">
                  <c:v>1464</c:v>
                </c:pt>
                <c:pt idx="61">
                  <c:v>1488</c:v>
                </c:pt>
                <c:pt idx="62">
                  <c:v>1512</c:v>
                </c:pt>
                <c:pt idx="63">
                  <c:v>1536</c:v>
                </c:pt>
                <c:pt idx="64">
                  <c:v>1560</c:v>
                </c:pt>
                <c:pt idx="65">
                  <c:v>1584</c:v>
                </c:pt>
                <c:pt idx="66">
                  <c:v>1608</c:v>
                </c:pt>
                <c:pt idx="67">
                  <c:v>1632</c:v>
                </c:pt>
                <c:pt idx="68">
                  <c:v>1656</c:v>
                </c:pt>
                <c:pt idx="69">
                  <c:v>1680</c:v>
                </c:pt>
                <c:pt idx="70">
                  <c:v>1704</c:v>
                </c:pt>
                <c:pt idx="71">
                  <c:v>1728</c:v>
                </c:pt>
                <c:pt idx="72">
                  <c:v>1752</c:v>
                </c:pt>
                <c:pt idx="73">
                  <c:v>1776</c:v>
                </c:pt>
                <c:pt idx="74">
                  <c:v>1800</c:v>
                </c:pt>
                <c:pt idx="75">
                  <c:v>1824</c:v>
                </c:pt>
                <c:pt idx="76">
                  <c:v>1848</c:v>
                </c:pt>
                <c:pt idx="77">
                  <c:v>1872</c:v>
                </c:pt>
                <c:pt idx="78">
                  <c:v>1896</c:v>
                </c:pt>
                <c:pt idx="79">
                  <c:v>1920</c:v>
                </c:pt>
                <c:pt idx="80">
                  <c:v>1944</c:v>
                </c:pt>
                <c:pt idx="81">
                  <c:v>1968</c:v>
                </c:pt>
                <c:pt idx="82">
                  <c:v>1992</c:v>
                </c:pt>
                <c:pt idx="83">
                  <c:v>2016</c:v>
                </c:pt>
                <c:pt idx="84">
                  <c:v>2040</c:v>
                </c:pt>
                <c:pt idx="85">
                  <c:v>2064</c:v>
                </c:pt>
                <c:pt idx="86">
                  <c:v>2088</c:v>
                </c:pt>
                <c:pt idx="87">
                  <c:v>2112</c:v>
                </c:pt>
                <c:pt idx="88">
                  <c:v>2136</c:v>
                </c:pt>
                <c:pt idx="89">
                  <c:v>2160</c:v>
                </c:pt>
                <c:pt idx="90">
                  <c:v>2184</c:v>
                </c:pt>
                <c:pt idx="91">
                  <c:v>2208</c:v>
                </c:pt>
                <c:pt idx="92">
                  <c:v>2232</c:v>
                </c:pt>
                <c:pt idx="93">
                  <c:v>2256</c:v>
                </c:pt>
                <c:pt idx="94">
                  <c:v>2280</c:v>
                </c:pt>
                <c:pt idx="95">
                  <c:v>2304</c:v>
                </c:pt>
                <c:pt idx="96">
                  <c:v>2328</c:v>
                </c:pt>
                <c:pt idx="97">
                  <c:v>2352</c:v>
                </c:pt>
                <c:pt idx="98">
                  <c:v>2376</c:v>
                </c:pt>
                <c:pt idx="99">
                  <c:v>2400</c:v>
                </c:pt>
                <c:pt idx="100">
                  <c:v>2424</c:v>
                </c:pt>
                <c:pt idx="101">
                  <c:v>2448</c:v>
                </c:pt>
                <c:pt idx="102">
                  <c:v>2472</c:v>
                </c:pt>
                <c:pt idx="103">
                  <c:v>2496</c:v>
                </c:pt>
                <c:pt idx="104">
                  <c:v>2520</c:v>
                </c:pt>
                <c:pt idx="105">
                  <c:v>2544</c:v>
                </c:pt>
                <c:pt idx="106">
                  <c:v>2568</c:v>
                </c:pt>
                <c:pt idx="107">
                  <c:v>2592</c:v>
                </c:pt>
                <c:pt idx="108">
                  <c:v>2616</c:v>
                </c:pt>
                <c:pt idx="109">
                  <c:v>2640</c:v>
                </c:pt>
                <c:pt idx="110">
                  <c:v>2664</c:v>
                </c:pt>
                <c:pt idx="111">
                  <c:v>2688</c:v>
                </c:pt>
                <c:pt idx="112">
                  <c:v>2712</c:v>
                </c:pt>
                <c:pt idx="113">
                  <c:v>2736</c:v>
                </c:pt>
                <c:pt idx="114">
                  <c:v>2760</c:v>
                </c:pt>
                <c:pt idx="115">
                  <c:v>2784</c:v>
                </c:pt>
                <c:pt idx="116">
                  <c:v>2808</c:v>
                </c:pt>
                <c:pt idx="117">
                  <c:v>2832</c:v>
                </c:pt>
                <c:pt idx="118">
                  <c:v>2856</c:v>
                </c:pt>
                <c:pt idx="119">
                  <c:v>2880</c:v>
                </c:pt>
                <c:pt idx="120">
                  <c:v>2904</c:v>
                </c:pt>
                <c:pt idx="121">
                  <c:v>2928</c:v>
                </c:pt>
                <c:pt idx="122">
                  <c:v>2952</c:v>
                </c:pt>
                <c:pt idx="123">
                  <c:v>2976</c:v>
                </c:pt>
                <c:pt idx="124">
                  <c:v>3000</c:v>
                </c:pt>
                <c:pt idx="125">
                  <c:v>3024</c:v>
                </c:pt>
                <c:pt idx="126">
                  <c:v>3048</c:v>
                </c:pt>
                <c:pt idx="127">
                  <c:v>3072</c:v>
                </c:pt>
                <c:pt idx="128">
                  <c:v>3096</c:v>
                </c:pt>
                <c:pt idx="129">
                  <c:v>3120</c:v>
                </c:pt>
                <c:pt idx="130">
                  <c:v>3144</c:v>
                </c:pt>
                <c:pt idx="131">
                  <c:v>3168</c:v>
                </c:pt>
                <c:pt idx="132">
                  <c:v>3192</c:v>
                </c:pt>
                <c:pt idx="133">
                  <c:v>3216</c:v>
                </c:pt>
                <c:pt idx="134">
                  <c:v>3240</c:v>
                </c:pt>
                <c:pt idx="135">
                  <c:v>3264</c:v>
                </c:pt>
                <c:pt idx="136">
                  <c:v>3288</c:v>
                </c:pt>
                <c:pt idx="137">
                  <c:v>3312</c:v>
                </c:pt>
                <c:pt idx="138">
                  <c:v>3336</c:v>
                </c:pt>
                <c:pt idx="139">
                  <c:v>3360</c:v>
                </c:pt>
                <c:pt idx="140">
                  <c:v>3384</c:v>
                </c:pt>
                <c:pt idx="141">
                  <c:v>3408</c:v>
                </c:pt>
                <c:pt idx="142">
                  <c:v>3432</c:v>
                </c:pt>
                <c:pt idx="143">
                  <c:v>3456</c:v>
                </c:pt>
                <c:pt idx="144">
                  <c:v>3480</c:v>
                </c:pt>
                <c:pt idx="145">
                  <c:v>3504</c:v>
                </c:pt>
                <c:pt idx="146">
                  <c:v>3528</c:v>
                </c:pt>
                <c:pt idx="147">
                  <c:v>3552</c:v>
                </c:pt>
                <c:pt idx="148">
                  <c:v>3576</c:v>
                </c:pt>
                <c:pt idx="149">
                  <c:v>3600</c:v>
                </c:pt>
                <c:pt idx="150">
                  <c:v>3624</c:v>
                </c:pt>
                <c:pt idx="151">
                  <c:v>3648</c:v>
                </c:pt>
                <c:pt idx="152">
                  <c:v>3672</c:v>
                </c:pt>
                <c:pt idx="153">
                  <c:v>3696</c:v>
                </c:pt>
                <c:pt idx="154">
                  <c:v>3720</c:v>
                </c:pt>
                <c:pt idx="155">
                  <c:v>3744</c:v>
                </c:pt>
                <c:pt idx="156">
                  <c:v>3768</c:v>
                </c:pt>
                <c:pt idx="157">
                  <c:v>3792</c:v>
                </c:pt>
                <c:pt idx="158">
                  <c:v>3816</c:v>
                </c:pt>
                <c:pt idx="159">
                  <c:v>3840</c:v>
                </c:pt>
                <c:pt idx="160">
                  <c:v>3864</c:v>
                </c:pt>
                <c:pt idx="161">
                  <c:v>3888</c:v>
                </c:pt>
                <c:pt idx="162">
                  <c:v>3912</c:v>
                </c:pt>
                <c:pt idx="163">
                  <c:v>3936</c:v>
                </c:pt>
                <c:pt idx="164">
                  <c:v>3960</c:v>
                </c:pt>
                <c:pt idx="165">
                  <c:v>3984</c:v>
                </c:pt>
                <c:pt idx="166">
                  <c:v>4008</c:v>
                </c:pt>
                <c:pt idx="167">
                  <c:v>4032</c:v>
                </c:pt>
                <c:pt idx="168">
                  <c:v>4056</c:v>
                </c:pt>
                <c:pt idx="169">
                  <c:v>4080</c:v>
                </c:pt>
                <c:pt idx="170">
                  <c:v>4104</c:v>
                </c:pt>
                <c:pt idx="171">
                  <c:v>4128</c:v>
                </c:pt>
                <c:pt idx="172">
                  <c:v>4152</c:v>
                </c:pt>
                <c:pt idx="173">
                  <c:v>4176</c:v>
                </c:pt>
                <c:pt idx="174">
                  <c:v>4200</c:v>
                </c:pt>
                <c:pt idx="175">
                  <c:v>4224</c:v>
                </c:pt>
                <c:pt idx="176">
                  <c:v>4248</c:v>
                </c:pt>
                <c:pt idx="177">
                  <c:v>4272</c:v>
                </c:pt>
                <c:pt idx="178">
                  <c:v>4296</c:v>
                </c:pt>
                <c:pt idx="179">
                  <c:v>4320</c:v>
                </c:pt>
                <c:pt idx="180">
                  <c:v>4344</c:v>
                </c:pt>
                <c:pt idx="181">
                  <c:v>4368</c:v>
                </c:pt>
                <c:pt idx="182">
                  <c:v>4392</c:v>
                </c:pt>
                <c:pt idx="183">
                  <c:v>4416</c:v>
                </c:pt>
                <c:pt idx="184">
                  <c:v>4440</c:v>
                </c:pt>
                <c:pt idx="185">
                  <c:v>4464</c:v>
                </c:pt>
                <c:pt idx="186">
                  <c:v>4488</c:v>
                </c:pt>
                <c:pt idx="187">
                  <c:v>4512</c:v>
                </c:pt>
                <c:pt idx="188">
                  <c:v>4536</c:v>
                </c:pt>
                <c:pt idx="189">
                  <c:v>4560</c:v>
                </c:pt>
                <c:pt idx="190">
                  <c:v>4584</c:v>
                </c:pt>
                <c:pt idx="191">
                  <c:v>4608</c:v>
                </c:pt>
                <c:pt idx="192">
                  <c:v>4632</c:v>
                </c:pt>
                <c:pt idx="193">
                  <c:v>4656</c:v>
                </c:pt>
                <c:pt idx="194">
                  <c:v>4680</c:v>
                </c:pt>
                <c:pt idx="195">
                  <c:v>4704</c:v>
                </c:pt>
                <c:pt idx="196">
                  <c:v>4728</c:v>
                </c:pt>
                <c:pt idx="197">
                  <c:v>4752</c:v>
                </c:pt>
                <c:pt idx="198">
                  <c:v>4776</c:v>
                </c:pt>
                <c:pt idx="199">
                  <c:v>4800</c:v>
                </c:pt>
                <c:pt idx="200">
                  <c:v>4824</c:v>
                </c:pt>
                <c:pt idx="201">
                  <c:v>4848</c:v>
                </c:pt>
                <c:pt idx="202">
                  <c:v>4872</c:v>
                </c:pt>
                <c:pt idx="203">
                  <c:v>4896</c:v>
                </c:pt>
                <c:pt idx="204">
                  <c:v>4920</c:v>
                </c:pt>
                <c:pt idx="205">
                  <c:v>4944</c:v>
                </c:pt>
                <c:pt idx="206">
                  <c:v>4968</c:v>
                </c:pt>
                <c:pt idx="207">
                  <c:v>4992</c:v>
                </c:pt>
                <c:pt idx="208">
                  <c:v>5016</c:v>
                </c:pt>
                <c:pt idx="209">
                  <c:v>5040</c:v>
                </c:pt>
                <c:pt idx="210">
                  <c:v>5064</c:v>
                </c:pt>
                <c:pt idx="211">
                  <c:v>5088</c:v>
                </c:pt>
                <c:pt idx="212">
                  <c:v>5112</c:v>
                </c:pt>
                <c:pt idx="213">
                  <c:v>5136</c:v>
                </c:pt>
                <c:pt idx="214">
                  <c:v>5160</c:v>
                </c:pt>
                <c:pt idx="215">
                  <c:v>5184</c:v>
                </c:pt>
                <c:pt idx="216">
                  <c:v>5208</c:v>
                </c:pt>
                <c:pt idx="217">
                  <c:v>5232</c:v>
                </c:pt>
                <c:pt idx="218">
                  <c:v>5256</c:v>
                </c:pt>
                <c:pt idx="219">
                  <c:v>5280</c:v>
                </c:pt>
                <c:pt idx="220">
                  <c:v>5304</c:v>
                </c:pt>
                <c:pt idx="221">
                  <c:v>5328</c:v>
                </c:pt>
                <c:pt idx="222">
                  <c:v>5352</c:v>
                </c:pt>
                <c:pt idx="223">
                  <c:v>5376</c:v>
                </c:pt>
                <c:pt idx="224">
                  <c:v>5400</c:v>
                </c:pt>
                <c:pt idx="225">
                  <c:v>5424</c:v>
                </c:pt>
                <c:pt idx="226">
                  <c:v>5448</c:v>
                </c:pt>
                <c:pt idx="227">
                  <c:v>5472</c:v>
                </c:pt>
                <c:pt idx="228">
                  <c:v>5496</c:v>
                </c:pt>
                <c:pt idx="229">
                  <c:v>5520</c:v>
                </c:pt>
                <c:pt idx="230">
                  <c:v>5544</c:v>
                </c:pt>
                <c:pt idx="231">
                  <c:v>5568</c:v>
                </c:pt>
                <c:pt idx="232">
                  <c:v>5592</c:v>
                </c:pt>
                <c:pt idx="233">
                  <c:v>5616</c:v>
                </c:pt>
                <c:pt idx="234">
                  <c:v>5640</c:v>
                </c:pt>
                <c:pt idx="235">
                  <c:v>5664</c:v>
                </c:pt>
                <c:pt idx="236">
                  <c:v>5688</c:v>
                </c:pt>
                <c:pt idx="237">
                  <c:v>5712</c:v>
                </c:pt>
                <c:pt idx="238">
                  <c:v>5736</c:v>
                </c:pt>
                <c:pt idx="239">
                  <c:v>5760</c:v>
                </c:pt>
                <c:pt idx="240">
                  <c:v>5784</c:v>
                </c:pt>
                <c:pt idx="241">
                  <c:v>5808</c:v>
                </c:pt>
                <c:pt idx="242">
                  <c:v>5832</c:v>
                </c:pt>
                <c:pt idx="243">
                  <c:v>5856</c:v>
                </c:pt>
                <c:pt idx="244">
                  <c:v>5880</c:v>
                </c:pt>
                <c:pt idx="245">
                  <c:v>5904</c:v>
                </c:pt>
                <c:pt idx="246">
                  <c:v>5928</c:v>
                </c:pt>
                <c:pt idx="247">
                  <c:v>5952</c:v>
                </c:pt>
                <c:pt idx="248">
                  <c:v>5976</c:v>
                </c:pt>
                <c:pt idx="249">
                  <c:v>6000</c:v>
                </c:pt>
                <c:pt idx="250">
                  <c:v>6024</c:v>
                </c:pt>
                <c:pt idx="251">
                  <c:v>6048</c:v>
                </c:pt>
                <c:pt idx="252">
                  <c:v>6072</c:v>
                </c:pt>
                <c:pt idx="253">
                  <c:v>6096</c:v>
                </c:pt>
                <c:pt idx="254">
                  <c:v>6120</c:v>
                </c:pt>
                <c:pt idx="255">
                  <c:v>6144</c:v>
                </c:pt>
                <c:pt idx="256">
                  <c:v>6168</c:v>
                </c:pt>
                <c:pt idx="257">
                  <c:v>6192</c:v>
                </c:pt>
                <c:pt idx="258">
                  <c:v>6216</c:v>
                </c:pt>
                <c:pt idx="259">
                  <c:v>6240</c:v>
                </c:pt>
                <c:pt idx="260">
                  <c:v>6264</c:v>
                </c:pt>
                <c:pt idx="261">
                  <c:v>6288</c:v>
                </c:pt>
                <c:pt idx="262">
                  <c:v>6312</c:v>
                </c:pt>
                <c:pt idx="263">
                  <c:v>6336</c:v>
                </c:pt>
                <c:pt idx="264">
                  <c:v>6360</c:v>
                </c:pt>
                <c:pt idx="265">
                  <c:v>6384</c:v>
                </c:pt>
                <c:pt idx="266">
                  <c:v>6408</c:v>
                </c:pt>
                <c:pt idx="267">
                  <c:v>6432</c:v>
                </c:pt>
                <c:pt idx="268">
                  <c:v>6456</c:v>
                </c:pt>
                <c:pt idx="269">
                  <c:v>6480</c:v>
                </c:pt>
                <c:pt idx="270">
                  <c:v>6504</c:v>
                </c:pt>
                <c:pt idx="271">
                  <c:v>6528</c:v>
                </c:pt>
                <c:pt idx="272">
                  <c:v>6552</c:v>
                </c:pt>
                <c:pt idx="273">
                  <c:v>6576</c:v>
                </c:pt>
                <c:pt idx="274">
                  <c:v>6600</c:v>
                </c:pt>
                <c:pt idx="275">
                  <c:v>6624</c:v>
                </c:pt>
                <c:pt idx="276">
                  <c:v>6648</c:v>
                </c:pt>
                <c:pt idx="277">
                  <c:v>6672</c:v>
                </c:pt>
                <c:pt idx="278">
                  <c:v>6696</c:v>
                </c:pt>
                <c:pt idx="279">
                  <c:v>6720</c:v>
                </c:pt>
                <c:pt idx="280">
                  <c:v>6744</c:v>
                </c:pt>
                <c:pt idx="281">
                  <c:v>6768</c:v>
                </c:pt>
                <c:pt idx="282">
                  <c:v>6792</c:v>
                </c:pt>
                <c:pt idx="283">
                  <c:v>6816</c:v>
                </c:pt>
                <c:pt idx="284">
                  <c:v>6840</c:v>
                </c:pt>
                <c:pt idx="285">
                  <c:v>6864</c:v>
                </c:pt>
                <c:pt idx="286">
                  <c:v>6888</c:v>
                </c:pt>
                <c:pt idx="287">
                  <c:v>6912</c:v>
                </c:pt>
                <c:pt idx="288">
                  <c:v>6936</c:v>
                </c:pt>
                <c:pt idx="289">
                  <c:v>6960</c:v>
                </c:pt>
                <c:pt idx="290">
                  <c:v>6984</c:v>
                </c:pt>
                <c:pt idx="291">
                  <c:v>7008</c:v>
                </c:pt>
                <c:pt idx="292">
                  <c:v>7032</c:v>
                </c:pt>
                <c:pt idx="293">
                  <c:v>7056</c:v>
                </c:pt>
                <c:pt idx="294">
                  <c:v>7080</c:v>
                </c:pt>
                <c:pt idx="295">
                  <c:v>7104</c:v>
                </c:pt>
                <c:pt idx="296">
                  <c:v>7128</c:v>
                </c:pt>
                <c:pt idx="297">
                  <c:v>7152</c:v>
                </c:pt>
                <c:pt idx="298">
                  <c:v>7176</c:v>
                </c:pt>
                <c:pt idx="299">
                  <c:v>7200</c:v>
                </c:pt>
                <c:pt idx="300">
                  <c:v>7224</c:v>
                </c:pt>
                <c:pt idx="301">
                  <c:v>7248</c:v>
                </c:pt>
                <c:pt idx="302">
                  <c:v>7272</c:v>
                </c:pt>
                <c:pt idx="303">
                  <c:v>7296</c:v>
                </c:pt>
                <c:pt idx="304">
                  <c:v>7320</c:v>
                </c:pt>
                <c:pt idx="305">
                  <c:v>7344</c:v>
                </c:pt>
                <c:pt idx="306">
                  <c:v>7368</c:v>
                </c:pt>
                <c:pt idx="307">
                  <c:v>7392</c:v>
                </c:pt>
                <c:pt idx="308">
                  <c:v>7416</c:v>
                </c:pt>
                <c:pt idx="309">
                  <c:v>7440</c:v>
                </c:pt>
                <c:pt idx="310">
                  <c:v>7464</c:v>
                </c:pt>
                <c:pt idx="311">
                  <c:v>7488</c:v>
                </c:pt>
                <c:pt idx="312">
                  <c:v>7512</c:v>
                </c:pt>
                <c:pt idx="313">
                  <c:v>7536</c:v>
                </c:pt>
                <c:pt idx="314">
                  <c:v>7560</c:v>
                </c:pt>
                <c:pt idx="315">
                  <c:v>7584</c:v>
                </c:pt>
                <c:pt idx="316">
                  <c:v>7608</c:v>
                </c:pt>
                <c:pt idx="317">
                  <c:v>7632</c:v>
                </c:pt>
                <c:pt idx="318">
                  <c:v>7656</c:v>
                </c:pt>
                <c:pt idx="319">
                  <c:v>7680</c:v>
                </c:pt>
                <c:pt idx="320">
                  <c:v>7704</c:v>
                </c:pt>
                <c:pt idx="321">
                  <c:v>7728</c:v>
                </c:pt>
                <c:pt idx="322">
                  <c:v>7752</c:v>
                </c:pt>
                <c:pt idx="323">
                  <c:v>7776</c:v>
                </c:pt>
                <c:pt idx="324">
                  <c:v>7800</c:v>
                </c:pt>
                <c:pt idx="325">
                  <c:v>7824</c:v>
                </c:pt>
                <c:pt idx="326">
                  <c:v>7848</c:v>
                </c:pt>
                <c:pt idx="327">
                  <c:v>7872</c:v>
                </c:pt>
                <c:pt idx="328">
                  <c:v>7896</c:v>
                </c:pt>
                <c:pt idx="329">
                  <c:v>7920</c:v>
                </c:pt>
                <c:pt idx="330">
                  <c:v>7944</c:v>
                </c:pt>
                <c:pt idx="331">
                  <c:v>7968</c:v>
                </c:pt>
                <c:pt idx="332">
                  <c:v>7992</c:v>
                </c:pt>
                <c:pt idx="333">
                  <c:v>8016</c:v>
                </c:pt>
                <c:pt idx="334">
                  <c:v>8040</c:v>
                </c:pt>
                <c:pt idx="335">
                  <c:v>8064</c:v>
                </c:pt>
                <c:pt idx="336">
                  <c:v>8088</c:v>
                </c:pt>
                <c:pt idx="337">
                  <c:v>8112</c:v>
                </c:pt>
                <c:pt idx="338">
                  <c:v>8136</c:v>
                </c:pt>
                <c:pt idx="339">
                  <c:v>8160</c:v>
                </c:pt>
                <c:pt idx="340">
                  <c:v>8184</c:v>
                </c:pt>
                <c:pt idx="341">
                  <c:v>8208</c:v>
                </c:pt>
                <c:pt idx="342">
                  <c:v>8232</c:v>
                </c:pt>
                <c:pt idx="343">
                  <c:v>8256</c:v>
                </c:pt>
                <c:pt idx="344">
                  <c:v>8280</c:v>
                </c:pt>
                <c:pt idx="345">
                  <c:v>8304</c:v>
                </c:pt>
                <c:pt idx="346">
                  <c:v>8328</c:v>
                </c:pt>
                <c:pt idx="347">
                  <c:v>8352</c:v>
                </c:pt>
                <c:pt idx="348">
                  <c:v>8376</c:v>
                </c:pt>
                <c:pt idx="349">
                  <c:v>8400</c:v>
                </c:pt>
                <c:pt idx="350">
                  <c:v>8424</c:v>
                </c:pt>
                <c:pt idx="351">
                  <c:v>8448</c:v>
                </c:pt>
                <c:pt idx="352">
                  <c:v>8472</c:v>
                </c:pt>
                <c:pt idx="353">
                  <c:v>8496</c:v>
                </c:pt>
                <c:pt idx="354">
                  <c:v>8520</c:v>
                </c:pt>
                <c:pt idx="355">
                  <c:v>8544</c:v>
                </c:pt>
                <c:pt idx="356">
                  <c:v>8568</c:v>
                </c:pt>
                <c:pt idx="357">
                  <c:v>8592</c:v>
                </c:pt>
                <c:pt idx="358">
                  <c:v>8616</c:v>
                </c:pt>
                <c:pt idx="359">
                  <c:v>8640</c:v>
                </c:pt>
                <c:pt idx="360">
                  <c:v>8664</c:v>
                </c:pt>
                <c:pt idx="361">
                  <c:v>8688</c:v>
                </c:pt>
                <c:pt idx="362">
                  <c:v>8712</c:v>
                </c:pt>
                <c:pt idx="363">
                  <c:v>8736</c:v>
                </c:pt>
                <c:pt idx="364">
                  <c:v>8760</c:v>
                </c:pt>
              </c:numCache>
            </c:numRef>
          </c:xVal>
          <c:yVal>
            <c:numRef>
              <c:f>'BabnoPolje (Topl)'!$H$3:$H$367</c:f>
              <c:numCache>
                <c:formatCode>General</c:formatCode>
                <c:ptCount val="365"/>
                <c:pt idx="0">
                  <c:v>-15</c:v>
                </c:pt>
                <c:pt idx="1">
                  <c:v>-13.9</c:v>
                </c:pt>
                <c:pt idx="2">
                  <c:v>-12.2</c:v>
                </c:pt>
                <c:pt idx="3">
                  <c:v>-11.9</c:v>
                </c:pt>
                <c:pt idx="4">
                  <c:v>-11</c:v>
                </c:pt>
                <c:pt idx="5">
                  <c:v>-10.9</c:v>
                </c:pt>
                <c:pt idx="6">
                  <c:v>-10.1</c:v>
                </c:pt>
                <c:pt idx="7">
                  <c:v>-10</c:v>
                </c:pt>
                <c:pt idx="8">
                  <c:v>-10</c:v>
                </c:pt>
                <c:pt idx="9">
                  <c:v>-9.6</c:v>
                </c:pt>
                <c:pt idx="10">
                  <c:v>-9.3000000000000007</c:v>
                </c:pt>
                <c:pt idx="11">
                  <c:v>-9</c:v>
                </c:pt>
                <c:pt idx="12">
                  <c:v>-8.6999999999999993</c:v>
                </c:pt>
                <c:pt idx="13">
                  <c:v>-8.6</c:v>
                </c:pt>
                <c:pt idx="14">
                  <c:v>-8.1999999999999993</c:v>
                </c:pt>
                <c:pt idx="15">
                  <c:v>-8</c:v>
                </c:pt>
                <c:pt idx="16">
                  <c:v>-7.7</c:v>
                </c:pt>
                <c:pt idx="17">
                  <c:v>-7.6</c:v>
                </c:pt>
                <c:pt idx="18">
                  <c:v>-7</c:v>
                </c:pt>
                <c:pt idx="19">
                  <c:v>-7</c:v>
                </c:pt>
                <c:pt idx="20">
                  <c:v>-7</c:v>
                </c:pt>
                <c:pt idx="21">
                  <c:v>-6.9</c:v>
                </c:pt>
                <c:pt idx="22">
                  <c:v>-6.9</c:v>
                </c:pt>
                <c:pt idx="23">
                  <c:v>-6.8</c:v>
                </c:pt>
                <c:pt idx="24">
                  <c:v>-6.7</c:v>
                </c:pt>
                <c:pt idx="25">
                  <c:v>-6.7</c:v>
                </c:pt>
                <c:pt idx="26">
                  <c:v>-6.7</c:v>
                </c:pt>
                <c:pt idx="27">
                  <c:v>-6.5</c:v>
                </c:pt>
                <c:pt idx="28">
                  <c:v>-6.4</c:v>
                </c:pt>
                <c:pt idx="29">
                  <c:v>-6</c:v>
                </c:pt>
                <c:pt idx="30">
                  <c:v>-5.9</c:v>
                </c:pt>
                <c:pt idx="31">
                  <c:v>-5.8</c:v>
                </c:pt>
                <c:pt idx="32">
                  <c:v>-5.5</c:v>
                </c:pt>
                <c:pt idx="33">
                  <c:v>-5.2</c:v>
                </c:pt>
                <c:pt idx="34">
                  <c:v>-5.2</c:v>
                </c:pt>
                <c:pt idx="35">
                  <c:v>-5.0999999999999996</c:v>
                </c:pt>
                <c:pt idx="36">
                  <c:v>-5.0999999999999996</c:v>
                </c:pt>
                <c:pt idx="37">
                  <c:v>-4.9000000000000004</c:v>
                </c:pt>
                <c:pt idx="38">
                  <c:v>-4.9000000000000004</c:v>
                </c:pt>
                <c:pt idx="39">
                  <c:v>-4.5</c:v>
                </c:pt>
                <c:pt idx="40">
                  <c:v>-4.4000000000000004</c:v>
                </c:pt>
                <c:pt idx="41">
                  <c:v>-4.3</c:v>
                </c:pt>
                <c:pt idx="42">
                  <c:v>-4.3</c:v>
                </c:pt>
                <c:pt idx="43">
                  <c:v>-4</c:v>
                </c:pt>
                <c:pt idx="44">
                  <c:v>-3.9</c:v>
                </c:pt>
                <c:pt idx="45">
                  <c:v>-3.8</c:v>
                </c:pt>
                <c:pt idx="46">
                  <c:v>-3.7</c:v>
                </c:pt>
                <c:pt idx="47">
                  <c:v>-3.4</c:v>
                </c:pt>
                <c:pt idx="48">
                  <c:v>-3.4</c:v>
                </c:pt>
                <c:pt idx="49">
                  <c:v>-3.3</c:v>
                </c:pt>
                <c:pt idx="50">
                  <c:v>-3.2</c:v>
                </c:pt>
                <c:pt idx="51">
                  <c:v>-3.2</c:v>
                </c:pt>
                <c:pt idx="52">
                  <c:v>-3.1</c:v>
                </c:pt>
                <c:pt idx="53">
                  <c:v>-2.9</c:v>
                </c:pt>
                <c:pt idx="54">
                  <c:v>-2.5</c:v>
                </c:pt>
                <c:pt idx="55">
                  <c:v>-2.4</c:v>
                </c:pt>
                <c:pt idx="56">
                  <c:v>-2.4</c:v>
                </c:pt>
                <c:pt idx="57">
                  <c:v>-2.2999999999999998</c:v>
                </c:pt>
                <c:pt idx="58">
                  <c:v>-2.2000000000000002</c:v>
                </c:pt>
                <c:pt idx="59">
                  <c:v>-2.1</c:v>
                </c:pt>
                <c:pt idx="60">
                  <c:v>-2.1</c:v>
                </c:pt>
                <c:pt idx="61">
                  <c:v>-2.1</c:v>
                </c:pt>
                <c:pt idx="62">
                  <c:v>-2</c:v>
                </c:pt>
                <c:pt idx="63">
                  <c:v>-1.6</c:v>
                </c:pt>
                <c:pt idx="64">
                  <c:v>-1.5</c:v>
                </c:pt>
                <c:pt idx="65">
                  <c:v>-1.5</c:v>
                </c:pt>
                <c:pt idx="66">
                  <c:v>-1.5</c:v>
                </c:pt>
                <c:pt idx="67">
                  <c:v>-1.4</c:v>
                </c:pt>
                <c:pt idx="68">
                  <c:v>-1</c:v>
                </c:pt>
                <c:pt idx="69">
                  <c:v>-1</c:v>
                </c:pt>
                <c:pt idx="70">
                  <c:v>-0.9</c:v>
                </c:pt>
                <c:pt idx="71">
                  <c:v>-0.9</c:v>
                </c:pt>
                <c:pt idx="72">
                  <c:v>-0.8</c:v>
                </c:pt>
                <c:pt idx="73">
                  <c:v>-0.8</c:v>
                </c:pt>
                <c:pt idx="74">
                  <c:v>-0.7</c:v>
                </c:pt>
                <c:pt idx="75">
                  <c:v>-0.7</c:v>
                </c:pt>
                <c:pt idx="76">
                  <c:v>-0.5</c:v>
                </c:pt>
                <c:pt idx="77">
                  <c:v>-0.4</c:v>
                </c:pt>
                <c:pt idx="78">
                  <c:v>-0.1</c:v>
                </c:pt>
                <c:pt idx="79">
                  <c:v>0</c:v>
                </c:pt>
                <c:pt idx="80">
                  <c:v>0</c:v>
                </c:pt>
                <c:pt idx="81">
                  <c:v>0</c:v>
                </c:pt>
                <c:pt idx="82">
                  <c:v>0.1</c:v>
                </c:pt>
                <c:pt idx="83">
                  <c:v>0.3</c:v>
                </c:pt>
                <c:pt idx="84">
                  <c:v>0.3</c:v>
                </c:pt>
                <c:pt idx="85">
                  <c:v>0.3</c:v>
                </c:pt>
                <c:pt idx="86">
                  <c:v>0.4</c:v>
                </c:pt>
                <c:pt idx="87">
                  <c:v>0.4</c:v>
                </c:pt>
                <c:pt idx="88">
                  <c:v>0.5</c:v>
                </c:pt>
                <c:pt idx="89">
                  <c:v>0.6</c:v>
                </c:pt>
                <c:pt idx="90">
                  <c:v>0.6</c:v>
                </c:pt>
                <c:pt idx="91">
                  <c:v>0.6</c:v>
                </c:pt>
                <c:pt idx="92">
                  <c:v>0.6</c:v>
                </c:pt>
                <c:pt idx="93">
                  <c:v>0.8</c:v>
                </c:pt>
                <c:pt idx="94">
                  <c:v>0.9</c:v>
                </c:pt>
                <c:pt idx="95">
                  <c:v>0.9</c:v>
                </c:pt>
                <c:pt idx="96">
                  <c:v>1</c:v>
                </c:pt>
                <c:pt idx="97">
                  <c:v>1</c:v>
                </c:pt>
                <c:pt idx="98">
                  <c:v>1.1000000000000001</c:v>
                </c:pt>
                <c:pt idx="99">
                  <c:v>1.3</c:v>
                </c:pt>
                <c:pt idx="100">
                  <c:v>1.7</c:v>
                </c:pt>
                <c:pt idx="101">
                  <c:v>2</c:v>
                </c:pt>
                <c:pt idx="102">
                  <c:v>2.2999999999999998</c:v>
                </c:pt>
                <c:pt idx="103">
                  <c:v>2.2999999999999998</c:v>
                </c:pt>
                <c:pt idx="104">
                  <c:v>2.5</c:v>
                </c:pt>
                <c:pt idx="105">
                  <c:v>2.5</c:v>
                </c:pt>
                <c:pt idx="106">
                  <c:v>2.5</c:v>
                </c:pt>
                <c:pt idx="107">
                  <c:v>2.6</c:v>
                </c:pt>
                <c:pt idx="108">
                  <c:v>2.7</c:v>
                </c:pt>
                <c:pt idx="109">
                  <c:v>2.8</c:v>
                </c:pt>
                <c:pt idx="110">
                  <c:v>2.9</c:v>
                </c:pt>
                <c:pt idx="111">
                  <c:v>2.9</c:v>
                </c:pt>
                <c:pt idx="112">
                  <c:v>3.1</c:v>
                </c:pt>
                <c:pt idx="113">
                  <c:v>3.2</c:v>
                </c:pt>
                <c:pt idx="114">
                  <c:v>3.2</c:v>
                </c:pt>
                <c:pt idx="115">
                  <c:v>3.3</c:v>
                </c:pt>
                <c:pt idx="116">
                  <c:v>3.3</c:v>
                </c:pt>
                <c:pt idx="117">
                  <c:v>3.3</c:v>
                </c:pt>
                <c:pt idx="118">
                  <c:v>3.4</c:v>
                </c:pt>
                <c:pt idx="119">
                  <c:v>3.6</c:v>
                </c:pt>
                <c:pt idx="120">
                  <c:v>3.7</c:v>
                </c:pt>
                <c:pt idx="121">
                  <c:v>3.9</c:v>
                </c:pt>
                <c:pt idx="122">
                  <c:v>4</c:v>
                </c:pt>
                <c:pt idx="123">
                  <c:v>4.0999999999999996</c:v>
                </c:pt>
                <c:pt idx="124">
                  <c:v>4.0999999999999996</c:v>
                </c:pt>
                <c:pt idx="125">
                  <c:v>4.0999999999999996</c:v>
                </c:pt>
                <c:pt idx="126">
                  <c:v>4.3</c:v>
                </c:pt>
                <c:pt idx="127">
                  <c:v>4.3</c:v>
                </c:pt>
                <c:pt idx="128">
                  <c:v>4.4000000000000004</c:v>
                </c:pt>
                <c:pt idx="129">
                  <c:v>4.4000000000000004</c:v>
                </c:pt>
                <c:pt idx="130">
                  <c:v>4.5999999999999996</c:v>
                </c:pt>
                <c:pt idx="131">
                  <c:v>4.7</c:v>
                </c:pt>
                <c:pt idx="132">
                  <c:v>4.7</c:v>
                </c:pt>
                <c:pt idx="133">
                  <c:v>4.8</c:v>
                </c:pt>
                <c:pt idx="134">
                  <c:v>4.8</c:v>
                </c:pt>
                <c:pt idx="135">
                  <c:v>4.8</c:v>
                </c:pt>
                <c:pt idx="136">
                  <c:v>4.9000000000000004</c:v>
                </c:pt>
                <c:pt idx="137">
                  <c:v>5</c:v>
                </c:pt>
                <c:pt idx="138">
                  <c:v>5</c:v>
                </c:pt>
                <c:pt idx="139">
                  <c:v>5</c:v>
                </c:pt>
                <c:pt idx="140">
                  <c:v>5.0999999999999996</c:v>
                </c:pt>
                <c:pt idx="141">
                  <c:v>5.0999999999999996</c:v>
                </c:pt>
                <c:pt idx="142">
                  <c:v>5.0999999999999996</c:v>
                </c:pt>
                <c:pt idx="143">
                  <c:v>5.2</c:v>
                </c:pt>
                <c:pt idx="144">
                  <c:v>5.3</c:v>
                </c:pt>
                <c:pt idx="145">
                  <c:v>5.3</c:v>
                </c:pt>
                <c:pt idx="146">
                  <c:v>5.3</c:v>
                </c:pt>
                <c:pt idx="147">
                  <c:v>5.3</c:v>
                </c:pt>
                <c:pt idx="148">
                  <c:v>5.3</c:v>
                </c:pt>
                <c:pt idx="149">
                  <c:v>5.3</c:v>
                </c:pt>
                <c:pt idx="150">
                  <c:v>5.5</c:v>
                </c:pt>
                <c:pt idx="151">
                  <c:v>5.5</c:v>
                </c:pt>
                <c:pt idx="152">
                  <c:v>5.6</c:v>
                </c:pt>
                <c:pt idx="153">
                  <c:v>5.6</c:v>
                </c:pt>
                <c:pt idx="154">
                  <c:v>5.8</c:v>
                </c:pt>
                <c:pt idx="155">
                  <c:v>5.8</c:v>
                </c:pt>
                <c:pt idx="156">
                  <c:v>5.8</c:v>
                </c:pt>
                <c:pt idx="157">
                  <c:v>5.9</c:v>
                </c:pt>
                <c:pt idx="158">
                  <c:v>5.9</c:v>
                </c:pt>
                <c:pt idx="159">
                  <c:v>5.9</c:v>
                </c:pt>
                <c:pt idx="160">
                  <c:v>6</c:v>
                </c:pt>
                <c:pt idx="161">
                  <c:v>6.1</c:v>
                </c:pt>
                <c:pt idx="162">
                  <c:v>6.2</c:v>
                </c:pt>
                <c:pt idx="163">
                  <c:v>6.3</c:v>
                </c:pt>
                <c:pt idx="164">
                  <c:v>6.3</c:v>
                </c:pt>
                <c:pt idx="165">
                  <c:v>6.4</c:v>
                </c:pt>
                <c:pt idx="166">
                  <c:v>6.5</c:v>
                </c:pt>
                <c:pt idx="167">
                  <c:v>6.5</c:v>
                </c:pt>
                <c:pt idx="168">
                  <c:v>6.6</c:v>
                </c:pt>
                <c:pt idx="169">
                  <c:v>6.6</c:v>
                </c:pt>
                <c:pt idx="170">
                  <c:v>6.7</c:v>
                </c:pt>
                <c:pt idx="171">
                  <c:v>6.8</c:v>
                </c:pt>
                <c:pt idx="172">
                  <c:v>6.9</c:v>
                </c:pt>
                <c:pt idx="173">
                  <c:v>7</c:v>
                </c:pt>
                <c:pt idx="174">
                  <c:v>7.1</c:v>
                </c:pt>
                <c:pt idx="175">
                  <c:v>7.1</c:v>
                </c:pt>
                <c:pt idx="176">
                  <c:v>7.2</c:v>
                </c:pt>
                <c:pt idx="177">
                  <c:v>7.2</c:v>
                </c:pt>
                <c:pt idx="178">
                  <c:v>7.3</c:v>
                </c:pt>
                <c:pt idx="179">
                  <c:v>7.4</c:v>
                </c:pt>
                <c:pt idx="180">
                  <c:v>7.5</c:v>
                </c:pt>
                <c:pt idx="181">
                  <c:v>7.6</c:v>
                </c:pt>
                <c:pt idx="182">
                  <c:v>7.7</c:v>
                </c:pt>
                <c:pt idx="183">
                  <c:v>7.7</c:v>
                </c:pt>
                <c:pt idx="184">
                  <c:v>7.8</c:v>
                </c:pt>
                <c:pt idx="185">
                  <c:v>7.9</c:v>
                </c:pt>
                <c:pt idx="186">
                  <c:v>7.9</c:v>
                </c:pt>
                <c:pt idx="187">
                  <c:v>7.9</c:v>
                </c:pt>
                <c:pt idx="188">
                  <c:v>7.9</c:v>
                </c:pt>
                <c:pt idx="189">
                  <c:v>7.9</c:v>
                </c:pt>
                <c:pt idx="190">
                  <c:v>8.1</c:v>
                </c:pt>
                <c:pt idx="191">
                  <c:v>8.1999999999999993</c:v>
                </c:pt>
                <c:pt idx="192">
                  <c:v>8.1999999999999993</c:v>
                </c:pt>
                <c:pt idx="193">
                  <c:v>8.1999999999999993</c:v>
                </c:pt>
                <c:pt idx="194">
                  <c:v>8.1999999999999993</c:v>
                </c:pt>
                <c:pt idx="195">
                  <c:v>8.3000000000000007</c:v>
                </c:pt>
                <c:pt idx="196">
                  <c:v>8.3000000000000007</c:v>
                </c:pt>
                <c:pt idx="197">
                  <c:v>8.3000000000000007</c:v>
                </c:pt>
                <c:pt idx="198">
                  <c:v>8.4</c:v>
                </c:pt>
                <c:pt idx="199">
                  <c:v>8.4</c:v>
                </c:pt>
                <c:pt idx="200">
                  <c:v>8.5</c:v>
                </c:pt>
                <c:pt idx="201">
                  <c:v>8.6</c:v>
                </c:pt>
                <c:pt idx="202">
                  <c:v>8.6</c:v>
                </c:pt>
                <c:pt idx="203">
                  <c:v>8.6</c:v>
                </c:pt>
                <c:pt idx="204">
                  <c:v>8.6999999999999993</c:v>
                </c:pt>
                <c:pt idx="205">
                  <c:v>8.6999999999999993</c:v>
                </c:pt>
                <c:pt idx="206">
                  <c:v>8.6999999999999993</c:v>
                </c:pt>
                <c:pt idx="207">
                  <c:v>8.8000000000000007</c:v>
                </c:pt>
                <c:pt idx="208">
                  <c:v>8.8000000000000007</c:v>
                </c:pt>
                <c:pt idx="209">
                  <c:v>8.8000000000000007</c:v>
                </c:pt>
                <c:pt idx="210">
                  <c:v>8.9</c:v>
                </c:pt>
                <c:pt idx="211">
                  <c:v>8.9</c:v>
                </c:pt>
                <c:pt idx="212">
                  <c:v>9</c:v>
                </c:pt>
                <c:pt idx="213">
                  <c:v>9</c:v>
                </c:pt>
                <c:pt idx="214">
                  <c:v>9.1999999999999993</c:v>
                </c:pt>
                <c:pt idx="215">
                  <c:v>9.3000000000000007</c:v>
                </c:pt>
                <c:pt idx="216">
                  <c:v>9.3000000000000007</c:v>
                </c:pt>
                <c:pt idx="217">
                  <c:v>9.4</c:v>
                </c:pt>
                <c:pt idx="218">
                  <c:v>9.5</c:v>
                </c:pt>
                <c:pt idx="219">
                  <c:v>9.5</c:v>
                </c:pt>
                <c:pt idx="220">
                  <c:v>9.5</c:v>
                </c:pt>
                <c:pt idx="221">
                  <c:v>9.5</c:v>
                </c:pt>
                <c:pt idx="222">
                  <c:v>9.6</c:v>
                </c:pt>
                <c:pt idx="223">
                  <c:v>9.8000000000000007</c:v>
                </c:pt>
                <c:pt idx="224">
                  <c:v>9.8000000000000007</c:v>
                </c:pt>
                <c:pt idx="225">
                  <c:v>9.8000000000000007</c:v>
                </c:pt>
                <c:pt idx="226">
                  <c:v>9.9</c:v>
                </c:pt>
                <c:pt idx="227">
                  <c:v>9.9</c:v>
                </c:pt>
                <c:pt idx="228">
                  <c:v>10</c:v>
                </c:pt>
                <c:pt idx="229">
                  <c:v>10</c:v>
                </c:pt>
                <c:pt idx="230">
                  <c:v>10.1</c:v>
                </c:pt>
                <c:pt idx="231">
                  <c:v>10.1</c:v>
                </c:pt>
                <c:pt idx="232">
                  <c:v>10.1</c:v>
                </c:pt>
                <c:pt idx="233">
                  <c:v>10.199999999999999</c:v>
                </c:pt>
                <c:pt idx="234">
                  <c:v>10.3</c:v>
                </c:pt>
                <c:pt idx="235">
                  <c:v>10.3</c:v>
                </c:pt>
                <c:pt idx="236">
                  <c:v>10.3</c:v>
                </c:pt>
                <c:pt idx="237">
                  <c:v>10.5</c:v>
                </c:pt>
                <c:pt idx="238">
                  <c:v>10.6</c:v>
                </c:pt>
                <c:pt idx="239">
                  <c:v>10.7</c:v>
                </c:pt>
                <c:pt idx="240">
                  <c:v>10.7</c:v>
                </c:pt>
                <c:pt idx="241">
                  <c:v>10.8</c:v>
                </c:pt>
                <c:pt idx="242">
                  <c:v>11</c:v>
                </c:pt>
                <c:pt idx="243">
                  <c:v>11</c:v>
                </c:pt>
                <c:pt idx="244">
                  <c:v>11</c:v>
                </c:pt>
                <c:pt idx="245">
                  <c:v>11.3</c:v>
                </c:pt>
                <c:pt idx="246">
                  <c:v>11.7</c:v>
                </c:pt>
                <c:pt idx="247">
                  <c:v>11.8</c:v>
                </c:pt>
                <c:pt idx="248">
                  <c:v>11.9</c:v>
                </c:pt>
                <c:pt idx="249">
                  <c:v>12</c:v>
                </c:pt>
                <c:pt idx="250">
                  <c:v>12</c:v>
                </c:pt>
                <c:pt idx="251">
                  <c:v>12.1</c:v>
                </c:pt>
                <c:pt idx="252">
                  <c:v>12.2</c:v>
                </c:pt>
                <c:pt idx="253">
                  <c:v>12.3</c:v>
                </c:pt>
                <c:pt idx="254">
                  <c:v>12.4</c:v>
                </c:pt>
                <c:pt idx="255">
                  <c:v>12.5</c:v>
                </c:pt>
                <c:pt idx="256">
                  <c:v>12.7</c:v>
                </c:pt>
                <c:pt idx="257">
                  <c:v>12.8</c:v>
                </c:pt>
                <c:pt idx="258">
                  <c:v>12.8</c:v>
                </c:pt>
                <c:pt idx="259">
                  <c:v>12.8</c:v>
                </c:pt>
                <c:pt idx="260">
                  <c:v>12.9</c:v>
                </c:pt>
                <c:pt idx="261">
                  <c:v>12.9</c:v>
                </c:pt>
                <c:pt idx="262">
                  <c:v>13</c:v>
                </c:pt>
                <c:pt idx="263">
                  <c:v>13.1</c:v>
                </c:pt>
                <c:pt idx="264">
                  <c:v>13.1</c:v>
                </c:pt>
                <c:pt idx="265">
                  <c:v>13.3</c:v>
                </c:pt>
                <c:pt idx="266">
                  <c:v>13.3</c:v>
                </c:pt>
                <c:pt idx="267">
                  <c:v>13.3</c:v>
                </c:pt>
                <c:pt idx="268">
                  <c:v>13.3</c:v>
                </c:pt>
                <c:pt idx="269">
                  <c:v>13.5</c:v>
                </c:pt>
                <c:pt idx="270">
                  <c:v>13.5</c:v>
                </c:pt>
                <c:pt idx="271">
                  <c:v>13.6</c:v>
                </c:pt>
                <c:pt idx="272">
                  <c:v>13.6</c:v>
                </c:pt>
                <c:pt idx="273">
                  <c:v>13.7</c:v>
                </c:pt>
                <c:pt idx="274">
                  <c:v>13.8</c:v>
                </c:pt>
                <c:pt idx="275">
                  <c:v>13.8</c:v>
                </c:pt>
                <c:pt idx="276">
                  <c:v>13.9</c:v>
                </c:pt>
                <c:pt idx="277">
                  <c:v>14</c:v>
                </c:pt>
                <c:pt idx="278">
                  <c:v>14</c:v>
                </c:pt>
                <c:pt idx="279">
                  <c:v>14</c:v>
                </c:pt>
                <c:pt idx="280">
                  <c:v>14.1</c:v>
                </c:pt>
                <c:pt idx="281">
                  <c:v>14.2</c:v>
                </c:pt>
                <c:pt idx="282">
                  <c:v>14.2</c:v>
                </c:pt>
                <c:pt idx="283">
                  <c:v>14.3</c:v>
                </c:pt>
                <c:pt idx="284">
                  <c:v>14.3</c:v>
                </c:pt>
                <c:pt idx="285">
                  <c:v>14.4</c:v>
                </c:pt>
                <c:pt idx="286">
                  <c:v>14.4</c:v>
                </c:pt>
                <c:pt idx="287">
                  <c:v>14.4</c:v>
                </c:pt>
                <c:pt idx="288">
                  <c:v>14.5</c:v>
                </c:pt>
                <c:pt idx="289">
                  <c:v>14.6</c:v>
                </c:pt>
                <c:pt idx="290">
                  <c:v>14.6</c:v>
                </c:pt>
                <c:pt idx="291">
                  <c:v>14.7</c:v>
                </c:pt>
                <c:pt idx="292">
                  <c:v>14.7</c:v>
                </c:pt>
                <c:pt idx="293">
                  <c:v>14.8</c:v>
                </c:pt>
                <c:pt idx="294">
                  <c:v>14.8</c:v>
                </c:pt>
                <c:pt idx="295">
                  <c:v>14.8</c:v>
                </c:pt>
                <c:pt idx="296">
                  <c:v>15</c:v>
                </c:pt>
                <c:pt idx="297">
                  <c:v>15</c:v>
                </c:pt>
                <c:pt idx="298">
                  <c:v>15.1</c:v>
                </c:pt>
                <c:pt idx="299">
                  <c:v>15.3</c:v>
                </c:pt>
                <c:pt idx="300">
                  <c:v>15.4</c:v>
                </c:pt>
                <c:pt idx="301">
                  <c:v>15.5</c:v>
                </c:pt>
                <c:pt idx="302">
                  <c:v>15.6</c:v>
                </c:pt>
                <c:pt idx="303">
                  <c:v>15.6</c:v>
                </c:pt>
                <c:pt idx="304">
                  <c:v>15.7</c:v>
                </c:pt>
                <c:pt idx="305">
                  <c:v>15.7</c:v>
                </c:pt>
                <c:pt idx="306">
                  <c:v>15.8</c:v>
                </c:pt>
                <c:pt idx="307">
                  <c:v>15.8</c:v>
                </c:pt>
                <c:pt idx="308">
                  <c:v>15.8</c:v>
                </c:pt>
                <c:pt idx="309">
                  <c:v>16</c:v>
                </c:pt>
                <c:pt idx="310">
                  <c:v>16.100000000000001</c:v>
                </c:pt>
                <c:pt idx="311">
                  <c:v>16.2</c:v>
                </c:pt>
                <c:pt idx="312">
                  <c:v>16.2</c:v>
                </c:pt>
                <c:pt idx="313">
                  <c:v>16.3</c:v>
                </c:pt>
                <c:pt idx="314">
                  <c:v>16.3</c:v>
                </c:pt>
                <c:pt idx="315">
                  <c:v>16.3</c:v>
                </c:pt>
                <c:pt idx="316">
                  <c:v>16.399999999999999</c:v>
                </c:pt>
                <c:pt idx="317">
                  <c:v>16.399999999999999</c:v>
                </c:pt>
                <c:pt idx="318">
                  <c:v>16.399999999999999</c:v>
                </c:pt>
                <c:pt idx="319">
                  <c:v>16.5</c:v>
                </c:pt>
                <c:pt idx="320">
                  <c:v>16.600000000000001</c:v>
                </c:pt>
                <c:pt idx="321">
                  <c:v>16.8</c:v>
                </c:pt>
                <c:pt idx="322">
                  <c:v>16.8</c:v>
                </c:pt>
                <c:pt idx="323">
                  <c:v>16.8</c:v>
                </c:pt>
                <c:pt idx="324">
                  <c:v>16.899999999999999</c:v>
                </c:pt>
                <c:pt idx="325">
                  <c:v>17.3</c:v>
                </c:pt>
                <c:pt idx="326">
                  <c:v>17.3</c:v>
                </c:pt>
                <c:pt idx="327">
                  <c:v>17.399999999999999</c:v>
                </c:pt>
                <c:pt idx="328">
                  <c:v>17.399999999999999</c:v>
                </c:pt>
                <c:pt idx="329">
                  <c:v>17.5</c:v>
                </c:pt>
                <c:pt idx="330">
                  <c:v>17.5</c:v>
                </c:pt>
                <c:pt idx="331">
                  <c:v>17.5</c:v>
                </c:pt>
                <c:pt idx="332">
                  <c:v>17.600000000000001</c:v>
                </c:pt>
                <c:pt idx="333">
                  <c:v>17.7</c:v>
                </c:pt>
                <c:pt idx="334">
                  <c:v>17.8</c:v>
                </c:pt>
                <c:pt idx="335">
                  <c:v>17.8</c:v>
                </c:pt>
                <c:pt idx="336">
                  <c:v>18</c:v>
                </c:pt>
                <c:pt idx="337">
                  <c:v>18</c:v>
                </c:pt>
                <c:pt idx="338">
                  <c:v>18</c:v>
                </c:pt>
                <c:pt idx="339">
                  <c:v>18</c:v>
                </c:pt>
                <c:pt idx="340">
                  <c:v>18.100000000000001</c:v>
                </c:pt>
                <c:pt idx="341">
                  <c:v>18.100000000000001</c:v>
                </c:pt>
                <c:pt idx="342">
                  <c:v>18.100000000000001</c:v>
                </c:pt>
                <c:pt idx="343">
                  <c:v>18.100000000000001</c:v>
                </c:pt>
                <c:pt idx="344">
                  <c:v>18.2</c:v>
                </c:pt>
                <c:pt idx="345">
                  <c:v>18.2</c:v>
                </c:pt>
                <c:pt idx="346">
                  <c:v>18.2</c:v>
                </c:pt>
                <c:pt idx="347">
                  <c:v>18.3</c:v>
                </c:pt>
                <c:pt idx="348">
                  <c:v>18.5</c:v>
                </c:pt>
                <c:pt idx="349">
                  <c:v>19.2</c:v>
                </c:pt>
                <c:pt idx="350">
                  <c:v>19.399999999999999</c:v>
                </c:pt>
                <c:pt idx="351">
                  <c:v>19.5</c:v>
                </c:pt>
                <c:pt idx="352">
                  <c:v>19.5</c:v>
                </c:pt>
                <c:pt idx="353">
                  <c:v>19.7</c:v>
                </c:pt>
                <c:pt idx="354">
                  <c:v>19.7</c:v>
                </c:pt>
                <c:pt idx="355">
                  <c:v>20</c:v>
                </c:pt>
                <c:pt idx="356">
                  <c:v>20</c:v>
                </c:pt>
                <c:pt idx="357">
                  <c:v>20.5</c:v>
                </c:pt>
                <c:pt idx="358">
                  <c:v>20.5</c:v>
                </c:pt>
                <c:pt idx="359">
                  <c:v>20.6</c:v>
                </c:pt>
                <c:pt idx="360">
                  <c:v>21.1</c:v>
                </c:pt>
                <c:pt idx="361">
                  <c:v>21.6</c:v>
                </c:pt>
                <c:pt idx="362">
                  <c:v>22.1</c:v>
                </c:pt>
                <c:pt idx="363">
                  <c:v>22.2</c:v>
                </c:pt>
                <c:pt idx="364">
                  <c:v>22.9</c:v>
                </c:pt>
              </c:numCache>
            </c:numRef>
          </c:yVal>
          <c:smooth val="1"/>
        </c:ser>
        <c:ser>
          <c:idx val="7"/>
          <c:order val="7"/>
          <c:tx>
            <c:strRef>
              <c:f>'BabnoPolje (Topl)'!$I$2</c:f>
              <c:strCache>
                <c:ptCount val="1"/>
                <c:pt idx="0">
                  <c:v>2011/2012</c:v>
                </c:pt>
              </c:strCache>
            </c:strRef>
          </c:tx>
          <c:marker>
            <c:symbol val="none"/>
          </c:marker>
          <c:xVal>
            <c:numRef>
              <c:f>'BabnoPolje (Topl)'!$A$3:$A$367</c:f>
              <c:numCache>
                <c:formatCode>General</c:formatCode>
                <c:ptCount val="365"/>
                <c:pt idx="0">
                  <c:v>24</c:v>
                </c:pt>
                <c:pt idx="1">
                  <c:v>48</c:v>
                </c:pt>
                <c:pt idx="2">
                  <c:v>72</c:v>
                </c:pt>
                <c:pt idx="3">
                  <c:v>96</c:v>
                </c:pt>
                <c:pt idx="4">
                  <c:v>120</c:v>
                </c:pt>
                <c:pt idx="5">
                  <c:v>144</c:v>
                </c:pt>
                <c:pt idx="6">
                  <c:v>168</c:v>
                </c:pt>
                <c:pt idx="7">
                  <c:v>192</c:v>
                </c:pt>
                <c:pt idx="8">
                  <c:v>216</c:v>
                </c:pt>
                <c:pt idx="9">
                  <c:v>240</c:v>
                </c:pt>
                <c:pt idx="10">
                  <c:v>264</c:v>
                </c:pt>
                <c:pt idx="11">
                  <c:v>288</c:v>
                </c:pt>
                <c:pt idx="12">
                  <c:v>312</c:v>
                </c:pt>
                <c:pt idx="13">
                  <c:v>336</c:v>
                </c:pt>
                <c:pt idx="14">
                  <c:v>360</c:v>
                </c:pt>
                <c:pt idx="15">
                  <c:v>384</c:v>
                </c:pt>
                <c:pt idx="16">
                  <c:v>408</c:v>
                </c:pt>
                <c:pt idx="17">
                  <c:v>432</c:v>
                </c:pt>
                <c:pt idx="18">
                  <c:v>456</c:v>
                </c:pt>
                <c:pt idx="19">
                  <c:v>480</c:v>
                </c:pt>
                <c:pt idx="20">
                  <c:v>504</c:v>
                </c:pt>
                <c:pt idx="21">
                  <c:v>528</c:v>
                </c:pt>
                <c:pt idx="22">
                  <c:v>552</c:v>
                </c:pt>
                <c:pt idx="23">
                  <c:v>576</c:v>
                </c:pt>
                <c:pt idx="24">
                  <c:v>600</c:v>
                </c:pt>
                <c:pt idx="25">
                  <c:v>624</c:v>
                </c:pt>
                <c:pt idx="26">
                  <c:v>648</c:v>
                </c:pt>
                <c:pt idx="27">
                  <c:v>672</c:v>
                </c:pt>
                <c:pt idx="28">
                  <c:v>696</c:v>
                </c:pt>
                <c:pt idx="29">
                  <c:v>720</c:v>
                </c:pt>
                <c:pt idx="30">
                  <c:v>744</c:v>
                </c:pt>
                <c:pt idx="31">
                  <c:v>768</c:v>
                </c:pt>
                <c:pt idx="32">
                  <c:v>792</c:v>
                </c:pt>
                <c:pt idx="33">
                  <c:v>816</c:v>
                </c:pt>
                <c:pt idx="34">
                  <c:v>840</c:v>
                </c:pt>
                <c:pt idx="35">
                  <c:v>864</c:v>
                </c:pt>
                <c:pt idx="36">
                  <c:v>888</c:v>
                </c:pt>
                <c:pt idx="37">
                  <c:v>912</c:v>
                </c:pt>
                <c:pt idx="38">
                  <c:v>936</c:v>
                </c:pt>
                <c:pt idx="39">
                  <c:v>960</c:v>
                </c:pt>
                <c:pt idx="40">
                  <c:v>984</c:v>
                </c:pt>
                <c:pt idx="41">
                  <c:v>1008</c:v>
                </c:pt>
                <c:pt idx="42">
                  <c:v>1032</c:v>
                </c:pt>
                <c:pt idx="43">
                  <c:v>1056</c:v>
                </c:pt>
                <c:pt idx="44">
                  <c:v>1080</c:v>
                </c:pt>
                <c:pt idx="45">
                  <c:v>1104</c:v>
                </c:pt>
                <c:pt idx="46">
                  <c:v>1128</c:v>
                </c:pt>
                <c:pt idx="47">
                  <c:v>1152</c:v>
                </c:pt>
                <c:pt idx="48">
                  <c:v>1176</c:v>
                </c:pt>
                <c:pt idx="49">
                  <c:v>1200</c:v>
                </c:pt>
                <c:pt idx="50">
                  <c:v>1224</c:v>
                </c:pt>
                <c:pt idx="51">
                  <c:v>1248</c:v>
                </c:pt>
                <c:pt idx="52">
                  <c:v>1272</c:v>
                </c:pt>
                <c:pt idx="53">
                  <c:v>1296</c:v>
                </c:pt>
                <c:pt idx="54">
                  <c:v>1320</c:v>
                </c:pt>
                <c:pt idx="55">
                  <c:v>1344</c:v>
                </c:pt>
                <c:pt idx="56">
                  <c:v>1368</c:v>
                </c:pt>
                <c:pt idx="57">
                  <c:v>1392</c:v>
                </c:pt>
                <c:pt idx="58">
                  <c:v>1416</c:v>
                </c:pt>
                <c:pt idx="59">
                  <c:v>1440</c:v>
                </c:pt>
                <c:pt idx="60">
                  <c:v>1464</c:v>
                </c:pt>
                <c:pt idx="61">
                  <c:v>1488</c:v>
                </c:pt>
                <c:pt idx="62">
                  <c:v>1512</c:v>
                </c:pt>
                <c:pt idx="63">
                  <c:v>1536</c:v>
                </c:pt>
                <c:pt idx="64">
                  <c:v>1560</c:v>
                </c:pt>
                <c:pt idx="65">
                  <c:v>1584</c:v>
                </c:pt>
                <c:pt idx="66">
                  <c:v>1608</c:v>
                </c:pt>
                <c:pt idx="67">
                  <c:v>1632</c:v>
                </c:pt>
                <c:pt idx="68">
                  <c:v>1656</c:v>
                </c:pt>
                <c:pt idx="69">
                  <c:v>1680</c:v>
                </c:pt>
                <c:pt idx="70">
                  <c:v>1704</c:v>
                </c:pt>
                <c:pt idx="71">
                  <c:v>1728</c:v>
                </c:pt>
                <c:pt idx="72">
                  <c:v>1752</c:v>
                </c:pt>
                <c:pt idx="73">
                  <c:v>1776</c:v>
                </c:pt>
                <c:pt idx="74">
                  <c:v>1800</c:v>
                </c:pt>
                <c:pt idx="75">
                  <c:v>1824</c:v>
                </c:pt>
                <c:pt idx="76">
                  <c:v>1848</c:v>
                </c:pt>
                <c:pt idx="77">
                  <c:v>1872</c:v>
                </c:pt>
                <c:pt idx="78">
                  <c:v>1896</c:v>
                </c:pt>
                <c:pt idx="79">
                  <c:v>1920</c:v>
                </c:pt>
                <c:pt idx="80">
                  <c:v>1944</c:v>
                </c:pt>
                <c:pt idx="81">
                  <c:v>1968</c:v>
                </c:pt>
                <c:pt idx="82">
                  <c:v>1992</c:v>
                </c:pt>
                <c:pt idx="83">
                  <c:v>2016</c:v>
                </c:pt>
                <c:pt idx="84">
                  <c:v>2040</c:v>
                </c:pt>
                <c:pt idx="85">
                  <c:v>2064</c:v>
                </c:pt>
                <c:pt idx="86">
                  <c:v>2088</c:v>
                </c:pt>
                <c:pt idx="87">
                  <c:v>2112</c:v>
                </c:pt>
                <c:pt idx="88">
                  <c:v>2136</c:v>
                </c:pt>
                <c:pt idx="89">
                  <c:v>2160</c:v>
                </c:pt>
                <c:pt idx="90">
                  <c:v>2184</c:v>
                </c:pt>
                <c:pt idx="91">
                  <c:v>2208</c:v>
                </c:pt>
                <c:pt idx="92">
                  <c:v>2232</c:v>
                </c:pt>
                <c:pt idx="93">
                  <c:v>2256</c:v>
                </c:pt>
                <c:pt idx="94">
                  <c:v>2280</c:v>
                </c:pt>
                <c:pt idx="95">
                  <c:v>2304</c:v>
                </c:pt>
                <c:pt idx="96">
                  <c:v>2328</c:v>
                </c:pt>
                <c:pt idx="97">
                  <c:v>2352</c:v>
                </c:pt>
                <c:pt idx="98">
                  <c:v>2376</c:v>
                </c:pt>
                <c:pt idx="99">
                  <c:v>2400</c:v>
                </c:pt>
                <c:pt idx="100">
                  <c:v>2424</c:v>
                </c:pt>
                <c:pt idx="101">
                  <c:v>2448</c:v>
                </c:pt>
                <c:pt idx="102">
                  <c:v>2472</c:v>
                </c:pt>
                <c:pt idx="103">
                  <c:v>2496</c:v>
                </c:pt>
                <c:pt idx="104">
                  <c:v>2520</c:v>
                </c:pt>
                <c:pt idx="105">
                  <c:v>2544</c:v>
                </c:pt>
                <c:pt idx="106">
                  <c:v>2568</c:v>
                </c:pt>
                <c:pt idx="107">
                  <c:v>2592</c:v>
                </c:pt>
                <c:pt idx="108">
                  <c:v>2616</c:v>
                </c:pt>
                <c:pt idx="109">
                  <c:v>2640</c:v>
                </c:pt>
                <c:pt idx="110">
                  <c:v>2664</c:v>
                </c:pt>
                <c:pt idx="111">
                  <c:v>2688</c:v>
                </c:pt>
                <c:pt idx="112">
                  <c:v>2712</c:v>
                </c:pt>
                <c:pt idx="113">
                  <c:v>2736</c:v>
                </c:pt>
                <c:pt idx="114">
                  <c:v>2760</c:v>
                </c:pt>
                <c:pt idx="115">
                  <c:v>2784</c:v>
                </c:pt>
                <c:pt idx="116">
                  <c:v>2808</c:v>
                </c:pt>
                <c:pt idx="117">
                  <c:v>2832</c:v>
                </c:pt>
                <c:pt idx="118">
                  <c:v>2856</c:v>
                </c:pt>
                <c:pt idx="119">
                  <c:v>2880</c:v>
                </c:pt>
                <c:pt idx="120">
                  <c:v>2904</c:v>
                </c:pt>
                <c:pt idx="121">
                  <c:v>2928</c:v>
                </c:pt>
                <c:pt idx="122">
                  <c:v>2952</c:v>
                </c:pt>
                <c:pt idx="123">
                  <c:v>2976</c:v>
                </c:pt>
                <c:pt idx="124">
                  <c:v>3000</c:v>
                </c:pt>
                <c:pt idx="125">
                  <c:v>3024</c:v>
                </c:pt>
                <c:pt idx="126">
                  <c:v>3048</c:v>
                </c:pt>
                <c:pt idx="127">
                  <c:v>3072</c:v>
                </c:pt>
                <c:pt idx="128">
                  <c:v>3096</c:v>
                </c:pt>
                <c:pt idx="129">
                  <c:v>3120</c:v>
                </c:pt>
                <c:pt idx="130">
                  <c:v>3144</c:v>
                </c:pt>
                <c:pt idx="131">
                  <c:v>3168</c:v>
                </c:pt>
                <c:pt idx="132">
                  <c:v>3192</c:v>
                </c:pt>
                <c:pt idx="133">
                  <c:v>3216</c:v>
                </c:pt>
                <c:pt idx="134">
                  <c:v>3240</c:v>
                </c:pt>
                <c:pt idx="135">
                  <c:v>3264</c:v>
                </c:pt>
                <c:pt idx="136">
                  <c:v>3288</c:v>
                </c:pt>
                <c:pt idx="137">
                  <c:v>3312</c:v>
                </c:pt>
                <c:pt idx="138">
                  <c:v>3336</c:v>
                </c:pt>
                <c:pt idx="139">
                  <c:v>3360</c:v>
                </c:pt>
                <c:pt idx="140">
                  <c:v>3384</c:v>
                </c:pt>
                <c:pt idx="141">
                  <c:v>3408</c:v>
                </c:pt>
                <c:pt idx="142">
                  <c:v>3432</c:v>
                </c:pt>
                <c:pt idx="143">
                  <c:v>3456</c:v>
                </c:pt>
                <c:pt idx="144">
                  <c:v>3480</c:v>
                </c:pt>
                <c:pt idx="145">
                  <c:v>3504</c:v>
                </c:pt>
                <c:pt idx="146">
                  <c:v>3528</c:v>
                </c:pt>
                <c:pt idx="147">
                  <c:v>3552</c:v>
                </c:pt>
                <c:pt idx="148">
                  <c:v>3576</c:v>
                </c:pt>
                <c:pt idx="149">
                  <c:v>3600</c:v>
                </c:pt>
                <c:pt idx="150">
                  <c:v>3624</c:v>
                </c:pt>
                <c:pt idx="151">
                  <c:v>3648</c:v>
                </c:pt>
                <c:pt idx="152">
                  <c:v>3672</c:v>
                </c:pt>
                <c:pt idx="153">
                  <c:v>3696</c:v>
                </c:pt>
                <c:pt idx="154">
                  <c:v>3720</c:v>
                </c:pt>
                <c:pt idx="155">
                  <c:v>3744</c:v>
                </c:pt>
                <c:pt idx="156">
                  <c:v>3768</c:v>
                </c:pt>
                <c:pt idx="157">
                  <c:v>3792</c:v>
                </c:pt>
                <c:pt idx="158">
                  <c:v>3816</c:v>
                </c:pt>
                <c:pt idx="159">
                  <c:v>3840</c:v>
                </c:pt>
                <c:pt idx="160">
                  <c:v>3864</c:v>
                </c:pt>
                <c:pt idx="161">
                  <c:v>3888</c:v>
                </c:pt>
                <c:pt idx="162">
                  <c:v>3912</c:v>
                </c:pt>
                <c:pt idx="163">
                  <c:v>3936</c:v>
                </c:pt>
                <c:pt idx="164">
                  <c:v>3960</c:v>
                </c:pt>
                <c:pt idx="165">
                  <c:v>3984</c:v>
                </c:pt>
                <c:pt idx="166">
                  <c:v>4008</c:v>
                </c:pt>
                <c:pt idx="167">
                  <c:v>4032</c:v>
                </c:pt>
                <c:pt idx="168">
                  <c:v>4056</c:v>
                </c:pt>
                <c:pt idx="169">
                  <c:v>4080</c:v>
                </c:pt>
                <c:pt idx="170">
                  <c:v>4104</c:v>
                </c:pt>
                <c:pt idx="171">
                  <c:v>4128</c:v>
                </c:pt>
                <c:pt idx="172">
                  <c:v>4152</c:v>
                </c:pt>
                <c:pt idx="173">
                  <c:v>4176</c:v>
                </c:pt>
                <c:pt idx="174">
                  <c:v>4200</c:v>
                </c:pt>
                <c:pt idx="175">
                  <c:v>4224</c:v>
                </c:pt>
                <c:pt idx="176">
                  <c:v>4248</c:v>
                </c:pt>
                <c:pt idx="177">
                  <c:v>4272</c:v>
                </c:pt>
                <c:pt idx="178">
                  <c:v>4296</c:v>
                </c:pt>
                <c:pt idx="179">
                  <c:v>4320</c:v>
                </c:pt>
                <c:pt idx="180">
                  <c:v>4344</c:v>
                </c:pt>
                <c:pt idx="181">
                  <c:v>4368</c:v>
                </c:pt>
                <c:pt idx="182">
                  <c:v>4392</c:v>
                </c:pt>
                <c:pt idx="183">
                  <c:v>4416</c:v>
                </c:pt>
                <c:pt idx="184">
                  <c:v>4440</c:v>
                </c:pt>
                <c:pt idx="185">
                  <c:v>4464</c:v>
                </c:pt>
                <c:pt idx="186">
                  <c:v>4488</c:v>
                </c:pt>
                <c:pt idx="187">
                  <c:v>4512</c:v>
                </c:pt>
                <c:pt idx="188">
                  <c:v>4536</c:v>
                </c:pt>
                <c:pt idx="189">
                  <c:v>4560</c:v>
                </c:pt>
                <c:pt idx="190">
                  <c:v>4584</c:v>
                </c:pt>
                <c:pt idx="191">
                  <c:v>4608</c:v>
                </c:pt>
                <c:pt idx="192">
                  <c:v>4632</c:v>
                </c:pt>
                <c:pt idx="193">
                  <c:v>4656</c:v>
                </c:pt>
                <c:pt idx="194">
                  <c:v>4680</c:v>
                </c:pt>
                <c:pt idx="195">
                  <c:v>4704</c:v>
                </c:pt>
                <c:pt idx="196">
                  <c:v>4728</c:v>
                </c:pt>
                <c:pt idx="197">
                  <c:v>4752</c:v>
                </c:pt>
                <c:pt idx="198">
                  <c:v>4776</c:v>
                </c:pt>
                <c:pt idx="199">
                  <c:v>4800</c:v>
                </c:pt>
                <c:pt idx="200">
                  <c:v>4824</c:v>
                </c:pt>
                <c:pt idx="201">
                  <c:v>4848</c:v>
                </c:pt>
                <c:pt idx="202">
                  <c:v>4872</c:v>
                </c:pt>
                <c:pt idx="203">
                  <c:v>4896</c:v>
                </c:pt>
                <c:pt idx="204">
                  <c:v>4920</c:v>
                </c:pt>
                <c:pt idx="205">
                  <c:v>4944</c:v>
                </c:pt>
                <c:pt idx="206">
                  <c:v>4968</c:v>
                </c:pt>
                <c:pt idx="207">
                  <c:v>4992</c:v>
                </c:pt>
                <c:pt idx="208">
                  <c:v>5016</c:v>
                </c:pt>
                <c:pt idx="209">
                  <c:v>5040</c:v>
                </c:pt>
                <c:pt idx="210">
                  <c:v>5064</c:v>
                </c:pt>
                <c:pt idx="211">
                  <c:v>5088</c:v>
                </c:pt>
                <c:pt idx="212">
                  <c:v>5112</c:v>
                </c:pt>
                <c:pt idx="213">
                  <c:v>5136</c:v>
                </c:pt>
                <c:pt idx="214">
                  <c:v>5160</c:v>
                </c:pt>
                <c:pt idx="215">
                  <c:v>5184</c:v>
                </c:pt>
                <c:pt idx="216">
                  <c:v>5208</c:v>
                </c:pt>
                <c:pt idx="217">
                  <c:v>5232</c:v>
                </c:pt>
                <c:pt idx="218">
                  <c:v>5256</c:v>
                </c:pt>
                <c:pt idx="219">
                  <c:v>5280</c:v>
                </c:pt>
                <c:pt idx="220">
                  <c:v>5304</c:v>
                </c:pt>
                <c:pt idx="221">
                  <c:v>5328</c:v>
                </c:pt>
                <c:pt idx="222">
                  <c:v>5352</c:v>
                </c:pt>
                <c:pt idx="223">
                  <c:v>5376</c:v>
                </c:pt>
                <c:pt idx="224">
                  <c:v>5400</c:v>
                </c:pt>
                <c:pt idx="225">
                  <c:v>5424</c:v>
                </c:pt>
                <c:pt idx="226">
                  <c:v>5448</c:v>
                </c:pt>
                <c:pt idx="227">
                  <c:v>5472</c:v>
                </c:pt>
                <c:pt idx="228">
                  <c:v>5496</c:v>
                </c:pt>
                <c:pt idx="229">
                  <c:v>5520</c:v>
                </c:pt>
                <c:pt idx="230">
                  <c:v>5544</c:v>
                </c:pt>
                <c:pt idx="231">
                  <c:v>5568</c:v>
                </c:pt>
                <c:pt idx="232">
                  <c:v>5592</c:v>
                </c:pt>
                <c:pt idx="233">
                  <c:v>5616</c:v>
                </c:pt>
                <c:pt idx="234">
                  <c:v>5640</c:v>
                </c:pt>
                <c:pt idx="235">
                  <c:v>5664</c:v>
                </c:pt>
                <c:pt idx="236">
                  <c:v>5688</c:v>
                </c:pt>
                <c:pt idx="237">
                  <c:v>5712</c:v>
                </c:pt>
                <c:pt idx="238">
                  <c:v>5736</c:v>
                </c:pt>
                <c:pt idx="239">
                  <c:v>5760</c:v>
                </c:pt>
                <c:pt idx="240">
                  <c:v>5784</c:v>
                </c:pt>
                <c:pt idx="241">
                  <c:v>5808</c:v>
                </c:pt>
                <c:pt idx="242">
                  <c:v>5832</c:v>
                </c:pt>
                <c:pt idx="243">
                  <c:v>5856</c:v>
                </c:pt>
                <c:pt idx="244">
                  <c:v>5880</c:v>
                </c:pt>
                <c:pt idx="245">
                  <c:v>5904</c:v>
                </c:pt>
                <c:pt idx="246">
                  <c:v>5928</c:v>
                </c:pt>
                <c:pt idx="247">
                  <c:v>5952</c:v>
                </c:pt>
                <c:pt idx="248">
                  <c:v>5976</c:v>
                </c:pt>
                <c:pt idx="249">
                  <c:v>6000</c:v>
                </c:pt>
                <c:pt idx="250">
                  <c:v>6024</c:v>
                </c:pt>
                <c:pt idx="251">
                  <c:v>6048</c:v>
                </c:pt>
                <c:pt idx="252">
                  <c:v>6072</c:v>
                </c:pt>
                <c:pt idx="253">
                  <c:v>6096</c:v>
                </c:pt>
                <c:pt idx="254">
                  <c:v>6120</c:v>
                </c:pt>
                <c:pt idx="255">
                  <c:v>6144</c:v>
                </c:pt>
                <c:pt idx="256">
                  <c:v>6168</c:v>
                </c:pt>
                <c:pt idx="257">
                  <c:v>6192</c:v>
                </c:pt>
                <c:pt idx="258">
                  <c:v>6216</c:v>
                </c:pt>
                <c:pt idx="259">
                  <c:v>6240</c:v>
                </c:pt>
                <c:pt idx="260">
                  <c:v>6264</c:v>
                </c:pt>
                <c:pt idx="261">
                  <c:v>6288</c:v>
                </c:pt>
                <c:pt idx="262">
                  <c:v>6312</c:v>
                </c:pt>
                <c:pt idx="263">
                  <c:v>6336</c:v>
                </c:pt>
                <c:pt idx="264">
                  <c:v>6360</c:v>
                </c:pt>
                <c:pt idx="265">
                  <c:v>6384</c:v>
                </c:pt>
                <c:pt idx="266">
                  <c:v>6408</c:v>
                </c:pt>
                <c:pt idx="267">
                  <c:v>6432</c:v>
                </c:pt>
                <c:pt idx="268">
                  <c:v>6456</c:v>
                </c:pt>
                <c:pt idx="269">
                  <c:v>6480</c:v>
                </c:pt>
                <c:pt idx="270">
                  <c:v>6504</c:v>
                </c:pt>
                <c:pt idx="271">
                  <c:v>6528</c:v>
                </c:pt>
                <c:pt idx="272">
                  <c:v>6552</c:v>
                </c:pt>
                <c:pt idx="273">
                  <c:v>6576</c:v>
                </c:pt>
                <c:pt idx="274">
                  <c:v>6600</c:v>
                </c:pt>
                <c:pt idx="275">
                  <c:v>6624</c:v>
                </c:pt>
                <c:pt idx="276">
                  <c:v>6648</c:v>
                </c:pt>
                <c:pt idx="277">
                  <c:v>6672</c:v>
                </c:pt>
                <c:pt idx="278">
                  <c:v>6696</c:v>
                </c:pt>
                <c:pt idx="279">
                  <c:v>6720</c:v>
                </c:pt>
                <c:pt idx="280">
                  <c:v>6744</c:v>
                </c:pt>
                <c:pt idx="281">
                  <c:v>6768</c:v>
                </c:pt>
                <c:pt idx="282">
                  <c:v>6792</c:v>
                </c:pt>
                <c:pt idx="283">
                  <c:v>6816</c:v>
                </c:pt>
                <c:pt idx="284">
                  <c:v>6840</c:v>
                </c:pt>
                <c:pt idx="285">
                  <c:v>6864</c:v>
                </c:pt>
                <c:pt idx="286">
                  <c:v>6888</c:v>
                </c:pt>
                <c:pt idx="287">
                  <c:v>6912</c:v>
                </c:pt>
                <c:pt idx="288">
                  <c:v>6936</c:v>
                </c:pt>
                <c:pt idx="289">
                  <c:v>6960</c:v>
                </c:pt>
                <c:pt idx="290">
                  <c:v>6984</c:v>
                </c:pt>
                <c:pt idx="291">
                  <c:v>7008</c:v>
                </c:pt>
                <c:pt idx="292">
                  <c:v>7032</c:v>
                </c:pt>
                <c:pt idx="293">
                  <c:v>7056</c:v>
                </c:pt>
                <c:pt idx="294">
                  <c:v>7080</c:v>
                </c:pt>
                <c:pt idx="295">
                  <c:v>7104</c:v>
                </c:pt>
                <c:pt idx="296">
                  <c:v>7128</c:v>
                </c:pt>
                <c:pt idx="297">
                  <c:v>7152</c:v>
                </c:pt>
                <c:pt idx="298">
                  <c:v>7176</c:v>
                </c:pt>
                <c:pt idx="299">
                  <c:v>7200</c:v>
                </c:pt>
                <c:pt idx="300">
                  <c:v>7224</c:v>
                </c:pt>
                <c:pt idx="301">
                  <c:v>7248</c:v>
                </c:pt>
                <c:pt idx="302">
                  <c:v>7272</c:v>
                </c:pt>
                <c:pt idx="303">
                  <c:v>7296</c:v>
                </c:pt>
                <c:pt idx="304">
                  <c:v>7320</c:v>
                </c:pt>
                <c:pt idx="305">
                  <c:v>7344</c:v>
                </c:pt>
                <c:pt idx="306">
                  <c:v>7368</c:v>
                </c:pt>
                <c:pt idx="307">
                  <c:v>7392</c:v>
                </c:pt>
                <c:pt idx="308">
                  <c:v>7416</c:v>
                </c:pt>
                <c:pt idx="309">
                  <c:v>7440</c:v>
                </c:pt>
                <c:pt idx="310">
                  <c:v>7464</c:v>
                </c:pt>
                <c:pt idx="311">
                  <c:v>7488</c:v>
                </c:pt>
                <c:pt idx="312">
                  <c:v>7512</c:v>
                </c:pt>
                <c:pt idx="313">
                  <c:v>7536</c:v>
                </c:pt>
                <c:pt idx="314">
                  <c:v>7560</c:v>
                </c:pt>
                <c:pt idx="315">
                  <c:v>7584</c:v>
                </c:pt>
                <c:pt idx="316">
                  <c:v>7608</c:v>
                </c:pt>
                <c:pt idx="317">
                  <c:v>7632</c:v>
                </c:pt>
                <c:pt idx="318">
                  <c:v>7656</c:v>
                </c:pt>
                <c:pt idx="319">
                  <c:v>7680</c:v>
                </c:pt>
                <c:pt idx="320">
                  <c:v>7704</c:v>
                </c:pt>
                <c:pt idx="321">
                  <c:v>7728</c:v>
                </c:pt>
                <c:pt idx="322">
                  <c:v>7752</c:v>
                </c:pt>
                <c:pt idx="323">
                  <c:v>7776</c:v>
                </c:pt>
                <c:pt idx="324">
                  <c:v>7800</c:v>
                </c:pt>
                <c:pt idx="325">
                  <c:v>7824</c:v>
                </c:pt>
                <c:pt idx="326">
                  <c:v>7848</c:v>
                </c:pt>
                <c:pt idx="327">
                  <c:v>7872</c:v>
                </c:pt>
                <c:pt idx="328">
                  <c:v>7896</c:v>
                </c:pt>
                <c:pt idx="329">
                  <c:v>7920</c:v>
                </c:pt>
                <c:pt idx="330">
                  <c:v>7944</c:v>
                </c:pt>
                <c:pt idx="331">
                  <c:v>7968</c:v>
                </c:pt>
                <c:pt idx="332">
                  <c:v>7992</c:v>
                </c:pt>
                <c:pt idx="333">
                  <c:v>8016</c:v>
                </c:pt>
                <c:pt idx="334">
                  <c:v>8040</c:v>
                </c:pt>
                <c:pt idx="335">
                  <c:v>8064</c:v>
                </c:pt>
                <c:pt idx="336">
                  <c:v>8088</c:v>
                </c:pt>
                <c:pt idx="337">
                  <c:v>8112</c:v>
                </c:pt>
                <c:pt idx="338">
                  <c:v>8136</c:v>
                </c:pt>
                <c:pt idx="339">
                  <c:v>8160</c:v>
                </c:pt>
                <c:pt idx="340">
                  <c:v>8184</c:v>
                </c:pt>
                <c:pt idx="341">
                  <c:v>8208</c:v>
                </c:pt>
                <c:pt idx="342">
                  <c:v>8232</c:v>
                </c:pt>
                <c:pt idx="343">
                  <c:v>8256</c:v>
                </c:pt>
                <c:pt idx="344">
                  <c:v>8280</c:v>
                </c:pt>
                <c:pt idx="345">
                  <c:v>8304</c:v>
                </c:pt>
                <c:pt idx="346">
                  <c:v>8328</c:v>
                </c:pt>
                <c:pt idx="347">
                  <c:v>8352</c:v>
                </c:pt>
                <c:pt idx="348">
                  <c:v>8376</c:v>
                </c:pt>
                <c:pt idx="349">
                  <c:v>8400</c:v>
                </c:pt>
                <c:pt idx="350">
                  <c:v>8424</c:v>
                </c:pt>
                <c:pt idx="351">
                  <c:v>8448</c:v>
                </c:pt>
                <c:pt idx="352">
                  <c:v>8472</c:v>
                </c:pt>
                <c:pt idx="353">
                  <c:v>8496</c:v>
                </c:pt>
                <c:pt idx="354">
                  <c:v>8520</c:v>
                </c:pt>
                <c:pt idx="355">
                  <c:v>8544</c:v>
                </c:pt>
                <c:pt idx="356">
                  <c:v>8568</c:v>
                </c:pt>
                <c:pt idx="357">
                  <c:v>8592</c:v>
                </c:pt>
                <c:pt idx="358">
                  <c:v>8616</c:v>
                </c:pt>
                <c:pt idx="359">
                  <c:v>8640</c:v>
                </c:pt>
                <c:pt idx="360">
                  <c:v>8664</c:v>
                </c:pt>
                <c:pt idx="361">
                  <c:v>8688</c:v>
                </c:pt>
                <c:pt idx="362">
                  <c:v>8712</c:v>
                </c:pt>
                <c:pt idx="363">
                  <c:v>8736</c:v>
                </c:pt>
                <c:pt idx="364">
                  <c:v>8760</c:v>
                </c:pt>
              </c:numCache>
            </c:numRef>
          </c:xVal>
          <c:yVal>
            <c:numRef>
              <c:f>'BabnoPolje (Topl)'!$I$3:$I$367</c:f>
              <c:numCache>
                <c:formatCode>General</c:formatCode>
                <c:ptCount val="365"/>
                <c:pt idx="0">
                  <c:v>-13.4</c:v>
                </c:pt>
                <c:pt idx="1">
                  <c:v>-13.2</c:v>
                </c:pt>
                <c:pt idx="2">
                  <c:v>-13</c:v>
                </c:pt>
                <c:pt idx="3">
                  <c:v>-12.9</c:v>
                </c:pt>
                <c:pt idx="4">
                  <c:v>-12.7</c:v>
                </c:pt>
                <c:pt idx="5">
                  <c:v>-12.6</c:v>
                </c:pt>
                <c:pt idx="6">
                  <c:v>-12.2</c:v>
                </c:pt>
                <c:pt idx="7">
                  <c:v>-11.6</c:v>
                </c:pt>
                <c:pt idx="8">
                  <c:v>-11.4</c:v>
                </c:pt>
                <c:pt idx="9">
                  <c:v>-11.1</c:v>
                </c:pt>
                <c:pt idx="10">
                  <c:v>-11</c:v>
                </c:pt>
                <c:pt idx="11">
                  <c:v>-10.9</c:v>
                </c:pt>
                <c:pt idx="12">
                  <c:v>-10.6</c:v>
                </c:pt>
                <c:pt idx="13">
                  <c:v>-10.6</c:v>
                </c:pt>
                <c:pt idx="14">
                  <c:v>-10.199999999999999</c:v>
                </c:pt>
                <c:pt idx="15">
                  <c:v>-9.9</c:v>
                </c:pt>
                <c:pt idx="16">
                  <c:v>-9.5</c:v>
                </c:pt>
                <c:pt idx="17">
                  <c:v>-9</c:v>
                </c:pt>
                <c:pt idx="18">
                  <c:v>-8.4</c:v>
                </c:pt>
                <c:pt idx="19">
                  <c:v>-8.1999999999999993</c:v>
                </c:pt>
                <c:pt idx="20">
                  <c:v>-8.1</c:v>
                </c:pt>
                <c:pt idx="21">
                  <c:v>-7.7</c:v>
                </c:pt>
                <c:pt idx="22">
                  <c:v>-7.3</c:v>
                </c:pt>
                <c:pt idx="23">
                  <c:v>-7.1</c:v>
                </c:pt>
                <c:pt idx="24">
                  <c:v>-6.8</c:v>
                </c:pt>
                <c:pt idx="25">
                  <c:v>-6.8</c:v>
                </c:pt>
                <c:pt idx="26">
                  <c:v>-6.7</c:v>
                </c:pt>
                <c:pt idx="27">
                  <c:v>-6.6</c:v>
                </c:pt>
                <c:pt idx="28">
                  <c:v>-6.5</c:v>
                </c:pt>
                <c:pt idx="29">
                  <c:v>-6</c:v>
                </c:pt>
                <c:pt idx="30">
                  <c:v>-5.6</c:v>
                </c:pt>
                <c:pt idx="31">
                  <c:v>-5.6</c:v>
                </c:pt>
                <c:pt idx="32">
                  <c:v>-5.6</c:v>
                </c:pt>
                <c:pt idx="33">
                  <c:v>-5.3</c:v>
                </c:pt>
                <c:pt idx="34">
                  <c:v>-5.0999999999999996</c:v>
                </c:pt>
                <c:pt idx="35">
                  <c:v>-5.0999999999999996</c:v>
                </c:pt>
                <c:pt idx="36">
                  <c:v>-5.0999999999999996</c:v>
                </c:pt>
                <c:pt idx="37">
                  <c:v>-4.9000000000000004</c:v>
                </c:pt>
                <c:pt idx="38">
                  <c:v>-4.9000000000000004</c:v>
                </c:pt>
                <c:pt idx="39">
                  <c:v>-4.8</c:v>
                </c:pt>
                <c:pt idx="40">
                  <c:v>-4.8</c:v>
                </c:pt>
                <c:pt idx="41">
                  <c:v>-4.8</c:v>
                </c:pt>
                <c:pt idx="42">
                  <c:v>-4.4000000000000004</c:v>
                </c:pt>
                <c:pt idx="43">
                  <c:v>-4.3</c:v>
                </c:pt>
                <c:pt idx="44">
                  <c:v>-4.2</c:v>
                </c:pt>
                <c:pt idx="45">
                  <c:v>-3.7</c:v>
                </c:pt>
                <c:pt idx="46">
                  <c:v>-3.6</c:v>
                </c:pt>
                <c:pt idx="47">
                  <c:v>-3.6</c:v>
                </c:pt>
                <c:pt idx="48">
                  <c:v>-3.3</c:v>
                </c:pt>
                <c:pt idx="49">
                  <c:v>-3.2</c:v>
                </c:pt>
                <c:pt idx="50">
                  <c:v>-3.2</c:v>
                </c:pt>
                <c:pt idx="51">
                  <c:v>-3.2</c:v>
                </c:pt>
                <c:pt idx="52">
                  <c:v>-3</c:v>
                </c:pt>
                <c:pt idx="53">
                  <c:v>-2.8</c:v>
                </c:pt>
                <c:pt idx="54">
                  <c:v>-2.7</c:v>
                </c:pt>
                <c:pt idx="55">
                  <c:v>-2.7</c:v>
                </c:pt>
                <c:pt idx="56">
                  <c:v>-2.6</c:v>
                </c:pt>
                <c:pt idx="57">
                  <c:v>-2.6</c:v>
                </c:pt>
                <c:pt idx="58">
                  <c:v>-2.5</c:v>
                </c:pt>
                <c:pt idx="59">
                  <c:v>-2.4</c:v>
                </c:pt>
                <c:pt idx="60">
                  <c:v>-2.4</c:v>
                </c:pt>
                <c:pt idx="61">
                  <c:v>-2.2999999999999998</c:v>
                </c:pt>
                <c:pt idx="62">
                  <c:v>-2.1</c:v>
                </c:pt>
                <c:pt idx="63">
                  <c:v>-2.1</c:v>
                </c:pt>
                <c:pt idx="64">
                  <c:v>-2.1</c:v>
                </c:pt>
                <c:pt idx="65">
                  <c:v>-2</c:v>
                </c:pt>
                <c:pt idx="66">
                  <c:v>-2</c:v>
                </c:pt>
                <c:pt idx="67">
                  <c:v>-1.9</c:v>
                </c:pt>
                <c:pt idx="68">
                  <c:v>-1.8</c:v>
                </c:pt>
                <c:pt idx="69">
                  <c:v>-1.7</c:v>
                </c:pt>
                <c:pt idx="70">
                  <c:v>-1.6</c:v>
                </c:pt>
                <c:pt idx="71">
                  <c:v>-1.5</c:v>
                </c:pt>
                <c:pt idx="72">
                  <c:v>-1.4</c:v>
                </c:pt>
                <c:pt idx="73">
                  <c:v>-1.4</c:v>
                </c:pt>
                <c:pt idx="74">
                  <c:v>-1.3</c:v>
                </c:pt>
                <c:pt idx="75">
                  <c:v>-1.2</c:v>
                </c:pt>
                <c:pt idx="76">
                  <c:v>-1.2</c:v>
                </c:pt>
                <c:pt idx="77">
                  <c:v>-1</c:v>
                </c:pt>
                <c:pt idx="78">
                  <c:v>-0.9</c:v>
                </c:pt>
                <c:pt idx="79">
                  <c:v>-0.7</c:v>
                </c:pt>
                <c:pt idx="80">
                  <c:v>-0.6</c:v>
                </c:pt>
                <c:pt idx="81">
                  <c:v>-0.5</c:v>
                </c:pt>
                <c:pt idx="82">
                  <c:v>-0.2</c:v>
                </c:pt>
                <c:pt idx="83">
                  <c:v>-0.1</c:v>
                </c:pt>
                <c:pt idx="84">
                  <c:v>-0.1</c:v>
                </c:pt>
                <c:pt idx="85">
                  <c:v>0</c:v>
                </c:pt>
                <c:pt idx="86">
                  <c:v>0</c:v>
                </c:pt>
                <c:pt idx="87">
                  <c:v>0</c:v>
                </c:pt>
                <c:pt idx="88">
                  <c:v>0.1</c:v>
                </c:pt>
                <c:pt idx="89">
                  <c:v>0.1</c:v>
                </c:pt>
                <c:pt idx="90">
                  <c:v>0.5</c:v>
                </c:pt>
                <c:pt idx="91">
                  <c:v>0.7</c:v>
                </c:pt>
                <c:pt idx="92">
                  <c:v>0.8</c:v>
                </c:pt>
                <c:pt idx="93">
                  <c:v>0.9</c:v>
                </c:pt>
                <c:pt idx="94">
                  <c:v>0.9</c:v>
                </c:pt>
                <c:pt idx="95">
                  <c:v>1.2</c:v>
                </c:pt>
                <c:pt idx="96">
                  <c:v>1.2</c:v>
                </c:pt>
                <c:pt idx="97">
                  <c:v>1.3</c:v>
                </c:pt>
                <c:pt idx="98">
                  <c:v>1.3</c:v>
                </c:pt>
                <c:pt idx="99">
                  <c:v>1.4</c:v>
                </c:pt>
                <c:pt idx="100">
                  <c:v>1.5</c:v>
                </c:pt>
                <c:pt idx="101">
                  <c:v>1.6</c:v>
                </c:pt>
                <c:pt idx="102">
                  <c:v>1.7</c:v>
                </c:pt>
                <c:pt idx="103">
                  <c:v>1.8</c:v>
                </c:pt>
                <c:pt idx="104">
                  <c:v>1.9</c:v>
                </c:pt>
                <c:pt idx="105">
                  <c:v>1.9</c:v>
                </c:pt>
                <c:pt idx="106">
                  <c:v>2</c:v>
                </c:pt>
                <c:pt idx="107">
                  <c:v>2.1</c:v>
                </c:pt>
                <c:pt idx="108">
                  <c:v>2.1</c:v>
                </c:pt>
                <c:pt idx="109">
                  <c:v>2.1</c:v>
                </c:pt>
                <c:pt idx="110">
                  <c:v>2.1</c:v>
                </c:pt>
                <c:pt idx="111">
                  <c:v>2.2000000000000002</c:v>
                </c:pt>
                <c:pt idx="112">
                  <c:v>2.2000000000000002</c:v>
                </c:pt>
                <c:pt idx="113">
                  <c:v>2.2999999999999998</c:v>
                </c:pt>
                <c:pt idx="114">
                  <c:v>2.5</c:v>
                </c:pt>
                <c:pt idx="115">
                  <c:v>2.6</c:v>
                </c:pt>
                <c:pt idx="116">
                  <c:v>2.8</c:v>
                </c:pt>
                <c:pt idx="117">
                  <c:v>2.8</c:v>
                </c:pt>
                <c:pt idx="118">
                  <c:v>2.9</c:v>
                </c:pt>
                <c:pt idx="119">
                  <c:v>2.9</c:v>
                </c:pt>
                <c:pt idx="120">
                  <c:v>2.9</c:v>
                </c:pt>
                <c:pt idx="121">
                  <c:v>3</c:v>
                </c:pt>
                <c:pt idx="122">
                  <c:v>3</c:v>
                </c:pt>
                <c:pt idx="123">
                  <c:v>3</c:v>
                </c:pt>
                <c:pt idx="124">
                  <c:v>3.1</c:v>
                </c:pt>
                <c:pt idx="125">
                  <c:v>3.2</c:v>
                </c:pt>
                <c:pt idx="126">
                  <c:v>3.2</c:v>
                </c:pt>
                <c:pt idx="127">
                  <c:v>3.3</c:v>
                </c:pt>
                <c:pt idx="128">
                  <c:v>3.3</c:v>
                </c:pt>
                <c:pt idx="129">
                  <c:v>3.5</c:v>
                </c:pt>
                <c:pt idx="130">
                  <c:v>3.8</c:v>
                </c:pt>
                <c:pt idx="131">
                  <c:v>3.8</c:v>
                </c:pt>
                <c:pt idx="132">
                  <c:v>3.8</c:v>
                </c:pt>
                <c:pt idx="133">
                  <c:v>3.9</c:v>
                </c:pt>
                <c:pt idx="134">
                  <c:v>4.2</c:v>
                </c:pt>
                <c:pt idx="135">
                  <c:v>4.4000000000000004</c:v>
                </c:pt>
                <c:pt idx="136">
                  <c:v>4.4000000000000004</c:v>
                </c:pt>
                <c:pt idx="137">
                  <c:v>4.5</c:v>
                </c:pt>
                <c:pt idx="138">
                  <c:v>4.7</c:v>
                </c:pt>
                <c:pt idx="139">
                  <c:v>4.7</c:v>
                </c:pt>
                <c:pt idx="140">
                  <c:v>4.7</c:v>
                </c:pt>
                <c:pt idx="141">
                  <c:v>4.8</c:v>
                </c:pt>
                <c:pt idx="142">
                  <c:v>4.8</c:v>
                </c:pt>
                <c:pt idx="143">
                  <c:v>4.9000000000000004</c:v>
                </c:pt>
                <c:pt idx="144">
                  <c:v>4.9000000000000004</c:v>
                </c:pt>
                <c:pt idx="145">
                  <c:v>4.9000000000000004</c:v>
                </c:pt>
                <c:pt idx="146">
                  <c:v>5</c:v>
                </c:pt>
                <c:pt idx="147">
                  <c:v>5</c:v>
                </c:pt>
                <c:pt idx="148">
                  <c:v>5.0999999999999996</c:v>
                </c:pt>
                <c:pt idx="149">
                  <c:v>5.0999999999999996</c:v>
                </c:pt>
                <c:pt idx="150">
                  <c:v>5.0999999999999996</c:v>
                </c:pt>
                <c:pt idx="151">
                  <c:v>5.2</c:v>
                </c:pt>
                <c:pt idx="152">
                  <c:v>5.4</c:v>
                </c:pt>
                <c:pt idx="153">
                  <c:v>5.5</c:v>
                </c:pt>
                <c:pt idx="154">
                  <c:v>5.5</c:v>
                </c:pt>
                <c:pt idx="155">
                  <c:v>5.6</c:v>
                </c:pt>
                <c:pt idx="156">
                  <c:v>5.6</c:v>
                </c:pt>
                <c:pt idx="157">
                  <c:v>5.8</c:v>
                </c:pt>
                <c:pt idx="158">
                  <c:v>5.8</c:v>
                </c:pt>
                <c:pt idx="159">
                  <c:v>5.8</c:v>
                </c:pt>
                <c:pt idx="160">
                  <c:v>6</c:v>
                </c:pt>
                <c:pt idx="161">
                  <c:v>6</c:v>
                </c:pt>
                <c:pt idx="162">
                  <c:v>6</c:v>
                </c:pt>
                <c:pt idx="163">
                  <c:v>6</c:v>
                </c:pt>
                <c:pt idx="164">
                  <c:v>6.1</c:v>
                </c:pt>
                <c:pt idx="165">
                  <c:v>6.1</c:v>
                </c:pt>
                <c:pt idx="166">
                  <c:v>6.3</c:v>
                </c:pt>
                <c:pt idx="167">
                  <c:v>6.5</c:v>
                </c:pt>
                <c:pt idx="168">
                  <c:v>6.6</c:v>
                </c:pt>
                <c:pt idx="169">
                  <c:v>6.6</c:v>
                </c:pt>
                <c:pt idx="170">
                  <c:v>6.6</c:v>
                </c:pt>
                <c:pt idx="171">
                  <c:v>6.7</c:v>
                </c:pt>
                <c:pt idx="172">
                  <c:v>6.7</c:v>
                </c:pt>
                <c:pt idx="173">
                  <c:v>6.7</c:v>
                </c:pt>
                <c:pt idx="174">
                  <c:v>6.9</c:v>
                </c:pt>
                <c:pt idx="175">
                  <c:v>7</c:v>
                </c:pt>
                <c:pt idx="176">
                  <c:v>7.1</c:v>
                </c:pt>
                <c:pt idx="177">
                  <c:v>7.1</c:v>
                </c:pt>
                <c:pt idx="178">
                  <c:v>7.1</c:v>
                </c:pt>
                <c:pt idx="179">
                  <c:v>7.1</c:v>
                </c:pt>
                <c:pt idx="180">
                  <c:v>7.2</c:v>
                </c:pt>
                <c:pt idx="181">
                  <c:v>7.4</c:v>
                </c:pt>
                <c:pt idx="182">
                  <c:v>7.5</c:v>
                </c:pt>
                <c:pt idx="183">
                  <c:v>7.6</c:v>
                </c:pt>
                <c:pt idx="184">
                  <c:v>7.7</c:v>
                </c:pt>
                <c:pt idx="185">
                  <c:v>7.7</c:v>
                </c:pt>
                <c:pt idx="186">
                  <c:v>7.7</c:v>
                </c:pt>
                <c:pt idx="187">
                  <c:v>8</c:v>
                </c:pt>
                <c:pt idx="188">
                  <c:v>8</c:v>
                </c:pt>
                <c:pt idx="189">
                  <c:v>8.1</c:v>
                </c:pt>
                <c:pt idx="190">
                  <c:v>8.1</c:v>
                </c:pt>
                <c:pt idx="191">
                  <c:v>8.1</c:v>
                </c:pt>
                <c:pt idx="192">
                  <c:v>8.4</c:v>
                </c:pt>
                <c:pt idx="193">
                  <c:v>8.4</c:v>
                </c:pt>
                <c:pt idx="194">
                  <c:v>8.4</c:v>
                </c:pt>
                <c:pt idx="195">
                  <c:v>8.5</c:v>
                </c:pt>
                <c:pt idx="196">
                  <c:v>8.6</c:v>
                </c:pt>
                <c:pt idx="197">
                  <c:v>8.6</c:v>
                </c:pt>
                <c:pt idx="198">
                  <c:v>8.6999999999999993</c:v>
                </c:pt>
                <c:pt idx="199">
                  <c:v>8.6999999999999993</c:v>
                </c:pt>
                <c:pt idx="200">
                  <c:v>8.6999999999999993</c:v>
                </c:pt>
                <c:pt idx="201">
                  <c:v>8.8000000000000007</c:v>
                </c:pt>
                <c:pt idx="202">
                  <c:v>8.9</c:v>
                </c:pt>
                <c:pt idx="203">
                  <c:v>9</c:v>
                </c:pt>
                <c:pt idx="204">
                  <c:v>9</c:v>
                </c:pt>
                <c:pt idx="205">
                  <c:v>9.1</c:v>
                </c:pt>
                <c:pt idx="206">
                  <c:v>9.1999999999999993</c:v>
                </c:pt>
                <c:pt idx="207">
                  <c:v>9.3000000000000007</c:v>
                </c:pt>
                <c:pt idx="208">
                  <c:v>9.3000000000000007</c:v>
                </c:pt>
                <c:pt idx="209">
                  <c:v>9.4</c:v>
                </c:pt>
                <c:pt idx="210">
                  <c:v>9.8000000000000007</c:v>
                </c:pt>
                <c:pt idx="211">
                  <c:v>9.8000000000000007</c:v>
                </c:pt>
                <c:pt idx="212">
                  <c:v>10</c:v>
                </c:pt>
                <c:pt idx="213">
                  <c:v>10</c:v>
                </c:pt>
                <c:pt idx="214">
                  <c:v>10.1</c:v>
                </c:pt>
                <c:pt idx="215">
                  <c:v>10.1</c:v>
                </c:pt>
                <c:pt idx="216">
                  <c:v>10.199999999999999</c:v>
                </c:pt>
                <c:pt idx="217">
                  <c:v>10.3</c:v>
                </c:pt>
                <c:pt idx="218">
                  <c:v>10.4</c:v>
                </c:pt>
                <c:pt idx="219">
                  <c:v>10.4</c:v>
                </c:pt>
                <c:pt idx="220">
                  <c:v>10.5</c:v>
                </c:pt>
                <c:pt idx="221">
                  <c:v>10.5</c:v>
                </c:pt>
                <c:pt idx="222">
                  <c:v>10.5</c:v>
                </c:pt>
                <c:pt idx="223">
                  <c:v>10.6</c:v>
                </c:pt>
                <c:pt idx="224">
                  <c:v>10.6</c:v>
                </c:pt>
                <c:pt idx="225">
                  <c:v>10.8</c:v>
                </c:pt>
                <c:pt idx="226">
                  <c:v>11</c:v>
                </c:pt>
                <c:pt idx="227">
                  <c:v>11.1</c:v>
                </c:pt>
                <c:pt idx="228">
                  <c:v>11.2</c:v>
                </c:pt>
                <c:pt idx="229">
                  <c:v>11.3</c:v>
                </c:pt>
                <c:pt idx="230">
                  <c:v>11.4</c:v>
                </c:pt>
                <c:pt idx="231">
                  <c:v>11.5</c:v>
                </c:pt>
                <c:pt idx="232">
                  <c:v>11.6</c:v>
                </c:pt>
                <c:pt idx="233">
                  <c:v>11.6</c:v>
                </c:pt>
                <c:pt idx="234">
                  <c:v>11.7</c:v>
                </c:pt>
                <c:pt idx="235">
                  <c:v>11.9</c:v>
                </c:pt>
                <c:pt idx="236">
                  <c:v>11.9</c:v>
                </c:pt>
                <c:pt idx="237">
                  <c:v>12</c:v>
                </c:pt>
                <c:pt idx="238">
                  <c:v>12</c:v>
                </c:pt>
                <c:pt idx="239">
                  <c:v>12.1</c:v>
                </c:pt>
                <c:pt idx="240">
                  <c:v>12.1</c:v>
                </c:pt>
                <c:pt idx="241">
                  <c:v>12.1</c:v>
                </c:pt>
                <c:pt idx="242">
                  <c:v>12.1</c:v>
                </c:pt>
                <c:pt idx="243">
                  <c:v>12.2</c:v>
                </c:pt>
                <c:pt idx="244">
                  <c:v>12.6</c:v>
                </c:pt>
                <c:pt idx="245">
                  <c:v>12.7</c:v>
                </c:pt>
                <c:pt idx="246">
                  <c:v>12.9</c:v>
                </c:pt>
                <c:pt idx="247">
                  <c:v>12.9</c:v>
                </c:pt>
                <c:pt idx="248">
                  <c:v>12.9</c:v>
                </c:pt>
                <c:pt idx="249">
                  <c:v>13</c:v>
                </c:pt>
                <c:pt idx="250">
                  <c:v>13.1</c:v>
                </c:pt>
                <c:pt idx="251">
                  <c:v>13.3</c:v>
                </c:pt>
                <c:pt idx="252">
                  <c:v>13.3</c:v>
                </c:pt>
                <c:pt idx="253">
                  <c:v>13.3</c:v>
                </c:pt>
                <c:pt idx="254">
                  <c:v>13.4</c:v>
                </c:pt>
                <c:pt idx="255">
                  <c:v>13.5</c:v>
                </c:pt>
                <c:pt idx="256">
                  <c:v>13.5</c:v>
                </c:pt>
                <c:pt idx="257">
                  <c:v>13.5</c:v>
                </c:pt>
                <c:pt idx="258">
                  <c:v>13.6</c:v>
                </c:pt>
                <c:pt idx="259">
                  <c:v>13.7</c:v>
                </c:pt>
                <c:pt idx="260">
                  <c:v>13.8</c:v>
                </c:pt>
                <c:pt idx="261">
                  <c:v>13.8</c:v>
                </c:pt>
                <c:pt idx="262">
                  <c:v>13.9</c:v>
                </c:pt>
                <c:pt idx="263">
                  <c:v>13.9</c:v>
                </c:pt>
                <c:pt idx="264">
                  <c:v>13.9</c:v>
                </c:pt>
                <c:pt idx="265">
                  <c:v>14</c:v>
                </c:pt>
                <c:pt idx="266">
                  <c:v>14.1</c:v>
                </c:pt>
                <c:pt idx="267">
                  <c:v>14.2</c:v>
                </c:pt>
                <c:pt idx="268">
                  <c:v>14.2</c:v>
                </c:pt>
                <c:pt idx="269">
                  <c:v>14.2</c:v>
                </c:pt>
                <c:pt idx="270">
                  <c:v>14.2</c:v>
                </c:pt>
                <c:pt idx="271">
                  <c:v>14.3</c:v>
                </c:pt>
                <c:pt idx="272">
                  <c:v>14.4</c:v>
                </c:pt>
                <c:pt idx="273">
                  <c:v>14.4</c:v>
                </c:pt>
                <c:pt idx="274">
                  <c:v>14.5</c:v>
                </c:pt>
                <c:pt idx="275">
                  <c:v>14.5</c:v>
                </c:pt>
                <c:pt idx="276">
                  <c:v>14.5</c:v>
                </c:pt>
                <c:pt idx="277">
                  <c:v>14.6</c:v>
                </c:pt>
                <c:pt idx="278">
                  <c:v>14.7</c:v>
                </c:pt>
                <c:pt idx="279">
                  <c:v>14.7</c:v>
                </c:pt>
                <c:pt idx="280">
                  <c:v>14.7</c:v>
                </c:pt>
                <c:pt idx="281">
                  <c:v>14.8</c:v>
                </c:pt>
                <c:pt idx="282">
                  <c:v>14.8</c:v>
                </c:pt>
                <c:pt idx="283">
                  <c:v>14.8</c:v>
                </c:pt>
                <c:pt idx="284">
                  <c:v>14.9</c:v>
                </c:pt>
                <c:pt idx="285">
                  <c:v>15.2</c:v>
                </c:pt>
                <c:pt idx="286">
                  <c:v>15.4</c:v>
                </c:pt>
                <c:pt idx="287">
                  <c:v>15.4</c:v>
                </c:pt>
                <c:pt idx="288">
                  <c:v>15.4</c:v>
                </c:pt>
                <c:pt idx="289">
                  <c:v>15.5</c:v>
                </c:pt>
                <c:pt idx="290">
                  <c:v>15.5</c:v>
                </c:pt>
                <c:pt idx="291">
                  <c:v>15.6</c:v>
                </c:pt>
                <c:pt idx="292">
                  <c:v>15.7</c:v>
                </c:pt>
                <c:pt idx="293">
                  <c:v>15.8</c:v>
                </c:pt>
                <c:pt idx="294">
                  <c:v>15.8</c:v>
                </c:pt>
                <c:pt idx="295">
                  <c:v>15.8</c:v>
                </c:pt>
                <c:pt idx="296">
                  <c:v>15.9</c:v>
                </c:pt>
                <c:pt idx="297">
                  <c:v>16.100000000000001</c:v>
                </c:pt>
                <c:pt idx="298">
                  <c:v>16.100000000000001</c:v>
                </c:pt>
                <c:pt idx="299">
                  <c:v>16.100000000000001</c:v>
                </c:pt>
                <c:pt idx="300">
                  <c:v>16.3</c:v>
                </c:pt>
                <c:pt idx="301">
                  <c:v>16.399999999999999</c:v>
                </c:pt>
                <c:pt idx="302">
                  <c:v>16.5</c:v>
                </c:pt>
                <c:pt idx="303">
                  <c:v>16.5</c:v>
                </c:pt>
                <c:pt idx="304">
                  <c:v>16.5</c:v>
                </c:pt>
                <c:pt idx="305">
                  <c:v>16.600000000000001</c:v>
                </c:pt>
                <c:pt idx="306">
                  <c:v>16.8</c:v>
                </c:pt>
                <c:pt idx="307">
                  <c:v>16.899999999999999</c:v>
                </c:pt>
                <c:pt idx="308">
                  <c:v>16.899999999999999</c:v>
                </c:pt>
                <c:pt idx="309">
                  <c:v>17</c:v>
                </c:pt>
                <c:pt idx="310">
                  <c:v>17</c:v>
                </c:pt>
                <c:pt idx="311">
                  <c:v>17</c:v>
                </c:pt>
                <c:pt idx="312">
                  <c:v>17</c:v>
                </c:pt>
                <c:pt idx="313">
                  <c:v>17.100000000000001</c:v>
                </c:pt>
                <c:pt idx="314">
                  <c:v>17.100000000000001</c:v>
                </c:pt>
                <c:pt idx="315">
                  <c:v>17.3</c:v>
                </c:pt>
                <c:pt idx="316">
                  <c:v>17.399999999999999</c:v>
                </c:pt>
                <c:pt idx="317">
                  <c:v>17.5</c:v>
                </c:pt>
                <c:pt idx="318">
                  <c:v>17.5</c:v>
                </c:pt>
                <c:pt idx="319">
                  <c:v>17.5</c:v>
                </c:pt>
                <c:pt idx="320">
                  <c:v>17.600000000000001</c:v>
                </c:pt>
                <c:pt idx="321">
                  <c:v>17.7</c:v>
                </c:pt>
                <c:pt idx="322">
                  <c:v>17.7</c:v>
                </c:pt>
                <c:pt idx="323">
                  <c:v>17.8</c:v>
                </c:pt>
                <c:pt idx="324">
                  <c:v>17.8</c:v>
                </c:pt>
                <c:pt idx="325">
                  <c:v>17.899999999999999</c:v>
                </c:pt>
                <c:pt idx="326">
                  <c:v>17.899999999999999</c:v>
                </c:pt>
                <c:pt idx="327">
                  <c:v>17.899999999999999</c:v>
                </c:pt>
                <c:pt idx="328">
                  <c:v>17.899999999999999</c:v>
                </c:pt>
                <c:pt idx="329">
                  <c:v>18.399999999999999</c:v>
                </c:pt>
                <c:pt idx="330">
                  <c:v>18.5</c:v>
                </c:pt>
                <c:pt idx="331">
                  <c:v>18.600000000000001</c:v>
                </c:pt>
                <c:pt idx="332">
                  <c:v>18.600000000000001</c:v>
                </c:pt>
                <c:pt idx="333">
                  <c:v>18.7</c:v>
                </c:pt>
                <c:pt idx="334">
                  <c:v>18.7</c:v>
                </c:pt>
                <c:pt idx="335">
                  <c:v>18.899999999999999</c:v>
                </c:pt>
                <c:pt idx="336">
                  <c:v>19</c:v>
                </c:pt>
                <c:pt idx="337">
                  <c:v>19</c:v>
                </c:pt>
                <c:pt idx="338">
                  <c:v>19</c:v>
                </c:pt>
                <c:pt idx="339">
                  <c:v>19.100000000000001</c:v>
                </c:pt>
                <c:pt idx="340">
                  <c:v>19.3</c:v>
                </c:pt>
                <c:pt idx="341">
                  <c:v>19.399999999999999</c:v>
                </c:pt>
                <c:pt idx="342">
                  <c:v>19.7</c:v>
                </c:pt>
                <c:pt idx="343">
                  <c:v>19.7</c:v>
                </c:pt>
                <c:pt idx="344">
                  <c:v>19.8</c:v>
                </c:pt>
                <c:pt idx="345">
                  <c:v>20</c:v>
                </c:pt>
                <c:pt idx="346">
                  <c:v>20.100000000000001</c:v>
                </c:pt>
                <c:pt idx="347">
                  <c:v>20.100000000000001</c:v>
                </c:pt>
                <c:pt idx="348">
                  <c:v>20.3</c:v>
                </c:pt>
                <c:pt idx="349">
                  <c:v>20.399999999999999</c:v>
                </c:pt>
                <c:pt idx="350">
                  <c:v>20.399999999999999</c:v>
                </c:pt>
                <c:pt idx="351">
                  <c:v>20.6</c:v>
                </c:pt>
                <c:pt idx="352">
                  <c:v>20.6</c:v>
                </c:pt>
                <c:pt idx="353">
                  <c:v>20.6</c:v>
                </c:pt>
                <c:pt idx="354">
                  <c:v>20.8</c:v>
                </c:pt>
                <c:pt idx="355">
                  <c:v>20.8</c:v>
                </c:pt>
                <c:pt idx="356">
                  <c:v>20.8</c:v>
                </c:pt>
                <c:pt idx="357">
                  <c:v>20.9</c:v>
                </c:pt>
                <c:pt idx="358">
                  <c:v>21.2</c:v>
                </c:pt>
                <c:pt idx="359">
                  <c:v>21.2</c:v>
                </c:pt>
                <c:pt idx="360">
                  <c:v>21.4</c:v>
                </c:pt>
                <c:pt idx="361">
                  <c:v>21.5</c:v>
                </c:pt>
                <c:pt idx="362">
                  <c:v>21.5</c:v>
                </c:pt>
                <c:pt idx="363">
                  <c:v>22.4</c:v>
                </c:pt>
                <c:pt idx="364">
                  <c:v>23.7</c:v>
                </c:pt>
              </c:numCache>
            </c:numRef>
          </c:yVal>
          <c:smooth val="1"/>
        </c:ser>
        <c:ser>
          <c:idx val="8"/>
          <c:order val="8"/>
          <c:tx>
            <c:strRef>
              <c:f>'BabnoPolje (Topl)'!$J$2</c:f>
              <c:strCache>
                <c:ptCount val="1"/>
                <c:pt idx="0">
                  <c:v>Tpov</c:v>
                </c:pt>
              </c:strCache>
            </c:strRef>
          </c:tx>
          <c:spPr>
            <a:ln>
              <a:solidFill>
                <a:sysClr val="windowText" lastClr="000000"/>
              </a:solidFill>
            </a:ln>
          </c:spPr>
          <c:marker>
            <c:symbol val="none"/>
          </c:marker>
          <c:xVal>
            <c:numRef>
              <c:f>'BabnoPolje (Topl)'!$A$3:$A$367</c:f>
              <c:numCache>
                <c:formatCode>General</c:formatCode>
                <c:ptCount val="365"/>
                <c:pt idx="0">
                  <c:v>24</c:v>
                </c:pt>
                <c:pt idx="1">
                  <c:v>48</c:v>
                </c:pt>
                <c:pt idx="2">
                  <c:v>72</c:v>
                </c:pt>
                <c:pt idx="3">
                  <c:v>96</c:v>
                </c:pt>
                <c:pt idx="4">
                  <c:v>120</c:v>
                </c:pt>
                <c:pt idx="5">
                  <c:v>144</c:v>
                </c:pt>
                <c:pt idx="6">
                  <c:v>168</c:v>
                </c:pt>
                <c:pt idx="7">
                  <c:v>192</c:v>
                </c:pt>
                <c:pt idx="8">
                  <c:v>216</c:v>
                </c:pt>
                <c:pt idx="9">
                  <c:v>240</c:v>
                </c:pt>
                <c:pt idx="10">
                  <c:v>264</c:v>
                </c:pt>
                <c:pt idx="11">
                  <c:v>288</c:v>
                </c:pt>
                <c:pt idx="12">
                  <c:v>312</c:v>
                </c:pt>
                <c:pt idx="13">
                  <c:v>336</c:v>
                </c:pt>
                <c:pt idx="14">
                  <c:v>360</c:v>
                </c:pt>
                <c:pt idx="15">
                  <c:v>384</c:v>
                </c:pt>
                <c:pt idx="16">
                  <c:v>408</c:v>
                </c:pt>
                <c:pt idx="17">
                  <c:v>432</c:v>
                </c:pt>
                <c:pt idx="18">
                  <c:v>456</c:v>
                </c:pt>
                <c:pt idx="19">
                  <c:v>480</c:v>
                </c:pt>
                <c:pt idx="20">
                  <c:v>504</c:v>
                </c:pt>
                <c:pt idx="21">
                  <c:v>528</c:v>
                </c:pt>
                <c:pt idx="22">
                  <c:v>552</c:v>
                </c:pt>
                <c:pt idx="23">
                  <c:v>576</c:v>
                </c:pt>
                <c:pt idx="24">
                  <c:v>600</c:v>
                </c:pt>
                <c:pt idx="25">
                  <c:v>624</c:v>
                </c:pt>
                <c:pt idx="26">
                  <c:v>648</c:v>
                </c:pt>
                <c:pt idx="27">
                  <c:v>672</c:v>
                </c:pt>
                <c:pt idx="28">
                  <c:v>696</c:v>
                </c:pt>
                <c:pt idx="29">
                  <c:v>720</c:v>
                </c:pt>
                <c:pt idx="30">
                  <c:v>744</c:v>
                </c:pt>
                <c:pt idx="31">
                  <c:v>768</c:v>
                </c:pt>
                <c:pt idx="32">
                  <c:v>792</c:v>
                </c:pt>
                <c:pt idx="33">
                  <c:v>816</c:v>
                </c:pt>
                <c:pt idx="34">
                  <c:v>840</c:v>
                </c:pt>
                <c:pt idx="35">
                  <c:v>864</c:v>
                </c:pt>
                <c:pt idx="36">
                  <c:v>888</c:v>
                </c:pt>
                <c:pt idx="37">
                  <c:v>912</c:v>
                </c:pt>
                <c:pt idx="38">
                  <c:v>936</c:v>
                </c:pt>
                <c:pt idx="39">
                  <c:v>960</c:v>
                </c:pt>
                <c:pt idx="40">
                  <c:v>984</c:v>
                </c:pt>
                <c:pt idx="41">
                  <c:v>1008</c:v>
                </c:pt>
                <c:pt idx="42">
                  <c:v>1032</c:v>
                </c:pt>
                <c:pt idx="43">
                  <c:v>1056</c:v>
                </c:pt>
                <c:pt idx="44">
                  <c:v>1080</c:v>
                </c:pt>
                <c:pt idx="45">
                  <c:v>1104</c:v>
                </c:pt>
                <c:pt idx="46">
                  <c:v>1128</c:v>
                </c:pt>
                <c:pt idx="47">
                  <c:v>1152</c:v>
                </c:pt>
                <c:pt idx="48">
                  <c:v>1176</c:v>
                </c:pt>
                <c:pt idx="49">
                  <c:v>1200</c:v>
                </c:pt>
                <c:pt idx="50">
                  <c:v>1224</c:v>
                </c:pt>
                <c:pt idx="51">
                  <c:v>1248</c:v>
                </c:pt>
                <c:pt idx="52">
                  <c:v>1272</c:v>
                </c:pt>
                <c:pt idx="53">
                  <c:v>1296</c:v>
                </c:pt>
                <c:pt idx="54">
                  <c:v>1320</c:v>
                </c:pt>
                <c:pt idx="55">
                  <c:v>1344</c:v>
                </c:pt>
                <c:pt idx="56">
                  <c:v>1368</c:v>
                </c:pt>
                <c:pt idx="57">
                  <c:v>1392</c:v>
                </c:pt>
                <c:pt idx="58">
                  <c:v>1416</c:v>
                </c:pt>
                <c:pt idx="59">
                  <c:v>1440</c:v>
                </c:pt>
                <c:pt idx="60">
                  <c:v>1464</c:v>
                </c:pt>
                <c:pt idx="61">
                  <c:v>1488</c:v>
                </c:pt>
                <c:pt idx="62">
                  <c:v>1512</c:v>
                </c:pt>
                <c:pt idx="63">
                  <c:v>1536</c:v>
                </c:pt>
                <c:pt idx="64">
                  <c:v>1560</c:v>
                </c:pt>
                <c:pt idx="65">
                  <c:v>1584</c:v>
                </c:pt>
                <c:pt idx="66">
                  <c:v>1608</c:v>
                </c:pt>
                <c:pt idx="67">
                  <c:v>1632</c:v>
                </c:pt>
                <c:pt idx="68">
                  <c:v>1656</c:v>
                </c:pt>
                <c:pt idx="69">
                  <c:v>1680</c:v>
                </c:pt>
                <c:pt idx="70">
                  <c:v>1704</c:v>
                </c:pt>
                <c:pt idx="71">
                  <c:v>1728</c:v>
                </c:pt>
                <c:pt idx="72">
                  <c:v>1752</c:v>
                </c:pt>
                <c:pt idx="73">
                  <c:v>1776</c:v>
                </c:pt>
                <c:pt idx="74">
                  <c:v>1800</c:v>
                </c:pt>
                <c:pt idx="75">
                  <c:v>1824</c:v>
                </c:pt>
                <c:pt idx="76">
                  <c:v>1848</c:v>
                </c:pt>
                <c:pt idx="77">
                  <c:v>1872</c:v>
                </c:pt>
                <c:pt idx="78">
                  <c:v>1896</c:v>
                </c:pt>
                <c:pt idx="79">
                  <c:v>1920</c:v>
                </c:pt>
                <c:pt idx="80">
                  <c:v>1944</c:v>
                </c:pt>
                <c:pt idx="81">
                  <c:v>1968</c:v>
                </c:pt>
                <c:pt idx="82">
                  <c:v>1992</c:v>
                </c:pt>
                <c:pt idx="83">
                  <c:v>2016</c:v>
                </c:pt>
                <c:pt idx="84">
                  <c:v>2040</c:v>
                </c:pt>
                <c:pt idx="85">
                  <c:v>2064</c:v>
                </c:pt>
                <c:pt idx="86">
                  <c:v>2088</c:v>
                </c:pt>
                <c:pt idx="87">
                  <c:v>2112</c:v>
                </c:pt>
                <c:pt idx="88">
                  <c:v>2136</c:v>
                </c:pt>
                <c:pt idx="89">
                  <c:v>2160</c:v>
                </c:pt>
                <c:pt idx="90">
                  <c:v>2184</c:v>
                </c:pt>
                <c:pt idx="91">
                  <c:v>2208</c:v>
                </c:pt>
                <c:pt idx="92">
                  <c:v>2232</c:v>
                </c:pt>
                <c:pt idx="93">
                  <c:v>2256</c:v>
                </c:pt>
                <c:pt idx="94">
                  <c:v>2280</c:v>
                </c:pt>
                <c:pt idx="95">
                  <c:v>2304</c:v>
                </c:pt>
                <c:pt idx="96">
                  <c:v>2328</c:v>
                </c:pt>
                <c:pt idx="97">
                  <c:v>2352</c:v>
                </c:pt>
                <c:pt idx="98">
                  <c:v>2376</c:v>
                </c:pt>
                <c:pt idx="99">
                  <c:v>2400</c:v>
                </c:pt>
                <c:pt idx="100">
                  <c:v>2424</c:v>
                </c:pt>
                <c:pt idx="101">
                  <c:v>2448</c:v>
                </c:pt>
                <c:pt idx="102">
                  <c:v>2472</c:v>
                </c:pt>
                <c:pt idx="103">
                  <c:v>2496</c:v>
                </c:pt>
                <c:pt idx="104">
                  <c:v>2520</c:v>
                </c:pt>
                <c:pt idx="105">
                  <c:v>2544</c:v>
                </c:pt>
                <c:pt idx="106">
                  <c:v>2568</c:v>
                </c:pt>
                <c:pt idx="107">
                  <c:v>2592</c:v>
                </c:pt>
                <c:pt idx="108">
                  <c:v>2616</c:v>
                </c:pt>
                <c:pt idx="109">
                  <c:v>2640</c:v>
                </c:pt>
                <c:pt idx="110">
                  <c:v>2664</c:v>
                </c:pt>
                <c:pt idx="111">
                  <c:v>2688</c:v>
                </c:pt>
                <c:pt idx="112">
                  <c:v>2712</c:v>
                </c:pt>
                <c:pt idx="113">
                  <c:v>2736</c:v>
                </c:pt>
                <c:pt idx="114">
                  <c:v>2760</c:v>
                </c:pt>
                <c:pt idx="115">
                  <c:v>2784</c:v>
                </c:pt>
                <c:pt idx="116">
                  <c:v>2808</c:v>
                </c:pt>
                <c:pt idx="117">
                  <c:v>2832</c:v>
                </c:pt>
                <c:pt idx="118">
                  <c:v>2856</c:v>
                </c:pt>
                <c:pt idx="119">
                  <c:v>2880</c:v>
                </c:pt>
                <c:pt idx="120">
                  <c:v>2904</c:v>
                </c:pt>
                <c:pt idx="121">
                  <c:v>2928</c:v>
                </c:pt>
                <c:pt idx="122">
                  <c:v>2952</c:v>
                </c:pt>
                <c:pt idx="123">
                  <c:v>2976</c:v>
                </c:pt>
                <c:pt idx="124">
                  <c:v>3000</c:v>
                </c:pt>
                <c:pt idx="125">
                  <c:v>3024</c:v>
                </c:pt>
                <c:pt idx="126">
                  <c:v>3048</c:v>
                </c:pt>
                <c:pt idx="127">
                  <c:v>3072</c:v>
                </c:pt>
                <c:pt idx="128">
                  <c:v>3096</c:v>
                </c:pt>
                <c:pt idx="129">
                  <c:v>3120</c:v>
                </c:pt>
                <c:pt idx="130">
                  <c:v>3144</c:v>
                </c:pt>
                <c:pt idx="131">
                  <c:v>3168</c:v>
                </c:pt>
                <c:pt idx="132">
                  <c:v>3192</c:v>
                </c:pt>
                <c:pt idx="133">
                  <c:v>3216</c:v>
                </c:pt>
                <c:pt idx="134">
                  <c:v>3240</c:v>
                </c:pt>
                <c:pt idx="135">
                  <c:v>3264</c:v>
                </c:pt>
                <c:pt idx="136">
                  <c:v>3288</c:v>
                </c:pt>
                <c:pt idx="137">
                  <c:v>3312</c:v>
                </c:pt>
                <c:pt idx="138">
                  <c:v>3336</c:v>
                </c:pt>
                <c:pt idx="139">
                  <c:v>3360</c:v>
                </c:pt>
                <c:pt idx="140">
                  <c:v>3384</c:v>
                </c:pt>
                <c:pt idx="141">
                  <c:v>3408</c:v>
                </c:pt>
                <c:pt idx="142">
                  <c:v>3432</c:v>
                </c:pt>
                <c:pt idx="143">
                  <c:v>3456</c:v>
                </c:pt>
                <c:pt idx="144">
                  <c:v>3480</c:v>
                </c:pt>
                <c:pt idx="145">
                  <c:v>3504</c:v>
                </c:pt>
                <c:pt idx="146">
                  <c:v>3528</c:v>
                </c:pt>
                <c:pt idx="147">
                  <c:v>3552</c:v>
                </c:pt>
                <c:pt idx="148">
                  <c:v>3576</c:v>
                </c:pt>
                <c:pt idx="149">
                  <c:v>3600</c:v>
                </c:pt>
                <c:pt idx="150">
                  <c:v>3624</c:v>
                </c:pt>
                <c:pt idx="151">
                  <c:v>3648</c:v>
                </c:pt>
                <c:pt idx="152">
                  <c:v>3672</c:v>
                </c:pt>
                <c:pt idx="153">
                  <c:v>3696</c:v>
                </c:pt>
                <c:pt idx="154">
                  <c:v>3720</c:v>
                </c:pt>
                <c:pt idx="155">
                  <c:v>3744</c:v>
                </c:pt>
                <c:pt idx="156">
                  <c:v>3768</c:v>
                </c:pt>
                <c:pt idx="157">
                  <c:v>3792</c:v>
                </c:pt>
                <c:pt idx="158">
                  <c:v>3816</c:v>
                </c:pt>
                <c:pt idx="159">
                  <c:v>3840</c:v>
                </c:pt>
                <c:pt idx="160">
                  <c:v>3864</c:v>
                </c:pt>
                <c:pt idx="161">
                  <c:v>3888</c:v>
                </c:pt>
                <c:pt idx="162">
                  <c:v>3912</c:v>
                </c:pt>
                <c:pt idx="163">
                  <c:v>3936</c:v>
                </c:pt>
                <c:pt idx="164">
                  <c:v>3960</c:v>
                </c:pt>
                <c:pt idx="165">
                  <c:v>3984</c:v>
                </c:pt>
                <c:pt idx="166">
                  <c:v>4008</c:v>
                </c:pt>
                <c:pt idx="167">
                  <c:v>4032</c:v>
                </c:pt>
                <c:pt idx="168">
                  <c:v>4056</c:v>
                </c:pt>
                <c:pt idx="169">
                  <c:v>4080</c:v>
                </c:pt>
                <c:pt idx="170">
                  <c:v>4104</c:v>
                </c:pt>
                <c:pt idx="171">
                  <c:v>4128</c:v>
                </c:pt>
                <c:pt idx="172">
                  <c:v>4152</c:v>
                </c:pt>
                <c:pt idx="173">
                  <c:v>4176</c:v>
                </c:pt>
                <c:pt idx="174">
                  <c:v>4200</c:v>
                </c:pt>
                <c:pt idx="175">
                  <c:v>4224</c:v>
                </c:pt>
                <c:pt idx="176">
                  <c:v>4248</c:v>
                </c:pt>
                <c:pt idx="177">
                  <c:v>4272</c:v>
                </c:pt>
                <c:pt idx="178">
                  <c:v>4296</c:v>
                </c:pt>
                <c:pt idx="179">
                  <c:v>4320</c:v>
                </c:pt>
                <c:pt idx="180">
                  <c:v>4344</c:v>
                </c:pt>
                <c:pt idx="181">
                  <c:v>4368</c:v>
                </c:pt>
                <c:pt idx="182">
                  <c:v>4392</c:v>
                </c:pt>
                <c:pt idx="183">
                  <c:v>4416</c:v>
                </c:pt>
                <c:pt idx="184">
                  <c:v>4440</c:v>
                </c:pt>
                <c:pt idx="185">
                  <c:v>4464</c:v>
                </c:pt>
                <c:pt idx="186">
                  <c:v>4488</c:v>
                </c:pt>
                <c:pt idx="187">
                  <c:v>4512</c:v>
                </c:pt>
                <c:pt idx="188">
                  <c:v>4536</c:v>
                </c:pt>
                <c:pt idx="189">
                  <c:v>4560</c:v>
                </c:pt>
                <c:pt idx="190">
                  <c:v>4584</c:v>
                </c:pt>
                <c:pt idx="191">
                  <c:v>4608</c:v>
                </c:pt>
                <c:pt idx="192">
                  <c:v>4632</c:v>
                </c:pt>
                <c:pt idx="193">
                  <c:v>4656</c:v>
                </c:pt>
                <c:pt idx="194">
                  <c:v>4680</c:v>
                </c:pt>
                <c:pt idx="195">
                  <c:v>4704</c:v>
                </c:pt>
                <c:pt idx="196">
                  <c:v>4728</c:v>
                </c:pt>
                <c:pt idx="197">
                  <c:v>4752</c:v>
                </c:pt>
                <c:pt idx="198">
                  <c:v>4776</c:v>
                </c:pt>
                <c:pt idx="199">
                  <c:v>4800</c:v>
                </c:pt>
                <c:pt idx="200">
                  <c:v>4824</c:v>
                </c:pt>
                <c:pt idx="201">
                  <c:v>4848</c:v>
                </c:pt>
                <c:pt idx="202">
                  <c:v>4872</c:v>
                </c:pt>
                <c:pt idx="203">
                  <c:v>4896</c:v>
                </c:pt>
                <c:pt idx="204">
                  <c:v>4920</c:v>
                </c:pt>
                <c:pt idx="205">
                  <c:v>4944</c:v>
                </c:pt>
                <c:pt idx="206">
                  <c:v>4968</c:v>
                </c:pt>
                <c:pt idx="207">
                  <c:v>4992</c:v>
                </c:pt>
                <c:pt idx="208">
                  <c:v>5016</c:v>
                </c:pt>
                <c:pt idx="209">
                  <c:v>5040</c:v>
                </c:pt>
                <c:pt idx="210">
                  <c:v>5064</c:v>
                </c:pt>
                <c:pt idx="211">
                  <c:v>5088</c:v>
                </c:pt>
                <c:pt idx="212">
                  <c:v>5112</c:v>
                </c:pt>
                <c:pt idx="213">
                  <c:v>5136</c:v>
                </c:pt>
                <c:pt idx="214">
                  <c:v>5160</c:v>
                </c:pt>
                <c:pt idx="215">
                  <c:v>5184</c:v>
                </c:pt>
                <c:pt idx="216">
                  <c:v>5208</c:v>
                </c:pt>
                <c:pt idx="217">
                  <c:v>5232</c:v>
                </c:pt>
                <c:pt idx="218">
                  <c:v>5256</c:v>
                </c:pt>
                <c:pt idx="219">
                  <c:v>5280</c:v>
                </c:pt>
                <c:pt idx="220">
                  <c:v>5304</c:v>
                </c:pt>
                <c:pt idx="221">
                  <c:v>5328</c:v>
                </c:pt>
                <c:pt idx="222">
                  <c:v>5352</c:v>
                </c:pt>
                <c:pt idx="223">
                  <c:v>5376</c:v>
                </c:pt>
                <c:pt idx="224">
                  <c:v>5400</c:v>
                </c:pt>
                <c:pt idx="225">
                  <c:v>5424</c:v>
                </c:pt>
                <c:pt idx="226">
                  <c:v>5448</c:v>
                </c:pt>
                <c:pt idx="227">
                  <c:v>5472</c:v>
                </c:pt>
                <c:pt idx="228">
                  <c:v>5496</c:v>
                </c:pt>
                <c:pt idx="229">
                  <c:v>5520</c:v>
                </c:pt>
                <c:pt idx="230">
                  <c:v>5544</c:v>
                </c:pt>
                <c:pt idx="231">
                  <c:v>5568</c:v>
                </c:pt>
                <c:pt idx="232">
                  <c:v>5592</c:v>
                </c:pt>
                <c:pt idx="233">
                  <c:v>5616</c:v>
                </c:pt>
                <c:pt idx="234">
                  <c:v>5640</c:v>
                </c:pt>
                <c:pt idx="235">
                  <c:v>5664</c:v>
                </c:pt>
                <c:pt idx="236">
                  <c:v>5688</c:v>
                </c:pt>
                <c:pt idx="237">
                  <c:v>5712</c:v>
                </c:pt>
                <c:pt idx="238">
                  <c:v>5736</c:v>
                </c:pt>
                <c:pt idx="239">
                  <c:v>5760</c:v>
                </c:pt>
                <c:pt idx="240">
                  <c:v>5784</c:v>
                </c:pt>
                <c:pt idx="241">
                  <c:v>5808</c:v>
                </c:pt>
                <c:pt idx="242">
                  <c:v>5832</c:v>
                </c:pt>
                <c:pt idx="243">
                  <c:v>5856</c:v>
                </c:pt>
                <c:pt idx="244">
                  <c:v>5880</c:v>
                </c:pt>
                <c:pt idx="245">
                  <c:v>5904</c:v>
                </c:pt>
                <c:pt idx="246">
                  <c:v>5928</c:v>
                </c:pt>
                <c:pt idx="247">
                  <c:v>5952</c:v>
                </c:pt>
                <c:pt idx="248">
                  <c:v>5976</c:v>
                </c:pt>
                <c:pt idx="249">
                  <c:v>6000</c:v>
                </c:pt>
                <c:pt idx="250">
                  <c:v>6024</c:v>
                </c:pt>
                <c:pt idx="251">
                  <c:v>6048</c:v>
                </c:pt>
                <c:pt idx="252">
                  <c:v>6072</c:v>
                </c:pt>
                <c:pt idx="253">
                  <c:v>6096</c:v>
                </c:pt>
                <c:pt idx="254">
                  <c:v>6120</c:v>
                </c:pt>
                <c:pt idx="255">
                  <c:v>6144</c:v>
                </c:pt>
                <c:pt idx="256">
                  <c:v>6168</c:v>
                </c:pt>
                <c:pt idx="257">
                  <c:v>6192</c:v>
                </c:pt>
                <c:pt idx="258">
                  <c:v>6216</c:v>
                </c:pt>
                <c:pt idx="259">
                  <c:v>6240</c:v>
                </c:pt>
                <c:pt idx="260">
                  <c:v>6264</c:v>
                </c:pt>
                <c:pt idx="261">
                  <c:v>6288</c:v>
                </c:pt>
                <c:pt idx="262">
                  <c:v>6312</c:v>
                </c:pt>
                <c:pt idx="263">
                  <c:v>6336</c:v>
                </c:pt>
                <c:pt idx="264">
                  <c:v>6360</c:v>
                </c:pt>
                <c:pt idx="265">
                  <c:v>6384</c:v>
                </c:pt>
                <c:pt idx="266">
                  <c:v>6408</c:v>
                </c:pt>
                <c:pt idx="267">
                  <c:v>6432</c:v>
                </c:pt>
                <c:pt idx="268">
                  <c:v>6456</c:v>
                </c:pt>
                <c:pt idx="269">
                  <c:v>6480</c:v>
                </c:pt>
                <c:pt idx="270">
                  <c:v>6504</c:v>
                </c:pt>
                <c:pt idx="271">
                  <c:v>6528</c:v>
                </c:pt>
                <c:pt idx="272">
                  <c:v>6552</c:v>
                </c:pt>
                <c:pt idx="273">
                  <c:v>6576</c:v>
                </c:pt>
                <c:pt idx="274">
                  <c:v>6600</c:v>
                </c:pt>
                <c:pt idx="275">
                  <c:v>6624</c:v>
                </c:pt>
                <c:pt idx="276">
                  <c:v>6648</c:v>
                </c:pt>
                <c:pt idx="277">
                  <c:v>6672</c:v>
                </c:pt>
                <c:pt idx="278">
                  <c:v>6696</c:v>
                </c:pt>
                <c:pt idx="279">
                  <c:v>6720</c:v>
                </c:pt>
                <c:pt idx="280">
                  <c:v>6744</c:v>
                </c:pt>
                <c:pt idx="281">
                  <c:v>6768</c:v>
                </c:pt>
                <c:pt idx="282">
                  <c:v>6792</c:v>
                </c:pt>
                <c:pt idx="283">
                  <c:v>6816</c:v>
                </c:pt>
                <c:pt idx="284">
                  <c:v>6840</c:v>
                </c:pt>
                <c:pt idx="285">
                  <c:v>6864</c:v>
                </c:pt>
                <c:pt idx="286">
                  <c:v>6888</c:v>
                </c:pt>
                <c:pt idx="287">
                  <c:v>6912</c:v>
                </c:pt>
                <c:pt idx="288">
                  <c:v>6936</c:v>
                </c:pt>
                <c:pt idx="289">
                  <c:v>6960</c:v>
                </c:pt>
                <c:pt idx="290">
                  <c:v>6984</c:v>
                </c:pt>
                <c:pt idx="291">
                  <c:v>7008</c:v>
                </c:pt>
                <c:pt idx="292">
                  <c:v>7032</c:v>
                </c:pt>
                <c:pt idx="293">
                  <c:v>7056</c:v>
                </c:pt>
                <c:pt idx="294">
                  <c:v>7080</c:v>
                </c:pt>
                <c:pt idx="295">
                  <c:v>7104</c:v>
                </c:pt>
                <c:pt idx="296">
                  <c:v>7128</c:v>
                </c:pt>
                <c:pt idx="297">
                  <c:v>7152</c:v>
                </c:pt>
                <c:pt idx="298">
                  <c:v>7176</c:v>
                </c:pt>
                <c:pt idx="299">
                  <c:v>7200</c:v>
                </c:pt>
                <c:pt idx="300">
                  <c:v>7224</c:v>
                </c:pt>
                <c:pt idx="301">
                  <c:v>7248</c:v>
                </c:pt>
                <c:pt idx="302">
                  <c:v>7272</c:v>
                </c:pt>
                <c:pt idx="303">
                  <c:v>7296</c:v>
                </c:pt>
                <c:pt idx="304">
                  <c:v>7320</c:v>
                </c:pt>
                <c:pt idx="305">
                  <c:v>7344</c:v>
                </c:pt>
                <c:pt idx="306">
                  <c:v>7368</c:v>
                </c:pt>
                <c:pt idx="307">
                  <c:v>7392</c:v>
                </c:pt>
                <c:pt idx="308">
                  <c:v>7416</c:v>
                </c:pt>
                <c:pt idx="309">
                  <c:v>7440</c:v>
                </c:pt>
                <c:pt idx="310">
                  <c:v>7464</c:v>
                </c:pt>
                <c:pt idx="311">
                  <c:v>7488</c:v>
                </c:pt>
                <c:pt idx="312">
                  <c:v>7512</c:v>
                </c:pt>
                <c:pt idx="313">
                  <c:v>7536</c:v>
                </c:pt>
                <c:pt idx="314">
                  <c:v>7560</c:v>
                </c:pt>
                <c:pt idx="315">
                  <c:v>7584</c:v>
                </c:pt>
                <c:pt idx="316">
                  <c:v>7608</c:v>
                </c:pt>
                <c:pt idx="317">
                  <c:v>7632</c:v>
                </c:pt>
                <c:pt idx="318">
                  <c:v>7656</c:v>
                </c:pt>
                <c:pt idx="319">
                  <c:v>7680</c:v>
                </c:pt>
                <c:pt idx="320">
                  <c:v>7704</c:v>
                </c:pt>
                <c:pt idx="321">
                  <c:v>7728</c:v>
                </c:pt>
                <c:pt idx="322">
                  <c:v>7752</c:v>
                </c:pt>
                <c:pt idx="323">
                  <c:v>7776</c:v>
                </c:pt>
                <c:pt idx="324">
                  <c:v>7800</c:v>
                </c:pt>
                <c:pt idx="325">
                  <c:v>7824</c:v>
                </c:pt>
                <c:pt idx="326">
                  <c:v>7848</c:v>
                </c:pt>
                <c:pt idx="327">
                  <c:v>7872</c:v>
                </c:pt>
                <c:pt idx="328">
                  <c:v>7896</c:v>
                </c:pt>
                <c:pt idx="329">
                  <c:v>7920</c:v>
                </c:pt>
                <c:pt idx="330">
                  <c:v>7944</c:v>
                </c:pt>
                <c:pt idx="331">
                  <c:v>7968</c:v>
                </c:pt>
                <c:pt idx="332">
                  <c:v>7992</c:v>
                </c:pt>
                <c:pt idx="333">
                  <c:v>8016</c:v>
                </c:pt>
                <c:pt idx="334">
                  <c:v>8040</c:v>
                </c:pt>
                <c:pt idx="335">
                  <c:v>8064</c:v>
                </c:pt>
                <c:pt idx="336">
                  <c:v>8088</c:v>
                </c:pt>
                <c:pt idx="337">
                  <c:v>8112</c:v>
                </c:pt>
                <c:pt idx="338">
                  <c:v>8136</c:v>
                </c:pt>
                <c:pt idx="339">
                  <c:v>8160</c:v>
                </c:pt>
                <c:pt idx="340">
                  <c:v>8184</c:v>
                </c:pt>
                <c:pt idx="341">
                  <c:v>8208</c:v>
                </c:pt>
                <c:pt idx="342">
                  <c:v>8232</c:v>
                </c:pt>
                <c:pt idx="343">
                  <c:v>8256</c:v>
                </c:pt>
                <c:pt idx="344">
                  <c:v>8280</c:v>
                </c:pt>
                <c:pt idx="345">
                  <c:v>8304</c:v>
                </c:pt>
                <c:pt idx="346">
                  <c:v>8328</c:v>
                </c:pt>
                <c:pt idx="347">
                  <c:v>8352</c:v>
                </c:pt>
                <c:pt idx="348">
                  <c:v>8376</c:v>
                </c:pt>
                <c:pt idx="349">
                  <c:v>8400</c:v>
                </c:pt>
                <c:pt idx="350">
                  <c:v>8424</c:v>
                </c:pt>
                <c:pt idx="351">
                  <c:v>8448</c:v>
                </c:pt>
                <c:pt idx="352">
                  <c:v>8472</c:v>
                </c:pt>
                <c:pt idx="353">
                  <c:v>8496</c:v>
                </c:pt>
                <c:pt idx="354">
                  <c:v>8520</c:v>
                </c:pt>
                <c:pt idx="355">
                  <c:v>8544</c:v>
                </c:pt>
                <c:pt idx="356">
                  <c:v>8568</c:v>
                </c:pt>
                <c:pt idx="357">
                  <c:v>8592</c:v>
                </c:pt>
                <c:pt idx="358">
                  <c:v>8616</c:v>
                </c:pt>
                <c:pt idx="359">
                  <c:v>8640</c:v>
                </c:pt>
                <c:pt idx="360">
                  <c:v>8664</c:v>
                </c:pt>
                <c:pt idx="361">
                  <c:v>8688</c:v>
                </c:pt>
                <c:pt idx="362">
                  <c:v>8712</c:v>
                </c:pt>
                <c:pt idx="363">
                  <c:v>8736</c:v>
                </c:pt>
                <c:pt idx="364">
                  <c:v>8760</c:v>
                </c:pt>
              </c:numCache>
            </c:numRef>
          </c:xVal>
          <c:yVal>
            <c:numRef>
              <c:f>'BabnoPolje (Topl)'!$J$3:$J$367</c:f>
              <c:numCache>
                <c:formatCode>0.0</c:formatCode>
                <c:ptCount val="365"/>
                <c:pt idx="0">
                  <c:v>-14.687500000000002</c:v>
                </c:pt>
                <c:pt idx="1">
                  <c:v>-13.200000000000001</c:v>
                </c:pt>
                <c:pt idx="2">
                  <c:v>-12.325000000000001</c:v>
                </c:pt>
                <c:pt idx="3">
                  <c:v>-11.737500000000001</c:v>
                </c:pt>
                <c:pt idx="4">
                  <c:v>-11.137499999999999</c:v>
                </c:pt>
                <c:pt idx="5">
                  <c:v>-10.45</c:v>
                </c:pt>
                <c:pt idx="6">
                  <c:v>-10.125</c:v>
                </c:pt>
                <c:pt idx="7">
                  <c:v>-9.8874999999999993</c:v>
                </c:pt>
                <c:pt idx="8">
                  <c:v>-9.1875</c:v>
                </c:pt>
                <c:pt idx="9">
                  <c:v>-8.6375000000000011</c:v>
                </c:pt>
                <c:pt idx="10">
                  <c:v>-8.4375</c:v>
                </c:pt>
                <c:pt idx="11">
                  <c:v>-8.1750000000000007</c:v>
                </c:pt>
                <c:pt idx="12">
                  <c:v>-7.8999999999999995</c:v>
                </c:pt>
                <c:pt idx="13">
                  <c:v>-7.7000000000000011</c:v>
                </c:pt>
                <c:pt idx="14">
                  <c:v>-7.4499999999999993</c:v>
                </c:pt>
                <c:pt idx="15">
                  <c:v>-7.2</c:v>
                </c:pt>
                <c:pt idx="16">
                  <c:v>-7.0000000000000009</c:v>
                </c:pt>
                <c:pt idx="17">
                  <c:v>-6.8375000000000004</c:v>
                </c:pt>
                <c:pt idx="18">
                  <c:v>-6.5374999999999996</c:v>
                </c:pt>
                <c:pt idx="19">
                  <c:v>-6.4375</c:v>
                </c:pt>
                <c:pt idx="20">
                  <c:v>-6.3250000000000002</c:v>
                </c:pt>
                <c:pt idx="21">
                  <c:v>-6.1000000000000005</c:v>
                </c:pt>
                <c:pt idx="22">
                  <c:v>-5.9499999999999993</c:v>
                </c:pt>
                <c:pt idx="23">
                  <c:v>-5.7999999999999989</c:v>
                </c:pt>
                <c:pt idx="24">
                  <c:v>-5.6499999999999995</c:v>
                </c:pt>
                <c:pt idx="25">
                  <c:v>-5.55</c:v>
                </c:pt>
                <c:pt idx="26">
                  <c:v>-5.4249999999999998</c:v>
                </c:pt>
                <c:pt idx="27">
                  <c:v>-5.3125</c:v>
                </c:pt>
                <c:pt idx="28">
                  <c:v>-5.1125000000000007</c:v>
                </c:pt>
                <c:pt idx="29">
                  <c:v>-4.9249999999999998</c:v>
                </c:pt>
                <c:pt idx="30">
                  <c:v>-4.8250000000000002</c:v>
                </c:pt>
                <c:pt idx="31">
                  <c:v>-4.6875</c:v>
                </c:pt>
                <c:pt idx="32">
                  <c:v>-4.5999999999999996</c:v>
                </c:pt>
                <c:pt idx="33">
                  <c:v>-4.3874999999999993</c:v>
                </c:pt>
                <c:pt idx="34">
                  <c:v>-4.3125</c:v>
                </c:pt>
                <c:pt idx="35">
                  <c:v>-4.2374999999999998</c:v>
                </c:pt>
                <c:pt idx="36">
                  <c:v>-4.1875</c:v>
                </c:pt>
                <c:pt idx="37">
                  <c:v>-4.0750000000000002</c:v>
                </c:pt>
                <c:pt idx="38">
                  <c:v>-3.9624999999999995</c:v>
                </c:pt>
                <c:pt idx="39">
                  <c:v>-3.8125000000000004</c:v>
                </c:pt>
                <c:pt idx="40">
                  <c:v>-3.7375000000000003</c:v>
                </c:pt>
                <c:pt idx="41">
                  <c:v>-3.5750000000000002</c:v>
                </c:pt>
                <c:pt idx="42">
                  <c:v>-3.4375</c:v>
                </c:pt>
                <c:pt idx="43">
                  <c:v>-3.3250000000000006</c:v>
                </c:pt>
                <c:pt idx="44">
                  <c:v>-3.2499999999999996</c:v>
                </c:pt>
                <c:pt idx="45">
                  <c:v>-3.0874999999999999</c:v>
                </c:pt>
                <c:pt idx="46">
                  <c:v>-3.0125000000000002</c:v>
                </c:pt>
                <c:pt idx="47">
                  <c:v>-2.9375</c:v>
                </c:pt>
                <c:pt idx="48">
                  <c:v>-2.8250000000000002</c:v>
                </c:pt>
                <c:pt idx="49">
                  <c:v>-2.7624999999999997</c:v>
                </c:pt>
                <c:pt idx="50">
                  <c:v>-2.65</c:v>
                </c:pt>
                <c:pt idx="51">
                  <c:v>-2.5499999999999998</c:v>
                </c:pt>
                <c:pt idx="52">
                  <c:v>-2.4250000000000003</c:v>
                </c:pt>
                <c:pt idx="53">
                  <c:v>-2.2000000000000002</c:v>
                </c:pt>
                <c:pt idx="54">
                  <c:v>-2.1</c:v>
                </c:pt>
                <c:pt idx="55">
                  <c:v>-2.0500000000000003</c:v>
                </c:pt>
                <c:pt idx="56">
                  <c:v>-1.9125000000000001</c:v>
                </c:pt>
                <c:pt idx="57">
                  <c:v>-1.8625</c:v>
                </c:pt>
                <c:pt idx="58">
                  <c:v>-1.7250000000000001</c:v>
                </c:pt>
                <c:pt idx="59">
                  <c:v>-1.6625000000000001</c:v>
                </c:pt>
                <c:pt idx="60">
                  <c:v>-1.6124999999999998</c:v>
                </c:pt>
                <c:pt idx="61">
                  <c:v>-1.5499999999999998</c:v>
                </c:pt>
                <c:pt idx="62">
                  <c:v>-1.4375</c:v>
                </c:pt>
                <c:pt idx="63">
                  <c:v>-1.3499999999999999</c:v>
                </c:pt>
                <c:pt idx="64">
                  <c:v>-1.2874999999999999</c:v>
                </c:pt>
                <c:pt idx="65">
                  <c:v>-1.2250000000000001</c:v>
                </c:pt>
                <c:pt idx="66">
                  <c:v>-1.1625000000000001</c:v>
                </c:pt>
                <c:pt idx="67">
                  <c:v>-1.1000000000000001</c:v>
                </c:pt>
                <c:pt idx="68">
                  <c:v>-1.0000000000000002</c:v>
                </c:pt>
                <c:pt idx="69">
                  <c:v>-0.92499999999999993</c:v>
                </c:pt>
                <c:pt idx="70">
                  <c:v>-0.84999999999999987</c:v>
                </c:pt>
                <c:pt idx="71">
                  <c:v>-0.82499999999999996</c:v>
                </c:pt>
                <c:pt idx="72">
                  <c:v>-0.76249999999999996</c:v>
                </c:pt>
                <c:pt idx="73">
                  <c:v>-0.67499999999999982</c:v>
                </c:pt>
                <c:pt idx="74">
                  <c:v>-0.63749999999999996</c:v>
                </c:pt>
                <c:pt idx="75">
                  <c:v>-0.57500000000000007</c:v>
                </c:pt>
                <c:pt idx="76">
                  <c:v>-0.52500000000000002</c:v>
                </c:pt>
                <c:pt idx="77">
                  <c:v>-0.45</c:v>
                </c:pt>
                <c:pt idx="78">
                  <c:v>-0.33750000000000002</c:v>
                </c:pt>
                <c:pt idx="79">
                  <c:v>-0.26250000000000007</c:v>
                </c:pt>
                <c:pt idx="80">
                  <c:v>-0.21249999999999997</c:v>
                </c:pt>
                <c:pt idx="81">
                  <c:v>-0.13750000000000001</c:v>
                </c:pt>
                <c:pt idx="82">
                  <c:v>-1.2499999999999949E-2</c:v>
                </c:pt>
                <c:pt idx="83">
                  <c:v>5.0000000000000058E-2</c:v>
                </c:pt>
                <c:pt idx="84">
                  <c:v>0.13750000000000004</c:v>
                </c:pt>
                <c:pt idx="85">
                  <c:v>0.17500000000000004</c:v>
                </c:pt>
                <c:pt idx="86">
                  <c:v>0.22499999999999998</c:v>
                </c:pt>
                <c:pt idx="87">
                  <c:v>0.28749999999999998</c:v>
                </c:pt>
                <c:pt idx="88">
                  <c:v>0.36249999999999999</c:v>
                </c:pt>
                <c:pt idx="89">
                  <c:v>0.47499999999999998</c:v>
                </c:pt>
                <c:pt idx="90">
                  <c:v>0.57499999999999996</c:v>
                </c:pt>
                <c:pt idx="91">
                  <c:v>0.66249999999999998</c:v>
                </c:pt>
                <c:pt idx="92">
                  <c:v>0.74999999999999989</c:v>
                </c:pt>
                <c:pt idx="93">
                  <c:v>0.87499999999999989</c:v>
                </c:pt>
                <c:pt idx="94">
                  <c:v>0.92500000000000016</c:v>
                </c:pt>
                <c:pt idx="95">
                  <c:v>1</c:v>
                </c:pt>
                <c:pt idx="96">
                  <c:v>1.0625</c:v>
                </c:pt>
                <c:pt idx="97">
                  <c:v>1.2250000000000001</c:v>
                </c:pt>
                <c:pt idx="98">
                  <c:v>1.2750000000000001</c:v>
                </c:pt>
                <c:pt idx="99">
                  <c:v>1.4000000000000001</c:v>
                </c:pt>
                <c:pt idx="100">
                  <c:v>1.5125</c:v>
                </c:pt>
                <c:pt idx="101">
                  <c:v>1.65</c:v>
                </c:pt>
                <c:pt idx="102">
                  <c:v>1.7624999999999997</c:v>
                </c:pt>
                <c:pt idx="103">
                  <c:v>1.8375000000000004</c:v>
                </c:pt>
                <c:pt idx="104">
                  <c:v>1.925</c:v>
                </c:pt>
                <c:pt idx="105">
                  <c:v>1.9750000000000001</c:v>
                </c:pt>
                <c:pt idx="106">
                  <c:v>2.0375000000000001</c:v>
                </c:pt>
                <c:pt idx="107">
                  <c:v>2.125</c:v>
                </c:pt>
                <c:pt idx="108">
                  <c:v>2.1625000000000001</c:v>
                </c:pt>
                <c:pt idx="109">
                  <c:v>2.2250000000000001</c:v>
                </c:pt>
                <c:pt idx="110">
                  <c:v>2.2875000000000001</c:v>
                </c:pt>
                <c:pt idx="111">
                  <c:v>2.3249999999999997</c:v>
                </c:pt>
                <c:pt idx="112">
                  <c:v>2.4125000000000001</c:v>
                </c:pt>
                <c:pt idx="113">
                  <c:v>2.4624999999999999</c:v>
                </c:pt>
                <c:pt idx="114">
                  <c:v>2.5375000000000001</c:v>
                </c:pt>
                <c:pt idx="115">
                  <c:v>2.6250000000000004</c:v>
                </c:pt>
                <c:pt idx="116">
                  <c:v>2.6875</c:v>
                </c:pt>
                <c:pt idx="117">
                  <c:v>2.7375000000000003</c:v>
                </c:pt>
                <c:pt idx="118">
                  <c:v>2.8374999999999995</c:v>
                </c:pt>
                <c:pt idx="119">
                  <c:v>2.8875000000000002</c:v>
                </c:pt>
                <c:pt idx="120">
                  <c:v>2.9499999999999997</c:v>
                </c:pt>
                <c:pt idx="121">
                  <c:v>3.0249999999999999</c:v>
                </c:pt>
                <c:pt idx="122">
                  <c:v>3.1</c:v>
                </c:pt>
                <c:pt idx="123">
                  <c:v>3.1500000000000004</c:v>
                </c:pt>
                <c:pt idx="124">
                  <c:v>3.2125000000000004</c:v>
                </c:pt>
                <c:pt idx="125">
                  <c:v>3.2749999999999999</c:v>
                </c:pt>
                <c:pt idx="126">
                  <c:v>3.3624999999999998</c:v>
                </c:pt>
                <c:pt idx="127">
                  <c:v>3.4000000000000004</c:v>
                </c:pt>
                <c:pt idx="128">
                  <c:v>3.4624999999999999</c:v>
                </c:pt>
                <c:pt idx="129">
                  <c:v>3.5374999999999996</c:v>
                </c:pt>
                <c:pt idx="130">
                  <c:v>3.6125000000000003</c:v>
                </c:pt>
                <c:pt idx="131">
                  <c:v>3.7</c:v>
                </c:pt>
                <c:pt idx="132">
                  <c:v>3.7749999999999999</c:v>
                </c:pt>
                <c:pt idx="133">
                  <c:v>3.8249999999999997</c:v>
                </c:pt>
                <c:pt idx="134">
                  <c:v>3.9125000000000001</c:v>
                </c:pt>
                <c:pt idx="135">
                  <c:v>4.0375000000000005</c:v>
                </c:pt>
                <c:pt idx="136">
                  <c:v>4.0999999999999996</c:v>
                </c:pt>
                <c:pt idx="137">
                  <c:v>4.1625000000000005</c:v>
                </c:pt>
                <c:pt idx="138">
                  <c:v>4.2249999999999996</c:v>
                </c:pt>
                <c:pt idx="139">
                  <c:v>4.3250000000000002</c:v>
                </c:pt>
                <c:pt idx="140">
                  <c:v>4.4250000000000007</c:v>
                </c:pt>
                <c:pt idx="141">
                  <c:v>4.4749999999999996</c:v>
                </c:pt>
                <c:pt idx="142">
                  <c:v>4.5374999999999996</c:v>
                </c:pt>
                <c:pt idx="143">
                  <c:v>4.6375000000000002</c:v>
                </c:pt>
                <c:pt idx="144">
                  <c:v>4.6874999999999991</c:v>
                </c:pt>
                <c:pt idx="145">
                  <c:v>4.7875000000000005</c:v>
                </c:pt>
                <c:pt idx="146">
                  <c:v>4.8374999999999995</c:v>
                </c:pt>
                <c:pt idx="147">
                  <c:v>4.8999999999999995</c:v>
                </c:pt>
                <c:pt idx="148">
                  <c:v>5</c:v>
                </c:pt>
                <c:pt idx="149">
                  <c:v>5.0125000000000002</c:v>
                </c:pt>
                <c:pt idx="150">
                  <c:v>5.0874999999999995</c:v>
                </c:pt>
                <c:pt idx="151">
                  <c:v>5.2</c:v>
                </c:pt>
                <c:pt idx="152">
                  <c:v>5.2624999999999993</c:v>
                </c:pt>
                <c:pt idx="153">
                  <c:v>5.35</c:v>
                </c:pt>
                <c:pt idx="154">
                  <c:v>5.5625</c:v>
                </c:pt>
                <c:pt idx="155">
                  <c:v>5.6624999999999996</c:v>
                </c:pt>
                <c:pt idx="156">
                  <c:v>5.7125000000000004</c:v>
                </c:pt>
                <c:pt idx="157">
                  <c:v>5.85</c:v>
                </c:pt>
                <c:pt idx="158">
                  <c:v>5.9375</c:v>
                </c:pt>
                <c:pt idx="159">
                  <c:v>6.0249999999999995</c:v>
                </c:pt>
                <c:pt idx="160">
                  <c:v>6.1</c:v>
                </c:pt>
                <c:pt idx="161">
                  <c:v>6.1374999999999993</c:v>
                </c:pt>
                <c:pt idx="162">
                  <c:v>6.2</c:v>
                </c:pt>
                <c:pt idx="163">
                  <c:v>6.2749999999999995</c:v>
                </c:pt>
                <c:pt idx="164">
                  <c:v>6.3374999999999995</c:v>
                </c:pt>
                <c:pt idx="165">
                  <c:v>6.4125000000000005</c:v>
                </c:pt>
                <c:pt idx="166">
                  <c:v>6.5374999999999996</c:v>
                </c:pt>
                <c:pt idx="167">
                  <c:v>6.6124999999999998</c:v>
                </c:pt>
                <c:pt idx="168">
                  <c:v>6.6875</c:v>
                </c:pt>
                <c:pt idx="169">
                  <c:v>6.7750000000000004</c:v>
                </c:pt>
                <c:pt idx="170">
                  <c:v>6.8500000000000005</c:v>
                </c:pt>
                <c:pt idx="171">
                  <c:v>6.8875000000000002</c:v>
                </c:pt>
                <c:pt idx="172">
                  <c:v>6.9375000000000009</c:v>
                </c:pt>
                <c:pt idx="173">
                  <c:v>7.0750000000000002</c:v>
                </c:pt>
                <c:pt idx="174">
                  <c:v>7.1875</c:v>
                </c:pt>
                <c:pt idx="175">
                  <c:v>7.2375000000000007</c:v>
                </c:pt>
                <c:pt idx="176">
                  <c:v>7.3125000000000009</c:v>
                </c:pt>
                <c:pt idx="177">
                  <c:v>7.3500000000000005</c:v>
                </c:pt>
                <c:pt idx="178">
                  <c:v>7.4124999999999996</c:v>
                </c:pt>
                <c:pt idx="179">
                  <c:v>7.4874999999999998</c:v>
                </c:pt>
                <c:pt idx="180">
                  <c:v>7.5625</c:v>
                </c:pt>
                <c:pt idx="181">
                  <c:v>7.65</c:v>
                </c:pt>
                <c:pt idx="182">
                  <c:v>7.6875000000000009</c:v>
                </c:pt>
                <c:pt idx="183">
                  <c:v>7.7375000000000007</c:v>
                </c:pt>
                <c:pt idx="184">
                  <c:v>7.7749999999999995</c:v>
                </c:pt>
                <c:pt idx="185">
                  <c:v>7.8250000000000002</c:v>
                </c:pt>
                <c:pt idx="186">
                  <c:v>7.9249999999999998</c:v>
                </c:pt>
                <c:pt idx="187">
                  <c:v>8.0375000000000014</c:v>
                </c:pt>
                <c:pt idx="188">
                  <c:v>8.0625</c:v>
                </c:pt>
                <c:pt idx="189">
                  <c:v>8.0875000000000004</c:v>
                </c:pt>
                <c:pt idx="190">
                  <c:v>8.2125000000000004</c:v>
                </c:pt>
                <c:pt idx="191">
                  <c:v>8.2375000000000007</c:v>
                </c:pt>
                <c:pt idx="192">
                  <c:v>8.3375000000000004</c:v>
                </c:pt>
                <c:pt idx="193">
                  <c:v>8.375</c:v>
                </c:pt>
                <c:pt idx="194">
                  <c:v>8.4124999999999996</c:v>
                </c:pt>
                <c:pt idx="195">
                  <c:v>8.4749999999999996</c:v>
                </c:pt>
                <c:pt idx="196">
                  <c:v>8.5374999999999996</c:v>
                </c:pt>
                <c:pt idx="197">
                  <c:v>8.5749999999999993</c:v>
                </c:pt>
                <c:pt idx="198">
                  <c:v>8.6374999999999993</c:v>
                </c:pt>
                <c:pt idx="199">
                  <c:v>8.6499999999999986</c:v>
                </c:pt>
                <c:pt idx="200">
                  <c:v>8.6875</c:v>
                </c:pt>
                <c:pt idx="201">
                  <c:v>8.8000000000000007</c:v>
                </c:pt>
                <c:pt idx="202">
                  <c:v>8.8375000000000004</c:v>
                </c:pt>
                <c:pt idx="203">
                  <c:v>8.875</c:v>
                </c:pt>
                <c:pt idx="204">
                  <c:v>8.9624999999999986</c:v>
                </c:pt>
                <c:pt idx="205">
                  <c:v>9</c:v>
                </c:pt>
                <c:pt idx="206">
                  <c:v>9.0500000000000007</c:v>
                </c:pt>
                <c:pt idx="207">
                  <c:v>9.15</c:v>
                </c:pt>
                <c:pt idx="208">
                  <c:v>9.1999999999999993</c:v>
                </c:pt>
                <c:pt idx="209">
                  <c:v>9.25</c:v>
                </c:pt>
                <c:pt idx="210">
                  <c:v>9.3375000000000004</c:v>
                </c:pt>
                <c:pt idx="211">
                  <c:v>9.3625000000000007</c:v>
                </c:pt>
                <c:pt idx="212">
                  <c:v>9.4624999999999986</c:v>
                </c:pt>
                <c:pt idx="213">
                  <c:v>9.5</c:v>
                </c:pt>
                <c:pt idx="214">
                  <c:v>9.5874999999999986</c:v>
                </c:pt>
                <c:pt idx="215">
                  <c:v>9.6499999999999986</c:v>
                </c:pt>
                <c:pt idx="216">
                  <c:v>9.7125000000000004</c:v>
                </c:pt>
                <c:pt idx="217">
                  <c:v>9.7874999999999996</c:v>
                </c:pt>
                <c:pt idx="218">
                  <c:v>9.8125</c:v>
                </c:pt>
                <c:pt idx="219">
                  <c:v>9.8625000000000007</c:v>
                </c:pt>
                <c:pt idx="220">
                  <c:v>9.9375</c:v>
                </c:pt>
                <c:pt idx="221">
                  <c:v>10</c:v>
                </c:pt>
                <c:pt idx="222">
                  <c:v>10.050000000000001</c:v>
                </c:pt>
                <c:pt idx="223">
                  <c:v>10.112499999999999</c:v>
                </c:pt>
                <c:pt idx="224">
                  <c:v>10.125</c:v>
                </c:pt>
                <c:pt idx="225">
                  <c:v>10.200000000000001</c:v>
                </c:pt>
                <c:pt idx="226">
                  <c:v>10.325000000000001</c:v>
                </c:pt>
                <c:pt idx="227">
                  <c:v>10.387499999999999</c:v>
                </c:pt>
                <c:pt idx="228">
                  <c:v>10.4625</c:v>
                </c:pt>
                <c:pt idx="229">
                  <c:v>10.5375</c:v>
                </c:pt>
                <c:pt idx="230">
                  <c:v>10.600000000000001</c:v>
                </c:pt>
                <c:pt idx="231">
                  <c:v>10.662500000000001</c:v>
                </c:pt>
                <c:pt idx="232">
                  <c:v>10.725</c:v>
                </c:pt>
                <c:pt idx="233">
                  <c:v>10.774999999999999</c:v>
                </c:pt>
                <c:pt idx="234">
                  <c:v>10.8375</c:v>
                </c:pt>
                <c:pt idx="235">
                  <c:v>10.862500000000001</c:v>
                </c:pt>
                <c:pt idx="236">
                  <c:v>10.887499999999999</c:v>
                </c:pt>
                <c:pt idx="237">
                  <c:v>10.987500000000001</c:v>
                </c:pt>
                <c:pt idx="238">
                  <c:v>11.012499999999999</c:v>
                </c:pt>
                <c:pt idx="239">
                  <c:v>11.1</c:v>
                </c:pt>
                <c:pt idx="240">
                  <c:v>11.149999999999999</c:v>
                </c:pt>
                <c:pt idx="241">
                  <c:v>11.224999999999998</c:v>
                </c:pt>
                <c:pt idx="242">
                  <c:v>11.3125</c:v>
                </c:pt>
                <c:pt idx="243">
                  <c:v>11.375</c:v>
                </c:pt>
                <c:pt idx="244">
                  <c:v>11.487499999999999</c:v>
                </c:pt>
                <c:pt idx="245">
                  <c:v>11.637500000000001</c:v>
                </c:pt>
                <c:pt idx="246">
                  <c:v>11.787500000000001</c:v>
                </c:pt>
                <c:pt idx="247">
                  <c:v>11.9125</c:v>
                </c:pt>
                <c:pt idx="248">
                  <c:v>11.937500000000002</c:v>
                </c:pt>
                <c:pt idx="249">
                  <c:v>11.987500000000001</c:v>
                </c:pt>
                <c:pt idx="250">
                  <c:v>12.049999999999999</c:v>
                </c:pt>
                <c:pt idx="251">
                  <c:v>12.137499999999999</c:v>
                </c:pt>
                <c:pt idx="252">
                  <c:v>12.2</c:v>
                </c:pt>
                <c:pt idx="253">
                  <c:v>12.274999999999999</c:v>
                </c:pt>
                <c:pt idx="254">
                  <c:v>12.3</c:v>
                </c:pt>
                <c:pt idx="255">
                  <c:v>12.387499999999999</c:v>
                </c:pt>
                <c:pt idx="256">
                  <c:v>12.4375</c:v>
                </c:pt>
                <c:pt idx="257">
                  <c:v>12.5375</c:v>
                </c:pt>
                <c:pt idx="258">
                  <c:v>12.612499999999999</c:v>
                </c:pt>
                <c:pt idx="259">
                  <c:v>12.675000000000001</c:v>
                </c:pt>
                <c:pt idx="260">
                  <c:v>12.750000000000002</c:v>
                </c:pt>
                <c:pt idx="261">
                  <c:v>12.787500000000001</c:v>
                </c:pt>
                <c:pt idx="262">
                  <c:v>12.875000000000002</c:v>
                </c:pt>
                <c:pt idx="263">
                  <c:v>12.924999999999999</c:v>
                </c:pt>
                <c:pt idx="264">
                  <c:v>12.975</c:v>
                </c:pt>
                <c:pt idx="265">
                  <c:v>13.0625</c:v>
                </c:pt>
                <c:pt idx="266">
                  <c:v>13.125</c:v>
                </c:pt>
                <c:pt idx="267">
                  <c:v>13.225</c:v>
                </c:pt>
                <c:pt idx="268">
                  <c:v>13.274999999999999</c:v>
                </c:pt>
                <c:pt idx="269">
                  <c:v>13.3375</c:v>
                </c:pt>
                <c:pt idx="270">
                  <c:v>13.4125</c:v>
                </c:pt>
                <c:pt idx="271">
                  <c:v>13.487499999999999</c:v>
                </c:pt>
                <c:pt idx="272">
                  <c:v>13.5375</c:v>
                </c:pt>
                <c:pt idx="273">
                  <c:v>13.625000000000002</c:v>
                </c:pt>
                <c:pt idx="274">
                  <c:v>13.674999999999999</c:v>
                </c:pt>
                <c:pt idx="275">
                  <c:v>13.7125</c:v>
                </c:pt>
                <c:pt idx="276">
                  <c:v>13.8</c:v>
                </c:pt>
                <c:pt idx="277">
                  <c:v>13.887499999999999</c:v>
                </c:pt>
                <c:pt idx="278">
                  <c:v>13.95</c:v>
                </c:pt>
                <c:pt idx="279">
                  <c:v>13.975</c:v>
                </c:pt>
                <c:pt idx="280">
                  <c:v>14.125</c:v>
                </c:pt>
                <c:pt idx="281">
                  <c:v>14.162500000000001</c:v>
                </c:pt>
                <c:pt idx="282">
                  <c:v>14.175000000000001</c:v>
                </c:pt>
                <c:pt idx="283">
                  <c:v>14.249999999999998</c:v>
                </c:pt>
                <c:pt idx="284">
                  <c:v>14.262499999999999</c:v>
                </c:pt>
                <c:pt idx="285">
                  <c:v>14.425000000000001</c:v>
                </c:pt>
                <c:pt idx="286">
                  <c:v>14.487500000000001</c:v>
                </c:pt>
                <c:pt idx="287">
                  <c:v>14.5625</c:v>
                </c:pt>
                <c:pt idx="288">
                  <c:v>14.6625</c:v>
                </c:pt>
                <c:pt idx="289">
                  <c:v>14.725</c:v>
                </c:pt>
                <c:pt idx="290">
                  <c:v>14.749999999999998</c:v>
                </c:pt>
                <c:pt idx="291">
                  <c:v>14.85</c:v>
                </c:pt>
                <c:pt idx="292">
                  <c:v>14.925000000000001</c:v>
                </c:pt>
                <c:pt idx="293">
                  <c:v>15.012499999999999</c:v>
                </c:pt>
                <c:pt idx="294">
                  <c:v>15.0375</c:v>
                </c:pt>
                <c:pt idx="295">
                  <c:v>15.074999999999999</c:v>
                </c:pt>
                <c:pt idx="296">
                  <c:v>15.15</c:v>
                </c:pt>
                <c:pt idx="297">
                  <c:v>15.225000000000001</c:v>
                </c:pt>
                <c:pt idx="298">
                  <c:v>15.287499999999998</c:v>
                </c:pt>
                <c:pt idx="299">
                  <c:v>15.337499999999999</c:v>
                </c:pt>
                <c:pt idx="300">
                  <c:v>15.4375</c:v>
                </c:pt>
                <c:pt idx="301">
                  <c:v>15.5</c:v>
                </c:pt>
                <c:pt idx="302">
                  <c:v>15.549999999999999</c:v>
                </c:pt>
                <c:pt idx="303">
                  <c:v>15.6</c:v>
                </c:pt>
                <c:pt idx="304">
                  <c:v>15.675000000000001</c:v>
                </c:pt>
                <c:pt idx="305">
                  <c:v>15.725000000000001</c:v>
                </c:pt>
                <c:pt idx="306">
                  <c:v>15.824999999999999</c:v>
                </c:pt>
                <c:pt idx="307">
                  <c:v>15.887499999999999</c:v>
                </c:pt>
                <c:pt idx="308">
                  <c:v>16</c:v>
                </c:pt>
                <c:pt idx="309">
                  <c:v>16.112499999999997</c:v>
                </c:pt>
                <c:pt idx="310">
                  <c:v>16.162499999999998</c:v>
                </c:pt>
                <c:pt idx="311">
                  <c:v>16.212499999999999</c:v>
                </c:pt>
                <c:pt idx="312">
                  <c:v>16.237500000000001</c:v>
                </c:pt>
                <c:pt idx="313">
                  <c:v>16.3</c:v>
                </c:pt>
                <c:pt idx="314">
                  <c:v>16.387499999999999</c:v>
                </c:pt>
                <c:pt idx="315">
                  <c:v>16.462499999999999</c:v>
                </c:pt>
                <c:pt idx="316">
                  <c:v>16.562500000000004</c:v>
                </c:pt>
                <c:pt idx="317">
                  <c:v>16.674999999999997</c:v>
                </c:pt>
                <c:pt idx="318">
                  <c:v>16.775000000000002</c:v>
                </c:pt>
                <c:pt idx="319">
                  <c:v>16.875</c:v>
                </c:pt>
                <c:pt idx="320">
                  <c:v>16.912499999999998</c:v>
                </c:pt>
                <c:pt idx="321">
                  <c:v>16.987499999999997</c:v>
                </c:pt>
                <c:pt idx="322">
                  <c:v>17.025000000000002</c:v>
                </c:pt>
                <c:pt idx="323">
                  <c:v>17.087499999999999</c:v>
                </c:pt>
                <c:pt idx="324">
                  <c:v>17.150000000000002</c:v>
                </c:pt>
                <c:pt idx="325">
                  <c:v>17.262499999999999</c:v>
                </c:pt>
                <c:pt idx="326">
                  <c:v>17.3125</c:v>
                </c:pt>
                <c:pt idx="327">
                  <c:v>17.350000000000001</c:v>
                </c:pt>
                <c:pt idx="328">
                  <c:v>17.425000000000001</c:v>
                </c:pt>
                <c:pt idx="329">
                  <c:v>17.537500000000001</c:v>
                </c:pt>
                <c:pt idx="330">
                  <c:v>17.574999999999999</c:v>
                </c:pt>
                <c:pt idx="331">
                  <c:v>17.649999999999999</c:v>
                </c:pt>
                <c:pt idx="332">
                  <c:v>17.687499999999996</c:v>
                </c:pt>
                <c:pt idx="333">
                  <c:v>17.787500000000001</c:v>
                </c:pt>
                <c:pt idx="334">
                  <c:v>17.899999999999999</c:v>
                </c:pt>
                <c:pt idx="335">
                  <c:v>17.987500000000001</c:v>
                </c:pt>
                <c:pt idx="336">
                  <c:v>18.074999999999999</c:v>
                </c:pt>
                <c:pt idx="337">
                  <c:v>18.100000000000001</c:v>
                </c:pt>
                <c:pt idx="338">
                  <c:v>18.2</c:v>
                </c:pt>
                <c:pt idx="339">
                  <c:v>18.225000000000001</c:v>
                </c:pt>
                <c:pt idx="340">
                  <c:v>18.3125</c:v>
                </c:pt>
                <c:pt idx="341">
                  <c:v>18.400000000000002</c:v>
                </c:pt>
                <c:pt idx="342">
                  <c:v>18.537499999999998</c:v>
                </c:pt>
                <c:pt idx="343">
                  <c:v>18.624999999999996</c:v>
                </c:pt>
                <c:pt idx="344">
                  <c:v>18.737500000000001</c:v>
                </c:pt>
                <c:pt idx="345">
                  <c:v>18.8125</c:v>
                </c:pt>
                <c:pt idx="346">
                  <c:v>18.924999999999997</c:v>
                </c:pt>
                <c:pt idx="347">
                  <c:v>19</c:v>
                </c:pt>
                <c:pt idx="348">
                  <c:v>19.137500000000003</c:v>
                </c:pt>
                <c:pt idx="349">
                  <c:v>19.325000000000003</c:v>
                </c:pt>
                <c:pt idx="350">
                  <c:v>19.425000000000001</c:v>
                </c:pt>
                <c:pt idx="351">
                  <c:v>19.587499999999999</c:v>
                </c:pt>
                <c:pt idx="352">
                  <c:v>19.625</c:v>
                </c:pt>
                <c:pt idx="353">
                  <c:v>19.8125</c:v>
                </c:pt>
                <c:pt idx="354">
                  <c:v>19.912500000000001</c:v>
                </c:pt>
                <c:pt idx="355">
                  <c:v>20.0625</c:v>
                </c:pt>
                <c:pt idx="356">
                  <c:v>20.125000000000004</c:v>
                </c:pt>
                <c:pt idx="357">
                  <c:v>20.274999999999999</c:v>
                </c:pt>
                <c:pt idx="358">
                  <c:v>20.512499999999999</c:v>
                </c:pt>
                <c:pt idx="359">
                  <c:v>20.587499999999999</c:v>
                </c:pt>
                <c:pt idx="360">
                  <c:v>20.887500000000003</c:v>
                </c:pt>
                <c:pt idx="361">
                  <c:v>21.087499999999999</c:v>
                </c:pt>
                <c:pt idx="362">
                  <c:v>21.349999999999998</c:v>
                </c:pt>
                <c:pt idx="363">
                  <c:v>21.587499999999999</c:v>
                </c:pt>
                <c:pt idx="364">
                  <c:v>21.9</c:v>
                </c:pt>
              </c:numCache>
            </c:numRef>
          </c:yVal>
          <c:smooth val="1"/>
        </c:ser>
        <c:dLbls>
          <c:showLegendKey val="0"/>
          <c:showVal val="0"/>
          <c:showCatName val="0"/>
          <c:showSerName val="0"/>
          <c:showPercent val="0"/>
          <c:showBubbleSize val="0"/>
        </c:dLbls>
        <c:axId val="68234624"/>
        <c:axId val="68240896"/>
      </c:scatterChart>
      <c:valAx>
        <c:axId val="68234624"/>
        <c:scaling>
          <c:orientation val="minMax"/>
          <c:max val="9000"/>
        </c:scaling>
        <c:delete val="0"/>
        <c:axPos val="b"/>
        <c:title>
          <c:tx>
            <c:rich>
              <a:bodyPr/>
              <a:lstStyle/>
              <a:p>
                <a:pPr>
                  <a:defRPr/>
                </a:pPr>
                <a:r>
                  <a:rPr lang="en-US"/>
                  <a:t>Ure</a:t>
                </a:r>
              </a:p>
            </c:rich>
          </c:tx>
          <c:overlay val="0"/>
        </c:title>
        <c:numFmt formatCode="General" sourceLinked="1"/>
        <c:majorTickMark val="out"/>
        <c:minorTickMark val="none"/>
        <c:tickLblPos val="nextTo"/>
        <c:crossAx val="68240896"/>
        <c:crossesAt val="-20"/>
        <c:crossBetween val="midCat"/>
      </c:valAx>
      <c:valAx>
        <c:axId val="68240896"/>
        <c:scaling>
          <c:orientation val="minMax"/>
          <c:max val="25"/>
          <c:min val="-20"/>
        </c:scaling>
        <c:delete val="0"/>
        <c:axPos val="l"/>
        <c:majorGridlines/>
        <c:title>
          <c:tx>
            <c:rich>
              <a:bodyPr rot="-5400000" vert="horz"/>
              <a:lstStyle/>
              <a:p>
                <a:pPr>
                  <a:defRPr/>
                </a:pPr>
                <a:r>
                  <a:rPr lang="en-US"/>
                  <a:t>stC</a:t>
                </a:r>
              </a:p>
            </c:rich>
          </c:tx>
          <c:overlay val="0"/>
        </c:title>
        <c:numFmt formatCode="General" sourceLinked="1"/>
        <c:majorTickMark val="out"/>
        <c:minorTickMark val="none"/>
        <c:tickLblPos val="nextTo"/>
        <c:crossAx val="68234624"/>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Urni diagram potreb po toploti</a:t>
            </a:r>
          </a:p>
        </c:rich>
      </c:tx>
      <c:overlay val="1"/>
    </c:title>
    <c:autoTitleDeleted val="0"/>
    <c:plotArea>
      <c:layout>
        <c:manualLayout>
          <c:layoutTarget val="inner"/>
          <c:xMode val="edge"/>
          <c:yMode val="edge"/>
          <c:x val="9.7497535658721393E-2"/>
          <c:y val="8.8823895947356388E-2"/>
          <c:w val="0.80326361919692169"/>
          <c:h val="0.80328230228285036"/>
        </c:manualLayout>
      </c:layout>
      <c:scatterChart>
        <c:scatterStyle val="smoothMarker"/>
        <c:varyColors val="0"/>
        <c:ser>
          <c:idx val="0"/>
          <c:order val="0"/>
          <c:tx>
            <c:strRef>
              <c:f>TK_3!$B$10</c:f>
              <c:strCache>
                <c:ptCount val="1"/>
                <c:pt idx="0">
                  <c:v>Izgube</c:v>
                </c:pt>
              </c:strCache>
            </c:strRef>
          </c:tx>
          <c:marker>
            <c:symbol val="none"/>
          </c:marker>
          <c:xVal>
            <c:numRef>
              <c:f>TK_3!$A$11:$A$301</c:f>
              <c:numCache>
                <c:formatCode>0</c:formatCode>
                <c:ptCount val="291"/>
                <c:pt idx="0">
                  <c:v>24</c:v>
                </c:pt>
                <c:pt idx="1">
                  <c:v>48</c:v>
                </c:pt>
                <c:pt idx="2">
                  <c:v>72</c:v>
                </c:pt>
                <c:pt idx="3">
                  <c:v>96</c:v>
                </c:pt>
                <c:pt idx="4">
                  <c:v>120</c:v>
                </c:pt>
                <c:pt idx="5">
                  <c:v>144</c:v>
                </c:pt>
                <c:pt idx="6">
                  <c:v>168</c:v>
                </c:pt>
                <c:pt idx="7">
                  <c:v>192</c:v>
                </c:pt>
                <c:pt idx="8">
                  <c:v>216</c:v>
                </c:pt>
                <c:pt idx="9">
                  <c:v>240</c:v>
                </c:pt>
                <c:pt idx="10">
                  <c:v>264</c:v>
                </c:pt>
                <c:pt idx="11">
                  <c:v>288</c:v>
                </c:pt>
                <c:pt idx="12">
                  <c:v>312</c:v>
                </c:pt>
                <c:pt idx="13">
                  <c:v>336</c:v>
                </c:pt>
                <c:pt idx="14">
                  <c:v>360</c:v>
                </c:pt>
                <c:pt idx="15">
                  <c:v>384</c:v>
                </c:pt>
                <c:pt idx="16">
                  <c:v>408</c:v>
                </c:pt>
                <c:pt idx="17">
                  <c:v>432</c:v>
                </c:pt>
                <c:pt idx="18">
                  <c:v>456</c:v>
                </c:pt>
                <c:pt idx="19">
                  <c:v>480</c:v>
                </c:pt>
                <c:pt idx="20">
                  <c:v>504</c:v>
                </c:pt>
                <c:pt idx="21">
                  <c:v>528</c:v>
                </c:pt>
                <c:pt idx="22">
                  <c:v>552</c:v>
                </c:pt>
                <c:pt idx="23">
                  <c:v>576</c:v>
                </c:pt>
                <c:pt idx="24">
                  <c:v>600</c:v>
                </c:pt>
                <c:pt idx="25">
                  <c:v>624</c:v>
                </c:pt>
                <c:pt idx="26">
                  <c:v>648</c:v>
                </c:pt>
                <c:pt idx="27">
                  <c:v>672</c:v>
                </c:pt>
                <c:pt idx="28">
                  <c:v>696</c:v>
                </c:pt>
                <c:pt idx="29">
                  <c:v>720</c:v>
                </c:pt>
                <c:pt idx="30">
                  <c:v>744</c:v>
                </c:pt>
                <c:pt idx="31">
                  <c:v>768</c:v>
                </c:pt>
                <c:pt idx="32">
                  <c:v>792</c:v>
                </c:pt>
                <c:pt idx="33">
                  <c:v>816</c:v>
                </c:pt>
                <c:pt idx="34">
                  <c:v>840</c:v>
                </c:pt>
                <c:pt idx="35">
                  <c:v>864</c:v>
                </c:pt>
                <c:pt idx="36">
                  <c:v>888</c:v>
                </c:pt>
                <c:pt idx="37">
                  <c:v>912</c:v>
                </c:pt>
                <c:pt idx="38">
                  <c:v>936</c:v>
                </c:pt>
                <c:pt idx="39">
                  <c:v>960</c:v>
                </c:pt>
                <c:pt idx="40">
                  <c:v>984</c:v>
                </c:pt>
                <c:pt idx="41">
                  <c:v>1008</c:v>
                </c:pt>
                <c:pt idx="42">
                  <c:v>1032</c:v>
                </c:pt>
                <c:pt idx="43">
                  <c:v>1056</c:v>
                </c:pt>
                <c:pt idx="44">
                  <c:v>1080</c:v>
                </c:pt>
                <c:pt idx="45">
                  <c:v>1104</c:v>
                </c:pt>
                <c:pt idx="46">
                  <c:v>1128</c:v>
                </c:pt>
                <c:pt idx="47">
                  <c:v>1152</c:v>
                </c:pt>
                <c:pt idx="48">
                  <c:v>1176</c:v>
                </c:pt>
                <c:pt idx="49">
                  <c:v>1200</c:v>
                </c:pt>
                <c:pt idx="50">
                  <c:v>1224</c:v>
                </c:pt>
                <c:pt idx="51">
                  <c:v>1248</c:v>
                </c:pt>
                <c:pt idx="52">
                  <c:v>1272</c:v>
                </c:pt>
                <c:pt idx="53">
                  <c:v>1296</c:v>
                </c:pt>
                <c:pt idx="54">
                  <c:v>1320</c:v>
                </c:pt>
                <c:pt idx="55">
                  <c:v>1344</c:v>
                </c:pt>
                <c:pt idx="56">
                  <c:v>1368</c:v>
                </c:pt>
                <c:pt idx="57">
                  <c:v>1392</c:v>
                </c:pt>
                <c:pt idx="58">
                  <c:v>1416</c:v>
                </c:pt>
                <c:pt idx="59">
                  <c:v>1440</c:v>
                </c:pt>
                <c:pt idx="60">
                  <c:v>1464</c:v>
                </c:pt>
                <c:pt idx="61">
                  <c:v>1488</c:v>
                </c:pt>
                <c:pt idx="62">
                  <c:v>1512</c:v>
                </c:pt>
                <c:pt idx="63">
                  <c:v>1536</c:v>
                </c:pt>
                <c:pt idx="64">
                  <c:v>1560</c:v>
                </c:pt>
                <c:pt idx="65">
                  <c:v>1584</c:v>
                </c:pt>
                <c:pt idx="66">
                  <c:v>1608</c:v>
                </c:pt>
                <c:pt idx="67">
                  <c:v>1632</c:v>
                </c:pt>
                <c:pt idx="68">
                  <c:v>1656</c:v>
                </c:pt>
                <c:pt idx="69">
                  <c:v>1680</c:v>
                </c:pt>
                <c:pt idx="70">
                  <c:v>1704</c:v>
                </c:pt>
                <c:pt idx="71">
                  <c:v>1728</c:v>
                </c:pt>
                <c:pt idx="72">
                  <c:v>1752</c:v>
                </c:pt>
                <c:pt idx="73">
                  <c:v>1776</c:v>
                </c:pt>
                <c:pt idx="74">
                  <c:v>1800</c:v>
                </c:pt>
                <c:pt idx="75">
                  <c:v>1824</c:v>
                </c:pt>
                <c:pt idx="76">
                  <c:v>1848</c:v>
                </c:pt>
                <c:pt idx="77">
                  <c:v>1872</c:v>
                </c:pt>
                <c:pt idx="78">
                  <c:v>1896</c:v>
                </c:pt>
                <c:pt idx="79">
                  <c:v>1920</c:v>
                </c:pt>
                <c:pt idx="80">
                  <c:v>1944</c:v>
                </c:pt>
                <c:pt idx="81">
                  <c:v>1968</c:v>
                </c:pt>
                <c:pt idx="82">
                  <c:v>1992</c:v>
                </c:pt>
                <c:pt idx="83">
                  <c:v>2016</c:v>
                </c:pt>
                <c:pt idx="84">
                  <c:v>2040</c:v>
                </c:pt>
                <c:pt idx="85">
                  <c:v>2064</c:v>
                </c:pt>
                <c:pt idx="86">
                  <c:v>2088</c:v>
                </c:pt>
                <c:pt idx="87">
                  <c:v>2112</c:v>
                </c:pt>
                <c:pt idx="88">
                  <c:v>2136</c:v>
                </c:pt>
                <c:pt idx="89">
                  <c:v>2160</c:v>
                </c:pt>
                <c:pt idx="90">
                  <c:v>2184</c:v>
                </c:pt>
                <c:pt idx="91">
                  <c:v>2208</c:v>
                </c:pt>
                <c:pt idx="92">
                  <c:v>2232</c:v>
                </c:pt>
                <c:pt idx="93">
                  <c:v>2256</c:v>
                </c:pt>
                <c:pt idx="94">
                  <c:v>2280</c:v>
                </c:pt>
                <c:pt idx="95">
                  <c:v>2304</c:v>
                </c:pt>
                <c:pt idx="96">
                  <c:v>2328</c:v>
                </c:pt>
                <c:pt idx="97">
                  <c:v>2352</c:v>
                </c:pt>
                <c:pt idx="98">
                  <c:v>2376</c:v>
                </c:pt>
                <c:pt idx="99">
                  <c:v>2400</c:v>
                </c:pt>
                <c:pt idx="100">
                  <c:v>2424</c:v>
                </c:pt>
                <c:pt idx="101">
                  <c:v>2448</c:v>
                </c:pt>
                <c:pt idx="102">
                  <c:v>2472</c:v>
                </c:pt>
                <c:pt idx="103">
                  <c:v>2496</c:v>
                </c:pt>
                <c:pt idx="104">
                  <c:v>2520</c:v>
                </c:pt>
                <c:pt idx="105">
                  <c:v>2544</c:v>
                </c:pt>
                <c:pt idx="106">
                  <c:v>2568</c:v>
                </c:pt>
                <c:pt idx="107">
                  <c:v>2592</c:v>
                </c:pt>
                <c:pt idx="108">
                  <c:v>2616</c:v>
                </c:pt>
                <c:pt idx="109">
                  <c:v>2640</c:v>
                </c:pt>
                <c:pt idx="110">
                  <c:v>2664</c:v>
                </c:pt>
                <c:pt idx="111">
                  <c:v>2688</c:v>
                </c:pt>
                <c:pt idx="112">
                  <c:v>2712</c:v>
                </c:pt>
                <c:pt idx="113">
                  <c:v>2736</c:v>
                </c:pt>
                <c:pt idx="114">
                  <c:v>2760</c:v>
                </c:pt>
                <c:pt idx="115">
                  <c:v>2784</c:v>
                </c:pt>
                <c:pt idx="116">
                  <c:v>2808</c:v>
                </c:pt>
                <c:pt idx="117">
                  <c:v>2832</c:v>
                </c:pt>
                <c:pt idx="118">
                  <c:v>2856</c:v>
                </c:pt>
                <c:pt idx="119">
                  <c:v>2880</c:v>
                </c:pt>
                <c:pt idx="120">
                  <c:v>2904</c:v>
                </c:pt>
                <c:pt idx="121">
                  <c:v>2928</c:v>
                </c:pt>
                <c:pt idx="122">
                  <c:v>2952</c:v>
                </c:pt>
                <c:pt idx="123">
                  <c:v>2976</c:v>
                </c:pt>
                <c:pt idx="124">
                  <c:v>3000</c:v>
                </c:pt>
                <c:pt idx="125">
                  <c:v>3024</c:v>
                </c:pt>
                <c:pt idx="126">
                  <c:v>3048</c:v>
                </c:pt>
                <c:pt idx="127">
                  <c:v>3072</c:v>
                </c:pt>
                <c:pt idx="128">
                  <c:v>3096</c:v>
                </c:pt>
                <c:pt idx="129">
                  <c:v>3120</c:v>
                </c:pt>
                <c:pt idx="130">
                  <c:v>3144</c:v>
                </c:pt>
                <c:pt idx="131">
                  <c:v>3168</c:v>
                </c:pt>
                <c:pt idx="132">
                  <c:v>3192</c:v>
                </c:pt>
                <c:pt idx="133">
                  <c:v>3216</c:v>
                </c:pt>
                <c:pt idx="134">
                  <c:v>3240</c:v>
                </c:pt>
                <c:pt idx="135">
                  <c:v>3264</c:v>
                </c:pt>
                <c:pt idx="136">
                  <c:v>3288</c:v>
                </c:pt>
                <c:pt idx="137">
                  <c:v>3312</c:v>
                </c:pt>
                <c:pt idx="138">
                  <c:v>3336</c:v>
                </c:pt>
                <c:pt idx="139">
                  <c:v>3360</c:v>
                </c:pt>
                <c:pt idx="140">
                  <c:v>3384</c:v>
                </c:pt>
                <c:pt idx="141">
                  <c:v>3408</c:v>
                </c:pt>
                <c:pt idx="142">
                  <c:v>3432</c:v>
                </c:pt>
                <c:pt idx="143">
                  <c:v>3456</c:v>
                </c:pt>
                <c:pt idx="144">
                  <c:v>3480</c:v>
                </c:pt>
                <c:pt idx="145">
                  <c:v>3504</c:v>
                </c:pt>
                <c:pt idx="146">
                  <c:v>3528</c:v>
                </c:pt>
                <c:pt idx="147">
                  <c:v>3552</c:v>
                </c:pt>
                <c:pt idx="148">
                  <c:v>3576</c:v>
                </c:pt>
                <c:pt idx="149">
                  <c:v>3600</c:v>
                </c:pt>
                <c:pt idx="150">
                  <c:v>3624</c:v>
                </c:pt>
                <c:pt idx="151">
                  <c:v>3648</c:v>
                </c:pt>
                <c:pt idx="152">
                  <c:v>3672</c:v>
                </c:pt>
                <c:pt idx="153">
                  <c:v>3696</c:v>
                </c:pt>
                <c:pt idx="154">
                  <c:v>3720</c:v>
                </c:pt>
                <c:pt idx="155">
                  <c:v>3744</c:v>
                </c:pt>
                <c:pt idx="156">
                  <c:v>3768</c:v>
                </c:pt>
                <c:pt idx="157">
                  <c:v>3792</c:v>
                </c:pt>
                <c:pt idx="158">
                  <c:v>3816</c:v>
                </c:pt>
                <c:pt idx="159">
                  <c:v>3840</c:v>
                </c:pt>
                <c:pt idx="160">
                  <c:v>3864</c:v>
                </c:pt>
                <c:pt idx="161">
                  <c:v>3888</c:v>
                </c:pt>
                <c:pt idx="162">
                  <c:v>3912</c:v>
                </c:pt>
                <c:pt idx="163">
                  <c:v>3936</c:v>
                </c:pt>
                <c:pt idx="164">
                  <c:v>3960</c:v>
                </c:pt>
                <c:pt idx="165">
                  <c:v>3984</c:v>
                </c:pt>
                <c:pt idx="166">
                  <c:v>4008</c:v>
                </c:pt>
                <c:pt idx="167">
                  <c:v>4032</c:v>
                </c:pt>
                <c:pt idx="168">
                  <c:v>4056</c:v>
                </c:pt>
                <c:pt idx="169">
                  <c:v>4080</c:v>
                </c:pt>
                <c:pt idx="170">
                  <c:v>4104</c:v>
                </c:pt>
                <c:pt idx="171">
                  <c:v>4128</c:v>
                </c:pt>
                <c:pt idx="172">
                  <c:v>4152</c:v>
                </c:pt>
                <c:pt idx="173">
                  <c:v>4176</c:v>
                </c:pt>
                <c:pt idx="174">
                  <c:v>4200</c:v>
                </c:pt>
                <c:pt idx="175">
                  <c:v>4224</c:v>
                </c:pt>
                <c:pt idx="176">
                  <c:v>4248</c:v>
                </c:pt>
                <c:pt idx="177">
                  <c:v>4272</c:v>
                </c:pt>
                <c:pt idx="178">
                  <c:v>4296</c:v>
                </c:pt>
                <c:pt idx="179">
                  <c:v>4320</c:v>
                </c:pt>
                <c:pt idx="180">
                  <c:v>4344</c:v>
                </c:pt>
                <c:pt idx="181">
                  <c:v>4368</c:v>
                </c:pt>
                <c:pt idx="182">
                  <c:v>4392</c:v>
                </c:pt>
                <c:pt idx="183">
                  <c:v>4416</c:v>
                </c:pt>
                <c:pt idx="184">
                  <c:v>4440</c:v>
                </c:pt>
                <c:pt idx="185">
                  <c:v>4464</c:v>
                </c:pt>
                <c:pt idx="186">
                  <c:v>4488</c:v>
                </c:pt>
                <c:pt idx="187">
                  <c:v>4512</c:v>
                </c:pt>
                <c:pt idx="188">
                  <c:v>4536</c:v>
                </c:pt>
                <c:pt idx="189">
                  <c:v>4560</c:v>
                </c:pt>
                <c:pt idx="190">
                  <c:v>4584</c:v>
                </c:pt>
                <c:pt idx="191">
                  <c:v>4608</c:v>
                </c:pt>
                <c:pt idx="192">
                  <c:v>4632</c:v>
                </c:pt>
                <c:pt idx="193">
                  <c:v>4656</c:v>
                </c:pt>
                <c:pt idx="194">
                  <c:v>4680</c:v>
                </c:pt>
                <c:pt idx="195">
                  <c:v>4704</c:v>
                </c:pt>
                <c:pt idx="196">
                  <c:v>4728</c:v>
                </c:pt>
                <c:pt idx="197">
                  <c:v>4752</c:v>
                </c:pt>
                <c:pt idx="198">
                  <c:v>4776</c:v>
                </c:pt>
                <c:pt idx="199">
                  <c:v>4800</c:v>
                </c:pt>
                <c:pt idx="200">
                  <c:v>4824</c:v>
                </c:pt>
                <c:pt idx="201">
                  <c:v>4848</c:v>
                </c:pt>
                <c:pt idx="202">
                  <c:v>4872</c:v>
                </c:pt>
                <c:pt idx="203">
                  <c:v>4896</c:v>
                </c:pt>
                <c:pt idx="204">
                  <c:v>4920</c:v>
                </c:pt>
                <c:pt idx="205">
                  <c:v>4944</c:v>
                </c:pt>
                <c:pt idx="206">
                  <c:v>4968</c:v>
                </c:pt>
                <c:pt idx="207">
                  <c:v>4992</c:v>
                </c:pt>
                <c:pt idx="208">
                  <c:v>5016</c:v>
                </c:pt>
                <c:pt idx="209">
                  <c:v>5040</c:v>
                </c:pt>
                <c:pt idx="210">
                  <c:v>5064</c:v>
                </c:pt>
                <c:pt idx="211">
                  <c:v>5088</c:v>
                </c:pt>
                <c:pt idx="212">
                  <c:v>5112</c:v>
                </c:pt>
                <c:pt idx="213">
                  <c:v>5136</c:v>
                </c:pt>
                <c:pt idx="214">
                  <c:v>5160</c:v>
                </c:pt>
                <c:pt idx="215">
                  <c:v>5184</c:v>
                </c:pt>
                <c:pt idx="216">
                  <c:v>5208</c:v>
                </c:pt>
                <c:pt idx="217">
                  <c:v>5232</c:v>
                </c:pt>
                <c:pt idx="218">
                  <c:v>5256</c:v>
                </c:pt>
                <c:pt idx="219">
                  <c:v>5280</c:v>
                </c:pt>
                <c:pt idx="220">
                  <c:v>5304</c:v>
                </c:pt>
                <c:pt idx="221">
                  <c:v>5328</c:v>
                </c:pt>
                <c:pt idx="222">
                  <c:v>5352</c:v>
                </c:pt>
                <c:pt idx="223">
                  <c:v>5376</c:v>
                </c:pt>
                <c:pt idx="224">
                  <c:v>5400</c:v>
                </c:pt>
                <c:pt idx="225">
                  <c:v>5424</c:v>
                </c:pt>
                <c:pt idx="226">
                  <c:v>5448</c:v>
                </c:pt>
                <c:pt idx="227">
                  <c:v>5472</c:v>
                </c:pt>
                <c:pt idx="228">
                  <c:v>5496</c:v>
                </c:pt>
                <c:pt idx="229">
                  <c:v>5520</c:v>
                </c:pt>
                <c:pt idx="230">
                  <c:v>5544</c:v>
                </c:pt>
                <c:pt idx="231">
                  <c:v>5568</c:v>
                </c:pt>
                <c:pt idx="232">
                  <c:v>5592</c:v>
                </c:pt>
                <c:pt idx="233">
                  <c:v>5616</c:v>
                </c:pt>
                <c:pt idx="234">
                  <c:v>5640</c:v>
                </c:pt>
                <c:pt idx="235">
                  <c:v>5664</c:v>
                </c:pt>
                <c:pt idx="236">
                  <c:v>5688</c:v>
                </c:pt>
                <c:pt idx="237">
                  <c:v>5712</c:v>
                </c:pt>
                <c:pt idx="238">
                  <c:v>5736</c:v>
                </c:pt>
                <c:pt idx="239">
                  <c:v>5760</c:v>
                </c:pt>
                <c:pt idx="240">
                  <c:v>5784</c:v>
                </c:pt>
                <c:pt idx="241">
                  <c:v>5808</c:v>
                </c:pt>
                <c:pt idx="242">
                  <c:v>5832</c:v>
                </c:pt>
                <c:pt idx="243">
                  <c:v>5856</c:v>
                </c:pt>
                <c:pt idx="244">
                  <c:v>5880</c:v>
                </c:pt>
                <c:pt idx="245">
                  <c:v>5904</c:v>
                </c:pt>
                <c:pt idx="246">
                  <c:v>5928</c:v>
                </c:pt>
                <c:pt idx="247">
                  <c:v>5952</c:v>
                </c:pt>
                <c:pt idx="248">
                  <c:v>5976</c:v>
                </c:pt>
                <c:pt idx="249">
                  <c:v>6000</c:v>
                </c:pt>
                <c:pt idx="250">
                  <c:v>6024</c:v>
                </c:pt>
                <c:pt idx="251">
                  <c:v>6048</c:v>
                </c:pt>
                <c:pt idx="252">
                  <c:v>6072</c:v>
                </c:pt>
                <c:pt idx="253">
                  <c:v>6096</c:v>
                </c:pt>
                <c:pt idx="254">
                  <c:v>6120</c:v>
                </c:pt>
                <c:pt idx="255">
                  <c:v>6144</c:v>
                </c:pt>
                <c:pt idx="256">
                  <c:v>6168</c:v>
                </c:pt>
                <c:pt idx="257">
                  <c:v>6192</c:v>
                </c:pt>
                <c:pt idx="258">
                  <c:v>6216</c:v>
                </c:pt>
                <c:pt idx="259">
                  <c:v>6240</c:v>
                </c:pt>
                <c:pt idx="260">
                  <c:v>6264</c:v>
                </c:pt>
                <c:pt idx="261">
                  <c:v>6288</c:v>
                </c:pt>
                <c:pt idx="262">
                  <c:v>6312</c:v>
                </c:pt>
                <c:pt idx="263">
                  <c:v>6336</c:v>
                </c:pt>
                <c:pt idx="264">
                  <c:v>6360</c:v>
                </c:pt>
                <c:pt idx="265">
                  <c:v>6384</c:v>
                </c:pt>
                <c:pt idx="266">
                  <c:v>6408</c:v>
                </c:pt>
                <c:pt idx="267">
                  <c:v>6432</c:v>
                </c:pt>
                <c:pt idx="268">
                  <c:v>6456</c:v>
                </c:pt>
                <c:pt idx="269">
                  <c:v>6480</c:v>
                </c:pt>
                <c:pt idx="270">
                  <c:v>6504</c:v>
                </c:pt>
                <c:pt idx="271">
                  <c:v>6528</c:v>
                </c:pt>
                <c:pt idx="272">
                  <c:v>6552</c:v>
                </c:pt>
                <c:pt idx="273">
                  <c:v>6576</c:v>
                </c:pt>
                <c:pt idx="274">
                  <c:v>6600</c:v>
                </c:pt>
                <c:pt idx="275">
                  <c:v>6624</c:v>
                </c:pt>
                <c:pt idx="276">
                  <c:v>6648</c:v>
                </c:pt>
                <c:pt idx="277">
                  <c:v>6672</c:v>
                </c:pt>
                <c:pt idx="278">
                  <c:v>6696</c:v>
                </c:pt>
                <c:pt idx="279">
                  <c:v>6720</c:v>
                </c:pt>
                <c:pt idx="280">
                  <c:v>6744</c:v>
                </c:pt>
                <c:pt idx="281">
                  <c:v>6768</c:v>
                </c:pt>
                <c:pt idx="282">
                  <c:v>6792</c:v>
                </c:pt>
                <c:pt idx="283">
                  <c:v>6816</c:v>
                </c:pt>
                <c:pt idx="284">
                  <c:v>6840</c:v>
                </c:pt>
                <c:pt idx="285">
                  <c:v>6864</c:v>
                </c:pt>
                <c:pt idx="286">
                  <c:v>6888</c:v>
                </c:pt>
                <c:pt idx="287">
                  <c:v>6912</c:v>
                </c:pt>
                <c:pt idx="288">
                  <c:v>6936</c:v>
                </c:pt>
                <c:pt idx="289">
                  <c:v>6960</c:v>
                </c:pt>
                <c:pt idx="290">
                  <c:v>6984</c:v>
                </c:pt>
              </c:numCache>
            </c:numRef>
          </c:xVal>
          <c:yVal>
            <c:numRef>
              <c:f>TK_3!$B$11:$B$301</c:f>
              <c:numCache>
                <c:formatCode>0.0</c:formatCode>
                <c:ptCount val="291"/>
                <c:pt idx="0">
                  <c:v>19.9724</c:v>
                </c:pt>
                <c:pt idx="1">
                  <c:v>19.9724</c:v>
                </c:pt>
                <c:pt idx="2">
                  <c:v>19.9724</c:v>
                </c:pt>
                <c:pt idx="3">
                  <c:v>19.9724</c:v>
                </c:pt>
                <c:pt idx="4">
                  <c:v>19.9724</c:v>
                </c:pt>
                <c:pt idx="5">
                  <c:v>19.9724</c:v>
                </c:pt>
                <c:pt idx="6">
                  <c:v>19.9724</c:v>
                </c:pt>
                <c:pt idx="7">
                  <c:v>19.9724</c:v>
                </c:pt>
                <c:pt idx="8">
                  <c:v>19.9724</c:v>
                </c:pt>
                <c:pt idx="9">
                  <c:v>19.9724</c:v>
                </c:pt>
                <c:pt idx="10">
                  <c:v>19.9724</c:v>
                </c:pt>
                <c:pt idx="11">
                  <c:v>19.9724</c:v>
                </c:pt>
                <c:pt idx="12">
                  <c:v>19.9724</c:v>
                </c:pt>
                <c:pt idx="13">
                  <c:v>19.9724</c:v>
                </c:pt>
                <c:pt idx="14">
                  <c:v>19.9724</c:v>
                </c:pt>
                <c:pt idx="15">
                  <c:v>19.9724</c:v>
                </c:pt>
                <c:pt idx="16">
                  <c:v>19.9724</c:v>
                </c:pt>
                <c:pt idx="17">
                  <c:v>19.9724</c:v>
                </c:pt>
                <c:pt idx="18">
                  <c:v>19.9724</c:v>
                </c:pt>
                <c:pt idx="19">
                  <c:v>19.9724</c:v>
                </c:pt>
                <c:pt idx="20">
                  <c:v>19.9724</c:v>
                </c:pt>
                <c:pt idx="21">
                  <c:v>19.9724</c:v>
                </c:pt>
                <c:pt idx="22">
                  <c:v>19.9724</c:v>
                </c:pt>
                <c:pt idx="23">
                  <c:v>19.9724</c:v>
                </c:pt>
                <c:pt idx="24">
                  <c:v>19.9724</c:v>
                </c:pt>
                <c:pt idx="25">
                  <c:v>19.9724</c:v>
                </c:pt>
                <c:pt idx="26">
                  <c:v>19.9724</c:v>
                </c:pt>
                <c:pt idx="27">
                  <c:v>19.9724</c:v>
                </c:pt>
                <c:pt idx="28">
                  <c:v>19.9724</c:v>
                </c:pt>
                <c:pt idx="29">
                  <c:v>19.9724</c:v>
                </c:pt>
                <c:pt idx="30">
                  <c:v>19.9724</c:v>
                </c:pt>
                <c:pt idx="31">
                  <c:v>19.9724</c:v>
                </c:pt>
                <c:pt idx="32">
                  <c:v>19.9724</c:v>
                </c:pt>
                <c:pt idx="33">
                  <c:v>19.9724</c:v>
                </c:pt>
                <c:pt idx="34">
                  <c:v>19.9724</c:v>
                </c:pt>
                <c:pt idx="35">
                  <c:v>19.9724</c:v>
                </c:pt>
                <c:pt idx="36">
                  <c:v>19.9724</c:v>
                </c:pt>
                <c:pt idx="37">
                  <c:v>19.9724</c:v>
                </c:pt>
                <c:pt idx="38">
                  <c:v>19.9724</c:v>
                </c:pt>
                <c:pt idx="39">
                  <c:v>19.9724</c:v>
                </c:pt>
                <c:pt idx="40">
                  <c:v>19.9724</c:v>
                </c:pt>
                <c:pt idx="41">
                  <c:v>19.9724</c:v>
                </c:pt>
                <c:pt idx="42">
                  <c:v>19.9724</c:v>
                </c:pt>
                <c:pt idx="43">
                  <c:v>19.9724</c:v>
                </c:pt>
                <c:pt idx="44">
                  <c:v>19.9724</c:v>
                </c:pt>
                <c:pt idx="45">
                  <c:v>19.9724</c:v>
                </c:pt>
                <c:pt idx="46">
                  <c:v>19.9724</c:v>
                </c:pt>
                <c:pt idx="47">
                  <c:v>19.9724</c:v>
                </c:pt>
                <c:pt idx="48">
                  <c:v>19.9724</c:v>
                </c:pt>
                <c:pt idx="49">
                  <c:v>19.9724</c:v>
                </c:pt>
                <c:pt idx="50">
                  <c:v>19.9724</c:v>
                </c:pt>
                <c:pt idx="51">
                  <c:v>19.9724</c:v>
                </c:pt>
                <c:pt idx="52">
                  <c:v>19.9724</c:v>
                </c:pt>
                <c:pt idx="53">
                  <c:v>19.9724</c:v>
                </c:pt>
                <c:pt idx="54">
                  <c:v>19.9724</c:v>
                </c:pt>
                <c:pt idx="55">
                  <c:v>19.9724</c:v>
                </c:pt>
                <c:pt idx="56">
                  <c:v>19.9724</c:v>
                </c:pt>
                <c:pt idx="57">
                  <c:v>19.9724</c:v>
                </c:pt>
                <c:pt idx="58">
                  <c:v>19.9724</c:v>
                </c:pt>
                <c:pt idx="59">
                  <c:v>19.9724</c:v>
                </c:pt>
                <c:pt idx="60">
                  <c:v>19.9724</c:v>
                </c:pt>
                <c:pt idx="61">
                  <c:v>19.9724</c:v>
                </c:pt>
                <c:pt idx="62">
                  <c:v>19.9724</c:v>
                </c:pt>
                <c:pt idx="63">
                  <c:v>19.9724</c:v>
                </c:pt>
                <c:pt idx="64">
                  <c:v>19.9724</c:v>
                </c:pt>
                <c:pt idx="65">
                  <c:v>19.9724</c:v>
                </c:pt>
                <c:pt idx="66">
                  <c:v>19.9724</c:v>
                </c:pt>
                <c:pt idx="67">
                  <c:v>19.9724</c:v>
                </c:pt>
                <c:pt idx="68">
                  <c:v>19.9724</c:v>
                </c:pt>
                <c:pt idx="69">
                  <c:v>19.9724</c:v>
                </c:pt>
                <c:pt idx="70">
                  <c:v>19.9724</c:v>
                </c:pt>
                <c:pt idx="71">
                  <c:v>19.9724</c:v>
                </c:pt>
                <c:pt idx="72">
                  <c:v>19.9724</c:v>
                </c:pt>
                <c:pt idx="73">
                  <c:v>19.9724</c:v>
                </c:pt>
                <c:pt idx="74">
                  <c:v>19.9724</c:v>
                </c:pt>
                <c:pt idx="75">
                  <c:v>19.9724</c:v>
                </c:pt>
                <c:pt idx="76">
                  <c:v>19.9724</c:v>
                </c:pt>
                <c:pt idx="77">
                  <c:v>19.9724</c:v>
                </c:pt>
                <c:pt idx="78">
                  <c:v>19.9724</c:v>
                </c:pt>
                <c:pt idx="79">
                  <c:v>19.9724</c:v>
                </c:pt>
                <c:pt idx="80">
                  <c:v>19.9724</c:v>
                </c:pt>
                <c:pt idx="81">
                  <c:v>19.9724</c:v>
                </c:pt>
                <c:pt idx="82">
                  <c:v>19.9724</c:v>
                </c:pt>
                <c:pt idx="83">
                  <c:v>19.9724</c:v>
                </c:pt>
                <c:pt idx="84">
                  <c:v>19.9724</c:v>
                </c:pt>
                <c:pt idx="85">
                  <c:v>19.9724</c:v>
                </c:pt>
                <c:pt idx="86">
                  <c:v>19.9724</c:v>
                </c:pt>
                <c:pt idx="87">
                  <c:v>19.9724</c:v>
                </c:pt>
                <c:pt idx="88">
                  <c:v>19.9724</c:v>
                </c:pt>
                <c:pt idx="89">
                  <c:v>19.9724</c:v>
                </c:pt>
                <c:pt idx="90">
                  <c:v>19.9724</c:v>
                </c:pt>
                <c:pt idx="91">
                  <c:v>19.9724</c:v>
                </c:pt>
                <c:pt idx="92">
                  <c:v>19.9724</c:v>
                </c:pt>
                <c:pt idx="93">
                  <c:v>19.9724</c:v>
                </c:pt>
                <c:pt idx="94">
                  <c:v>19.9724</c:v>
                </c:pt>
                <c:pt idx="95">
                  <c:v>19.9724</c:v>
                </c:pt>
                <c:pt idx="96">
                  <c:v>19.9724</c:v>
                </c:pt>
                <c:pt idx="97">
                  <c:v>19.9724</c:v>
                </c:pt>
                <c:pt idx="98">
                  <c:v>19.9724</c:v>
                </c:pt>
                <c:pt idx="99">
                  <c:v>19.9724</c:v>
                </c:pt>
                <c:pt idx="100">
                  <c:v>19.9724</c:v>
                </c:pt>
                <c:pt idx="101">
                  <c:v>19.9724</c:v>
                </c:pt>
                <c:pt idx="102">
                  <c:v>19.9724</c:v>
                </c:pt>
                <c:pt idx="103">
                  <c:v>19.9724</c:v>
                </c:pt>
                <c:pt idx="104">
                  <c:v>19.9724</c:v>
                </c:pt>
                <c:pt idx="105">
                  <c:v>19.9724</c:v>
                </c:pt>
                <c:pt idx="106">
                  <c:v>19.9724</c:v>
                </c:pt>
                <c:pt idx="107">
                  <c:v>19.9724</c:v>
                </c:pt>
                <c:pt idx="108">
                  <c:v>19.9724</c:v>
                </c:pt>
                <c:pt idx="109">
                  <c:v>19.9724</c:v>
                </c:pt>
                <c:pt idx="110">
                  <c:v>19.9724</c:v>
                </c:pt>
                <c:pt idx="111">
                  <c:v>19.9724</c:v>
                </c:pt>
                <c:pt idx="112">
                  <c:v>19.9724</c:v>
                </c:pt>
                <c:pt idx="113">
                  <c:v>19.9724</c:v>
                </c:pt>
                <c:pt idx="114">
                  <c:v>19.9724</c:v>
                </c:pt>
                <c:pt idx="115">
                  <c:v>19.9724</c:v>
                </c:pt>
                <c:pt idx="116">
                  <c:v>19.9724</c:v>
                </c:pt>
                <c:pt idx="117">
                  <c:v>19.9724</c:v>
                </c:pt>
                <c:pt idx="118">
                  <c:v>19.9724</c:v>
                </c:pt>
                <c:pt idx="119">
                  <c:v>19.9724</c:v>
                </c:pt>
                <c:pt idx="120">
                  <c:v>19.9724</c:v>
                </c:pt>
                <c:pt idx="121">
                  <c:v>19.9724</c:v>
                </c:pt>
                <c:pt idx="122">
                  <c:v>19.9724</c:v>
                </c:pt>
                <c:pt idx="123">
                  <c:v>19.9724</c:v>
                </c:pt>
                <c:pt idx="124">
                  <c:v>19.9724</c:v>
                </c:pt>
                <c:pt idx="125">
                  <c:v>19.9724</c:v>
                </c:pt>
                <c:pt idx="126">
                  <c:v>19.9724</c:v>
                </c:pt>
                <c:pt idx="127">
                  <c:v>19.9724</c:v>
                </c:pt>
                <c:pt idx="128">
                  <c:v>19.9724</c:v>
                </c:pt>
                <c:pt idx="129">
                  <c:v>19.9724</c:v>
                </c:pt>
                <c:pt idx="130">
                  <c:v>19.9724</c:v>
                </c:pt>
                <c:pt idx="131">
                  <c:v>19.9724</c:v>
                </c:pt>
                <c:pt idx="132">
                  <c:v>19.9724</c:v>
                </c:pt>
                <c:pt idx="133">
                  <c:v>19.9724</c:v>
                </c:pt>
                <c:pt idx="134">
                  <c:v>19.9724</c:v>
                </c:pt>
                <c:pt idx="135">
                  <c:v>19.9724</c:v>
                </c:pt>
                <c:pt idx="136">
                  <c:v>19.9724</c:v>
                </c:pt>
                <c:pt idx="137">
                  <c:v>19.9724</c:v>
                </c:pt>
                <c:pt idx="138">
                  <c:v>19.9724</c:v>
                </c:pt>
                <c:pt idx="139">
                  <c:v>19.9724</c:v>
                </c:pt>
                <c:pt idx="140">
                  <c:v>19.9724</c:v>
                </c:pt>
                <c:pt idx="141">
                  <c:v>19.9724</c:v>
                </c:pt>
                <c:pt idx="142">
                  <c:v>19.9724</c:v>
                </c:pt>
                <c:pt idx="143">
                  <c:v>19.9724</c:v>
                </c:pt>
                <c:pt idx="144">
                  <c:v>19.9724</c:v>
                </c:pt>
                <c:pt idx="145">
                  <c:v>19.9724</c:v>
                </c:pt>
                <c:pt idx="146">
                  <c:v>19.9724</c:v>
                </c:pt>
                <c:pt idx="147">
                  <c:v>19.9724</c:v>
                </c:pt>
                <c:pt idx="148">
                  <c:v>19.9724</c:v>
                </c:pt>
                <c:pt idx="149">
                  <c:v>19.9724</c:v>
                </c:pt>
                <c:pt idx="150">
                  <c:v>19.9724</c:v>
                </c:pt>
                <c:pt idx="151">
                  <c:v>19.9724</c:v>
                </c:pt>
                <c:pt idx="152">
                  <c:v>19.9724</c:v>
                </c:pt>
                <c:pt idx="153">
                  <c:v>19.9724</c:v>
                </c:pt>
                <c:pt idx="154">
                  <c:v>19.9724</c:v>
                </c:pt>
                <c:pt idx="155">
                  <c:v>19.9724</c:v>
                </c:pt>
                <c:pt idx="156">
                  <c:v>19.9724</c:v>
                </c:pt>
                <c:pt idx="157">
                  <c:v>19.9724</c:v>
                </c:pt>
                <c:pt idx="158">
                  <c:v>19.9724</c:v>
                </c:pt>
                <c:pt idx="159">
                  <c:v>19.9724</c:v>
                </c:pt>
                <c:pt idx="160">
                  <c:v>19.9724</c:v>
                </c:pt>
                <c:pt idx="161">
                  <c:v>19.9724</c:v>
                </c:pt>
                <c:pt idx="162">
                  <c:v>19.9724</c:v>
                </c:pt>
                <c:pt idx="163">
                  <c:v>19.9724</c:v>
                </c:pt>
                <c:pt idx="164">
                  <c:v>19.9724</c:v>
                </c:pt>
                <c:pt idx="165">
                  <c:v>19.9724</c:v>
                </c:pt>
                <c:pt idx="166">
                  <c:v>19.9724</c:v>
                </c:pt>
                <c:pt idx="167">
                  <c:v>19.9724</c:v>
                </c:pt>
                <c:pt idx="168">
                  <c:v>19.9724</c:v>
                </c:pt>
                <c:pt idx="169">
                  <c:v>19.9724</c:v>
                </c:pt>
                <c:pt idx="170">
                  <c:v>19.9724</c:v>
                </c:pt>
                <c:pt idx="171">
                  <c:v>19.9724</c:v>
                </c:pt>
                <c:pt idx="172">
                  <c:v>19.9724</c:v>
                </c:pt>
                <c:pt idx="173">
                  <c:v>19.9724</c:v>
                </c:pt>
                <c:pt idx="174">
                  <c:v>19.9724</c:v>
                </c:pt>
                <c:pt idx="175">
                  <c:v>19.9724</c:v>
                </c:pt>
                <c:pt idx="176">
                  <c:v>19.9724</c:v>
                </c:pt>
                <c:pt idx="177">
                  <c:v>19.9724</c:v>
                </c:pt>
                <c:pt idx="178">
                  <c:v>19.9724</c:v>
                </c:pt>
                <c:pt idx="179">
                  <c:v>19.9724</c:v>
                </c:pt>
                <c:pt idx="180">
                  <c:v>19.9724</c:v>
                </c:pt>
                <c:pt idx="181">
                  <c:v>19.9724</c:v>
                </c:pt>
                <c:pt idx="182">
                  <c:v>19.9724</c:v>
                </c:pt>
                <c:pt idx="183">
                  <c:v>19.9724</c:v>
                </c:pt>
                <c:pt idx="184">
                  <c:v>19.9724</c:v>
                </c:pt>
                <c:pt idx="185">
                  <c:v>19.9724</c:v>
                </c:pt>
                <c:pt idx="186">
                  <c:v>19.9724</c:v>
                </c:pt>
                <c:pt idx="187">
                  <c:v>19.9724</c:v>
                </c:pt>
                <c:pt idx="188">
                  <c:v>19.9724</c:v>
                </c:pt>
                <c:pt idx="189">
                  <c:v>19.9724</c:v>
                </c:pt>
                <c:pt idx="190">
                  <c:v>19.9724</c:v>
                </c:pt>
                <c:pt idx="191">
                  <c:v>19.9724</c:v>
                </c:pt>
                <c:pt idx="192">
                  <c:v>19.9724</c:v>
                </c:pt>
                <c:pt idx="193">
                  <c:v>19.9724</c:v>
                </c:pt>
                <c:pt idx="194">
                  <c:v>19.9724</c:v>
                </c:pt>
                <c:pt idx="195">
                  <c:v>19.9724</c:v>
                </c:pt>
                <c:pt idx="196">
                  <c:v>19.9724</c:v>
                </c:pt>
                <c:pt idx="197">
                  <c:v>19.9724</c:v>
                </c:pt>
                <c:pt idx="198">
                  <c:v>19.9724</c:v>
                </c:pt>
                <c:pt idx="199">
                  <c:v>19.9724</c:v>
                </c:pt>
                <c:pt idx="200">
                  <c:v>19.9724</c:v>
                </c:pt>
                <c:pt idx="201">
                  <c:v>19.9724</c:v>
                </c:pt>
                <c:pt idx="202">
                  <c:v>19.9724</c:v>
                </c:pt>
                <c:pt idx="203">
                  <c:v>19.9724</c:v>
                </c:pt>
                <c:pt idx="204">
                  <c:v>19.9724</c:v>
                </c:pt>
                <c:pt idx="205">
                  <c:v>19.9724</c:v>
                </c:pt>
                <c:pt idx="206">
                  <c:v>19.9724</c:v>
                </c:pt>
                <c:pt idx="207">
                  <c:v>19.9724</c:v>
                </c:pt>
                <c:pt idx="208">
                  <c:v>19.9724</c:v>
                </c:pt>
                <c:pt idx="209">
                  <c:v>19.9724</c:v>
                </c:pt>
                <c:pt idx="210">
                  <c:v>19.9724</c:v>
                </c:pt>
                <c:pt idx="211">
                  <c:v>19.9724</c:v>
                </c:pt>
                <c:pt idx="212">
                  <c:v>7.9889600000000005</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numCache>
            </c:numRef>
          </c:yVal>
          <c:smooth val="1"/>
        </c:ser>
        <c:ser>
          <c:idx val="1"/>
          <c:order val="1"/>
          <c:tx>
            <c:strRef>
              <c:f>TK_3!$C$10</c:f>
              <c:strCache>
                <c:ptCount val="1"/>
                <c:pt idx="0">
                  <c:v>Proizvodnja</c:v>
                </c:pt>
              </c:strCache>
            </c:strRef>
          </c:tx>
          <c:marker>
            <c:symbol val="none"/>
          </c:marker>
          <c:xVal>
            <c:numRef>
              <c:f>TK_3!$A$11:$A$301</c:f>
              <c:numCache>
                <c:formatCode>0</c:formatCode>
                <c:ptCount val="291"/>
                <c:pt idx="0">
                  <c:v>24</c:v>
                </c:pt>
                <c:pt idx="1">
                  <c:v>48</c:v>
                </c:pt>
                <c:pt idx="2">
                  <c:v>72</c:v>
                </c:pt>
                <c:pt idx="3">
                  <c:v>96</c:v>
                </c:pt>
                <c:pt idx="4">
                  <c:v>120</c:v>
                </c:pt>
                <c:pt idx="5">
                  <c:v>144</c:v>
                </c:pt>
                <c:pt idx="6">
                  <c:v>168</c:v>
                </c:pt>
                <c:pt idx="7">
                  <c:v>192</c:v>
                </c:pt>
                <c:pt idx="8">
                  <c:v>216</c:v>
                </c:pt>
                <c:pt idx="9">
                  <c:v>240</c:v>
                </c:pt>
                <c:pt idx="10">
                  <c:v>264</c:v>
                </c:pt>
                <c:pt idx="11">
                  <c:v>288</c:v>
                </c:pt>
                <c:pt idx="12">
                  <c:v>312</c:v>
                </c:pt>
                <c:pt idx="13">
                  <c:v>336</c:v>
                </c:pt>
                <c:pt idx="14">
                  <c:v>360</c:v>
                </c:pt>
                <c:pt idx="15">
                  <c:v>384</c:v>
                </c:pt>
                <c:pt idx="16">
                  <c:v>408</c:v>
                </c:pt>
                <c:pt idx="17">
                  <c:v>432</c:v>
                </c:pt>
                <c:pt idx="18">
                  <c:v>456</c:v>
                </c:pt>
                <c:pt idx="19">
                  <c:v>480</c:v>
                </c:pt>
                <c:pt idx="20">
                  <c:v>504</c:v>
                </c:pt>
                <c:pt idx="21">
                  <c:v>528</c:v>
                </c:pt>
                <c:pt idx="22">
                  <c:v>552</c:v>
                </c:pt>
                <c:pt idx="23">
                  <c:v>576</c:v>
                </c:pt>
                <c:pt idx="24">
                  <c:v>600</c:v>
                </c:pt>
                <c:pt idx="25">
                  <c:v>624</c:v>
                </c:pt>
                <c:pt idx="26">
                  <c:v>648</c:v>
                </c:pt>
                <c:pt idx="27">
                  <c:v>672</c:v>
                </c:pt>
                <c:pt idx="28">
                  <c:v>696</c:v>
                </c:pt>
                <c:pt idx="29">
                  <c:v>720</c:v>
                </c:pt>
                <c:pt idx="30">
                  <c:v>744</c:v>
                </c:pt>
                <c:pt idx="31">
                  <c:v>768</c:v>
                </c:pt>
                <c:pt idx="32">
                  <c:v>792</c:v>
                </c:pt>
                <c:pt idx="33">
                  <c:v>816</c:v>
                </c:pt>
                <c:pt idx="34">
                  <c:v>840</c:v>
                </c:pt>
                <c:pt idx="35">
                  <c:v>864</c:v>
                </c:pt>
                <c:pt idx="36">
                  <c:v>888</c:v>
                </c:pt>
                <c:pt idx="37">
                  <c:v>912</c:v>
                </c:pt>
                <c:pt idx="38">
                  <c:v>936</c:v>
                </c:pt>
                <c:pt idx="39">
                  <c:v>960</c:v>
                </c:pt>
                <c:pt idx="40">
                  <c:v>984</c:v>
                </c:pt>
                <c:pt idx="41">
                  <c:v>1008</c:v>
                </c:pt>
                <c:pt idx="42">
                  <c:v>1032</c:v>
                </c:pt>
                <c:pt idx="43">
                  <c:v>1056</c:v>
                </c:pt>
                <c:pt idx="44">
                  <c:v>1080</c:v>
                </c:pt>
                <c:pt idx="45">
                  <c:v>1104</c:v>
                </c:pt>
                <c:pt idx="46">
                  <c:v>1128</c:v>
                </c:pt>
                <c:pt idx="47">
                  <c:v>1152</c:v>
                </c:pt>
                <c:pt idx="48">
                  <c:v>1176</c:v>
                </c:pt>
                <c:pt idx="49">
                  <c:v>1200</c:v>
                </c:pt>
                <c:pt idx="50">
                  <c:v>1224</c:v>
                </c:pt>
                <c:pt idx="51">
                  <c:v>1248</c:v>
                </c:pt>
                <c:pt idx="52">
                  <c:v>1272</c:v>
                </c:pt>
                <c:pt idx="53">
                  <c:v>1296</c:v>
                </c:pt>
                <c:pt idx="54">
                  <c:v>1320</c:v>
                </c:pt>
                <c:pt idx="55">
                  <c:v>1344</c:v>
                </c:pt>
                <c:pt idx="56">
                  <c:v>1368</c:v>
                </c:pt>
                <c:pt idx="57">
                  <c:v>1392</c:v>
                </c:pt>
                <c:pt idx="58">
                  <c:v>1416</c:v>
                </c:pt>
                <c:pt idx="59">
                  <c:v>1440</c:v>
                </c:pt>
                <c:pt idx="60">
                  <c:v>1464</c:v>
                </c:pt>
                <c:pt idx="61">
                  <c:v>1488</c:v>
                </c:pt>
                <c:pt idx="62">
                  <c:v>1512</c:v>
                </c:pt>
                <c:pt idx="63">
                  <c:v>1536</c:v>
                </c:pt>
                <c:pt idx="64">
                  <c:v>1560</c:v>
                </c:pt>
                <c:pt idx="65">
                  <c:v>1584</c:v>
                </c:pt>
                <c:pt idx="66">
                  <c:v>1608</c:v>
                </c:pt>
                <c:pt idx="67">
                  <c:v>1632</c:v>
                </c:pt>
                <c:pt idx="68">
                  <c:v>1656</c:v>
                </c:pt>
                <c:pt idx="69">
                  <c:v>1680</c:v>
                </c:pt>
                <c:pt idx="70">
                  <c:v>1704</c:v>
                </c:pt>
                <c:pt idx="71">
                  <c:v>1728</c:v>
                </c:pt>
                <c:pt idx="72">
                  <c:v>1752</c:v>
                </c:pt>
                <c:pt idx="73">
                  <c:v>1776</c:v>
                </c:pt>
                <c:pt idx="74">
                  <c:v>1800</c:v>
                </c:pt>
                <c:pt idx="75">
                  <c:v>1824</c:v>
                </c:pt>
                <c:pt idx="76">
                  <c:v>1848</c:v>
                </c:pt>
                <c:pt idx="77">
                  <c:v>1872</c:v>
                </c:pt>
                <c:pt idx="78">
                  <c:v>1896</c:v>
                </c:pt>
                <c:pt idx="79">
                  <c:v>1920</c:v>
                </c:pt>
                <c:pt idx="80">
                  <c:v>1944</c:v>
                </c:pt>
                <c:pt idx="81">
                  <c:v>1968</c:v>
                </c:pt>
                <c:pt idx="82">
                  <c:v>1992</c:v>
                </c:pt>
                <c:pt idx="83">
                  <c:v>2016</c:v>
                </c:pt>
                <c:pt idx="84">
                  <c:v>2040</c:v>
                </c:pt>
                <c:pt idx="85">
                  <c:v>2064</c:v>
                </c:pt>
                <c:pt idx="86">
                  <c:v>2088</c:v>
                </c:pt>
                <c:pt idx="87">
                  <c:v>2112</c:v>
                </c:pt>
                <c:pt idx="88">
                  <c:v>2136</c:v>
                </c:pt>
                <c:pt idx="89">
                  <c:v>2160</c:v>
                </c:pt>
                <c:pt idx="90">
                  <c:v>2184</c:v>
                </c:pt>
                <c:pt idx="91">
                  <c:v>2208</c:v>
                </c:pt>
                <c:pt idx="92">
                  <c:v>2232</c:v>
                </c:pt>
                <c:pt idx="93">
                  <c:v>2256</c:v>
                </c:pt>
                <c:pt idx="94">
                  <c:v>2280</c:v>
                </c:pt>
                <c:pt idx="95">
                  <c:v>2304</c:v>
                </c:pt>
                <c:pt idx="96">
                  <c:v>2328</c:v>
                </c:pt>
                <c:pt idx="97">
                  <c:v>2352</c:v>
                </c:pt>
                <c:pt idx="98">
                  <c:v>2376</c:v>
                </c:pt>
                <c:pt idx="99">
                  <c:v>2400</c:v>
                </c:pt>
                <c:pt idx="100">
                  <c:v>2424</c:v>
                </c:pt>
                <c:pt idx="101">
                  <c:v>2448</c:v>
                </c:pt>
                <c:pt idx="102">
                  <c:v>2472</c:v>
                </c:pt>
                <c:pt idx="103">
                  <c:v>2496</c:v>
                </c:pt>
                <c:pt idx="104">
                  <c:v>2520</c:v>
                </c:pt>
                <c:pt idx="105">
                  <c:v>2544</c:v>
                </c:pt>
                <c:pt idx="106">
                  <c:v>2568</c:v>
                </c:pt>
                <c:pt idx="107">
                  <c:v>2592</c:v>
                </c:pt>
                <c:pt idx="108">
                  <c:v>2616</c:v>
                </c:pt>
                <c:pt idx="109">
                  <c:v>2640</c:v>
                </c:pt>
                <c:pt idx="110">
                  <c:v>2664</c:v>
                </c:pt>
                <c:pt idx="111">
                  <c:v>2688</c:v>
                </c:pt>
                <c:pt idx="112">
                  <c:v>2712</c:v>
                </c:pt>
                <c:pt idx="113">
                  <c:v>2736</c:v>
                </c:pt>
                <c:pt idx="114">
                  <c:v>2760</c:v>
                </c:pt>
                <c:pt idx="115">
                  <c:v>2784</c:v>
                </c:pt>
                <c:pt idx="116">
                  <c:v>2808</c:v>
                </c:pt>
                <c:pt idx="117">
                  <c:v>2832</c:v>
                </c:pt>
                <c:pt idx="118">
                  <c:v>2856</c:v>
                </c:pt>
                <c:pt idx="119">
                  <c:v>2880</c:v>
                </c:pt>
                <c:pt idx="120">
                  <c:v>2904</c:v>
                </c:pt>
                <c:pt idx="121">
                  <c:v>2928</c:v>
                </c:pt>
                <c:pt idx="122">
                  <c:v>2952</c:v>
                </c:pt>
                <c:pt idx="123">
                  <c:v>2976</c:v>
                </c:pt>
                <c:pt idx="124">
                  <c:v>3000</c:v>
                </c:pt>
                <c:pt idx="125">
                  <c:v>3024</c:v>
                </c:pt>
                <c:pt idx="126">
                  <c:v>3048</c:v>
                </c:pt>
                <c:pt idx="127">
                  <c:v>3072</c:v>
                </c:pt>
                <c:pt idx="128">
                  <c:v>3096</c:v>
                </c:pt>
                <c:pt idx="129">
                  <c:v>3120</c:v>
                </c:pt>
                <c:pt idx="130">
                  <c:v>3144</c:v>
                </c:pt>
                <c:pt idx="131">
                  <c:v>3168</c:v>
                </c:pt>
                <c:pt idx="132">
                  <c:v>3192</c:v>
                </c:pt>
                <c:pt idx="133">
                  <c:v>3216</c:v>
                </c:pt>
                <c:pt idx="134">
                  <c:v>3240</c:v>
                </c:pt>
                <c:pt idx="135">
                  <c:v>3264</c:v>
                </c:pt>
                <c:pt idx="136">
                  <c:v>3288</c:v>
                </c:pt>
                <c:pt idx="137">
                  <c:v>3312</c:v>
                </c:pt>
                <c:pt idx="138">
                  <c:v>3336</c:v>
                </c:pt>
                <c:pt idx="139">
                  <c:v>3360</c:v>
                </c:pt>
                <c:pt idx="140">
                  <c:v>3384</c:v>
                </c:pt>
                <c:pt idx="141">
                  <c:v>3408</c:v>
                </c:pt>
                <c:pt idx="142">
                  <c:v>3432</c:v>
                </c:pt>
                <c:pt idx="143">
                  <c:v>3456</c:v>
                </c:pt>
                <c:pt idx="144">
                  <c:v>3480</c:v>
                </c:pt>
                <c:pt idx="145">
                  <c:v>3504</c:v>
                </c:pt>
                <c:pt idx="146">
                  <c:v>3528</c:v>
                </c:pt>
                <c:pt idx="147">
                  <c:v>3552</c:v>
                </c:pt>
                <c:pt idx="148">
                  <c:v>3576</c:v>
                </c:pt>
                <c:pt idx="149">
                  <c:v>3600</c:v>
                </c:pt>
                <c:pt idx="150">
                  <c:v>3624</c:v>
                </c:pt>
                <c:pt idx="151">
                  <c:v>3648</c:v>
                </c:pt>
                <c:pt idx="152">
                  <c:v>3672</c:v>
                </c:pt>
                <c:pt idx="153">
                  <c:v>3696</c:v>
                </c:pt>
                <c:pt idx="154">
                  <c:v>3720</c:v>
                </c:pt>
                <c:pt idx="155">
                  <c:v>3744</c:v>
                </c:pt>
                <c:pt idx="156">
                  <c:v>3768</c:v>
                </c:pt>
                <c:pt idx="157">
                  <c:v>3792</c:v>
                </c:pt>
                <c:pt idx="158">
                  <c:v>3816</c:v>
                </c:pt>
                <c:pt idx="159">
                  <c:v>3840</c:v>
                </c:pt>
                <c:pt idx="160">
                  <c:v>3864</c:v>
                </c:pt>
                <c:pt idx="161">
                  <c:v>3888</c:v>
                </c:pt>
                <c:pt idx="162">
                  <c:v>3912</c:v>
                </c:pt>
                <c:pt idx="163">
                  <c:v>3936</c:v>
                </c:pt>
                <c:pt idx="164">
                  <c:v>3960</c:v>
                </c:pt>
                <c:pt idx="165">
                  <c:v>3984</c:v>
                </c:pt>
                <c:pt idx="166">
                  <c:v>4008</c:v>
                </c:pt>
                <c:pt idx="167">
                  <c:v>4032</c:v>
                </c:pt>
                <c:pt idx="168">
                  <c:v>4056</c:v>
                </c:pt>
                <c:pt idx="169">
                  <c:v>4080</c:v>
                </c:pt>
                <c:pt idx="170">
                  <c:v>4104</c:v>
                </c:pt>
                <c:pt idx="171">
                  <c:v>4128</c:v>
                </c:pt>
                <c:pt idx="172">
                  <c:v>4152</c:v>
                </c:pt>
                <c:pt idx="173">
                  <c:v>4176</c:v>
                </c:pt>
                <c:pt idx="174">
                  <c:v>4200</c:v>
                </c:pt>
                <c:pt idx="175">
                  <c:v>4224</c:v>
                </c:pt>
                <c:pt idx="176">
                  <c:v>4248</c:v>
                </c:pt>
                <c:pt idx="177">
                  <c:v>4272</c:v>
                </c:pt>
                <c:pt idx="178">
                  <c:v>4296</c:v>
                </c:pt>
                <c:pt idx="179">
                  <c:v>4320</c:v>
                </c:pt>
                <c:pt idx="180">
                  <c:v>4344</c:v>
                </c:pt>
                <c:pt idx="181">
                  <c:v>4368</c:v>
                </c:pt>
                <c:pt idx="182">
                  <c:v>4392</c:v>
                </c:pt>
                <c:pt idx="183">
                  <c:v>4416</c:v>
                </c:pt>
                <c:pt idx="184">
                  <c:v>4440</c:v>
                </c:pt>
                <c:pt idx="185">
                  <c:v>4464</c:v>
                </c:pt>
                <c:pt idx="186">
                  <c:v>4488</c:v>
                </c:pt>
                <c:pt idx="187">
                  <c:v>4512</c:v>
                </c:pt>
                <c:pt idx="188">
                  <c:v>4536</c:v>
                </c:pt>
                <c:pt idx="189">
                  <c:v>4560</c:v>
                </c:pt>
                <c:pt idx="190">
                  <c:v>4584</c:v>
                </c:pt>
                <c:pt idx="191">
                  <c:v>4608</c:v>
                </c:pt>
                <c:pt idx="192">
                  <c:v>4632</c:v>
                </c:pt>
                <c:pt idx="193">
                  <c:v>4656</c:v>
                </c:pt>
                <c:pt idx="194">
                  <c:v>4680</c:v>
                </c:pt>
                <c:pt idx="195">
                  <c:v>4704</c:v>
                </c:pt>
                <c:pt idx="196">
                  <c:v>4728</c:v>
                </c:pt>
                <c:pt idx="197">
                  <c:v>4752</c:v>
                </c:pt>
                <c:pt idx="198">
                  <c:v>4776</c:v>
                </c:pt>
                <c:pt idx="199">
                  <c:v>4800</c:v>
                </c:pt>
                <c:pt idx="200">
                  <c:v>4824</c:v>
                </c:pt>
                <c:pt idx="201">
                  <c:v>4848</c:v>
                </c:pt>
                <c:pt idx="202">
                  <c:v>4872</c:v>
                </c:pt>
                <c:pt idx="203">
                  <c:v>4896</c:v>
                </c:pt>
                <c:pt idx="204">
                  <c:v>4920</c:v>
                </c:pt>
                <c:pt idx="205">
                  <c:v>4944</c:v>
                </c:pt>
                <c:pt idx="206">
                  <c:v>4968</c:v>
                </c:pt>
                <c:pt idx="207">
                  <c:v>4992</c:v>
                </c:pt>
                <c:pt idx="208">
                  <c:v>5016</c:v>
                </c:pt>
                <c:pt idx="209">
                  <c:v>5040</c:v>
                </c:pt>
                <c:pt idx="210">
                  <c:v>5064</c:v>
                </c:pt>
                <c:pt idx="211">
                  <c:v>5088</c:v>
                </c:pt>
                <c:pt idx="212">
                  <c:v>5112</c:v>
                </c:pt>
                <c:pt idx="213">
                  <c:v>5136</c:v>
                </c:pt>
                <c:pt idx="214">
                  <c:v>5160</c:v>
                </c:pt>
                <c:pt idx="215">
                  <c:v>5184</c:v>
                </c:pt>
                <c:pt idx="216">
                  <c:v>5208</c:v>
                </c:pt>
                <c:pt idx="217">
                  <c:v>5232</c:v>
                </c:pt>
                <c:pt idx="218">
                  <c:v>5256</c:v>
                </c:pt>
                <c:pt idx="219">
                  <c:v>5280</c:v>
                </c:pt>
                <c:pt idx="220">
                  <c:v>5304</c:v>
                </c:pt>
                <c:pt idx="221">
                  <c:v>5328</c:v>
                </c:pt>
                <c:pt idx="222">
                  <c:v>5352</c:v>
                </c:pt>
                <c:pt idx="223">
                  <c:v>5376</c:v>
                </c:pt>
                <c:pt idx="224">
                  <c:v>5400</c:v>
                </c:pt>
                <c:pt idx="225">
                  <c:v>5424</c:v>
                </c:pt>
                <c:pt idx="226">
                  <c:v>5448</c:v>
                </c:pt>
                <c:pt idx="227">
                  <c:v>5472</c:v>
                </c:pt>
                <c:pt idx="228">
                  <c:v>5496</c:v>
                </c:pt>
                <c:pt idx="229">
                  <c:v>5520</c:v>
                </c:pt>
                <c:pt idx="230">
                  <c:v>5544</c:v>
                </c:pt>
                <c:pt idx="231">
                  <c:v>5568</c:v>
                </c:pt>
                <c:pt idx="232">
                  <c:v>5592</c:v>
                </c:pt>
                <c:pt idx="233">
                  <c:v>5616</c:v>
                </c:pt>
                <c:pt idx="234">
                  <c:v>5640</c:v>
                </c:pt>
                <c:pt idx="235">
                  <c:v>5664</c:v>
                </c:pt>
                <c:pt idx="236">
                  <c:v>5688</c:v>
                </c:pt>
                <c:pt idx="237">
                  <c:v>5712</c:v>
                </c:pt>
                <c:pt idx="238">
                  <c:v>5736</c:v>
                </c:pt>
                <c:pt idx="239">
                  <c:v>5760</c:v>
                </c:pt>
                <c:pt idx="240">
                  <c:v>5784</c:v>
                </c:pt>
                <c:pt idx="241">
                  <c:v>5808</c:v>
                </c:pt>
                <c:pt idx="242">
                  <c:v>5832</c:v>
                </c:pt>
                <c:pt idx="243">
                  <c:v>5856</c:v>
                </c:pt>
                <c:pt idx="244">
                  <c:v>5880</c:v>
                </c:pt>
                <c:pt idx="245">
                  <c:v>5904</c:v>
                </c:pt>
                <c:pt idx="246">
                  <c:v>5928</c:v>
                </c:pt>
                <c:pt idx="247">
                  <c:v>5952</c:v>
                </c:pt>
                <c:pt idx="248">
                  <c:v>5976</c:v>
                </c:pt>
                <c:pt idx="249">
                  <c:v>6000</c:v>
                </c:pt>
                <c:pt idx="250">
                  <c:v>6024</c:v>
                </c:pt>
                <c:pt idx="251">
                  <c:v>6048</c:v>
                </c:pt>
                <c:pt idx="252">
                  <c:v>6072</c:v>
                </c:pt>
                <c:pt idx="253">
                  <c:v>6096</c:v>
                </c:pt>
                <c:pt idx="254">
                  <c:v>6120</c:v>
                </c:pt>
                <c:pt idx="255">
                  <c:v>6144</c:v>
                </c:pt>
                <c:pt idx="256">
                  <c:v>6168</c:v>
                </c:pt>
                <c:pt idx="257">
                  <c:v>6192</c:v>
                </c:pt>
                <c:pt idx="258">
                  <c:v>6216</c:v>
                </c:pt>
                <c:pt idx="259">
                  <c:v>6240</c:v>
                </c:pt>
                <c:pt idx="260">
                  <c:v>6264</c:v>
                </c:pt>
                <c:pt idx="261">
                  <c:v>6288</c:v>
                </c:pt>
                <c:pt idx="262">
                  <c:v>6312</c:v>
                </c:pt>
                <c:pt idx="263">
                  <c:v>6336</c:v>
                </c:pt>
                <c:pt idx="264">
                  <c:v>6360</c:v>
                </c:pt>
                <c:pt idx="265">
                  <c:v>6384</c:v>
                </c:pt>
                <c:pt idx="266">
                  <c:v>6408</c:v>
                </c:pt>
                <c:pt idx="267">
                  <c:v>6432</c:v>
                </c:pt>
                <c:pt idx="268">
                  <c:v>6456</c:v>
                </c:pt>
                <c:pt idx="269">
                  <c:v>6480</c:v>
                </c:pt>
                <c:pt idx="270">
                  <c:v>6504</c:v>
                </c:pt>
                <c:pt idx="271">
                  <c:v>6528</c:v>
                </c:pt>
                <c:pt idx="272">
                  <c:v>6552</c:v>
                </c:pt>
                <c:pt idx="273">
                  <c:v>6576</c:v>
                </c:pt>
                <c:pt idx="274">
                  <c:v>6600</c:v>
                </c:pt>
                <c:pt idx="275">
                  <c:v>6624</c:v>
                </c:pt>
                <c:pt idx="276">
                  <c:v>6648</c:v>
                </c:pt>
                <c:pt idx="277">
                  <c:v>6672</c:v>
                </c:pt>
                <c:pt idx="278">
                  <c:v>6696</c:v>
                </c:pt>
                <c:pt idx="279">
                  <c:v>6720</c:v>
                </c:pt>
                <c:pt idx="280">
                  <c:v>6744</c:v>
                </c:pt>
                <c:pt idx="281">
                  <c:v>6768</c:v>
                </c:pt>
                <c:pt idx="282">
                  <c:v>6792</c:v>
                </c:pt>
                <c:pt idx="283">
                  <c:v>6816</c:v>
                </c:pt>
                <c:pt idx="284">
                  <c:v>6840</c:v>
                </c:pt>
                <c:pt idx="285">
                  <c:v>6864</c:v>
                </c:pt>
                <c:pt idx="286">
                  <c:v>6888</c:v>
                </c:pt>
                <c:pt idx="287">
                  <c:v>6912</c:v>
                </c:pt>
                <c:pt idx="288">
                  <c:v>6936</c:v>
                </c:pt>
                <c:pt idx="289">
                  <c:v>6960</c:v>
                </c:pt>
                <c:pt idx="290">
                  <c:v>6984</c:v>
                </c:pt>
              </c:numCache>
            </c:numRef>
          </c:xVal>
          <c:yVal>
            <c:numRef>
              <c:f>TK_3!$C$11:$C$301</c:f>
              <c:numCache>
                <c:formatCode>0.0</c:formatCode>
                <c:ptCount val="291"/>
                <c:pt idx="0">
                  <c:v>470.99999999999983</c:v>
                </c:pt>
                <c:pt idx="1">
                  <c:v>468.96536363636346</c:v>
                </c:pt>
                <c:pt idx="2">
                  <c:v>442.51509090909082</c:v>
                </c:pt>
                <c:pt idx="3">
                  <c:v>434.37654545454524</c:v>
                </c:pt>
                <c:pt idx="4">
                  <c:v>428.2726363636362</c:v>
                </c:pt>
                <c:pt idx="5">
                  <c:v>414.03018181818163</c:v>
                </c:pt>
                <c:pt idx="6">
                  <c:v>411.99554545454538</c:v>
                </c:pt>
                <c:pt idx="7">
                  <c:v>399.78772727272712</c:v>
                </c:pt>
                <c:pt idx="8">
                  <c:v>393.68381818181791</c:v>
                </c:pt>
                <c:pt idx="9">
                  <c:v>389.61454545454524</c:v>
                </c:pt>
                <c:pt idx="10">
                  <c:v>385.54527272727262</c:v>
                </c:pt>
                <c:pt idx="11">
                  <c:v>377.40672727272715</c:v>
                </c:pt>
                <c:pt idx="12">
                  <c:v>375.37209090909073</c:v>
                </c:pt>
                <c:pt idx="13">
                  <c:v>375.37209090909073</c:v>
                </c:pt>
                <c:pt idx="14">
                  <c:v>365.1989090909089</c:v>
                </c:pt>
                <c:pt idx="15">
                  <c:v>363.16427272727248</c:v>
                </c:pt>
                <c:pt idx="16">
                  <c:v>363.16427272727248</c:v>
                </c:pt>
                <c:pt idx="17">
                  <c:v>361.12963636363622</c:v>
                </c:pt>
                <c:pt idx="18">
                  <c:v>352.9910909090907</c:v>
                </c:pt>
                <c:pt idx="19">
                  <c:v>350.95645454545439</c:v>
                </c:pt>
                <c:pt idx="20">
                  <c:v>350.95645454545439</c:v>
                </c:pt>
                <c:pt idx="21">
                  <c:v>350.95645454545439</c:v>
                </c:pt>
                <c:pt idx="22">
                  <c:v>348.92181818181797</c:v>
                </c:pt>
                <c:pt idx="23">
                  <c:v>346.88718181818166</c:v>
                </c:pt>
                <c:pt idx="24">
                  <c:v>344.85254545454529</c:v>
                </c:pt>
                <c:pt idx="25">
                  <c:v>342.81790909090893</c:v>
                </c:pt>
                <c:pt idx="26">
                  <c:v>342.81790909090893</c:v>
                </c:pt>
                <c:pt idx="27">
                  <c:v>342.81790909090893</c:v>
                </c:pt>
                <c:pt idx="28">
                  <c:v>336.71399999999977</c:v>
                </c:pt>
                <c:pt idx="29">
                  <c:v>334.67936363636346</c:v>
                </c:pt>
                <c:pt idx="30">
                  <c:v>332.64472727272715</c:v>
                </c:pt>
                <c:pt idx="31">
                  <c:v>330.61009090909079</c:v>
                </c:pt>
                <c:pt idx="32">
                  <c:v>330.61009090909079</c:v>
                </c:pt>
                <c:pt idx="33">
                  <c:v>326.540818181818</c:v>
                </c:pt>
                <c:pt idx="34">
                  <c:v>320.43690909090896</c:v>
                </c:pt>
                <c:pt idx="35">
                  <c:v>318.40227272727253</c:v>
                </c:pt>
                <c:pt idx="36">
                  <c:v>318.40227272727253</c:v>
                </c:pt>
                <c:pt idx="37">
                  <c:v>318.40227272727253</c:v>
                </c:pt>
                <c:pt idx="38">
                  <c:v>318.40227272727253</c:v>
                </c:pt>
                <c:pt idx="39">
                  <c:v>314.33299999999986</c:v>
                </c:pt>
                <c:pt idx="40">
                  <c:v>312.29836363636349</c:v>
                </c:pt>
                <c:pt idx="41">
                  <c:v>312.29836363636349</c:v>
                </c:pt>
                <c:pt idx="42">
                  <c:v>310.26372727272718</c:v>
                </c:pt>
                <c:pt idx="43">
                  <c:v>308.22909090909076</c:v>
                </c:pt>
                <c:pt idx="44">
                  <c:v>308.22909090909076</c:v>
                </c:pt>
                <c:pt idx="45">
                  <c:v>306.19445454545433</c:v>
                </c:pt>
                <c:pt idx="46">
                  <c:v>306.19445454545433</c:v>
                </c:pt>
                <c:pt idx="47">
                  <c:v>306.19445454545433</c:v>
                </c:pt>
                <c:pt idx="48">
                  <c:v>304.15981818181803</c:v>
                </c:pt>
                <c:pt idx="49">
                  <c:v>302.12518181818172</c:v>
                </c:pt>
                <c:pt idx="50">
                  <c:v>298.05590909090898</c:v>
                </c:pt>
                <c:pt idx="51">
                  <c:v>296.02127272727256</c:v>
                </c:pt>
                <c:pt idx="52">
                  <c:v>296.02127272727256</c:v>
                </c:pt>
                <c:pt idx="53">
                  <c:v>293.98663636363619</c:v>
                </c:pt>
                <c:pt idx="54">
                  <c:v>291.95199999999983</c:v>
                </c:pt>
                <c:pt idx="55">
                  <c:v>291.95199999999983</c:v>
                </c:pt>
                <c:pt idx="56">
                  <c:v>291.95199999999983</c:v>
                </c:pt>
                <c:pt idx="57">
                  <c:v>291.95199999999983</c:v>
                </c:pt>
                <c:pt idx="58">
                  <c:v>287.8827272727271</c:v>
                </c:pt>
                <c:pt idx="59">
                  <c:v>287.8827272727271</c:v>
                </c:pt>
                <c:pt idx="60">
                  <c:v>285.84809090909073</c:v>
                </c:pt>
                <c:pt idx="61">
                  <c:v>285.84809090909073</c:v>
                </c:pt>
                <c:pt idx="62">
                  <c:v>281.77881818181805</c:v>
                </c:pt>
                <c:pt idx="63">
                  <c:v>281.77881818181805</c:v>
                </c:pt>
                <c:pt idx="64">
                  <c:v>279.74418181818169</c:v>
                </c:pt>
                <c:pt idx="65">
                  <c:v>279.74418181818169</c:v>
                </c:pt>
                <c:pt idx="66">
                  <c:v>275.67490909090895</c:v>
                </c:pt>
                <c:pt idx="67">
                  <c:v>275.67490909090895</c:v>
                </c:pt>
                <c:pt idx="68">
                  <c:v>271.60563636363622</c:v>
                </c:pt>
                <c:pt idx="69">
                  <c:v>271.60563636363622</c:v>
                </c:pt>
                <c:pt idx="70">
                  <c:v>271.60563636363622</c:v>
                </c:pt>
                <c:pt idx="71">
                  <c:v>271.60563636363622</c:v>
                </c:pt>
                <c:pt idx="72">
                  <c:v>269.57099999999991</c:v>
                </c:pt>
                <c:pt idx="73">
                  <c:v>269.57099999999991</c:v>
                </c:pt>
                <c:pt idx="74">
                  <c:v>269.57099999999991</c:v>
                </c:pt>
                <c:pt idx="75">
                  <c:v>261.43245454545445</c:v>
                </c:pt>
                <c:pt idx="76">
                  <c:v>261.43245454545445</c:v>
                </c:pt>
                <c:pt idx="77">
                  <c:v>259.39781818181808</c:v>
                </c:pt>
                <c:pt idx="78">
                  <c:v>257.36318181818166</c:v>
                </c:pt>
                <c:pt idx="79">
                  <c:v>255.32854545454532</c:v>
                </c:pt>
                <c:pt idx="80">
                  <c:v>255.32854545454532</c:v>
                </c:pt>
                <c:pt idx="81">
                  <c:v>253.29390909090895</c:v>
                </c:pt>
                <c:pt idx="82">
                  <c:v>253.29390909090895</c:v>
                </c:pt>
                <c:pt idx="83">
                  <c:v>251.25927272727259</c:v>
                </c:pt>
                <c:pt idx="84">
                  <c:v>251.25927272727259</c:v>
                </c:pt>
                <c:pt idx="85">
                  <c:v>251.25927272727259</c:v>
                </c:pt>
                <c:pt idx="86">
                  <c:v>251.25927272727259</c:v>
                </c:pt>
                <c:pt idx="87">
                  <c:v>249.22463636363622</c:v>
                </c:pt>
                <c:pt idx="88">
                  <c:v>249.22463636363622</c:v>
                </c:pt>
                <c:pt idx="89">
                  <c:v>249.22463636363622</c:v>
                </c:pt>
                <c:pt idx="90">
                  <c:v>245.15536363636349</c:v>
                </c:pt>
                <c:pt idx="91">
                  <c:v>245.15536363636349</c:v>
                </c:pt>
                <c:pt idx="92">
                  <c:v>243.12072727272709</c:v>
                </c:pt>
                <c:pt idx="93">
                  <c:v>241.08609090909076</c:v>
                </c:pt>
                <c:pt idx="94">
                  <c:v>239.05145454545445</c:v>
                </c:pt>
                <c:pt idx="95">
                  <c:v>239.05145454545445</c:v>
                </c:pt>
                <c:pt idx="96">
                  <c:v>232.94754545454529</c:v>
                </c:pt>
                <c:pt idx="97">
                  <c:v>232.94754545454529</c:v>
                </c:pt>
                <c:pt idx="98">
                  <c:v>232.94754545454529</c:v>
                </c:pt>
                <c:pt idx="99">
                  <c:v>230.91290909090893</c:v>
                </c:pt>
                <c:pt idx="100">
                  <c:v>230.91290909090893</c:v>
                </c:pt>
                <c:pt idx="101">
                  <c:v>230.91290909090893</c:v>
                </c:pt>
                <c:pt idx="102">
                  <c:v>228.87827272727259</c:v>
                </c:pt>
                <c:pt idx="103">
                  <c:v>228.87827272727259</c:v>
                </c:pt>
                <c:pt idx="104">
                  <c:v>228.87827272727259</c:v>
                </c:pt>
                <c:pt idx="105">
                  <c:v>224.80899999999983</c:v>
                </c:pt>
                <c:pt idx="106">
                  <c:v>224.80899999999983</c:v>
                </c:pt>
                <c:pt idx="107">
                  <c:v>222.77436363636352</c:v>
                </c:pt>
                <c:pt idx="108">
                  <c:v>220.73972727272715</c:v>
                </c:pt>
                <c:pt idx="109">
                  <c:v>220.73972727272715</c:v>
                </c:pt>
                <c:pt idx="110">
                  <c:v>218.70509090909079</c:v>
                </c:pt>
                <c:pt idx="111">
                  <c:v>218.70509090909079</c:v>
                </c:pt>
                <c:pt idx="112">
                  <c:v>218.70509090909079</c:v>
                </c:pt>
                <c:pt idx="113">
                  <c:v>212.60118181818166</c:v>
                </c:pt>
                <c:pt idx="114">
                  <c:v>212.60118181818166</c:v>
                </c:pt>
                <c:pt idx="115">
                  <c:v>210.56654545454532</c:v>
                </c:pt>
                <c:pt idx="116">
                  <c:v>210.56654545454532</c:v>
                </c:pt>
                <c:pt idx="117">
                  <c:v>210.56654545454532</c:v>
                </c:pt>
                <c:pt idx="118">
                  <c:v>210.56654545454532</c:v>
                </c:pt>
                <c:pt idx="119">
                  <c:v>208.53190909090895</c:v>
                </c:pt>
                <c:pt idx="120">
                  <c:v>206.49727272727259</c:v>
                </c:pt>
                <c:pt idx="121">
                  <c:v>206.49727272727259</c:v>
                </c:pt>
                <c:pt idx="122">
                  <c:v>204.46263636363622</c:v>
                </c:pt>
                <c:pt idx="123">
                  <c:v>204.46263636363622</c:v>
                </c:pt>
                <c:pt idx="124">
                  <c:v>204.46263636363622</c:v>
                </c:pt>
                <c:pt idx="125">
                  <c:v>202.42799999999986</c:v>
                </c:pt>
                <c:pt idx="126">
                  <c:v>196.32409090909073</c:v>
                </c:pt>
                <c:pt idx="127">
                  <c:v>196.32409090909073</c:v>
                </c:pt>
                <c:pt idx="128">
                  <c:v>194.28945454545439</c:v>
                </c:pt>
                <c:pt idx="129">
                  <c:v>192.25481818181802</c:v>
                </c:pt>
                <c:pt idx="130">
                  <c:v>188.18554545454529</c:v>
                </c:pt>
                <c:pt idx="131">
                  <c:v>188.18554545454529</c:v>
                </c:pt>
                <c:pt idx="132">
                  <c:v>186.15090909090893</c:v>
                </c:pt>
                <c:pt idx="133">
                  <c:v>186.15090909090893</c:v>
                </c:pt>
                <c:pt idx="134">
                  <c:v>184.11627272727256</c:v>
                </c:pt>
                <c:pt idx="135">
                  <c:v>182.08163636363619</c:v>
                </c:pt>
                <c:pt idx="136">
                  <c:v>182.08163636363619</c:v>
                </c:pt>
                <c:pt idx="137">
                  <c:v>180.04699999999988</c:v>
                </c:pt>
                <c:pt idx="138">
                  <c:v>180.04699999999988</c:v>
                </c:pt>
                <c:pt idx="139">
                  <c:v>178.01236363636352</c:v>
                </c:pt>
                <c:pt idx="140">
                  <c:v>171.90845454545439</c:v>
                </c:pt>
                <c:pt idx="141">
                  <c:v>169.87381818181805</c:v>
                </c:pt>
                <c:pt idx="142">
                  <c:v>167.83918181818169</c:v>
                </c:pt>
                <c:pt idx="143">
                  <c:v>165.80454545454532</c:v>
                </c:pt>
                <c:pt idx="144">
                  <c:v>155.63136363636349</c:v>
                </c:pt>
                <c:pt idx="145">
                  <c:v>151.56209090909076</c:v>
                </c:pt>
                <c:pt idx="146">
                  <c:v>147.49281818181805</c:v>
                </c:pt>
                <c:pt idx="147">
                  <c:v>147.49281818181805</c:v>
                </c:pt>
                <c:pt idx="148">
                  <c:v>145.45818181818169</c:v>
                </c:pt>
                <c:pt idx="149">
                  <c:v>145.45818181818169</c:v>
                </c:pt>
                <c:pt idx="150">
                  <c:v>139.35427272727262</c:v>
                </c:pt>
                <c:pt idx="151">
                  <c:v>139.35427272727262</c:v>
                </c:pt>
                <c:pt idx="152">
                  <c:v>133.25036363636352</c:v>
                </c:pt>
                <c:pt idx="153">
                  <c:v>131.21572727272712</c:v>
                </c:pt>
                <c:pt idx="154">
                  <c:v>129.18109090909078</c:v>
                </c:pt>
                <c:pt idx="155">
                  <c:v>127.14645454545439</c:v>
                </c:pt>
                <c:pt idx="156">
                  <c:v>125.11181818181805</c:v>
                </c:pt>
                <c:pt idx="157">
                  <c:v>125.11181818181805</c:v>
                </c:pt>
                <c:pt idx="158">
                  <c:v>125.11181818181805</c:v>
                </c:pt>
                <c:pt idx="159">
                  <c:v>121.04254545454532</c:v>
                </c:pt>
                <c:pt idx="160">
                  <c:v>119.00790909090898</c:v>
                </c:pt>
                <c:pt idx="161">
                  <c:v>119.00790909090898</c:v>
                </c:pt>
                <c:pt idx="162">
                  <c:v>116.97327272727262</c:v>
                </c:pt>
                <c:pt idx="163">
                  <c:v>116.97327272727262</c:v>
                </c:pt>
                <c:pt idx="164">
                  <c:v>116.97327272727262</c:v>
                </c:pt>
                <c:pt idx="165">
                  <c:v>116.97327272727262</c:v>
                </c:pt>
                <c:pt idx="166">
                  <c:v>114.93863636363622</c:v>
                </c:pt>
                <c:pt idx="167">
                  <c:v>108.83472727272715</c:v>
                </c:pt>
                <c:pt idx="168">
                  <c:v>106.80009090909078</c:v>
                </c:pt>
                <c:pt idx="169">
                  <c:v>106.80009090909078</c:v>
                </c:pt>
                <c:pt idx="170">
                  <c:v>104.76545454545442</c:v>
                </c:pt>
                <c:pt idx="171">
                  <c:v>102.73081818181805</c:v>
                </c:pt>
                <c:pt idx="172">
                  <c:v>102.73081818181805</c:v>
                </c:pt>
                <c:pt idx="173">
                  <c:v>102.73081818181805</c:v>
                </c:pt>
                <c:pt idx="174">
                  <c:v>100.69618181818169</c:v>
                </c:pt>
                <c:pt idx="175">
                  <c:v>100.69618181818169</c:v>
                </c:pt>
                <c:pt idx="176">
                  <c:v>100.69618181818169</c:v>
                </c:pt>
                <c:pt idx="177">
                  <c:v>98.661545454545319</c:v>
                </c:pt>
                <c:pt idx="178">
                  <c:v>94.592272727272587</c:v>
                </c:pt>
                <c:pt idx="179">
                  <c:v>94.592272727272587</c:v>
                </c:pt>
                <c:pt idx="180">
                  <c:v>94.592272727272587</c:v>
                </c:pt>
                <c:pt idx="181">
                  <c:v>94.592272727272587</c:v>
                </c:pt>
                <c:pt idx="182">
                  <c:v>92.557636363636249</c:v>
                </c:pt>
                <c:pt idx="183">
                  <c:v>92.557636363636249</c:v>
                </c:pt>
                <c:pt idx="184">
                  <c:v>90.522999999999854</c:v>
                </c:pt>
                <c:pt idx="185">
                  <c:v>90.522999999999854</c:v>
                </c:pt>
                <c:pt idx="186">
                  <c:v>88.488363636363516</c:v>
                </c:pt>
                <c:pt idx="187">
                  <c:v>88.488363636363516</c:v>
                </c:pt>
                <c:pt idx="188">
                  <c:v>88.488363636363516</c:v>
                </c:pt>
                <c:pt idx="189">
                  <c:v>86.45372727272715</c:v>
                </c:pt>
                <c:pt idx="190">
                  <c:v>84.419090909090784</c:v>
                </c:pt>
                <c:pt idx="191">
                  <c:v>84.419090909090784</c:v>
                </c:pt>
                <c:pt idx="192">
                  <c:v>84.419090909090784</c:v>
                </c:pt>
                <c:pt idx="193">
                  <c:v>84.419090909090784</c:v>
                </c:pt>
                <c:pt idx="194">
                  <c:v>80.349818181818051</c:v>
                </c:pt>
                <c:pt idx="195">
                  <c:v>78.315181818181699</c:v>
                </c:pt>
                <c:pt idx="196">
                  <c:v>78.315181818181699</c:v>
                </c:pt>
                <c:pt idx="197">
                  <c:v>76.280545454545347</c:v>
                </c:pt>
                <c:pt idx="198">
                  <c:v>74.245909090908953</c:v>
                </c:pt>
                <c:pt idx="199">
                  <c:v>74.245909090908953</c:v>
                </c:pt>
                <c:pt idx="200">
                  <c:v>74.245909090908953</c:v>
                </c:pt>
                <c:pt idx="201">
                  <c:v>72.211272727272586</c:v>
                </c:pt>
                <c:pt idx="202">
                  <c:v>72.211272727272586</c:v>
                </c:pt>
                <c:pt idx="203">
                  <c:v>70.176636363636234</c:v>
                </c:pt>
                <c:pt idx="204">
                  <c:v>70.176636363636234</c:v>
                </c:pt>
                <c:pt idx="205">
                  <c:v>70.176636363636234</c:v>
                </c:pt>
                <c:pt idx="206">
                  <c:v>70.176636363636234</c:v>
                </c:pt>
                <c:pt idx="207">
                  <c:v>64.072727272727121</c:v>
                </c:pt>
                <c:pt idx="208">
                  <c:v>64.072727272727121</c:v>
                </c:pt>
                <c:pt idx="209">
                  <c:v>51.258181818181697</c:v>
                </c:pt>
                <c:pt idx="210">
                  <c:v>38.443636363636273</c:v>
                </c:pt>
                <c:pt idx="211">
                  <c:v>24.815236363636309</c:v>
                </c:pt>
                <c:pt idx="212">
                  <c:v>10.010930181818154</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numCache>
            </c:numRef>
          </c:yVal>
          <c:smooth val="1"/>
        </c:ser>
        <c:dLbls>
          <c:showLegendKey val="0"/>
          <c:showVal val="0"/>
          <c:showCatName val="0"/>
          <c:showSerName val="0"/>
          <c:showPercent val="0"/>
          <c:showBubbleSize val="0"/>
        </c:dLbls>
        <c:axId val="67775104"/>
        <c:axId val="67789568"/>
      </c:scatterChart>
      <c:valAx>
        <c:axId val="67775104"/>
        <c:scaling>
          <c:orientation val="minMax"/>
          <c:max val="6000"/>
        </c:scaling>
        <c:delete val="0"/>
        <c:axPos val="b"/>
        <c:title>
          <c:tx>
            <c:rich>
              <a:bodyPr/>
              <a:lstStyle/>
              <a:p>
                <a:pPr>
                  <a:defRPr sz="1400"/>
                </a:pPr>
                <a:r>
                  <a:rPr lang="en-US" sz="1400"/>
                  <a:t>Ure</a:t>
                </a:r>
              </a:p>
            </c:rich>
          </c:tx>
          <c:overlay val="0"/>
        </c:title>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l-SI"/>
          </a:p>
        </c:txPr>
        <c:crossAx val="67789568"/>
        <c:crosses val="autoZero"/>
        <c:crossBetween val="midCat"/>
      </c:valAx>
      <c:valAx>
        <c:axId val="67789568"/>
        <c:scaling>
          <c:orientation val="minMax"/>
          <c:min val="0"/>
        </c:scaling>
        <c:delete val="0"/>
        <c:axPos val="l"/>
        <c:majorGridlines/>
        <c:title>
          <c:tx>
            <c:rich>
              <a:bodyPr rot="-5400000" vert="horz"/>
              <a:lstStyle/>
              <a:p>
                <a:pPr>
                  <a:defRPr sz="1400"/>
                </a:pPr>
                <a:r>
                  <a:rPr lang="en-US" sz="1400"/>
                  <a:t>kW</a:t>
                </a:r>
              </a:p>
            </c:rich>
          </c:tx>
          <c:overlay val="0"/>
        </c:title>
        <c:numFmt formatCode="0.0" sourceLinked="1"/>
        <c:majorTickMark val="out"/>
        <c:minorTickMark val="none"/>
        <c:tickLblPos val="nextTo"/>
        <c:crossAx val="67775104"/>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5B03D61-8D92-4922-8D27-73000443B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17098</Words>
  <Characters>101695</Characters>
  <Application>Microsoft Office Word</Application>
  <DocSecurity>0</DocSecurity>
  <Lines>2753</Lines>
  <Paragraphs>1071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118181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Šalovci</dc:creator>
  <cp:lastModifiedBy>Mojca</cp:lastModifiedBy>
  <cp:revision>2</cp:revision>
  <cp:lastPrinted>2015-08-05T08:48:00Z</cp:lastPrinted>
  <dcterms:created xsi:type="dcterms:W3CDTF">2016-01-06T11:51:00Z</dcterms:created>
  <dcterms:modified xsi:type="dcterms:W3CDTF">2016-01-06T11:51:00Z</dcterms:modified>
</cp:coreProperties>
</file>