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7DEE" w14:textId="77777777" w:rsidR="00DC354B" w:rsidRDefault="00DC354B" w:rsidP="0019723C">
      <w:pPr>
        <w:spacing w:after="0"/>
        <w:rPr>
          <w:rFonts w:cstheme="minorHAnsi"/>
          <w:sz w:val="24"/>
          <w:szCs w:val="24"/>
        </w:rPr>
      </w:pPr>
    </w:p>
    <w:p w14:paraId="678663EB" w14:textId="38AAFE71" w:rsidR="002D28BD" w:rsidRPr="00E1619F" w:rsidRDefault="00066259" w:rsidP="00975318">
      <w:pPr>
        <w:spacing w:after="0"/>
        <w:jc w:val="right"/>
        <w:rPr>
          <w:rFonts w:cstheme="minorHAnsi"/>
        </w:rPr>
      </w:pPr>
      <w:r>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2D28BD" w:rsidRPr="00E1619F">
        <w:rPr>
          <w:rFonts w:cstheme="minorHAnsi"/>
        </w:rPr>
        <w:tab/>
      </w:r>
    </w:p>
    <w:p w14:paraId="29B40BA9" w14:textId="77777777" w:rsidR="002D28BD" w:rsidRPr="00975318" w:rsidRDefault="002D28BD" w:rsidP="002D28BD">
      <w:pPr>
        <w:ind w:right="-2"/>
        <w:jc w:val="center"/>
        <w:rPr>
          <w:rFonts w:cstheme="minorHAnsi"/>
          <w:sz w:val="28"/>
          <w:szCs w:val="28"/>
        </w:rPr>
      </w:pPr>
      <w:r w:rsidRPr="00975318">
        <w:rPr>
          <w:rFonts w:cstheme="minorHAnsi"/>
          <w:b/>
          <w:sz w:val="28"/>
          <w:szCs w:val="28"/>
        </w:rPr>
        <w:t>KONCESIJSKA POGODBA</w:t>
      </w:r>
    </w:p>
    <w:p w14:paraId="7B300B56" w14:textId="64C7FF4C" w:rsidR="002D28BD" w:rsidRPr="00E1619F" w:rsidRDefault="002D28BD" w:rsidP="002D28BD">
      <w:pPr>
        <w:ind w:right="-2"/>
        <w:jc w:val="center"/>
        <w:rPr>
          <w:rFonts w:cstheme="minorHAnsi"/>
          <w:b/>
          <w:bCs/>
        </w:rPr>
      </w:pPr>
      <w:r>
        <w:rPr>
          <w:rFonts w:cstheme="minorHAnsi"/>
          <w:b/>
          <w:bCs/>
        </w:rPr>
        <w:t>za</w:t>
      </w:r>
      <w:r w:rsidRPr="00E1619F">
        <w:rPr>
          <w:rFonts w:cstheme="minorHAnsi"/>
          <w:b/>
          <w:bCs/>
        </w:rPr>
        <w:t xml:space="preserve"> </w:t>
      </w:r>
      <w:r>
        <w:rPr>
          <w:rFonts w:cstheme="minorHAnsi"/>
          <w:b/>
          <w:bCs/>
        </w:rPr>
        <w:t>izvajanje obvezne občinske gospodarske javne službe pogrebne dejavnosti in javne službe pokopališke dejavnosti v Občini</w:t>
      </w:r>
      <w:r w:rsidRPr="00E1619F">
        <w:rPr>
          <w:rFonts w:cstheme="minorHAnsi"/>
          <w:b/>
          <w:bCs/>
        </w:rPr>
        <w:t xml:space="preserve"> </w:t>
      </w:r>
      <w:r w:rsidR="001432BC">
        <w:rPr>
          <w:rFonts w:cstheme="minorHAnsi"/>
          <w:b/>
          <w:bCs/>
        </w:rPr>
        <w:t>Križevci</w:t>
      </w:r>
    </w:p>
    <w:p w14:paraId="3153FE0F" w14:textId="285D810E" w:rsidR="002D28BD" w:rsidRPr="00E1619F" w:rsidRDefault="002D28BD" w:rsidP="001C0314">
      <w:pPr>
        <w:ind w:right="-2"/>
        <w:jc w:val="center"/>
        <w:rPr>
          <w:rFonts w:cstheme="minorHAnsi"/>
          <w:b/>
          <w:bCs/>
        </w:rPr>
      </w:pPr>
      <w:r w:rsidRPr="00E1619F">
        <w:rPr>
          <w:rFonts w:cstheme="minorHAnsi"/>
          <w:b/>
          <w:bCs/>
        </w:rPr>
        <w:t xml:space="preserve">št. </w:t>
      </w:r>
      <w:r w:rsidR="001432BC">
        <w:rPr>
          <w:rFonts w:cstheme="minorHAnsi"/>
          <w:b/>
          <w:bCs/>
        </w:rPr>
        <w:t>_____________________</w:t>
      </w:r>
    </w:p>
    <w:p w14:paraId="6A6C8674" w14:textId="77777777" w:rsidR="002D28BD" w:rsidRPr="00E1619F" w:rsidRDefault="002D28BD" w:rsidP="002D28BD">
      <w:pPr>
        <w:ind w:right="-2"/>
        <w:jc w:val="both"/>
        <w:rPr>
          <w:rFonts w:cstheme="minorHAnsi"/>
        </w:rPr>
      </w:pPr>
      <w:r w:rsidRPr="00E1619F">
        <w:rPr>
          <w:rFonts w:cstheme="minorHAnsi"/>
        </w:rPr>
        <w:t>ki jo skleneta:</w:t>
      </w:r>
    </w:p>
    <w:tbl>
      <w:tblPr>
        <w:tblW w:w="9072" w:type="dxa"/>
        <w:tblLook w:val="01E0" w:firstRow="1" w:lastRow="1" w:firstColumn="1" w:lastColumn="1" w:noHBand="0" w:noVBand="0"/>
      </w:tblPr>
      <w:tblGrid>
        <w:gridCol w:w="1418"/>
        <w:gridCol w:w="7654"/>
      </w:tblGrid>
      <w:tr w:rsidR="002D28BD" w:rsidRPr="00E1619F" w14:paraId="344AC861" w14:textId="77777777" w:rsidTr="007608AA">
        <w:trPr>
          <w:trHeight w:val="255"/>
        </w:trPr>
        <w:tc>
          <w:tcPr>
            <w:tcW w:w="1418" w:type="dxa"/>
          </w:tcPr>
          <w:p w14:paraId="1C017D9D" w14:textId="77777777" w:rsidR="002D28BD" w:rsidRPr="00E1619F" w:rsidRDefault="002D28BD" w:rsidP="007608AA">
            <w:pPr>
              <w:ind w:right="-2"/>
              <w:jc w:val="both"/>
              <w:rPr>
                <w:rFonts w:cstheme="minorHAnsi"/>
              </w:rPr>
            </w:pPr>
            <w:r w:rsidRPr="00BC2BD0">
              <w:rPr>
                <w:rFonts w:cstheme="minorHAnsi"/>
                <w:b/>
                <w:bCs/>
              </w:rPr>
              <w:t>NAROČNIK</w:t>
            </w:r>
            <w:r w:rsidRPr="00E1619F">
              <w:rPr>
                <w:rFonts w:cstheme="minorHAnsi"/>
              </w:rPr>
              <w:t xml:space="preserve">: </w:t>
            </w:r>
          </w:p>
        </w:tc>
        <w:tc>
          <w:tcPr>
            <w:tcW w:w="7654" w:type="dxa"/>
          </w:tcPr>
          <w:p w14:paraId="003CB725" w14:textId="0D3671D1" w:rsidR="002D28BD" w:rsidRPr="00E1619F" w:rsidRDefault="002D28BD" w:rsidP="007608AA">
            <w:pPr>
              <w:ind w:right="-2"/>
              <w:jc w:val="both"/>
              <w:rPr>
                <w:rFonts w:cstheme="minorHAnsi"/>
              </w:rPr>
            </w:pPr>
            <w:r w:rsidRPr="00E1619F">
              <w:rPr>
                <w:rFonts w:cstheme="minorHAnsi"/>
                <w:b/>
              </w:rPr>
              <w:t xml:space="preserve">OBČINA </w:t>
            </w:r>
            <w:r w:rsidR="001432BC">
              <w:rPr>
                <w:rFonts w:cstheme="minorHAnsi"/>
                <w:b/>
              </w:rPr>
              <w:t>KRIŽEVCI</w:t>
            </w:r>
            <w:r w:rsidRPr="00E1619F">
              <w:rPr>
                <w:rFonts w:cstheme="minorHAnsi"/>
                <w:b/>
              </w:rPr>
              <w:t xml:space="preserve">, </w:t>
            </w:r>
            <w:r w:rsidR="001432BC">
              <w:rPr>
                <w:rFonts w:cstheme="minorHAnsi"/>
                <w:b/>
              </w:rPr>
              <w:t>Križevci pri Ljutomeru 11, 9242 Križevci pri Ljutomeru</w:t>
            </w:r>
            <w:r w:rsidRPr="00E1619F">
              <w:rPr>
                <w:rFonts w:cstheme="minorHAnsi"/>
              </w:rPr>
              <w:t xml:space="preserve">, ki jo zastopa župan </w:t>
            </w:r>
            <w:r w:rsidR="001432BC">
              <w:rPr>
                <w:rFonts w:cstheme="minorHAnsi"/>
              </w:rPr>
              <w:t>mag. Branko Belec</w:t>
            </w:r>
          </w:p>
        </w:tc>
      </w:tr>
      <w:tr w:rsidR="002D28BD" w:rsidRPr="00E1619F" w14:paraId="1EB36C06" w14:textId="77777777" w:rsidTr="007608AA">
        <w:trPr>
          <w:trHeight w:val="255"/>
        </w:trPr>
        <w:tc>
          <w:tcPr>
            <w:tcW w:w="1418" w:type="dxa"/>
          </w:tcPr>
          <w:p w14:paraId="51156DC7" w14:textId="77777777" w:rsidR="002D28BD" w:rsidRPr="00E1619F" w:rsidRDefault="002D28BD" w:rsidP="007608AA">
            <w:pPr>
              <w:ind w:right="-2"/>
              <w:jc w:val="both"/>
              <w:rPr>
                <w:rFonts w:cstheme="minorHAnsi"/>
                <w:b/>
              </w:rPr>
            </w:pPr>
          </w:p>
        </w:tc>
        <w:tc>
          <w:tcPr>
            <w:tcW w:w="7654" w:type="dxa"/>
          </w:tcPr>
          <w:p w14:paraId="3E214DD3" w14:textId="75021D21" w:rsidR="002D28BD" w:rsidRPr="00E1619F" w:rsidRDefault="002D28BD" w:rsidP="007608AA">
            <w:pPr>
              <w:ind w:right="-2"/>
              <w:jc w:val="both"/>
              <w:rPr>
                <w:rFonts w:cstheme="minorHAnsi"/>
                <w:b/>
              </w:rPr>
            </w:pPr>
            <w:r w:rsidRPr="00E1619F">
              <w:rPr>
                <w:rFonts w:cstheme="minorHAnsi"/>
              </w:rPr>
              <w:t xml:space="preserve">matična št.: </w:t>
            </w:r>
            <w:r w:rsidR="001432BC">
              <w:rPr>
                <w:rFonts w:cstheme="minorHAnsi"/>
              </w:rPr>
              <w:t>1332147000</w:t>
            </w:r>
          </w:p>
        </w:tc>
      </w:tr>
      <w:tr w:rsidR="002D28BD" w:rsidRPr="00E1619F" w14:paraId="22700443" w14:textId="77777777" w:rsidTr="007608AA">
        <w:trPr>
          <w:trHeight w:val="255"/>
        </w:trPr>
        <w:tc>
          <w:tcPr>
            <w:tcW w:w="1418" w:type="dxa"/>
          </w:tcPr>
          <w:p w14:paraId="6443E9E2" w14:textId="77777777" w:rsidR="002D28BD" w:rsidRPr="00E1619F" w:rsidRDefault="002D28BD" w:rsidP="007608AA">
            <w:pPr>
              <w:ind w:right="-2"/>
              <w:jc w:val="both"/>
              <w:rPr>
                <w:rFonts w:cstheme="minorHAnsi"/>
                <w:b/>
              </w:rPr>
            </w:pPr>
          </w:p>
        </w:tc>
        <w:tc>
          <w:tcPr>
            <w:tcW w:w="7654" w:type="dxa"/>
          </w:tcPr>
          <w:p w14:paraId="1C707CCA" w14:textId="46551235" w:rsidR="002D28BD" w:rsidRPr="00E1619F" w:rsidRDefault="002D28BD" w:rsidP="007608AA">
            <w:pPr>
              <w:ind w:right="-2"/>
              <w:jc w:val="both"/>
              <w:rPr>
                <w:rFonts w:cstheme="minorHAnsi"/>
              </w:rPr>
            </w:pPr>
            <w:r w:rsidRPr="00E1619F">
              <w:rPr>
                <w:rFonts w:cstheme="minorHAnsi"/>
              </w:rPr>
              <w:t>identifikacijska št. za DDV: SI</w:t>
            </w:r>
            <w:r w:rsidR="001432BC">
              <w:rPr>
                <w:rFonts w:cstheme="minorHAnsi"/>
              </w:rPr>
              <w:t>84582057</w:t>
            </w:r>
          </w:p>
        </w:tc>
      </w:tr>
    </w:tbl>
    <w:p w14:paraId="3E603EA1" w14:textId="77777777" w:rsidR="002D28BD" w:rsidRPr="00BC2BD0" w:rsidRDefault="002D28BD" w:rsidP="002D28BD">
      <w:pPr>
        <w:ind w:right="-2"/>
        <w:jc w:val="both"/>
        <w:rPr>
          <w:rFonts w:cstheme="minorHAnsi"/>
          <w:bCs/>
        </w:rPr>
      </w:pPr>
      <w:r>
        <w:rPr>
          <w:rFonts w:cstheme="minorHAnsi"/>
          <w:b/>
        </w:rPr>
        <w:t xml:space="preserve">                               </w:t>
      </w:r>
      <w:r>
        <w:rPr>
          <w:rFonts w:cstheme="minorHAnsi"/>
          <w:bCs/>
        </w:rPr>
        <w:t xml:space="preserve">(v nadaljevanju: </w:t>
      </w:r>
      <w:proofErr w:type="spellStart"/>
      <w:r>
        <w:rPr>
          <w:rFonts w:cstheme="minorHAnsi"/>
          <w:bCs/>
        </w:rPr>
        <w:t>koncedent</w:t>
      </w:r>
      <w:proofErr w:type="spellEnd"/>
      <w:r>
        <w:rPr>
          <w:rFonts w:cstheme="minorHAnsi"/>
          <w:bCs/>
        </w:rPr>
        <w:t>)</w:t>
      </w:r>
    </w:p>
    <w:p w14:paraId="0D4F7A7C" w14:textId="77777777" w:rsidR="002D28BD" w:rsidRPr="00E1619F" w:rsidRDefault="002D28BD" w:rsidP="002D28BD">
      <w:pPr>
        <w:ind w:right="-2"/>
        <w:jc w:val="both"/>
        <w:rPr>
          <w:rFonts w:cstheme="minorHAnsi"/>
        </w:rPr>
      </w:pPr>
      <w:r w:rsidRPr="00E1619F">
        <w:rPr>
          <w:rFonts w:cstheme="minorHAnsi"/>
        </w:rPr>
        <w:t>in</w:t>
      </w:r>
    </w:p>
    <w:tbl>
      <w:tblPr>
        <w:tblW w:w="9072" w:type="dxa"/>
        <w:tblLook w:val="01E0" w:firstRow="1" w:lastRow="1" w:firstColumn="1" w:lastColumn="1" w:noHBand="0" w:noVBand="0"/>
      </w:tblPr>
      <w:tblGrid>
        <w:gridCol w:w="1418"/>
        <w:gridCol w:w="7654"/>
      </w:tblGrid>
      <w:tr w:rsidR="00975318" w:rsidRPr="00E1619F" w14:paraId="6842B7F4" w14:textId="77777777" w:rsidTr="0096483A">
        <w:trPr>
          <w:trHeight w:val="255"/>
        </w:trPr>
        <w:tc>
          <w:tcPr>
            <w:tcW w:w="1418" w:type="dxa"/>
          </w:tcPr>
          <w:p w14:paraId="09C19968" w14:textId="35CD14C7" w:rsidR="00975318" w:rsidRPr="00E1619F" w:rsidRDefault="00975318" w:rsidP="0096483A">
            <w:pPr>
              <w:ind w:right="-2"/>
              <w:jc w:val="both"/>
              <w:rPr>
                <w:rFonts w:cstheme="minorHAnsi"/>
              </w:rPr>
            </w:pPr>
            <w:r>
              <w:rPr>
                <w:rFonts w:cstheme="minorHAnsi"/>
                <w:b/>
                <w:bCs/>
              </w:rPr>
              <w:t>IZVAJALEC</w:t>
            </w:r>
            <w:r w:rsidRPr="00E1619F">
              <w:rPr>
                <w:rFonts w:cstheme="minorHAnsi"/>
              </w:rPr>
              <w:t xml:space="preserve">: </w:t>
            </w:r>
          </w:p>
        </w:tc>
        <w:tc>
          <w:tcPr>
            <w:tcW w:w="7654" w:type="dxa"/>
          </w:tcPr>
          <w:p w14:paraId="6326F2EF" w14:textId="434A07ED" w:rsidR="00975318" w:rsidRPr="00E1619F" w:rsidRDefault="001432BC" w:rsidP="00975318">
            <w:pPr>
              <w:ind w:right="-2"/>
              <w:jc w:val="both"/>
              <w:rPr>
                <w:rFonts w:cstheme="minorHAnsi"/>
              </w:rPr>
            </w:pPr>
            <w:r>
              <w:rPr>
                <w:rFonts w:cstheme="minorHAnsi"/>
                <w:b/>
              </w:rPr>
              <w:t>_________________________________________</w:t>
            </w:r>
            <w:r w:rsidR="00975318">
              <w:rPr>
                <w:rFonts w:cstheme="minorHAnsi"/>
                <w:b/>
              </w:rPr>
              <w:t xml:space="preserve">, </w:t>
            </w:r>
            <w:r w:rsidR="00975318">
              <w:rPr>
                <w:rFonts w:cstheme="minorHAnsi"/>
                <w:bCs/>
              </w:rPr>
              <w:t xml:space="preserve">ki ga zastopa </w:t>
            </w:r>
            <w:r>
              <w:rPr>
                <w:rFonts w:cstheme="minorHAnsi"/>
                <w:bCs/>
              </w:rPr>
              <w:t>_________________________________</w:t>
            </w:r>
            <w:r w:rsidR="00975318">
              <w:rPr>
                <w:rFonts w:cstheme="minorHAnsi"/>
                <w:bCs/>
              </w:rPr>
              <w:t xml:space="preserve"> </w:t>
            </w:r>
          </w:p>
        </w:tc>
      </w:tr>
      <w:tr w:rsidR="00975318" w:rsidRPr="00E1619F" w14:paraId="7524826C" w14:textId="77777777" w:rsidTr="0096483A">
        <w:trPr>
          <w:trHeight w:val="255"/>
        </w:trPr>
        <w:tc>
          <w:tcPr>
            <w:tcW w:w="1418" w:type="dxa"/>
          </w:tcPr>
          <w:p w14:paraId="6297F284" w14:textId="77777777" w:rsidR="00975318" w:rsidRPr="00E1619F" w:rsidRDefault="00975318" w:rsidP="0096483A">
            <w:pPr>
              <w:ind w:right="-2"/>
              <w:jc w:val="both"/>
              <w:rPr>
                <w:rFonts w:cstheme="minorHAnsi"/>
                <w:b/>
              </w:rPr>
            </w:pPr>
          </w:p>
        </w:tc>
        <w:tc>
          <w:tcPr>
            <w:tcW w:w="7654" w:type="dxa"/>
          </w:tcPr>
          <w:p w14:paraId="7A3F9AD9" w14:textId="3CE9F94B" w:rsidR="00975318" w:rsidRPr="00E1619F" w:rsidRDefault="00975318" w:rsidP="00975318">
            <w:pPr>
              <w:ind w:right="-2"/>
              <w:jc w:val="both"/>
              <w:rPr>
                <w:rFonts w:cstheme="minorHAnsi"/>
                <w:b/>
              </w:rPr>
            </w:pPr>
            <w:r>
              <w:rPr>
                <w:rFonts w:cstheme="minorHAnsi"/>
                <w:bCs/>
              </w:rPr>
              <w:t xml:space="preserve">matična št.: </w:t>
            </w:r>
            <w:r w:rsidR="001432BC">
              <w:rPr>
                <w:rFonts w:cstheme="minorHAnsi"/>
                <w:bCs/>
              </w:rPr>
              <w:t>________________________</w:t>
            </w:r>
          </w:p>
        </w:tc>
      </w:tr>
      <w:tr w:rsidR="00975318" w:rsidRPr="00E1619F" w14:paraId="08E67F5D" w14:textId="77777777" w:rsidTr="0096483A">
        <w:trPr>
          <w:trHeight w:val="255"/>
        </w:trPr>
        <w:tc>
          <w:tcPr>
            <w:tcW w:w="1418" w:type="dxa"/>
          </w:tcPr>
          <w:p w14:paraId="14AC525D" w14:textId="77777777" w:rsidR="00975318" w:rsidRPr="00E1619F" w:rsidRDefault="00975318" w:rsidP="0096483A">
            <w:pPr>
              <w:ind w:right="-2"/>
              <w:jc w:val="both"/>
              <w:rPr>
                <w:rFonts w:cstheme="minorHAnsi"/>
                <w:b/>
              </w:rPr>
            </w:pPr>
          </w:p>
        </w:tc>
        <w:tc>
          <w:tcPr>
            <w:tcW w:w="7654" w:type="dxa"/>
          </w:tcPr>
          <w:p w14:paraId="31E06745" w14:textId="33127FEC" w:rsidR="00975318" w:rsidRPr="00E1619F" w:rsidRDefault="00975318" w:rsidP="0096483A">
            <w:pPr>
              <w:ind w:right="-2"/>
              <w:jc w:val="both"/>
              <w:rPr>
                <w:rFonts w:cstheme="minorHAnsi"/>
              </w:rPr>
            </w:pPr>
            <w:r>
              <w:rPr>
                <w:rFonts w:cstheme="minorHAnsi"/>
                <w:bCs/>
              </w:rPr>
              <w:t>identifikacijska št. za DDV:</w:t>
            </w:r>
            <w:r w:rsidRPr="00975318">
              <w:t xml:space="preserve"> </w:t>
            </w:r>
            <w:r w:rsidR="001432BC">
              <w:t>___________________________</w:t>
            </w:r>
          </w:p>
        </w:tc>
      </w:tr>
    </w:tbl>
    <w:p w14:paraId="4613B29E" w14:textId="519B854D" w:rsidR="00975318" w:rsidRPr="00BC2BD0" w:rsidRDefault="002D28BD" w:rsidP="002D28BD">
      <w:pPr>
        <w:jc w:val="both"/>
        <w:rPr>
          <w:rFonts w:cstheme="minorHAnsi"/>
          <w:bCs/>
        </w:rPr>
      </w:pPr>
      <w:r>
        <w:rPr>
          <w:rFonts w:cstheme="minorHAnsi"/>
          <w:b/>
        </w:rPr>
        <w:t xml:space="preserve">                             </w:t>
      </w:r>
      <w:r>
        <w:rPr>
          <w:rFonts w:cstheme="minorHAnsi"/>
          <w:bCs/>
        </w:rPr>
        <w:t>(v nadaljevanju: koncesionar)</w:t>
      </w:r>
    </w:p>
    <w:p w14:paraId="3E375506" w14:textId="77777777" w:rsidR="002D28BD" w:rsidRPr="00120472" w:rsidRDefault="002D28BD" w:rsidP="002D28BD">
      <w:pPr>
        <w:pStyle w:val="Odstavekseznama"/>
        <w:numPr>
          <w:ilvl w:val="0"/>
          <w:numId w:val="15"/>
        </w:numPr>
        <w:spacing w:after="0" w:line="240" w:lineRule="auto"/>
        <w:contextualSpacing w:val="0"/>
        <w:jc w:val="center"/>
        <w:rPr>
          <w:rFonts w:cstheme="minorHAnsi"/>
        </w:rPr>
      </w:pPr>
      <w:r w:rsidRPr="00120472">
        <w:rPr>
          <w:rFonts w:cstheme="minorHAnsi"/>
        </w:rPr>
        <w:t>člen</w:t>
      </w:r>
    </w:p>
    <w:p w14:paraId="15498AD0" w14:textId="77777777" w:rsidR="002D28BD" w:rsidRDefault="002D28BD" w:rsidP="00975318">
      <w:pPr>
        <w:spacing w:before="240"/>
        <w:jc w:val="both"/>
        <w:rPr>
          <w:rFonts w:cstheme="minorHAnsi"/>
        </w:rPr>
      </w:pPr>
      <w:r>
        <w:rPr>
          <w:rFonts w:cstheme="minorHAnsi"/>
        </w:rPr>
        <w:t>Pogodbeni stranki ugotavljata, da:</w:t>
      </w:r>
    </w:p>
    <w:p w14:paraId="415F14D2" w14:textId="26C39AF1" w:rsidR="002D28BD" w:rsidRPr="00B74A85" w:rsidRDefault="002D28BD" w:rsidP="002D28BD">
      <w:pPr>
        <w:pStyle w:val="Odstavekseznama"/>
        <w:numPr>
          <w:ilvl w:val="0"/>
          <w:numId w:val="14"/>
        </w:numPr>
        <w:spacing w:after="0" w:line="240" w:lineRule="auto"/>
        <w:contextualSpacing w:val="0"/>
        <w:jc w:val="both"/>
        <w:rPr>
          <w:rFonts w:cstheme="minorHAnsi"/>
        </w:rPr>
      </w:pPr>
      <w:r>
        <w:rPr>
          <w:rFonts w:cstheme="minorHAnsi"/>
        </w:rPr>
        <w:t>je Občinski svet Občine</w:t>
      </w:r>
      <w:r w:rsidR="00CD7328">
        <w:rPr>
          <w:rFonts w:cstheme="minorHAnsi"/>
        </w:rPr>
        <w:t xml:space="preserve"> Križevci</w:t>
      </w:r>
      <w:r>
        <w:rPr>
          <w:rFonts w:cstheme="minorHAnsi"/>
        </w:rPr>
        <w:t xml:space="preserve"> na svoji </w:t>
      </w:r>
      <w:r w:rsidR="00CD7328">
        <w:rPr>
          <w:rFonts w:cstheme="minorHAnsi"/>
        </w:rPr>
        <w:t>21</w:t>
      </w:r>
      <w:r w:rsidRPr="00B74A85">
        <w:rPr>
          <w:rFonts w:cstheme="minorHAnsi"/>
        </w:rPr>
        <w:t xml:space="preserve">. redni seji, dne </w:t>
      </w:r>
      <w:r w:rsidR="00CD7328">
        <w:rPr>
          <w:rFonts w:cstheme="minorHAnsi"/>
        </w:rPr>
        <w:t>28.2.2022</w:t>
      </w:r>
      <w:r w:rsidRPr="00B74A85">
        <w:rPr>
          <w:rFonts w:cstheme="minorHAnsi"/>
        </w:rPr>
        <w:t xml:space="preserve"> sprejel Odlok o po</w:t>
      </w:r>
      <w:r w:rsidR="00CD7328">
        <w:rPr>
          <w:rFonts w:cstheme="minorHAnsi"/>
        </w:rPr>
        <w:t>grebni in pokopališki dejavnosti v Občini Križevci</w:t>
      </w:r>
      <w:r w:rsidRPr="00B74A85">
        <w:rPr>
          <w:rFonts w:cstheme="minorHAnsi"/>
        </w:rPr>
        <w:t xml:space="preserve"> (</w:t>
      </w:r>
      <w:r w:rsidR="00B74A85" w:rsidRPr="00B74A85">
        <w:rPr>
          <w:rFonts w:cstheme="minorHAnsi"/>
        </w:rPr>
        <w:t xml:space="preserve">Uradno glasilo slovenskih občin, št. </w:t>
      </w:r>
      <w:r w:rsidR="00CD7328">
        <w:rPr>
          <w:rFonts w:cstheme="minorHAnsi"/>
        </w:rPr>
        <w:t>10/2022)</w:t>
      </w:r>
      <w:r w:rsidRPr="00B74A85">
        <w:rPr>
          <w:rFonts w:cstheme="minorHAnsi"/>
        </w:rPr>
        <w:t>, ki kot koncesijski akt določa predmet in pogoje izvajanja koncesije;</w:t>
      </w:r>
    </w:p>
    <w:p w14:paraId="77AE8C29" w14:textId="2E8A0771" w:rsidR="002D28BD" w:rsidRDefault="002D28BD" w:rsidP="002D28BD">
      <w:pPr>
        <w:pStyle w:val="Odstavekseznama"/>
        <w:numPr>
          <w:ilvl w:val="0"/>
          <w:numId w:val="14"/>
        </w:numPr>
        <w:spacing w:after="0" w:line="240" w:lineRule="auto"/>
        <w:contextualSpacing w:val="0"/>
        <w:jc w:val="both"/>
        <w:rPr>
          <w:rFonts w:cstheme="minorHAnsi"/>
        </w:rPr>
      </w:pPr>
      <w:r>
        <w:rPr>
          <w:rFonts w:cstheme="minorHAnsi"/>
        </w:rPr>
        <w:t xml:space="preserve">je </w:t>
      </w:r>
      <w:proofErr w:type="spellStart"/>
      <w:r>
        <w:rPr>
          <w:rFonts w:cstheme="minorHAnsi"/>
        </w:rPr>
        <w:t>koncedent</w:t>
      </w:r>
      <w:proofErr w:type="spellEnd"/>
      <w:r>
        <w:rPr>
          <w:rFonts w:cstheme="minorHAnsi"/>
        </w:rPr>
        <w:t xml:space="preserve"> </w:t>
      </w:r>
      <w:r w:rsidRPr="00122E32">
        <w:rPr>
          <w:rFonts w:cstheme="minorHAnsi"/>
        </w:rPr>
        <w:t xml:space="preserve">dne </w:t>
      </w:r>
      <w:r w:rsidR="00CD7328">
        <w:rPr>
          <w:rFonts w:cstheme="minorHAnsi"/>
        </w:rPr>
        <w:t>_______________</w:t>
      </w:r>
      <w:r w:rsidRPr="00122E32">
        <w:rPr>
          <w:rFonts w:cstheme="minorHAnsi"/>
        </w:rPr>
        <w:t xml:space="preserve"> na spletni</w:t>
      </w:r>
      <w:r>
        <w:rPr>
          <w:rFonts w:cstheme="minorHAnsi"/>
        </w:rPr>
        <w:t xml:space="preserve"> strani Občine </w:t>
      </w:r>
      <w:r w:rsidR="00CD7328">
        <w:rPr>
          <w:rFonts w:cstheme="minorHAnsi"/>
        </w:rPr>
        <w:t>Križevci</w:t>
      </w:r>
      <w:r>
        <w:rPr>
          <w:rFonts w:cstheme="minorHAnsi"/>
        </w:rPr>
        <w:t xml:space="preserve"> objavil javni razpis za podelitev koncesije za izvajanje predmetne pogrebne dejavnosti in pokopališke dejavnosti v Občini </w:t>
      </w:r>
      <w:r w:rsidR="00CD7328">
        <w:rPr>
          <w:rFonts w:cstheme="minorHAnsi"/>
        </w:rPr>
        <w:t>Križevci</w:t>
      </w:r>
      <w:r>
        <w:rPr>
          <w:rFonts w:cstheme="minorHAnsi"/>
        </w:rPr>
        <w:t>;</w:t>
      </w:r>
    </w:p>
    <w:p w14:paraId="7E43F2DB" w14:textId="427F9A58" w:rsidR="002D28BD" w:rsidRPr="00E127B5" w:rsidRDefault="002D28BD" w:rsidP="002D28BD">
      <w:pPr>
        <w:pStyle w:val="Odstavekseznama"/>
        <w:numPr>
          <w:ilvl w:val="0"/>
          <w:numId w:val="14"/>
        </w:numPr>
        <w:suppressAutoHyphens/>
        <w:autoSpaceDN w:val="0"/>
        <w:spacing w:after="0" w:line="240" w:lineRule="auto"/>
        <w:contextualSpacing w:val="0"/>
        <w:jc w:val="both"/>
        <w:textAlignment w:val="baseline"/>
        <w:rPr>
          <w:rFonts w:cstheme="minorHAnsi"/>
        </w:rPr>
      </w:pPr>
      <w:r>
        <w:rPr>
          <w:rFonts w:cstheme="minorHAnsi"/>
        </w:rPr>
        <w:t xml:space="preserve">je </w:t>
      </w:r>
      <w:proofErr w:type="spellStart"/>
      <w:r>
        <w:rPr>
          <w:rFonts w:cstheme="minorHAnsi"/>
        </w:rPr>
        <w:t>koncedent</w:t>
      </w:r>
      <w:proofErr w:type="spellEnd"/>
      <w:r>
        <w:rPr>
          <w:rFonts w:cstheme="minorHAnsi"/>
        </w:rPr>
        <w:t xml:space="preserve"> z upravno odločbo št. </w:t>
      </w:r>
      <w:r w:rsidR="00CD7328">
        <w:rPr>
          <w:rFonts w:cstheme="minorHAnsi"/>
        </w:rPr>
        <w:t>____________________</w:t>
      </w:r>
      <w:r>
        <w:rPr>
          <w:rFonts w:cstheme="minorHAnsi"/>
        </w:rPr>
        <w:t xml:space="preserve"> z dne </w:t>
      </w:r>
      <w:r w:rsidR="00CD7328">
        <w:rPr>
          <w:rFonts w:cstheme="minorHAnsi"/>
        </w:rPr>
        <w:t>_______________</w:t>
      </w:r>
      <w:r>
        <w:rPr>
          <w:rFonts w:cstheme="minorHAnsi"/>
        </w:rPr>
        <w:t xml:space="preserve"> za izvajanje obvezne pogrebne in pokopališke dejavnosti na območju Občine </w:t>
      </w:r>
      <w:r w:rsidR="00CD7328">
        <w:rPr>
          <w:rFonts w:cstheme="minorHAnsi"/>
        </w:rPr>
        <w:t>Križevci</w:t>
      </w:r>
      <w:r>
        <w:rPr>
          <w:rFonts w:cstheme="minorHAnsi"/>
        </w:rPr>
        <w:t xml:space="preserve"> izbral koncesionarja kot najugodnejšega ponudnika ob upoštevanju dejstva, </w:t>
      </w:r>
      <w:r w:rsidRPr="00E127B5">
        <w:rPr>
          <w:rFonts w:cstheme="minorHAnsi"/>
        </w:rPr>
        <w:t xml:space="preserve">da </w:t>
      </w:r>
      <w:r>
        <w:rPr>
          <w:rFonts w:cstheme="minorHAnsi"/>
        </w:rPr>
        <w:t>ponudnik za izvajanje dejavnosti izpolnjuje vse pogoje;</w:t>
      </w:r>
    </w:p>
    <w:p w14:paraId="0FC8C667" w14:textId="7F0DEBF9" w:rsidR="002D28BD" w:rsidRDefault="002D28BD" w:rsidP="002D28BD">
      <w:pPr>
        <w:pStyle w:val="Odstavekseznama"/>
        <w:numPr>
          <w:ilvl w:val="0"/>
          <w:numId w:val="14"/>
        </w:numPr>
        <w:spacing w:after="0" w:line="240" w:lineRule="auto"/>
        <w:contextualSpacing w:val="0"/>
        <w:jc w:val="both"/>
        <w:rPr>
          <w:rFonts w:cstheme="minorHAnsi"/>
        </w:rPr>
      </w:pPr>
      <w:r w:rsidRPr="00B5040E">
        <w:rPr>
          <w:rFonts w:cstheme="minorHAnsi"/>
        </w:rPr>
        <w:t xml:space="preserve">je </w:t>
      </w:r>
      <w:r>
        <w:rPr>
          <w:rFonts w:cstheme="minorHAnsi"/>
        </w:rPr>
        <w:t xml:space="preserve">upravna odločba iz prejšnje alineje tega člena postala dokončna dne </w:t>
      </w:r>
      <w:r w:rsidR="00CD7328">
        <w:rPr>
          <w:rFonts w:cstheme="minorHAnsi"/>
        </w:rPr>
        <w:t>____________</w:t>
      </w:r>
      <w:r>
        <w:rPr>
          <w:rFonts w:cstheme="minorHAnsi"/>
        </w:rPr>
        <w:t>.</w:t>
      </w:r>
    </w:p>
    <w:p w14:paraId="6924C028" w14:textId="77777777" w:rsidR="00975318" w:rsidRPr="0068786D" w:rsidRDefault="00975318" w:rsidP="0068786D">
      <w:pPr>
        <w:jc w:val="both"/>
        <w:rPr>
          <w:rFonts w:cstheme="minorHAnsi"/>
        </w:rPr>
      </w:pPr>
    </w:p>
    <w:p w14:paraId="3B9F6FB0" w14:textId="77777777" w:rsidR="00975318" w:rsidRPr="00E1619F" w:rsidRDefault="00975318" w:rsidP="002D28BD">
      <w:pPr>
        <w:pStyle w:val="Odstavekseznama"/>
        <w:jc w:val="both"/>
        <w:rPr>
          <w:rFonts w:cstheme="minorHAnsi"/>
        </w:rPr>
      </w:pPr>
    </w:p>
    <w:p w14:paraId="7D9D8C52" w14:textId="77777777" w:rsidR="002D28BD" w:rsidRPr="00120472" w:rsidRDefault="002D28BD" w:rsidP="002D28BD">
      <w:pPr>
        <w:pStyle w:val="Odstavekseznama"/>
        <w:numPr>
          <w:ilvl w:val="0"/>
          <w:numId w:val="15"/>
        </w:numPr>
        <w:spacing w:after="0" w:line="240" w:lineRule="auto"/>
        <w:contextualSpacing w:val="0"/>
        <w:jc w:val="center"/>
        <w:rPr>
          <w:rFonts w:cstheme="minorHAnsi"/>
        </w:rPr>
      </w:pPr>
      <w:r w:rsidRPr="00120472">
        <w:rPr>
          <w:rFonts w:cstheme="minorHAnsi"/>
        </w:rPr>
        <w:t>člen</w:t>
      </w:r>
    </w:p>
    <w:p w14:paraId="1924D493" w14:textId="13192519" w:rsidR="002D28BD" w:rsidRDefault="002D28BD" w:rsidP="00975318">
      <w:pPr>
        <w:spacing w:before="240"/>
        <w:jc w:val="both"/>
        <w:rPr>
          <w:rFonts w:cstheme="minorHAnsi"/>
        </w:rPr>
      </w:pPr>
      <w:r w:rsidRPr="00B5040E">
        <w:rPr>
          <w:rFonts w:cstheme="minorHAnsi"/>
          <w:bCs/>
        </w:rPr>
        <w:t xml:space="preserve">S to pogodbo </w:t>
      </w:r>
      <w:proofErr w:type="spellStart"/>
      <w:r>
        <w:rPr>
          <w:rFonts w:cstheme="minorHAnsi"/>
          <w:bCs/>
        </w:rPr>
        <w:t>koncedent</w:t>
      </w:r>
      <w:proofErr w:type="spellEnd"/>
      <w:r>
        <w:rPr>
          <w:rFonts w:cstheme="minorHAnsi"/>
          <w:bCs/>
        </w:rPr>
        <w:t xml:space="preserve"> in koncesionar kot pogodbeni stranki, podrobneje urejata medsebojna razmerja v zvezi z izvajanjem obvezne pogrebne in pokopališke dejavnosti v Občini </w:t>
      </w:r>
      <w:r w:rsidR="00CD7328">
        <w:rPr>
          <w:rFonts w:cstheme="minorHAnsi"/>
          <w:bCs/>
        </w:rPr>
        <w:t>Križevci</w:t>
      </w:r>
      <w:r>
        <w:rPr>
          <w:rFonts w:cstheme="minorHAnsi"/>
          <w:bCs/>
        </w:rPr>
        <w:t>.</w:t>
      </w:r>
    </w:p>
    <w:p w14:paraId="34FBD07D" w14:textId="77777777" w:rsidR="002D28BD" w:rsidRPr="001D7728" w:rsidRDefault="002D28BD" w:rsidP="002D28BD">
      <w:pPr>
        <w:jc w:val="both"/>
        <w:rPr>
          <w:rFonts w:cstheme="minorHAnsi"/>
        </w:rPr>
      </w:pPr>
    </w:p>
    <w:p w14:paraId="3B7A1105" w14:textId="77777777" w:rsidR="002D28BD" w:rsidRPr="00120472" w:rsidRDefault="002D28BD" w:rsidP="002D28BD">
      <w:pPr>
        <w:pStyle w:val="Odstavekseznama"/>
        <w:numPr>
          <w:ilvl w:val="0"/>
          <w:numId w:val="15"/>
        </w:numPr>
        <w:spacing w:after="0" w:line="240" w:lineRule="auto"/>
        <w:contextualSpacing w:val="0"/>
        <w:jc w:val="center"/>
        <w:rPr>
          <w:rFonts w:cstheme="minorHAnsi"/>
        </w:rPr>
      </w:pPr>
      <w:r w:rsidRPr="00120472">
        <w:rPr>
          <w:rFonts w:cstheme="minorHAnsi"/>
        </w:rPr>
        <w:t>člen</w:t>
      </w:r>
    </w:p>
    <w:p w14:paraId="25ED5F1B" w14:textId="44D32FA4" w:rsidR="002D28BD" w:rsidRPr="00E1619F" w:rsidRDefault="002D28BD" w:rsidP="00975318">
      <w:pPr>
        <w:spacing w:before="240"/>
        <w:jc w:val="both"/>
        <w:rPr>
          <w:rFonts w:cstheme="minorHAnsi"/>
        </w:rPr>
      </w:pPr>
      <w:r>
        <w:rPr>
          <w:rFonts w:cstheme="minorHAnsi"/>
        </w:rPr>
        <w:t>Pojmi uporabljeni v tej pogodbi imajo isti pomen, kot ga določa koncesijski akt, v kolikor ni iz te pogodbe izrecno razvidno drugače.</w:t>
      </w:r>
    </w:p>
    <w:p w14:paraId="1E665279" w14:textId="77777777" w:rsidR="002D28BD" w:rsidRPr="00120472" w:rsidRDefault="002D28BD" w:rsidP="002D28BD">
      <w:pPr>
        <w:pStyle w:val="Odstavekseznama"/>
        <w:numPr>
          <w:ilvl w:val="0"/>
          <w:numId w:val="15"/>
        </w:numPr>
        <w:spacing w:after="0" w:line="240" w:lineRule="auto"/>
        <w:contextualSpacing w:val="0"/>
        <w:jc w:val="center"/>
        <w:rPr>
          <w:rFonts w:cstheme="minorHAnsi"/>
        </w:rPr>
      </w:pPr>
      <w:r w:rsidRPr="00120472">
        <w:rPr>
          <w:rFonts w:cstheme="minorHAnsi"/>
        </w:rPr>
        <w:t>člen</w:t>
      </w:r>
    </w:p>
    <w:p w14:paraId="1FEED593" w14:textId="6C9A39CD" w:rsidR="002D28BD" w:rsidRDefault="002D28BD" w:rsidP="00975318">
      <w:pPr>
        <w:spacing w:before="240"/>
        <w:jc w:val="both"/>
        <w:rPr>
          <w:rFonts w:cstheme="minorHAnsi"/>
        </w:rPr>
      </w:pPr>
      <w:r>
        <w:rPr>
          <w:rFonts w:cstheme="minorHAnsi"/>
        </w:rPr>
        <w:t xml:space="preserve">Koncesionar izvaja koncesionirane dejavnosti na celotnem območju Občine </w:t>
      </w:r>
      <w:r w:rsidR="00622A35">
        <w:rPr>
          <w:rFonts w:cstheme="minorHAnsi"/>
        </w:rPr>
        <w:t>Križevci</w:t>
      </w:r>
      <w:r>
        <w:rPr>
          <w:rFonts w:cstheme="minorHAnsi"/>
        </w:rPr>
        <w:t xml:space="preserve"> na katerem </w:t>
      </w:r>
      <w:r w:rsidR="00622A35">
        <w:rPr>
          <w:rFonts w:cstheme="minorHAnsi"/>
        </w:rPr>
        <w:t>je eno pokopališče v Križevcih pri Ljutomeru.</w:t>
      </w:r>
      <w:r>
        <w:rPr>
          <w:rFonts w:cstheme="minorHAnsi"/>
        </w:rPr>
        <w:t xml:space="preserve"> </w:t>
      </w:r>
    </w:p>
    <w:p w14:paraId="093B67FF" w14:textId="77777777" w:rsidR="00975318" w:rsidRPr="00E65C88" w:rsidRDefault="00975318" w:rsidP="00975318">
      <w:pPr>
        <w:pStyle w:val="Odstavekseznama"/>
        <w:spacing w:after="0" w:line="240" w:lineRule="auto"/>
        <w:contextualSpacing w:val="0"/>
        <w:jc w:val="both"/>
        <w:rPr>
          <w:rFonts w:cstheme="minorHAnsi"/>
        </w:rPr>
      </w:pPr>
    </w:p>
    <w:p w14:paraId="2F19F2E3" w14:textId="77777777" w:rsidR="002D28BD" w:rsidRPr="000231AA" w:rsidRDefault="002D28BD" w:rsidP="002D28BD">
      <w:pPr>
        <w:pStyle w:val="Odstavekseznama"/>
        <w:numPr>
          <w:ilvl w:val="0"/>
          <w:numId w:val="15"/>
        </w:numPr>
        <w:spacing w:after="0" w:line="240" w:lineRule="auto"/>
        <w:contextualSpacing w:val="0"/>
        <w:jc w:val="center"/>
        <w:rPr>
          <w:rFonts w:cstheme="minorHAnsi"/>
        </w:rPr>
      </w:pPr>
      <w:r w:rsidRPr="000231AA">
        <w:rPr>
          <w:rFonts w:cstheme="minorHAnsi"/>
        </w:rPr>
        <w:t>člen</w:t>
      </w:r>
    </w:p>
    <w:p w14:paraId="5658316A" w14:textId="6B62AB97" w:rsidR="002D28BD" w:rsidRDefault="002D28BD" w:rsidP="00975318">
      <w:pPr>
        <w:spacing w:before="240"/>
        <w:jc w:val="both"/>
        <w:rPr>
          <w:rFonts w:cstheme="minorHAnsi"/>
        </w:rPr>
      </w:pPr>
      <w:r w:rsidRPr="00E65C88">
        <w:rPr>
          <w:rFonts w:cstheme="minorHAnsi"/>
        </w:rPr>
        <w:t xml:space="preserve">Predmet </w:t>
      </w:r>
      <w:r>
        <w:rPr>
          <w:rFonts w:cstheme="minorHAnsi"/>
        </w:rPr>
        <w:t xml:space="preserve">koncesijske pogodbe je </w:t>
      </w:r>
      <w:r w:rsidRPr="00E65C88">
        <w:rPr>
          <w:rFonts w:cstheme="minorHAnsi"/>
        </w:rPr>
        <w:t>izvajanj</w:t>
      </w:r>
      <w:r>
        <w:rPr>
          <w:rFonts w:cstheme="minorHAnsi"/>
        </w:rPr>
        <w:t>e</w:t>
      </w:r>
      <w:r w:rsidRPr="00E65C88">
        <w:rPr>
          <w:rFonts w:cstheme="minorHAnsi"/>
        </w:rPr>
        <w:t xml:space="preserve"> </w:t>
      </w:r>
      <w:r>
        <w:rPr>
          <w:rFonts w:cstheme="minorHAnsi"/>
        </w:rPr>
        <w:t xml:space="preserve">obvezne </w:t>
      </w:r>
      <w:r w:rsidRPr="00E65C88">
        <w:rPr>
          <w:rFonts w:cstheme="minorHAnsi"/>
        </w:rPr>
        <w:t xml:space="preserve">gospodarske javne službe na področju opravljanja pogrebne </w:t>
      </w:r>
      <w:r>
        <w:rPr>
          <w:rFonts w:cstheme="minorHAnsi"/>
        </w:rPr>
        <w:t xml:space="preserve">dejavnosti - zagotavljanje 24-urne dežurne službe </w:t>
      </w:r>
      <w:r w:rsidRPr="00E65C88">
        <w:rPr>
          <w:rFonts w:cstheme="minorHAnsi"/>
        </w:rPr>
        <w:t xml:space="preserve">in </w:t>
      </w:r>
      <w:r>
        <w:rPr>
          <w:rFonts w:cstheme="minorHAnsi"/>
        </w:rPr>
        <w:t xml:space="preserve">gospodarske javne službe na področju </w:t>
      </w:r>
      <w:r w:rsidRPr="00E65C88">
        <w:rPr>
          <w:rFonts w:cstheme="minorHAnsi"/>
        </w:rPr>
        <w:t>pokopališke dejavnosti</w:t>
      </w:r>
      <w:r>
        <w:rPr>
          <w:rFonts w:cstheme="minorHAnsi"/>
        </w:rPr>
        <w:t>.</w:t>
      </w:r>
    </w:p>
    <w:p w14:paraId="106C8DD9" w14:textId="47115B68" w:rsidR="002D28BD" w:rsidRDefault="002D28BD" w:rsidP="002D28BD">
      <w:pPr>
        <w:jc w:val="both"/>
        <w:rPr>
          <w:rFonts w:cstheme="minorHAnsi"/>
        </w:rPr>
      </w:pPr>
      <w:r>
        <w:rPr>
          <w:rFonts w:cstheme="minorHAnsi"/>
        </w:rPr>
        <w:t xml:space="preserve">Koncesionar s podelitvijo koncesije pridobi posebno in izključno pravico za izvajanje predmeta koncesije. </w:t>
      </w:r>
    </w:p>
    <w:p w14:paraId="6B5AEA31" w14:textId="77777777" w:rsidR="002D28BD" w:rsidRPr="00120472" w:rsidRDefault="002D28BD" w:rsidP="00975318">
      <w:pPr>
        <w:pStyle w:val="Odstavekseznama"/>
        <w:numPr>
          <w:ilvl w:val="0"/>
          <w:numId w:val="15"/>
        </w:numPr>
        <w:spacing w:before="240" w:after="0" w:line="240" w:lineRule="auto"/>
        <w:contextualSpacing w:val="0"/>
        <w:jc w:val="center"/>
        <w:rPr>
          <w:rFonts w:cstheme="minorHAnsi"/>
        </w:rPr>
      </w:pPr>
      <w:r>
        <w:rPr>
          <w:rFonts w:cstheme="minorHAnsi"/>
        </w:rPr>
        <w:t>člen</w:t>
      </w:r>
    </w:p>
    <w:p w14:paraId="7185B97F" w14:textId="77777777" w:rsidR="002D28BD" w:rsidRPr="00E1619F" w:rsidRDefault="002D28BD" w:rsidP="00975318">
      <w:pPr>
        <w:spacing w:before="240"/>
        <w:jc w:val="both"/>
        <w:rPr>
          <w:rFonts w:cstheme="minorHAnsi"/>
        </w:rPr>
      </w:pPr>
      <w:r>
        <w:rPr>
          <w:rFonts w:cstheme="minorHAnsi"/>
        </w:rPr>
        <w:t>Naloga koncesionarja glede pogrebne 24-urne dežurne službe obsega vsak prevoz pokojnika od kraja smrti do hladilnih prostorov koncesionarja ali zdravstvenega zavoda zaradi obdukcije pokojnika, odvzema organov oziroma drugih postopkov na pokojniku in nato do hladilnih prostorov koncesionarja, vključno z uporabo le-teh oziroma opravila in storitve, kot jih predpiše vsakokrat veljaven zakon ali podzakonski akt.</w:t>
      </w:r>
    </w:p>
    <w:p w14:paraId="161ECB5B" w14:textId="77777777" w:rsidR="002D28BD" w:rsidRDefault="002D28BD" w:rsidP="002D28BD">
      <w:pPr>
        <w:pStyle w:val="Odstavekseznama"/>
        <w:numPr>
          <w:ilvl w:val="0"/>
          <w:numId w:val="15"/>
        </w:numPr>
        <w:spacing w:after="0" w:line="240" w:lineRule="auto"/>
        <w:contextualSpacing w:val="0"/>
        <w:jc w:val="center"/>
        <w:rPr>
          <w:rFonts w:cstheme="minorHAnsi"/>
        </w:rPr>
      </w:pPr>
      <w:r>
        <w:rPr>
          <w:rFonts w:cstheme="minorHAnsi"/>
        </w:rPr>
        <w:t>č</w:t>
      </w:r>
      <w:r w:rsidRPr="00120472">
        <w:rPr>
          <w:rFonts w:cstheme="minorHAnsi"/>
        </w:rPr>
        <w:t>len</w:t>
      </w:r>
    </w:p>
    <w:p w14:paraId="6F73ED0C" w14:textId="77777777" w:rsidR="002D28BD" w:rsidRDefault="002D28BD" w:rsidP="00975318">
      <w:pPr>
        <w:spacing w:before="240"/>
        <w:rPr>
          <w:rFonts w:cstheme="minorHAnsi"/>
        </w:rPr>
      </w:pPr>
      <w:r>
        <w:rPr>
          <w:rFonts w:cstheme="minorHAnsi"/>
        </w:rPr>
        <w:t xml:space="preserve">Naloge in dolžnosti </w:t>
      </w:r>
      <w:r w:rsidRPr="009F746F">
        <w:rPr>
          <w:rFonts w:cstheme="minorHAnsi"/>
        </w:rPr>
        <w:t xml:space="preserve">koncesionarja </w:t>
      </w:r>
      <w:r>
        <w:rPr>
          <w:rFonts w:cstheme="minorHAnsi"/>
        </w:rPr>
        <w:t>glede</w:t>
      </w:r>
      <w:r w:rsidRPr="009F746F">
        <w:rPr>
          <w:rFonts w:cstheme="minorHAnsi"/>
        </w:rPr>
        <w:t xml:space="preserve"> pokopališk</w:t>
      </w:r>
      <w:r>
        <w:rPr>
          <w:rFonts w:cstheme="minorHAnsi"/>
        </w:rPr>
        <w:t>e</w:t>
      </w:r>
      <w:r w:rsidRPr="009F746F">
        <w:rPr>
          <w:rFonts w:cstheme="minorHAnsi"/>
        </w:rPr>
        <w:t xml:space="preserve"> dejavnost</w:t>
      </w:r>
      <w:r>
        <w:rPr>
          <w:rFonts w:cstheme="minorHAnsi"/>
        </w:rPr>
        <w:t>i</w:t>
      </w:r>
      <w:r w:rsidRPr="009F746F">
        <w:rPr>
          <w:rFonts w:cstheme="minorHAnsi"/>
        </w:rPr>
        <w:t xml:space="preserve"> </w:t>
      </w:r>
      <w:r>
        <w:rPr>
          <w:rFonts w:cstheme="minorHAnsi"/>
        </w:rPr>
        <w:t>so:</w:t>
      </w:r>
    </w:p>
    <w:p w14:paraId="4D59CA10" w14:textId="77777777" w:rsidR="002D28BD" w:rsidRDefault="002D28BD" w:rsidP="002D28BD">
      <w:pPr>
        <w:pStyle w:val="Odstavekseznama"/>
        <w:numPr>
          <w:ilvl w:val="0"/>
          <w:numId w:val="17"/>
        </w:numPr>
        <w:spacing w:after="0" w:line="240" w:lineRule="auto"/>
        <w:contextualSpacing w:val="0"/>
        <w:jc w:val="both"/>
        <w:rPr>
          <w:rFonts w:cstheme="minorHAnsi"/>
        </w:rPr>
      </w:pPr>
      <w:r w:rsidRPr="00EA09A3">
        <w:rPr>
          <w:rFonts w:cstheme="minorHAnsi"/>
        </w:rPr>
        <w:t>vzdrževanje pokopališč, ki obsega: vzdrževanje skupnih glavnih poti, utrjenih in nasutih površin, zelenic (košnja trave, odstranjevanje plevela, odstranjevanje listja – zlasti pred  prazniki), vzdrževanje in obrezovanje dreves, grmovnic in živih mej, druga vzdrževalna dela</w:t>
      </w:r>
      <w:r>
        <w:rPr>
          <w:rFonts w:cstheme="minorHAnsi"/>
        </w:rPr>
        <w:t>;</w:t>
      </w:r>
    </w:p>
    <w:p w14:paraId="08A9A673" w14:textId="77777777" w:rsidR="002D28BD" w:rsidRPr="00EA09A3" w:rsidRDefault="002D28BD" w:rsidP="002D28BD">
      <w:pPr>
        <w:pStyle w:val="Odstavekseznama"/>
        <w:numPr>
          <w:ilvl w:val="0"/>
          <w:numId w:val="17"/>
        </w:numPr>
        <w:spacing w:after="0" w:line="240" w:lineRule="auto"/>
        <w:contextualSpacing w:val="0"/>
        <w:jc w:val="both"/>
        <w:rPr>
          <w:rFonts w:cstheme="minorHAnsi"/>
        </w:rPr>
      </w:pPr>
      <w:r>
        <w:rPr>
          <w:rFonts w:cstheme="minorHAnsi"/>
        </w:rPr>
        <w:t xml:space="preserve">izvajanje </w:t>
      </w:r>
      <w:r w:rsidRPr="00EA09A3">
        <w:rPr>
          <w:rFonts w:cstheme="minorHAnsi"/>
        </w:rPr>
        <w:t>nadzorn</w:t>
      </w:r>
      <w:r>
        <w:rPr>
          <w:rFonts w:cstheme="minorHAnsi"/>
        </w:rPr>
        <w:t>e</w:t>
      </w:r>
      <w:r w:rsidRPr="00EA09A3">
        <w:rPr>
          <w:rFonts w:cstheme="minorHAnsi"/>
        </w:rPr>
        <w:t xml:space="preserve"> služb</w:t>
      </w:r>
      <w:r>
        <w:rPr>
          <w:rFonts w:cstheme="minorHAnsi"/>
        </w:rPr>
        <w:t>e</w:t>
      </w:r>
      <w:r w:rsidRPr="00EA09A3">
        <w:rPr>
          <w:rFonts w:cstheme="minorHAnsi"/>
        </w:rPr>
        <w:t xml:space="preserve"> in storitve informacijske pisarne;</w:t>
      </w:r>
    </w:p>
    <w:p w14:paraId="6F634D0F" w14:textId="77777777" w:rsidR="002D28BD" w:rsidRDefault="002D28BD" w:rsidP="002D28BD">
      <w:pPr>
        <w:pStyle w:val="Odstavekseznama"/>
        <w:numPr>
          <w:ilvl w:val="0"/>
          <w:numId w:val="17"/>
        </w:numPr>
        <w:spacing w:after="0" w:line="240" w:lineRule="auto"/>
        <w:contextualSpacing w:val="0"/>
        <w:jc w:val="both"/>
        <w:rPr>
          <w:rFonts w:cstheme="minorHAnsi"/>
        </w:rPr>
      </w:pPr>
      <w:r w:rsidRPr="00EA09A3">
        <w:rPr>
          <w:rFonts w:cstheme="minorHAnsi"/>
        </w:rPr>
        <w:t>storitve najema pokopaliških objektov in naprav;</w:t>
      </w:r>
    </w:p>
    <w:p w14:paraId="4F903CFF" w14:textId="77777777" w:rsidR="002D28BD" w:rsidRPr="00EA09A3" w:rsidRDefault="002D28BD" w:rsidP="002D28BD">
      <w:pPr>
        <w:pStyle w:val="Odstavekseznama"/>
        <w:numPr>
          <w:ilvl w:val="0"/>
          <w:numId w:val="17"/>
        </w:numPr>
        <w:spacing w:after="0" w:line="240" w:lineRule="auto"/>
        <w:contextualSpacing w:val="0"/>
        <w:jc w:val="both"/>
        <w:rPr>
          <w:rFonts w:cstheme="minorHAnsi"/>
        </w:rPr>
      </w:pPr>
      <w:r w:rsidRPr="00EA09A3">
        <w:rPr>
          <w:rFonts w:cstheme="minorHAnsi"/>
        </w:rPr>
        <w:t>storitve grobarjev, ki obsegajo: izkop in zasutje grobne jame, prvo ureditev groba, ki vključuje odvoz odvečne zemlje in posušenega cvetja na odlagališče, ter prekop posmrtnih ostankov;</w:t>
      </w:r>
    </w:p>
    <w:p w14:paraId="6B80E8E9" w14:textId="77777777" w:rsidR="002D28BD" w:rsidRPr="00EA09A3" w:rsidRDefault="002D28BD" w:rsidP="002D28BD">
      <w:pPr>
        <w:pStyle w:val="Odstavekseznama"/>
        <w:numPr>
          <w:ilvl w:val="0"/>
          <w:numId w:val="17"/>
        </w:numPr>
        <w:spacing w:after="0" w:line="240" w:lineRule="auto"/>
        <w:contextualSpacing w:val="0"/>
        <w:jc w:val="both"/>
        <w:rPr>
          <w:rFonts w:cstheme="minorHAnsi"/>
        </w:rPr>
      </w:pPr>
      <w:r w:rsidRPr="00EA09A3">
        <w:rPr>
          <w:rFonts w:cstheme="minorHAnsi"/>
        </w:rPr>
        <w:t>čiščenje in odstranjevanje odpadkov ter ravnanje z gradbenim materialom in z odpadnimi svečami skladno s predpisi;</w:t>
      </w:r>
    </w:p>
    <w:p w14:paraId="4B743086" w14:textId="77777777" w:rsidR="002D28BD" w:rsidRPr="00EA09A3" w:rsidRDefault="002D28BD" w:rsidP="002D28BD">
      <w:pPr>
        <w:pStyle w:val="Odstavekseznama"/>
        <w:numPr>
          <w:ilvl w:val="0"/>
          <w:numId w:val="17"/>
        </w:numPr>
        <w:spacing w:after="0" w:line="240" w:lineRule="auto"/>
        <w:contextualSpacing w:val="0"/>
        <w:jc w:val="both"/>
        <w:rPr>
          <w:rFonts w:cstheme="minorHAnsi"/>
        </w:rPr>
      </w:pPr>
      <w:r w:rsidRPr="00EA09A3">
        <w:rPr>
          <w:rFonts w:cstheme="minorHAnsi"/>
        </w:rPr>
        <w:t>čiščenje in odstranjevanje snega po glavnih poteh in v primeru pogreba od vežice do groba pokojnika, posipanje poledenelih površin pokopališča ter odstranjevanje ledenih sveč z objektov;</w:t>
      </w:r>
    </w:p>
    <w:p w14:paraId="43766483" w14:textId="77777777" w:rsidR="002D28BD" w:rsidRPr="00EA09A3" w:rsidRDefault="002D28BD" w:rsidP="002D28BD">
      <w:pPr>
        <w:pStyle w:val="Odstavekseznama"/>
        <w:numPr>
          <w:ilvl w:val="0"/>
          <w:numId w:val="17"/>
        </w:numPr>
        <w:spacing w:after="0" w:line="240" w:lineRule="auto"/>
        <w:contextualSpacing w:val="0"/>
        <w:jc w:val="both"/>
        <w:rPr>
          <w:rFonts w:cstheme="minorHAnsi"/>
        </w:rPr>
      </w:pPr>
      <w:r w:rsidRPr="00EA09A3">
        <w:rPr>
          <w:rFonts w:cstheme="minorHAnsi"/>
        </w:rPr>
        <w:t>skrb za red, varnost in čistočo na pokopališčih, v pokopaliških objektih in v neposredni okolici pokopališč (parkirišče);</w:t>
      </w:r>
    </w:p>
    <w:p w14:paraId="2FFADBA5" w14:textId="77777777" w:rsidR="002D28BD" w:rsidRPr="00EA09A3" w:rsidRDefault="002D28BD" w:rsidP="002D28BD">
      <w:pPr>
        <w:pStyle w:val="Odstavekseznama"/>
        <w:numPr>
          <w:ilvl w:val="0"/>
          <w:numId w:val="17"/>
        </w:numPr>
        <w:spacing w:after="0" w:line="240" w:lineRule="auto"/>
        <w:contextualSpacing w:val="0"/>
        <w:jc w:val="both"/>
        <w:rPr>
          <w:rFonts w:cstheme="minorHAnsi"/>
        </w:rPr>
      </w:pPr>
      <w:r w:rsidRPr="00EA09A3">
        <w:rPr>
          <w:rFonts w:cstheme="minorHAnsi"/>
        </w:rPr>
        <w:t>vzdrževanje grobov posebnega pomena;</w:t>
      </w:r>
    </w:p>
    <w:p w14:paraId="45C90B8D" w14:textId="77777777" w:rsidR="002D28BD" w:rsidRPr="00EA09A3" w:rsidRDefault="002D28BD" w:rsidP="002D28BD">
      <w:pPr>
        <w:pStyle w:val="Odstavekseznama"/>
        <w:numPr>
          <w:ilvl w:val="0"/>
          <w:numId w:val="17"/>
        </w:numPr>
        <w:spacing w:after="0" w:line="240" w:lineRule="auto"/>
        <w:contextualSpacing w:val="0"/>
        <w:jc w:val="both"/>
        <w:rPr>
          <w:rFonts w:cstheme="minorHAnsi"/>
        </w:rPr>
      </w:pPr>
      <w:r w:rsidRPr="00EA09A3">
        <w:rPr>
          <w:rFonts w:cstheme="minorHAnsi"/>
        </w:rPr>
        <w:t>vzdrževanje opuščenih grobov;</w:t>
      </w:r>
    </w:p>
    <w:p w14:paraId="4CCD0C6B" w14:textId="77777777" w:rsidR="002D28BD" w:rsidRPr="00EA09A3" w:rsidRDefault="002D28BD" w:rsidP="002D28BD">
      <w:pPr>
        <w:pStyle w:val="Odstavekseznama"/>
        <w:numPr>
          <w:ilvl w:val="0"/>
          <w:numId w:val="17"/>
        </w:numPr>
        <w:spacing w:after="0" w:line="240" w:lineRule="auto"/>
        <w:contextualSpacing w:val="0"/>
        <w:jc w:val="both"/>
        <w:rPr>
          <w:rFonts w:cstheme="minorHAnsi"/>
        </w:rPr>
      </w:pPr>
      <w:r w:rsidRPr="00EA09A3">
        <w:rPr>
          <w:rFonts w:cstheme="minorHAnsi"/>
        </w:rPr>
        <w:lastRenderedPageBreak/>
        <w:t>informiranje uporabnikov javnih storitev in zainteresirane javnosti;</w:t>
      </w:r>
    </w:p>
    <w:p w14:paraId="716249CC" w14:textId="77777777" w:rsidR="002D28BD" w:rsidRPr="00EA09A3" w:rsidRDefault="002D28BD" w:rsidP="002D28BD">
      <w:pPr>
        <w:pStyle w:val="Odstavekseznama"/>
        <w:numPr>
          <w:ilvl w:val="0"/>
          <w:numId w:val="17"/>
        </w:numPr>
        <w:spacing w:after="0" w:line="240" w:lineRule="auto"/>
        <w:contextualSpacing w:val="0"/>
        <w:jc w:val="both"/>
        <w:rPr>
          <w:rFonts w:cstheme="minorHAnsi"/>
        </w:rPr>
      </w:pPr>
      <w:r w:rsidRPr="00EA09A3">
        <w:rPr>
          <w:rFonts w:cstheme="minorHAnsi"/>
        </w:rPr>
        <w:t>sodelovanje z občinskimi in državnimi organi v uradnih postopkih;</w:t>
      </w:r>
    </w:p>
    <w:p w14:paraId="62B60AA6" w14:textId="77777777" w:rsidR="002D28BD" w:rsidRPr="00EA09A3" w:rsidRDefault="002D28BD" w:rsidP="002D28BD">
      <w:pPr>
        <w:pStyle w:val="Odstavekseznama"/>
        <w:numPr>
          <w:ilvl w:val="0"/>
          <w:numId w:val="17"/>
        </w:numPr>
        <w:spacing w:after="0" w:line="240" w:lineRule="auto"/>
        <w:contextualSpacing w:val="0"/>
        <w:jc w:val="both"/>
        <w:rPr>
          <w:rFonts w:cstheme="minorHAnsi"/>
        </w:rPr>
      </w:pPr>
      <w:r w:rsidRPr="00EA09A3">
        <w:rPr>
          <w:rFonts w:cstheme="minorHAnsi"/>
        </w:rPr>
        <w:t>varovanje osebnih in drugih občutljivih podatkov;</w:t>
      </w:r>
    </w:p>
    <w:p w14:paraId="7CC35FBD" w14:textId="77777777" w:rsidR="002D28BD" w:rsidRPr="00EA09A3" w:rsidRDefault="002D28BD" w:rsidP="002D28BD">
      <w:pPr>
        <w:pStyle w:val="Odstavekseznama"/>
        <w:numPr>
          <w:ilvl w:val="0"/>
          <w:numId w:val="17"/>
        </w:numPr>
        <w:spacing w:after="0" w:line="240" w:lineRule="auto"/>
        <w:contextualSpacing w:val="0"/>
        <w:jc w:val="both"/>
        <w:rPr>
          <w:rFonts w:cstheme="minorHAnsi"/>
        </w:rPr>
      </w:pPr>
      <w:r w:rsidRPr="00EA09A3">
        <w:rPr>
          <w:rFonts w:cstheme="minorHAnsi"/>
        </w:rPr>
        <w:t>nadzor nad izvajanjem kamnoseških in ostalih del na pokopališču in grobovih v skladu z najemnimi pogodbami, pokopališkim redom in načrtom pokopališča;</w:t>
      </w:r>
    </w:p>
    <w:p w14:paraId="6E3CC2E7" w14:textId="77777777" w:rsidR="002D28BD" w:rsidRPr="00EA09A3" w:rsidRDefault="002D28BD" w:rsidP="002D28BD">
      <w:pPr>
        <w:pStyle w:val="Odstavekseznama"/>
        <w:numPr>
          <w:ilvl w:val="0"/>
          <w:numId w:val="17"/>
        </w:numPr>
        <w:spacing w:after="0" w:line="240" w:lineRule="auto"/>
        <w:contextualSpacing w:val="0"/>
        <w:jc w:val="both"/>
        <w:rPr>
          <w:rFonts w:cstheme="minorHAnsi"/>
        </w:rPr>
      </w:pPr>
      <w:r w:rsidRPr="00EA09A3">
        <w:rPr>
          <w:rFonts w:cstheme="minorHAnsi"/>
        </w:rPr>
        <w:t>nadzor nad ustreznim in rednim vzdrževanjem grobov v skladu z najemnimi pogodbami;</w:t>
      </w:r>
    </w:p>
    <w:p w14:paraId="2C0E11D4" w14:textId="77777777" w:rsidR="002D28BD" w:rsidRPr="00EA09A3" w:rsidRDefault="002D28BD" w:rsidP="002D28BD">
      <w:pPr>
        <w:pStyle w:val="Odstavekseznama"/>
        <w:numPr>
          <w:ilvl w:val="0"/>
          <w:numId w:val="17"/>
        </w:numPr>
        <w:spacing w:after="0" w:line="240" w:lineRule="auto"/>
        <w:contextualSpacing w:val="0"/>
        <w:jc w:val="both"/>
        <w:rPr>
          <w:rFonts w:cstheme="minorHAnsi"/>
        </w:rPr>
      </w:pPr>
      <w:r w:rsidRPr="00EA09A3">
        <w:rPr>
          <w:rFonts w:cstheme="minorHAnsi"/>
        </w:rPr>
        <w:t>odklepanje in zaklepanje mrliških vežic;</w:t>
      </w:r>
    </w:p>
    <w:p w14:paraId="32CEB9DF" w14:textId="77777777" w:rsidR="002D28BD" w:rsidRPr="00EA09A3" w:rsidRDefault="002D28BD" w:rsidP="002D28BD">
      <w:pPr>
        <w:pStyle w:val="Odstavekseznama"/>
        <w:numPr>
          <w:ilvl w:val="0"/>
          <w:numId w:val="17"/>
        </w:numPr>
        <w:spacing w:after="0" w:line="240" w:lineRule="auto"/>
        <w:contextualSpacing w:val="0"/>
        <w:jc w:val="both"/>
        <w:rPr>
          <w:rFonts w:cstheme="minorHAnsi"/>
        </w:rPr>
      </w:pPr>
      <w:r w:rsidRPr="00EA09A3">
        <w:rPr>
          <w:rFonts w:cstheme="minorHAnsi"/>
        </w:rPr>
        <w:t>redno čiščenje mrliških vežic (pred in po vsaki uporabi mrliške vežice);</w:t>
      </w:r>
    </w:p>
    <w:p w14:paraId="3FBD8145" w14:textId="77777777" w:rsidR="002D28BD" w:rsidRPr="00EA09A3" w:rsidRDefault="002D28BD" w:rsidP="002D28BD">
      <w:pPr>
        <w:pStyle w:val="Odstavekseznama"/>
        <w:numPr>
          <w:ilvl w:val="0"/>
          <w:numId w:val="17"/>
        </w:numPr>
        <w:spacing w:after="0" w:line="240" w:lineRule="auto"/>
        <w:contextualSpacing w:val="0"/>
        <w:jc w:val="both"/>
        <w:rPr>
          <w:rFonts w:cstheme="minorHAnsi"/>
        </w:rPr>
      </w:pPr>
      <w:r w:rsidRPr="00EA09A3">
        <w:rPr>
          <w:rFonts w:cstheme="minorHAnsi"/>
        </w:rPr>
        <w:t>tekoče in redno vzdrževanje objektov in naprav pokopališč;</w:t>
      </w:r>
    </w:p>
    <w:p w14:paraId="64150510" w14:textId="77777777" w:rsidR="002D28BD" w:rsidRPr="00EA09A3" w:rsidRDefault="002D28BD" w:rsidP="002D28BD">
      <w:pPr>
        <w:pStyle w:val="Odstavekseznama"/>
        <w:numPr>
          <w:ilvl w:val="0"/>
          <w:numId w:val="17"/>
        </w:numPr>
        <w:spacing w:after="0" w:line="240" w:lineRule="auto"/>
        <w:contextualSpacing w:val="0"/>
        <w:jc w:val="both"/>
        <w:rPr>
          <w:rFonts w:cstheme="minorHAnsi"/>
        </w:rPr>
      </w:pPr>
      <w:r w:rsidRPr="00EA09A3">
        <w:rPr>
          <w:rFonts w:cstheme="minorHAnsi"/>
        </w:rPr>
        <w:t>organiziranje in nadziranje dela na pokopališču;</w:t>
      </w:r>
    </w:p>
    <w:p w14:paraId="15701E37" w14:textId="77777777" w:rsidR="002D28BD" w:rsidRPr="00EA09A3" w:rsidRDefault="002D28BD" w:rsidP="002D28BD">
      <w:pPr>
        <w:pStyle w:val="Odstavekseznama"/>
        <w:numPr>
          <w:ilvl w:val="0"/>
          <w:numId w:val="17"/>
        </w:numPr>
        <w:spacing w:after="0" w:line="240" w:lineRule="auto"/>
        <w:contextualSpacing w:val="0"/>
        <w:jc w:val="both"/>
        <w:rPr>
          <w:rFonts w:cstheme="minorHAnsi"/>
        </w:rPr>
      </w:pPr>
      <w:r w:rsidRPr="00EA09A3">
        <w:rPr>
          <w:rFonts w:cstheme="minorHAnsi"/>
        </w:rPr>
        <w:t>zagotavljanje varnosti in uporabnosti vozičkov za prevoz krste in vencev</w:t>
      </w:r>
      <w:r>
        <w:rPr>
          <w:rFonts w:cstheme="minorHAnsi"/>
        </w:rPr>
        <w:t xml:space="preserve"> in ostale opreme</w:t>
      </w:r>
      <w:r w:rsidRPr="00EA09A3">
        <w:rPr>
          <w:rFonts w:cstheme="minorHAnsi"/>
        </w:rPr>
        <w:t>;</w:t>
      </w:r>
    </w:p>
    <w:p w14:paraId="0943F0EF" w14:textId="77777777" w:rsidR="002D28BD" w:rsidRPr="00EA09A3" w:rsidRDefault="002D28BD" w:rsidP="002D28BD">
      <w:pPr>
        <w:pStyle w:val="Odstavekseznama"/>
        <w:numPr>
          <w:ilvl w:val="0"/>
          <w:numId w:val="17"/>
        </w:numPr>
        <w:spacing w:after="0" w:line="240" w:lineRule="auto"/>
        <w:contextualSpacing w:val="0"/>
        <w:jc w:val="both"/>
        <w:rPr>
          <w:rFonts w:cstheme="minorHAnsi"/>
        </w:rPr>
      </w:pPr>
      <w:r w:rsidRPr="00EA09A3">
        <w:rPr>
          <w:rFonts w:cstheme="minorHAnsi"/>
        </w:rPr>
        <w:t>zagotovitev ogrevanja mrliške vežice v zimskem času;</w:t>
      </w:r>
    </w:p>
    <w:p w14:paraId="0E7EC935" w14:textId="77777777" w:rsidR="002D28BD" w:rsidRPr="00EA09A3" w:rsidRDefault="002D28BD" w:rsidP="002D28BD">
      <w:pPr>
        <w:pStyle w:val="Odstavekseznama"/>
        <w:numPr>
          <w:ilvl w:val="0"/>
          <w:numId w:val="17"/>
        </w:numPr>
        <w:spacing w:after="0" w:line="240" w:lineRule="auto"/>
        <w:contextualSpacing w:val="0"/>
        <w:jc w:val="both"/>
        <w:rPr>
          <w:rFonts w:cstheme="minorHAnsi"/>
        </w:rPr>
      </w:pPr>
      <w:r w:rsidRPr="00EA09A3">
        <w:rPr>
          <w:rFonts w:cstheme="minorHAnsi"/>
        </w:rPr>
        <w:t>omogočanje uporabe čajne kuhinje;</w:t>
      </w:r>
    </w:p>
    <w:p w14:paraId="30F9BB90" w14:textId="77777777" w:rsidR="002D28BD" w:rsidRPr="00EA09A3" w:rsidRDefault="002D28BD" w:rsidP="002D28BD">
      <w:pPr>
        <w:pStyle w:val="Odstavekseznama"/>
        <w:numPr>
          <w:ilvl w:val="0"/>
          <w:numId w:val="17"/>
        </w:numPr>
        <w:spacing w:after="0" w:line="240" w:lineRule="auto"/>
        <w:contextualSpacing w:val="0"/>
        <w:jc w:val="both"/>
        <w:rPr>
          <w:rFonts w:cstheme="minorHAnsi"/>
        </w:rPr>
      </w:pPr>
      <w:r w:rsidRPr="00EA09A3">
        <w:rPr>
          <w:rFonts w:cstheme="minorHAnsi"/>
        </w:rPr>
        <w:t>usklajevanje mesta, datuma in ure pokopa, glede na predhodni dogovor z naročnikom pogreba oziroma izbranim izvajalcem pogrebne dejavnosti;</w:t>
      </w:r>
    </w:p>
    <w:p w14:paraId="779D5DD3" w14:textId="77777777" w:rsidR="002D28BD" w:rsidRPr="00EA09A3" w:rsidRDefault="002D28BD" w:rsidP="002D28BD">
      <w:pPr>
        <w:pStyle w:val="Odstavekseznama"/>
        <w:numPr>
          <w:ilvl w:val="0"/>
          <w:numId w:val="17"/>
        </w:numPr>
        <w:spacing w:after="0" w:line="240" w:lineRule="auto"/>
        <w:contextualSpacing w:val="0"/>
        <w:jc w:val="both"/>
        <w:rPr>
          <w:rFonts w:cstheme="minorHAnsi"/>
        </w:rPr>
      </w:pPr>
      <w:r w:rsidRPr="00EA09A3">
        <w:rPr>
          <w:rFonts w:cstheme="minorHAnsi"/>
        </w:rPr>
        <w:t>poravnavanje računov za opravljene storitve komunale, energetike, telekomunikacij in obratovanja pokopališč;</w:t>
      </w:r>
    </w:p>
    <w:p w14:paraId="6B2551AC" w14:textId="77777777" w:rsidR="002D28BD" w:rsidRDefault="002D28BD" w:rsidP="002D28BD">
      <w:pPr>
        <w:pStyle w:val="Odstavekseznama"/>
        <w:numPr>
          <w:ilvl w:val="0"/>
          <w:numId w:val="17"/>
        </w:numPr>
        <w:spacing w:after="0" w:line="240" w:lineRule="auto"/>
        <w:contextualSpacing w:val="0"/>
        <w:jc w:val="both"/>
        <w:rPr>
          <w:rFonts w:cstheme="minorHAnsi"/>
        </w:rPr>
      </w:pPr>
      <w:r w:rsidRPr="00EA09A3">
        <w:rPr>
          <w:rFonts w:cstheme="minorHAnsi"/>
        </w:rPr>
        <w:t>izvedbo drugih nalog, ki jih občina občasno naroči glede na nastale razmere oziroma potrebe.</w:t>
      </w:r>
    </w:p>
    <w:p w14:paraId="11BB3497" w14:textId="77777777" w:rsidR="002D28BD" w:rsidRPr="00EA09A3" w:rsidRDefault="002D28BD" w:rsidP="002D28BD">
      <w:pPr>
        <w:pStyle w:val="Odstavekseznama"/>
        <w:jc w:val="both"/>
        <w:rPr>
          <w:rFonts w:cstheme="minorHAnsi"/>
        </w:rPr>
      </w:pPr>
    </w:p>
    <w:p w14:paraId="55DD3722" w14:textId="77777777" w:rsidR="002D28BD" w:rsidRPr="001A00C3" w:rsidRDefault="002D28BD" w:rsidP="002D28BD">
      <w:pPr>
        <w:pStyle w:val="Odstavekseznama"/>
        <w:numPr>
          <w:ilvl w:val="0"/>
          <w:numId w:val="15"/>
        </w:numPr>
        <w:spacing w:after="0" w:line="240" w:lineRule="auto"/>
        <w:contextualSpacing w:val="0"/>
        <w:jc w:val="center"/>
        <w:rPr>
          <w:rFonts w:cstheme="minorHAnsi"/>
        </w:rPr>
      </w:pPr>
      <w:r w:rsidRPr="001A00C3">
        <w:rPr>
          <w:rFonts w:cstheme="minorHAnsi"/>
        </w:rPr>
        <w:t>člen</w:t>
      </w:r>
    </w:p>
    <w:p w14:paraId="5F20EA5C" w14:textId="77777777" w:rsidR="002D28BD" w:rsidRDefault="002D28BD" w:rsidP="00975318">
      <w:pPr>
        <w:spacing w:before="240"/>
        <w:rPr>
          <w:rFonts w:cstheme="minorHAnsi"/>
        </w:rPr>
      </w:pPr>
      <w:r>
        <w:rPr>
          <w:rFonts w:cstheme="minorHAnsi"/>
        </w:rPr>
        <w:t>Koncesionar kot upravljavec pokopališča opravlja tudi naslednje storitve:</w:t>
      </w:r>
    </w:p>
    <w:p w14:paraId="0CCBBA05" w14:textId="77777777" w:rsidR="002D28BD" w:rsidRDefault="002D28BD" w:rsidP="002D28BD">
      <w:pPr>
        <w:pStyle w:val="Odstavekseznama"/>
        <w:numPr>
          <w:ilvl w:val="0"/>
          <w:numId w:val="18"/>
        </w:numPr>
        <w:spacing w:after="0" w:line="240" w:lineRule="auto"/>
        <w:contextualSpacing w:val="0"/>
        <w:rPr>
          <w:rFonts w:cstheme="minorHAnsi"/>
        </w:rPr>
      </w:pPr>
      <w:r>
        <w:rPr>
          <w:rFonts w:cstheme="minorHAnsi"/>
        </w:rPr>
        <w:t>pripravlja in podpisuje najemne pogodbe za  najem grobov;</w:t>
      </w:r>
    </w:p>
    <w:p w14:paraId="7EAC092F" w14:textId="77777777" w:rsidR="002D28BD" w:rsidRDefault="002D28BD" w:rsidP="002D28BD">
      <w:pPr>
        <w:pStyle w:val="Odstavekseznama"/>
        <w:numPr>
          <w:ilvl w:val="0"/>
          <w:numId w:val="18"/>
        </w:numPr>
        <w:spacing w:after="0" w:line="240" w:lineRule="auto"/>
        <w:contextualSpacing w:val="0"/>
        <w:rPr>
          <w:rFonts w:cstheme="minorHAnsi"/>
        </w:rPr>
      </w:pPr>
      <w:r>
        <w:rPr>
          <w:rFonts w:cstheme="minorHAnsi"/>
        </w:rPr>
        <w:t>izstavlja račune za grobnino enkrat letno in skrbi za plačevanje teh računov;</w:t>
      </w:r>
    </w:p>
    <w:p w14:paraId="28E95932" w14:textId="77777777" w:rsidR="002D28BD" w:rsidRDefault="002D28BD" w:rsidP="002D28BD">
      <w:pPr>
        <w:pStyle w:val="Odstavekseznama"/>
        <w:numPr>
          <w:ilvl w:val="0"/>
          <w:numId w:val="18"/>
        </w:numPr>
        <w:spacing w:after="0" w:line="240" w:lineRule="auto"/>
        <w:contextualSpacing w:val="0"/>
        <w:rPr>
          <w:rFonts w:cstheme="minorHAnsi"/>
        </w:rPr>
      </w:pPr>
      <w:r>
        <w:rPr>
          <w:rFonts w:cstheme="minorHAnsi"/>
        </w:rPr>
        <w:t>pripravlja predlog cenika za grobnino in pokopališke storitve;</w:t>
      </w:r>
    </w:p>
    <w:p w14:paraId="1B0F963A" w14:textId="220FB3CF" w:rsidR="002D28BD" w:rsidRDefault="002D28BD" w:rsidP="002D28BD">
      <w:pPr>
        <w:pStyle w:val="Odstavekseznama"/>
        <w:numPr>
          <w:ilvl w:val="0"/>
          <w:numId w:val="18"/>
        </w:numPr>
        <w:spacing w:after="0" w:line="240" w:lineRule="auto"/>
        <w:contextualSpacing w:val="0"/>
        <w:rPr>
          <w:rFonts w:cstheme="minorHAnsi"/>
        </w:rPr>
      </w:pPr>
      <w:r>
        <w:rPr>
          <w:rFonts w:cstheme="minorHAnsi"/>
        </w:rPr>
        <w:t>zaradi razlogov določenih v odloku lahko najemniku odpove najemno pogodbo za najem groba.</w:t>
      </w:r>
    </w:p>
    <w:p w14:paraId="4F71E1D7" w14:textId="77777777" w:rsidR="00975318" w:rsidRDefault="00975318" w:rsidP="00975318">
      <w:pPr>
        <w:pStyle w:val="Odstavekseznama"/>
        <w:spacing w:after="0" w:line="240" w:lineRule="auto"/>
        <w:contextualSpacing w:val="0"/>
        <w:rPr>
          <w:rFonts w:cstheme="minorHAnsi"/>
        </w:rPr>
      </w:pPr>
    </w:p>
    <w:p w14:paraId="4002F85A" w14:textId="77777777" w:rsidR="002D28BD" w:rsidRDefault="002D28BD" w:rsidP="002D28BD">
      <w:pPr>
        <w:rPr>
          <w:rFonts w:cstheme="minorHAnsi"/>
        </w:rPr>
      </w:pPr>
      <w:r>
        <w:rPr>
          <w:rFonts w:cstheme="minorHAnsi"/>
        </w:rPr>
        <w:t>Obveznost koncesionarja je, da vzpostavi in tekoče vodi sledeče evidence v elektronski obliki v skladu z zakonodajo:</w:t>
      </w:r>
    </w:p>
    <w:p w14:paraId="4CFE60E6" w14:textId="77777777" w:rsidR="002D28BD" w:rsidRDefault="002D28BD" w:rsidP="002D28BD">
      <w:pPr>
        <w:pStyle w:val="Odstavekseznama"/>
        <w:numPr>
          <w:ilvl w:val="0"/>
          <w:numId w:val="19"/>
        </w:numPr>
        <w:spacing w:after="0" w:line="240" w:lineRule="auto"/>
        <w:contextualSpacing w:val="0"/>
        <w:rPr>
          <w:rFonts w:cstheme="minorHAnsi"/>
        </w:rPr>
      </w:pPr>
      <w:r>
        <w:rPr>
          <w:rFonts w:cstheme="minorHAnsi"/>
        </w:rPr>
        <w:t>trajne evidence o pokojnikih pokopanih na pokopališču;</w:t>
      </w:r>
    </w:p>
    <w:p w14:paraId="55D826FA" w14:textId="77777777" w:rsidR="002D28BD" w:rsidRDefault="002D28BD" w:rsidP="002D28BD">
      <w:pPr>
        <w:pStyle w:val="Odstavekseznama"/>
        <w:numPr>
          <w:ilvl w:val="0"/>
          <w:numId w:val="19"/>
        </w:numPr>
        <w:spacing w:after="0" w:line="240" w:lineRule="auto"/>
        <w:contextualSpacing w:val="0"/>
        <w:rPr>
          <w:rFonts w:cstheme="minorHAnsi"/>
        </w:rPr>
      </w:pPr>
      <w:r>
        <w:rPr>
          <w:rFonts w:cstheme="minorHAnsi"/>
        </w:rPr>
        <w:t>trajne evidence grobov – kataster;</w:t>
      </w:r>
    </w:p>
    <w:p w14:paraId="605C3357" w14:textId="77777777" w:rsidR="002D28BD" w:rsidRDefault="002D28BD" w:rsidP="002D28BD">
      <w:pPr>
        <w:pStyle w:val="Odstavekseznama"/>
        <w:numPr>
          <w:ilvl w:val="0"/>
          <w:numId w:val="19"/>
        </w:numPr>
        <w:spacing w:after="0" w:line="240" w:lineRule="auto"/>
        <w:contextualSpacing w:val="0"/>
        <w:rPr>
          <w:rFonts w:cstheme="minorHAnsi"/>
        </w:rPr>
      </w:pPr>
      <w:r>
        <w:rPr>
          <w:rFonts w:cstheme="minorHAnsi"/>
        </w:rPr>
        <w:t>ažurne evidence najemnikov grobov.</w:t>
      </w:r>
    </w:p>
    <w:p w14:paraId="4C2A675F" w14:textId="77777777" w:rsidR="002D28BD" w:rsidRPr="007C5C6A" w:rsidRDefault="002D28BD" w:rsidP="002D28BD">
      <w:pPr>
        <w:pStyle w:val="Odstavekseznama"/>
        <w:rPr>
          <w:rFonts w:cstheme="minorHAnsi"/>
        </w:rPr>
      </w:pPr>
    </w:p>
    <w:p w14:paraId="11CC8E64" w14:textId="77777777" w:rsidR="002D28BD" w:rsidRPr="001A00C3" w:rsidRDefault="002D28BD" w:rsidP="002D28BD">
      <w:pPr>
        <w:pStyle w:val="Odstavekseznama"/>
        <w:numPr>
          <w:ilvl w:val="0"/>
          <w:numId w:val="15"/>
        </w:numPr>
        <w:spacing w:after="0" w:line="240" w:lineRule="auto"/>
        <w:contextualSpacing w:val="0"/>
        <w:jc w:val="center"/>
        <w:rPr>
          <w:rFonts w:cstheme="minorHAnsi"/>
        </w:rPr>
      </w:pPr>
      <w:r w:rsidRPr="001A00C3">
        <w:rPr>
          <w:rFonts w:cstheme="minorHAnsi"/>
        </w:rPr>
        <w:t>člen</w:t>
      </w:r>
    </w:p>
    <w:p w14:paraId="02E78784" w14:textId="77777777" w:rsidR="002D28BD" w:rsidRDefault="002D28BD" w:rsidP="00975318">
      <w:pPr>
        <w:spacing w:before="240"/>
        <w:jc w:val="both"/>
        <w:rPr>
          <w:rFonts w:cstheme="minorHAnsi"/>
          <w:bCs/>
        </w:rPr>
      </w:pPr>
      <w:r>
        <w:rPr>
          <w:rFonts w:cstheme="minorHAnsi"/>
          <w:bCs/>
        </w:rPr>
        <w:t>Koncesionar zagotavlja, da bo koncesionirane dejavnosti:</w:t>
      </w:r>
    </w:p>
    <w:p w14:paraId="074695B8" w14:textId="77777777" w:rsidR="002D28BD" w:rsidRDefault="002D28BD" w:rsidP="002D28BD">
      <w:pPr>
        <w:pStyle w:val="Odstavekseznama"/>
        <w:numPr>
          <w:ilvl w:val="0"/>
          <w:numId w:val="20"/>
        </w:numPr>
        <w:spacing w:after="0" w:line="240" w:lineRule="auto"/>
        <w:contextualSpacing w:val="0"/>
        <w:jc w:val="both"/>
        <w:rPr>
          <w:rFonts w:cstheme="minorHAnsi"/>
          <w:bCs/>
        </w:rPr>
      </w:pPr>
      <w:r>
        <w:rPr>
          <w:rFonts w:cstheme="minorHAnsi"/>
          <w:bCs/>
        </w:rPr>
        <w:t xml:space="preserve">izvajal </w:t>
      </w:r>
      <w:r w:rsidRPr="007C5C6A">
        <w:rPr>
          <w:rFonts w:cstheme="minorHAnsi"/>
          <w:bCs/>
        </w:rPr>
        <w:t>kontinuirano, s skrbnostjo strokovnjaka, v skladu z zakoni, drugimi predpisi in to pogodbo</w:t>
      </w:r>
      <w:r>
        <w:rPr>
          <w:rFonts w:cstheme="minorHAnsi"/>
          <w:bCs/>
        </w:rPr>
        <w:t>;</w:t>
      </w:r>
    </w:p>
    <w:p w14:paraId="39EA6141" w14:textId="77777777" w:rsidR="002D28BD" w:rsidRDefault="002D28BD" w:rsidP="002D28BD">
      <w:pPr>
        <w:pStyle w:val="Odstavekseznama"/>
        <w:numPr>
          <w:ilvl w:val="0"/>
          <w:numId w:val="20"/>
        </w:numPr>
        <w:spacing w:after="0" w:line="240" w:lineRule="auto"/>
        <w:contextualSpacing w:val="0"/>
        <w:jc w:val="both"/>
        <w:rPr>
          <w:rFonts w:cstheme="minorHAnsi"/>
          <w:bCs/>
        </w:rPr>
      </w:pPr>
      <w:r>
        <w:rPr>
          <w:rFonts w:cstheme="minorHAnsi"/>
          <w:bCs/>
        </w:rPr>
        <w:t xml:space="preserve">da </w:t>
      </w:r>
      <w:r w:rsidRPr="007C5C6A">
        <w:rPr>
          <w:rFonts w:cstheme="minorHAnsi"/>
          <w:bCs/>
        </w:rPr>
        <w:t xml:space="preserve">bo upošteval </w:t>
      </w:r>
      <w:r>
        <w:rPr>
          <w:rFonts w:cstheme="minorHAnsi"/>
          <w:bCs/>
        </w:rPr>
        <w:t>tehnične, zdravstvene in druge normative in standarde;</w:t>
      </w:r>
    </w:p>
    <w:p w14:paraId="6FA1C7ED" w14:textId="77777777" w:rsidR="002D28BD" w:rsidRDefault="002D28BD" w:rsidP="002D28BD">
      <w:pPr>
        <w:pStyle w:val="Odstavekseznama"/>
        <w:numPr>
          <w:ilvl w:val="0"/>
          <w:numId w:val="20"/>
        </w:numPr>
        <w:spacing w:after="0" w:line="240" w:lineRule="auto"/>
        <w:contextualSpacing w:val="0"/>
        <w:jc w:val="both"/>
        <w:rPr>
          <w:rFonts w:cstheme="minorHAnsi"/>
          <w:bCs/>
        </w:rPr>
      </w:pPr>
      <w:r>
        <w:rPr>
          <w:rFonts w:cstheme="minorHAnsi"/>
          <w:bCs/>
        </w:rPr>
        <w:t>zagotavljal uporabnikom kontinuirano in kvalitetno izvajanje koncesioniranih storitev vsem pod enakimi pogoji;</w:t>
      </w:r>
    </w:p>
    <w:p w14:paraId="2C7FD166" w14:textId="77777777" w:rsidR="002D28BD" w:rsidRDefault="002D28BD" w:rsidP="002D28BD">
      <w:pPr>
        <w:pStyle w:val="Odstavekseznama"/>
        <w:numPr>
          <w:ilvl w:val="0"/>
          <w:numId w:val="20"/>
        </w:numPr>
        <w:spacing w:after="0" w:line="240" w:lineRule="auto"/>
        <w:contextualSpacing w:val="0"/>
        <w:jc w:val="both"/>
        <w:rPr>
          <w:rFonts w:cstheme="minorHAnsi"/>
          <w:bCs/>
        </w:rPr>
      </w:pPr>
      <w:r>
        <w:rPr>
          <w:rFonts w:cstheme="minorHAnsi"/>
          <w:bCs/>
        </w:rPr>
        <w:t>kot dober gospodar uporabljal, upravljal in vzdrževal predane objekte in opremo namenjeno izvajanju dejavnosti;</w:t>
      </w:r>
    </w:p>
    <w:p w14:paraId="3E910B19" w14:textId="77777777" w:rsidR="002D28BD" w:rsidRDefault="002D28BD" w:rsidP="002D28BD">
      <w:pPr>
        <w:pStyle w:val="Odstavekseznama"/>
        <w:numPr>
          <w:ilvl w:val="0"/>
          <w:numId w:val="20"/>
        </w:numPr>
        <w:spacing w:after="0" w:line="240" w:lineRule="auto"/>
        <w:contextualSpacing w:val="0"/>
        <w:jc w:val="both"/>
        <w:rPr>
          <w:rFonts w:cstheme="minorHAnsi"/>
          <w:bCs/>
        </w:rPr>
      </w:pPr>
      <w:r>
        <w:rPr>
          <w:rFonts w:cstheme="minorHAnsi"/>
          <w:bCs/>
        </w:rPr>
        <w:t>opravljal storitve po cenah, ki so navedene v ceniku, ki ga potrdi občinski svet;</w:t>
      </w:r>
    </w:p>
    <w:p w14:paraId="5D639E23" w14:textId="77777777" w:rsidR="002D28BD" w:rsidRDefault="002D28BD" w:rsidP="002D28BD">
      <w:pPr>
        <w:pStyle w:val="Odstavekseznama"/>
        <w:numPr>
          <w:ilvl w:val="0"/>
          <w:numId w:val="20"/>
        </w:numPr>
        <w:spacing w:after="0" w:line="240" w:lineRule="auto"/>
        <w:contextualSpacing w:val="0"/>
        <w:jc w:val="both"/>
        <w:rPr>
          <w:rFonts w:cstheme="minorHAnsi"/>
          <w:bCs/>
        </w:rPr>
      </w:pPr>
      <w:r>
        <w:rPr>
          <w:rFonts w:cstheme="minorHAnsi"/>
          <w:bCs/>
        </w:rPr>
        <w:lastRenderedPageBreak/>
        <w:t>ažurno in strokovno vodil poslovne knjige in druge knjigovodske listine za izvajanje koncesioniranih dejavnosti;</w:t>
      </w:r>
    </w:p>
    <w:p w14:paraId="51B69FAC" w14:textId="77777777" w:rsidR="002D28BD" w:rsidRDefault="002D28BD" w:rsidP="002D28BD">
      <w:pPr>
        <w:pStyle w:val="Odstavekseznama"/>
        <w:numPr>
          <w:ilvl w:val="0"/>
          <w:numId w:val="20"/>
        </w:numPr>
        <w:spacing w:after="0" w:line="240" w:lineRule="auto"/>
        <w:contextualSpacing w:val="0"/>
        <w:jc w:val="both"/>
        <w:rPr>
          <w:rFonts w:cstheme="minorHAnsi"/>
          <w:bCs/>
        </w:rPr>
      </w:pPr>
      <w:r>
        <w:rPr>
          <w:rFonts w:cstheme="minorHAnsi"/>
          <w:bCs/>
        </w:rPr>
        <w:t xml:space="preserve">omogočal nemoten nadzor nad izvajanjem koncesioniranih dejavnosti v zvezi s tem in pooblaščeni osebi </w:t>
      </w:r>
      <w:proofErr w:type="spellStart"/>
      <w:r>
        <w:rPr>
          <w:rFonts w:cstheme="minorHAnsi"/>
          <w:bCs/>
        </w:rPr>
        <w:t>koncedenta</w:t>
      </w:r>
      <w:proofErr w:type="spellEnd"/>
      <w:r>
        <w:rPr>
          <w:rFonts w:cstheme="minorHAnsi"/>
          <w:bCs/>
        </w:rPr>
        <w:t xml:space="preserve"> na njeno zahtevo posredoval zahtevane podatke;</w:t>
      </w:r>
    </w:p>
    <w:p w14:paraId="66186618" w14:textId="75B5C265" w:rsidR="002D28BD" w:rsidRDefault="002D28BD" w:rsidP="002D28BD">
      <w:pPr>
        <w:pStyle w:val="Odstavekseznama"/>
        <w:numPr>
          <w:ilvl w:val="0"/>
          <w:numId w:val="20"/>
        </w:numPr>
        <w:spacing w:after="0" w:line="240" w:lineRule="auto"/>
        <w:contextualSpacing w:val="0"/>
        <w:jc w:val="both"/>
        <w:rPr>
          <w:rFonts w:cstheme="minorHAnsi"/>
          <w:bCs/>
        </w:rPr>
      </w:pPr>
      <w:r>
        <w:rPr>
          <w:rFonts w:cstheme="minorHAnsi"/>
          <w:bCs/>
        </w:rPr>
        <w:t xml:space="preserve">do konca </w:t>
      </w:r>
      <w:r w:rsidR="00412BD5">
        <w:rPr>
          <w:rFonts w:cstheme="minorHAnsi"/>
          <w:bCs/>
        </w:rPr>
        <w:t>marca</w:t>
      </w:r>
      <w:r>
        <w:rPr>
          <w:rFonts w:cstheme="minorHAnsi"/>
          <w:bCs/>
        </w:rPr>
        <w:t xml:space="preserve"> dostavil </w:t>
      </w:r>
      <w:proofErr w:type="spellStart"/>
      <w:r>
        <w:rPr>
          <w:rFonts w:cstheme="minorHAnsi"/>
          <w:bCs/>
        </w:rPr>
        <w:t>koncedentu</w:t>
      </w:r>
      <w:proofErr w:type="spellEnd"/>
      <w:r>
        <w:rPr>
          <w:rFonts w:cstheme="minorHAnsi"/>
          <w:bCs/>
        </w:rPr>
        <w:t xml:space="preserve"> poročilo o stanju izvajanja koncesijske dejavnosti v preteklem letu;</w:t>
      </w:r>
    </w:p>
    <w:p w14:paraId="5111940A" w14:textId="77777777" w:rsidR="002D28BD" w:rsidRDefault="002D28BD" w:rsidP="002D28BD">
      <w:pPr>
        <w:pStyle w:val="Odstavekseznama"/>
        <w:numPr>
          <w:ilvl w:val="0"/>
          <w:numId w:val="20"/>
        </w:numPr>
        <w:spacing w:after="0" w:line="240" w:lineRule="auto"/>
        <w:contextualSpacing w:val="0"/>
        <w:jc w:val="both"/>
        <w:rPr>
          <w:rFonts w:cstheme="minorHAnsi"/>
          <w:bCs/>
        </w:rPr>
      </w:pPr>
      <w:r>
        <w:rPr>
          <w:rFonts w:cstheme="minorHAnsi"/>
          <w:bCs/>
        </w:rPr>
        <w:t>obveščal pristojne organe in inšpekcije o kršitvah;</w:t>
      </w:r>
    </w:p>
    <w:p w14:paraId="2A691DFF" w14:textId="77777777" w:rsidR="002D28BD" w:rsidRPr="007C5C6A" w:rsidRDefault="002D28BD" w:rsidP="002D28BD">
      <w:pPr>
        <w:pStyle w:val="Odstavekseznama"/>
        <w:numPr>
          <w:ilvl w:val="0"/>
          <w:numId w:val="20"/>
        </w:numPr>
        <w:spacing w:after="0" w:line="240" w:lineRule="auto"/>
        <w:contextualSpacing w:val="0"/>
        <w:jc w:val="both"/>
        <w:rPr>
          <w:rFonts w:cstheme="minorHAnsi"/>
          <w:bCs/>
        </w:rPr>
      </w:pPr>
      <w:r>
        <w:rPr>
          <w:rFonts w:cstheme="minorHAnsi"/>
          <w:bCs/>
        </w:rPr>
        <w:t>izvajal druge dolžnosti, ki jih ima koncesionar na podlagi veljavnih predpisov.</w:t>
      </w:r>
    </w:p>
    <w:p w14:paraId="1DB09BBA" w14:textId="77777777" w:rsidR="002D28BD" w:rsidRDefault="002D28BD" w:rsidP="002D28BD">
      <w:pPr>
        <w:jc w:val="both"/>
        <w:rPr>
          <w:rFonts w:cstheme="minorHAnsi"/>
          <w:bCs/>
        </w:rPr>
      </w:pPr>
    </w:p>
    <w:p w14:paraId="1B52EB1D" w14:textId="77777777" w:rsidR="002D28BD" w:rsidRDefault="002D28BD" w:rsidP="002D28BD">
      <w:pPr>
        <w:pStyle w:val="Odstavekseznama"/>
        <w:numPr>
          <w:ilvl w:val="0"/>
          <w:numId w:val="15"/>
        </w:numPr>
        <w:spacing w:after="0" w:line="240" w:lineRule="auto"/>
        <w:contextualSpacing w:val="0"/>
        <w:jc w:val="center"/>
        <w:rPr>
          <w:rFonts w:cstheme="minorHAnsi"/>
        </w:rPr>
      </w:pPr>
      <w:r>
        <w:rPr>
          <w:rFonts w:cstheme="minorHAnsi"/>
        </w:rPr>
        <w:t>č</w:t>
      </w:r>
      <w:r w:rsidRPr="00120472">
        <w:rPr>
          <w:rFonts w:cstheme="minorHAnsi"/>
        </w:rPr>
        <w:t>len</w:t>
      </w:r>
    </w:p>
    <w:p w14:paraId="7D06F110" w14:textId="77777777" w:rsidR="002D28BD" w:rsidRDefault="002D28BD" w:rsidP="00975318">
      <w:pPr>
        <w:spacing w:before="240"/>
        <w:jc w:val="both"/>
        <w:rPr>
          <w:rFonts w:cstheme="minorHAnsi"/>
        </w:rPr>
      </w:pPr>
      <w:r>
        <w:rPr>
          <w:rFonts w:cstheme="minorHAnsi"/>
        </w:rPr>
        <w:t>Koncesionar mora ves čas trajanja te pogodbe izpolnjevati minimalne pogoje za izvajanje koncesioniranih dejavnosti, ki so določene s koncesijskim aktom.</w:t>
      </w:r>
    </w:p>
    <w:p w14:paraId="51777A38" w14:textId="77777777" w:rsidR="002D28BD" w:rsidRDefault="002D28BD" w:rsidP="002D28BD">
      <w:pPr>
        <w:jc w:val="both"/>
        <w:rPr>
          <w:rFonts w:cstheme="minorHAnsi"/>
        </w:rPr>
      </w:pPr>
      <w:r>
        <w:rPr>
          <w:rFonts w:cstheme="minorHAnsi"/>
        </w:rPr>
        <w:t>Kršitev te dolžnosti je bistvena kršitev pogodbe.</w:t>
      </w:r>
    </w:p>
    <w:p w14:paraId="6F9889A9" w14:textId="77777777" w:rsidR="002D28BD" w:rsidRPr="00C936F2" w:rsidRDefault="002D28BD" w:rsidP="002D28BD">
      <w:pPr>
        <w:rPr>
          <w:rFonts w:cstheme="minorHAnsi"/>
        </w:rPr>
      </w:pPr>
    </w:p>
    <w:p w14:paraId="49E617FF" w14:textId="77777777" w:rsidR="002D28BD" w:rsidRDefault="002D28BD" w:rsidP="002D28BD">
      <w:pPr>
        <w:pStyle w:val="Odstavekseznama"/>
        <w:numPr>
          <w:ilvl w:val="0"/>
          <w:numId w:val="15"/>
        </w:numPr>
        <w:spacing w:after="0" w:line="240" w:lineRule="auto"/>
        <w:contextualSpacing w:val="0"/>
        <w:jc w:val="center"/>
        <w:rPr>
          <w:rFonts w:cstheme="minorHAnsi"/>
        </w:rPr>
      </w:pPr>
      <w:r>
        <w:rPr>
          <w:rFonts w:cstheme="minorHAnsi"/>
        </w:rPr>
        <w:t>člen</w:t>
      </w:r>
    </w:p>
    <w:p w14:paraId="209D62C0" w14:textId="77777777" w:rsidR="002D28BD" w:rsidRDefault="002D28BD" w:rsidP="00975318">
      <w:pPr>
        <w:spacing w:before="240"/>
        <w:jc w:val="both"/>
        <w:rPr>
          <w:rFonts w:cstheme="minorHAnsi"/>
        </w:rPr>
      </w:pPr>
      <w:r>
        <w:rPr>
          <w:rFonts w:cstheme="minorHAnsi"/>
        </w:rPr>
        <w:t>Koncesionar mora v okviru objektivnih možnosti opravljati dejavnosti, ki so predmet te koncesije, tudi ob nepredvidenih okoliščinah, nastalih zaradi višje sile.</w:t>
      </w:r>
    </w:p>
    <w:p w14:paraId="0EF987DD" w14:textId="77777777" w:rsidR="002D28BD" w:rsidRDefault="002D28BD" w:rsidP="002D28BD">
      <w:pPr>
        <w:jc w:val="both"/>
        <w:rPr>
          <w:rFonts w:cstheme="minorHAnsi"/>
        </w:rPr>
      </w:pPr>
      <w:r>
        <w:rPr>
          <w:rFonts w:cstheme="minorHAnsi"/>
        </w:rPr>
        <w:t xml:space="preserve">V primeru iz prvega odstavka tega člena se koncesijsko razmerje lahko prekine samo na podlagi pisnega dogovora med </w:t>
      </w:r>
      <w:proofErr w:type="spellStart"/>
      <w:r>
        <w:rPr>
          <w:rFonts w:cstheme="minorHAnsi"/>
        </w:rPr>
        <w:t>koncedentom</w:t>
      </w:r>
      <w:proofErr w:type="spellEnd"/>
      <w:r>
        <w:rPr>
          <w:rFonts w:cstheme="minorHAnsi"/>
        </w:rPr>
        <w:t xml:space="preserve"> in koncesionarjem.</w:t>
      </w:r>
    </w:p>
    <w:p w14:paraId="15DDD6C5" w14:textId="77777777" w:rsidR="002D28BD" w:rsidRPr="00C936F2" w:rsidRDefault="002D28BD" w:rsidP="002D28BD">
      <w:pPr>
        <w:rPr>
          <w:rFonts w:cstheme="minorHAnsi"/>
        </w:rPr>
      </w:pPr>
    </w:p>
    <w:p w14:paraId="7A8500DB" w14:textId="77777777" w:rsidR="002D28BD" w:rsidRDefault="002D28BD" w:rsidP="002D28BD">
      <w:pPr>
        <w:pStyle w:val="Odstavekseznama"/>
        <w:numPr>
          <w:ilvl w:val="0"/>
          <w:numId w:val="15"/>
        </w:numPr>
        <w:spacing w:after="0" w:line="240" w:lineRule="auto"/>
        <w:contextualSpacing w:val="0"/>
        <w:jc w:val="center"/>
        <w:rPr>
          <w:rFonts w:cstheme="minorHAnsi"/>
        </w:rPr>
      </w:pPr>
      <w:r>
        <w:rPr>
          <w:rFonts w:cstheme="minorHAnsi"/>
        </w:rPr>
        <w:t>člen</w:t>
      </w:r>
    </w:p>
    <w:p w14:paraId="28DAD344" w14:textId="77777777" w:rsidR="002D28BD" w:rsidRDefault="002D28BD" w:rsidP="00975318">
      <w:pPr>
        <w:spacing w:before="240"/>
        <w:jc w:val="both"/>
        <w:rPr>
          <w:rFonts w:cstheme="minorHAnsi"/>
        </w:rPr>
      </w:pPr>
      <w:r>
        <w:rPr>
          <w:rFonts w:cstheme="minorHAnsi"/>
        </w:rPr>
        <w:t xml:space="preserve">Koncesionar zaračunava uporabnikom storitve, ki se nanašajo na izvajanje koncesionirane dejavnosti, po cenah v ceniku, ki ga potrdi Občinski svet </w:t>
      </w:r>
      <w:proofErr w:type="spellStart"/>
      <w:r>
        <w:rPr>
          <w:rFonts w:cstheme="minorHAnsi"/>
        </w:rPr>
        <w:t>koncedenta</w:t>
      </w:r>
      <w:proofErr w:type="spellEnd"/>
      <w:r>
        <w:rPr>
          <w:rFonts w:cstheme="minorHAnsi"/>
        </w:rPr>
        <w:t xml:space="preserve">. </w:t>
      </w:r>
    </w:p>
    <w:p w14:paraId="67BC0AE8" w14:textId="77777777" w:rsidR="002D28BD" w:rsidRDefault="002D28BD" w:rsidP="002D28BD">
      <w:pPr>
        <w:jc w:val="both"/>
        <w:rPr>
          <w:rFonts w:cstheme="minorHAnsi"/>
        </w:rPr>
      </w:pPr>
      <w:r>
        <w:rPr>
          <w:rFonts w:cstheme="minorHAnsi"/>
        </w:rPr>
        <w:t>Storitve, ki niso predmet koncesioniranih dejavnosti zaračunava koncesionar uporabnikom storitev prosto.</w:t>
      </w:r>
    </w:p>
    <w:p w14:paraId="33FB4B36" w14:textId="77777777" w:rsidR="002D28BD" w:rsidRPr="009E563D" w:rsidRDefault="002D28BD" w:rsidP="002D28BD">
      <w:pPr>
        <w:rPr>
          <w:rFonts w:cstheme="minorHAnsi"/>
        </w:rPr>
      </w:pPr>
    </w:p>
    <w:p w14:paraId="4A8123CB" w14:textId="77777777" w:rsidR="002D28BD" w:rsidRDefault="002D28BD" w:rsidP="002D28BD">
      <w:pPr>
        <w:pStyle w:val="Odstavekseznama"/>
        <w:numPr>
          <w:ilvl w:val="0"/>
          <w:numId w:val="15"/>
        </w:numPr>
        <w:spacing w:after="0" w:line="240" w:lineRule="auto"/>
        <w:contextualSpacing w:val="0"/>
        <w:jc w:val="center"/>
        <w:rPr>
          <w:rFonts w:cstheme="minorHAnsi"/>
        </w:rPr>
      </w:pPr>
      <w:r>
        <w:rPr>
          <w:rFonts w:cstheme="minorHAnsi"/>
        </w:rPr>
        <w:t>člen</w:t>
      </w:r>
    </w:p>
    <w:p w14:paraId="59D91237" w14:textId="1D8A59FF" w:rsidR="002D28BD" w:rsidRDefault="002D28BD" w:rsidP="00975318">
      <w:pPr>
        <w:spacing w:before="240"/>
        <w:jc w:val="both"/>
        <w:rPr>
          <w:rFonts w:cstheme="minorHAnsi"/>
        </w:rPr>
      </w:pPr>
      <w:r>
        <w:rPr>
          <w:rFonts w:cstheme="minorHAnsi"/>
        </w:rPr>
        <w:t xml:space="preserve">Koncesionar za izvajanje koncesionirane dejavnosti priznava </w:t>
      </w:r>
      <w:proofErr w:type="spellStart"/>
      <w:r>
        <w:rPr>
          <w:rFonts w:cstheme="minorHAnsi"/>
        </w:rPr>
        <w:t>koncedentu</w:t>
      </w:r>
      <w:proofErr w:type="spellEnd"/>
      <w:r>
        <w:rPr>
          <w:rFonts w:cstheme="minorHAnsi"/>
        </w:rPr>
        <w:t xml:space="preserve"> </w:t>
      </w:r>
      <w:proofErr w:type="spellStart"/>
      <w:r>
        <w:rPr>
          <w:rFonts w:cstheme="minorHAnsi"/>
        </w:rPr>
        <w:t>koncesnino</w:t>
      </w:r>
      <w:proofErr w:type="spellEnd"/>
      <w:r>
        <w:rPr>
          <w:rFonts w:cstheme="minorHAnsi"/>
        </w:rPr>
        <w:t xml:space="preserve"> v višini </w:t>
      </w:r>
      <w:r w:rsidR="00975318">
        <w:rPr>
          <w:rFonts w:cstheme="minorHAnsi"/>
        </w:rPr>
        <w:t xml:space="preserve"> </w:t>
      </w:r>
      <w:r w:rsidR="001C0314">
        <w:rPr>
          <w:rFonts w:cstheme="minorHAnsi"/>
        </w:rPr>
        <w:t>____________%</w:t>
      </w:r>
      <w:r>
        <w:rPr>
          <w:rFonts w:cstheme="minorHAnsi"/>
        </w:rPr>
        <w:t xml:space="preserve"> odstotka od letnih prihodkov iz naslova grobnin in najemnin za mrliške vežice.</w:t>
      </w:r>
    </w:p>
    <w:p w14:paraId="4F3DC3DB" w14:textId="308F45D5" w:rsidR="002D28BD" w:rsidRDefault="002D28BD" w:rsidP="002D28BD">
      <w:pPr>
        <w:jc w:val="both"/>
        <w:rPr>
          <w:rFonts w:cstheme="minorHAnsi"/>
        </w:rPr>
      </w:pPr>
      <w:proofErr w:type="spellStart"/>
      <w:r>
        <w:rPr>
          <w:rFonts w:cstheme="minorHAnsi"/>
        </w:rPr>
        <w:t>Koncesnino</w:t>
      </w:r>
      <w:proofErr w:type="spellEnd"/>
      <w:r>
        <w:rPr>
          <w:rFonts w:cstheme="minorHAnsi"/>
        </w:rPr>
        <w:t xml:space="preserve"> koncesionar obračuna in izplača </w:t>
      </w:r>
      <w:proofErr w:type="spellStart"/>
      <w:r>
        <w:rPr>
          <w:rFonts w:cstheme="minorHAnsi"/>
        </w:rPr>
        <w:t>koncedentu</w:t>
      </w:r>
      <w:proofErr w:type="spellEnd"/>
      <w:r>
        <w:rPr>
          <w:rFonts w:cstheme="minorHAnsi"/>
        </w:rPr>
        <w:t xml:space="preserve"> do konca </w:t>
      </w:r>
      <w:r w:rsidR="00412BD5">
        <w:rPr>
          <w:rFonts w:cstheme="minorHAnsi"/>
        </w:rPr>
        <w:t>marca</w:t>
      </w:r>
      <w:r>
        <w:rPr>
          <w:rFonts w:cstheme="minorHAnsi"/>
        </w:rPr>
        <w:t xml:space="preserve"> za preteklo leto.</w:t>
      </w:r>
    </w:p>
    <w:p w14:paraId="0F8F9249" w14:textId="77777777" w:rsidR="002D28BD" w:rsidRDefault="002D28BD" w:rsidP="002D28BD">
      <w:pPr>
        <w:rPr>
          <w:rFonts w:cstheme="minorHAnsi"/>
        </w:rPr>
      </w:pPr>
    </w:p>
    <w:p w14:paraId="1BEE8D79" w14:textId="77777777" w:rsidR="002D28BD" w:rsidRDefault="002D28BD" w:rsidP="002D28BD">
      <w:pPr>
        <w:pStyle w:val="Odstavekseznama"/>
        <w:numPr>
          <w:ilvl w:val="0"/>
          <w:numId w:val="15"/>
        </w:numPr>
        <w:spacing w:after="0" w:line="240" w:lineRule="auto"/>
        <w:contextualSpacing w:val="0"/>
        <w:jc w:val="center"/>
        <w:rPr>
          <w:rFonts w:cstheme="minorHAnsi"/>
        </w:rPr>
      </w:pPr>
      <w:r>
        <w:rPr>
          <w:rFonts w:cstheme="minorHAnsi"/>
        </w:rPr>
        <w:t>člen</w:t>
      </w:r>
    </w:p>
    <w:p w14:paraId="4B84E544" w14:textId="77777777" w:rsidR="002D28BD" w:rsidRDefault="002D28BD" w:rsidP="00975318">
      <w:pPr>
        <w:spacing w:before="240"/>
        <w:jc w:val="both"/>
        <w:rPr>
          <w:rFonts w:cstheme="minorHAnsi"/>
        </w:rPr>
      </w:pPr>
      <w:r>
        <w:rPr>
          <w:rFonts w:cstheme="minorHAnsi"/>
        </w:rPr>
        <w:t xml:space="preserve">Za izvajanje dejavnosti je odgovoren koncesionar. Koncesionar je v skladu z zakonom odgovoren tudi za škodo, ki jo pri opravljanju ali v zvezi z opravljanjem dejavnosti povzročijo pri njem zaposleni ljudje ali drugi njegovi (pod)izvajalci </w:t>
      </w:r>
      <w:proofErr w:type="spellStart"/>
      <w:r>
        <w:rPr>
          <w:rFonts w:cstheme="minorHAnsi"/>
        </w:rPr>
        <w:t>koncedentu</w:t>
      </w:r>
      <w:proofErr w:type="spellEnd"/>
      <w:r>
        <w:rPr>
          <w:rFonts w:cstheme="minorHAnsi"/>
        </w:rPr>
        <w:t>, uporabnikom ali tretjim osebam.</w:t>
      </w:r>
    </w:p>
    <w:p w14:paraId="2428355B" w14:textId="77777777" w:rsidR="002D28BD" w:rsidRDefault="002D28BD" w:rsidP="002D28BD">
      <w:pPr>
        <w:jc w:val="both"/>
        <w:rPr>
          <w:rFonts w:cstheme="minorHAnsi"/>
        </w:rPr>
      </w:pPr>
      <w:r>
        <w:rPr>
          <w:rFonts w:cstheme="minorHAnsi"/>
        </w:rPr>
        <w:lastRenderedPageBreak/>
        <w:t>Koncesionar mora v 15 dneh po sklenitvi koncesijske pogodbe, iz naslova splošne civilne odgovornosti skleniti z zavarovalnico ustrezno zavarovalno pogodbo za zavarovanje rizikov, ki so povezani z izvrševanjem dejavnosti, ki je predmet te koncesije, za škodo, ki jo povzroči občini z nerednim ali nevestnim opravljanjem dejavnosti in za škodo, ki jo pri opravljanju ali v zvezi z opravljanjem dejavnosti povzročijo pri njem zaposlene osebe ali drugi njegovi (pod) izvajalci uporabnikom ali drugim osebam.</w:t>
      </w:r>
    </w:p>
    <w:p w14:paraId="7D650F31" w14:textId="1D6A5539" w:rsidR="002D28BD" w:rsidRDefault="002D28BD" w:rsidP="002D28BD">
      <w:pPr>
        <w:jc w:val="both"/>
        <w:rPr>
          <w:rFonts w:cstheme="minorHAnsi"/>
        </w:rPr>
      </w:pPr>
      <w:r>
        <w:rPr>
          <w:rFonts w:cstheme="minorHAnsi"/>
        </w:rPr>
        <w:t xml:space="preserve">Zavarovalna pogodba je sklenjena za škodo z najnižjo višino enotne zavarovalne </w:t>
      </w:r>
      <w:r w:rsidRPr="005A1AD3">
        <w:rPr>
          <w:rFonts w:cstheme="minorHAnsi"/>
        </w:rPr>
        <w:t xml:space="preserve">vsote </w:t>
      </w:r>
      <w:r>
        <w:rPr>
          <w:rFonts w:cstheme="minorHAnsi"/>
        </w:rPr>
        <w:t>1</w:t>
      </w:r>
      <w:r w:rsidRPr="005A1AD3">
        <w:rPr>
          <w:rFonts w:cstheme="minorHAnsi"/>
        </w:rPr>
        <w:t>0.000</w:t>
      </w:r>
      <w:r>
        <w:rPr>
          <w:rFonts w:cstheme="minorHAnsi"/>
        </w:rPr>
        <w:t xml:space="preserve"> EUR. Pogodba o zavarovanju ima klavzulo, da je zavarovanje sklenjeno v korist Občine </w:t>
      </w:r>
      <w:r w:rsidR="001C0314">
        <w:rPr>
          <w:rFonts w:cstheme="minorHAnsi"/>
        </w:rPr>
        <w:t>Križevci</w:t>
      </w:r>
      <w:r>
        <w:rPr>
          <w:rFonts w:cstheme="minorHAnsi"/>
        </w:rPr>
        <w:t>.</w:t>
      </w:r>
    </w:p>
    <w:p w14:paraId="383773C0" w14:textId="77777777" w:rsidR="002D28BD" w:rsidRDefault="002D28BD" w:rsidP="002D28BD">
      <w:pPr>
        <w:jc w:val="both"/>
        <w:rPr>
          <w:rFonts w:cstheme="minorHAnsi"/>
        </w:rPr>
      </w:pPr>
      <w:r>
        <w:rPr>
          <w:rFonts w:cstheme="minorHAnsi"/>
        </w:rPr>
        <w:t>Kopija zavarovalne police je priloga te pogodbe.</w:t>
      </w:r>
    </w:p>
    <w:p w14:paraId="03B789C9" w14:textId="2A01BBD6" w:rsidR="002D28BD" w:rsidRDefault="002D28BD" w:rsidP="002D28BD">
      <w:pPr>
        <w:jc w:val="both"/>
        <w:rPr>
          <w:rFonts w:cstheme="minorHAnsi"/>
        </w:rPr>
      </w:pPr>
      <w:r>
        <w:rPr>
          <w:rFonts w:cstheme="minorHAnsi"/>
        </w:rPr>
        <w:t xml:space="preserve">Koncesionar v 15 dneh po podpisu pogodbe izroči </w:t>
      </w:r>
      <w:proofErr w:type="spellStart"/>
      <w:r>
        <w:rPr>
          <w:rFonts w:cstheme="minorHAnsi"/>
        </w:rPr>
        <w:t>koncedentu</w:t>
      </w:r>
      <w:proofErr w:type="spellEnd"/>
      <w:r>
        <w:rPr>
          <w:rFonts w:cstheme="minorHAnsi"/>
        </w:rPr>
        <w:t xml:space="preserve"> </w:t>
      </w:r>
      <w:r w:rsidR="00A839EC">
        <w:rPr>
          <w:rFonts w:cstheme="minorHAnsi"/>
        </w:rPr>
        <w:t>dve</w:t>
      </w:r>
      <w:r>
        <w:rPr>
          <w:rFonts w:cstheme="minorHAnsi"/>
        </w:rPr>
        <w:t xml:space="preserve"> (</w:t>
      </w:r>
      <w:r w:rsidR="00A839EC">
        <w:rPr>
          <w:rFonts w:cstheme="minorHAnsi"/>
        </w:rPr>
        <w:t>2</w:t>
      </w:r>
      <w:r>
        <w:rPr>
          <w:rFonts w:cstheme="minorHAnsi"/>
        </w:rPr>
        <w:t>) bianco menic</w:t>
      </w:r>
      <w:r w:rsidR="00A839EC">
        <w:rPr>
          <w:rFonts w:cstheme="minorHAnsi"/>
        </w:rPr>
        <w:t>i</w:t>
      </w:r>
      <w:r>
        <w:rPr>
          <w:rFonts w:cstheme="minorHAnsi"/>
        </w:rPr>
        <w:t xml:space="preserve"> brez protesta z menično izjavo za dobro izvajanje pogodbenih obveznosti v času trajanja pogodbe.</w:t>
      </w:r>
    </w:p>
    <w:p w14:paraId="789243DD" w14:textId="77777777" w:rsidR="002D28BD" w:rsidRDefault="002D28BD" w:rsidP="002D28BD">
      <w:pPr>
        <w:jc w:val="both"/>
        <w:rPr>
          <w:rFonts w:cstheme="minorHAnsi"/>
        </w:rPr>
      </w:pPr>
      <w:r>
        <w:rPr>
          <w:rFonts w:cstheme="minorHAnsi"/>
        </w:rPr>
        <w:t>Opustitev s to pogodbo dogovorjenega zavarovanja se šteje za bistveno kršitev pogodbe.</w:t>
      </w:r>
    </w:p>
    <w:p w14:paraId="1E427245" w14:textId="77777777" w:rsidR="002D28BD" w:rsidRDefault="002D28BD" w:rsidP="00975318">
      <w:pPr>
        <w:spacing w:after="0"/>
        <w:jc w:val="both"/>
        <w:rPr>
          <w:rFonts w:cstheme="minorHAnsi"/>
        </w:rPr>
      </w:pPr>
    </w:p>
    <w:p w14:paraId="762673A4" w14:textId="77777777" w:rsidR="002D28BD" w:rsidRPr="00D614A1" w:rsidRDefault="002D28BD" w:rsidP="002D28BD">
      <w:pPr>
        <w:pStyle w:val="Odstavekseznama"/>
        <w:numPr>
          <w:ilvl w:val="0"/>
          <w:numId w:val="15"/>
        </w:numPr>
        <w:spacing w:after="0" w:line="240" w:lineRule="auto"/>
        <w:contextualSpacing w:val="0"/>
        <w:jc w:val="center"/>
        <w:rPr>
          <w:rFonts w:cstheme="minorHAnsi"/>
        </w:rPr>
      </w:pPr>
      <w:r w:rsidRPr="00D614A1">
        <w:rPr>
          <w:rFonts w:cstheme="minorHAnsi"/>
        </w:rPr>
        <w:t>člen</w:t>
      </w:r>
    </w:p>
    <w:p w14:paraId="7D78B678" w14:textId="5454E73A" w:rsidR="002D28BD" w:rsidRPr="00C2326F" w:rsidRDefault="002D28BD" w:rsidP="00975318">
      <w:pPr>
        <w:spacing w:before="240"/>
        <w:jc w:val="both"/>
        <w:rPr>
          <w:rFonts w:cstheme="minorHAnsi"/>
          <w:bCs/>
        </w:rPr>
      </w:pPr>
      <w:r>
        <w:rPr>
          <w:rFonts w:cstheme="minorHAnsi"/>
          <w:bCs/>
        </w:rPr>
        <w:t>Za izvajanje pogodbe je s strani naročnika zadolže</w:t>
      </w:r>
      <w:r w:rsidR="00975318">
        <w:rPr>
          <w:rFonts w:cstheme="minorHAnsi"/>
          <w:bCs/>
        </w:rPr>
        <w:t>na</w:t>
      </w:r>
      <w:r w:rsidR="001C0314">
        <w:rPr>
          <w:rFonts w:cstheme="minorHAnsi"/>
          <w:bCs/>
        </w:rPr>
        <w:t xml:space="preserve"> mag. Lidija Domanjko</w:t>
      </w:r>
      <w:r>
        <w:rPr>
          <w:rFonts w:cstheme="minorHAnsi"/>
          <w:bCs/>
        </w:rPr>
        <w:t>, s strani upravljavca pa ____________________________.</w:t>
      </w:r>
    </w:p>
    <w:p w14:paraId="7A801CAE" w14:textId="77777777" w:rsidR="002D28BD" w:rsidRDefault="002D28BD" w:rsidP="002D28BD">
      <w:pPr>
        <w:jc w:val="both"/>
        <w:rPr>
          <w:rFonts w:cstheme="minorHAnsi"/>
          <w:bCs/>
        </w:rPr>
      </w:pPr>
      <w:r w:rsidRPr="00B15776">
        <w:rPr>
          <w:rFonts w:cstheme="minorHAnsi"/>
          <w:bCs/>
        </w:rPr>
        <w:t xml:space="preserve">Pogodbeni stranki pred začetkom izvajanja </w:t>
      </w:r>
      <w:r>
        <w:rPr>
          <w:rFonts w:cstheme="minorHAnsi"/>
          <w:bCs/>
        </w:rPr>
        <w:t xml:space="preserve">pogodbenih </w:t>
      </w:r>
      <w:r w:rsidRPr="00B15776">
        <w:rPr>
          <w:rFonts w:cstheme="minorHAnsi"/>
          <w:bCs/>
        </w:rPr>
        <w:t>de</w:t>
      </w:r>
      <w:r>
        <w:rPr>
          <w:rFonts w:cstheme="minorHAnsi"/>
          <w:bCs/>
        </w:rPr>
        <w:t>l opravita primopredajo s primopredajnim zapisnikom, ki ga podpišeta predstavnik naročnika in predstavnik upravljavca. Enak postopek primopredaje se izvede tudi ob prenehanju oz. poteku pogodbe.</w:t>
      </w:r>
    </w:p>
    <w:p w14:paraId="6951DAA2" w14:textId="0BADBD0F" w:rsidR="002D28BD" w:rsidRDefault="002D28BD" w:rsidP="002D28BD">
      <w:pPr>
        <w:jc w:val="both"/>
        <w:rPr>
          <w:rFonts w:cstheme="minorHAnsi"/>
        </w:rPr>
      </w:pPr>
      <w:r w:rsidRPr="00E1619F">
        <w:rPr>
          <w:rFonts w:cstheme="minorHAnsi"/>
        </w:rPr>
        <w:t>Predstavnika pogodbenih strank sta dolžna opravljati kontrolo nad izvajanjem del in reševati morebitna nesoglasja.</w:t>
      </w:r>
    </w:p>
    <w:p w14:paraId="233AA884" w14:textId="77777777" w:rsidR="00975318" w:rsidRDefault="00975318" w:rsidP="00975318">
      <w:pPr>
        <w:spacing w:after="0"/>
        <w:jc w:val="both"/>
        <w:rPr>
          <w:rFonts w:cstheme="minorHAnsi"/>
        </w:rPr>
      </w:pPr>
    </w:p>
    <w:p w14:paraId="437F9519" w14:textId="77777777" w:rsidR="002D28BD" w:rsidRDefault="002D28BD" w:rsidP="002D28BD">
      <w:pPr>
        <w:pStyle w:val="Odstavekseznama"/>
        <w:numPr>
          <w:ilvl w:val="0"/>
          <w:numId w:val="15"/>
        </w:numPr>
        <w:spacing w:after="0" w:line="240" w:lineRule="auto"/>
        <w:contextualSpacing w:val="0"/>
        <w:jc w:val="center"/>
        <w:rPr>
          <w:rFonts w:cstheme="minorHAnsi"/>
          <w:bCs/>
        </w:rPr>
      </w:pPr>
      <w:r>
        <w:rPr>
          <w:rFonts w:cstheme="minorHAnsi"/>
          <w:bCs/>
        </w:rPr>
        <w:t>č</w:t>
      </w:r>
      <w:r w:rsidRPr="00D614A1">
        <w:rPr>
          <w:rFonts w:cstheme="minorHAnsi"/>
          <w:bCs/>
        </w:rPr>
        <w:t>len</w:t>
      </w:r>
    </w:p>
    <w:p w14:paraId="404DD76B" w14:textId="77777777" w:rsidR="002D28BD" w:rsidRDefault="002D28BD" w:rsidP="00975318">
      <w:pPr>
        <w:spacing w:before="240"/>
        <w:jc w:val="both"/>
        <w:rPr>
          <w:rFonts w:cstheme="minorHAnsi"/>
          <w:bCs/>
        </w:rPr>
      </w:pPr>
      <w:r>
        <w:rPr>
          <w:rFonts w:cstheme="minorHAnsi"/>
          <w:bCs/>
        </w:rPr>
        <w:t xml:space="preserve">Nadzor nad izvajanjem določb zakona o pogrebni in pokopališki dejavnosti in odloka o podelitvi koncesije ter odloka o pokopališkem redu izvaja občinska inšpekcija. </w:t>
      </w:r>
    </w:p>
    <w:p w14:paraId="1AC62F68" w14:textId="77777777" w:rsidR="002D28BD" w:rsidRDefault="002D28BD" w:rsidP="002D28BD">
      <w:pPr>
        <w:jc w:val="both"/>
        <w:rPr>
          <w:rFonts w:cstheme="minorHAnsi"/>
          <w:bCs/>
        </w:rPr>
      </w:pPr>
      <w:r>
        <w:rPr>
          <w:rFonts w:cstheme="minorHAnsi"/>
          <w:bCs/>
        </w:rPr>
        <w:t>Nadzor nad poslovanjem, ki se nanaša na opravljanje koncesijske dejavnosti, izvršuje občinska uprava. Koncesionar je dolžan na zahtevo nadzornega organa kadarkoli in brez neupravičenih ugovorov in posebnih pogojev ter brez nadomestila posredovati informacije o poslovanju in omogočiti vpogled v poslovne knjige in dokumentacijo ter evidence v zvezi z izvajanjem koncesije in posredovati izpiske in poročila.</w:t>
      </w:r>
    </w:p>
    <w:p w14:paraId="0F3BF93F" w14:textId="58377469" w:rsidR="002D28BD" w:rsidRDefault="002D28BD" w:rsidP="002D28BD">
      <w:pPr>
        <w:jc w:val="both"/>
        <w:rPr>
          <w:rFonts w:cstheme="minorHAnsi"/>
          <w:bCs/>
        </w:rPr>
      </w:pPr>
      <w:r>
        <w:rPr>
          <w:rFonts w:cstheme="minorHAnsi"/>
          <w:bCs/>
        </w:rPr>
        <w:t xml:space="preserve">Nadzor je lahko napovedan ali nenapovedan in se vrši v delovnem času koncesionarja. O nadzoru se sestavi zapisnik, ki ga podpišeta predstavnika </w:t>
      </w:r>
      <w:proofErr w:type="spellStart"/>
      <w:r>
        <w:rPr>
          <w:rFonts w:cstheme="minorHAnsi"/>
          <w:bCs/>
        </w:rPr>
        <w:t>koncedenta</w:t>
      </w:r>
      <w:proofErr w:type="spellEnd"/>
      <w:r>
        <w:rPr>
          <w:rFonts w:cstheme="minorHAnsi"/>
          <w:bCs/>
        </w:rPr>
        <w:t xml:space="preserve"> in koncesionarja.</w:t>
      </w:r>
    </w:p>
    <w:p w14:paraId="6279BFE7" w14:textId="77777777" w:rsidR="001C0314" w:rsidRDefault="001C0314" w:rsidP="002D28BD">
      <w:pPr>
        <w:jc w:val="both"/>
        <w:rPr>
          <w:rFonts w:cstheme="minorHAnsi"/>
          <w:bCs/>
        </w:rPr>
      </w:pPr>
    </w:p>
    <w:p w14:paraId="0AD59997" w14:textId="77777777" w:rsidR="002D28BD" w:rsidRDefault="002D28BD" w:rsidP="00975318">
      <w:pPr>
        <w:spacing w:after="0"/>
        <w:jc w:val="both"/>
        <w:rPr>
          <w:rFonts w:cstheme="minorHAnsi"/>
          <w:bCs/>
        </w:rPr>
      </w:pPr>
    </w:p>
    <w:p w14:paraId="3F71F612" w14:textId="77777777" w:rsidR="002D28BD" w:rsidRPr="00DD5B39" w:rsidRDefault="002D28BD" w:rsidP="002D28BD">
      <w:pPr>
        <w:pStyle w:val="Odstavekseznama"/>
        <w:numPr>
          <w:ilvl w:val="0"/>
          <w:numId w:val="15"/>
        </w:numPr>
        <w:spacing w:after="0" w:line="240" w:lineRule="auto"/>
        <w:contextualSpacing w:val="0"/>
        <w:jc w:val="center"/>
        <w:rPr>
          <w:rFonts w:cstheme="minorHAnsi"/>
          <w:bCs/>
        </w:rPr>
      </w:pPr>
      <w:r w:rsidRPr="00DD5B39">
        <w:rPr>
          <w:rFonts w:cstheme="minorHAnsi"/>
          <w:bCs/>
        </w:rPr>
        <w:t>člen</w:t>
      </w:r>
    </w:p>
    <w:p w14:paraId="39B5D307" w14:textId="77777777" w:rsidR="002D28BD" w:rsidRDefault="002D28BD" w:rsidP="00975318">
      <w:pPr>
        <w:spacing w:before="240"/>
        <w:jc w:val="both"/>
        <w:rPr>
          <w:rFonts w:cstheme="minorHAnsi"/>
          <w:bCs/>
        </w:rPr>
      </w:pPr>
      <w:r>
        <w:rPr>
          <w:rFonts w:cstheme="minorHAnsi"/>
          <w:bCs/>
        </w:rPr>
        <w:t xml:space="preserve">Če pristojni organ </w:t>
      </w:r>
      <w:proofErr w:type="spellStart"/>
      <w:r>
        <w:rPr>
          <w:rFonts w:cstheme="minorHAnsi"/>
          <w:bCs/>
        </w:rPr>
        <w:t>koncedenta</w:t>
      </w:r>
      <w:proofErr w:type="spellEnd"/>
      <w:r>
        <w:rPr>
          <w:rFonts w:cstheme="minorHAnsi"/>
          <w:bCs/>
        </w:rPr>
        <w:t xml:space="preserve"> ugotovi, da koncesionar obveznosti iz koncesijskega razmerja ne izpolnjuje pravilno, mu lahko z upravno odločbo naloži izpolnitev teh obveznosti.</w:t>
      </w:r>
    </w:p>
    <w:p w14:paraId="0F6D74BC" w14:textId="77777777" w:rsidR="002D28BD" w:rsidRDefault="002D28BD" w:rsidP="00975318">
      <w:pPr>
        <w:spacing w:after="0"/>
        <w:jc w:val="both"/>
        <w:rPr>
          <w:rFonts w:cstheme="minorHAnsi"/>
          <w:bCs/>
        </w:rPr>
      </w:pPr>
    </w:p>
    <w:p w14:paraId="752404D2" w14:textId="77777777" w:rsidR="002D28BD" w:rsidRDefault="002D28BD" w:rsidP="002D28BD">
      <w:pPr>
        <w:pStyle w:val="Odstavekseznama"/>
        <w:numPr>
          <w:ilvl w:val="0"/>
          <w:numId w:val="15"/>
        </w:numPr>
        <w:spacing w:after="0" w:line="240" w:lineRule="auto"/>
        <w:contextualSpacing w:val="0"/>
        <w:jc w:val="center"/>
        <w:rPr>
          <w:rFonts w:cstheme="minorHAnsi"/>
          <w:bCs/>
        </w:rPr>
      </w:pPr>
      <w:r>
        <w:rPr>
          <w:rFonts w:cstheme="minorHAnsi"/>
          <w:bCs/>
        </w:rPr>
        <w:t>č</w:t>
      </w:r>
      <w:r w:rsidRPr="005E4094">
        <w:rPr>
          <w:rFonts w:cstheme="minorHAnsi"/>
          <w:bCs/>
        </w:rPr>
        <w:t>len</w:t>
      </w:r>
    </w:p>
    <w:p w14:paraId="1C787BCE" w14:textId="77777777" w:rsidR="002D28BD" w:rsidRDefault="002D28BD" w:rsidP="00975318">
      <w:pPr>
        <w:spacing w:before="240"/>
        <w:jc w:val="both"/>
        <w:rPr>
          <w:rFonts w:cstheme="minorHAnsi"/>
          <w:bCs/>
        </w:rPr>
      </w:pPr>
      <w:r>
        <w:rPr>
          <w:rFonts w:cstheme="minorHAnsi"/>
          <w:bCs/>
        </w:rPr>
        <w:t>Vsaka pogodbena stranka lahko predlaga spremembe in dopolnitve te pogodbe, ki so veljavne, če so dovoljene in sklenjene v pisni obliki in potrjene od obeh pogodbenih strank.</w:t>
      </w:r>
    </w:p>
    <w:p w14:paraId="08CBEB85" w14:textId="77777777" w:rsidR="002D28BD" w:rsidRDefault="002D28BD" w:rsidP="002D28BD">
      <w:pPr>
        <w:jc w:val="both"/>
        <w:rPr>
          <w:rFonts w:cstheme="minorHAnsi"/>
          <w:bCs/>
        </w:rPr>
      </w:pPr>
      <w:r>
        <w:rPr>
          <w:rFonts w:cstheme="minorHAnsi"/>
          <w:bCs/>
        </w:rPr>
        <w:t>Za vprašanja, ki niso posebej urejena s to pogodbo veljajo določila pravnih predpisov, na podlagi katerih se ta pogodba sklepa. Lahko pa pogodbeni stranki tovrstna vprašanja uredita s sklenitvijo aneksa k tej pogodbi.</w:t>
      </w:r>
    </w:p>
    <w:p w14:paraId="1216FC4D" w14:textId="77777777" w:rsidR="002D28BD" w:rsidRDefault="002D28BD" w:rsidP="00EC395C">
      <w:pPr>
        <w:spacing w:after="0"/>
        <w:rPr>
          <w:rFonts w:cstheme="minorHAnsi"/>
          <w:bCs/>
        </w:rPr>
      </w:pPr>
    </w:p>
    <w:p w14:paraId="16D9C52E" w14:textId="77777777" w:rsidR="002D28BD" w:rsidRDefault="002D28BD" w:rsidP="002D28BD">
      <w:pPr>
        <w:pStyle w:val="Odstavekseznama"/>
        <w:numPr>
          <w:ilvl w:val="0"/>
          <w:numId w:val="15"/>
        </w:numPr>
        <w:spacing w:after="0" w:line="240" w:lineRule="auto"/>
        <w:contextualSpacing w:val="0"/>
        <w:jc w:val="center"/>
        <w:rPr>
          <w:rFonts w:cstheme="minorHAnsi"/>
          <w:bCs/>
        </w:rPr>
      </w:pPr>
      <w:r>
        <w:rPr>
          <w:rFonts w:cstheme="minorHAnsi"/>
          <w:bCs/>
        </w:rPr>
        <w:t>č</w:t>
      </w:r>
      <w:r w:rsidRPr="005E4094">
        <w:rPr>
          <w:rFonts w:cstheme="minorHAnsi"/>
          <w:bCs/>
        </w:rPr>
        <w:t>len</w:t>
      </w:r>
    </w:p>
    <w:p w14:paraId="0EAD0B67" w14:textId="77777777" w:rsidR="002D28BD" w:rsidRDefault="002D28BD" w:rsidP="00975318">
      <w:pPr>
        <w:spacing w:before="240"/>
        <w:jc w:val="both"/>
        <w:rPr>
          <w:rFonts w:cstheme="minorHAnsi"/>
          <w:bCs/>
        </w:rPr>
      </w:pPr>
      <w:r>
        <w:rPr>
          <w:rFonts w:cstheme="minorHAnsi"/>
          <w:bCs/>
        </w:rPr>
        <w:t>Koncesijsko razmerje preneha:</w:t>
      </w:r>
    </w:p>
    <w:p w14:paraId="1F9B274A" w14:textId="77777777" w:rsidR="002D28BD" w:rsidRDefault="002D28BD" w:rsidP="002D28BD">
      <w:pPr>
        <w:pStyle w:val="Odstavekseznama"/>
        <w:numPr>
          <w:ilvl w:val="0"/>
          <w:numId w:val="21"/>
        </w:numPr>
        <w:spacing w:after="0" w:line="240" w:lineRule="auto"/>
        <w:contextualSpacing w:val="0"/>
        <w:jc w:val="both"/>
        <w:rPr>
          <w:rFonts w:cstheme="minorHAnsi"/>
          <w:bCs/>
        </w:rPr>
      </w:pPr>
      <w:r>
        <w:rPr>
          <w:rFonts w:cstheme="minorHAnsi"/>
          <w:bCs/>
        </w:rPr>
        <w:t>s prenehanjem koncesijske pogodbe oziroma izpolnitvijo vseh pogodbenih obveznosti obeh pogodbenih strank in s pretekom časa, za katerega je bila koncesijska pogodba sklenjena,</w:t>
      </w:r>
    </w:p>
    <w:p w14:paraId="1E3F168E" w14:textId="77777777" w:rsidR="002D28BD" w:rsidRDefault="002D28BD" w:rsidP="002D28BD">
      <w:pPr>
        <w:pStyle w:val="Odstavekseznama"/>
        <w:numPr>
          <w:ilvl w:val="0"/>
          <w:numId w:val="21"/>
        </w:numPr>
        <w:spacing w:after="0" w:line="240" w:lineRule="auto"/>
        <w:contextualSpacing w:val="0"/>
        <w:jc w:val="both"/>
        <w:rPr>
          <w:rFonts w:cstheme="minorHAnsi"/>
          <w:bCs/>
        </w:rPr>
      </w:pPr>
      <w:r>
        <w:rPr>
          <w:rFonts w:cstheme="minorHAnsi"/>
          <w:bCs/>
        </w:rPr>
        <w:t>s sporazumno razvezo pred potekom pogodbe,</w:t>
      </w:r>
    </w:p>
    <w:p w14:paraId="755102CD" w14:textId="77777777" w:rsidR="002D28BD" w:rsidRDefault="002D28BD" w:rsidP="002D28BD">
      <w:pPr>
        <w:pStyle w:val="Odstavekseznama"/>
        <w:numPr>
          <w:ilvl w:val="0"/>
          <w:numId w:val="21"/>
        </w:numPr>
        <w:spacing w:after="0" w:line="240" w:lineRule="auto"/>
        <w:contextualSpacing w:val="0"/>
        <w:jc w:val="both"/>
        <w:rPr>
          <w:rFonts w:cstheme="minorHAnsi"/>
          <w:bCs/>
        </w:rPr>
      </w:pPr>
      <w:r>
        <w:rPr>
          <w:rFonts w:cstheme="minorHAnsi"/>
          <w:bCs/>
        </w:rPr>
        <w:t>z razdrtjem koncesijske pogodbe,</w:t>
      </w:r>
    </w:p>
    <w:p w14:paraId="3FE55BAC" w14:textId="77777777" w:rsidR="002D28BD" w:rsidRDefault="002D28BD" w:rsidP="002D28BD">
      <w:pPr>
        <w:pStyle w:val="Odstavekseznama"/>
        <w:numPr>
          <w:ilvl w:val="0"/>
          <w:numId w:val="21"/>
        </w:numPr>
        <w:spacing w:after="0" w:line="240" w:lineRule="auto"/>
        <w:contextualSpacing w:val="0"/>
        <w:jc w:val="both"/>
        <w:rPr>
          <w:rFonts w:cstheme="minorHAnsi"/>
          <w:bCs/>
        </w:rPr>
      </w:pPr>
      <w:r>
        <w:rPr>
          <w:rFonts w:cstheme="minorHAnsi"/>
          <w:bCs/>
        </w:rPr>
        <w:t>z odvzemom koncesije,</w:t>
      </w:r>
    </w:p>
    <w:p w14:paraId="5CFAB039" w14:textId="77777777" w:rsidR="002D28BD" w:rsidRDefault="002D28BD" w:rsidP="002D28BD">
      <w:pPr>
        <w:pStyle w:val="Odstavekseznama"/>
        <w:numPr>
          <w:ilvl w:val="0"/>
          <w:numId w:val="21"/>
        </w:numPr>
        <w:spacing w:after="0" w:line="240" w:lineRule="auto"/>
        <w:contextualSpacing w:val="0"/>
        <w:jc w:val="both"/>
        <w:rPr>
          <w:rFonts w:cstheme="minorHAnsi"/>
          <w:bCs/>
        </w:rPr>
      </w:pPr>
      <w:r>
        <w:rPr>
          <w:rFonts w:cstheme="minorHAnsi"/>
          <w:bCs/>
        </w:rPr>
        <w:t>s prevzemom javne službe v režijo,</w:t>
      </w:r>
    </w:p>
    <w:p w14:paraId="18475346" w14:textId="77777777" w:rsidR="002D28BD" w:rsidRDefault="002D28BD" w:rsidP="002D28BD">
      <w:pPr>
        <w:pStyle w:val="Odstavekseznama"/>
        <w:numPr>
          <w:ilvl w:val="0"/>
          <w:numId w:val="21"/>
        </w:numPr>
        <w:spacing w:after="0" w:line="240" w:lineRule="auto"/>
        <w:contextualSpacing w:val="0"/>
        <w:jc w:val="both"/>
        <w:rPr>
          <w:rFonts w:cstheme="minorHAnsi"/>
          <w:bCs/>
        </w:rPr>
      </w:pPr>
      <w:r>
        <w:rPr>
          <w:rFonts w:cstheme="minorHAnsi"/>
          <w:bCs/>
        </w:rPr>
        <w:t>v drugih primerih določenih s koncesijsko pogodbo.</w:t>
      </w:r>
    </w:p>
    <w:p w14:paraId="035272BC" w14:textId="77777777" w:rsidR="002D28BD" w:rsidRDefault="002D28BD" w:rsidP="002D28BD">
      <w:pPr>
        <w:jc w:val="both"/>
        <w:rPr>
          <w:rFonts w:cstheme="minorHAnsi"/>
          <w:bCs/>
        </w:rPr>
      </w:pPr>
    </w:p>
    <w:p w14:paraId="0D0842A8" w14:textId="77777777" w:rsidR="002D28BD" w:rsidRDefault="002D28BD" w:rsidP="002D28BD">
      <w:pPr>
        <w:pStyle w:val="Odstavekseznama"/>
        <w:numPr>
          <w:ilvl w:val="0"/>
          <w:numId w:val="15"/>
        </w:numPr>
        <w:spacing w:after="0" w:line="240" w:lineRule="auto"/>
        <w:contextualSpacing w:val="0"/>
        <w:jc w:val="center"/>
        <w:rPr>
          <w:rFonts w:cstheme="minorHAnsi"/>
          <w:bCs/>
        </w:rPr>
      </w:pPr>
      <w:r>
        <w:rPr>
          <w:rFonts w:cstheme="minorHAnsi"/>
          <w:bCs/>
        </w:rPr>
        <w:t>č</w:t>
      </w:r>
      <w:r w:rsidRPr="009A220F">
        <w:rPr>
          <w:rFonts w:cstheme="minorHAnsi"/>
          <w:bCs/>
        </w:rPr>
        <w:t>len</w:t>
      </w:r>
    </w:p>
    <w:p w14:paraId="2C6672B8" w14:textId="77777777" w:rsidR="002D28BD" w:rsidRDefault="002D28BD" w:rsidP="00975318">
      <w:pPr>
        <w:spacing w:before="240"/>
        <w:jc w:val="both"/>
        <w:rPr>
          <w:rFonts w:cstheme="minorHAnsi"/>
          <w:bCs/>
        </w:rPr>
      </w:pPr>
      <w:proofErr w:type="spellStart"/>
      <w:r>
        <w:rPr>
          <w:rFonts w:cstheme="minorHAnsi"/>
          <w:bCs/>
        </w:rPr>
        <w:t>Koncedent</w:t>
      </w:r>
      <w:proofErr w:type="spellEnd"/>
      <w:r>
        <w:rPr>
          <w:rFonts w:cstheme="minorHAnsi"/>
          <w:bCs/>
        </w:rPr>
        <w:t xml:space="preserve"> lahko z razdrtjem prekine koncesijsko pogodbo:</w:t>
      </w:r>
    </w:p>
    <w:p w14:paraId="714BB586" w14:textId="77777777" w:rsidR="002D28BD" w:rsidRDefault="002D28BD" w:rsidP="002D28BD">
      <w:pPr>
        <w:pStyle w:val="Odstavekseznama"/>
        <w:numPr>
          <w:ilvl w:val="0"/>
          <w:numId w:val="22"/>
        </w:numPr>
        <w:spacing w:after="0" w:line="240" w:lineRule="auto"/>
        <w:contextualSpacing w:val="0"/>
        <w:jc w:val="both"/>
        <w:rPr>
          <w:rFonts w:cstheme="minorHAnsi"/>
          <w:bCs/>
        </w:rPr>
      </w:pPr>
      <w:r>
        <w:rPr>
          <w:rFonts w:cstheme="minorHAnsi"/>
          <w:bCs/>
        </w:rPr>
        <w:t>če je proti koncesionarju uveden postopek prisilne poravnave, stečaja ali likvidacije,</w:t>
      </w:r>
    </w:p>
    <w:p w14:paraId="007FD27A" w14:textId="77777777" w:rsidR="002D28BD" w:rsidRDefault="002D28BD" w:rsidP="002D28BD">
      <w:pPr>
        <w:pStyle w:val="Odstavekseznama"/>
        <w:numPr>
          <w:ilvl w:val="0"/>
          <w:numId w:val="22"/>
        </w:numPr>
        <w:spacing w:after="0" w:line="240" w:lineRule="auto"/>
        <w:contextualSpacing w:val="0"/>
        <w:jc w:val="both"/>
        <w:rPr>
          <w:rFonts w:cstheme="minorHAnsi"/>
          <w:bCs/>
        </w:rPr>
      </w:pPr>
      <w:r>
        <w:rPr>
          <w:rFonts w:cstheme="minorHAnsi"/>
          <w:bCs/>
        </w:rPr>
        <w:t>če je bila koncesionarju izdana sodna ali upravna odločba zaradi kršitve predpisov, koncesijske pogodbe ali upravnih aktov izdanih za izvajanje koncesije, na podlagi katerih utemeljeno ni pričakovati nadaljnje pravilno izvajanje koncesije,</w:t>
      </w:r>
    </w:p>
    <w:p w14:paraId="42BA46B2" w14:textId="77777777" w:rsidR="002D28BD" w:rsidRDefault="002D28BD" w:rsidP="002D28BD">
      <w:pPr>
        <w:pStyle w:val="Odstavekseznama"/>
        <w:numPr>
          <w:ilvl w:val="0"/>
          <w:numId w:val="22"/>
        </w:numPr>
        <w:spacing w:after="0" w:line="240" w:lineRule="auto"/>
        <w:contextualSpacing w:val="0"/>
        <w:jc w:val="both"/>
        <w:rPr>
          <w:rFonts w:cstheme="minorHAnsi"/>
          <w:bCs/>
        </w:rPr>
      </w:pPr>
      <w:r>
        <w:rPr>
          <w:rFonts w:cstheme="minorHAnsi"/>
          <w:bCs/>
        </w:rPr>
        <w:t>če je po sklenitvi koncesijske pogodbe ugotovljeno, da je koncesionar dal zavajajoče in neresnične podatke, ki so vplivali na podelitev koncesije,</w:t>
      </w:r>
    </w:p>
    <w:p w14:paraId="7F36F33A" w14:textId="77777777" w:rsidR="002D28BD" w:rsidRDefault="002D28BD" w:rsidP="002D28BD">
      <w:pPr>
        <w:pStyle w:val="Odstavekseznama"/>
        <w:numPr>
          <w:ilvl w:val="0"/>
          <w:numId w:val="22"/>
        </w:numPr>
        <w:spacing w:after="0" w:line="240" w:lineRule="auto"/>
        <w:contextualSpacing w:val="0"/>
        <w:jc w:val="both"/>
        <w:rPr>
          <w:rFonts w:cstheme="minorHAnsi"/>
          <w:bCs/>
        </w:rPr>
      </w:pPr>
      <w:r>
        <w:rPr>
          <w:rFonts w:cstheme="minorHAnsi"/>
          <w:bCs/>
        </w:rPr>
        <w:t>če koncesionar koncesijsko pogodbo krši tako, da nastaja večja škoda uporabnikom njegovih storitev ali tretjim osebam,</w:t>
      </w:r>
    </w:p>
    <w:p w14:paraId="7A1DF832" w14:textId="77777777" w:rsidR="002D28BD" w:rsidRDefault="002D28BD" w:rsidP="002D28BD">
      <w:pPr>
        <w:pStyle w:val="Odstavekseznama"/>
        <w:numPr>
          <w:ilvl w:val="0"/>
          <w:numId w:val="22"/>
        </w:numPr>
        <w:spacing w:after="0" w:line="240" w:lineRule="auto"/>
        <w:contextualSpacing w:val="0"/>
        <w:jc w:val="both"/>
        <w:rPr>
          <w:rFonts w:cstheme="minorHAnsi"/>
          <w:bCs/>
        </w:rPr>
      </w:pPr>
      <w:r>
        <w:rPr>
          <w:rFonts w:cstheme="minorHAnsi"/>
          <w:bCs/>
        </w:rPr>
        <w:t>če obstaja utemeljen dvom, da koncesionar v bistvenem delu ne bo izpolnil svoje obveznosti,</w:t>
      </w:r>
    </w:p>
    <w:p w14:paraId="6AC78761" w14:textId="77777777" w:rsidR="002D28BD" w:rsidRDefault="002D28BD" w:rsidP="002D28BD">
      <w:pPr>
        <w:pStyle w:val="Odstavekseznama"/>
        <w:numPr>
          <w:ilvl w:val="0"/>
          <w:numId w:val="22"/>
        </w:numPr>
        <w:spacing w:after="0" w:line="240" w:lineRule="auto"/>
        <w:contextualSpacing w:val="0"/>
        <w:jc w:val="both"/>
        <w:rPr>
          <w:rFonts w:cstheme="minorHAnsi"/>
          <w:bCs/>
        </w:rPr>
      </w:pPr>
      <w:r>
        <w:rPr>
          <w:rFonts w:cstheme="minorHAnsi"/>
          <w:bCs/>
        </w:rPr>
        <w:t xml:space="preserve">če koncesionar kljub pisnemu opozorilu </w:t>
      </w:r>
      <w:proofErr w:type="spellStart"/>
      <w:r>
        <w:rPr>
          <w:rFonts w:cstheme="minorHAnsi"/>
          <w:bCs/>
        </w:rPr>
        <w:t>koncedenta</w:t>
      </w:r>
      <w:proofErr w:type="spellEnd"/>
      <w:r>
        <w:rPr>
          <w:rFonts w:cstheme="minorHAnsi"/>
          <w:bCs/>
        </w:rPr>
        <w:t xml:space="preserve"> ne izpolnjuje prevzetih obveznosti na način določen s to pogodbo in koncesijskim aktom.</w:t>
      </w:r>
    </w:p>
    <w:p w14:paraId="65AF287D" w14:textId="77777777" w:rsidR="002D28BD" w:rsidRDefault="002D28BD" w:rsidP="00975318">
      <w:pPr>
        <w:spacing w:before="240"/>
        <w:jc w:val="both"/>
        <w:rPr>
          <w:rFonts w:cstheme="minorHAnsi"/>
          <w:bCs/>
        </w:rPr>
      </w:pPr>
      <w:r>
        <w:rPr>
          <w:rFonts w:cstheme="minorHAnsi"/>
          <w:bCs/>
        </w:rPr>
        <w:t>Enostransko razdrtje pogodbe ni dopustno v primeru, če je do okoliščin, ki bi takšno prenehanje utemeljevale, prišlo zaradi višje sile ali drugih nepredvidljivih in nepremagljivih okoliščin.</w:t>
      </w:r>
    </w:p>
    <w:p w14:paraId="29705BBC" w14:textId="77777777" w:rsidR="002D28BD" w:rsidRDefault="002D28BD" w:rsidP="002D28BD">
      <w:pPr>
        <w:jc w:val="both"/>
        <w:rPr>
          <w:rFonts w:cstheme="minorHAnsi"/>
          <w:bCs/>
        </w:rPr>
      </w:pPr>
      <w:r>
        <w:rPr>
          <w:rFonts w:cstheme="minorHAnsi"/>
          <w:bCs/>
        </w:rPr>
        <w:t xml:space="preserve">Koncesionar lahko razdre koncesijsko pogodbo, če </w:t>
      </w:r>
      <w:proofErr w:type="spellStart"/>
      <w:r>
        <w:rPr>
          <w:rFonts w:cstheme="minorHAnsi"/>
          <w:bCs/>
        </w:rPr>
        <w:t>koncedent</w:t>
      </w:r>
      <w:proofErr w:type="spellEnd"/>
      <w:r>
        <w:rPr>
          <w:rFonts w:cstheme="minorHAnsi"/>
          <w:bCs/>
        </w:rPr>
        <w:t xml:space="preserve"> ne izpolnjuje svojih obveznosti iz koncesijske pogodbe tako, da to koncesionarju ne omogoča izvajanje koncesijske pogodbe.</w:t>
      </w:r>
    </w:p>
    <w:p w14:paraId="712412CE" w14:textId="77777777" w:rsidR="002D28BD" w:rsidRDefault="002D28BD" w:rsidP="002D28BD">
      <w:pPr>
        <w:jc w:val="both"/>
        <w:rPr>
          <w:rFonts w:cstheme="minorHAnsi"/>
          <w:bCs/>
        </w:rPr>
      </w:pPr>
      <w:r>
        <w:rPr>
          <w:rFonts w:cstheme="minorHAnsi"/>
          <w:bCs/>
        </w:rPr>
        <w:t>Za razdrtje koncesijske pogodbe po tem členu se uporabljajo določbe zakona, ki ureja obligacijska razmerja glede odstopa od pogodbe zaradi neizpolnitve.</w:t>
      </w:r>
    </w:p>
    <w:p w14:paraId="0FF26F8F" w14:textId="77777777" w:rsidR="002D28BD" w:rsidRDefault="002D28BD" w:rsidP="002D28BD">
      <w:pPr>
        <w:jc w:val="both"/>
        <w:rPr>
          <w:rFonts w:cstheme="minorHAnsi"/>
          <w:bCs/>
        </w:rPr>
      </w:pPr>
    </w:p>
    <w:p w14:paraId="62AE8B34" w14:textId="77777777" w:rsidR="002D28BD" w:rsidRPr="00375B2D" w:rsidRDefault="002D28BD" w:rsidP="002D28BD">
      <w:pPr>
        <w:pStyle w:val="Odstavekseznama"/>
        <w:numPr>
          <w:ilvl w:val="0"/>
          <w:numId w:val="15"/>
        </w:numPr>
        <w:spacing w:after="0" w:line="240" w:lineRule="auto"/>
        <w:contextualSpacing w:val="0"/>
        <w:jc w:val="center"/>
        <w:rPr>
          <w:rFonts w:cstheme="minorHAnsi"/>
          <w:bCs/>
        </w:rPr>
      </w:pPr>
      <w:r w:rsidRPr="00375B2D">
        <w:rPr>
          <w:rFonts w:cstheme="minorHAnsi"/>
          <w:bCs/>
        </w:rPr>
        <w:lastRenderedPageBreak/>
        <w:t>člen</w:t>
      </w:r>
    </w:p>
    <w:p w14:paraId="0EB32E39" w14:textId="77777777" w:rsidR="002D28BD" w:rsidRDefault="002D28BD" w:rsidP="00975318">
      <w:pPr>
        <w:spacing w:before="240"/>
        <w:jc w:val="both"/>
        <w:rPr>
          <w:rFonts w:cstheme="minorHAnsi"/>
          <w:bCs/>
        </w:rPr>
      </w:pPr>
      <w:proofErr w:type="spellStart"/>
      <w:r>
        <w:rPr>
          <w:rFonts w:cstheme="minorHAnsi"/>
          <w:bCs/>
        </w:rPr>
        <w:t>Koncedent</w:t>
      </w:r>
      <w:proofErr w:type="spellEnd"/>
      <w:r>
        <w:rPr>
          <w:rFonts w:cstheme="minorHAnsi"/>
          <w:bCs/>
        </w:rPr>
        <w:t xml:space="preserve"> lahko z upravno odločbo odvzame koncesijo koncesionarju ne glede na določila koncesijske pogodbe:</w:t>
      </w:r>
    </w:p>
    <w:p w14:paraId="0B00E760" w14:textId="77777777" w:rsidR="002D28BD" w:rsidRDefault="002D28BD" w:rsidP="002D28BD">
      <w:pPr>
        <w:pStyle w:val="Odstavekseznama"/>
        <w:numPr>
          <w:ilvl w:val="0"/>
          <w:numId w:val="23"/>
        </w:numPr>
        <w:spacing w:after="0" w:line="240" w:lineRule="auto"/>
        <w:contextualSpacing w:val="0"/>
        <w:jc w:val="both"/>
        <w:rPr>
          <w:rFonts w:cstheme="minorHAnsi"/>
          <w:bCs/>
        </w:rPr>
      </w:pPr>
      <w:r>
        <w:rPr>
          <w:rFonts w:cstheme="minorHAnsi"/>
          <w:bCs/>
        </w:rPr>
        <w:t>če ne začne z izvajanjem dejavnosti javne službe v za to določenem roku,</w:t>
      </w:r>
    </w:p>
    <w:p w14:paraId="3CB8F6DC" w14:textId="77777777" w:rsidR="002D28BD" w:rsidRDefault="002D28BD" w:rsidP="002D28BD">
      <w:pPr>
        <w:pStyle w:val="Odstavekseznama"/>
        <w:numPr>
          <w:ilvl w:val="0"/>
          <w:numId w:val="23"/>
        </w:numPr>
        <w:spacing w:after="0" w:line="240" w:lineRule="auto"/>
        <w:contextualSpacing w:val="0"/>
        <w:jc w:val="both"/>
        <w:rPr>
          <w:rFonts w:cstheme="minorHAnsi"/>
          <w:bCs/>
        </w:rPr>
      </w:pPr>
      <w:r>
        <w:rPr>
          <w:rFonts w:cstheme="minorHAnsi"/>
          <w:bCs/>
        </w:rPr>
        <w:t>če je v javnem interesu, da se dejavnost preneha izvajati kot gospodarska javne služba ali kot koncesionirana gospodarska javna služba,</w:t>
      </w:r>
    </w:p>
    <w:p w14:paraId="1EE33D7A" w14:textId="77777777" w:rsidR="002D28BD" w:rsidRDefault="002D28BD" w:rsidP="002D28BD">
      <w:pPr>
        <w:pStyle w:val="Odstavekseznama"/>
        <w:numPr>
          <w:ilvl w:val="0"/>
          <w:numId w:val="23"/>
        </w:numPr>
        <w:spacing w:after="0" w:line="240" w:lineRule="auto"/>
        <w:contextualSpacing w:val="0"/>
        <w:jc w:val="both"/>
        <w:rPr>
          <w:rFonts w:cstheme="minorHAnsi"/>
          <w:bCs/>
        </w:rPr>
      </w:pPr>
      <w:r>
        <w:rPr>
          <w:rFonts w:cstheme="minorHAnsi"/>
          <w:bCs/>
        </w:rPr>
        <w:t>če dejavnosti ne izvaja redno, strokovno in pravočasno, skratka tako, da so povzročene motnje v izvajanju dejavnosti,</w:t>
      </w:r>
    </w:p>
    <w:p w14:paraId="0EBA25D9" w14:textId="77777777" w:rsidR="002D28BD" w:rsidRDefault="002D28BD" w:rsidP="002D28BD">
      <w:pPr>
        <w:pStyle w:val="Odstavekseznama"/>
        <w:numPr>
          <w:ilvl w:val="0"/>
          <w:numId w:val="23"/>
        </w:numPr>
        <w:spacing w:after="0" w:line="240" w:lineRule="auto"/>
        <w:contextualSpacing w:val="0"/>
        <w:jc w:val="both"/>
        <w:rPr>
          <w:rFonts w:cstheme="minorHAnsi"/>
          <w:bCs/>
        </w:rPr>
      </w:pPr>
      <w:r>
        <w:rPr>
          <w:rFonts w:cstheme="minorHAnsi"/>
          <w:bCs/>
        </w:rPr>
        <w:t xml:space="preserve">če dejavnosti ne izvaja v skladu s predpisi, standardi in navodili </w:t>
      </w:r>
      <w:proofErr w:type="spellStart"/>
      <w:r>
        <w:rPr>
          <w:rFonts w:cstheme="minorHAnsi"/>
          <w:bCs/>
        </w:rPr>
        <w:t>koncedenta</w:t>
      </w:r>
      <w:proofErr w:type="spellEnd"/>
      <w:r>
        <w:rPr>
          <w:rFonts w:cstheme="minorHAnsi"/>
          <w:bCs/>
        </w:rPr>
        <w:t>,</w:t>
      </w:r>
    </w:p>
    <w:p w14:paraId="164AB5F9" w14:textId="77777777" w:rsidR="002D28BD" w:rsidRDefault="002D28BD" w:rsidP="002D28BD">
      <w:pPr>
        <w:pStyle w:val="Odstavekseznama"/>
        <w:numPr>
          <w:ilvl w:val="0"/>
          <w:numId w:val="23"/>
        </w:numPr>
        <w:spacing w:after="0" w:line="240" w:lineRule="auto"/>
        <w:contextualSpacing w:val="0"/>
        <w:jc w:val="both"/>
        <w:rPr>
          <w:rFonts w:cstheme="minorHAnsi"/>
          <w:bCs/>
        </w:rPr>
      </w:pPr>
      <w:r>
        <w:rPr>
          <w:rFonts w:cstheme="minorHAnsi"/>
          <w:bCs/>
        </w:rPr>
        <w:t>zaradi ponovljenih in dokazanih grobih kršitev predpisov in določil koncesijske pogodbe,</w:t>
      </w:r>
    </w:p>
    <w:p w14:paraId="4B33D784" w14:textId="77777777" w:rsidR="002D28BD" w:rsidRPr="0068392E" w:rsidRDefault="002D28BD" w:rsidP="002D28BD">
      <w:pPr>
        <w:pStyle w:val="Odstavekseznama"/>
        <w:numPr>
          <w:ilvl w:val="0"/>
          <w:numId w:val="23"/>
        </w:numPr>
        <w:spacing w:after="0" w:line="240" w:lineRule="auto"/>
        <w:contextualSpacing w:val="0"/>
        <w:jc w:val="both"/>
        <w:rPr>
          <w:rFonts w:cstheme="minorHAnsi"/>
          <w:bCs/>
        </w:rPr>
      </w:pPr>
      <w:r>
        <w:rPr>
          <w:rFonts w:cstheme="minorHAnsi"/>
          <w:bCs/>
        </w:rPr>
        <w:t xml:space="preserve">če </w:t>
      </w:r>
      <w:proofErr w:type="spellStart"/>
      <w:r>
        <w:rPr>
          <w:rFonts w:cstheme="minorHAnsi"/>
          <w:bCs/>
        </w:rPr>
        <w:t>koncedent</w:t>
      </w:r>
      <w:proofErr w:type="spellEnd"/>
      <w:r>
        <w:rPr>
          <w:rFonts w:cstheme="minorHAnsi"/>
          <w:bCs/>
        </w:rPr>
        <w:t xml:space="preserve"> prevzame dejavnosti v režijski obrat.</w:t>
      </w:r>
    </w:p>
    <w:p w14:paraId="0766346A" w14:textId="77777777" w:rsidR="002D28BD" w:rsidRDefault="002D28BD" w:rsidP="00975318">
      <w:pPr>
        <w:spacing w:before="240"/>
        <w:jc w:val="both"/>
        <w:rPr>
          <w:rFonts w:cstheme="minorHAnsi"/>
          <w:bCs/>
        </w:rPr>
      </w:pPr>
      <w:proofErr w:type="spellStart"/>
      <w:r>
        <w:rPr>
          <w:rFonts w:cstheme="minorHAnsi"/>
          <w:bCs/>
        </w:rPr>
        <w:t>Koncedent</w:t>
      </w:r>
      <w:proofErr w:type="spellEnd"/>
      <w:r>
        <w:rPr>
          <w:rFonts w:cstheme="minorHAnsi"/>
          <w:bCs/>
        </w:rPr>
        <w:t xml:space="preserve"> mora koncesionarju pred odvzemom koncesije dati primeren rok za odpravo kršitev (tretja, četrta in peta alineja prvega odstavka) oziroma ima koncesionar pravico do odškodnine (druga in šesta alineja prvega odstavka) v skladu z določili zakona, ki ureja področje gospodarski javnih služb.</w:t>
      </w:r>
    </w:p>
    <w:p w14:paraId="4304E254" w14:textId="77777777" w:rsidR="002D28BD" w:rsidRPr="0059369B" w:rsidRDefault="002D28BD" w:rsidP="002D28BD">
      <w:pPr>
        <w:pStyle w:val="Odstavekseznama"/>
        <w:numPr>
          <w:ilvl w:val="0"/>
          <w:numId w:val="15"/>
        </w:numPr>
        <w:spacing w:after="0" w:line="240" w:lineRule="auto"/>
        <w:contextualSpacing w:val="0"/>
        <w:jc w:val="center"/>
        <w:rPr>
          <w:rFonts w:cstheme="minorHAnsi"/>
          <w:bCs/>
        </w:rPr>
      </w:pPr>
      <w:r w:rsidRPr="0059369B">
        <w:rPr>
          <w:rFonts w:cstheme="minorHAnsi"/>
          <w:bCs/>
        </w:rPr>
        <w:t>člen</w:t>
      </w:r>
    </w:p>
    <w:p w14:paraId="142B79C4" w14:textId="77777777" w:rsidR="002D28BD" w:rsidRDefault="002D28BD" w:rsidP="00975318">
      <w:pPr>
        <w:spacing w:before="240"/>
        <w:jc w:val="both"/>
        <w:rPr>
          <w:rFonts w:cstheme="minorHAnsi"/>
          <w:bCs/>
        </w:rPr>
      </w:pPr>
      <w:r>
        <w:rPr>
          <w:rFonts w:cstheme="minorHAnsi"/>
          <w:bCs/>
        </w:rPr>
        <w:t xml:space="preserve">V primeru prenehanja koncesijskega razmerja mora na zahtevo </w:t>
      </w:r>
      <w:proofErr w:type="spellStart"/>
      <w:r>
        <w:rPr>
          <w:rFonts w:cstheme="minorHAnsi"/>
          <w:bCs/>
        </w:rPr>
        <w:t>koncedenta</w:t>
      </w:r>
      <w:proofErr w:type="spellEnd"/>
      <w:r>
        <w:rPr>
          <w:rFonts w:cstheme="minorHAnsi"/>
          <w:bCs/>
        </w:rPr>
        <w:t xml:space="preserve"> koncesionar še nadalje izvajati dejavnost, ki je predmet koncesije, pod pogoji iz koncesijske pogodbe, do takrat ko </w:t>
      </w:r>
      <w:proofErr w:type="spellStart"/>
      <w:r>
        <w:rPr>
          <w:rFonts w:cstheme="minorHAnsi"/>
          <w:bCs/>
        </w:rPr>
        <w:t>koncedent</w:t>
      </w:r>
      <w:proofErr w:type="spellEnd"/>
      <w:r>
        <w:rPr>
          <w:rFonts w:cstheme="minorHAnsi"/>
          <w:bCs/>
        </w:rPr>
        <w:t xml:space="preserve"> zagotovi izvajanje te dejavnosti v okviru javnega zavoda ali novega koncesionarja, vendar največ dve leti. V tem primeru mora </w:t>
      </w:r>
      <w:proofErr w:type="spellStart"/>
      <w:r>
        <w:rPr>
          <w:rFonts w:cstheme="minorHAnsi"/>
          <w:bCs/>
        </w:rPr>
        <w:t>koncedent</w:t>
      </w:r>
      <w:proofErr w:type="spellEnd"/>
      <w:r>
        <w:rPr>
          <w:rFonts w:cstheme="minorHAnsi"/>
          <w:bCs/>
        </w:rPr>
        <w:t xml:space="preserve"> nemudoma pričeti s postopki za prevzem dejavnosti ali podelitev koncesije.</w:t>
      </w:r>
    </w:p>
    <w:p w14:paraId="6D2534CB" w14:textId="77777777" w:rsidR="002D28BD" w:rsidRDefault="002D28BD" w:rsidP="002D28BD">
      <w:pPr>
        <w:jc w:val="both"/>
        <w:rPr>
          <w:rFonts w:cstheme="minorHAnsi"/>
          <w:bCs/>
        </w:rPr>
      </w:pPr>
      <w:r>
        <w:rPr>
          <w:rFonts w:cstheme="minorHAnsi"/>
          <w:bCs/>
        </w:rPr>
        <w:t xml:space="preserve">Če s prenehanjem opravljanja koncesijske dejavnosti koncesionar </w:t>
      </w:r>
      <w:proofErr w:type="spellStart"/>
      <w:r>
        <w:rPr>
          <w:rFonts w:cstheme="minorHAnsi"/>
          <w:bCs/>
        </w:rPr>
        <w:t>koncedentu</w:t>
      </w:r>
      <w:proofErr w:type="spellEnd"/>
      <w:r>
        <w:rPr>
          <w:rFonts w:cstheme="minorHAnsi"/>
          <w:bCs/>
        </w:rPr>
        <w:t xml:space="preserve"> povzroči stroške, jih  mora poravnati.</w:t>
      </w:r>
    </w:p>
    <w:p w14:paraId="476752A5" w14:textId="77777777" w:rsidR="002D28BD" w:rsidRPr="00375B2D" w:rsidRDefault="002D28BD" w:rsidP="002D28BD">
      <w:pPr>
        <w:jc w:val="both"/>
        <w:rPr>
          <w:rFonts w:cstheme="minorHAnsi"/>
          <w:bCs/>
        </w:rPr>
      </w:pPr>
    </w:p>
    <w:p w14:paraId="61DA6A5E" w14:textId="77777777" w:rsidR="002D28BD" w:rsidRPr="00120472" w:rsidRDefault="002D28BD" w:rsidP="002D28BD">
      <w:pPr>
        <w:pStyle w:val="Odstavekseznama"/>
        <w:numPr>
          <w:ilvl w:val="0"/>
          <w:numId w:val="15"/>
        </w:numPr>
        <w:spacing w:after="0" w:line="240" w:lineRule="auto"/>
        <w:contextualSpacing w:val="0"/>
        <w:jc w:val="center"/>
        <w:rPr>
          <w:rFonts w:cstheme="minorHAnsi"/>
        </w:rPr>
      </w:pPr>
      <w:r w:rsidRPr="00120472">
        <w:rPr>
          <w:rFonts w:cstheme="minorHAnsi"/>
        </w:rPr>
        <w:t>člen</w:t>
      </w:r>
    </w:p>
    <w:p w14:paraId="1FF2548A" w14:textId="77777777" w:rsidR="002D28BD" w:rsidRDefault="002D28BD" w:rsidP="00975318">
      <w:pPr>
        <w:spacing w:before="240"/>
        <w:jc w:val="both"/>
        <w:rPr>
          <w:rFonts w:cstheme="minorHAnsi"/>
        </w:rPr>
      </w:pPr>
      <w:r w:rsidRPr="00E1619F">
        <w:rPr>
          <w:rFonts w:cstheme="minorHAnsi"/>
        </w:rPr>
        <w:t xml:space="preserve">Vsaka pogodbena stranka ima pravico odstopiti od pogodbe, če druga pogodbena stranka ne izpolnjuje obveznosti iz te pogodbe ali v primeru, ko pride do bistvenih sprememb okoliščin po vsebini in obsegu </w:t>
      </w:r>
      <w:r>
        <w:rPr>
          <w:rFonts w:cstheme="minorHAnsi"/>
        </w:rPr>
        <w:t>upravljanja</w:t>
      </w:r>
      <w:r w:rsidRPr="00E1619F">
        <w:rPr>
          <w:rFonts w:cstheme="minorHAnsi"/>
        </w:rPr>
        <w:t xml:space="preserve">. </w:t>
      </w:r>
    </w:p>
    <w:p w14:paraId="15E3ACF9" w14:textId="77777777" w:rsidR="002D28BD" w:rsidRPr="00E1619F" w:rsidRDefault="002D28BD" w:rsidP="002D28BD">
      <w:pPr>
        <w:jc w:val="both"/>
        <w:rPr>
          <w:rFonts w:cstheme="minorHAnsi"/>
        </w:rPr>
      </w:pPr>
      <w:r w:rsidRPr="00E1619F">
        <w:rPr>
          <w:rFonts w:cstheme="minorHAnsi"/>
        </w:rPr>
        <w:t xml:space="preserve">Odpoved pogodbe stranki vložita pisno s priporočenim pismom z odpovednim rokom </w:t>
      </w:r>
      <w:r>
        <w:rPr>
          <w:rFonts w:cstheme="minorHAnsi"/>
        </w:rPr>
        <w:t>šest (6) mesecev od datuma prejema odpovedi</w:t>
      </w:r>
      <w:r w:rsidRPr="00E1619F">
        <w:rPr>
          <w:rFonts w:cstheme="minorHAnsi"/>
        </w:rPr>
        <w:t>.</w:t>
      </w:r>
    </w:p>
    <w:p w14:paraId="5A6F8F71" w14:textId="77777777" w:rsidR="002D28BD" w:rsidRPr="00E1619F" w:rsidRDefault="002D28BD" w:rsidP="002D28BD">
      <w:pPr>
        <w:jc w:val="center"/>
        <w:rPr>
          <w:rFonts w:cstheme="minorHAnsi"/>
        </w:rPr>
      </w:pPr>
    </w:p>
    <w:p w14:paraId="04DECABB" w14:textId="77777777" w:rsidR="002D28BD" w:rsidRPr="00120472" w:rsidRDefault="002D28BD" w:rsidP="002D28BD">
      <w:pPr>
        <w:pStyle w:val="Odstavekseznama"/>
        <w:numPr>
          <w:ilvl w:val="0"/>
          <w:numId w:val="15"/>
        </w:numPr>
        <w:spacing w:after="0" w:line="240" w:lineRule="auto"/>
        <w:contextualSpacing w:val="0"/>
        <w:jc w:val="center"/>
        <w:rPr>
          <w:rFonts w:cstheme="minorHAnsi"/>
        </w:rPr>
      </w:pPr>
      <w:r w:rsidRPr="00120472">
        <w:rPr>
          <w:rFonts w:cstheme="minorHAnsi"/>
        </w:rPr>
        <w:t>člen</w:t>
      </w:r>
    </w:p>
    <w:p w14:paraId="06FF4D3F" w14:textId="77777777" w:rsidR="002D28BD" w:rsidRPr="00E1619F" w:rsidRDefault="002D28BD" w:rsidP="00975318">
      <w:pPr>
        <w:spacing w:before="240"/>
        <w:jc w:val="both"/>
        <w:rPr>
          <w:rFonts w:cstheme="minorHAnsi"/>
        </w:rPr>
      </w:pPr>
      <w:r w:rsidRPr="00E1619F">
        <w:rPr>
          <w:rFonts w:cstheme="minorHAnsi"/>
        </w:rPr>
        <w:t>Pogodbeni stranki izjavljata, da v zvezi s sklenitvijo te pogodbe ni prišlo do storitve ali opustitve, ki predstavlja korupcijo in katere namen bi bil zagotovitev ravnanja v nasprotju s poslovnimi interesi obeh pogodbenih strank in/ali veljavnimi predpisi.</w:t>
      </w:r>
    </w:p>
    <w:p w14:paraId="26ADE2C6" w14:textId="77777777" w:rsidR="002D28BD" w:rsidRPr="00E1619F" w:rsidRDefault="002D28BD" w:rsidP="002D28BD">
      <w:pPr>
        <w:jc w:val="both"/>
        <w:rPr>
          <w:rFonts w:cstheme="minorHAnsi"/>
        </w:rPr>
      </w:pPr>
      <w:r w:rsidRPr="00E1619F">
        <w:rPr>
          <w:rFonts w:cstheme="minorHAnsi"/>
        </w:rPr>
        <w:t xml:space="preserve">Če se naknadno ugotovi, da je na strani ene od pogodbenih strank prišlo v zvezi s sklenitvijo ali izvajanjem pogodbe do obljube, storitve ali opustitve, ki predstavlja korupcijo in korist za pridobitev ali sklenitev posla pod ugodnejšimi pogoji, opustitev dolžnega nadzora in drugo </w:t>
      </w:r>
      <w:r w:rsidRPr="00E1619F">
        <w:rPr>
          <w:rFonts w:cstheme="minorHAnsi"/>
        </w:rPr>
        <w:lastRenderedPageBreak/>
        <w:t>ravnanje, s katero je organu ali organizaciji iz javnega sektorja omogočena pridobitev nedovoljene koristi in ki vpliva ali bi utegnila vplivati na ravnanje pogodbenih strank, lahko ena od pogodbenih strank s pisno izjavo uveljavlja ničnost oziroma razdre to pogodbo.</w:t>
      </w:r>
    </w:p>
    <w:p w14:paraId="77E18072" w14:textId="77777777" w:rsidR="002D28BD" w:rsidRPr="00E1619F" w:rsidRDefault="002D28BD" w:rsidP="002D28BD">
      <w:pPr>
        <w:jc w:val="both"/>
        <w:rPr>
          <w:rFonts w:cstheme="minorHAnsi"/>
          <w:b/>
        </w:rPr>
      </w:pPr>
    </w:p>
    <w:p w14:paraId="2109904C" w14:textId="77777777" w:rsidR="002D28BD" w:rsidRPr="00120472" w:rsidRDefault="002D28BD" w:rsidP="002D28BD">
      <w:pPr>
        <w:pStyle w:val="Odstavekseznama"/>
        <w:numPr>
          <w:ilvl w:val="0"/>
          <w:numId w:val="15"/>
        </w:numPr>
        <w:spacing w:after="0" w:line="240" w:lineRule="auto"/>
        <w:contextualSpacing w:val="0"/>
        <w:jc w:val="center"/>
        <w:rPr>
          <w:rFonts w:cstheme="minorHAnsi"/>
        </w:rPr>
      </w:pPr>
      <w:r w:rsidRPr="00120472">
        <w:rPr>
          <w:rFonts w:cstheme="minorHAnsi"/>
        </w:rPr>
        <w:t>člen</w:t>
      </w:r>
    </w:p>
    <w:p w14:paraId="7B2B4DB0" w14:textId="551882C4" w:rsidR="002D28BD" w:rsidRPr="00E1619F" w:rsidRDefault="002D28BD" w:rsidP="00975318">
      <w:pPr>
        <w:spacing w:before="240"/>
        <w:jc w:val="both"/>
        <w:rPr>
          <w:rFonts w:cstheme="minorHAnsi"/>
        </w:rPr>
      </w:pPr>
      <w:r w:rsidRPr="00E1619F">
        <w:rPr>
          <w:rFonts w:cstheme="minorHAnsi"/>
        </w:rPr>
        <w:t xml:space="preserve">Morebitne spore iz naslova te pogodbe, ki jih pogodbeni stranki ne bi mogli rešiti sporazumno, rešuje </w:t>
      </w:r>
      <w:r>
        <w:rPr>
          <w:rFonts w:cstheme="minorHAnsi"/>
        </w:rPr>
        <w:t xml:space="preserve">stvarno </w:t>
      </w:r>
      <w:r w:rsidRPr="00E1619F">
        <w:rPr>
          <w:rFonts w:cstheme="minorHAnsi"/>
        </w:rPr>
        <w:t xml:space="preserve">pristojno sodišče </w:t>
      </w:r>
      <w:r w:rsidR="00A839EC">
        <w:rPr>
          <w:rFonts w:cstheme="minorHAnsi"/>
        </w:rPr>
        <w:t xml:space="preserve">v </w:t>
      </w:r>
      <w:r w:rsidR="001C0314">
        <w:rPr>
          <w:rFonts w:cstheme="minorHAnsi"/>
        </w:rPr>
        <w:t>Murski Soboti</w:t>
      </w:r>
      <w:r w:rsidRPr="00E1619F">
        <w:rPr>
          <w:rFonts w:cstheme="minorHAnsi"/>
        </w:rPr>
        <w:t xml:space="preserve">. </w:t>
      </w:r>
    </w:p>
    <w:p w14:paraId="4750594A" w14:textId="77777777" w:rsidR="002D28BD" w:rsidRPr="00E1619F" w:rsidRDefault="002D28BD" w:rsidP="002D28BD">
      <w:pPr>
        <w:jc w:val="both"/>
        <w:rPr>
          <w:rFonts w:cstheme="minorHAnsi"/>
        </w:rPr>
      </w:pPr>
    </w:p>
    <w:p w14:paraId="3825D1CB" w14:textId="71B90252" w:rsidR="002D28BD" w:rsidRPr="00975318" w:rsidRDefault="002D28BD" w:rsidP="00F35DE8">
      <w:pPr>
        <w:pStyle w:val="Odstavekseznama"/>
        <w:numPr>
          <w:ilvl w:val="0"/>
          <w:numId w:val="15"/>
        </w:numPr>
        <w:spacing w:after="0" w:line="240" w:lineRule="auto"/>
        <w:contextualSpacing w:val="0"/>
        <w:jc w:val="center"/>
        <w:rPr>
          <w:rFonts w:cstheme="minorHAnsi"/>
          <w:lang w:val="en-GB"/>
        </w:rPr>
      </w:pPr>
      <w:proofErr w:type="spellStart"/>
      <w:r w:rsidRPr="00975318">
        <w:rPr>
          <w:rFonts w:cstheme="minorHAnsi"/>
          <w:lang w:val="en-GB"/>
        </w:rPr>
        <w:t>člen</w:t>
      </w:r>
      <w:proofErr w:type="spellEnd"/>
    </w:p>
    <w:p w14:paraId="1DEE239A" w14:textId="77777777" w:rsidR="002D28BD" w:rsidRPr="00E1619F" w:rsidRDefault="002D28BD" w:rsidP="00975318">
      <w:pPr>
        <w:spacing w:before="240"/>
        <w:jc w:val="both"/>
        <w:rPr>
          <w:rFonts w:cstheme="minorHAnsi"/>
        </w:rPr>
      </w:pPr>
      <w:r w:rsidRPr="001C76E2">
        <w:rPr>
          <w:rFonts w:cstheme="minorHAnsi"/>
        </w:rPr>
        <w:t xml:space="preserve">Pogodba bo prenehala veljati, če bo </w:t>
      </w:r>
      <w:proofErr w:type="spellStart"/>
      <w:r>
        <w:rPr>
          <w:rFonts w:cstheme="minorHAnsi"/>
        </w:rPr>
        <w:t>koncedent</w:t>
      </w:r>
      <w:proofErr w:type="spellEnd"/>
      <w:r w:rsidRPr="001C76E2">
        <w:rPr>
          <w:rFonts w:cstheme="minorHAnsi"/>
        </w:rPr>
        <w:t xml:space="preserve"> seznanjen, da je pristojni državni organ ali sodišče s pravnomočno odločitvijo ugotovilo kršitev delovne, </w:t>
      </w:r>
      <w:proofErr w:type="spellStart"/>
      <w:r w:rsidRPr="001C76E2">
        <w:rPr>
          <w:rFonts w:cstheme="minorHAnsi"/>
        </w:rPr>
        <w:t>okoljske</w:t>
      </w:r>
      <w:proofErr w:type="spellEnd"/>
      <w:r w:rsidRPr="001C76E2">
        <w:rPr>
          <w:rFonts w:cstheme="minorHAnsi"/>
        </w:rPr>
        <w:t xml:space="preserve"> ali socialne zakonodaje s strani </w:t>
      </w:r>
      <w:r>
        <w:rPr>
          <w:rFonts w:cstheme="minorHAnsi"/>
        </w:rPr>
        <w:t>koncesionarja</w:t>
      </w:r>
      <w:r w:rsidRPr="001C76E2">
        <w:rPr>
          <w:rFonts w:cstheme="minorHAnsi"/>
        </w:rPr>
        <w:t xml:space="preserve"> </w:t>
      </w:r>
      <w:r>
        <w:rPr>
          <w:rFonts w:cstheme="minorHAnsi"/>
        </w:rPr>
        <w:t xml:space="preserve">te </w:t>
      </w:r>
      <w:r w:rsidRPr="001C76E2">
        <w:rPr>
          <w:rFonts w:cstheme="minorHAnsi"/>
        </w:rPr>
        <w:t>pogodbe.</w:t>
      </w:r>
    </w:p>
    <w:p w14:paraId="53D89007" w14:textId="77777777" w:rsidR="002D28BD" w:rsidRPr="00E1619F" w:rsidRDefault="002D28BD" w:rsidP="002D28BD">
      <w:pPr>
        <w:jc w:val="both"/>
        <w:rPr>
          <w:rFonts w:cstheme="minorHAnsi"/>
        </w:rPr>
      </w:pPr>
    </w:p>
    <w:p w14:paraId="361A4884" w14:textId="77777777" w:rsidR="002D28BD" w:rsidRPr="00120472" w:rsidRDefault="002D28BD" w:rsidP="002D28BD">
      <w:pPr>
        <w:pStyle w:val="Odstavekseznama"/>
        <w:numPr>
          <w:ilvl w:val="0"/>
          <w:numId w:val="15"/>
        </w:numPr>
        <w:spacing w:after="0" w:line="240" w:lineRule="auto"/>
        <w:contextualSpacing w:val="0"/>
        <w:jc w:val="center"/>
        <w:rPr>
          <w:rFonts w:cstheme="minorHAnsi"/>
        </w:rPr>
      </w:pPr>
      <w:r w:rsidRPr="00120472">
        <w:rPr>
          <w:rFonts w:cstheme="minorHAnsi"/>
        </w:rPr>
        <w:t>člen</w:t>
      </w:r>
    </w:p>
    <w:p w14:paraId="663DB35C" w14:textId="77777777" w:rsidR="002D28BD" w:rsidRPr="00E1619F" w:rsidRDefault="002D28BD" w:rsidP="00975318">
      <w:pPr>
        <w:spacing w:before="240"/>
        <w:jc w:val="both"/>
        <w:rPr>
          <w:rFonts w:cstheme="minorHAnsi"/>
        </w:rPr>
      </w:pPr>
      <w:r w:rsidRPr="00E1619F">
        <w:rPr>
          <w:rFonts w:cstheme="minorHAnsi"/>
        </w:rPr>
        <w:t xml:space="preserve">Ta pogodba začne veljati naslednji dan po predložitvi zavarovanja v skladu s </w:t>
      </w:r>
      <w:r>
        <w:rPr>
          <w:rFonts w:cstheme="minorHAnsi"/>
        </w:rPr>
        <w:t>15</w:t>
      </w:r>
      <w:r w:rsidRPr="00E1619F">
        <w:rPr>
          <w:rFonts w:cstheme="minorHAnsi"/>
        </w:rPr>
        <w:t>. členom te pogodbe ter po podpisu pooblaščenih zastopnikov obeh pogodbenih strank.</w:t>
      </w:r>
    </w:p>
    <w:p w14:paraId="6816AC95" w14:textId="77777777" w:rsidR="002D28BD" w:rsidRPr="00E1619F" w:rsidRDefault="002D28BD" w:rsidP="002D28BD">
      <w:pPr>
        <w:jc w:val="both"/>
        <w:rPr>
          <w:rFonts w:cstheme="minorHAnsi"/>
        </w:rPr>
      </w:pPr>
    </w:p>
    <w:p w14:paraId="48E7BA01" w14:textId="77777777" w:rsidR="002D28BD" w:rsidRPr="00120472" w:rsidRDefault="002D28BD" w:rsidP="002D28BD">
      <w:pPr>
        <w:pStyle w:val="Odstavekseznama"/>
        <w:numPr>
          <w:ilvl w:val="0"/>
          <w:numId w:val="15"/>
        </w:numPr>
        <w:spacing w:after="0" w:line="240" w:lineRule="auto"/>
        <w:contextualSpacing w:val="0"/>
        <w:jc w:val="center"/>
        <w:rPr>
          <w:rFonts w:cstheme="minorHAnsi"/>
        </w:rPr>
      </w:pPr>
      <w:r w:rsidRPr="00120472">
        <w:rPr>
          <w:rFonts w:cstheme="minorHAnsi"/>
        </w:rPr>
        <w:t>člen</w:t>
      </w:r>
    </w:p>
    <w:p w14:paraId="73199D31" w14:textId="77777777" w:rsidR="002D28BD" w:rsidRPr="00E1619F" w:rsidRDefault="002D28BD" w:rsidP="00975318">
      <w:pPr>
        <w:spacing w:before="240"/>
        <w:jc w:val="both"/>
        <w:rPr>
          <w:rFonts w:cstheme="minorHAnsi"/>
        </w:rPr>
      </w:pPr>
      <w:r w:rsidRPr="00E1619F">
        <w:rPr>
          <w:rFonts w:cstheme="minorHAnsi"/>
        </w:rPr>
        <w:t xml:space="preserve">Pogodba je sestavljena v </w:t>
      </w:r>
      <w:r>
        <w:rPr>
          <w:rFonts w:cstheme="minorHAnsi"/>
        </w:rPr>
        <w:t>štirih</w:t>
      </w:r>
      <w:r w:rsidRPr="00E1619F">
        <w:rPr>
          <w:rFonts w:cstheme="minorHAnsi"/>
        </w:rPr>
        <w:t xml:space="preserve"> (</w:t>
      </w:r>
      <w:r>
        <w:rPr>
          <w:rFonts w:cstheme="minorHAnsi"/>
        </w:rPr>
        <w:t>4</w:t>
      </w:r>
      <w:r w:rsidRPr="00E1619F">
        <w:rPr>
          <w:rFonts w:cstheme="minorHAnsi"/>
        </w:rPr>
        <w:t xml:space="preserve">) izvodih, od katerih prejme </w:t>
      </w:r>
      <w:proofErr w:type="spellStart"/>
      <w:r>
        <w:rPr>
          <w:rFonts w:cstheme="minorHAnsi"/>
        </w:rPr>
        <w:t>koncedent</w:t>
      </w:r>
      <w:proofErr w:type="spellEnd"/>
      <w:r w:rsidRPr="00E1619F">
        <w:rPr>
          <w:rFonts w:cstheme="minorHAnsi"/>
        </w:rPr>
        <w:t xml:space="preserve"> </w:t>
      </w:r>
      <w:r>
        <w:rPr>
          <w:rFonts w:cstheme="minorHAnsi"/>
        </w:rPr>
        <w:t>dva</w:t>
      </w:r>
      <w:r w:rsidRPr="00E1619F">
        <w:rPr>
          <w:rFonts w:cstheme="minorHAnsi"/>
        </w:rPr>
        <w:t xml:space="preserve"> (</w:t>
      </w:r>
      <w:r>
        <w:rPr>
          <w:rFonts w:cstheme="minorHAnsi"/>
        </w:rPr>
        <w:t>2</w:t>
      </w:r>
      <w:r w:rsidRPr="00E1619F">
        <w:rPr>
          <w:rFonts w:cstheme="minorHAnsi"/>
        </w:rPr>
        <w:t>) izvod</w:t>
      </w:r>
      <w:r>
        <w:rPr>
          <w:rFonts w:cstheme="minorHAnsi"/>
        </w:rPr>
        <w:t>a in koncesionar</w:t>
      </w:r>
      <w:r w:rsidRPr="00E1619F">
        <w:rPr>
          <w:rFonts w:cstheme="minorHAnsi"/>
        </w:rPr>
        <w:t xml:space="preserve">  </w:t>
      </w:r>
      <w:r>
        <w:rPr>
          <w:rFonts w:cstheme="minorHAnsi"/>
        </w:rPr>
        <w:t>dva</w:t>
      </w:r>
      <w:r w:rsidRPr="00E1619F">
        <w:rPr>
          <w:rFonts w:cstheme="minorHAnsi"/>
        </w:rPr>
        <w:t xml:space="preserve"> (</w:t>
      </w:r>
      <w:r>
        <w:rPr>
          <w:rFonts w:cstheme="minorHAnsi"/>
        </w:rPr>
        <w:t>2</w:t>
      </w:r>
      <w:r w:rsidRPr="00E1619F">
        <w:rPr>
          <w:rFonts w:cstheme="minorHAnsi"/>
        </w:rPr>
        <w:t>) izvod</w:t>
      </w:r>
      <w:r>
        <w:rPr>
          <w:rFonts w:cstheme="minorHAnsi"/>
        </w:rPr>
        <w:t>a</w:t>
      </w:r>
      <w:r w:rsidRPr="00E1619F">
        <w:rPr>
          <w:rFonts w:cstheme="minorHAnsi"/>
        </w:rPr>
        <w:t xml:space="preserve">. </w:t>
      </w:r>
    </w:p>
    <w:p w14:paraId="474F7C9D" w14:textId="77777777" w:rsidR="002D28BD" w:rsidRPr="00E1619F" w:rsidRDefault="002D28BD" w:rsidP="002D28BD">
      <w:pPr>
        <w:tabs>
          <w:tab w:val="left" w:pos="180"/>
        </w:tabs>
        <w:jc w:val="both"/>
        <w:rPr>
          <w:rFonts w:cstheme="minorHAnsi"/>
        </w:rPr>
      </w:pPr>
    </w:p>
    <w:p w14:paraId="4F6C5BF1" w14:textId="705F5BD4" w:rsidR="002D28BD" w:rsidRPr="00E1619F" w:rsidRDefault="002D28BD" w:rsidP="002D28BD">
      <w:pPr>
        <w:jc w:val="both"/>
        <w:rPr>
          <w:rFonts w:cstheme="minorHAnsi"/>
        </w:rPr>
      </w:pPr>
      <w:r w:rsidRPr="00E1619F">
        <w:rPr>
          <w:rFonts w:cstheme="minorHAnsi"/>
        </w:rPr>
        <w:t>______________</w:t>
      </w:r>
      <w:r>
        <w:rPr>
          <w:rFonts w:cstheme="minorHAnsi"/>
        </w:rPr>
        <w:t>__</w:t>
      </w:r>
      <w:r w:rsidRPr="00E1619F">
        <w:rPr>
          <w:rFonts w:cstheme="minorHAnsi"/>
        </w:rPr>
        <w:t xml:space="preserve">, dne </w:t>
      </w:r>
      <w:r w:rsidR="00122E32">
        <w:rPr>
          <w:rFonts w:cstheme="minorHAnsi"/>
        </w:rPr>
        <w:t>_____________</w:t>
      </w:r>
      <w:r w:rsidRPr="00E1619F">
        <w:rPr>
          <w:rFonts w:cstheme="minorHAnsi"/>
        </w:rPr>
        <w:t xml:space="preserve">.                    </w:t>
      </w:r>
      <w:r>
        <w:rPr>
          <w:rFonts w:cstheme="minorHAnsi"/>
        </w:rPr>
        <w:t xml:space="preserve">        </w:t>
      </w:r>
      <w:r w:rsidRPr="00E1619F">
        <w:rPr>
          <w:rFonts w:cstheme="minorHAnsi"/>
        </w:rPr>
        <w:t xml:space="preserve">  </w:t>
      </w:r>
      <w:r w:rsidR="002D43BE">
        <w:rPr>
          <w:rFonts w:cstheme="minorHAnsi"/>
        </w:rPr>
        <w:t>Križevci pri Ljutomeru</w:t>
      </w:r>
      <w:r w:rsidRPr="00E1619F">
        <w:rPr>
          <w:rFonts w:cstheme="minorHAnsi"/>
        </w:rPr>
        <w:t>, dne</w:t>
      </w:r>
      <w:r w:rsidR="00122E32">
        <w:rPr>
          <w:rFonts w:cstheme="minorHAnsi"/>
        </w:rPr>
        <w:t>___________</w:t>
      </w:r>
    </w:p>
    <w:p w14:paraId="0B0FFC47" w14:textId="05785F34" w:rsidR="002D28BD" w:rsidRPr="00E1619F" w:rsidRDefault="002D28BD" w:rsidP="002D28BD">
      <w:pPr>
        <w:ind w:left="5664"/>
        <w:jc w:val="both"/>
        <w:rPr>
          <w:rFonts w:cstheme="minorHAnsi"/>
          <w:bCs/>
        </w:rPr>
      </w:pPr>
      <w:r w:rsidRPr="00E42D77">
        <w:rPr>
          <w:rFonts w:cstheme="minorHAnsi"/>
          <w:sz w:val="24"/>
          <w:szCs w:val="24"/>
        </w:rPr>
        <w:t>Številka:</w:t>
      </w:r>
      <w:r w:rsidRPr="00066259">
        <w:t xml:space="preserve"> </w:t>
      </w:r>
      <w:r w:rsidR="002D43BE">
        <w:rPr>
          <w:rFonts w:cstheme="minorHAnsi"/>
          <w:sz w:val="24"/>
          <w:szCs w:val="24"/>
        </w:rPr>
        <w:t>_________</w:t>
      </w:r>
    </w:p>
    <w:tbl>
      <w:tblPr>
        <w:tblW w:w="0" w:type="auto"/>
        <w:tblLayout w:type="fixed"/>
        <w:tblLook w:val="0000" w:firstRow="0" w:lastRow="0" w:firstColumn="0" w:lastColumn="0" w:noHBand="0" w:noVBand="0"/>
      </w:tblPr>
      <w:tblGrid>
        <w:gridCol w:w="4219"/>
        <w:gridCol w:w="284"/>
        <w:gridCol w:w="4596"/>
      </w:tblGrid>
      <w:tr w:rsidR="002D28BD" w:rsidRPr="00E1619F" w14:paraId="3984B78F" w14:textId="77777777" w:rsidTr="007608AA">
        <w:trPr>
          <w:trHeight w:val="1786"/>
        </w:trPr>
        <w:tc>
          <w:tcPr>
            <w:tcW w:w="4219" w:type="dxa"/>
          </w:tcPr>
          <w:p w14:paraId="7F4DED75" w14:textId="77777777" w:rsidR="002D28BD" w:rsidRPr="00E1619F" w:rsidRDefault="002D28BD" w:rsidP="007608AA">
            <w:pPr>
              <w:jc w:val="both"/>
              <w:rPr>
                <w:rFonts w:cstheme="minorHAnsi"/>
                <w:bCs/>
              </w:rPr>
            </w:pPr>
          </w:p>
          <w:p w14:paraId="6B9B8E26" w14:textId="77777777" w:rsidR="002D28BD" w:rsidRPr="00E1619F" w:rsidRDefault="002D28BD" w:rsidP="007608AA">
            <w:pPr>
              <w:jc w:val="both"/>
              <w:rPr>
                <w:rFonts w:cstheme="minorHAnsi"/>
                <w:bCs/>
              </w:rPr>
            </w:pPr>
            <w:r>
              <w:rPr>
                <w:rFonts w:cstheme="minorHAnsi"/>
                <w:bCs/>
              </w:rPr>
              <w:t>K O N C E S I O N A R</w:t>
            </w:r>
            <w:r w:rsidRPr="00E1619F">
              <w:rPr>
                <w:rFonts w:cstheme="minorHAnsi"/>
                <w:bCs/>
              </w:rPr>
              <w:t xml:space="preserve"> :</w:t>
            </w:r>
          </w:p>
          <w:p w14:paraId="49A93054" w14:textId="77777777" w:rsidR="002D28BD" w:rsidRPr="00E1619F" w:rsidRDefault="002D28BD" w:rsidP="007608AA">
            <w:pPr>
              <w:jc w:val="both"/>
              <w:rPr>
                <w:rFonts w:cstheme="minorHAnsi"/>
                <w:bCs/>
              </w:rPr>
            </w:pPr>
          </w:p>
          <w:p w14:paraId="7AAFEF56" w14:textId="5F205237" w:rsidR="002D28BD" w:rsidRPr="00E1619F" w:rsidRDefault="002D43BE" w:rsidP="007608AA">
            <w:pPr>
              <w:jc w:val="both"/>
              <w:rPr>
                <w:rFonts w:cstheme="minorHAnsi"/>
                <w:bCs/>
              </w:rPr>
            </w:pPr>
            <w:r>
              <w:rPr>
                <w:rFonts w:cstheme="minorHAnsi"/>
                <w:bCs/>
              </w:rPr>
              <w:t>_______________________</w:t>
            </w:r>
          </w:p>
          <w:p w14:paraId="4A7DBADD" w14:textId="77777777" w:rsidR="002D28BD" w:rsidRPr="00E1619F" w:rsidRDefault="002D28BD" w:rsidP="007608AA">
            <w:pPr>
              <w:jc w:val="both"/>
              <w:rPr>
                <w:rFonts w:cstheme="minorHAnsi"/>
                <w:bCs/>
              </w:rPr>
            </w:pPr>
          </w:p>
          <w:p w14:paraId="54769D9B" w14:textId="6681BD2A" w:rsidR="002D28BD" w:rsidRPr="00E1619F" w:rsidRDefault="002D28BD" w:rsidP="007608AA">
            <w:pPr>
              <w:jc w:val="both"/>
              <w:rPr>
                <w:rFonts w:cstheme="minorHAnsi"/>
                <w:bCs/>
              </w:rPr>
            </w:pPr>
            <w:r w:rsidRPr="00E1619F">
              <w:rPr>
                <w:rFonts w:cstheme="minorHAnsi"/>
                <w:bCs/>
              </w:rPr>
              <w:t>Direktor:</w:t>
            </w:r>
          </w:p>
          <w:p w14:paraId="65891DAC" w14:textId="558E8A17" w:rsidR="002D28BD" w:rsidRPr="00E1619F" w:rsidRDefault="002D43BE" w:rsidP="007608AA">
            <w:pPr>
              <w:jc w:val="both"/>
              <w:rPr>
                <w:rFonts w:cstheme="minorHAnsi"/>
                <w:bCs/>
              </w:rPr>
            </w:pPr>
            <w:r>
              <w:rPr>
                <w:rFonts w:cstheme="minorHAnsi"/>
                <w:bCs/>
              </w:rPr>
              <w:t>_______________</w:t>
            </w:r>
          </w:p>
        </w:tc>
        <w:tc>
          <w:tcPr>
            <w:tcW w:w="284" w:type="dxa"/>
          </w:tcPr>
          <w:p w14:paraId="58442B92" w14:textId="77777777" w:rsidR="002D28BD" w:rsidRPr="00E1619F" w:rsidRDefault="002D28BD" w:rsidP="007608AA">
            <w:pPr>
              <w:jc w:val="both"/>
              <w:rPr>
                <w:rFonts w:cstheme="minorHAnsi"/>
                <w:bCs/>
              </w:rPr>
            </w:pPr>
          </w:p>
        </w:tc>
        <w:tc>
          <w:tcPr>
            <w:tcW w:w="4596" w:type="dxa"/>
          </w:tcPr>
          <w:p w14:paraId="4A4862F2" w14:textId="77777777" w:rsidR="002D28BD" w:rsidRPr="00E1619F" w:rsidRDefault="002D28BD" w:rsidP="007608AA">
            <w:pPr>
              <w:jc w:val="both"/>
              <w:rPr>
                <w:rFonts w:cstheme="minorHAnsi"/>
                <w:bCs/>
              </w:rPr>
            </w:pPr>
          </w:p>
          <w:p w14:paraId="5608AEC3" w14:textId="5A201016" w:rsidR="002D28BD" w:rsidRPr="00E1619F" w:rsidRDefault="002D28BD" w:rsidP="007608AA">
            <w:pPr>
              <w:jc w:val="both"/>
              <w:rPr>
                <w:rFonts w:cstheme="minorHAnsi"/>
                <w:bCs/>
              </w:rPr>
            </w:pPr>
            <w:r w:rsidRPr="00E1619F">
              <w:rPr>
                <w:rFonts w:cstheme="minorHAnsi"/>
                <w:bCs/>
              </w:rPr>
              <w:t xml:space="preserve">                     </w:t>
            </w:r>
            <w:r>
              <w:rPr>
                <w:rFonts w:cstheme="minorHAnsi"/>
                <w:bCs/>
              </w:rPr>
              <w:t>K O N C E D E N T</w:t>
            </w:r>
            <w:r w:rsidRPr="00E1619F">
              <w:rPr>
                <w:rFonts w:cstheme="minorHAnsi"/>
                <w:bCs/>
              </w:rPr>
              <w:t xml:space="preserve"> :</w:t>
            </w:r>
          </w:p>
          <w:p w14:paraId="2625484E" w14:textId="77777777" w:rsidR="002D28BD" w:rsidRPr="00E1619F" w:rsidRDefault="002D28BD" w:rsidP="007608AA">
            <w:pPr>
              <w:jc w:val="both"/>
              <w:rPr>
                <w:rFonts w:cstheme="minorHAnsi"/>
                <w:bCs/>
              </w:rPr>
            </w:pPr>
          </w:p>
          <w:p w14:paraId="7F53AD87" w14:textId="3A018EAF" w:rsidR="002D28BD" w:rsidRPr="00E1619F" w:rsidRDefault="002D28BD" w:rsidP="007608AA">
            <w:pPr>
              <w:jc w:val="both"/>
              <w:rPr>
                <w:rFonts w:cstheme="minorHAnsi"/>
                <w:bCs/>
              </w:rPr>
            </w:pPr>
            <w:r w:rsidRPr="00E1619F">
              <w:rPr>
                <w:rFonts w:cstheme="minorHAnsi"/>
                <w:bCs/>
              </w:rPr>
              <w:t xml:space="preserve">                      OBČINA </w:t>
            </w:r>
            <w:r w:rsidR="002D43BE">
              <w:rPr>
                <w:rFonts w:cstheme="minorHAnsi"/>
                <w:bCs/>
              </w:rPr>
              <w:t>KRIŽEVCI</w:t>
            </w:r>
          </w:p>
          <w:p w14:paraId="4835020A" w14:textId="77777777" w:rsidR="002D28BD" w:rsidRPr="00E1619F" w:rsidRDefault="002D28BD" w:rsidP="007608AA">
            <w:pPr>
              <w:jc w:val="both"/>
              <w:rPr>
                <w:rFonts w:cstheme="minorHAnsi"/>
                <w:bCs/>
              </w:rPr>
            </w:pPr>
          </w:p>
          <w:p w14:paraId="349C05FC" w14:textId="48918951" w:rsidR="002D28BD" w:rsidRPr="00E1619F" w:rsidRDefault="002D28BD" w:rsidP="007608AA">
            <w:pPr>
              <w:jc w:val="both"/>
              <w:rPr>
                <w:rFonts w:cstheme="minorHAnsi"/>
                <w:bCs/>
              </w:rPr>
            </w:pPr>
            <w:r w:rsidRPr="00E1619F">
              <w:rPr>
                <w:rFonts w:cstheme="minorHAnsi"/>
                <w:bCs/>
              </w:rPr>
              <w:t xml:space="preserve">                                     Župan:</w:t>
            </w:r>
          </w:p>
          <w:p w14:paraId="609E71E8" w14:textId="180C0F97" w:rsidR="002D28BD" w:rsidRPr="00E1619F" w:rsidRDefault="002D28BD" w:rsidP="007608AA">
            <w:pPr>
              <w:jc w:val="both"/>
              <w:rPr>
                <w:rFonts w:cstheme="minorHAnsi"/>
                <w:bCs/>
              </w:rPr>
            </w:pPr>
            <w:r w:rsidRPr="00E1619F">
              <w:rPr>
                <w:rFonts w:cstheme="minorHAnsi"/>
                <w:bCs/>
              </w:rPr>
              <w:t xml:space="preserve">                              </w:t>
            </w:r>
            <w:r w:rsidR="002D43BE">
              <w:rPr>
                <w:rFonts w:cstheme="minorHAnsi"/>
                <w:bCs/>
              </w:rPr>
              <w:t>mag. Branko Belec</w:t>
            </w:r>
          </w:p>
        </w:tc>
      </w:tr>
    </w:tbl>
    <w:p w14:paraId="3382C077" w14:textId="77777777" w:rsidR="002D28BD" w:rsidRPr="00E1619F" w:rsidRDefault="002D28BD" w:rsidP="002D28BD">
      <w:pPr>
        <w:spacing w:after="200" w:line="276" w:lineRule="auto"/>
        <w:rPr>
          <w:rFonts w:cstheme="minorHAnsi"/>
          <w:b/>
        </w:rPr>
      </w:pPr>
      <w:bookmarkStart w:id="0" w:name="_Hlk523902661"/>
      <w:bookmarkEnd w:id="0"/>
    </w:p>
    <w:p w14:paraId="08917B4B" w14:textId="6E3ED877" w:rsidR="00E45BF8" w:rsidRDefault="00E45BF8" w:rsidP="00A03139">
      <w:pPr>
        <w:spacing w:after="0"/>
        <w:rPr>
          <w:rFonts w:cstheme="minorHAnsi"/>
          <w:sz w:val="24"/>
          <w:szCs w:val="24"/>
        </w:rPr>
      </w:pPr>
    </w:p>
    <w:sectPr w:rsidR="00E45BF8" w:rsidSect="00067C60">
      <w:headerReference w:type="default" r:id="rId8"/>
      <w:pgSz w:w="11906" w:h="16838"/>
      <w:pgMar w:top="1417" w:right="1700"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A4574" w14:textId="77777777" w:rsidR="00EA2EBE" w:rsidRDefault="00EA2EBE" w:rsidP="00CA3815">
      <w:pPr>
        <w:spacing w:after="0" w:line="240" w:lineRule="auto"/>
      </w:pPr>
      <w:r>
        <w:separator/>
      </w:r>
    </w:p>
  </w:endnote>
  <w:endnote w:type="continuationSeparator" w:id="0">
    <w:p w14:paraId="598FF2E4" w14:textId="77777777" w:rsidR="00EA2EBE" w:rsidRDefault="00EA2EBE" w:rsidP="00CA3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3F203" w14:textId="77777777" w:rsidR="00EA2EBE" w:rsidRDefault="00EA2EBE" w:rsidP="00CA3815">
      <w:pPr>
        <w:spacing w:after="0" w:line="240" w:lineRule="auto"/>
      </w:pPr>
      <w:r>
        <w:separator/>
      </w:r>
    </w:p>
  </w:footnote>
  <w:footnote w:type="continuationSeparator" w:id="0">
    <w:p w14:paraId="48208A49" w14:textId="77777777" w:rsidR="00EA2EBE" w:rsidRDefault="00EA2EBE" w:rsidP="00CA3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2A2E" w14:textId="4F04BC8C" w:rsidR="00CA3815" w:rsidRDefault="00D51395" w:rsidP="00D51395">
    <w:pPr>
      <w:pStyle w:val="Glava"/>
      <w:jc w:val="center"/>
    </w:pPr>
    <w:r>
      <w:rPr>
        <w:noProof/>
      </w:rPr>
      <w:drawing>
        <wp:inline distT="0" distB="0" distL="0" distR="0" wp14:anchorId="1FC6E925" wp14:editId="2CEAE292">
          <wp:extent cx="439420" cy="533400"/>
          <wp:effectExtent l="0" t="0" r="0" b="0"/>
          <wp:docPr id="1" name="Slika 15" descr="150px-Občina_Križevci_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5" descr="150px-Občina_Križevci_grb.gif"/>
                  <pic:cNvPicPr>
                    <a:picLocks noChangeAspect="1"/>
                  </pic:cNvPicPr>
                </pic:nvPicPr>
                <pic:blipFill>
                  <a:blip r:embed="rId1"/>
                  <a:stretch>
                    <a:fillRect/>
                  </a:stretch>
                </pic:blipFill>
                <pic:spPr>
                  <a:xfrm>
                    <a:off x="0" y="0"/>
                    <a:ext cx="439420" cy="533400"/>
                  </a:xfrm>
                  <a:prstGeom prst="rect">
                    <a:avLst/>
                  </a:prstGeom>
                </pic:spPr>
              </pic:pic>
            </a:graphicData>
          </a:graphic>
        </wp:inline>
      </w:drawing>
    </w:r>
  </w:p>
  <w:p w14:paraId="03C228B8" w14:textId="07EA9F06" w:rsidR="00D51395" w:rsidRPr="00D51395" w:rsidRDefault="00D51395" w:rsidP="00D51395">
    <w:pPr>
      <w:pStyle w:val="Glava"/>
      <w:jc w:val="center"/>
    </w:pPr>
    <w:r>
      <w:t>OBČINA KRIŽEVCI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4B85"/>
    <w:multiLevelType w:val="hybridMultilevel"/>
    <w:tmpl w:val="749A97A2"/>
    <w:lvl w:ilvl="0" w:tplc="43DCB51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A656DD"/>
    <w:multiLevelType w:val="hybridMultilevel"/>
    <w:tmpl w:val="2BF013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AC49CD"/>
    <w:multiLevelType w:val="hybridMultilevel"/>
    <w:tmpl w:val="F67EE4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E509D6"/>
    <w:multiLevelType w:val="hybridMultilevel"/>
    <w:tmpl w:val="E1749C5C"/>
    <w:lvl w:ilvl="0" w:tplc="5134AFC0">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25F4A18"/>
    <w:multiLevelType w:val="hybridMultilevel"/>
    <w:tmpl w:val="5A0CF200"/>
    <w:lvl w:ilvl="0" w:tplc="A9D6249A">
      <w:start w:val="1"/>
      <w:numFmt w:val="decimal"/>
      <w:lvlText w:val="%1."/>
      <w:lvlJc w:val="left"/>
      <w:pPr>
        <w:ind w:left="720"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2704F09"/>
    <w:multiLevelType w:val="hybridMultilevel"/>
    <w:tmpl w:val="0DDE3C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2C17DDC"/>
    <w:multiLevelType w:val="hybridMultilevel"/>
    <w:tmpl w:val="ACEEB7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6B05D8D"/>
    <w:multiLevelType w:val="hybridMultilevel"/>
    <w:tmpl w:val="54E08CFE"/>
    <w:lvl w:ilvl="0" w:tplc="04240001">
      <w:start w:val="1"/>
      <w:numFmt w:val="bullet"/>
      <w:lvlText w:val=""/>
      <w:lvlJc w:val="left"/>
      <w:pPr>
        <w:ind w:left="720" w:hanging="360"/>
      </w:pPr>
      <w:rPr>
        <w:rFonts w:ascii="Symbol" w:hAnsi="Symbol" w:hint="default"/>
      </w:rPr>
    </w:lvl>
    <w:lvl w:ilvl="1" w:tplc="7434777C">
      <w:numFmt w:val="bullet"/>
      <w:lvlText w:val="·"/>
      <w:lvlJc w:val="left"/>
      <w:pPr>
        <w:ind w:left="1785" w:hanging="705"/>
      </w:pPr>
      <w:rPr>
        <w:rFonts w:ascii="Calibri" w:eastAsia="Times New Roman"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79580D"/>
    <w:multiLevelType w:val="hybridMultilevel"/>
    <w:tmpl w:val="42E4B712"/>
    <w:lvl w:ilvl="0" w:tplc="317248FE">
      <w:start w:val="3"/>
      <w:numFmt w:val="bullet"/>
      <w:lvlText w:val="-"/>
      <w:lvlJc w:val="left"/>
      <w:pPr>
        <w:tabs>
          <w:tab w:val="num" w:pos="720"/>
        </w:tabs>
        <w:ind w:left="720" w:hanging="360"/>
      </w:pPr>
      <w:rPr>
        <w:rFonts w:ascii="Tahoma" w:eastAsia="Times New Roman" w:hAnsi="Tahoma" w:cs="Tahoma" w:hint="default"/>
      </w:rPr>
    </w:lvl>
    <w:lvl w:ilvl="1" w:tplc="CDE8E95A">
      <w:start w:val="1"/>
      <w:numFmt w:val="bullet"/>
      <w:lvlText w:val="o"/>
      <w:lvlJc w:val="left"/>
      <w:pPr>
        <w:tabs>
          <w:tab w:val="num" w:pos="1440"/>
        </w:tabs>
        <w:ind w:left="1440" w:hanging="360"/>
      </w:pPr>
      <w:rPr>
        <w:rFonts w:ascii="Courier New" w:hAnsi="Courier New" w:cs="Courier New" w:hint="default"/>
      </w:rPr>
    </w:lvl>
    <w:lvl w:ilvl="2" w:tplc="C9F8BCA8" w:tentative="1">
      <w:start w:val="1"/>
      <w:numFmt w:val="bullet"/>
      <w:lvlText w:val=""/>
      <w:lvlJc w:val="left"/>
      <w:pPr>
        <w:tabs>
          <w:tab w:val="num" w:pos="2160"/>
        </w:tabs>
        <w:ind w:left="2160" w:hanging="360"/>
      </w:pPr>
      <w:rPr>
        <w:rFonts w:ascii="Wingdings" w:hAnsi="Wingdings" w:hint="default"/>
      </w:rPr>
    </w:lvl>
    <w:lvl w:ilvl="3" w:tplc="318E6A3E" w:tentative="1">
      <w:start w:val="1"/>
      <w:numFmt w:val="bullet"/>
      <w:lvlText w:val=""/>
      <w:lvlJc w:val="left"/>
      <w:pPr>
        <w:tabs>
          <w:tab w:val="num" w:pos="2880"/>
        </w:tabs>
        <w:ind w:left="2880" w:hanging="360"/>
      </w:pPr>
      <w:rPr>
        <w:rFonts w:ascii="Symbol" w:hAnsi="Symbol" w:hint="default"/>
      </w:rPr>
    </w:lvl>
    <w:lvl w:ilvl="4" w:tplc="5046EF54" w:tentative="1">
      <w:start w:val="1"/>
      <w:numFmt w:val="bullet"/>
      <w:lvlText w:val="o"/>
      <w:lvlJc w:val="left"/>
      <w:pPr>
        <w:tabs>
          <w:tab w:val="num" w:pos="3600"/>
        </w:tabs>
        <w:ind w:left="3600" w:hanging="360"/>
      </w:pPr>
      <w:rPr>
        <w:rFonts w:ascii="Courier New" w:hAnsi="Courier New" w:cs="Courier New" w:hint="default"/>
      </w:rPr>
    </w:lvl>
    <w:lvl w:ilvl="5" w:tplc="1938E4F4" w:tentative="1">
      <w:start w:val="1"/>
      <w:numFmt w:val="bullet"/>
      <w:lvlText w:val=""/>
      <w:lvlJc w:val="left"/>
      <w:pPr>
        <w:tabs>
          <w:tab w:val="num" w:pos="4320"/>
        </w:tabs>
        <w:ind w:left="4320" w:hanging="360"/>
      </w:pPr>
      <w:rPr>
        <w:rFonts w:ascii="Wingdings" w:hAnsi="Wingdings" w:hint="default"/>
      </w:rPr>
    </w:lvl>
    <w:lvl w:ilvl="6" w:tplc="1AA0E6D0" w:tentative="1">
      <w:start w:val="1"/>
      <w:numFmt w:val="bullet"/>
      <w:lvlText w:val=""/>
      <w:lvlJc w:val="left"/>
      <w:pPr>
        <w:tabs>
          <w:tab w:val="num" w:pos="5040"/>
        </w:tabs>
        <w:ind w:left="5040" w:hanging="360"/>
      </w:pPr>
      <w:rPr>
        <w:rFonts w:ascii="Symbol" w:hAnsi="Symbol" w:hint="default"/>
      </w:rPr>
    </w:lvl>
    <w:lvl w:ilvl="7" w:tplc="5964BEC8" w:tentative="1">
      <w:start w:val="1"/>
      <w:numFmt w:val="bullet"/>
      <w:lvlText w:val="o"/>
      <w:lvlJc w:val="left"/>
      <w:pPr>
        <w:tabs>
          <w:tab w:val="num" w:pos="5760"/>
        </w:tabs>
        <w:ind w:left="5760" w:hanging="360"/>
      </w:pPr>
      <w:rPr>
        <w:rFonts w:ascii="Courier New" w:hAnsi="Courier New" w:cs="Courier New" w:hint="default"/>
      </w:rPr>
    </w:lvl>
    <w:lvl w:ilvl="8" w:tplc="890AA42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71304B"/>
    <w:multiLevelType w:val="hybridMultilevel"/>
    <w:tmpl w:val="67E672DE"/>
    <w:lvl w:ilvl="0" w:tplc="46B28DE0">
      <w:numFmt w:val="bullet"/>
      <w:lvlText w:val=""/>
      <w:lvlJc w:val="left"/>
      <w:pPr>
        <w:ind w:left="720" w:hanging="360"/>
      </w:pPr>
      <w:rPr>
        <w:rFonts w:ascii="Symbol" w:eastAsiaTheme="minorHAnsi" w:hAnsi="Symbol"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CDA7D5B"/>
    <w:multiLevelType w:val="hybridMultilevel"/>
    <w:tmpl w:val="C3B0C8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2AA151B"/>
    <w:multiLevelType w:val="hybridMultilevel"/>
    <w:tmpl w:val="D034E3A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7DB3F4F"/>
    <w:multiLevelType w:val="hybridMultilevel"/>
    <w:tmpl w:val="D6783B2C"/>
    <w:lvl w:ilvl="0" w:tplc="05500C80">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8EB0A8D"/>
    <w:multiLevelType w:val="hybridMultilevel"/>
    <w:tmpl w:val="7BC267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2052A4F"/>
    <w:multiLevelType w:val="hybridMultilevel"/>
    <w:tmpl w:val="B0FAFC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687213A"/>
    <w:multiLevelType w:val="hybridMultilevel"/>
    <w:tmpl w:val="D0F6F9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8845334"/>
    <w:multiLevelType w:val="hybridMultilevel"/>
    <w:tmpl w:val="94086840"/>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7" w15:restartNumberingAfterBreak="0">
    <w:nsid w:val="6A5A55B3"/>
    <w:multiLevelType w:val="hybridMultilevel"/>
    <w:tmpl w:val="0D48E2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B9455C3"/>
    <w:multiLevelType w:val="hybridMultilevel"/>
    <w:tmpl w:val="E1C4C5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DDC68E1"/>
    <w:multiLevelType w:val="hybridMultilevel"/>
    <w:tmpl w:val="B7604B8A"/>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2A329F5"/>
    <w:multiLevelType w:val="hybridMultilevel"/>
    <w:tmpl w:val="BE0ED59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16cid:durableId="1876698445">
    <w:abstractNumId w:val="12"/>
  </w:num>
  <w:num w:numId="2" w16cid:durableId="1607153898">
    <w:abstractNumId w:val="20"/>
  </w:num>
  <w:num w:numId="3" w16cid:durableId="1352340212">
    <w:abstractNumId w:val="0"/>
  </w:num>
  <w:num w:numId="4" w16cid:durableId="657226681">
    <w:abstractNumId w:val="3"/>
  </w:num>
  <w:num w:numId="5" w16cid:durableId="1342047608">
    <w:abstractNumId w:val="4"/>
  </w:num>
  <w:num w:numId="6" w16cid:durableId="491140847">
    <w:abstractNumId w:val="5"/>
  </w:num>
  <w:num w:numId="7" w16cid:durableId="1772050009">
    <w:abstractNumId w:val="9"/>
  </w:num>
  <w:num w:numId="8" w16cid:durableId="1004405502">
    <w:abstractNumId w:val="18"/>
  </w:num>
  <w:num w:numId="9" w16cid:durableId="146287137">
    <w:abstractNumId w:val="6"/>
  </w:num>
  <w:num w:numId="10" w16cid:durableId="39939513">
    <w:abstractNumId w:val="19"/>
  </w:num>
  <w:num w:numId="11" w16cid:durableId="142660860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2036331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1224105">
    <w:abstractNumId w:val="8"/>
  </w:num>
  <w:num w:numId="14" w16cid:durableId="1097096097">
    <w:abstractNumId w:val="14"/>
  </w:num>
  <w:num w:numId="15" w16cid:durableId="558246425">
    <w:abstractNumId w:val="13"/>
  </w:num>
  <w:num w:numId="16" w16cid:durableId="1581596131">
    <w:abstractNumId w:val="7"/>
  </w:num>
  <w:num w:numId="17" w16cid:durableId="302851019">
    <w:abstractNumId w:val="11"/>
  </w:num>
  <w:num w:numId="18" w16cid:durableId="183439761">
    <w:abstractNumId w:val="2"/>
  </w:num>
  <w:num w:numId="19" w16cid:durableId="791285910">
    <w:abstractNumId w:val="1"/>
  </w:num>
  <w:num w:numId="20" w16cid:durableId="1920476037">
    <w:abstractNumId w:val="17"/>
  </w:num>
  <w:num w:numId="21" w16cid:durableId="581641578">
    <w:abstractNumId w:val="10"/>
  </w:num>
  <w:num w:numId="22" w16cid:durableId="1180045700">
    <w:abstractNumId w:val="15"/>
  </w:num>
  <w:num w:numId="23" w16cid:durableId="14405672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815"/>
    <w:rsid w:val="00016972"/>
    <w:rsid w:val="00032371"/>
    <w:rsid w:val="000435B3"/>
    <w:rsid w:val="00066259"/>
    <w:rsid w:val="00067C60"/>
    <w:rsid w:val="00067FEC"/>
    <w:rsid w:val="000D572D"/>
    <w:rsid w:val="000E5811"/>
    <w:rsid w:val="00115DB6"/>
    <w:rsid w:val="00122E32"/>
    <w:rsid w:val="00131794"/>
    <w:rsid w:val="001432BC"/>
    <w:rsid w:val="0019723C"/>
    <w:rsid w:val="001C0314"/>
    <w:rsid w:val="001E0130"/>
    <w:rsid w:val="001E12AE"/>
    <w:rsid w:val="001E5941"/>
    <w:rsid w:val="001F7B71"/>
    <w:rsid w:val="00252564"/>
    <w:rsid w:val="002652C9"/>
    <w:rsid w:val="00266CAD"/>
    <w:rsid w:val="00271153"/>
    <w:rsid w:val="002B7503"/>
    <w:rsid w:val="002D28BD"/>
    <w:rsid w:val="002D43BE"/>
    <w:rsid w:val="00304415"/>
    <w:rsid w:val="003103BD"/>
    <w:rsid w:val="0034072A"/>
    <w:rsid w:val="0036006D"/>
    <w:rsid w:val="003764FA"/>
    <w:rsid w:val="003C1969"/>
    <w:rsid w:val="00412BD5"/>
    <w:rsid w:val="00481EFA"/>
    <w:rsid w:val="004839F3"/>
    <w:rsid w:val="004907FB"/>
    <w:rsid w:val="004A0DDA"/>
    <w:rsid w:val="004B78B9"/>
    <w:rsid w:val="00523742"/>
    <w:rsid w:val="00557E30"/>
    <w:rsid w:val="00582BE9"/>
    <w:rsid w:val="00595F9C"/>
    <w:rsid w:val="005D45F7"/>
    <w:rsid w:val="005E7997"/>
    <w:rsid w:val="00603EDA"/>
    <w:rsid w:val="00616D0E"/>
    <w:rsid w:val="006203CF"/>
    <w:rsid w:val="00622A35"/>
    <w:rsid w:val="0062543B"/>
    <w:rsid w:val="0068786D"/>
    <w:rsid w:val="0069363B"/>
    <w:rsid w:val="006C7932"/>
    <w:rsid w:val="007840CA"/>
    <w:rsid w:val="007D45D9"/>
    <w:rsid w:val="007E59C7"/>
    <w:rsid w:val="008312E4"/>
    <w:rsid w:val="008B28C2"/>
    <w:rsid w:val="00975318"/>
    <w:rsid w:val="00A03139"/>
    <w:rsid w:val="00A205BA"/>
    <w:rsid w:val="00A3325B"/>
    <w:rsid w:val="00A37627"/>
    <w:rsid w:val="00A839EC"/>
    <w:rsid w:val="00AB754B"/>
    <w:rsid w:val="00AD348F"/>
    <w:rsid w:val="00B1507F"/>
    <w:rsid w:val="00B7138B"/>
    <w:rsid w:val="00B74A85"/>
    <w:rsid w:val="00B8262F"/>
    <w:rsid w:val="00B878AB"/>
    <w:rsid w:val="00BA047B"/>
    <w:rsid w:val="00C147DA"/>
    <w:rsid w:val="00C52C60"/>
    <w:rsid w:val="00C54D8E"/>
    <w:rsid w:val="00C609A9"/>
    <w:rsid w:val="00C719F6"/>
    <w:rsid w:val="00C73181"/>
    <w:rsid w:val="00CA3815"/>
    <w:rsid w:val="00CD3CCB"/>
    <w:rsid w:val="00CD54D5"/>
    <w:rsid w:val="00CD7328"/>
    <w:rsid w:val="00CF73BF"/>
    <w:rsid w:val="00D402AF"/>
    <w:rsid w:val="00D51395"/>
    <w:rsid w:val="00D5367B"/>
    <w:rsid w:val="00D547C2"/>
    <w:rsid w:val="00D86B68"/>
    <w:rsid w:val="00DC354B"/>
    <w:rsid w:val="00DF4A18"/>
    <w:rsid w:val="00E0355C"/>
    <w:rsid w:val="00E3274A"/>
    <w:rsid w:val="00E42D77"/>
    <w:rsid w:val="00E45BF8"/>
    <w:rsid w:val="00E53DB5"/>
    <w:rsid w:val="00EA2EBE"/>
    <w:rsid w:val="00EC395C"/>
    <w:rsid w:val="00F0304A"/>
    <w:rsid w:val="00F1135A"/>
    <w:rsid w:val="00F3744B"/>
    <w:rsid w:val="00F40730"/>
    <w:rsid w:val="00F43702"/>
    <w:rsid w:val="00F70CE4"/>
    <w:rsid w:val="00F819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5734F0"/>
  <w15:chartTrackingRefBased/>
  <w15:docId w15:val="{FC815E37-FD67-4E4C-BC64-C55A75D8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CA3815"/>
    <w:pPr>
      <w:keepNext/>
      <w:spacing w:after="0" w:line="240" w:lineRule="auto"/>
      <w:outlineLvl w:val="0"/>
    </w:pPr>
    <w:rPr>
      <w:b/>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A3815"/>
    <w:pPr>
      <w:tabs>
        <w:tab w:val="center" w:pos="4536"/>
        <w:tab w:val="right" w:pos="9072"/>
      </w:tabs>
      <w:spacing w:after="0" w:line="240" w:lineRule="auto"/>
    </w:pPr>
  </w:style>
  <w:style w:type="character" w:customStyle="1" w:styleId="GlavaZnak">
    <w:name w:val="Glava Znak"/>
    <w:basedOn w:val="Privzetapisavaodstavka"/>
    <w:link w:val="Glava"/>
    <w:uiPriority w:val="99"/>
    <w:rsid w:val="00CA3815"/>
  </w:style>
  <w:style w:type="paragraph" w:styleId="Noga">
    <w:name w:val="footer"/>
    <w:basedOn w:val="Navaden"/>
    <w:link w:val="NogaZnak"/>
    <w:uiPriority w:val="99"/>
    <w:unhideWhenUsed/>
    <w:rsid w:val="00CA3815"/>
    <w:pPr>
      <w:tabs>
        <w:tab w:val="center" w:pos="4536"/>
        <w:tab w:val="right" w:pos="9072"/>
      </w:tabs>
      <w:spacing w:after="0" w:line="240" w:lineRule="auto"/>
    </w:pPr>
  </w:style>
  <w:style w:type="character" w:customStyle="1" w:styleId="NogaZnak">
    <w:name w:val="Noga Znak"/>
    <w:basedOn w:val="Privzetapisavaodstavka"/>
    <w:link w:val="Noga"/>
    <w:uiPriority w:val="99"/>
    <w:rsid w:val="00CA3815"/>
  </w:style>
  <w:style w:type="table" w:styleId="Tabelamrea">
    <w:name w:val="Table Grid"/>
    <w:basedOn w:val="Navadnatabela"/>
    <w:uiPriority w:val="39"/>
    <w:rsid w:val="00CA3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CA3815"/>
    <w:pPr>
      <w:ind w:left="720"/>
      <w:contextualSpacing/>
    </w:pPr>
  </w:style>
  <w:style w:type="character" w:customStyle="1" w:styleId="Naslov1Znak">
    <w:name w:val="Naslov 1 Znak"/>
    <w:basedOn w:val="Privzetapisavaodstavka"/>
    <w:link w:val="Naslov1"/>
    <w:uiPriority w:val="9"/>
    <w:rsid w:val="00CA3815"/>
    <w:rPr>
      <w:b/>
      <w:sz w:val="28"/>
      <w:szCs w:val="28"/>
    </w:rPr>
  </w:style>
  <w:style w:type="character" w:styleId="Hiperpovezava">
    <w:name w:val="Hyperlink"/>
    <w:basedOn w:val="Privzetapisavaodstavka"/>
    <w:uiPriority w:val="99"/>
    <w:unhideWhenUsed/>
    <w:rsid w:val="00CD54D5"/>
    <w:rPr>
      <w:color w:val="0563C1" w:themeColor="hyperlink"/>
      <w:u w:val="single"/>
    </w:rPr>
  </w:style>
  <w:style w:type="character" w:styleId="Nerazreenaomemba">
    <w:name w:val="Unresolved Mention"/>
    <w:basedOn w:val="Privzetapisavaodstavka"/>
    <w:uiPriority w:val="99"/>
    <w:semiHidden/>
    <w:unhideWhenUsed/>
    <w:rsid w:val="00CD54D5"/>
    <w:rPr>
      <w:color w:val="605E5C"/>
      <w:shd w:val="clear" w:color="auto" w:fill="E1DFDD"/>
    </w:rPr>
  </w:style>
  <w:style w:type="paragraph" w:styleId="Besedilooblaka">
    <w:name w:val="Balloon Text"/>
    <w:basedOn w:val="Navaden"/>
    <w:link w:val="BesedilooblakaZnak"/>
    <w:uiPriority w:val="99"/>
    <w:semiHidden/>
    <w:unhideWhenUsed/>
    <w:rsid w:val="00266CA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66CAD"/>
    <w:rPr>
      <w:rFonts w:ascii="Segoe UI" w:hAnsi="Segoe UI" w:cs="Segoe UI"/>
      <w:sz w:val="18"/>
      <w:szCs w:val="18"/>
    </w:rPr>
  </w:style>
  <w:style w:type="character" w:customStyle="1" w:styleId="OdstavekseznamaZnak">
    <w:name w:val="Odstavek seznama Znak"/>
    <w:link w:val="Odstavekseznama"/>
    <w:uiPriority w:val="34"/>
    <w:locked/>
    <w:rsid w:val="002D2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930078">
      <w:bodyDiv w:val="1"/>
      <w:marLeft w:val="0"/>
      <w:marRight w:val="0"/>
      <w:marTop w:val="0"/>
      <w:marBottom w:val="0"/>
      <w:divBdr>
        <w:top w:val="none" w:sz="0" w:space="0" w:color="auto"/>
        <w:left w:val="none" w:sz="0" w:space="0" w:color="auto"/>
        <w:bottom w:val="none" w:sz="0" w:space="0" w:color="auto"/>
        <w:right w:val="none" w:sz="0" w:space="0" w:color="auto"/>
      </w:divBdr>
    </w:div>
    <w:div w:id="621771376">
      <w:bodyDiv w:val="1"/>
      <w:marLeft w:val="0"/>
      <w:marRight w:val="0"/>
      <w:marTop w:val="0"/>
      <w:marBottom w:val="0"/>
      <w:divBdr>
        <w:top w:val="none" w:sz="0" w:space="0" w:color="auto"/>
        <w:left w:val="none" w:sz="0" w:space="0" w:color="auto"/>
        <w:bottom w:val="none" w:sz="0" w:space="0" w:color="auto"/>
        <w:right w:val="none" w:sz="0" w:space="0" w:color="auto"/>
      </w:divBdr>
    </w:div>
    <w:div w:id="1325235977">
      <w:bodyDiv w:val="1"/>
      <w:marLeft w:val="0"/>
      <w:marRight w:val="0"/>
      <w:marTop w:val="0"/>
      <w:marBottom w:val="0"/>
      <w:divBdr>
        <w:top w:val="none" w:sz="0" w:space="0" w:color="auto"/>
        <w:left w:val="none" w:sz="0" w:space="0" w:color="auto"/>
        <w:bottom w:val="none" w:sz="0" w:space="0" w:color="auto"/>
        <w:right w:val="none" w:sz="0" w:space="0" w:color="auto"/>
      </w:divBdr>
    </w:div>
    <w:div w:id="205423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A813E54-EF23-42C6-8D6D-536B990E9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2459</Words>
  <Characters>14021</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Jože Prijatelj</dc:creator>
  <cp:keywords/>
  <dc:description/>
  <cp:lastModifiedBy>Lidija Domanjko</cp:lastModifiedBy>
  <cp:revision>9</cp:revision>
  <cp:lastPrinted>2021-06-16T11:31:00Z</cp:lastPrinted>
  <dcterms:created xsi:type="dcterms:W3CDTF">2021-05-06T11:32:00Z</dcterms:created>
  <dcterms:modified xsi:type="dcterms:W3CDTF">2022-09-22T06:17:00Z</dcterms:modified>
</cp:coreProperties>
</file>