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53" w:rsidRPr="00D526F2" w:rsidRDefault="007A1553" w:rsidP="00C84961">
      <w:pPr>
        <w:spacing w:line="260" w:lineRule="exact"/>
        <w:jc w:val="right"/>
        <w:rPr>
          <w:rFonts w:ascii="Garamond" w:hAnsi="Garamond" w:cs="Arial"/>
          <w:b/>
        </w:rPr>
      </w:pPr>
    </w:p>
    <w:p w:rsidR="003428DB" w:rsidRPr="00D526F2" w:rsidRDefault="003428DB" w:rsidP="00C84961">
      <w:pPr>
        <w:spacing w:line="260" w:lineRule="exact"/>
        <w:jc w:val="right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>Obrazec št. 1</w:t>
      </w:r>
    </w:p>
    <w:p w:rsidR="003428DB" w:rsidRPr="00D526F2" w:rsidRDefault="003428DB" w:rsidP="00C84961">
      <w:pPr>
        <w:spacing w:line="260" w:lineRule="exact"/>
        <w:jc w:val="right"/>
        <w:rPr>
          <w:rFonts w:ascii="Garamond" w:hAnsi="Garamond" w:cs="Arial"/>
          <w:b/>
        </w:rPr>
      </w:pPr>
    </w:p>
    <w:p w:rsidR="002F4A82" w:rsidRPr="00D526F2" w:rsidRDefault="00F2243C" w:rsidP="00C84961">
      <w:pPr>
        <w:spacing w:line="260" w:lineRule="exact"/>
        <w:jc w:val="center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>Ponudba za</w:t>
      </w:r>
      <w:r w:rsidR="00C84961" w:rsidRPr="00D526F2">
        <w:rPr>
          <w:rFonts w:ascii="Garamond" w:hAnsi="Garamond" w:cs="Arial"/>
          <w:b/>
        </w:rPr>
        <w:t xml:space="preserve"> </w:t>
      </w:r>
      <w:r w:rsidR="005C3ED0" w:rsidRPr="00D526F2">
        <w:rPr>
          <w:rFonts w:ascii="Garamond" w:hAnsi="Garamond" w:cs="Arial"/>
          <w:b/>
        </w:rPr>
        <w:t xml:space="preserve">najem </w:t>
      </w:r>
      <w:r w:rsidR="00E20A4B">
        <w:rPr>
          <w:rFonts w:ascii="Garamond" w:hAnsi="Garamond" w:cs="Arial"/>
          <w:b/>
        </w:rPr>
        <w:t xml:space="preserve">dela </w:t>
      </w:r>
      <w:r w:rsidR="00D526F2" w:rsidRPr="00D526F2">
        <w:rPr>
          <w:rFonts w:ascii="Garamond" w:hAnsi="Garamond" w:cs="Arial"/>
          <w:b/>
        </w:rPr>
        <w:t xml:space="preserve">nepremičnine </w:t>
      </w:r>
    </w:p>
    <w:p w:rsidR="005A6B53" w:rsidRPr="00D526F2" w:rsidRDefault="003B1E08" w:rsidP="008F7FFD">
      <w:pPr>
        <w:spacing w:after="360" w:line="260" w:lineRule="exact"/>
        <w:jc w:val="center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 xml:space="preserve">na </w:t>
      </w:r>
      <w:r w:rsidR="00D015A4" w:rsidRPr="00D526F2">
        <w:rPr>
          <w:rFonts w:ascii="Garamond" w:hAnsi="Garamond" w:cs="Arial"/>
          <w:b/>
        </w:rPr>
        <w:t xml:space="preserve">podlagi objavljene namere št. </w:t>
      </w:r>
      <w:r w:rsidR="003D496D">
        <w:rPr>
          <w:rFonts w:ascii="Garamond" w:hAnsi="Garamond" w:cs="Arial"/>
          <w:b/>
        </w:rPr>
        <w:t>3528-3/2022 z dne 7.4</w:t>
      </w:r>
      <w:r w:rsidR="00D526F2" w:rsidRPr="00D526F2">
        <w:rPr>
          <w:rFonts w:ascii="Garamond" w:hAnsi="Garamond" w:cs="Arial"/>
          <w:b/>
        </w:rPr>
        <w:t>.202</w:t>
      </w:r>
      <w:r w:rsidR="003D496D">
        <w:rPr>
          <w:rFonts w:ascii="Garamond" w:hAnsi="Garamond" w:cs="Arial"/>
          <w:b/>
        </w:rPr>
        <w:t>5</w:t>
      </w:r>
    </w:p>
    <w:p w:rsidR="00612883" w:rsidRPr="00D526F2" w:rsidRDefault="00612883" w:rsidP="00AD546C">
      <w:pPr>
        <w:spacing w:before="720"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Ponudnik</w:t>
      </w:r>
      <w:r w:rsidR="00AD546C" w:rsidRPr="00D526F2">
        <w:rPr>
          <w:rFonts w:ascii="Garamond" w:hAnsi="Garamond" w:cs="Arial"/>
          <w:b/>
        </w:rPr>
        <w:t>:</w:t>
      </w:r>
      <w:r w:rsidR="00AD546C" w:rsidRPr="00D526F2">
        <w:rPr>
          <w:rFonts w:ascii="Garamond" w:hAnsi="Garamond" w:cs="Arial"/>
          <w:b/>
        </w:rPr>
        <w:tab/>
      </w:r>
      <w:r w:rsidR="00AD546C"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ab/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5D7B76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S</w:t>
      </w:r>
      <w:r w:rsidR="00612883" w:rsidRPr="00D526F2">
        <w:rPr>
          <w:rFonts w:ascii="Garamond" w:hAnsi="Garamond" w:cs="Arial"/>
          <w:b/>
        </w:rPr>
        <w:t>edež ponudnika:</w:t>
      </w:r>
      <w:r w:rsidR="00612883"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="00612883" w:rsidRPr="00D526F2">
        <w:rPr>
          <w:rFonts w:ascii="Garamond" w:hAnsi="Garamond" w:cs="Arial"/>
        </w:rPr>
        <w:t>___________________________________________________</w:t>
      </w:r>
    </w:p>
    <w:p w:rsidR="005D7B76" w:rsidRPr="00D526F2" w:rsidRDefault="005D7B76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Matična številka:</w:t>
      </w:r>
      <w:r w:rsidRPr="00D526F2">
        <w:rPr>
          <w:rFonts w:ascii="Garamond" w:hAnsi="Garamond" w:cs="Arial"/>
          <w:b/>
        </w:rPr>
        <w:tab/>
      </w:r>
      <w:r w:rsidR="005D7B76"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>ID številka</w:t>
      </w:r>
      <w:r w:rsidR="005D7B76" w:rsidRPr="00D526F2">
        <w:rPr>
          <w:rFonts w:ascii="Garamond" w:hAnsi="Garamond" w:cs="Arial"/>
          <w:b/>
        </w:rPr>
        <w:t xml:space="preserve"> </w:t>
      </w:r>
      <w:r w:rsidRPr="00D526F2">
        <w:rPr>
          <w:rFonts w:ascii="Garamond" w:hAnsi="Garamond" w:cs="Arial"/>
          <w:b/>
        </w:rPr>
        <w:t>za DDV: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Kontaktna oseba: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 xml:space="preserve">Elektronski naslov 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kontaktne osebe: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Telefon kontaktne osebe: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C36B68" w:rsidRPr="00D526F2" w:rsidRDefault="00C36B68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>Pod kazensko in materialno odgovornostjo izjavljam, da:</w:t>
      </w:r>
    </w:p>
    <w:p w:rsidR="00C36B68" w:rsidRPr="00D526F2" w:rsidRDefault="00C36B68" w:rsidP="005C3ED0">
      <w:pPr>
        <w:numPr>
          <w:ilvl w:val="0"/>
          <w:numId w:val="2"/>
        </w:numPr>
        <w:spacing w:line="260" w:lineRule="exact"/>
        <w:jc w:val="both"/>
        <w:rPr>
          <w:rFonts w:ascii="Garamond" w:hAnsi="Garamond" w:cs="Arial"/>
        </w:rPr>
      </w:pPr>
      <w:r w:rsidRPr="00D526F2">
        <w:rPr>
          <w:rFonts w:ascii="Garamond" w:hAnsi="Garamond" w:cs="Arial"/>
        </w:rPr>
        <w:t xml:space="preserve">sem skrbno pregledal(a) </w:t>
      </w:r>
      <w:r w:rsidR="005C3ED0" w:rsidRPr="00D526F2">
        <w:rPr>
          <w:rFonts w:ascii="Garamond" w:hAnsi="Garamond" w:cs="Arial"/>
        </w:rPr>
        <w:t>vsebino Namere o sklenitvi neposredne pogodbe</w:t>
      </w:r>
      <w:r w:rsidRPr="00D526F2">
        <w:rPr>
          <w:rFonts w:ascii="Garamond" w:hAnsi="Garamond" w:cs="Arial"/>
        </w:rPr>
        <w:t xml:space="preserve">, </w:t>
      </w:r>
      <w:r w:rsidR="00880C1A" w:rsidRPr="00D526F2">
        <w:rPr>
          <w:rFonts w:ascii="Garamond" w:hAnsi="Garamond" w:cs="Arial"/>
        </w:rPr>
        <w:t xml:space="preserve">št. </w:t>
      </w:r>
      <w:r w:rsidR="003D496D">
        <w:rPr>
          <w:rFonts w:ascii="Garamond" w:hAnsi="Garamond" w:cs="Arial"/>
          <w:b/>
        </w:rPr>
        <w:t>3528-3/2022 z dne 7.4.2025</w:t>
      </w:r>
      <w:r w:rsidR="00D526F2" w:rsidRPr="00D526F2">
        <w:rPr>
          <w:rFonts w:ascii="Garamond" w:hAnsi="Garamond" w:cs="Arial"/>
          <w:b/>
        </w:rPr>
        <w:t>,</w:t>
      </w:r>
      <w:r w:rsidRPr="00D526F2">
        <w:rPr>
          <w:rFonts w:ascii="Garamond" w:hAnsi="Garamond" w:cs="Arial"/>
        </w:rPr>
        <w:t xml:space="preserve"> in </w:t>
      </w:r>
      <w:r w:rsidR="005C3ED0" w:rsidRPr="00D526F2">
        <w:rPr>
          <w:rFonts w:ascii="Garamond" w:hAnsi="Garamond" w:cs="Arial"/>
        </w:rPr>
        <w:t>da sprejemam vse pogoje</w:t>
      </w:r>
      <w:r w:rsidRPr="00D526F2">
        <w:rPr>
          <w:rFonts w:ascii="Garamond" w:hAnsi="Garamond" w:cs="Arial"/>
        </w:rPr>
        <w:t xml:space="preserve">, </w:t>
      </w:r>
    </w:p>
    <w:p w:rsidR="00C36B68" w:rsidRPr="00D526F2" w:rsidRDefault="005C3ED0" w:rsidP="00C36B68">
      <w:pPr>
        <w:numPr>
          <w:ilvl w:val="0"/>
          <w:numId w:val="2"/>
        </w:num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 xml:space="preserve">mi je stanje </w:t>
      </w:r>
      <w:r w:rsidR="00D526F2" w:rsidRPr="00D526F2">
        <w:rPr>
          <w:rFonts w:ascii="Garamond" w:hAnsi="Garamond" w:cs="Arial"/>
        </w:rPr>
        <w:t>nepremičnine</w:t>
      </w:r>
      <w:r w:rsidR="00C36B68" w:rsidRPr="00D526F2">
        <w:rPr>
          <w:rFonts w:ascii="Garamond" w:hAnsi="Garamond" w:cs="Arial"/>
        </w:rPr>
        <w:t xml:space="preserve"> v naravi poznano,</w:t>
      </w:r>
    </w:p>
    <w:p w:rsidR="00271FD4" w:rsidRPr="00D526F2" w:rsidRDefault="00C36B68" w:rsidP="005D7B76">
      <w:pPr>
        <w:numPr>
          <w:ilvl w:val="0"/>
          <w:numId w:val="2"/>
        </w:num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>sem seznanjen(a) s tem, da se bo pogodba sklenila na način videno-</w:t>
      </w:r>
      <w:r w:rsidR="00B22986" w:rsidRPr="00D526F2">
        <w:rPr>
          <w:rFonts w:ascii="Garamond" w:hAnsi="Garamond" w:cs="Arial"/>
        </w:rPr>
        <w:t>najeto</w:t>
      </w:r>
      <w:r w:rsidR="00C06DD5" w:rsidRPr="00D526F2">
        <w:rPr>
          <w:rFonts w:ascii="Garamond" w:hAnsi="Garamond" w:cs="Arial"/>
        </w:rPr>
        <w:t>.</w:t>
      </w:r>
    </w:p>
    <w:p w:rsidR="005D7B76" w:rsidRPr="00D526F2" w:rsidRDefault="005D7B76" w:rsidP="005D7B76">
      <w:pPr>
        <w:spacing w:line="260" w:lineRule="exact"/>
        <w:rPr>
          <w:rFonts w:ascii="Garamond" w:hAnsi="Garamond" w:cs="Arial"/>
        </w:rPr>
      </w:pPr>
    </w:p>
    <w:p w:rsidR="005D7B76" w:rsidRPr="00D526F2" w:rsidRDefault="005D7B76" w:rsidP="005D7B76">
      <w:pPr>
        <w:spacing w:line="260" w:lineRule="exact"/>
        <w:rPr>
          <w:rFonts w:ascii="Garamond" w:hAnsi="Garamond" w:cs="Arial"/>
        </w:rPr>
      </w:pPr>
    </w:p>
    <w:p w:rsidR="00CE60B5" w:rsidRPr="00D526F2" w:rsidRDefault="00F47589" w:rsidP="00C84961">
      <w:pPr>
        <w:spacing w:line="260" w:lineRule="exact"/>
        <w:jc w:val="both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 xml:space="preserve">PREDMET </w:t>
      </w:r>
      <w:r w:rsidR="00271FD4" w:rsidRPr="00D526F2">
        <w:rPr>
          <w:rFonts w:ascii="Garamond" w:hAnsi="Garamond" w:cs="Arial"/>
          <w:b/>
        </w:rPr>
        <w:t>NAJEMA</w:t>
      </w:r>
      <w:r w:rsidRPr="00D526F2">
        <w:rPr>
          <w:rFonts w:ascii="Garamond" w:hAnsi="Garamond" w:cs="Arial"/>
          <w:b/>
        </w:rPr>
        <w:t>:</w:t>
      </w:r>
    </w:p>
    <w:p w:rsidR="00D526F2" w:rsidRPr="00867D60" w:rsidRDefault="00D526F2" w:rsidP="00D526F2">
      <w:pPr>
        <w:jc w:val="both"/>
        <w:rPr>
          <w:rFonts w:ascii="Garamond" w:hAnsi="Garamond"/>
          <w:shd w:val="clear" w:color="auto" w:fill="FFFFFF"/>
        </w:rPr>
      </w:pPr>
      <w:r w:rsidRPr="00D526F2">
        <w:rPr>
          <w:rFonts w:ascii="Garamond" w:hAnsi="Garamond"/>
          <w:color w:val="000000"/>
          <w:shd w:val="clear" w:color="auto" w:fill="FFFFFF"/>
        </w:rPr>
        <w:t xml:space="preserve">Del </w:t>
      </w:r>
      <w:r w:rsidR="003D496D">
        <w:rPr>
          <w:rFonts w:ascii="Garamond" w:hAnsi="Garamond"/>
          <w:color w:val="000000"/>
        </w:rPr>
        <w:t xml:space="preserve">nepremičnine </w:t>
      </w:r>
      <w:proofErr w:type="spellStart"/>
      <w:r w:rsidR="003D496D">
        <w:rPr>
          <w:rFonts w:ascii="Garamond" w:hAnsi="Garamond"/>
          <w:color w:val="000000"/>
        </w:rPr>
        <w:t>parc</w:t>
      </w:r>
      <w:proofErr w:type="spellEnd"/>
      <w:r w:rsidR="003D496D">
        <w:rPr>
          <w:rFonts w:ascii="Garamond" w:hAnsi="Garamond"/>
          <w:color w:val="000000"/>
        </w:rPr>
        <w:t>. št. 578/35</w:t>
      </w:r>
      <w:r w:rsidRPr="00D526F2">
        <w:rPr>
          <w:rFonts w:ascii="Garamond" w:hAnsi="Garamond"/>
          <w:color w:val="000000"/>
        </w:rPr>
        <w:t xml:space="preserve">, </w:t>
      </w:r>
      <w:proofErr w:type="spellStart"/>
      <w:r w:rsidRPr="00D526F2">
        <w:rPr>
          <w:rFonts w:ascii="Garamond" w:hAnsi="Garamond"/>
          <w:color w:val="000000"/>
        </w:rPr>
        <w:t>k.o</w:t>
      </w:r>
      <w:proofErr w:type="spellEnd"/>
      <w:r w:rsidRPr="00D526F2">
        <w:rPr>
          <w:rFonts w:ascii="Garamond" w:hAnsi="Garamond"/>
          <w:color w:val="000000"/>
        </w:rPr>
        <w:t>. (425) Lovrenc na Dra</w:t>
      </w:r>
      <w:r w:rsidR="003D496D">
        <w:rPr>
          <w:rFonts w:ascii="Garamond" w:hAnsi="Garamond"/>
          <w:color w:val="000000"/>
        </w:rPr>
        <w:t>vskem polju, v površini cca 2</w:t>
      </w:r>
      <w:r w:rsidRPr="00D526F2">
        <w:rPr>
          <w:rFonts w:ascii="Garamond" w:hAnsi="Garamond"/>
          <w:color w:val="000000"/>
        </w:rPr>
        <w:t>2</w:t>
      </w:r>
      <w:r w:rsidR="003D496D">
        <w:rPr>
          <w:rFonts w:ascii="Garamond" w:hAnsi="Garamond"/>
          <w:color w:val="000000"/>
        </w:rPr>
        <w:t>0</w:t>
      </w:r>
      <w:r w:rsidRPr="00D526F2">
        <w:rPr>
          <w:rFonts w:ascii="Garamond" w:hAnsi="Garamond"/>
          <w:color w:val="000000"/>
        </w:rPr>
        <w:t>,00 m</w:t>
      </w:r>
      <w:r w:rsidRPr="00D526F2">
        <w:rPr>
          <w:rFonts w:ascii="Garamond" w:hAnsi="Garamond"/>
          <w:color w:val="000000"/>
          <w:vertAlign w:val="superscript"/>
        </w:rPr>
        <w:t>2</w:t>
      </w:r>
      <w:r w:rsidR="003D496D">
        <w:rPr>
          <w:rFonts w:ascii="Garamond" w:hAnsi="Garamond"/>
          <w:color w:val="000000"/>
        </w:rPr>
        <w:t xml:space="preserve">, za </w:t>
      </w:r>
      <w:r w:rsidR="00867D60">
        <w:rPr>
          <w:rFonts w:ascii="Garamond" w:hAnsi="Garamond"/>
          <w:shd w:val="clear" w:color="auto" w:fill="FFFFFF"/>
        </w:rPr>
        <w:t>namen: postavitev začasnega objekta, montažnega šotora</w:t>
      </w:r>
      <w:r w:rsidRPr="00D526F2">
        <w:rPr>
          <w:rFonts w:ascii="Garamond" w:hAnsi="Garamond"/>
          <w:color w:val="000000"/>
          <w:shd w:val="clear" w:color="auto" w:fill="FFFFFF"/>
        </w:rPr>
        <w:t>.</w:t>
      </w:r>
    </w:p>
    <w:p w:rsidR="00D526F2" w:rsidRPr="00D526F2" w:rsidRDefault="00D526F2" w:rsidP="00D526F2">
      <w:pPr>
        <w:jc w:val="both"/>
        <w:rPr>
          <w:rFonts w:ascii="Garamond" w:hAnsi="Garamond" w:cs="Arial"/>
          <w:b/>
        </w:rPr>
      </w:pPr>
    </w:p>
    <w:p w:rsidR="00D526F2" w:rsidRPr="00D526F2" w:rsidRDefault="00D526F2" w:rsidP="00D526F2">
      <w:pPr>
        <w:jc w:val="both"/>
        <w:rPr>
          <w:rFonts w:ascii="Garamond" w:hAnsi="Garamond" w:cs="Arial"/>
          <w:b/>
        </w:rPr>
      </w:pPr>
    </w:p>
    <w:p w:rsidR="00C90782" w:rsidRPr="00D526F2" w:rsidRDefault="001628AE" w:rsidP="00D526F2">
      <w:pPr>
        <w:jc w:val="both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 xml:space="preserve">PONUDBENA </w:t>
      </w:r>
      <w:r w:rsidR="005C3ED0" w:rsidRPr="00D526F2">
        <w:rPr>
          <w:rFonts w:ascii="Garamond" w:hAnsi="Garamond" w:cs="Arial"/>
          <w:b/>
        </w:rPr>
        <w:t>MESEČNA NAJEMNINA</w:t>
      </w:r>
      <w:r w:rsidR="00D320BC" w:rsidRPr="00D526F2">
        <w:rPr>
          <w:rFonts w:ascii="Garamond" w:hAnsi="Garamond" w:cs="Arial"/>
          <w:b/>
        </w:rPr>
        <w:t>:</w:t>
      </w:r>
      <w:r w:rsidR="00C90782" w:rsidRPr="00D526F2">
        <w:rPr>
          <w:rFonts w:ascii="Garamond" w:hAnsi="Garamond" w:cs="Arial"/>
          <w:b/>
        </w:rPr>
        <w:t xml:space="preserve"> </w:t>
      </w:r>
      <w:r w:rsidRPr="00D526F2">
        <w:rPr>
          <w:rFonts w:ascii="Garamond" w:hAnsi="Garamond" w:cs="Arial"/>
          <w:b/>
        </w:rPr>
        <w:t>_____</w:t>
      </w:r>
      <w:r w:rsidR="00C90782" w:rsidRPr="00D526F2">
        <w:rPr>
          <w:rFonts w:ascii="Garamond" w:hAnsi="Garamond" w:cs="Arial"/>
          <w:b/>
        </w:rPr>
        <w:t>_____________ EUR</w:t>
      </w:r>
    </w:p>
    <w:p w:rsidR="00D526F2" w:rsidRPr="00D526F2" w:rsidRDefault="00D526F2" w:rsidP="00C84961">
      <w:pPr>
        <w:spacing w:line="260" w:lineRule="exact"/>
        <w:jc w:val="both"/>
        <w:rPr>
          <w:rFonts w:ascii="Garamond" w:hAnsi="Garamond" w:cs="Arial"/>
          <w:u w:val="single"/>
        </w:rPr>
      </w:pPr>
    </w:p>
    <w:p w:rsidR="00D526F2" w:rsidRPr="00D526F2" w:rsidRDefault="00D526F2" w:rsidP="00C84961">
      <w:pPr>
        <w:spacing w:line="260" w:lineRule="exact"/>
        <w:jc w:val="both"/>
        <w:rPr>
          <w:rFonts w:ascii="Garamond" w:hAnsi="Garamond" w:cs="Arial"/>
          <w:u w:val="single"/>
        </w:rPr>
      </w:pPr>
    </w:p>
    <w:p w:rsidR="00782B4E" w:rsidRPr="00D526F2" w:rsidRDefault="00782B4E" w:rsidP="00C84961">
      <w:pPr>
        <w:spacing w:line="260" w:lineRule="exact"/>
        <w:jc w:val="both"/>
        <w:rPr>
          <w:rFonts w:ascii="Garamond" w:hAnsi="Garamond" w:cs="Arial"/>
          <w:u w:val="single"/>
        </w:rPr>
      </w:pPr>
      <w:r w:rsidRPr="00D526F2">
        <w:rPr>
          <w:rFonts w:ascii="Garamond" w:hAnsi="Garamond" w:cs="Arial"/>
          <w:u w:val="single"/>
        </w:rPr>
        <w:t xml:space="preserve">Ponudba velja </w:t>
      </w:r>
      <w:r w:rsidR="00710D57" w:rsidRPr="00D526F2">
        <w:rPr>
          <w:rFonts w:ascii="Garamond" w:hAnsi="Garamond" w:cs="Arial"/>
          <w:u w:val="single"/>
        </w:rPr>
        <w:t xml:space="preserve">60 dni od roka za prejem ponudbe. </w:t>
      </w:r>
    </w:p>
    <w:p w:rsidR="00C06DD5" w:rsidRPr="00D526F2" w:rsidRDefault="00C06DD5" w:rsidP="008F7FFD">
      <w:pPr>
        <w:spacing w:before="240" w:line="260" w:lineRule="exact"/>
        <w:jc w:val="both"/>
        <w:rPr>
          <w:rFonts w:ascii="Garamond" w:hAnsi="Garamond" w:cs="Arial"/>
          <w:u w:val="single"/>
        </w:rPr>
      </w:pPr>
    </w:p>
    <w:p w:rsidR="008F7FFD" w:rsidRPr="00D526F2" w:rsidRDefault="00612883" w:rsidP="008F7FFD">
      <w:pPr>
        <w:spacing w:before="240" w:line="260" w:lineRule="exact"/>
        <w:ind w:right="2835"/>
        <w:rPr>
          <w:rFonts w:ascii="Garamond" w:hAnsi="Garamond" w:cs="Arial"/>
        </w:rPr>
      </w:pPr>
      <w:r w:rsidRPr="00D526F2">
        <w:rPr>
          <w:rFonts w:ascii="Garamond" w:hAnsi="Garamond" w:cs="Arial"/>
        </w:rPr>
        <w:t>Kraj in datum:</w:t>
      </w:r>
      <w:r w:rsidR="008F7FFD" w:rsidRPr="00D526F2">
        <w:rPr>
          <w:rFonts w:ascii="Garamond" w:hAnsi="Garamond" w:cs="Arial"/>
        </w:rPr>
        <w:t xml:space="preserve"> </w:t>
      </w:r>
    </w:p>
    <w:p w:rsidR="00C06DD5" w:rsidRPr="00D526F2" w:rsidRDefault="00612883" w:rsidP="008F7FFD">
      <w:pPr>
        <w:spacing w:before="240" w:line="260" w:lineRule="exact"/>
        <w:ind w:right="2835"/>
        <w:rPr>
          <w:rFonts w:ascii="Garamond" w:hAnsi="Garamond" w:cs="Arial"/>
        </w:rPr>
      </w:pPr>
      <w:r w:rsidRPr="00D526F2">
        <w:rPr>
          <w:rFonts w:ascii="Garamond" w:hAnsi="Garamond" w:cs="Arial"/>
        </w:rPr>
        <w:t>Ponudnik: ____________________</w:t>
      </w:r>
    </w:p>
    <w:p w:rsidR="008F7FFD" w:rsidRPr="00D526F2" w:rsidRDefault="008F7FFD" w:rsidP="008F7FFD">
      <w:pPr>
        <w:spacing w:line="260" w:lineRule="exact"/>
        <w:rPr>
          <w:rFonts w:ascii="Garamond" w:hAnsi="Garamond" w:cs="Arial"/>
          <w:u w:val="single"/>
        </w:rPr>
      </w:pPr>
    </w:p>
    <w:p w:rsidR="008F7FFD" w:rsidRPr="00D526F2" w:rsidRDefault="008F7FFD" w:rsidP="008F7FFD">
      <w:pPr>
        <w:spacing w:line="260" w:lineRule="exact"/>
        <w:rPr>
          <w:rFonts w:ascii="Garamond" w:hAnsi="Garamond" w:cs="Arial"/>
        </w:rPr>
      </w:pPr>
    </w:p>
    <w:p w:rsidR="00612883" w:rsidRDefault="00612883" w:rsidP="008F7FFD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>Podpis:</w:t>
      </w:r>
      <w:r w:rsidR="000D5648" w:rsidRPr="00D526F2">
        <w:rPr>
          <w:rFonts w:ascii="Garamond" w:hAnsi="Garamond" w:cs="Arial"/>
        </w:rPr>
        <w:t xml:space="preserve"> </w:t>
      </w:r>
      <w:r w:rsidRPr="00D526F2">
        <w:rPr>
          <w:rFonts w:ascii="Garamond" w:hAnsi="Garamond" w:cs="Arial"/>
        </w:rPr>
        <w:t>______________________</w:t>
      </w:r>
    </w:p>
    <w:p w:rsidR="00867D60" w:rsidRDefault="00867D60" w:rsidP="008F7FFD">
      <w:pPr>
        <w:spacing w:line="260" w:lineRule="exact"/>
        <w:rPr>
          <w:rFonts w:ascii="Garamond" w:hAnsi="Garamond" w:cs="Arial"/>
        </w:rPr>
      </w:pPr>
    </w:p>
    <w:p w:rsidR="00867D60" w:rsidRDefault="00867D60" w:rsidP="008F7FFD">
      <w:pPr>
        <w:spacing w:line="260" w:lineRule="exact"/>
        <w:rPr>
          <w:rFonts w:ascii="Garamond" w:hAnsi="Garamond" w:cs="Arial"/>
        </w:rPr>
      </w:pPr>
    </w:p>
    <w:p w:rsidR="00867D60" w:rsidRDefault="00867D60" w:rsidP="008F7FFD">
      <w:pPr>
        <w:spacing w:line="260" w:lineRule="exact"/>
        <w:rPr>
          <w:rFonts w:ascii="Garamond" w:hAnsi="Garamond" w:cs="Arial"/>
        </w:rPr>
      </w:pPr>
    </w:p>
    <w:p w:rsidR="00867D60" w:rsidRDefault="00867D60" w:rsidP="008F7FFD">
      <w:pPr>
        <w:spacing w:line="260" w:lineRule="exact"/>
        <w:rPr>
          <w:rFonts w:ascii="Garamond" w:hAnsi="Garamond" w:cs="Arial"/>
        </w:rPr>
      </w:pPr>
    </w:p>
    <w:p w:rsidR="00D526F2" w:rsidRDefault="00D526F2" w:rsidP="008F7FFD">
      <w:pPr>
        <w:spacing w:line="260" w:lineRule="exact"/>
        <w:rPr>
          <w:rFonts w:ascii="Garamond" w:hAnsi="Garamond" w:cs="Arial"/>
        </w:rPr>
      </w:pPr>
    </w:p>
    <w:p w:rsidR="00271FD4" w:rsidRPr="00867D60" w:rsidRDefault="00F47589" w:rsidP="00867D60">
      <w:pPr>
        <w:jc w:val="both"/>
        <w:rPr>
          <w:rFonts w:ascii="Garamond" w:hAnsi="Garamond"/>
          <w:shd w:val="clear" w:color="auto" w:fill="FFFFFF"/>
        </w:rPr>
      </w:pPr>
      <w:r w:rsidRPr="00867D60">
        <w:rPr>
          <w:rFonts w:ascii="Garamond" w:hAnsi="Garamond" w:cs="Arial"/>
        </w:rPr>
        <w:t xml:space="preserve">*Ponudbena </w:t>
      </w:r>
      <w:r w:rsidR="00A45B09" w:rsidRPr="00867D60">
        <w:rPr>
          <w:rFonts w:ascii="Garamond" w:hAnsi="Garamond" w:cs="Arial"/>
        </w:rPr>
        <w:t>mesečna najemnina</w:t>
      </w:r>
      <w:r w:rsidRPr="00867D60">
        <w:rPr>
          <w:rFonts w:ascii="Garamond" w:hAnsi="Garamond" w:cs="Arial"/>
        </w:rPr>
        <w:t xml:space="preserve"> ne sme biti nižja od </w:t>
      </w:r>
      <w:r w:rsidR="00867D60" w:rsidRPr="00867D60">
        <w:rPr>
          <w:rFonts w:ascii="Garamond" w:hAnsi="Garamond" w:cs="Arial"/>
        </w:rPr>
        <w:t>110</w:t>
      </w:r>
      <w:r w:rsidR="000D5648" w:rsidRPr="00867D60">
        <w:rPr>
          <w:rFonts w:ascii="Garamond" w:hAnsi="Garamond" w:cs="Arial"/>
        </w:rPr>
        <w:t>,00</w:t>
      </w:r>
      <w:r w:rsidR="00581F0B" w:rsidRPr="00867D60">
        <w:rPr>
          <w:rFonts w:ascii="Garamond" w:hAnsi="Garamond" w:cs="Arial"/>
        </w:rPr>
        <w:t xml:space="preserve"> EUR</w:t>
      </w:r>
      <w:r w:rsidRPr="00867D60">
        <w:rPr>
          <w:rFonts w:ascii="Garamond" w:hAnsi="Garamond" w:cs="Arial"/>
        </w:rPr>
        <w:t xml:space="preserve">. </w:t>
      </w:r>
      <w:r w:rsidR="00271FD4" w:rsidRPr="00867D60">
        <w:rPr>
          <w:rFonts w:ascii="Garamond" w:hAnsi="Garamond" w:cs="Arial"/>
        </w:rPr>
        <w:t>V skladu z določili Zakona o davku na dodano vrednost</w:t>
      </w:r>
      <w:r w:rsidR="00867D60">
        <w:rPr>
          <w:rFonts w:ascii="Garamond" w:hAnsi="Garamond" w:cs="Arial"/>
        </w:rPr>
        <w:t xml:space="preserve"> (Uradni list RS, št. 13/11-uradno prečiščeno besedilo, 18/11, 78/11, 38/12, 83/12, 86/14, 90/15, 77/18, 59/19, 72/19, 196/21 – </w:t>
      </w:r>
      <w:proofErr w:type="spellStart"/>
      <w:r w:rsidR="00867D60">
        <w:rPr>
          <w:rFonts w:ascii="Garamond" w:hAnsi="Garamond" w:cs="Arial"/>
        </w:rPr>
        <w:t>ZDOsk</w:t>
      </w:r>
      <w:proofErr w:type="spellEnd"/>
      <w:r w:rsidR="00867D60">
        <w:rPr>
          <w:rFonts w:ascii="Garamond" w:hAnsi="Garamond" w:cs="Arial"/>
        </w:rPr>
        <w:t xml:space="preserve">, 3/22, 29/22 – ZUOPDCE, 40/23 – </w:t>
      </w:r>
      <w:proofErr w:type="spellStart"/>
      <w:r w:rsidR="00867D60">
        <w:rPr>
          <w:rFonts w:ascii="Garamond" w:hAnsi="Garamond" w:cs="Arial"/>
        </w:rPr>
        <w:t>Z</w:t>
      </w:r>
      <w:r w:rsidR="00C23DA1">
        <w:rPr>
          <w:rFonts w:ascii="Garamond" w:hAnsi="Garamond" w:cs="Arial"/>
        </w:rPr>
        <w:t>D</w:t>
      </w:r>
      <w:bookmarkStart w:id="0" w:name="_GoBack"/>
      <w:bookmarkEnd w:id="0"/>
      <w:r w:rsidR="00867D60">
        <w:rPr>
          <w:rFonts w:ascii="Garamond" w:hAnsi="Garamond" w:cs="Arial"/>
        </w:rPr>
        <w:t>avPR</w:t>
      </w:r>
      <w:proofErr w:type="spellEnd"/>
      <w:r w:rsidR="00867D60">
        <w:rPr>
          <w:rFonts w:ascii="Garamond" w:hAnsi="Garamond" w:cs="Arial"/>
        </w:rPr>
        <w:t xml:space="preserve">-b, 122/23 in 104/24), </w:t>
      </w:r>
      <w:r w:rsidR="00271FD4" w:rsidRPr="00867D60">
        <w:rPr>
          <w:rFonts w:ascii="Garamond" w:hAnsi="Garamond" w:cs="Arial"/>
        </w:rPr>
        <w:t>se za najem poslovnih  prostorov ne obračunava DDV.</w:t>
      </w:r>
    </w:p>
    <w:sectPr w:rsidR="00271FD4" w:rsidRPr="00867D60" w:rsidSect="000B04CD">
      <w:footerReference w:type="default" r:id="rId7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1C" w:rsidRDefault="00A9071C" w:rsidP="00D526F2">
      <w:r>
        <w:separator/>
      </w:r>
    </w:p>
  </w:endnote>
  <w:endnote w:type="continuationSeparator" w:id="0">
    <w:p w:rsidR="00A9071C" w:rsidRDefault="00A9071C" w:rsidP="00D5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F2" w:rsidRDefault="00D526F2">
    <w:pPr>
      <w:pStyle w:val="Noga"/>
    </w:pPr>
  </w:p>
  <w:p w:rsidR="00D526F2" w:rsidRDefault="00D526F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1C" w:rsidRDefault="00A9071C" w:rsidP="00D526F2">
      <w:r>
        <w:separator/>
      </w:r>
    </w:p>
  </w:footnote>
  <w:footnote w:type="continuationSeparator" w:id="0">
    <w:p w:rsidR="00A9071C" w:rsidRDefault="00A9071C" w:rsidP="00D5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6DDD"/>
    <w:multiLevelType w:val="hybridMultilevel"/>
    <w:tmpl w:val="06F648F8"/>
    <w:lvl w:ilvl="0" w:tplc="2564CA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B5DDD"/>
    <w:multiLevelType w:val="hybridMultilevel"/>
    <w:tmpl w:val="2ED040CC"/>
    <w:lvl w:ilvl="0" w:tplc="6CE279A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6D"/>
    <w:rsid w:val="00043246"/>
    <w:rsid w:val="00093F4B"/>
    <w:rsid w:val="000A5F59"/>
    <w:rsid w:val="000B04CD"/>
    <w:rsid w:val="000C5D77"/>
    <w:rsid w:val="000D400D"/>
    <w:rsid w:val="000D5648"/>
    <w:rsid w:val="00130593"/>
    <w:rsid w:val="00142271"/>
    <w:rsid w:val="001628AE"/>
    <w:rsid w:val="00162F93"/>
    <w:rsid w:val="001A2FBB"/>
    <w:rsid w:val="0024533F"/>
    <w:rsid w:val="00271FD4"/>
    <w:rsid w:val="002757DC"/>
    <w:rsid w:val="00295AD8"/>
    <w:rsid w:val="002D2B29"/>
    <w:rsid w:val="002E16DE"/>
    <w:rsid w:val="002E7C59"/>
    <w:rsid w:val="002F4A82"/>
    <w:rsid w:val="00315D89"/>
    <w:rsid w:val="003428DB"/>
    <w:rsid w:val="00373F25"/>
    <w:rsid w:val="003A0169"/>
    <w:rsid w:val="003B1E08"/>
    <w:rsid w:val="003D496D"/>
    <w:rsid w:val="00420950"/>
    <w:rsid w:val="004802AE"/>
    <w:rsid w:val="004A4DAB"/>
    <w:rsid w:val="004A4ECF"/>
    <w:rsid w:val="004D31A2"/>
    <w:rsid w:val="00527F89"/>
    <w:rsid w:val="00581F0B"/>
    <w:rsid w:val="00585302"/>
    <w:rsid w:val="005A6B53"/>
    <w:rsid w:val="005C3ED0"/>
    <w:rsid w:val="005D6290"/>
    <w:rsid w:val="005D7B76"/>
    <w:rsid w:val="00612883"/>
    <w:rsid w:val="00633145"/>
    <w:rsid w:val="00633B04"/>
    <w:rsid w:val="006B4203"/>
    <w:rsid w:val="00710D57"/>
    <w:rsid w:val="00751860"/>
    <w:rsid w:val="00755450"/>
    <w:rsid w:val="007701E9"/>
    <w:rsid w:val="00771B57"/>
    <w:rsid w:val="00782B4E"/>
    <w:rsid w:val="007A1553"/>
    <w:rsid w:val="007C0332"/>
    <w:rsid w:val="007C174C"/>
    <w:rsid w:val="007D55D5"/>
    <w:rsid w:val="007F1BBB"/>
    <w:rsid w:val="00804B4E"/>
    <w:rsid w:val="00812D11"/>
    <w:rsid w:val="00837532"/>
    <w:rsid w:val="0086636F"/>
    <w:rsid w:val="00867D60"/>
    <w:rsid w:val="00877D98"/>
    <w:rsid w:val="00880C1A"/>
    <w:rsid w:val="00885619"/>
    <w:rsid w:val="008B7A57"/>
    <w:rsid w:val="008D4EF0"/>
    <w:rsid w:val="008F7FFD"/>
    <w:rsid w:val="0092206D"/>
    <w:rsid w:val="00941F74"/>
    <w:rsid w:val="00946A2A"/>
    <w:rsid w:val="00982122"/>
    <w:rsid w:val="009B716B"/>
    <w:rsid w:val="00A135A9"/>
    <w:rsid w:val="00A45B09"/>
    <w:rsid w:val="00A9071C"/>
    <w:rsid w:val="00AB2E8E"/>
    <w:rsid w:val="00AD546C"/>
    <w:rsid w:val="00AD632E"/>
    <w:rsid w:val="00AE43A1"/>
    <w:rsid w:val="00B22986"/>
    <w:rsid w:val="00B4217E"/>
    <w:rsid w:val="00B84F4A"/>
    <w:rsid w:val="00B85A4A"/>
    <w:rsid w:val="00BA2A50"/>
    <w:rsid w:val="00C06DD5"/>
    <w:rsid w:val="00C23DA1"/>
    <w:rsid w:val="00C323BC"/>
    <w:rsid w:val="00C36B68"/>
    <w:rsid w:val="00C374ED"/>
    <w:rsid w:val="00C56041"/>
    <w:rsid w:val="00C771AD"/>
    <w:rsid w:val="00C84961"/>
    <w:rsid w:val="00C8796D"/>
    <w:rsid w:val="00C90782"/>
    <w:rsid w:val="00C96C6F"/>
    <w:rsid w:val="00CE60B5"/>
    <w:rsid w:val="00D015A4"/>
    <w:rsid w:val="00D23461"/>
    <w:rsid w:val="00D2479F"/>
    <w:rsid w:val="00D320BC"/>
    <w:rsid w:val="00D526F2"/>
    <w:rsid w:val="00DB5EB4"/>
    <w:rsid w:val="00DB70B6"/>
    <w:rsid w:val="00DC0EB0"/>
    <w:rsid w:val="00E20A4B"/>
    <w:rsid w:val="00E56ECA"/>
    <w:rsid w:val="00E768B6"/>
    <w:rsid w:val="00E835A0"/>
    <w:rsid w:val="00E96D3C"/>
    <w:rsid w:val="00EA3865"/>
    <w:rsid w:val="00EA71AC"/>
    <w:rsid w:val="00ED0BFC"/>
    <w:rsid w:val="00ED7F0F"/>
    <w:rsid w:val="00EE52C2"/>
    <w:rsid w:val="00F2243C"/>
    <w:rsid w:val="00F228C0"/>
    <w:rsid w:val="00F34FDE"/>
    <w:rsid w:val="00F47589"/>
    <w:rsid w:val="00F82D18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3B4A4"/>
  <w15:chartTrackingRefBased/>
  <w15:docId w15:val="{73CB16D4-DC1D-4C8A-8A0F-7F8F1F36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character" w:styleId="Hiperpovezava">
    <w:name w:val="Hyperlink"/>
    <w:rsid w:val="00D526F2"/>
    <w:rPr>
      <w:color w:val="0000FF"/>
      <w:u w:val="single"/>
    </w:rPr>
  </w:style>
  <w:style w:type="paragraph" w:styleId="Glava">
    <w:name w:val="header"/>
    <w:basedOn w:val="Navaden"/>
    <w:link w:val="GlavaZnak"/>
    <w:rsid w:val="00D526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526F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D526F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52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1667</CharactersWithSpaces>
  <SharedDoc>false</SharedDoc>
  <HLinks>
    <vt:vector size="36" baseType="variant">
      <vt:variant>
        <vt:i4>7340079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http://www.uradni-list.si/1/objava.jsp?sop=2022-01-0554</vt:lpwstr>
      </vt:variant>
      <vt:variant>
        <vt:lpwstr/>
      </vt:variant>
      <vt:variant>
        <vt:i4>7602218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http://www.uradni-list.si/1/objava.jsp?sop=2022-01-0015</vt:lpwstr>
      </vt:variant>
      <vt:variant>
        <vt:lpwstr/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http://www.uradni-list.si/1/objava.jsp?sop=2021-01-3898</vt:lpwstr>
      </vt:variant>
      <vt:variant>
        <vt:lpwstr/>
      </vt:variant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http://www.uradni-list.si/1/objava.jsp?sop=2019-01-3208</vt:lpwstr>
      </vt:variant>
      <vt:variant>
        <vt:lpwstr/>
      </vt:variant>
      <vt:variant>
        <vt:i4>7667751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http://www.uradni-list.si/1/objava.jsp?sop=2019-01-2612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http://www.uradni-list.si/1/objava.jsp?sop=2018-01-3755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uss0350</dc:creator>
  <cp:keywords/>
  <dc:description/>
  <cp:lastModifiedBy>Tina Kodela</cp:lastModifiedBy>
  <cp:revision>4</cp:revision>
  <cp:lastPrinted>2018-08-30T10:32:00Z</cp:lastPrinted>
  <dcterms:created xsi:type="dcterms:W3CDTF">2025-04-07T10:32:00Z</dcterms:created>
  <dcterms:modified xsi:type="dcterms:W3CDTF">2025-04-07T10:40:00Z</dcterms:modified>
</cp:coreProperties>
</file>