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96" w:rsidRDefault="00960C96" w:rsidP="00960C96">
      <w:pPr>
        <w:tabs>
          <w:tab w:val="left" w:pos="4860"/>
        </w:tabs>
        <w:jc w:val="both"/>
      </w:pPr>
    </w:p>
    <w:p w:rsidR="00960C96" w:rsidRPr="003960A8" w:rsidRDefault="00960C96" w:rsidP="00960C96">
      <w:pPr>
        <w:jc w:val="both"/>
        <w:rPr>
          <w:rFonts w:ascii="Garamond" w:hAnsi="Garamond"/>
          <w:b/>
          <w:bCs/>
          <w:i/>
        </w:rPr>
      </w:pPr>
      <w:r w:rsidRPr="000A4054">
        <w:rPr>
          <w:rFonts w:ascii="Garamond" w:hAnsi="Garamond"/>
          <w:b/>
          <w:i/>
          <w:noProof/>
        </w:rPr>
        <w:drawing>
          <wp:inline distT="0" distB="0" distL="0" distR="0">
            <wp:extent cx="461010" cy="490220"/>
            <wp:effectExtent l="0" t="0" r="0" b="508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96" w:rsidRPr="003960A8" w:rsidRDefault="00960C96" w:rsidP="00960C96">
      <w:pPr>
        <w:keepNext/>
        <w:keepLines/>
        <w:spacing w:before="200"/>
        <w:jc w:val="both"/>
        <w:outlineLvl w:val="5"/>
        <w:rPr>
          <w:rFonts w:ascii="Garamond" w:hAnsi="Garamond"/>
          <w:b/>
          <w:iCs/>
          <w:color w:val="243F60"/>
          <w:sz w:val="20"/>
          <w:szCs w:val="16"/>
        </w:rPr>
      </w:pPr>
      <w:r w:rsidRPr="003960A8">
        <w:rPr>
          <w:rFonts w:ascii="Garamond" w:hAnsi="Garamond"/>
          <w:b/>
          <w:iCs/>
          <w:color w:val="243F60"/>
          <w:sz w:val="20"/>
          <w:szCs w:val="16"/>
        </w:rPr>
        <w:t>OBČINA KIDRIČEVO</w:t>
      </w:r>
    </w:p>
    <w:p w:rsidR="00960C96" w:rsidRPr="003960A8" w:rsidRDefault="00960C96" w:rsidP="00960C96">
      <w:pPr>
        <w:jc w:val="both"/>
        <w:rPr>
          <w:rFonts w:ascii="Garamond" w:hAnsi="Garamond"/>
          <w:b/>
          <w:sz w:val="20"/>
          <w:szCs w:val="16"/>
        </w:rPr>
      </w:pPr>
      <w:r w:rsidRPr="003960A8">
        <w:rPr>
          <w:rFonts w:ascii="Garamond" w:hAnsi="Garamond"/>
          <w:b/>
          <w:sz w:val="20"/>
          <w:szCs w:val="16"/>
        </w:rPr>
        <w:t>Kopališka ul. 14</w:t>
      </w:r>
    </w:p>
    <w:p w:rsidR="00960C96" w:rsidRPr="003960A8" w:rsidRDefault="00960C96" w:rsidP="00960C96">
      <w:pPr>
        <w:jc w:val="both"/>
        <w:rPr>
          <w:rFonts w:ascii="Garamond" w:hAnsi="Garamond"/>
          <w:b/>
          <w:sz w:val="16"/>
          <w:szCs w:val="16"/>
        </w:rPr>
      </w:pPr>
      <w:r w:rsidRPr="003960A8">
        <w:rPr>
          <w:rFonts w:ascii="Garamond" w:hAnsi="Garamond"/>
          <w:b/>
          <w:sz w:val="20"/>
          <w:szCs w:val="16"/>
        </w:rPr>
        <w:t>2325 Kidričevo</w:t>
      </w:r>
    </w:p>
    <w:p w:rsidR="00960C96" w:rsidRPr="003960A8" w:rsidRDefault="00960C96" w:rsidP="00960C96">
      <w:pPr>
        <w:jc w:val="both"/>
        <w:rPr>
          <w:rFonts w:ascii="Garamond" w:hAnsi="Garamond"/>
          <w:b/>
          <w:i/>
          <w:sz w:val="16"/>
          <w:szCs w:val="16"/>
        </w:rPr>
      </w:pPr>
    </w:p>
    <w:p w:rsidR="00960C96" w:rsidRPr="000A4054" w:rsidRDefault="00960C96" w:rsidP="00960C96">
      <w:pPr>
        <w:jc w:val="both"/>
        <w:rPr>
          <w:rFonts w:ascii="Garamond" w:hAnsi="Garamond"/>
          <w:b/>
          <w:i/>
          <w:sz w:val="20"/>
          <w:szCs w:val="16"/>
        </w:rPr>
      </w:pPr>
      <w:proofErr w:type="spellStart"/>
      <w:r w:rsidRPr="003960A8">
        <w:rPr>
          <w:rFonts w:ascii="Garamond" w:hAnsi="Garamond"/>
          <w:b/>
          <w:i/>
          <w:sz w:val="20"/>
          <w:szCs w:val="16"/>
        </w:rPr>
        <w:t>tel</w:t>
      </w:r>
      <w:proofErr w:type="spellEnd"/>
      <w:r w:rsidRPr="003960A8">
        <w:rPr>
          <w:rFonts w:ascii="Garamond" w:hAnsi="Garamond"/>
          <w:b/>
          <w:i/>
          <w:sz w:val="20"/>
          <w:szCs w:val="16"/>
        </w:rPr>
        <w:t xml:space="preserve">: 02/799-06-13, </w:t>
      </w:r>
      <w:proofErr w:type="spellStart"/>
      <w:r w:rsidRPr="003960A8">
        <w:rPr>
          <w:rFonts w:ascii="Garamond" w:hAnsi="Garamond"/>
          <w:b/>
          <w:i/>
          <w:sz w:val="20"/>
          <w:szCs w:val="16"/>
        </w:rPr>
        <w:t>fax</w:t>
      </w:r>
      <w:proofErr w:type="spellEnd"/>
      <w:r w:rsidRPr="003960A8">
        <w:rPr>
          <w:rFonts w:ascii="Garamond" w:hAnsi="Garamond"/>
          <w:b/>
          <w:i/>
          <w:sz w:val="20"/>
          <w:szCs w:val="16"/>
        </w:rPr>
        <w:t>: 02/799-06-19</w:t>
      </w:r>
    </w:p>
    <w:p w:rsidR="00EF65A2" w:rsidRDefault="00EF65A2" w:rsidP="00960C96">
      <w:pPr>
        <w:pStyle w:val="Brezrazmikov"/>
        <w:jc w:val="both"/>
      </w:pPr>
    </w:p>
    <w:p w:rsidR="00960C96" w:rsidRDefault="00612BA3" w:rsidP="00960C96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7221" w:rsidRDefault="00037221" w:rsidP="00960C96">
      <w:pPr>
        <w:pStyle w:val="Brezrazmikov"/>
        <w:jc w:val="both"/>
      </w:pPr>
    </w:p>
    <w:p w:rsidR="00960C96" w:rsidRDefault="00960C96" w:rsidP="00960C96">
      <w:pPr>
        <w:pStyle w:val="Brezrazmikov"/>
        <w:jc w:val="both"/>
      </w:pPr>
      <w:r>
        <w:t xml:space="preserve">Na podlagi 18. in 19. člena Zakona o medijih (Uradni list RS, št. 100/06- UPB, 36/08 – ZPOmK-1, 77/10 – ZSFCJA, 90/10 – </w:t>
      </w:r>
      <w:proofErr w:type="spellStart"/>
      <w:r>
        <w:t>odl</w:t>
      </w:r>
      <w:proofErr w:type="spellEnd"/>
      <w:r>
        <w:t xml:space="preserve">. US, 87/11 -  </w:t>
      </w:r>
      <w:proofErr w:type="spellStart"/>
      <w:r>
        <w:t>ZAvMS</w:t>
      </w:r>
      <w:proofErr w:type="spellEnd"/>
      <w:r>
        <w:t>, 47/12, 47/15 – ZZSDT, 22/16 in 39/16) in 5. člena Odloka o ustanovitvi javnega glasila Ravno polje (Uradni list RS, št. 103/13 in Uradno glasilo slovenskih občin, št. 41/22), komisija za mandatna vprašanja, volitve in imenovanja objavlja</w:t>
      </w:r>
    </w:p>
    <w:p w:rsidR="00960C96" w:rsidRDefault="00960C96" w:rsidP="00960C96">
      <w:pPr>
        <w:pStyle w:val="Brezrazmikov"/>
        <w:jc w:val="both"/>
      </w:pPr>
    </w:p>
    <w:p w:rsidR="00960C96" w:rsidRDefault="00960C96" w:rsidP="00960C96">
      <w:pPr>
        <w:pStyle w:val="Brezrazmikov"/>
        <w:jc w:val="both"/>
      </w:pPr>
    </w:p>
    <w:p w:rsidR="00960C96" w:rsidRDefault="00960C96" w:rsidP="00960C96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JAVNI RAZPIS</w:t>
      </w:r>
    </w:p>
    <w:p w:rsidR="00960C96" w:rsidRDefault="00960C96" w:rsidP="00960C96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ZA IZBIRO ODGOVORNEGA URADNIKA JAVNEGA GLASILA</w:t>
      </w:r>
    </w:p>
    <w:p w:rsidR="00960C96" w:rsidRDefault="00960C96" w:rsidP="00960C96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RAVNO POLJE</w:t>
      </w:r>
    </w:p>
    <w:p w:rsidR="00960C96" w:rsidRDefault="00960C96" w:rsidP="00960C96">
      <w:pPr>
        <w:pStyle w:val="Brezrazmikov"/>
        <w:jc w:val="center"/>
        <w:rPr>
          <w:b/>
          <w:sz w:val="28"/>
        </w:rPr>
      </w:pPr>
    </w:p>
    <w:p w:rsidR="00960C96" w:rsidRDefault="00960C96" w:rsidP="00960C96">
      <w:pPr>
        <w:pStyle w:val="Brezrazmikov"/>
        <w:jc w:val="center"/>
        <w:rPr>
          <w:b/>
          <w:sz w:val="28"/>
        </w:rPr>
      </w:pPr>
    </w:p>
    <w:p w:rsidR="00960C96" w:rsidRDefault="00960C96" w:rsidP="00960C96">
      <w:pPr>
        <w:pStyle w:val="Brezrazmikov"/>
        <w:jc w:val="both"/>
      </w:pPr>
      <w:r>
        <w:t>Kandidat mora izpolnjevati naslednje pogoje:</w:t>
      </w:r>
    </w:p>
    <w:p w:rsidR="00960C96" w:rsidRDefault="00960C96" w:rsidP="00960C96">
      <w:pPr>
        <w:pStyle w:val="Brezrazmikov"/>
        <w:jc w:val="both"/>
      </w:pPr>
    </w:p>
    <w:p w:rsidR="00960C96" w:rsidRDefault="00960C96" w:rsidP="00960C96">
      <w:pPr>
        <w:pStyle w:val="Brezrazmikov"/>
        <w:numPr>
          <w:ilvl w:val="0"/>
          <w:numId w:val="1"/>
        </w:numPr>
        <w:jc w:val="both"/>
      </w:pPr>
      <w:r>
        <w:t>Druge splošne pogoje iz 19. člena Zakona o medijih:</w:t>
      </w:r>
    </w:p>
    <w:p w:rsidR="00960C96" w:rsidRDefault="00960C96" w:rsidP="00960C96">
      <w:pPr>
        <w:pStyle w:val="Brezrazmikov"/>
        <w:ind w:left="720"/>
        <w:jc w:val="both"/>
      </w:pPr>
      <w:r>
        <w:t>-aktivno znanje slovenskega jezika,</w:t>
      </w:r>
    </w:p>
    <w:p w:rsidR="00960C96" w:rsidRDefault="00960C96" w:rsidP="00960C96">
      <w:pPr>
        <w:pStyle w:val="Brezrazmikov"/>
        <w:ind w:left="720"/>
        <w:jc w:val="both"/>
      </w:pPr>
      <w:r>
        <w:t>-poslovno sposobnost</w:t>
      </w:r>
    </w:p>
    <w:p w:rsidR="00960C96" w:rsidRDefault="00062B46" w:rsidP="00960C96">
      <w:pPr>
        <w:pStyle w:val="Brezrazmikov"/>
        <w:ind w:left="720"/>
        <w:jc w:val="both"/>
      </w:pPr>
      <w:r>
        <w:t>-d</w:t>
      </w:r>
      <w:r w:rsidR="00960C96">
        <w:t>a mu ni izrečena prepoved opravljanja poklica, dejavnosti ali javnega nastopanja,</w:t>
      </w:r>
    </w:p>
    <w:p w:rsidR="00960C96" w:rsidRDefault="00062B46" w:rsidP="00960C96">
      <w:pPr>
        <w:pStyle w:val="Brezrazmikov"/>
        <w:ind w:left="720"/>
        <w:jc w:val="both"/>
      </w:pPr>
      <w:r>
        <w:t>-d</w:t>
      </w:r>
      <w:r w:rsidR="00960C96">
        <w:t>a po ustavi ali zakonu ne uživa im</w:t>
      </w:r>
      <w:r>
        <w:t>u</w:t>
      </w:r>
      <w:r w:rsidR="00960C96">
        <w:t>nitete.</w:t>
      </w:r>
    </w:p>
    <w:p w:rsidR="00062B46" w:rsidRDefault="00062B46" w:rsidP="00062B46">
      <w:pPr>
        <w:pStyle w:val="Brezrazmikov"/>
        <w:jc w:val="both"/>
      </w:pPr>
    </w:p>
    <w:p w:rsidR="00CC6273" w:rsidRDefault="00CC6273" w:rsidP="00062B46">
      <w:pPr>
        <w:pStyle w:val="Brezrazmikov"/>
        <w:jc w:val="both"/>
      </w:pPr>
      <w:r>
        <w:t xml:space="preserve">Kandidat ne sme biti član občinskega sveta Občine Kidričevo in ne funkcionar politične stranke. </w:t>
      </w:r>
    </w:p>
    <w:p w:rsidR="00CC6273" w:rsidRDefault="00CC6273" w:rsidP="00062B46">
      <w:pPr>
        <w:pStyle w:val="Brezrazmikov"/>
        <w:jc w:val="both"/>
      </w:pPr>
    </w:p>
    <w:p w:rsidR="00062B46" w:rsidRDefault="00062B46" w:rsidP="00062B46">
      <w:pPr>
        <w:pStyle w:val="Brezrazmikov"/>
        <w:jc w:val="both"/>
      </w:pPr>
      <w:r>
        <w:t>Odgovorni urednik;</w:t>
      </w:r>
    </w:p>
    <w:p w:rsidR="00062B46" w:rsidRDefault="00062B46" w:rsidP="00062B46">
      <w:pPr>
        <w:pStyle w:val="Brezrazmikov"/>
        <w:jc w:val="both"/>
      </w:pPr>
    </w:p>
    <w:p w:rsidR="00062B46" w:rsidRDefault="00062B46" w:rsidP="00062B46">
      <w:pPr>
        <w:pStyle w:val="Brezrazmikov"/>
        <w:numPr>
          <w:ilvl w:val="0"/>
          <w:numId w:val="1"/>
        </w:numPr>
        <w:jc w:val="both"/>
      </w:pPr>
      <w:r>
        <w:t>odgovarja za uresničevanje programske zasnove in za uresničevanje uredniške politike,</w:t>
      </w:r>
    </w:p>
    <w:p w:rsidR="00062B46" w:rsidRDefault="00062B46" w:rsidP="00062B46">
      <w:pPr>
        <w:pStyle w:val="Brezrazmikov"/>
        <w:numPr>
          <w:ilvl w:val="0"/>
          <w:numId w:val="1"/>
        </w:numPr>
        <w:jc w:val="both"/>
      </w:pPr>
      <w:r>
        <w:t>odgovarja za vsako objavljeno informacijo, če zakon ne določa drugače,</w:t>
      </w:r>
    </w:p>
    <w:p w:rsidR="00062B46" w:rsidRDefault="00062B46" w:rsidP="00062B46">
      <w:pPr>
        <w:pStyle w:val="Brezrazmikov"/>
        <w:numPr>
          <w:ilvl w:val="0"/>
          <w:numId w:val="1"/>
        </w:numPr>
        <w:jc w:val="both"/>
      </w:pPr>
      <w:r>
        <w:t>vodi uredništvo in koordinira delo uredniškega odbora,</w:t>
      </w:r>
    </w:p>
    <w:p w:rsidR="00062B46" w:rsidRDefault="00062B46" w:rsidP="00062B46">
      <w:pPr>
        <w:pStyle w:val="Brezrazmikov"/>
        <w:numPr>
          <w:ilvl w:val="0"/>
          <w:numId w:val="1"/>
        </w:numPr>
        <w:jc w:val="both"/>
      </w:pPr>
      <w:r>
        <w:t>angažira sodelavce in sodeluje pri zbiranju urednikov za posamezna področja,</w:t>
      </w:r>
    </w:p>
    <w:p w:rsidR="00062B46" w:rsidRDefault="00062B46" w:rsidP="00062B46">
      <w:pPr>
        <w:pStyle w:val="Brezrazmikov"/>
        <w:numPr>
          <w:ilvl w:val="0"/>
          <w:numId w:val="1"/>
        </w:numPr>
        <w:jc w:val="both"/>
      </w:pPr>
      <w:r>
        <w:t xml:space="preserve">opravlja uredniško delo in sodeluje pri oblikovanju posamezne številke glasila, </w:t>
      </w:r>
    </w:p>
    <w:p w:rsidR="00062B46" w:rsidRDefault="00062B46" w:rsidP="00062B46">
      <w:pPr>
        <w:pStyle w:val="Brezrazmikov"/>
        <w:numPr>
          <w:ilvl w:val="0"/>
          <w:numId w:val="1"/>
        </w:numPr>
        <w:jc w:val="both"/>
      </w:pPr>
      <w:r>
        <w:t xml:space="preserve">predlaga občinskemu svetu v sprejem cenik avtorskih honorarjev ter cenik reklamnih in drugih oglasov, </w:t>
      </w:r>
    </w:p>
    <w:p w:rsidR="00062B46" w:rsidRDefault="00062B46" w:rsidP="00062B46">
      <w:pPr>
        <w:pStyle w:val="Brezrazmikov"/>
        <w:numPr>
          <w:ilvl w:val="0"/>
          <w:numId w:val="1"/>
        </w:numPr>
        <w:jc w:val="both"/>
      </w:pPr>
      <w:r>
        <w:t>skrbi za smotrno organizacijo dela ter usklajuje delo z občinsko upravo,</w:t>
      </w:r>
    </w:p>
    <w:p w:rsidR="00062B46" w:rsidRDefault="00062B46" w:rsidP="00062B46">
      <w:pPr>
        <w:pStyle w:val="Brezrazmikov"/>
        <w:numPr>
          <w:ilvl w:val="0"/>
          <w:numId w:val="1"/>
        </w:numPr>
        <w:jc w:val="both"/>
      </w:pPr>
      <w:r>
        <w:t>izvaja druge naloge in pooblastila na podlagi zakona ter skrbi za izvajanje kodeksa novinarske poklicne etike.</w:t>
      </w:r>
    </w:p>
    <w:p w:rsidR="00062B46" w:rsidRDefault="00062B46" w:rsidP="00062B46">
      <w:pPr>
        <w:pStyle w:val="Brezrazmikov"/>
        <w:jc w:val="both"/>
      </w:pPr>
    </w:p>
    <w:p w:rsidR="00960C96" w:rsidRDefault="00062B46" w:rsidP="00062B46">
      <w:pPr>
        <w:pStyle w:val="Brezrazmikov"/>
        <w:jc w:val="both"/>
      </w:pPr>
      <w:r>
        <w:t>Mandatna doba izbranega odgovornega urednika traja od imenovanja do konca ma</w:t>
      </w:r>
      <w:r w:rsidR="00F03C9C">
        <w:t>ndata članov občinskega sveta, v</w:t>
      </w:r>
      <w:r>
        <w:t xml:space="preserve"> mandatu 2022-2026 oz. traja do imenovanja novega odgovornega urednika. </w:t>
      </w:r>
    </w:p>
    <w:p w:rsidR="00062B46" w:rsidRDefault="00062B46" w:rsidP="00062B46">
      <w:pPr>
        <w:pStyle w:val="Brezrazmikov"/>
        <w:jc w:val="both"/>
      </w:pPr>
    </w:p>
    <w:p w:rsidR="00062B46" w:rsidRDefault="00062B46" w:rsidP="00062B46">
      <w:pPr>
        <w:pStyle w:val="Brezrazmikov"/>
        <w:jc w:val="both"/>
      </w:pPr>
      <w:r>
        <w:t xml:space="preserve">Kandidati naj prijavi na razpis priložijo kratek življenjepis, opis znanj in delovnih izkušenj s področja, ki ga pokriva predmet razpisa ter dokazila o izpolnjevanju pogojev. </w:t>
      </w:r>
    </w:p>
    <w:p w:rsidR="00CC6273" w:rsidRDefault="00CC6273" w:rsidP="00062B46">
      <w:pPr>
        <w:pStyle w:val="Brezrazmikov"/>
        <w:jc w:val="both"/>
      </w:pPr>
    </w:p>
    <w:p w:rsidR="00062B46" w:rsidRDefault="00062B46" w:rsidP="00062B46">
      <w:pPr>
        <w:pStyle w:val="Brezrazmikov"/>
        <w:jc w:val="both"/>
      </w:pPr>
      <w:r>
        <w:t xml:space="preserve">V izbirni postopek se bodo uvrstili samo popolne, pravočasne in ustrezno označene vloge kandidatov, ki bodo izpolnjevali razpisne pogoje. </w:t>
      </w:r>
    </w:p>
    <w:p w:rsidR="00062B46" w:rsidRDefault="00062B46" w:rsidP="00062B46">
      <w:pPr>
        <w:pStyle w:val="Brezrazmikov"/>
        <w:jc w:val="both"/>
      </w:pPr>
    </w:p>
    <w:p w:rsidR="00062B46" w:rsidRDefault="00062B46" w:rsidP="00062B46">
      <w:pPr>
        <w:pStyle w:val="Brezrazmikov"/>
        <w:jc w:val="both"/>
      </w:pPr>
      <w:r>
        <w:t xml:space="preserve">Prijave na razpis naj kandidati pošljejo do </w:t>
      </w:r>
      <w:r>
        <w:rPr>
          <w:b/>
        </w:rPr>
        <w:t xml:space="preserve">vključno, </w:t>
      </w:r>
      <w:r w:rsidR="00CC6273">
        <w:rPr>
          <w:b/>
        </w:rPr>
        <w:t xml:space="preserve">27. januarja </w:t>
      </w:r>
      <w:r>
        <w:rPr>
          <w:b/>
        </w:rPr>
        <w:t>2023</w:t>
      </w:r>
      <w:r>
        <w:t xml:space="preserve">, na naslov; </w:t>
      </w:r>
    </w:p>
    <w:p w:rsidR="00062B46" w:rsidRDefault="00062B46" w:rsidP="00062B46">
      <w:pPr>
        <w:pStyle w:val="Brezrazmikov"/>
        <w:jc w:val="both"/>
      </w:pPr>
      <w:r>
        <w:t xml:space="preserve">Občina Kidričevo, Komisija za mandatna vprašanja, volitve in imenovanja, Kopališka ulica 14, 2325 Kidričevo, s pripisom »NE ODPIRAJ – Razpis za odgovornega urednika«. </w:t>
      </w:r>
    </w:p>
    <w:p w:rsidR="00F03C9C" w:rsidRDefault="00F03C9C" w:rsidP="00062B46">
      <w:pPr>
        <w:pStyle w:val="Brezrazmikov"/>
        <w:jc w:val="both"/>
      </w:pPr>
    </w:p>
    <w:p w:rsidR="00F03C9C" w:rsidRDefault="00F03C9C" w:rsidP="00062B46">
      <w:pPr>
        <w:pStyle w:val="Brezrazmikov"/>
        <w:jc w:val="both"/>
      </w:pPr>
      <w:r>
        <w:t xml:space="preserve">Odgovornega urednika na predlog Komisije za mandatna vprašanja, volitve in imenovanja imenuje občinski svet Občine Kidričevo. </w:t>
      </w:r>
    </w:p>
    <w:p w:rsidR="00F03C9C" w:rsidRDefault="00F03C9C" w:rsidP="00062B46">
      <w:pPr>
        <w:pStyle w:val="Brezrazmikov"/>
        <w:jc w:val="both"/>
      </w:pPr>
    </w:p>
    <w:p w:rsidR="00F03C9C" w:rsidRDefault="00F03C9C" w:rsidP="00062B46">
      <w:pPr>
        <w:pStyle w:val="Brezrazmikov"/>
        <w:jc w:val="both"/>
      </w:pPr>
      <w:r>
        <w:t xml:space="preserve">Z izbranim kandidatom bo sklenjena ustrezna pogodba kot z zunanjim izvajalcem. </w:t>
      </w:r>
    </w:p>
    <w:p w:rsidR="00F03C9C" w:rsidRDefault="00F03C9C" w:rsidP="00062B46">
      <w:pPr>
        <w:pStyle w:val="Brezrazmikov"/>
        <w:jc w:val="both"/>
      </w:pPr>
    </w:p>
    <w:p w:rsidR="00F03C9C" w:rsidRDefault="00F03C9C" w:rsidP="00062B46">
      <w:pPr>
        <w:pStyle w:val="Brezrazmikov"/>
        <w:jc w:val="both"/>
      </w:pPr>
      <w:r>
        <w:t xml:space="preserve">V besedilu javnega razpisa uporabljeni izrazi, napisani v miški slovnični obliki, se uporabljajo kot nevtralni za moške in ženske. </w:t>
      </w:r>
    </w:p>
    <w:p w:rsidR="00F03C9C" w:rsidRDefault="00F03C9C" w:rsidP="00062B46">
      <w:pPr>
        <w:pStyle w:val="Brezrazmikov"/>
        <w:jc w:val="both"/>
      </w:pPr>
    </w:p>
    <w:p w:rsidR="00F03C9C" w:rsidRDefault="00F03C9C" w:rsidP="00062B46">
      <w:pPr>
        <w:pStyle w:val="Brezrazmikov"/>
        <w:jc w:val="both"/>
      </w:pPr>
    </w:p>
    <w:p w:rsidR="00F03C9C" w:rsidRDefault="00CC6273" w:rsidP="00062B46">
      <w:pPr>
        <w:pStyle w:val="Brezrazmikov"/>
        <w:jc w:val="both"/>
      </w:pPr>
      <w:r>
        <w:t>Štev. 011-9/2023</w:t>
      </w:r>
    </w:p>
    <w:p w:rsidR="00CC6273" w:rsidRDefault="00CC6273" w:rsidP="00062B46">
      <w:pPr>
        <w:pStyle w:val="Brezrazmikov"/>
        <w:jc w:val="both"/>
      </w:pPr>
      <w:r>
        <w:t xml:space="preserve">Dne, </w:t>
      </w:r>
      <w:r w:rsidR="00037221">
        <w:t>11.1.2023</w:t>
      </w:r>
    </w:p>
    <w:p w:rsidR="00F03C9C" w:rsidRDefault="00F03C9C" w:rsidP="00062B46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Danilo Lendero;</w:t>
      </w:r>
    </w:p>
    <w:p w:rsidR="00F03C9C" w:rsidRDefault="00F03C9C" w:rsidP="00062B46">
      <w:pPr>
        <w:pStyle w:val="Brezrazmikov"/>
        <w:jc w:val="both"/>
      </w:pPr>
    </w:p>
    <w:p w:rsidR="00722E50" w:rsidRDefault="00F03C9C" w:rsidP="00062B46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predsednik </w:t>
      </w:r>
    </w:p>
    <w:p w:rsidR="00F03C9C" w:rsidRDefault="00F03C9C" w:rsidP="00722E50">
      <w:pPr>
        <w:pStyle w:val="Brezrazmikov"/>
        <w:ind w:left="4956" w:firstLine="708"/>
        <w:jc w:val="both"/>
      </w:pPr>
      <w:bookmarkStart w:id="0" w:name="_GoBack"/>
      <w:bookmarkEnd w:id="0"/>
      <w:r>
        <w:t>komisije za mandatna</w:t>
      </w:r>
    </w:p>
    <w:p w:rsidR="00F03C9C" w:rsidRPr="00062B46" w:rsidRDefault="00F03C9C" w:rsidP="00062B46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vprašanja, volitve in imenovanja</w:t>
      </w:r>
    </w:p>
    <w:sectPr w:rsidR="00F03C9C" w:rsidRPr="00062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80472"/>
    <w:multiLevelType w:val="hybridMultilevel"/>
    <w:tmpl w:val="35A0A40E"/>
    <w:lvl w:ilvl="0" w:tplc="56021F3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96"/>
    <w:rsid w:val="00037221"/>
    <w:rsid w:val="00062B46"/>
    <w:rsid w:val="00612BA3"/>
    <w:rsid w:val="00722E50"/>
    <w:rsid w:val="00960C96"/>
    <w:rsid w:val="00CC6273"/>
    <w:rsid w:val="00EF65A2"/>
    <w:rsid w:val="00F0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A1A7"/>
  <w15:chartTrackingRefBased/>
  <w15:docId w15:val="{9C8902B5-D0F8-4D1A-B471-83AB95F2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60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60C9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3C9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3C9C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3</cp:revision>
  <cp:lastPrinted>2023-01-09T11:22:00Z</cp:lastPrinted>
  <dcterms:created xsi:type="dcterms:W3CDTF">2023-01-11T10:26:00Z</dcterms:created>
  <dcterms:modified xsi:type="dcterms:W3CDTF">2023-01-11T10:26:00Z</dcterms:modified>
</cp:coreProperties>
</file>