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3DB3A" w14:textId="7125701A" w:rsidR="00D4569E" w:rsidRDefault="000521C5" w:rsidP="00D769AA">
      <w:pPr>
        <w:spacing w:after="0" w:line="240" w:lineRule="exact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521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Na podlagi 153. člena Zakona o urejanju prostora (Uradni list RS, št. 61/17), 3., 13., 15., 17. člena Uredbe o programu opremljanja stavbnih zemljišč in odloku o podlagah za odmero komunalnega prispevka za obstoječo komunalno opremo ter o izračunu in odmeri komunalnega prispevka (Uradni list RS, št. 20/19 in 30/19 – popr. in 34/19) in </w:t>
      </w:r>
      <w:r w:rsidR="003478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</w:t>
      </w:r>
      <w:r w:rsidR="00C932DE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bookmarkStart w:id="0" w:name="_GoBack"/>
      <w:bookmarkEnd w:id="0"/>
      <w:r w:rsidR="0034787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0521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č</w:t>
      </w:r>
      <w:r w:rsidR="00750A2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lena </w:t>
      </w:r>
      <w:r w:rsidR="00750A2B" w:rsidRPr="00750A2B">
        <w:rPr>
          <w:rFonts w:ascii="Arial" w:hAnsi="Arial" w:cs="Arial"/>
          <w:color w:val="000000"/>
          <w:sz w:val="18"/>
          <w:szCs w:val="18"/>
          <w:shd w:val="clear" w:color="auto" w:fill="FFFFFF"/>
        </w:rPr>
        <w:t>Statuta Občine Kidričevo (Uradno glasilo sl</w:t>
      </w:r>
      <w:r w:rsidR="00BC5188">
        <w:rPr>
          <w:rFonts w:ascii="Arial" w:hAnsi="Arial" w:cs="Arial"/>
          <w:color w:val="000000"/>
          <w:sz w:val="18"/>
          <w:szCs w:val="18"/>
          <w:shd w:val="clear" w:color="auto" w:fill="FFFFFF"/>
        </w:rPr>
        <w:t>ovenskih občin, št. 62/16, 16/18</w:t>
      </w:r>
      <w:r w:rsidR="00750A2B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0521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je Občinski svet Občine Kidričevo na </w:t>
      </w:r>
      <w:r w:rsidR="00F6098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__. </w:t>
      </w:r>
      <w:r w:rsidRPr="000521C5">
        <w:rPr>
          <w:rFonts w:ascii="Arial" w:hAnsi="Arial" w:cs="Arial"/>
          <w:color w:val="000000"/>
          <w:sz w:val="18"/>
          <w:szCs w:val="18"/>
          <w:shd w:val="clear" w:color="auto" w:fill="FFFFFF"/>
        </w:rPr>
        <w:t>seji dne______</w:t>
      </w:r>
      <w:r w:rsidR="00F6098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</w:t>
      </w:r>
      <w:r w:rsidRPr="000521C5">
        <w:rPr>
          <w:rFonts w:ascii="Arial" w:hAnsi="Arial" w:cs="Arial"/>
          <w:color w:val="000000"/>
          <w:sz w:val="18"/>
          <w:szCs w:val="18"/>
          <w:shd w:val="clear" w:color="auto" w:fill="FFFFFF"/>
        </w:rPr>
        <w:t>sprejel</w:t>
      </w:r>
    </w:p>
    <w:p w14:paraId="523CECBF" w14:textId="0653409F" w:rsidR="000521C5" w:rsidRDefault="000521C5" w:rsidP="000521C5">
      <w:pPr>
        <w:spacing w:after="0" w:line="240" w:lineRule="exact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2E2BB8C" w14:textId="77777777" w:rsidR="000521C5" w:rsidRPr="000521C5" w:rsidRDefault="000521C5" w:rsidP="000521C5">
      <w:pPr>
        <w:spacing w:after="0" w:line="240" w:lineRule="exact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AA2514D" w14:textId="3BB359DA" w:rsidR="009830FA" w:rsidRPr="00206948" w:rsidRDefault="009830FA" w:rsidP="003C168D">
      <w:pPr>
        <w:spacing w:after="0" w:line="24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20694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O</w:t>
      </w:r>
      <w:r w:rsidR="00665E66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20694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D</w:t>
      </w:r>
      <w:r w:rsidR="00665E66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20694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L</w:t>
      </w:r>
      <w:r w:rsidR="00665E66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20694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O</w:t>
      </w:r>
      <w:r w:rsidR="00665E66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20694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K</w:t>
      </w:r>
    </w:p>
    <w:p w14:paraId="5015C8F2" w14:textId="77777777" w:rsidR="003A551A" w:rsidRPr="00206948" w:rsidRDefault="003A551A" w:rsidP="003C168D">
      <w:pPr>
        <w:spacing w:after="0" w:line="24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</w:p>
    <w:p w14:paraId="6ECABAD0" w14:textId="0EA1DAEF" w:rsidR="009830FA" w:rsidRPr="00206948" w:rsidRDefault="009830FA" w:rsidP="003C168D">
      <w:pPr>
        <w:spacing w:after="0" w:line="24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20694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o podlagah za odmero komunalnega prispevka za obstoječo komunalno opre</w:t>
      </w:r>
      <w:r w:rsidR="00665E66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mo na območju </w:t>
      </w:r>
      <w:r w:rsidR="0034787E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O</w:t>
      </w:r>
      <w:r w:rsidR="00665E66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bčine Kidričevo</w:t>
      </w:r>
    </w:p>
    <w:p w14:paraId="726DA1AA" w14:textId="77777777" w:rsidR="009830FA" w:rsidRPr="00206948" w:rsidRDefault="009830FA" w:rsidP="003C168D">
      <w:pPr>
        <w:spacing w:line="240" w:lineRule="exact"/>
        <w:rPr>
          <w:rFonts w:ascii="Arial" w:hAnsi="Arial" w:cs="Arial"/>
          <w:color w:val="FF0000"/>
          <w:sz w:val="20"/>
          <w:szCs w:val="20"/>
        </w:rPr>
      </w:pPr>
    </w:p>
    <w:p w14:paraId="72DFEA5F" w14:textId="77777777" w:rsidR="008128A5" w:rsidRPr="00206948" w:rsidRDefault="008128A5" w:rsidP="003C168D">
      <w:pPr>
        <w:spacing w:line="240" w:lineRule="exact"/>
        <w:rPr>
          <w:rFonts w:ascii="Arial" w:hAnsi="Arial" w:cs="Arial"/>
          <w:color w:val="FF0000"/>
          <w:sz w:val="20"/>
          <w:szCs w:val="20"/>
        </w:rPr>
      </w:pPr>
    </w:p>
    <w:p w14:paraId="132F22D8" w14:textId="77777777" w:rsidR="003A551A" w:rsidRPr="00340ECA" w:rsidRDefault="005372CA" w:rsidP="003C168D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340ECA">
        <w:rPr>
          <w:rFonts w:ascii="Arial" w:hAnsi="Arial" w:cs="Arial"/>
          <w:sz w:val="20"/>
          <w:szCs w:val="20"/>
        </w:rPr>
        <w:t>I. UVODNE DOLOČBE</w:t>
      </w:r>
    </w:p>
    <w:p w14:paraId="12587457" w14:textId="77777777" w:rsidR="003A551A" w:rsidRPr="00206948" w:rsidRDefault="003A551A" w:rsidP="003C168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206948">
        <w:rPr>
          <w:rFonts w:ascii="Arial" w:eastAsia="Times New Roman" w:hAnsi="Arial" w:cs="Arial"/>
          <w:sz w:val="20"/>
          <w:szCs w:val="20"/>
          <w:lang w:eastAsia="sl-SI"/>
        </w:rPr>
        <w:t>1. člen</w:t>
      </w:r>
    </w:p>
    <w:p w14:paraId="6673E619" w14:textId="1CE1FDC3" w:rsidR="003A551A" w:rsidRPr="00206948" w:rsidRDefault="005D4F47" w:rsidP="003C168D">
      <w:pPr>
        <w:pStyle w:val="len"/>
        <w:spacing w:before="0" w:line="240" w:lineRule="exact"/>
        <w:rPr>
          <w:b w:val="0"/>
          <w:sz w:val="20"/>
          <w:szCs w:val="20"/>
        </w:rPr>
      </w:pPr>
      <w:r w:rsidRPr="00206948">
        <w:rPr>
          <w:b w:val="0"/>
          <w:sz w:val="20"/>
          <w:szCs w:val="20"/>
        </w:rPr>
        <w:t>(vsebina odloka)</w:t>
      </w:r>
    </w:p>
    <w:p w14:paraId="25627852" w14:textId="77777777" w:rsidR="0062535A" w:rsidRPr="0062535A" w:rsidRDefault="0062535A" w:rsidP="0062535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4DAEB1E3" w14:textId="5289E04C" w:rsidR="0062535A" w:rsidRPr="0062535A" w:rsidRDefault="0062535A" w:rsidP="0062535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>(1) S tem odlokom se sprejmejo podlage za odmero komunalnega prispevka za obstoječo komunalno opremo na območ</w:t>
      </w:r>
      <w:r w:rsidR="00665E66">
        <w:rPr>
          <w:rFonts w:ascii="Arial" w:hAnsi="Arial" w:cs="Arial"/>
          <w:sz w:val="20"/>
          <w:szCs w:val="20"/>
          <w:shd w:val="clear" w:color="auto" w:fill="FFFFFF"/>
        </w:rPr>
        <w:t xml:space="preserve">ju celotne </w:t>
      </w:r>
      <w:r w:rsidR="0034787E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665E66">
        <w:rPr>
          <w:rFonts w:ascii="Arial" w:hAnsi="Arial" w:cs="Arial"/>
          <w:sz w:val="20"/>
          <w:szCs w:val="20"/>
          <w:shd w:val="clear" w:color="auto" w:fill="FFFFFF"/>
        </w:rPr>
        <w:t>bčine Kidričevo</w:t>
      </w:r>
      <w:r w:rsidRPr="0062535A">
        <w:rPr>
          <w:rFonts w:ascii="Arial" w:hAnsi="Arial" w:cs="Arial"/>
          <w:sz w:val="20"/>
          <w:szCs w:val="20"/>
          <w:shd w:val="clear" w:color="auto" w:fill="FFFFFF"/>
        </w:rPr>
        <w:t xml:space="preserve">.  </w:t>
      </w:r>
    </w:p>
    <w:p w14:paraId="41EB31F9" w14:textId="77777777" w:rsidR="0062535A" w:rsidRPr="0062535A" w:rsidRDefault="0062535A" w:rsidP="0062535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76E8F57F" w14:textId="77777777" w:rsidR="0062535A" w:rsidRPr="0062535A" w:rsidRDefault="0062535A" w:rsidP="0062535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>(2) Ta odlok določa naslednje podlage za odmero komunalnega prispevka za obstoječo komunalno opremo:</w:t>
      </w:r>
    </w:p>
    <w:p w14:paraId="5E65E573" w14:textId="7CA38E8D" w:rsidR="00013E75" w:rsidRDefault="00013E75" w:rsidP="00013E75">
      <w:pPr>
        <w:numPr>
          <w:ilvl w:val="0"/>
          <w:numId w:val="5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stroške </w:t>
      </w:r>
      <w:r w:rsidRPr="00013E75">
        <w:rPr>
          <w:rFonts w:ascii="Arial" w:hAnsi="Arial" w:cs="Arial"/>
          <w:sz w:val="20"/>
          <w:szCs w:val="20"/>
          <w:shd w:val="clear" w:color="auto" w:fill="FFFFFF"/>
        </w:rPr>
        <w:t>obstoječe komunalne opreme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621EF362" w14:textId="363A829E" w:rsidR="0062535A" w:rsidRPr="0062535A" w:rsidRDefault="000E37C8" w:rsidP="0062535A">
      <w:pPr>
        <w:numPr>
          <w:ilvl w:val="0"/>
          <w:numId w:val="5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preračun stroškov</w:t>
      </w:r>
      <w:r w:rsidR="0062535A" w:rsidRPr="0062535A">
        <w:rPr>
          <w:rFonts w:ascii="Arial" w:hAnsi="Arial" w:cs="Arial"/>
          <w:sz w:val="20"/>
          <w:szCs w:val="20"/>
          <w:shd w:val="clear" w:color="auto" w:fill="FFFFFF"/>
        </w:rPr>
        <w:t xml:space="preserve"> obstoječe komunalne opreme na enoto mere in </w:t>
      </w:r>
    </w:p>
    <w:p w14:paraId="586BE652" w14:textId="77777777" w:rsidR="0062535A" w:rsidRPr="0062535A" w:rsidRDefault="0062535A" w:rsidP="0062535A">
      <w:pPr>
        <w:numPr>
          <w:ilvl w:val="0"/>
          <w:numId w:val="5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>merila za odmero komunalnega prispevka za obstoječo komunalno opremo.</w:t>
      </w:r>
    </w:p>
    <w:p w14:paraId="3E6FAAF6" w14:textId="77777777" w:rsidR="0062535A" w:rsidRPr="0062535A" w:rsidRDefault="0062535A" w:rsidP="0062535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5CFE6AAB" w14:textId="77777777" w:rsidR="0062535A" w:rsidRPr="0062535A" w:rsidRDefault="0062535A" w:rsidP="0062535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>(3) Merila iz prejšnjega odstavka, določena s tem odlokom so:</w:t>
      </w:r>
    </w:p>
    <w:p w14:paraId="274F1104" w14:textId="77777777" w:rsidR="0062535A" w:rsidRPr="0062535A" w:rsidRDefault="0062535A" w:rsidP="0062535A">
      <w:pPr>
        <w:numPr>
          <w:ilvl w:val="0"/>
          <w:numId w:val="7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>razmerje med deležem gradbene parcele stavbe (Dp</w:t>
      </w:r>
      <w:r w:rsidRPr="0062535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62535A">
        <w:rPr>
          <w:rFonts w:ascii="Arial" w:hAnsi="Arial" w:cs="Arial"/>
          <w:sz w:val="20"/>
          <w:szCs w:val="20"/>
          <w:shd w:val="clear" w:color="auto" w:fill="FFFFFF"/>
        </w:rPr>
        <w:t>) in deležem površine objekta (Dt</w:t>
      </w:r>
      <w:r w:rsidRPr="0062535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62535A">
        <w:rPr>
          <w:rFonts w:ascii="Arial" w:hAnsi="Arial" w:cs="Arial"/>
          <w:sz w:val="20"/>
          <w:szCs w:val="20"/>
          <w:shd w:val="clear" w:color="auto" w:fill="FFFFFF"/>
        </w:rPr>
        <w:t>),</w:t>
      </w:r>
    </w:p>
    <w:p w14:paraId="1F4C99B3" w14:textId="77777777" w:rsidR="0062535A" w:rsidRPr="0062535A" w:rsidRDefault="0062535A" w:rsidP="0062535A">
      <w:pPr>
        <w:numPr>
          <w:ilvl w:val="0"/>
          <w:numId w:val="7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>faktor namembnosti objekta (F</w:t>
      </w:r>
      <w:r w:rsidRPr="0062535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n</w:t>
      </w:r>
      <w:r w:rsidRPr="0062535A">
        <w:rPr>
          <w:rFonts w:ascii="Arial" w:hAnsi="Arial" w:cs="Arial"/>
          <w:sz w:val="20"/>
          <w:szCs w:val="20"/>
          <w:shd w:val="clear" w:color="auto" w:fill="FFFFFF"/>
        </w:rPr>
        <w:t>),</w:t>
      </w:r>
    </w:p>
    <w:p w14:paraId="58B13A4C" w14:textId="77777777" w:rsidR="0062535A" w:rsidRPr="0062535A" w:rsidRDefault="0062535A" w:rsidP="0062535A">
      <w:pPr>
        <w:numPr>
          <w:ilvl w:val="0"/>
          <w:numId w:val="7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>računski faktor površine (F</w:t>
      </w:r>
      <w:r w:rsidRPr="0062535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p</w:t>
      </w:r>
      <w:r w:rsidRPr="0062535A">
        <w:rPr>
          <w:rFonts w:ascii="Arial" w:hAnsi="Arial" w:cs="Arial"/>
          <w:sz w:val="20"/>
          <w:szCs w:val="20"/>
          <w:shd w:val="clear" w:color="auto" w:fill="FFFFFF"/>
        </w:rPr>
        <w:t>) in</w:t>
      </w:r>
    </w:p>
    <w:p w14:paraId="22166062" w14:textId="77777777" w:rsidR="0062535A" w:rsidRPr="0062535A" w:rsidRDefault="0062535A" w:rsidP="0062535A">
      <w:pPr>
        <w:numPr>
          <w:ilvl w:val="0"/>
          <w:numId w:val="7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>prispevna stopnja zavezanca (p</w:t>
      </w:r>
      <w:r w:rsidRPr="0062535A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sz</w:t>
      </w:r>
      <w:r w:rsidRPr="0062535A">
        <w:rPr>
          <w:rFonts w:ascii="Arial" w:hAnsi="Arial" w:cs="Arial"/>
          <w:sz w:val="20"/>
          <w:szCs w:val="20"/>
          <w:shd w:val="clear" w:color="auto" w:fill="FFFFFF"/>
        </w:rPr>
        <w:t xml:space="preserve">). </w:t>
      </w:r>
    </w:p>
    <w:p w14:paraId="4F7C6339" w14:textId="77777777" w:rsidR="0062535A" w:rsidRPr="0062535A" w:rsidRDefault="0062535A" w:rsidP="0062535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71F75074" w14:textId="77777777" w:rsidR="0062535A" w:rsidRPr="0062535A" w:rsidRDefault="0062535A" w:rsidP="0062535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2535A">
        <w:rPr>
          <w:rFonts w:ascii="Arial" w:hAnsi="Arial" w:cs="Arial"/>
          <w:sz w:val="20"/>
          <w:szCs w:val="20"/>
          <w:shd w:val="clear" w:color="auto" w:fill="FFFFFF"/>
        </w:rPr>
        <w:t xml:space="preserve">(4) Ta odlok določa tudi občinske oprostitve plačila komunalnega prispevka in upoštevanje preteklih vlaganj.  </w:t>
      </w:r>
    </w:p>
    <w:p w14:paraId="4FB2CDA9" w14:textId="77777777" w:rsidR="001101E8" w:rsidRPr="00206948" w:rsidRDefault="001101E8" w:rsidP="003C168D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65032A18" w14:textId="77777777" w:rsidR="001101E8" w:rsidRPr="00206948" w:rsidRDefault="001101E8" w:rsidP="003C168D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043A9187" w14:textId="5E9AF8BF" w:rsidR="003A6478" w:rsidRPr="00206948" w:rsidRDefault="003A6478" w:rsidP="003A6478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206948">
        <w:rPr>
          <w:rFonts w:ascii="Arial" w:hAnsi="Arial" w:cs="Arial"/>
          <w:sz w:val="20"/>
          <w:szCs w:val="20"/>
          <w:shd w:val="clear" w:color="auto" w:fill="FFFFFF"/>
        </w:rPr>
        <w:t>2. člen</w:t>
      </w:r>
    </w:p>
    <w:p w14:paraId="135134A4" w14:textId="4383F53C" w:rsidR="003A6478" w:rsidRPr="00206948" w:rsidRDefault="003A6478" w:rsidP="003A6478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206948">
        <w:rPr>
          <w:rFonts w:ascii="Arial" w:hAnsi="Arial" w:cs="Arial"/>
          <w:sz w:val="20"/>
          <w:szCs w:val="20"/>
          <w:shd w:val="clear" w:color="auto" w:fill="FFFFFF"/>
        </w:rPr>
        <w:t>(obstoječa komunalna oprema)</w:t>
      </w:r>
    </w:p>
    <w:p w14:paraId="2D5D2702" w14:textId="77777777" w:rsidR="003A6478" w:rsidRPr="00206948" w:rsidRDefault="003A6478" w:rsidP="003C168D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370B04A8" w14:textId="3447F7C8" w:rsidR="00CE175E" w:rsidRPr="00665E66" w:rsidRDefault="00CE175E" w:rsidP="00CE175E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B1EFC">
        <w:rPr>
          <w:rFonts w:ascii="Arial" w:hAnsi="Arial" w:cs="Arial"/>
          <w:sz w:val="20"/>
          <w:szCs w:val="20"/>
          <w:shd w:val="clear" w:color="auto" w:fill="FFFFFF"/>
        </w:rPr>
        <w:t>(1) Komunalni prispevek</w:t>
      </w:r>
      <w:r w:rsidR="00544772">
        <w:rPr>
          <w:rFonts w:ascii="Arial" w:hAnsi="Arial" w:cs="Arial"/>
          <w:sz w:val="20"/>
          <w:szCs w:val="20"/>
          <w:shd w:val="clear" w:color="auto" w:fill="FFFFFF"/>
        </w:rPr>
        <w:t xml:space="preserve"> za obstoječo komunalno opremo na </w:t>
      </w:r>
      <w:r w:rsidR="00665E66">
        <w:rPr>
          <w:rFonts w:ascii="Arial" w:hAnsi="Arial" w:cs="Arial"/>
          <w:sz w:val="20"/>
          <w:szCs w:val="20"/>
          <w:shd w:val="clear" w:color="auto" w:fill="FFFFFF"/>
        </w:rPr>
        <w:t>območju občine Kidričevo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 se odmerja za naslednjo </w:t>
      </w:r>
      <w:r w:rsidRPr="00665E66">
        <w:rPr>
          <w:rFonts w:ascii="Arial" w:hAnsi="Arial" w:cs="Arial"/>
          <w:sz w:val="20"/>
          <w:szCs w:val="20"/>
          <w:shd w:val="clear" w:color="auto" w:fill="FFFFFF"/>
        </w:rPr>
        <w:t xml:space="preserve">komunalno opremo: </w:t>
      </w:r>
    </w:p>
    <w:p w14:paraId="3CBE6B23" w14:textId="6D135D76" w:rsidR="00CE175E" w:rsidRPr="00665E66" w:rsidRDefault="00204BA6" w:rsidP="00D50DD9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cestno omrežje</w:t>
      </w:r>
      <w:r w:rsidR="00D50DD9" w:rsidRPr="00665E66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7020E9D7" w14:textId="77777777" w:rsidR="00CE175E" w:rsidRPr="00665E66" w:rsidRDefault="00CE175E" w:rsidP="00CE175E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65E66">
        <w:rPr>
          <w:rFonts w:ascii="Arial" w:hAnsi="Arial" w:cs="Arial"/>
          <w:sz w:val="20"/>
          <w:szCs w:val="20"/>
          <w:shd w:val="clear" w:color="auto" w:fill="FFFFFF"/>
        </w:rPr>
        <w:t>vodovodno omrežje,</w:t>
      </w:r>
    </w:p>
    <w:p w14:paraId="39B7CBED" w14:textId="76DE686B" w:rsidR="00CE175E" w:rsidRPr="00665E66" w:rsidRDefault="005E3E28" w:rsidP="005E3E28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65E66">
        <w:rPr>
          <w:rFonts w:ascii="Arial" w:hAnsi="Arial" w:cs="Arial"/>
          <w:sz w:val="20"/>
          <w:szCs w:val="20"/>
          <w:shd w:val="clear" w:color="auto" w:fill="FFFFFF"/>
        </w:rPr>
        <w:t>kanalizacijsko o</w:t>
      </w:r>
      <w:r w:rsidR="00204BA6">
        <w:rPr>
          <w:rFonts w:ascii="Arial" w:hAnsi="Arial" w:cs="Arial"/>
          <w:sz w:val="20"/>
          <w:szCs w:val="20"/>
          <w:shd w:val="clear" w:color="auto" w:fill="FFFFFF"/>
        </w:rPr>
        <w:t>mrežje</w:t>
      </w:r>
      <w:r w:rsidR="00CE175E" w:rsidRPr="00665E66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8E500FE" w14:textId="50814E94" w:rsidR="00CE175E" w:rsidRPr="00665E66" w:rsidRDefault="00D50DD9" w:rsidP="00CE175E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65E66">
        <w:rPr>
          <w:rFonts w:ascii="Arial" w:hAnsi="Arial" w:cs="Arial"/>
          <w:sz w:val="20"/>
          <w:szCs w:val="20"/>
          <w:shd w:val="clear" w:color="auto" w:fill="FFFFFF"/>
        </w:rPr>
        <w:t xml:space="preserve">javne </w:t>
      </w:r>
      <w:r w:rsidR="00F04448" w:rsidRPr="00665E66">
        <w:rPr>
          <w:rFonts w:ascii="Arial" w:hAnsi="Arial" w:cs="Arial"/>
          <w:sz w:val="20"/>
          <w:szCs w:val="20"/>
          <w:shd w:val="clear" w:color="auto" w:fill="FFFFFF"/>
        </w:rPr>
        <w:t>površine</w:t>
      </w:r>
      <w:r w:rsidRPr="00665E66">
        <w:rPr>
          <w:rFonts w:ascii="Arial" w:hAnsi="Arial" w:cs="Arial"/>
          <w:sz w:val="20"/>
          <w:szCs w:val="20"/>
          <w:shd w:val="clear" w:color="auto" w:fill="FFFFFF"/>
        </w:rPr>
        <w:t xml:space="preserve"> in</w:t>
      </w:r>
    </w:p>
    <w:p w14:paraId="73475B63" w14:textId="5685782D" w:rsidR="003258EB" w:rsidRPr="00665E66" w:rsidRDefault="00204BA6" w:rsidP="00CE175E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prostore</w:t>
      </w:r>
      <w:r w:rsidR="003258EB" w:rsidRPr="00665E66">
        <w:rPr>
          <w:rFonts w:ascii="Arial" w:hAnsi="Arial" w:cs="Arial"/>
          <w:sz w:val="20"/>
          <w:szCs w:val="20"/>
          <w:shd w:val="clear" w:color="auto" w:fill="FFFFFF"/>
        </w:rPr>
        <w:t xml:space="preserve"> za ravnanje z odpadki. </w:t>
      </w:r>
    </w:p>
    <w:p w14:paraId="42251AEB" w14:textId="77777777" w:rsidR="006E5B6B" w:rsidRDefault="006E5B6B" w:rsidP="003C168D">
      <w:pPr>
        <w:spacing w:line="240" w:lineRule="exact"/>
        <w:rPr>
          <w:rFonts w:ascii="Arial" w:hAnsi="Arial" w:cs="Arial"/>
          <w:color w:val="808080" w:themeColor="background1" w:themeShade="80"/>
          <w:sz w:val="20"/>
          <w:szCs w:val="20"/>
          <w:shd w:val="clear" w:color="auto" w:fill="FFFFFF"/>
        </w:rPr>
      </w:pPr>
    </w:p>
    <w:p w14:paraId="33EA25CE" w14:textId="12E94304" w:rsidR="00D12B8A" w:rsidRPr="00206948" w:rsidRDefault="0034787E" w:rsidP="00D769AA">
      <w:pPr>
        <w:pStyle w:val="Brezrazmikov"/>
        <w:rPr>
          <w:shd w:val="clear" w:color="auto" w:fill="FFFFFF"/>
        </w:rPr>
      </w:pPr>
      <w:r>
        <w:rPr>
          <w:color w:val="808080" w:themeColor="background1" w:themeShade="80"/>
          <w:shd w:val="clear" w:color="auto" w:fill="FFFFFF"/>
        </w:rPr>
        <w:tab/>
      </w:r>
      <w:r w:rsidR="00D769AA">
        <w:rPr>
          <w:color w:val="808080" w:themeColor="background1" w:themeShade="80"/>
          <w:shd w:val="clear" w:color="auto" w:fill="FFFFFF"/>
        </w:rPr>
        <w:t xml:space="preserve">                                                                     </w:t>
      </w:r>
      <w:r w:rsidR="003A6478" w:rsidRPr="00206948">
        <w:rPr>
          <w:shd w:val="clear" w:color="auto" w:fill="FFFFFF"/>
        </w:rPr>
        <w:t>3</w:t>
      </w:r>
      <w:r w:rsidR="00D12B8A" w:rsidRPr="00206948">
        <w:rPr>
          <w:shd w:val="clear" w:color="auto" w:fill="FFFFFF"/>
        </w:rPr>
        <w:t>. člen</w:t>
      </w:r>
    </w:p>
    <w:p w14:paraId="4AA6A540" w14:textId="10269D69" w:rsidR="008934FC" w:rsidRDefault="00D12B8A" w:rsidP="008934FC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206948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F92FBF" w:rsidRPr="00206948">
        <w:rPr>
          <w:rFonts w:ascii="Arial" w:hAnsi="Arial" w:cs="Arial"/>
          <w:sz w:val="20"/>
          <w:szCs w:val="20"/>
          <w:shd w:val="clear" w:color="auto" w:fill="FFFFFF"/>
        </w:rPr>
        <w:t>pomen izrazov)</w:t>
      </w:r>
    </w:p>
    <w:p w14:paraId="34717B8B" w14:textId="77777777" w:rsidR="008934FC" w:rsidRPr="008934FC" w:rsidRDefault="008934FC" w:rsidP="008934FC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11BF48DF" w14:textId="761E72F2" w:rsidR="00610E36" w:rsidRDefault="008934FC" w:rsidP="008934FC">
      <w:pPr>
        <w:spacing w:line="240" w:lineRule="exact"/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34FC">
        <w:rPr>
          <w:rFonts w:ascii="Arial" w:hAnsi="Arial" w:cs="Arial"/>
          <w:sz w:val="20"/>
          <w:szCs w:val="20"/>
          <w:shd w:val="clear" w:color="auto" w:fill="FFFFFF"/>
        </w:rPr>
        <w:t>Izrazi, uporabljeni v tem odloku, pomenijo enako kot v predpisu, ki ureja urejanje prostora in v uredbi, ki določa podrobnejšo vsebino odloka o podlagah za odmero komunalnega prispevka za obstoječo komunalno opremo ter odmero in izračun komunalnega prispevka.</w:t>
      </w:r>
    </w:p>
    <w:p w14:paraId="2EECE0CD" w14:textId="77777777" w:rsidR="00260CEF" w:rsidRDefault="00260CEF" w:rsidP="008934FC">
      <w:pPr>
        <w:spacing w:line="240" w:lineRule="exact"/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078D670" w14:textId="77777777" w:rsidR="00260CEF" w:rsidRDefault="00260CEF" w:rsidP="003C168D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6B1B1075" w14:textId="13E6193B" w:rsidR="00AC12FA" w:rsidRPr="00340ECA" w:rsidRDefault="00AC12FA" w:rsidP="003C168D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340ECA">
        <w:rPr>
          <w:rFonts w:ascii="Arial" w:hAnsi="Arial" w:cs="Arial"/>
          <w:sz w:val="20"/>
          <w:szCs w:val="20"/>
          <w:shd w:val="clear" w:color="auto" w:fill="FFFFFF"/>
        </w:rPr>
        <w:t>II. PODLAGE ZA ODMERO KOMUNALNEGA PRISPEVKA ZA OBSTOJEČO KOMUNLANO OPREMO</w:t>
      </w:r>
    </w:p>
    <w:p w14:paraId="774E0E36" w14:textId="77777777" w:rsidR="000819B8" w:rsidRPr="00206948" w:rsidRDefault="000819B8" w:rsidP="000819B8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572B4B8A" w14:textId="13A50F9F" w:rsidR="009A3D2C" w:rsidRPr="00206948" w:rsidRDefault="00BB51D1" w:rsidP="003C168D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9A3D2C" w:rsidRPr="00206948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5E6D5F6C" w14:textId="77777777" w:rsidR="009A3D2C" w:rsidRPr="00206948" w:rsidRDefault="009A3D2C" w:rsidP="003C168D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206948">
        <w:rPr>
          <w:rFonts w:ascii="Arial" w:hAnsi="Arial" w:cs="Arial"/>
          <w:sz w:val="20"/>
          <w:szCs w:val="20"/>
          <w:shd w:val="clear" w:color="auto" w:fill="FFFFFF"/>
        </w:rPr>
        <w:t>(stroški obstoječe komunalne opreme)</w:t>
      </w:r>
    </w:p>
    <w:p w14:paraId="61C0C7A8" w14:textId="77777777" w:rsidR="00C03850" w:rsidRPr="00206948" w:rsidRDefault="00C03850" w:rsidP="003C168D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</w:p>
    <w:p w14:paraId="4DCE2E41" w14:textId="25CDC293" w:rsidR="00A37043" w:rsidRDefault="009A3D2C" w:rsidP="003C168D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206948">
        <w:rPr>
          <w:rFonts w:ascii="Arial" w:hAnsi="Arial" w:cs="Arial"/>
          <w:sz w:val="20"/>
          <w:szCs w:val="20"/>
        </w:rPr>
        <w:t>Stroški obstoječe komunalne opreme po pos</w:t>
      </w:r>
      <w:r w:rsidR="00BA24EB" w:rsidRPr="00206948">
        <w:rPr>
          <w:rFonts w:ascii="Arial" w:hAnsi="Arial" w:cs="Arial"/>
          <w:sz w:val="20"/>
          <w:szCs w:val="20"/>
        </w:rPr>
        <w:t>amezni</w:t>
      </w:r>
      <w:r w:rsidR="00F94477">
        <w:rPr>
          <w:rFonts w:ascii="Arial" w:hAnsi="Arial" w:cs="Arial"/>
          <w:sz w:val="20"/>
          <w:szCs w:val="20"/>
        </w:rPr>
        <w:t>h vrstah</w:t>
      </w:r>
      <w:r w:rsidR="00BA24EB" w:rsidRPr="00206948">
        <w:rPr>
          <w:rFonts w:ascii="Arial" w:hAnsi="Arial" w:cs="Arial"/>
          <w:sz w:val="20"/>
          <w:szCs w:val="20"/>
        </w:rPr>
        <w:t xml:space="preserve"> obstoječe komunalne</w:t>
      </w:r>
      <w:r w:rsidRPr="00206948">
        <w:rPr>
          <w:rFonts w:ascii="Arial" w:hAnsi="Arial" w:cs="Arial"/>
          <w:sz w:val="20"/>
          <w:szCs w:val="20"/>
        </w:rPr>
        <w:t xml:space="preserve"> opreme </w:t>
      </w:r>
      <w:r w:rsidR="00462FD7">
        <w:rPr>
          <w:rFonts w:ascii="Arial" w:hAnsi="Arial" w:cs="Arial"/>
          <w:sz w:val="20"/>
          <w:szCs w:val="20"/>
        </w:rPr>
        <w:t>znašajo</w:t>
      </w:r>
      <w:r w:rsidRPr="00206948">
        <w:rPr>
          <w:rFonts w:ascii="Arial" w:hAnsi="Arial" w:cs="Arial"/>
          <w:sz w:val="20"/>
          <w:szCs w:val="20"/>
        </w:rPr>
        <w:t>:</w:t>
      </w:r>
    </w:p>
    <w:p w14:paraId="6E24E658" w14:textId="77777777" w:rsidR="00A37043" w:rsidRDefault="00A37043" w:rsidP="003C168D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3625"/>
      </w:tblGrid>
      <w:tr w:rsidR="00A37043" w:rsidRPr="00462FD7" w14:paraId="4222124E" w14:textId="77777777" w:rsidTr="00204BA6">
        <w:trPr>
          <w:trHeight w:val="569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899E" w14:textId="77777777" w:rsidR="00A37043" w:rsidRPr="00097CC9" w:rsidRDefault="00A37043" w:rsidP="00385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97CC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Obstoječa komunalna oprema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5993" w14:textId="38B709BC" w:rsidR="00A37043" w:rsidRPr="00097CC9" w:rsidRDefault="00A37043" w:rsidP="00385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97CC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Stroški obstoječe komunalne opreme (EUR)</w:t>
            </w:r>
          </w:p>
        </w:tc>
      </w:tr>
      <w:tr w:rsidR="00204BA6" w:rsidRPr="00462FD7" w14:paraId="5B3AA5B2" w14:textId="77777777" w:rsidTr="006C049A">
        <w:trPr>
          <w:trHeight w:val="227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24E3" w14:textId="25710E7E" w:rsidR="00204BA6" w:rsidRPr="00204BA6" w:rsidRDefault="00204BA6" w:rsidP="00204B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Cestno omrežje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D72F" w14:textId="4F66B374" w:rsidR="00204BA6" w:rsidRPr="00462FD7" w:rsidRDefault="00204BA6" w:rsidP="00204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sl-SI"/>
              </w:rPr>
            </w:pPr>
            <w:r w:rsidRPr="0082348D">
              <w:t>11.098.810,04</w:t>
            </w:r>
          </w:p>
        </w:tc>
      </w:tr>
      <w:tr w:rsidR="00204BA6" w:rsidRPr="00462FD7" w14:paraId="547762F6" w14:textId="77777777" w:rsidTr="006C049A">
        <w:trPr>
          <w:trHeight w:val="227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7DB8" w14:textId="7EF9F2DD" w:rsidR="00204BA6" w:rsidRPr="00204BA6" w:rsidRDefault="00204BA6" w:rsidP="00204B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Kanalizacijsko omrežje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0243" w14:textId="28718C17" w:rsidR="00204BA6" w:rsidRPr="00462FD7" w:rsidRDefault="00204BA6" w:rsidP="00204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sl-SI"/>
              </w:rPr>
            </w:pPr>
            <w:r w:rsidRPr="0082348D">
              <w:t>12.076.135,72</w:t>
            </w:r>
          </w:p>
        </w:tc>
      </w:tr>
      <w:tr w:rsidR="00204BA6" w:rsidRPr="00462FD7" w14:paraId="5E924F0D" w14:textId="77777777" w:rsidTr="006C049A">
        <w:trPr>
          <w:trHeight w:val="227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5C73" w14:textId="55E6F6CE" w:rsidR="00204BA6" w:rsidRPr="00204BA6" w:rsidRDefault="00204BA6" w:rsidP="00204B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Vodovodno omrežje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5C86" w14:textId="62EACD6E" w:rsidR="00204BA6" w:rsidRPr="00462FD7" w:rsidRDefault="00204BA6" w:rsidP="00204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sl-SI"/>
              </w:rPr>
            </w:pPr>
            <w:r w:rsidRPr="0082348D">
              <w:t>5.342.604,76</w:t>
            </w:r>
          </w:p>
        </w:tc>
      </w:tr>
      <w:tr w:rsidR="00204BA6" w:rsidRPr="00462FD7" w14:paraId="5267BB53" w14:textId="77777777" w:rsidTr="006C049A">
        <w:trPr>
          <w:trHeight w:val="227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88E3" w14:textId="375F2AC1" w:rsidR="00204BA6" w:rsidRPr="00204BA6" w:rsidRDefault="00204BA6" w:rsidP="00204B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Druge javne površine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4F13" w14:textId="4B7AC2B7" w:rsidR="00204BA6" w:rsidRPr="00462FD7" w:rsidRDefault="00204BA6" w:rsidP="00204B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sl-SI"/>
              </w:rPr>
            </w:pPr>
            <w:r w:rsidRPr="0082348D">
              <w:t>1.781.065,02</w:t>
            </w:r>
          </w:p>
        </w:tc>
      </w:tr>
      <w:tr w:rsidR="00204BA6" w:rsidRPr="00462FD7" w14:paraId="584F17EF" w14:textId="77777777" w:rsidTr="00204BA6">
        <w:trPr>
          <w:trHeight w:val="227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32D8" w14:textId="440C39B0" w:rsidR="00204BA6" w:rsidRPr="00204BA6" w:rsidRDefault="00204BA6" w:rsidP="00204B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Prostori za ravnanje z odpadki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D848E" w14:textId="15843DEC" w:rsidR="00204BA6" w:rsidRPr="00204BA6" w:rsidRDefault="00204BA6" w:rsidP="00204B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  <w:lang w:eastAsia="sl-SI"/>
              </w:rPr>
            </w:pPr>
            <w:r w:rsidRPr="00204BA6">
              <w:t>433.282,52</w:t>
            </w:r>
          </w:p>
        </w:tc>
      </w:tr>
      <w:tr w:rsidR="00204BA6" w:rsidRPr="00462FD7" w14:paraId="5CE42D51" w14:textId="77777777" w:rsidTr="00204BA6">
        <w:trPr>
          <w:trHeight w:val="227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53A3" w14:textId="5496A427" w:rsidR="00204BA6" w:rsidRPr="00204BA6" w:rsidRDefault="00204BA6" w:rsidP="00204B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</w:pPr>
            <w:r w:rsidRPr="00204BA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  <w:t>SKUPAJ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B41B2" w14:textId="54CD37E0" w:rsidR="00204BA6" w:rsidRPr="00204BA6" w:rsidRDefault="00204BA6" w:rsidP="00204BA6">
            <w:pPr>
              <w:spacing w:after="0" w:line="240" w:lineRule="auto"/>
              <w:jc w:val="right"/>
              <w:rPr>
                <w:b/>
              </w:rPr>
            </w:pPr>
            <w:r w:rsidRPr="00204BA6">
              <w:rPr>
                <w:b/>
              </w:rPr>
              <w:t>30.731.898,06</w:t>
            </w:r>
          </w:p>
        </w:tc>
      </w:tr>
    </w:tbl>
    <w:p w14:paraId="18A5AF7D" w14:textId="77777777" w:rsidR="00A37043" w:rsidRDefault="00A37043" w:rsidP="003C168D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</w:p>
    <w:p w14:paraId="5BAF8C51" w14:textId="79D15132" w:rsidR="009A3D2C" w:rsidRPr="00206948" w:rsidRDefault="009A3D2C" w:rsidP="003C168D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206948">
        <w:rPr>
          <w:rFonts w:ascii="Arial" w:hAnsi="Arial" w:cs="Arial"/>
          <w:sz w:val="20"/>
          <w:szCs w:val="20"/>
        </w:rPr>
        <w:t xml:space="preserve"> </w:t>
      </w:r>
    </w:p>
    <w:p w14:paraId="2F4D1ED7" w14:textId="5C7E2E6D" w:rsidR="009A3D2C" w:rsidRPr="00206948" w:rsidRDefault="00BB51D1" w:rsidP="003F4168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5</w:t>
      </w:r>
      <w:r w:rsidR="009A3D2C" w:rsidRPr="00206948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081AC8A7" w14:textId="22F01256" w:rsidR="004C79A4" w:rsidRPr="00206948" w:rsidRDefault="009A3D2C" w:rsidP="003F4168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  <w:r w:rsidRPr="00206948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003BD0">
        <w:rPr>
          <w:rFonts w:ascii="Arial" w:hAnsi="Arial" w:cs="Arial"/>
          <w:sz w:val="20"/>
          <w:szCs w:val="20"/>
          <w:shd w:val="clear" w:color="auto" w:fill="FFFFFF"/>
        </w:rPr>
        <w:t xml:space="preserve">preračun stroškov </w:t>
      </w:r>
      <w:r w:rsidR="00C43DB2" w:rsidRPr="00C43DB2">
        <w:rPr>
          <w:rFonts w:ascii="Arial" w:hAnsi="Arial" w:cs="Arial"/>
          <w:sz w:val="20"/>
          <w:szCs w:val="20"/>
          <w:shd w:val="clear" w:color="auto" w:fill="FFFFFF"/>
        </w:rPr>
        <w:t>obstoječe komunalne opreme na enoto mere</w:t>
      </w:r>
      <w:r w:rsidRPr="00206948">
        <w:rPr>
          <w:rFonts w:ascii="Arial" w:hAnsi="Arial" w:cs="Arial"/>
          <w:sz w:val="20"/>
          <w:szCs w:val="20"/>
        </w:rPr>
        <w:t>)</w:t>
      </w:r>
    </w:p>
    <w:p w14:paraId="67786478" w14:textId="77777777" w:rsidR="00BA24EB" w:rsidRPr="00206948" w:rsidRDefault="00BA24EB" w:rsidP="003C168D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</w:p>
    <w:p w14:paraId="7F51F694" w14:textId="2AA48686" w:rsidR="008C2362" w:rsidRDefault="00BA24EB" w:rsidP="003C168D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206948">
        <w:rPr>
          <w:rFonts w:ascii="Arial" w:hAnsi="Arial" w:cs="Arial"/>
          <w:sz w:val="20"/>
          <w:szCs w:val="20"/>
        </w:rPr>
        <w:t>Stroški obstoječe komunalne</w:t>
      </w:r>
      <w:r w:rsidR="008C2362" w:rsidRPr="00206948">
        <w:rPr>
          <w:rFonts w:ascii="Arial" w:hAnsi="Arial" w:cs="Arial"/>
          <w:sz w:val="20"/>
          <w:szCs w:val="20"/>
        </w:rPr>
        <w:t xml:space="preserve"> </w:t>
      </w:r>
      <w:r w:rsidR="00C03850" w:rsidRPr="00206948">
        <w:rPr>
          <w:rFonts w:ascii="Arial" w:hAnsi="Arial" w:cs="Arial"/>
          <w:sz w:val="20"/>
          <w:szCs w:val="20"/>
        </w:rPr>
        <w:t xml:space="preserve">po </w:t>
      </w:r>
      <w:r w:rsidR="00EB6DCF" w:rsidRPr="00206948">
        <w:rPr>
          <w:rFonts w:ascii="Arial" w:hAnsi="Arial" w:cs="Arial"/>
          <w:sz w:val="20"/>
          <w:szCs w:val="20"/>
        </w:rPr>
        <w:t>posamezni</w:t>
      </w:r>
      <w:r w:rsidR="00F94477">
        <w:rPr>
          <w:rFonts w:ascii="Arial" w:hAnsi="Arial" w:cs="Arial"/>
          <w:sz w:val="20"/>
          <w:szCs w:val="20"/>
        </w:rPr>
        <w:t>h vrstah</w:t>
      </w:r>
      <w:r w:rsidR="00EB6DCF" w:rsidRPr="00206948">
        <w:rPr>
          <w:rFonts w:ascii="Arial" w:hAnsi="Arial" w:cs="Arial"/>
          <w:sz w:val="20"/>
          <w:szCs w:val="20"/>
        </w:rPr>
        <w:t xml:space="preserve"> obstoječe komunalne opreme</w:t>
      </w:r>
      <w:r w:rsidR="00F94477">
        <w:rPr>
          <w:rFonts w:ascii="Arial" w:hAnsi="Arial" w:cs="Arial"/>
          <w:sz w:val="20"/>
          <w:szCs w:val="20"/>
        </w:rPr>
        <w:t xml:space="preserve">, preračunani na enoto mere, </w:t>
      </w:r>
      <w:r w:rsidR="00EB6DCF" w:rsidRPr="00206948">
        <w:rPr>
          <w:rFonts w:ascii="Arial" w:hAnsi="Arial" w:cs="Arial"/>
          <w:sz w:val="20"/>
          <w:szCs w:val="20"/>
        </w:rPr>
        <w:t xml:space="preserve"> </w:t>
      </w:r>
      <w:r w:rsidR="00462FD7">
        <w:rPr>
          <w:rFonts w:ascii="Arial" w:hAnsi="Arial" w:cs="Arial"/>
          <w:sz w:val="20"/>
          <w:szCs w:val="20"/>
        </w:rPr>
        <w:t xml:space="preserve">znašajo: </w:t>
      </w:r>
      <w:r w:rsidR="00EB6DCF" w:rsidRPr="00206948">
        <w:rPr>
          <w:rFonts w:ascii="Arial" w:hAnsi="Arial" w:cs="Arial"/>
          <w:sz w:val="20"/>
          <w:szCs w:val="20"/>
        </w:rPr>
        <w:t xml:space="preserve"> </w:t>
      </w:r>
      <w:r w:rsidR="008C2362" w:rsidRPr="00206948">
        <w:rPr>
          <w:rFonts w:ascii="Arial" w:hAnsi="Arial" w:cs="Arial"/>
          <w:sz w:val="20"/>
          <w:szCs w:val="20"/>
        </w:rPr>
        <w:t xml:space="preserve"> </w:t>
      </w:r>
    </w:p>
    <w:p w14:paraId="2A9B87C6" w14:textId="77777777" w:rsidR="00C43DB2" w:rsidRDefault="00C43DB2" w:rsidP="003C168D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540"/>
        <w:gridCol w:w="1580"/>
      </w:tblGrid>
      <w:tr w:rsidR="00C43DB2" w:rsidRPr="00F94477" w14:paraId="603E1538" w14:textId="77777777" w:rsidTr="00385566">
        <w:trPr>
          <w:trHeight w:val="283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E33A" w14:textId="77777777" w:rsidR="00C43DB2" w:rsidRPr="00D95CCF" w:rsidRDefault="00C43DB2" w:rsidP="00385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D95CC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Obstoječa komunalna oprema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1C5C" w14:textId="77777777" w:rsidR="00C43DB2" w:rsidRPr="00D95CCF" w:rsidRDefault="00C43DB2" w:rsidP="00385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D95CC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Cp</w:t>
            </w:r>
            <w:r w:rsidRPr="00D95CCF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sl-SI"/>
              </w:rPr>
              <w:t>o</w:t>
            </w:r>
            <w:r w:rsidRPr="00D95CC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(EUR/m</w:t>
            </w:r>
            <w:r w:rsidRPr="00D95C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2</w:t>
            </w:r>
            <w:r w:rsidRPr="00D95CC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BA9" w14:textId="77777777" w:rsidR="00C43DB2" w:rsidRPr="00D95CCF" w:rsidRDefault="00C43DB2" w:rsidP="003855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D95CC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Ct</w:t>
            </w:r>
            <w:r w:rsidRPr="00D95CCF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sl-SI"/>
              </w:rPr>
              <w:t>o</w:t>
            </w:r>
            <w:r w:rsidRPr="00D95CC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(EUR/m</w:t>
            </w:r>
            <w:r w:rsidRPr="00D95C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2</w:t>
            </w:r>
            <w:r w:rsidRPr="00D95CC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)</w:t>
            </w:r>
          </w:p>
        </w:tc>
      </w:tr>
      <w:tr w:rsidR="00B522C7" w:rsidRPr="00F94477" w14:paraId="12B31EEE" w14:textId="77777777" w:rsidTr="000E27AD">
        <w:trPr>
          <w:trHeight w:val="283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E4E1" w14:textId="584D3F1B" w:rsidR="00B522C7" w:rsidRPr="00F94477" w:rsidRDefault="00B522C7" w:rsidP="00B52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Cestno omrežje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5EB" w14:textId="132C6213" w:rsidR="00B522C7" w:rsidRPr="00F94477" w:rsidRDefault="00B522C7" w:rsidP="00B522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highlight w:val="lightGray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1,681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EB78" w14:textId="04A5088D" w:rsidR="00B522C7" w:rsidRPr="00F94477" w:rsidRDefault="00B522C7" w:rsidP="00B522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highlight w:val="lightGray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2,851</w:t>
            </w:r>
          </w:p>
        </w:tc>
      </w:tr>
      <w:tr w:rsidR="00D424C6" w:rsidRPr="00F94477" w14:paraId="3DCF133C" w14:textId="77777777" w:rsidTr="000E27AD">
        <w:trPr>
          <w:trHeight w:val="283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5D1C" w14:textId="24978D34" w:rsidR="00D424C6" w:rsidRPr="00F94477" w:rsidRDefault="00D424C6" w:rsidP="00D424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Kanalizacijsko omrežje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F467" w14:textId="52A820A7" w:rsidR="00D424C6" w:rsidRPr="00F94477" w:rsidRDefault="00D424C6" w:rsidP="00D424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highlight w:val="lightGray"/>
                <w:lang w:eastAsia="sl-SI"/>
              </w:rPr>
            </w:pPr>
            <w:r w:rsidRPr="00170531">
              <w:rPr>
                <w:rFonts w:cs="Calibri"/>
                <w:sz w:val="20"/>
                <w:szCs w:val="20"/>
              </w:rPr>
              <w:t>2,177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0FB9" w14:textId="26B1A311" w:rsidR="00D424C6" w:rsidRPr="00F94477" w:rsidRDefault="00D424C6" w:rsidP="00D424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highlight w:val="lightGray"/>
                <w:lang w:eastAsia="sl-SI"/>
              </w:rPr>
            </w:pPr>
            <w:r w:rsidRPr="00170531">
              <w:rPr>
                <w:rFonts w:cs="Calibri"/>
                <w:sz w:val="20"/>
                <w:szCs w:val="20"/>
              </w:rPr>
              <w:t>3,853</w:t>
            </w:r>
          </w:p>
        </w:tc>
      </w:tr>
      <w:tr w:rsidR="00D424C6" w:rsidRPr="00F94477" w14:paraId="5B2773A4" w14:textId="77777777" w:rsidTr="000E27AD">
        <w:trPr>
          <w:trHeight w:val="283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558" w14:textId="0D2D4158" w:rsidR="00D424C6" w:rsidRPr="00F94477" w:rsidRDefault="00D424C6" w:rsidP="00D424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Vodovodno omrežje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D4EC" w14:textId="7D172925" w:rsidR="00D424C6" w:rsidRPr="00F94477" w:rsidRDefault="00D424C6" w:rsidP="00D424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highlight w:val="lightGray"/>
                <w:lang w:eastAsia="sl-SI"/>
              </w:rPr>
            </w:pPr>
            <w:r w:rsidRPr="00170531">
              <w:rPr>
                <w:rFonts w:cs="Calibri"/>
                <w:sz w:val="20"/>
                <w:szCs w:val="20"/>
              </w:rPr>
              <w:t>0,949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476A" w14:textId="5871E3F9" w:rsidR="00D424C6" w:rsidRPr="00F94477" w:rsidRDefault="00D424C6" w:rsidP="00D424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highlight w:val="lightGray"/>
                <w:lang w:eastAsia="sl-SI"/>
              </w:rPr>
            </w:pPr>
            <w:r w:rsidRPr="00170531">
              <w:rPr>
                <w:rFonts w:cs="Calibri"/>
                <w:sz w:val="20"/>
                <w:szCs w:val="20"/>
              </w:rPr>
              <w:t>1,687</w:t>
            </w:r>
          </w:p>
        </w:tc>
      </w:tr>
      <w:tr w:rsidR="00B522C7" w:rsidRPr="00F94477" w14:paraId="0A1B8F8A" w14:textId="77777777" w:rsidTr="000E27AD">
        <w:trPr>
          <w:trHeight w:val="283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E5C0" w14:textId="0753BE70" w:rsidR="00B522C7" w:rsidRPr="00F94477" w:rsidRDefault="00B522C7" w:rsidP="00B522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Druge javne površine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E305" w14:textId="4C05C388" w:rsidR="00B522C7" w:rsidRPr="00F94477" w:rsidRDefault="00B522C7" w:rsidP="00B522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highlight w:val="lightGray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22B6" w14:textId="6E1EECC6" w:rsidR="00B522C7" w:rsidRPr="00F94477" w:rsidRDefault="00B522C7" w:rsidP="00B522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highlight w:val="lightGray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0,458</w:t>
            </w:r>
          </w:p>
        </w:tc>
      </w:tr>
      <w:tr w:rsidR="00B522C7" w:rsidRPr="00462FD7" w14:paraId="14E6BCFE" w14:textId="77777777" w:rsidTr="000E27AD">
        <w:trPr>
          <w:trHeight w:val="29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586E" w14:textId="7DBCEB86" w:rsidR="00B522C7" w:rsidRPr="00F94477" w:rsidRDefault="00B522C7" w:rsidP="00B522C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sl-SI"/>
              </w:rPr>
            </w:pPr>
            <w:r w:rsidRPr="00204B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sl-SI"/>
              </w:rPr>
              <w:t>Prostori za ravnanje z odpadki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4FBF" w14:textId="534B0DDA" w:rsidR="00B522C7" w:rsidRPr="00462FD7" w:rsidRDefault="00B522C7" w:rsidP="00B522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3FC8" w14:textId="2AFFF04F" w:rsidR="00B522C7" w:rsidRPr="00462FD7" w:rsidRDefault="00B522C7" w:rsidP="00B522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0,111</w:t>
            </w:r>
          </w:p>
        </w:tc>
      </w:tr>
    </w:tbl>
    <w:p w14:paraId="54462A37" w14:textId="77777777" w:rsidR="00BB51D1" w:rsidRDefault="00BB51D1" w:rsidP="003E0B08">
      <w:pPr>
        <w:spacing w:line="240" w:lineRule="exact"/>
        <w:rPr>
          <w:rFonts w:ascii="Arial" w:hAnsi="Arial" w:cs="Arial"/>
          <w:color w:val="FF0000"/>
          <w:sz w:val="20"/>
          <w:szCs w:val="20"/>
        </w:rPr>
      </w:pPr>
    </w:p>
    <w:p w14:paraId="5E1D5D20" w14:textId="6568CC73" w:rsidR="00ED0D5D" w:rsidRPr="000B1EFC" w:rsidRDefault="00BB51D1" w:rsidP="00ED0D5D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6</w:t>
      </w:r>
      <w:r w:rsidR="00ED0D5D" w:rsidRPr="000B1EFC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278A8BB0" w14:textId="77777777" w:rsidR="00ED0D5D" w:rsidRPr="000B1EFC" w:rsidRDefault="00ED0D5D" w:rsidP="00ED0D5D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0B1EFC">
        <w:rPr>
          <w:rFonts w:ascii="Arial" w:hAnsi="Arial" w:cs="Arial"/>
          <w:sz w:val="20"/>
          <w:szCs w:val="20"/>
          <w:shd w:val="clear" w:color="auto" w:fill="FFFFFF"/>
        </w:rPr>
        <w:t>(razmerje med deležem gradbene parcele stavbe (Dp</w:t>
      </w:r>
      <w:r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>) in deležem površine objekta (Dt</w:t>
      </w:r>
      <w:r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</w:p>
    <w:p w14:paraId="091DAA78" w14:textId="77777777" w:rsidR="00ED0D5D" w:rsidRPr="000B1EFC" w:rsidRDefault="00ED0D5D" w:rsidP="00ED0D5D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522174AA" w14:textId="77777777" w:rsidR="00ED0D5D" w:rsidRPr="000B1EFC" w:rsidRDefault="00ED0D5D" w:rsidP="00ED0D5D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68858B00" w14:textId="6E1EB581" w:rsidR="00ED0D5D" w:rsidRPr="00385566" w:rsidRDefault="00ED0D5D" w:rsidP="00ED0D5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B1EFC">
        <w:rPr>
          <w:rFonts w:ascii="Arial" w:hAnsi="Arial" w:cs="Arial"/>
          <w:sz w:val="20"/>
          <w:szCs w:val="20"/>
          <w:shd w:val="clear" w:color="auto" w:fill="FFFFFF"/>
        </w:rPr>
        <w:t>Razmerje med deležem gradbene parcele stavbe (Dp</w:t>
      </w:r>
      <w:r w:rsidRPr="000B1EFC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>) in deležem površine objekta (Dt</w:t>
      </w:r>
      <w:r w:rsidRPr="000B1EFC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), ki se upošteva pri izračunu komunalnega prispevka za </w:t>
      </w:r>
      <w:r w:rsidRPr="00385566">
        <w:rPr>
          <w:rFonts w:ascii="Arial" w:hAnsi="Arial" w:cs="Arial"/>
          <w:sz w:val="20"/>
          <w:szCs w:val="20"/>
          <w:shd w:val="clear" w:color="auto" w:fill="FFFFFF"/>
        </w:rPr>
        <w:t>obstoječo komunalno opremo</w:t>
      </w:r>
      <w:r w:rsidR="00A36DB3">
        <w:rPr>
          <w:rFonts w:ascii="Arial" w:hAnsi="Arial" w:cs="Arial"/>
          <w:sz w:val="20"/>
          <w:szCs w:val="20"/>
          <w:shd w:val="clear" w:color="auto" w:fill="FFFFFF"/>
        </w:rPr>
        <w:t xml:space="preserve"> na obravnavanem območju opremljanja je </w:t>
      </w:r>
      <w:r w:rsidR="00A36DB3" w:rsidRPr="000B1EFC">
        <w:rPr>
          <w:rFonts w:ascii="Arial" w:hAnsi="Arial" w:cs="Arial"/>
          <w:sz w:val="20"/>
          <w:szCs w:val="20"/>
          <w:shd w:val="clear" w:color="auto" w:fill="FFFFFF"/>
        </w:rPr>
        <w:t>Dp</w:t>
      </w:r>
      <w:r w:rsidR="00A36DB3" w:rsidRPr="000B1EFC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="00A36DB3">
        <w:rPr>
          <w:rFonts w:ascii="Arial" w:hAnsi="Arial" w:cs="Arial"/>
          <w:sz w:val="20"/>
          <w:szCs w:val="20"/>
          <w:shd w:val="clear" w:color="auto" w:fill="FFFFFF"/>
        </w:rPr>
        <w:t xml:space="preserve"> :</w:t>
      </w:r>
      <w:r w:rsidR="00A36DB3" w:rsidRPr="00A36DB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6DB3" w:rsidRPr="000B1EFC">
        <w:rPr>
          <w:rFonts w:ascii="Arial" w:hAnsi="Arial" w:cs="Arial"/>
          <w:sz w:val="20"/>
          <w:szCs w:val="20"/>
          <w:shd w:val="clear" w:color="auto" w:fill="FFFFFF"/>
        </w:rPr>
        <w:t>Dt</w:t>
      </w:r>
      <w:r w:rsidR="00A36DB3" w:rsidRPr="000B1EFC">
        <w:rPr>
          <w:rFonts w:ascii="Arial" w:hAnsi="Arial" w:cs="Arial"/>
          <w:sz w:val="20"/>
          <w:szCs w:val="20"/>
          <w:shd w:val="clear" w:color="auto" w:fill="FFFFFF"/>
          <w:vertAlign w:val="subscript"/>
        </w:rPr>
        <w:t>o</w:t>
      </w:r>
      <w:r w:rsidRPr="0038556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6DB3">
        <w:rPr>
          <w:rFonts w:ascii="Arial" w:hAnsi="Arial" w:cs="Arial"/>
          <w:sz w:val="20"/>
          <w:szCs w:val="20"/>
          <w:shd w:val="clear" w:color="auto" w:fill="FFFFFF"/>
        </w:rPr>
        <w:t>=</w:t>
      </w:r>
      <w:r w:rsidRPr="00385566">
        <w:rPr>
          <w:rFonts w:ascii="Arial" w:hAnsi="Arial" w:cs="Arial"/>
          <w:sz w:val="20"/>
          <w:szCs w:val="20"/>
          <w:shd w:val="clear" w:color="auto" w:fill="FFFFFF"/>
        </w:rPr>
        <w:t xml:space="preserve"> 0,</w:t>
      </w:r>
      <w:r w:rsidR="00A36DB3">
        <w:rPr>
          <w:rFonts w:ascii="Arial" w:hAnsi="Arial" w:cs="Arial"/>
          <w:sz w:val="20"/>
          <w:szCs w:val="20"/>
          <w:shd w:val="clear" w:color="auto" w:fill="FFFFFF"/>
        </w:rPr>
        <w:t xml:space="preserve">7 </w:t>
      </w:r>
      <w:r w:rsidRPr="00385566">
        <w:rPr>
          <w:rFonts w:ascii="Arial" w:hAnsi="Arial" w:cs="Arial"/>
          <w:sz w:val="20"/>
          <w:szCs w:val="20"/>
          <w:shd w:val="clear" w:color="auto" w:fill="FFFFFF"/>
        </w:rPr>
        <w:t>:</w:t>
      </w:r>
      <w:r w:rsidR="00A36DB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85566">
        <w:rPr>
          <w:rFonts w:ascii="Arial" w:hAnsi="Arial" w:cs="Arial"/>
          <w:sz w:val="20"/>
          <w:szCs w:val="20"/>
          <w:shd w:val="clear" w:color="auto" w:fill="FFFFFF"/>
        </w:rPr>
        <w:t>0,</w:t>
      </w:r>
      <w:r w:rsidR="00A36DB3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38556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9BC99AB" w14:textId="77777777" w:rsidR="00D769AA" w:rsidRDefault="00D769AA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12E3EBBD" w14:textId="77777777" w:rsidR="00260CEF" w:rsidRDefault="00260CEF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42AA32DA" w14:textId="64ACE894" w:rsidR="00825B29" w:rsidRPr="000B1EFC" w:rsidRDefault="00BB51D1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7</w:t>
      </w:r>
      <w:r w:rsidR="00825B29" w:rsidRPr="000B1EFC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166DA17A" w14:textId="77777777" w:rsidR="00825B29" w:rsidRPr="000B1EFC" w:rsidRDefault="00825B29" w:rsidP="00825B29">
      <w:pPr>
        <w:pStyle w:val="len1"/>
        <w:spacing w:before="0"/>
        <w:rPr>
          <w:b w:val="0"/>
          <w:sz w:val="20"/>
          <w:szCs w:val="20"/>
        </w:rPr>
      </w:pPr>
      <w:r w:rsidRPr="000B1EFC">
        <w:rPr>
          <w:b w:val="0"/>
          <w:sz w:val="20"/>
          <w:szCs w:val="20"/>
        </w:rPr>
        <w:t>(faktor namembnosti objekta (F</w:t>
      </w:r>
      <w:r w:rsidRPr="000B1EFC">
        <w:rPr>
          <w:b w:val="0"/>
          <w:sz w:val="20"/>
          <w:szCs w:val="20"/>
          <w:vertAlign w:val="subscript"/>
        </w:rPr>
        <w:t>n</w:t>
      </w:r>
      <w:r w:rsidRPr="000B1EFC">
        <w:rPr>
          <w:b w:val="0"/>
          <w:sz w:val="20"/>
          <w:szCs w:val="20"/>
        </w:rPr>
        <w:t>))</w:t>
      </w:r>
    </w:p>
    <w:p w14:paraId="06D8755A" w14:textId="77777777" w:rsidR="00825B29" w:rsidRPr="000B1EFC" w:rsidRDefault="00825B29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391AC1BB" w14:textId="542D5063" w:rsidR="00825B29" w:rsidRDefault="00825B29" w:rsidP="00825B29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0B1EFC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Faktor namembnosti objekta (F</w:t>
      </w:r>
      <w:r w:rsidRPr="000B1EFC">
        <w:rPr>
          <w:rFonts w:ascii="Arial" w:eastAsiaTheme="minorHAnsi" w:hAnsi="Arial" w:cs="Arial"/>
          <w:sz w:val="20"/>
          <w:szCs w:val="20"/>
          <w:shd w:val="clear" w:color="auto" w:fill="FFFFFF"/>
          <w:vertAlign w:val="subscript"/>
          <w:lang w:eastAsia="en-US"/>
        </w:rPr>
        <w:t>n</w:t>
      </w:r>
      <w:r w:rsidRPr="000B1EFC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) za posamezne vrste objektov, kot se razvrščajo v skladu s predpisom, ki določa klasifikacijo vrst objektov CC-SI glede na namen uporabe objektov</w:t>
      </w:r>
      <w:r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>,</w:t>
      </w:r>
      <w:r w:rsidRPr="000B1EFC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znaša: </w:t>
      </w:r>
    </w:p>
    <w:p w14:paraId="6971C0DA" w14:textId="77777777" w:rsidR="00385566" w:rsidRDefault="00385566" w:rsidP="00825B29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14:paraId="0833BB97" w14:textId="43B044AE" w:rsidR="00385566" w:rsidRDefault="00385566" w:rsidP="00825B29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59"/>
        <w:gridCol w:w="6120"/>
        <w:gridCol w:w="1283"/>
      </w:tblGrid>
      <w:tr w:rsidR="00385566" w:rsidRPr="009D107D" w14:paraId="68F36B03" w14:textId="77777777" w:rsidTr="00385566">
        <w:tc>
          <w:tcPr>
            <w:tcW w:w="1668" w:type="dxa"/>
            <w:shd w:val="clear" w:color="auto" w:fill="BFBFBF" w:themeFill="background1" w:themeFillShade="BF"/>
          </w:tcPr>
          <w:p w14:paraId="434D9DA5" w14:textId="77777777" w:rsidR="00385566" w:rsidRPr="009D107D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107D">
              <w:rPr>
                <w:b/>
                <w:sz w:val="20"/>
              </w:rPr>
              <w:t>Klasifikacijska št.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14:paraId="13A597EA" w14:textId="77777777" w:rsidR="00385566" w:rsidRPr="009D107D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107D">
              <w:rPr>
                <w:b/>
                <w:sz w:val="20"/>
              </w:rPr>
              <w:t>Vrsta objekta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14:paraId="52C19EBC" w14:textId="77777777" w:rsidR="00385566" w:rsidRPr="009D107D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107D">
              <w:rPr>
                <w:b/>
                <w:sz w:val="20"/>
              </w:rPr>
              <w:t>Fn</w:t>
            </w:r>
          </w:p>
        </w:tc>
      </w:tr>
      <w:tr w:rsidR="00385566" w14:paraId="3A050DBD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5D5D2E53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AC716FE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STAVBE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22C9FD3F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66" w14:paraId="3A1E9736" w14:textId="77777777" w:rsidTr="00385566">
        <w:tc>
          <w:tcPr>
            <w:tcW w:w="1668" w:type="dxa"/>
          </w:tcPr>
          <w:p w14:paraId="6EECD9CF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11</w:t>
            </w:r>
          </w:p>
        </w:tc>
        <w:tc>
          <w:tcPr>
            <w:tcW w:w="6237" w:type="dxa"/>
          </w:tcPr>
          <w:p w14:paraId="0F6CC55A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Stanovanjske stavbe</w:t>
            </w:r>
          </w:p>
        </w:tc>
        <w:tc>
          <w:tcPr>
            <w:tcW w:w="1307" w:type="dxa"/>
          </w:tcPr>
          <w:p w14:paraId="5ADBB794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66" w14:paraId="2170A6CB" w14:textId="77777777" w:rsidTr="00385566">
        <w:tc>
          <w:tcPr>
            <w:tcW w:w="1668" w:type="dxa"/>
          </w:tcPr>
          <w:p w14:paraId="429BC26A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11100</w:t>
            </w:r>
          </w:p>
        </w:tc>
        <w:tc>
          <w:tcPr>
            <w:tcW w:w="6237" w:type="dxa"/>
          </w:tcPr>
          <w:p w14:paraId="6C7E4781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Enostanovanjske stavbe – razen počitniške hišice</w:t>
            </w:r>
          </w:p>
        </w:tc>
        <w:tc>
          <w:tcPr>
            <w:tcW w:w="1307" w:type="dxa"/>
          </w:tcPr>
          <w:p w14:paraId="438A0863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0,9</w:t>
            </w:r>
          </w:p>
        </w:tc>
      </w:tr>
      <w:tr w:rsidR="00385566" w14:paraId="18BF418D" w14:textId="77777777" w:rsidTr="00385566">
        <w:tc>
          <w:tcPr>
            <w:tcW w:w="1668" w:type="dxa"/>
          </w:tcPr>
          <w:p w14:paraId="79BB71A4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11100</w:t>
            </w:r>
          </w:p>
        </w:tc>
        <w:tc>
          <w:tcPr>
            <w:tcW w:w="6237" w:type="dxa"/>
          </w:tcPr>
          <w:p w14:paraId="27038DC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Enostanovanjske stavbe – počitniške hišice</w:t>
            </w:r>
          </w:p>
        </w:tc>
        <w:tc>
          <w:tcPr>
            <w:tcW w:w="1307" w:type="dxa"/>
          </w:tcPr>
          <w:p w14:paraId="4E61CB4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0,9</w:t>
            </w:r>
          </w:p>
        </w:tc>
      </w:tr>
      <w:tr w:rsidR="00385566" w14:paraId="7F8D9730" w14:textId="77777777" w:rsidTr="00385566">
        <w:tc>
          <w:tcPr>
            <w:tcW w:w="1668" w:type="dxa"/>
          </w:tcPr>
          <w:p w14:paraId="7C4275E4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11210</w:t>
            </w:r>
          </w:p>
        </w:tc>
        <w:tc>
          <w:tcPr>
            <w:tcW w:w="6237" w:type="dxa"/>
          </w:tcPr>
          <w:p w14:paraId="1CB1AA7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Dvostanovanjske stavbe</w:t>
            </w:r>
          </w:p>
        </w:tc>
        <w:tc>
          <w:tcPr>
            <w:tcW w:w="1307" w:type="dxa"/>
          </w:tcPr>
          <w:p w14:paraId="66E52371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0,9</w:t>
            </w:r>
          </w:p>
        </w:tc>
      </w:tr>
      <w:tr w:rsidR="00385566" w14:paraId="7B7D615B" w14:textId="77777777" w:rsidTr="00385566">
        <w:tc>
          <w:tcPr>
            <w:tcW w:w="1668" w:type="dxa"/>
          </w:tcPr>
          <w:p w14:paraId="75EE174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11221</w:t>
            </w:r>
          </w:p>
        </w:tc>
        <w:tc>
          <w:tcPr>
            <w:tcW w:w="6237" w:type="dxa"/>
          </w:tcPr>
          <w:p w14:paraId="49FFEEF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Tri – in večstanovanjske stavbe</w:t>
            </w:r>
          </w:p>
        </w:tc>
        <w:tc>
          <w:tcPr>
            <w:tcW w:w="1307" w:type="dxa"/>
          </w:tcPr>
          <w:p w14:paraId="7A7F2A0E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0,9</w:t>
            </w:r>
          </w:p>
        </w:tc>
      </w:tr>
      <w:tr w:rsidR="00385566" w14:paraId="66D12AE4" w14:textId="77777777" w:rsidTr="00385566">
        <w:tc>
          <w:tcPr>
            <w:tcW w:w="1668" w:type="dxa"/>
          </w:tcPr>
          <w:p w14:paraId="140CCD15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lastRenderedPageBreak/>
              <w:t>11222</w:t>
            </w:r>
          </w:p>
        </w:tc>
        <w:tc>
          <w:tcPr>
            <w:tcW w:w="6237" w:type="dxa"/>
          </w:tcPr>
          <w:p w14:paraId="4A245D3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Stanovanjske stavbe z oskrbovanimi stanovanji</w:t>
            </w:r>
          </w:p>
        </w:tc>
        <w:tc>
          <w:tcPr>
            <w:tcW w:w="1307" w:type="dxa"/>
          </w:tcPr>
          <w:p w14:paraId="7018145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0,9</w:t>
            </w:r>
          </w:p>
        </w:tc>
      </w:tr>
      <w:tr w:rsidR="00385566" w14:paraId="43676F8F" w14:textId="77777777" w:rsidTr="00385566">
        <w:tc>
          <w:tcPr>
            <w:tcW w:w="1668" w:type="dxa"/>
          </w:tcPr>
          <w:p w14:paraId="01674C3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11300</w:t>
            </w:r>
          </w:p>
        </w:tc>
        <w:tc>
          <w:tcPr>
            <w:tcW w:w="6237" w:type="dxa"/>
          </w:tcPr>
          <w:p w14:paraId="72E39638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Stanovanjske stavbe za posebne namene</w:t>
            </w:r>
          </w:p>
        </w:tc>
        <w:tc>
          <w:tcPr>
            <w:tcW w:w="1307" w:type="dxa"/>
          </w:tcPr>
          <w:p w14:paraId="2006E40C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0,9</w:t>
            </w:r>
          </w:p>
        </w:tc>
      </w:tr>
      <w:tr w:rsidR="00385566" w14:paraId="44A500CF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722F9A9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749697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Nestanovanjske stavbe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465EF9E1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66" w14:paraId="0ED3721E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091CD76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121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280217F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Gostinske stavbe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7891DCE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66" w14:paraId="3F7C497A" w14:textId="77777777" w:rsidTr="00385566">
        <w:tc>
          <w:tcPr>
            <w:tcW w:w="1668" w:type="dxa"/>
          </w:tcPr>
          <w:p w14:paraId="60CD9C5F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12111</w:t>
            </w:r>
          </w:p>
        </w:tc>
        <w:tc>
          <w:tcPr>
            <w:tcW w:w="6237" w:type="dxa"/>
          </w:tcPr>
          <w:p w14:paraId="4AF4E08C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Hotelske in podobne stavbe za kratkotrajno nastanitev</w:t>
            </w:r>
          </w:p>
        </w:tc>
        <w:tc>
          <w:tcPr>
            <w:tcW w:w="1307" w:type="dxa"/>
          </w:tcPr>
          <w:p w14:paraId="2F57344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4E0FA148" w14:textId="77777777" w:rsidTr="00385566">
        <w:tc>
          <w:tcPr>
            <w:tcW w:w="1668" w:type="dxa"/>
          </w:tcPr>
          <w:p w14:paraId="1E1B9913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12112</w:t>
            </w:r>
          </w:p>
        </w:tc>
        <w:tc>
          <w:tcPr>
            <w:tcW w:w="6237" w:type="dxa"/>
          </w:tcPr>
          <w:p w14:paraId="23CC39E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Gostilne, restavracije in točilnice</w:t>
            </w:r>
          </w:p>
        </w:tc>
        <w:tc>
          <w:tcPr>
            <w:tcW w:w="1307" w:type="dxa"/>
          </w:tcPr>
          <w:p w14:paraId="6CD54D9E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60C78D39" w14:textId="77777777" w:rsidTr="00385566">
        <w:tc>
          <w:tcPr>
            <w:tcW w:w="1668" w:type="dxa"/>
          </w:tcPr>
          <w:p w14:paraId="48AB1CCD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12120</w:t>
            </w:r>
          </w:p>
        </w:tc>
        <w:tc>
          <w:tcPr>
            <w:tcW w:w="6237" w:type="dxa"/>
          </w:tcPr>
          <w:p w14:paraId="677CAF8C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Druge gostinske stavbe za kratkotrajno nastanitev</w:t>
            </w:r>
          </w:p>
        </w:tc>
        <w:tc>
          <w:tcPr>
            <w:tcW w:w="1307" w:type="dxa"/>
          </w:tcPr>
          <w:p w14:paraId="35678E3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0A3ABFA2" w14:textId="77777777" w:rsidTr="00385566">
        <w:tc>
          <w:tcPr>
            <w:tcW w:w="1668" w:type="dxa"/>
          </w:tcPr>
          <w:p w14:paraId="6281BB3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12120</w:t>
            </w:r>
          </w:p>
        </w:tc>
        <w:tc>
          <w:tcPr>
            <w:tcW w:w="6237" w:type="dxa"/>
          </w:tcPr>
          <w:p w14:paraId="25F8225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Druge gostinske stavbe za kratkotrajno nastanitev (kmečki turizem)</w:t>
            </w:r>
          </w:p>
        </w:tc>
        <w:tc>
          <w:tcPr>
            <w:tcW w:w="1307" w:type="dxa"/>
          </w:tcPr>
          <w:p w14:paraId="3B49688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3C6FCB71" w14:textId="77777777" w:rsidTr="00385566">
        <w:tc>
          <w:tcPr>
            <w:tcW w:w="1668" w:type="dxa"/>
          </w:tcPr>
          <w:p w14:paraId="0AD6681F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122</w:t>
            </w:r>
          </w:p>
        </w:tc>
        <w:tc>
          <w:tcPr>
            <w:tcW w:w="6237" w:type="dxa"/>
          </w:tcPr>
          <w:p w14:paraId="5E651E9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Upravne in pisarniške stavbe</w:t>
            </w:r>
          </w:p>
        </w:tc>
        <w:tc>
          <w:tcPr>
            <w:tcW w:w="1307" w:type="dxa"/>
          </w:tcPr>
          <w:p w14:paraId="68526815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66" w14:paraId="3B240639" w14:textId="77777777" w:rsidTr="00385566">
        <w:tc>
          <w:tcPr>
            <w:tcW w:w="1668" w:type="dxa"/>
          </w:tcPr>
          <w:p w14:paraId="27DC716A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12201</w:t>
            </w:r>
          </w:p>
        </w:tc>
        <w:tc>
          <w:tcPr>
            <w:tcW w:w="6237" w:type="dxa"/>
          </w:tcPr>
          <w:p w14:paraId="4EF7AE4C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Stavbe javne uprave</w:t>
            </w:r>
          </w:p>
        </w:tc>
        <w:tc>
          <w:tcPr>
            <w:tcW w:w="1307" w:type="dxa"/>
          </w:tcPr>
          <w:p w14:paraId="0EE67BB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2C9DC9EC" w14:textId="77777777" w:rsidTr="00385566">
        <w:tc>
          <w:tcPr>
            <w:tcW w:w="1668" w:type="dxa"/>
          </w:tcPr>
          <w:p w14:paraId="700F9923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12202</w:t>
            </w:r>
          </w:p>
        </w:tc>
        <w:tc>
          <w:tcPr>
            <w:tcW w:w="6237" w:type="dxa"/>
          </w:tcPr>
          <w:p w14:paraId="2172CB2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Stavbe bank, pošt, zavarovalnic</w:t>
            </w:r>
          </w:p>
        </w:tc>
        <w:tc>
          <w:tcPr>
            <w:tcW w:w="1307" w:type="dxa"/>
          </w:tcPr>
          <w:p w14:paraId="4BE85F53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69A05DEF" w14:textId="77777777" w:rsidTr="00385566">
        <w:tc>
          <w:tcPr>
            <w:tcW w:w="1668" w:type="dxa"/>
          </w:tcPr>
          <w:p w14:paraId="3C58234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12203</w:t>
            </w:r>
          </w:p>
        </w:tc>
        <w:tc>
          <w:tcPr>
            <w:tcW w:w="6237" w:type="dxa"/>
          </w:tcPr>
          <w:p w14:paraId="1C4D10CA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Druge upravne in pisarniške stavbe</w:t>
            </w:r>
          </w:p>
        </w:tc>
        <w:tc>
          <w:tcPr>
            <w:tcW w:w="1307" w:type="dxa"/>
          </w:tcPr>
          <w:p w14:paraId="5389D43F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41AC3288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48408CFD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123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F6DA6B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Trgovske in druge stavbe za storitvene dejavnosti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5CA1AE65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66" w14:paraId="5B3E47BA" w14:textId="77777777" w:rsidTr="000E27AD">
        <w:trPr>
          <w:trHeight w:val="70"/>
        </w:trPr>
        <w:tc>
          <w:tcPr>
            <w:tcW w:w="1668" w:type="dxa"/>
          </w:tcPr>
          <w:p w14:paraId="061B5D15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12301</w:t>
            </w:r>
          </w:p>
        </w:tc>
        <w:tc>
          <w:tcPr>
            <w:tcW w:w="6237" w:type="dxa"/>
          </w:tcPr>
          <w:p w14:paraId="62CEA1A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Trgovske stavbe</w:t>
            </w:r>
          </w:p>
        </w:tc>
        <w:tc>
          <w:tcPr>
            <w:tcW w:w="1307" w:type="dxa"/>
          </w:tcPr>
          <w:p w14:paraId="2C1C784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1,3</w:t>
            </w:r>
          </w:p>
        </w:tc>
      </w:tr>
      <w:tr w:rsidR="00385566" w14:paraId="0F442BD4" w14:textId="77777777" w:rsidTr="00385566">
        <w:tc>
          <w:tcPr>
            <w:tcW w:w="1668" w:type="dxa"/>
          </w:tcPr>
          <w:p w14:paraId="7F529CE8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12302</w:t>
            </w:r>
          </w:p>
        </w:tc>
        <w:tc>
          <w:tcPr>
            <w:tcW w:w="6237" w:type="dxa"/>
          </w:tcPr>
          <w:p w14:paraId="1F5A778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Sejemske dvorane, razstavišča</w:t>
            </w:r>
          </w:p>
        </w:tc>
        <w:tc>
          <w:tcPr>
            <w:tcW w:w="1307" w:type="dxa"/>
          </w:tcPr>
          <w:p w14:paraId="6CA84AA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717D95DA" w14:textId="77777777" w:rsidTr="00385566">
        <w:tc>
          <w:tcPr>
            <w:tcW w:w="1668" w:type="dxa"/>
          </w:tcPr>
          <w:p w14:paraId="45522AF9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12303</w:t>
            </w:r>
          </w:p>
        </w:tc>
        <w:tc>
          <w:tcPr>
            <w:tcW w:w="6237" w:type="dxa"/>
          </w:tcPr>
          <w:p w14:paraId="7C476CD1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Bencinski servisi</w:t>
            </w:r>
          </w:p>
        </w:tc>
        <w:tc>
          <w:tcPr>
            <w:tcW w:w="1307" w:type="dxa"/>
          </w:tcPr>
          <w:p w14:paraId="5B26906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1,3</w:t>
            </w:r>
          </w:p>
        </w:tc>
      </w:tr>
      <w:tr w:rsidR="00385566" w14:paraId="0E7B53FE" w14:textId="77777777" w:rsidTr="00385566">
        <w:tc>
          <w:tcPr>
            <w:tcW w:w="1668" w:type="dxa"/>
          </w:tcPr>
          <w:p w14:paraId="79EACA5F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12304</w:t>
            </w:r>
          </w:p>
        </w:tc>
        <w:tc>
          <w:tcPr>
            <w:tcW w:w="6237" w:type="dxa"/>
          </w:tcPr>
          <w:p w14:paraId="3F629A38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Stavbe za druge storitvene dejavnosti</w:t>
            </w:r>
          </w:p>
        </w:tc>
        <w:tc>
          <w:tcPr>
            <w:tcW w:w="1307" w:type="dxa"/>
          </w:tcPr>
          <w:p w14:paraId="44C32BFD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360571C2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2C51EAE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124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DAD5929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Stavbe za promet in stavbe za izvajanje elektronskih komunikacij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5E42716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66" w14:paraId="7A390913" w14:textId="77777777" w:rsidTr="00385566">
        <w:tc>
          <w:tcPr>
            <w:tcW w:w="1668" w:type="dxa"/>
          </w:tcPr>
          <w:p w14:paraId="09E9E43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12410</w:t>
            </w:r>
          </w:p>
        </w:tc>
        <w:tc>
          <w:tcPr>
            <w:tcW w:w="6237" w:type="dxa"/>
          </w:tcPr>
          <w:p w14:paraId="6CE3CE91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Postaje, terminali, stavbe za izvajanje elektronskih komunikacij ter z njimi povezane stavbe</w:t>
            </w:r>
          </w:p>
        </w:tc>
        <w:tc>
          <w:tcPr>
            <w:tcW w:w="1307" w:type="dxa"/>
          </w:tcPr>
          <w:p w14:paraId="7A78754D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1,3</w:t>
            </w:r>
          </w:p>
        </w:tc>
      </w:tr>
      <w:tr w:rsidR="00385566" w14:paraId="48839511" w14:textId="77777777" w:rsidTr="00385566">
        <w:tc>
          <w:tcPr>
            <w:tcW w:w="1668" w:type="dxa"/>
          </w:tcPr>
          <w:p w14:paraId="791E12B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12420</w:t>
            </w:r>
          </w:p>
        </w:tc>
        <w:tc>
          <w:tcPr>
            <w:tcW w:w="6237" w:type="dxa"/>
          </w:tcPr>
          <w:p w14:paraId="11C0D737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Garažne stavbe</w:t>
            </w:r>
          </w:p>
        </w:tc>
        <w:tc>
          <w:tcPr>
            <w:tcW w:w="1307" w:type="dxa"/>
          </w:tcPr>
          <w:p w14:paraId="2E0D1FA4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0,7</w:t>
            </w:r>
          </w:p>
        </w:tc>
      </w:tr>
      <w:tr w:rsidR="00385566" w14:paraId="275F5172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7AFA99BE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125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7AE915CA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Industrijske stavbe in skladišča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5AF5EBAE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5566" w14:paraId="3A1732E1" w14:textId="77777777" w:rsidTr="00385566">
        <w:tc>
          <w:tcPr>
            <w:tcW w:w="1668" w:type="dxa"/>
          </w:tcPr>
          <w:p w14:paraId="0EC4571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12510</w:t>
            </w:r>
          </w:p>
        </w:tc>
        <w:tc>
          <w:tcPr>
            <w:tcW w:w="6237" w:type="dxa"/>
          </w:tcPr>
          <w:p w14:paraId="1D4DA43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Industrijske stavbe (proizvodna dejavnost, industrija)</w:t>
            </w:r>
          </w:p>
        </w:tc>
        <w:tc>
          <w:tcPr>
            <w:tcW w:w="1307" w:type="dxa"/>
          </w:tcPr>
          <w:p w14:paraId="46A16E74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1,0</w:t>
            </w:r>
          </w:p>
        </w:tc>
      </w:tr>
      <w:tr w:rsidR="00385566" w14:paraId="76CA320A" w14:textId="77777777" w:rsidTr="00385566">
        <w:tc>
          <w:tcPr>
            <w:tcW w:w="1668" w:type="dxa"/>
          </w:tcPr>
          <w:p w14:paraId="2707BA4E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12510</w:t>
            </w:r>
          </w:p>
        </w:tc>
        <w:tc>
          <w:tcPr>
            <w:tcW w:w="6237" w:type="dxa"/>
          </w:tcPr>
          <w:p w14:paraId="6E8310A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Industrijske stavbe (obrtna dejavnost, če je skupaj največ 500 m2 pokritih površin)</w:t>
            </w:r>
          </w:p>
        </w:tc>
        <w:tc>
          <w:tcPr>
            <w:tcW w:w="1307" w:type="dxa"/>
          </w:tcPr>
          <w:p w14:paraId="35220FF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0,9</w:t>
            </w:r>
          </w:p>
        </w:tc>
      </w:tr>
      <w:tr w:rsidR="00385566" w14:paraId="4EF794C9" w14:textId="77777777" w:rsidTr="00385566">
        <w:tc>
          <w:tcPr>
            <w:tcW w:w="1668" w:type="dxa"/>
          </w:tcPr>
          <w:p w14:paraId="45EEB141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12510</w:t>
            </w:r>
          </w:p>
        </w:tc>
        <w:tc>
          <w:tcPr>
            <w:tcW w:w="6237" w:type="dxa"/>
          </w:tcPr>
          <w:p w14:paraId="7112DBC2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Industrijske stavbe (dejavnosti, ki nadpovprečno obremenjujejo komunalno infrastrukturo: klavnice, mlekarne, itd.)</w:t>
            </w:r>
          </w:p>
        </w:tc>
        <w:tc>
          <w:tcPr>
            <w:tcW w:w="1307" w:type="dxa"/>
          </w:tcPr>
          <w:p w14:paraId="7B8596D0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14:paraId="7BB48498" w14:textId="77777777" w:rsidTr="00385566">
        <w:tc>
          <w:tcPr>
            <w:tcW w:w="1668" w:type="dxa"/>
          </w:tcPr>
          <w:p w14:paraId="0B13BA2A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12520</w:t>
            </w:r>
          </w:p>
        </w:tc>
        <w:tc>
          <w:tcPr>
            <w:tcW w:w="6237" w:type="dxa"/>
          </w:tcPr>
          <w:p w14:paraId="0ED99A41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Rezervoarji, silosi in skladišča</w:t>
            </w:r>
          </w:p>
        </w:tc>
        <w:tc>
          <w:tcPr>
            <w:tcW w:w="1307" w:type="dxa"/>
          </w:tcPr>
          <w:p w14:paraId="4CFF5D8B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1,0</w:t>
            </w:r>
          </w:p>
        </w:tc>
      </w:tr>
      <w:tr w:rsidR="00385566" w14:paraId="63E8A81C" w14:textId="77777777" w:rsidTr="00385566">
        <w:tc>
          <w:tcPr>
            <w:tcW w:w="1668" w:type="dxa"/>
          </w:tcPr>
          <w:p w14:paraId="574FB906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12520</w:t>
            </w:r>
          </w:p>
        </w:tc>
        <w:tc>
          <w:tcPr>
            <w:tcW w:w="6237" w:type="dxa"/>
          </w:tcPr>
          <w:p w14:paraId="2879F41F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Rezervoarji, silosi in skladišča (nevarne snovi in razstreliva, vključno s fitofarmacevtskimi pripravki)</w:t>
            </w:r>
          </w:p>
        </w:tc>
        <w:tc>
          <w:tcPr>
            <w:tcW w:w="1307" w:type="dxa"/>
          </w:tcPr>
          <w:p w14:paraId="6997140A" w14:textId="77777777" w:rsidR="00385566" w:rsidRDefault="00385566" w:rsidP="00385566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62A">
              <w:rPr>
                <w:sz w:val="20"/>
              </w:rPr>
              <w:t>1,3</w:t>
            </w:r>
          </w:p>
        </w:tc>
      </w:tr>
      <w:tr w:rsidR="00385566" w:rsidRPr="00C0062A" w14:paraId="3972E3C0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6F862A4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126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910425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Stavbe splošnega družbenega pomena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4FCE53D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</w:p>
        </w:tc>
      </w:tr>
      <w:tr w:rsidR="00385566" w:rsidRPr="00C0062A" w14:paraId="3A329FCC" w14:textId="77777777" w:rsidTr="00385566">
        <w:tc>
          <w:tcPr>
            <w:tcW w:w="1668" w:type="dxa"/>
          </w:tcPr>
          <w:p w14:paraId="079820A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12610</w:t>
            </w:r>
          </w:p>
        </w:tc>
        <w:tc>
          <w:tcPr>
            <w:tcW w:w="6237" w:type="dxa"/>
          </w:tcPr>
          <w:p w14:paraId="72289F3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Stavbe za kulturo in razvedrilo</w:t>
            </w:r>
          </w:p>
        </w:tc>
        <w:tc>
          <w:tcPr>
            <w:tcW w:w="1307" w:type="dxa"/>
          </w:tcPr>
          <w:p w14:paraId="1B7031C9" w14:textId="5F891657" w:rsidR="00385566" w:rsidRPr="00C0062A" w:rsidRDefault="00F37A9C" w:rsidP="003855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</w:t>
            </w:r>
            <w:r w:rsidR="00385566" w:rsidRPr="00C0062A">
              <w:rPr>
                <w:sz w:val="20"/>
              </w:rPr>
              <w:t>8</w:t>
            </w:r>
          </w:p>
        </w:tc>
      </w:tr>
      <w:tr w:rsidR="00385566" w:rsidRPr="00C0062A" w14:paraId="33B7FBDC" w14:textId="77777777" w:rsidTr="00385566">
        <w:tc>
          <w:tcPr>
            <w:tcW w:w="1668" w:type="dxa"/>
          </w:tcPr>
          <w:p w14:paraId="43291C4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12620</w:t>
            </w:r>
          </w:p>
        </w:tc>
        <w:tc>
          <w:tcPr>
            <w:tcW w:w="6237" w:type="dxa"/>
          </w:tcPr>
          <w:p w14:paraId="1B2F322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Muzeji in knjižnice</w:t>
            </w:r>
          </w:p>
        </w:tc>
        <w:tc>
          <w:tcPr>
            <w:tcW w:w="1307" w:type="dxa"/>
          </w:tcPr>
          <w:p w14:paraId="7CA3D1E3" w14:textId="254C3BB3" w:rsidR="00385566" w:rsidRPr="00C0062A" w:rsidRDefault="00F37A9C" w:rsidP="003855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</w:t>
            </w:r>
            <w:r w:rsidR="00385566" w:rsidRPr="00C0062A">
              <w:rPr>
                <w:sz w:val="20"/>
              </w:rPr>
              <w:t>8</w:t>
            </w:r>
          </w:p>
        </w:tc>
      </w:tr>
      <w:tr w:rsidR="00385566" w:rsidRPr="00C0062A" w14:paraId="775B22C3" w14:textId="77777777" w:rsidTr="00385566">
        <w:tc>
          <w:tcPr>
            <w:tcW w:w="1668" w:type="dxa"/>
          </w:tcPr>
          <w:p w14:paraId="3445ED48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12630</w:t>
            </w:r>
          </w:p>
        </w:tc>
        <w:tc>
          <w:tcPr>
            <w:tcW w:w="6237" w:type="dxa"/>
          </w:tcPr>
          <w:p w14:paraId="79ACAC2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Stavbe za izobraževanje in znanstvenoraziskovalno delo</w:t>
            </w:r>
          </w:p>
        </w:tc>
        <w:tc>
          <w:tcPr>
            <w:tcW w:w="1307" w:type="dxa"/>
          </w:tcPr>
          <w:p w14:paraId="70549167" w14:textId="48266492" w:rsidR="00385566" w:rsidRPr="00C0062A" w:rsidRDefault="00F37A9C" w:rsidP="003855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</w:t>
            </w:r>
            <w:r w:rsidR="00385566" w:rsidRPr="00C0062A">
              <w:rPr>
                <w:sz w:val="20"/>
              </w:rPr>
              <w:t>8</w:t>
            </w:r>
          </w:p>
        </w:tc>
      </w:tr>
      <w:tr w:rsidR="00385566" w:rsidRPr="00C0062A" w14:paraId="16B53BBB" w14:textId="77777777" w:rsidTr="00385566">
        <w:tc>
          <w:tcPr>
            <w:tcW w:w="1668" w:type="dxa"/>
          </w:tcPr>
          <w:p w14:paraId="7E5186E6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12640</w:t>
            </w:r>
          </w:p>
        </w:tc>
        <w:tc>
          <w:tcPr>
            <w:tcW w:w="6237" w:type="dxa"/>
          </w:tcPr>
          <w:p w14:paraId="18B133B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Stavbe za zdravstvo</w:t>
            </w:r>
          </w:p>
        </w:tc>
        <w:tc>
          <w:tcPr>
            <w:tcW w:w="1307" w:type="dxa"/>
          </w:tcPr>
          <w:p w14:paraId="6118FD2B" w14:textId="58681767" w:rsidR="00385566" w:rsidRPr="00C0062A" w:rsidRDefault="00F37A9C" w:rsidP="0038556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</w:t>
            </w:r>
            <w:r w:rsidR="00385566" w:rsidRPr="00C0062A">
              <w:rPr>
                <w:sz w:val="20"/>
              </w:rPr>
              <w:t>9</w:t>
            </w:r>
          </w:p>
        </w:tc>
      </w:tr>
      <w:tr w:rsidR="00385566" w:rsidRPr="00C0062A" w14:paraId="6F1137D3" w14:textId="77777777" w:rsidTr="00385566">
        <w:tc>
          <w:tcPr>
            <w:tcW w:w="1668" w:type="dxa"/>
          </w:tcPr>
          <w:p w14:paraId="41C137FF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12650</w:t>
            </w:r>
          </w:p>
        </w:tc>
        <w:tc>
          <w:tcPr>
            <w:tcW w:w="6237" w:type="dxa"/>
          </w:tcPr>
          <w:p w14:paraId="2C8DFAE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Športne dvorane</w:t>
            </w:r>
          </w:p>
        </w:tc>
        <w:tc>
          <w:tcPr>
            <w:tcW w:w="1307" w:type="dxa"/>
          </w:tcPr>
          <w:p w14:paraId="5DDFD59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0,8</w:t>
            </w:r>
          </w:p>
        </w:tc>
      </w:tr>
      <w:tr w:rsidR="00385566" w:rsidRPr="00C0062A" w14:paraId="4AC3E5E9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0297882D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A4FD6D4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Druge nestanovanjske stavbe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33F14A80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</w:p>
        </w:tc>
      </w:tr>
      <w:tr w:rsidR="00385566" w:rsidRPr="00C0062A" w14:paraId="4D50381D" w14:textId="77777777" w:rsidTr="00385566">
        <w:tc>
          <w:tcPr>
            <w:tcW w:w="1668" w:type="dxa"/>
          </w:tcPr>
          <w:p w14:paraId="5857E8EF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12711</w:t>
            </w:r>
          </w:p>
        </w:tc>
        <w:tc>
          <w:tcPr>
            <w:tcW w:w="6237" w:type="dxa"/>
          </w:tcPr>
          <w:p w14:paraId="3F8FED58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Stavbe za rastlinsko pridelavo</w:t>
            </w:r>
          </w:p>
        </w:tc>
        <w:tc>
          <w:tcPr>
            <w:tcW w:w="1307" w:type="dxa"/>
          </w:tcPr>
          <w:p w14:paraId="0F911E9D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0,7</w:t>
            </w:r>
          </w:p>
        </w:tc>
      </w:tr>
      <w:tr w:rsidR="00385566" w:rsidRPr="00C0062A" w14:paraId="3D9C8FE2" w14:textId="77777777" w:rsidTr="00385566">
        <w:tc>
          <w:tcPr>
            <w:tcW w:w="1668" w:type="dxa"/>
          </w:tcPr>
          <w:p w14:paraId="19858A8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12712</w:t>
            </w:r>
          </w:p>
        </w:tc>
        <w:tc>
          <w:tcPr>
            <w:tcW w:w="6237" w:type="dxa"/>
          </w:tcPr>
          <w:p w14:paraId="3320164A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Stavbe za rejo živali</w:t>
            </w:r>
          </w:p>
        </w:tc>
        <w:tc>
          <w:tcPr>
            <w:tcW w:w="1307" w:type="dxa"/>
          </w:tcPr>
          <w:p w14:paraId="7103E60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0,7</w:t>
            </w:r>
          </w:p>
        </w:tc>
      </w:tr>
      <w:tr w:rsidR="00385566" w:rsidRPr="00C0062A" w14:paraId="54502188" w14:textId="77777777" w:rsidTr="00385566">
        <w:tc>
          <w:tcPr>
            <w:tcW w:w="1668" w:type="dxa"/>
          </w:tcPr>
          <w:p w14:paraId="3A4895F6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12713</w:t>
            </w:r>
          </w:p>
        </w:tc>
        <w:tc>
          <w:tcPr>
            <w:tcW w:w="6237" w:type="dxa"/>
          </w:tcPr>
          <w:p w14:paraId="0DADD570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Stavbe za spravilo pridelka</w:t>
            </w:r>
          </w:p>
        </w:tc>
        <w:tc>
          <w:tcPr>
            <w:tcW w:w="1307" w:type="dxa"/>
          </w:tcPr>
          <w:p w14:paraId="60E1DFB6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0,7</w:t>
            </w:r>
          </w:p>
        </w:tc>
      </w:tr>
      <w:tr w:rsidR="00385566" w:rsidRPr="00C0062A" w14:paraId="07016FB6" w14:textId="77777777" w:rsidTr="00385566">
        <w:tc>
          <w:tcPr>
            <w:tcW w:w="1668" w:type="dxa"/>
          </w:tcPr>
          <w:p w14:paraId="2123452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12714</w:t>
            </w:r>
          </w:p>
        </w:tc>
        <w:tc>
          <w:tcPr>
            <w:tcW w:w="6237" w:type="dxa"/>
          </w:tcPr>
          <w:p w14:paraId="61200450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Druge nestanovanjske kmetijske stavbe</w:t>
            </w:r>
          </w:p>
        </w:tc>
        <w:tc>
          <w:tcPr>
            <w:tcW w:w="1307" w:type="dxa"/>
          </w:tcPr>
          <w:p w14:paraId="24525E89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0,7</w:t>
            </w:r>
          </w:p>
        </w:tc>
      </w:tr>
      <w:tr w:rsidR="00385566" w:rsidRPr="00C0062A" w14:paraId="15376A5A" w14:textId="77777777" w:rsidTr="00385566">
        <w:tc>
          <w:tcPr>
            <w:tcW w:w="1668" w:type="dxa"/>
          </w:tcPr>
          <w:p w14:paraId="5D274699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12721</w:t>
            </w:r>
          </w:p>
        </w:tc>
        <w:tc>
          <w:tcPr>
            <w:tcW w:w="6237" w:type="dxa"/>
          </w:tcPr>
          <w:p w14:paraId="46CC3F3D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Stavbe za opravljanje verskih obredov</w:t>
            </w:r>
          </w:p>
        </w:tc>
        <w:tc>
          <w:tcPr>
            <w:tcW w:w="1307" w:type="dxa"/>
          </w:tcPr>
          <w:p w14:paraId="24A2D0F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1,0</w:t>
            </w:r>
          </w:p>
        </w:tc>
      </w:tr>
      <w:tr w:rsidR="00385566" w:rsidRPr="00C0062A" w14:paraId="4DE6541A" w14:textId="77777777" w:rsidTr="00385566">
        <w:tc>
          <w:tcPr>
            <w:tcW w:w="1668" w:type="dxa"/>
          </w:tcPr>
          <w:p w14:paraId="09F7B14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12722</w:t>
            </w:r>
          </w:p>
        </w:tc>
        <w:tc>
          <w:tcPr>
            <w:tcW w:w="6237" w:type="dxa"/>
          </w:tcPr>
          <w:p w14:paraId="7E589534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Pokopališke stavbe in spremljajoči objekti</w:t>
            </w:r>
          </w:p>
        </w:tc>
        <w:tc>
          <w:tcPr>
            <w:tcW w:w="1307" w:type="dxa"/>
          </w:tcPr>
          <w:p w14:paraId="2760F6BC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0,7</w:t>
            </w:r>
          </w:p>
        </w:tc>
      </w:tr>
      <w:tr w:rsidR="00385566" w:rsidRPr="00C0062A" w14:paraId="3F221B4F" w14:textId="77777777" w:rsidTr="00385566">
        <w:tc>
          <w:tcPr>
            <w:tcW w:w="1668" w:type="dxa"/>
          </w:tcPr>
          <w:p w14:paraId="18354011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12730</w:t>
            </w:r>
          </w:p>
        </w:tc>
        <w:tc>
          <w:tcPr>
            <w:tcW w:w="6237" w:type="dxa"/>
          </w:tcPr>
          <w:p w14:paraId="4DE77EC0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Kulturni spomeniki</w:t>
            </w:r>
          </w:p>
        </w:tc>
        <w:tc>
          <w:tcPr>
            <w:tcW w:w="1307" w:type="dxa"/>
          </w:tcPr>
          <w:p w14:paraId="44F67CE4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0,7</w:t>
            </w:r>
          </w:p>
        </w:tc>
      </w:tr>
      <w:tr w:rsidR="00385566" w:rsidRPr="00C0062A" w14:paraId="7FF02DD9" w14:textId="77777777" w:rsidTr="00385566">
        <w:tc>
          <w:tcPr>
            <w:tcW w:w="1668" w:type="dxa"/>
          </w:tcPr>
          <w:p w14:paraId="1A7E6F6E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12740</w:t>
            </w:r>
          </w:p>
        </w:tc>
        <w:tc>
          <w:tcPr>
            <w:tcW w:w="6237" w:type="dxa"/>
          </w:tcPr>
          <w:p w14:paraId="7F859E9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Druge nestanovanjske stavbe, ki niso uvrščene drugje</w:t>
            </w:r>
          </w:p>
        </w:tc>
        <w:tc>
          <w:tcPr>
            <w:tcW w:w="1307" w:type="dxa"/>
          </w:tcPr>
          <w:p w14:paraId="4422A3BC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1,0</w:t>
            </w:r>
          </w:p>
        </w:tc>
      </w:tr>
      <w:tr w:rsidR="00385566" w:rsidRPr="00C0062A" w14:paraId="4E5081C7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3C1BD3C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29802D0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GRADBENI INŽENIRSKI OBJEKTI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6CB09BA9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25507CCE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018F91FA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21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BDFDFC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Objekti transportne infrastrukture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569821A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65A40650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1BD0C2F4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211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2D3D57F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Ceste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03B22E3A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5BD9295D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6093217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212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777125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Železnice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7E068996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50A38956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3514C7F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213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947961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Letališke steze, ploščadi in radio-navigacijski objekti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4A55978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27D907E9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2CD879EA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214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7C9DF6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Mostovi, viadukti, predori in pohodi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668C1A4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49AAB383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4C11419F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215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D0F51A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Pristanišča, plovne poti, pregledne in jezovi ter drugi vodni objekti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5FBBFB7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4A8EFFCE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34B573A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22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023411C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Cevovodi, komunikacijska omrežja in elektroenergetski vodi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5385AEC8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4206A073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6AF850CF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221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341004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Prenosni (transportni) cevovodi, prenosna komunikacijska omrežja in prenosi elektroenergetski vodi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7FB446A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149F66A8" w14:textId="77777777" w:rsidTr="00385566">
        <w:tc>
          <w:tcPr>
            <w:tcW w:w="1668" w:type="dxa"/>
            <w:shd w:val="clear" w:color="auto" w:fill="F2F2F2" w:themeFill="background1" w:themeFillShade="F2"/>
          </w:tcPr>
          <w:p w14:paraId="13462F5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222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6924AF0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Distribucijski cevovodi, distribucijski elektroenergetski vodi in distribucijska komunikacijska omrežja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35518D1D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/</w:t>
            </w:r>
          </w:p>
        </w:tc>
      </w:tr>
      <w:tr w:rsidR="00385566" w:rsidRPr="00C0062A" w14:paraId="151997D4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4231FBB2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lastRenderedPageBreak/>
              <w:t>23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291AC24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Kompleksni industrijski objekti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798597B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</w:p>
        </w:tc>
      </w:tr>
      <w:tr w:rsidR="00385566" w:rsidRPr="00C0062A" w14:paraId="5E69BE89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11E265C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230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5673AE4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Kompleksni industrijski objekti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544B0E20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</w:p>
        </w:tc>
      </w:tr>
      <w:tr w:rsidR="00385566" w:rsidRPr="00C0062A" w14:paraId="2135B9FB" w14:textId="77777777" w:rsidTr="00385566">
        <w:tc>
          <w:tcPr>
            <w:tcW w:w="1668" w:type="dxa"/>
          </w:tcPr>
          <w:p w14:paraId="19BF709A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2301</w:t>
            </w:r>
          </w:p>
        </w:tc>
        <w:tc>
          <w:tcPr>
            <w:tcW w:w="6237" w:type="dxa"/>
          </w:tcPr>
          <w:p w14:paraId="604F8DD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Rudarski objekti</w:t>
            </w:r>
          </w:p>
        </w:tc>
        <w:tc>
          <w:tcPr>
            <w:tcW w:w="1307" w:type="dxa"/>
          </w:tcPr>
          <w:p w14:paraId="6700B53C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:rsidRPr="00C0062A" w14:paraId="00F5DFFB" w14:textId="77777777" w:rsidTr="00385566">
        <w:tc>
          <w:tcPr>
            <w:tcW w:w="1668" w:type="dxa"/>
          </w:tcPr>
          <w:p w14:paraId="252C9D5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2302</w:t>
            </w:r>
          </w:p>
        </w:tc>
        <w:tc>
          <w:tcPr>
            <w:tcW w:w="6237" w:type="dxa"/>
          </w:tcPr>
          <w:p w14:paraId="3B9CCD3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Energetski objekti</w:t>
            </w:r>
          </w:p>
        </w:tc>
        <w:tc>
          <w:tcPr>
            <w:tcW w:w="1307" w:type="dxa"/>
          </w:tcPr>
          <w:p w14:paraId="0978F90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1,3</w:t>
            </w:r>
          </w:p>
        </w:tc>
      </w:tr>
      <w:tr w:rsidR="00385566" w:rsidRPr="00C0062A" w14:paraId="326A6B0E" w14:textId="77777777" w:rsidTr="00385566">
        <w:tc>
          <w:tcPr>
            <w:tcW w:w="1668" w:type="dxa"/>
          </w:tcPr>
          <w:p w14:paraId="739E454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2303</w:t>
            </w:r>
          </w:p>
        </w:tc>
        <w:tc>
          <w:tcPr>
            <w:tcW w:w="6237" w:type="dxa"/>
          </w:tcPr>
          <w:p w14:paraId="19D464E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Objekti kemične industrije</w:t>
            </w:r>
          </w:p>
        </w:tc>
        <w:tc>
          <w:tcPr>
            <w:tcW w:w="1307" w:type="dxa"/>
          </w:tcPr>
          <w:p w14:paraId="042FA21A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1,3</w:t>
            </w:r>
          </w:p>
        </w:tc>
      </w:tr>
      <w:tr w:rsidR="00385566" w:rsidRPr="00C0062A" w14:paraId="5900BFA0" w14:textId="77777777" w:rsidTr="00385566">
        <w:tc>
          <w:tcPr>
            <w:tcW w:w="1668" w:type="dxa"/>
          </w:tcPr>
          <w:p w14:paraId="3799C6FC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2304</w:t>
            </w:r>
          </w:p>
        </w:tc>
        <w:tc>
          <w:tcPr>
            <w:tcW w:w="6237" w:type="dxa"/>
          </w:tcPr>
          <w:p w14:paraId="217395A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Drugi kompleksi industrijski objekti, ki niso uvrščeni drugje</w:t>
            </w:r>
          </w:p>
        </w:tc>
        <w:tc>
          <w:tcPr>
            <w:tcW w:w="1307" w:type="dxa"/>
          </w:tcPr>
          <w:p w14:paraId="6A40F4E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1,2</w:t>
            </w:r>
          </w:p>
        </w:tc>
      </w:tr>
      <w:tr w:rsidR="00385566" w:rsidRPr="00C0062A" w14:paraId="7DE5EA12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0CC43851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EB1311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Drugi gradbeni inženirski objekti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4EB481D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</w:p>
        </w:tc>
      </w:tr>
      <w:tr w:rsidR="00385566" w:rsidRPr="00C0062A" w14:paraId="32E25B1F" w14:textId="77777777" w:rsidTr="00385566">
        <w:tc>
          <w:tcPr>
            <w:tcW w:w="1668" w:type="dxa"/>
          </w:tcPr>
          <w:p w14:paraId="7851B3FD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241</w:t>
            </w:r>
          </w:p>
        </w:tc>
        <w:tc>
          <w:tcPr>
            <w:tcW w:w="6237" w:type="dxa"/>
          </w:tcPr>
          <w:p w14:paraId="7172F010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Objekti za šport, rekreacijo in drugi objekti za prosti čas</w:t>
            </w:r>
          </w:p>
        </w:tc>
        <w:tc>
          <w:tcPr>
            <w:tcW w:w="1307" w:type="dxa"/>
          </w:tcPr>
          <w:p w14:paraId="6170791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0,8</w:t>
            </w:r>
          </w:p>
        </w:tc>
      </w:tr>
      <w:tr w:rsidR="00385566" w:rsidRPr="00C0062A" w14:paraId="17E9BC58" w14:textId="77777777" w:rsidTr="00385566">
        <w:tc>
          <w:tcPr>
            <w:tcW w:w="1668" w:type="dxa"/>
          </w:tcPr>
          <w:p w14:paraId="30CE801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24110</w:t>
            </w:r>
          </w:p>
        </w:tc>
        <w:tc>
          <w:tcPr>
            <w:tcW w:w="6237" w:type="dxa"/>
          </w:tcPr>
          <w:p w14:paraId="7D14C54C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Športna igrišča</w:t>
            </w:r>
          </w:p>
        </w:tc>
        <w:tc>
          <w:tcPr>
            <w:tcW w:w="1307" w:type="dxa"/>
          </w:tcPr>
          <w:p w14:paraId="20E1F7BC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0,8</w:t>
            </w:r>
          </w:p>
        </w:tc>
      </w:tr>
      <w:tr w:rsidR="00385566" w:rsidRPr="00C0062A" w14:paraId="088D1988" w14:textId="77777777" w:rsidTr="00385566">
        <w:tc>
          <w:tcPr>
            <w:tcW w:w="1668" w:type="dxa"/>
          </w:tcPr>
          <w:p w14:paraId="7CEB35A9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24122</w:t>
            </w:r>
          </w:p>
        </w:tc>
        <w:tc>
          <w:tcPr>
            <w:tcW w:w="6237" w:type="dxa"/>
          </w:tcPr>
          <w:p w14:paraId="66768F5A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Drugi gradbeni inženirski objekti za šport, rekreacijo in prosti čas</w:t>
            </w:r>
          </w:p>
        </w:tc>
        <w:tc>
          <w:tcPr>
            <w:tcW w:w="1307" w:type="dxa"/>
          </w:tcPr>
          <w:p w14:paraId="6D664C61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0,8</w:t>
            </w:r>
          </w:p>
        </w:tc>
      </w:tr>
      <w:tr w:rsidR="00385566" w:rsidRPr="00C0062A" w14:paraId="465A9348" w14:textId="77777777" w:rsidTr="00385566">
        <w:tc>
          <w:tcPr>
            <w:tcW w:w="1668" w:type="dxa"/>
            <w:shd w:val="clear" w:color="auto" w:fill="D9D9D9" w:themeFill="background1" w:themeFillShade="D9"/>
          </w:tcPr>
          <w:p w14:paraId="2819264A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242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7DE9AF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Drugi gradbeni inženirski objekti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61EC6E91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</w:p>
        </w:tc>
      </w:tr>
      <w:tr w:rsidR="00385566" w:rsidRPr="00C0062A" w14:paraId="77FCEEA2" w14:textId="77777777" w:rsidTr="00385566">
        <w:tc>
          <w:tcPr>
            <w:tcW w:w="1668" w:type="dxa"/>
          </w:tcPr>
          <w:p w14:paraId="1BD10C7F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24201</w:t>
            </w:r>
          </w:p>
        </w:tc>
        <w:tc>
          <w:tcPr>
            <w:tcW w:w="6237" w:type="dxa"/>
          </w:tcPr>
          <w:p w14:paraId="3DD927B9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Vojaški objekti</w:t>
            </w:r>
          </w:p>
        </w:tc>
        <w:tc>
          <w:tcPr>
            <w:tcW w:w="1307" w:type="dxa"/>
          </w:tcPr>
          <w:p w14:paraId="4ED5B7E7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1,3</w:t>
            </w:r>
          </w:p>
        </w:tc>
      </w:tr>
      <w:tr w:rsidR="00385566" w:rsidRPr="00C0062A" w14:paraId="467AB1AE" w14:textId="77777777" w:rsidTr="00385566">
        <w:tc>
          <w:tcPr>
            <w:tcW w:w="1668" w:type="dxa"/>
          </w:tcPr>
          <w:p w14:paraId="3D5BB54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24202</w:t>
            </w:r>
          </w:p>
        </w:tc>
        <w:tc>
          <w:tcPr>
            <w:tcW w:w="6237" w:type="dxa"/>
          </w:tcPr>
          <w:p w14:paraId="0245A149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Objekti za varstvo pred škodljivim delovanjem voda na ogroženih območjih</w:t>
            </w:r>
          </w:p>
        </w:tc>
        <w:tc>
          <w:tcPr>
            <w:tcW w:w="1307" w:type="dxa"/>
          </w:tcPr>
          <w:p w14:paraId="44492E1C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0,7</w:t>
            </w:r>
          </w:p>
        </w:tc>
      </w:tr>
      <w:tr w:rsidR="00385566" w:rsidRPr="00C0062A" w14:paraId="680E6FB2" w14:textId="77777777" w:rsidTr="00385566">
        <w:tc>
          <w:tcPr>
            <w:tcW w:w="1668" w:type="dxa"/>
          </w:tcPr>
          <w:p w14:paraId="6BFF31F5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24203</w:t>
            </w:r>
          </w:p>
        </w:tc>
        <w:tc>
          <w:tcPr>
            <w:tcW w:w="6237" w:type="dxa"/>
          </w:tcPr>
          <w:p w14:paraId="382C645D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Odlagališča odpadkov</w:t>
            </w:r>
          </w:p>
        </w:tc>
        <w:tc>
          <w:tcPr>
            <w:tcW w:w="1307" w:type="dxa"/>
          </w:tcPr>
          <w:p w14:paraId="1A130E0B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1,3</w:t>
            </w:r>
          </w:p>
        </w:tc>
      </w:tr>
      <w:tr w:rsidR="00385566" w:rsidRPr="00C0062A" w14:paraId="7A798596" w14:textId="77777777" w:rsidTr="00385566">
        <w:tc>
          <w:tcPr>
            <w:tcW w:w="1668" w:type="dxa"/>
          </w:tcPr>
          <w:p w14:paraId="0CDFE63F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24204</w:t>
            </w:r>
          </w:p>
        </w:tc>
        <w:tc>
          <w:tcPr>
            <w:tcW w:w="6237" w:type="dxa"/>
          </w:tcPr>
          <w:p w14:paraId="0490A58E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Pokopališča</w:t>
            </w:r>
          </w:p>
        </w:tc>
        <w:tc>
          <w:tcPr>
            <w:tcW w:w="1307" w:type="dxa"/>
          </w:tcPr>
          <w:p w14:paraId="3C2BE193" w14:textId="77777777" w:rsidR="00385566" w:rsidRPr="00C0062A" w:rsidRDefault="00385566" w:rsidP="00385566">
            <w:pPr>
              <w:spacing w:line="240" w:lineRule="exact"/>
              <w:rPr>
                <w:sz w:val="20"/>
              </w:rPr>
            </w:pPr>
            <w:r w:rsidRPr="00C0062A">
              <w:rPr>
                <w:sz w:val="20"/>
              </w:rPr>
              <w:t>0,7</w:t>
            </w:r>
          </w:p>
        </w:tc>
      </w:tr>
    </w:tbl>
    <w:p w14:paraId="77F890B7" w14:textId="400A307D" w:rsidR="00385566" w:rsidRDefault="00385566" w:rsidP="00825B29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14:paraId="68152FAE" w14:textId="77777777" w:rsidR="00825B29" w:rsidRDefault="00825B29" w:rsidP="00825B29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14:paraId="0FD308AC" w14:textId="703F97A4" w:rsidR="00825B29" w:rsidRPr="00C56B25" w:rsidRDefault="00664DF8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825B29" w:rsidRPr="00C56B25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2E005586" w14:textId="77777777" w:rsidR="00825B29" w:rsidRDefault="00825B29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  <w:r w:rsidRPr="00C56B25">
        <w:rPr>
          <w:rFonts w:ascii="Arial" w:hAnsi="Arial" w:cs="Arial"/>
          <w:sz w:val="20"/>
          <w:szCs w:val="20"/>
          <w:shd w:val="clear" w:color="auto" w:fill="FFFFFF"/>
        </w:rPr>
        <w:t xml:space="preserve"> (računski faktor površine</w:t>
      </w:r>
      <w:r w:rsidRPr="000B1EFC">
        <w:rPr>
          <w:rFonts w:ascii="Arial" w:hAnsi="Arial" w:cs="Arial"/>
          <w:sz w:val="20"/>
          <w:szCs w:val="20"/>
        </w:rPr>
        <w:t xml:space="preserve"> (F</w:t>
      </w:r>
      <w:r w:rsidRPr="002B0695">
        <w:rPr>
          <w:rFonts w:ascii="Arial" w:hAnsi="Arial" w:cs="Arial"/>
          <w:sz w:val="20"/>
          <w:szCs w:val="20"/>
          <w:vertAlign w:val="subscript"/>
        </w:rPr>
        <w:t>p</w:t>
      </w:r>
      <w:r w:rsidRPr="000B1EFC">
        <w:rPr>
          <w:rFonts w:ascii="Arial" w:hAnsi="Arial" w:cs="Arial"/>
          <w:sz w:val="20"/>
          <w:szCs w:val="20"/>
        </w:rPr>
        <w:t>))</w:t>
      </w:r>
    </w:p>
    <w:p w14:paraId="5DDDC181" w14:textId="77777777" w:rsidR="00825B29" w:rsidRDefault="00825B29" w:rsidP="00723A8E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F556B2D" w14:textId="2816CE31" w:rsidR="00825B29" w:rsidRDefault="00825B29" w:rsidP="00723A8E">
      <w:pPr>
        <w:spacing w:after="0" w:line="24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45509A">
        <w:rPr>
          <w:rFonts w:ascii="Arial" w:hAnsi="Arial" w:cs="Arial"/>
          <w:sz w:val="20"/>
          <w:szCs w:val="20"/>
        </w:rPr>
        <w:t>Računski faktor površine (F</w:t>
      </w:r>
      <w:r w:rsidRPr="00172438">
        <w:rPr>
          <w:rFonts w:ascii="Arial" w:hAnsi="Arial" w:cs="Arial"/>
          <w:sz w:val="20"/>
          <w:szCs w:val="20"/>
          <w:vertAlign w:val="subscript"/>
        </w:rPr>
        <w:t>p</w:t>
      </w:r>
      <w:r w:rsidRPr="0045509A">
        <w:rPr>
          <w:rFonts w:ascii="Arial" w:hAnsi="Arial" w:cs="Arial"/>
          <w:sz w:val="20"/>
          <w:szCs w:val="20"/>
        </w:rPr>
        <w:t>) za posamezne vrste stavb, kot se razvrščajo v skladu s predpisom, ki določa klasifikacijo vrst objektov CC-SI g</w:t>
      </w:r>
      <w:r w:rsidR="00997F7F">
        <w:rPr>
          <w:rFonts w:ascii="Arial" w:hAnsi="Arial" w:cs="Arial"/>
          <w:sz w:val="20"/>
          <w:szCs w:val="20"/>
        </w:rPr>
        <w:t xml:space="preserve">lede na namen uporabe objektov, </w:t>
      </w:r>
      <w:r w:rsidRPr="0045509A">
        <w:rPr>
          <w:rFonts w:ascii="Arial" w:hAnsi="Arial" w:cs="Arial"/>
          <w:sz w:val="20"/>
          <w:szCs w:val="20"/>
        </w:rPr>
        <w:t>znaša:</w:t>
      </w:r>
      <w:r w:rsidRPr="000B1EF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AFD53BF" w14:textId="77777777" w:rsidR="00825B29" w:rsidRDefault="00825B29" w:rsidP="00825B29">
      <w:pPr>
        <w:spacing w:after="0" w:line="240" w:lineRule="exact"/>
        <w:rPr>
          <w:rFonts w:ascii="Arial" w:hAnsi="Arial" w:cs="Arial"/>
          <w:color w:val="FF0000"/>
          <w:sz w:val="20"/>
          <w:szCs w:val="20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940"/>
        <w:gridCol w:w="5320"/>
        <w:gridCol w:w="1360"/>
      </w:tblGrid>
      <w:tr w:rsidR="00825B29" w:rsidRPr="00172438" w14:paraId="7308FF59" w14:textId="77777777" w:rsidTr="00385566">
        <w:trPr>
          <w:trHeight w:val="9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B48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CC-SI - klasifikacijska raven področja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B47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CC-SI - klasifikacijska raven razreda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DFA2" w14:textId="77777777" w:rsidR="00825B29" w:rsidRPr="00172438" w:rsidRDefault="00825B29" w:rsidP="00385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F</w:t>
            </w:r>
            <w:r w:rsidRPr="0017243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vertAlign w:val="subscript"/>
                <w:lang w:eastAsia="sl-SI"/>
              </w:rPr>
              <w:t>p</w:t>
            </w:r>
          </w:p>
        </w:tc>
      </w:tr>
      <w:tr w:rsidR="00825B29" w:rsidRPr="00172438" w14:paraId="1FE58A73" w14:textId="77777777" w:rsidTr="00385566">
        <w:trPr>
          <w:trHeight w:val="284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EDB2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Stavbe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A2F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2396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Enostanovanjske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D20" w14:textId="2F764287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51B2E5FE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2123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20DE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C6BC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Dvostanovanjske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4DB" w14:textId="66E30AFC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7C7EAE33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258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A857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1122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DA70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Tri in večstanovanjske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C371" w14:textId="2F294C80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3491A66B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C6CD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C15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1A8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Stanovanjske stavbe za posebne družbene skupine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AD35" w14:textId="5E689401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61649979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1A61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E5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65A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Hotelske in podobne gostinske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02BB" w14:textId="6D02CB78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7FAFF771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931E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CFC5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ABBB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Druge gostinske stavbe za kratkotrajno nastanitev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05D1" w14:textId="1F44A405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5110A861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A60F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589A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ECE6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Poslovne in upravne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3568" w14:textId="27551D2C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7AA57C7E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63AA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1CBD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7068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Trgovske stavbe in stavbe za storitvene dejavnosti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EEA" w14:textId="074CF429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26C6BA95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E6C9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6DFC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288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Postajna poslopja, terminali, stavbe za izvajanje komunikacij ter z njimi povezane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87E9" w14:textId="2E3F6DD6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5E9E2FE7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9DCD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99BE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C07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Garažne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DEFB" w14:textId="52657346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061181E0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A042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0109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6FE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Industrijske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4B74" w14:textId="190417AD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28352ED8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34F5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78E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8D28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Rezervoarji, silosi in skladišča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1890" w14:textId="4D0D1A1E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426D3C42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E8D7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47D0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C9E1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Stavbe za kulturo in razvedrilo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BC57" w14:textId="0AAFDBAD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19134A8C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83F8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B2AF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CB81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Muzeji, arhivi in knjižnice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C4DF" w14:textId="178B291B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18716AA6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A4CB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19C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4A8C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Stavbe za izobraževanje in znanstvenoraziskovalno delo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C4A2" w14:textId="50B4BF8F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16D1EC75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161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EAD0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F678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Stavbe za zdravstveno oskrbo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2951" w14:textId="4125A71E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245FE93C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0ACA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96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6281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Stavbe za šport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CE67" w14:textId="5C88FF64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3A26ED90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75E5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686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85B2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Nestanovanjske kmetijske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D08A" w14:textId="0EBA82D6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5EC08DC6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655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1643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E8B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Obredne stavbe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FC23" w14:textId="243A079D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825B29" w:rsidRPr="00172438" w14:paraId="743D0FEE" w14:textId="77777777" w:rsidTr="00385566">
        <w:trPr>
          <w:trHeight w:val="284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D494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E312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F0F3" w14:textId="77777777" w:rsidR="00825B29" w:rsidRPr="00172438" w:rsidRDefault="00825B29" w:rsidP="003855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172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Druge stavbe, ki niso uvrščene drugje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1BA" w14:textId="6142CA88" w:rsidR="00825B29" w:rsidRPr="00172438" w:rsidRDefault="0089724C" w:rsidP="00897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</w:tr>
    </w:tbl>
    <w:p w14:paraId="6599029D" w14:textId="77777777" w:rsidR="00825B29" w:rsidRPr="000B1EFC" w:rsidRDefault="00825B29" w:rsidP="00825B29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3A062344" w14:textId="77777777" w:rsidR="00825B29" w:rsidRDefault="00825B29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0BA942C2" w14:textId="77777777" w:rsidR="00D769AA" w:rsidRDefault="00D769AA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46C768D8" w14:textId="77777777" w:rsidR="00260CEF" w:rsidRDefault="00260CEF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6B0DFE5B" w14:textId="77777777" w:rsidR="00260CEF" w:rsidRDefault="00260CEF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4D87CBD0" w14:textId="77777777" w:rsidR="00260CEF" w:rsidRDefault="00260CEF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7772CF9C" w14:textId="77777777" w:rsidR="00D769AA" w:rsidRPr="000B1EFC" w:rsidRDefault="00D769AA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12655A82" w14:textId="4A3F6542" w:rsidR="00825B29" w:rsidRPr="000B1EFC" w:rsidRDefault="00664DF8" w:rsidP="00825B29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9</w:t>
      </w:r>
      <w:r w:rsidR="00825B29" w:rsidRPr="000B1EFC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554DD8AF" w14:textId="77777777" w:rsidR="00825B29" w:rsidRPr="000B1EFC" w:rsidRDefault="00825B29" w:rsidP="00825B29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0B1EFC">
        <w:rPr>
          <w:rFonts w:ascii="Arial" w:hAnsi="Arial" w:cs="Arial"/>
          <w:sz w:val="20"/>
          <w:szCs w:val="20"/>
        </w:rPr>
        <w:t>(prispevna stopnja zavezanca (p</w:t>
      </w:r>
      <w:r w:rsidRPr="00F07EC7">
        <w:rPr>
          <w:rFonts w:ascii="Arial" w:hAnsi="Arial" w:cs="Arial"/>
          <w:sz w:val="20"/>
          <w:szCs w:val="20"/>
          <w:vertAlign w:val="subscript"/>
        </w:rPr>
        <w:t>sz</w:t>
      </w:r>
      <w:r w:rsidRPr="000B1EFC">
        <w:rPr>
          <w:rFonts w:ascii="Arial" w:hAnsi="Arial" w:cs="Arial"/>
          <w:sz w:val="20"/>
          <w:szCs w:val="20"/>
        </w:rPr>
        <w:t>))</w:t>
      </w:r>
    </w:p>
    <w:p w14:paraId="267E98E7" w14:textId="77777777" w:rsidR="00825B29" w:rsidRPr="000B1EFC" w:rsidRDefault="00825B29" w:rsidP="00825B29">
      <w:pPr>
        <w:spacing w:line="240" w:lineRule="exact"/>
        <w:rPr>
          <w:rFonts w:ascii="Arial" w:hAnsi="Arial" w:cs="Arial"/>
          <w:sz w:val="20"/>
          <w:szCs w:val="20"/>
        </w:rPr>
      </w:pPr>
      <w:r w:rsidRPr="000B1EFC">
        <w:rPr>
          <w:rFonts w:ascii="Arial" w:hAnsi="Arial" w:cs="Arial"/>
          <w:sz w:val="20"/>
          <w:szCs w:val="20"/>
        </w:rPr>
        <w:t>Prispevna stopnja zavezanca (p</w:t>
      </w:r>
      <w:r w:rsidRPr="00F07EC7">
        <w:rPr>
          <w:rFonts w:ascii="Arial" w:hAnsi="Arial" w:cs="Arial"/>
          <w:sz w:val="20"/>
          <w:szCs w:val="20"/>
          <w:vertAlign w:val="subscript"/>
        </w:rPr>
        <w:t>sz</w:t>
      </w:r>
      <w:r w:rsidRPr="000B1EFC">
        <w:rPr>
          <w:rFonts w:ascii="Arial" w:hAnsi="Arial" w:cs="Arial"/>
          <w:sz w:val="20"/>
          <w:szCs w:val="20"/>
        </w:rPr>
        <w:t>) za posamezno vrsto obstoječe komunalne opreme</w:t>
      </w:r>
      <w:r>
        <w:rPr>
          <w:rFonts w:ascii="Arial" w:hAnsi="Arial" w:cs="Arial"/>
          <w:sz w:val="20"/>
          <w:szCs w:val="20"/>
        </w:rPr>
        <w:t>,</w:t>
      </w:r>
      <w:r w:rsidRPr="000B1EFC">
        <w:rPr>
          <w:rFonts w:ascii="Arial" w:hAnsi="Arial" w:cs="Arial"/>
          <w:sz w:val="20"/>
          <w:szCs w:val="20"/>
        </w:rPr>
        <w:t xml:space="preserve"> je:</w:t>
      </w: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276"/>
      </w:tblGrid>
      <w:tr w:rsidR="00825B29" w:rsidRPr="000B1EFC" w14:paraId="2597292C" w14:textId="77777777" w:rsidTr="00385566">
        <w:trPr>
          <w:trHeight w:val="28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9BE6" w14:textId="77777777" w:rsidR="00825B29" w:rsidRPr="000B1EFC" w:rsidRDefault="00825B29" w:rsidP="00385566">
            <w:pPr>
              <w:pStyle w:val="odstavek"/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B1EFC">
              <w:rPr>
                <w:rFonts w:ascii="Arial" w:hAnsi="Arial" w:cs="Arial"/>
                <w:color w:val="000000"/>
                <w:sz w:val="20"/>
                <w:szCs w:val="20"/>
              </w:rPr>
              <w:t>Obstoječa komunalna oprema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B96C" w14:textId="77777777" w:rsidR="00825B29" w:rsidRPr="000B1EFC" w:rsidRDefault="00825B29" w:rsidP="00385566">
            <w:pPr>
              <w:pStyle w:val="odstavek"/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B1E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</w:t>
            </w:r>
            <w:r w:rsidRPr="000B1EFC">
              <w:rPr>
                <w:rFonts w:ascii="Arial" w:hAnsi="Arial" w:cs="Arial"/>
                <w:sz w:val="20"/>
                <w:szCs w:val="20"/>
                <w:shd w:val="clear" w:color="auto" w:fill="FFFFFF"/>
                <w:vertAlign w:val="subscript"/>
              </w:rPr>
              <w:t>sz</w:t>
            </w:r>
            <w:r w:rsidRPr="000B1E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(%)</w:t>
            </w:r>
          </w:p>
        </w:tc>
      </w:tr>
      <w:tr w:rsidR="00825B29" w:rsidRPr="000B1EFC" w14:paraId="301DE167" w14:textId="77777777" w:rsidTr="00385566">
        <w:trPr>
          <w:trHeight w:val="28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34A8" w14:textId="77777777" w:rsidR="00825B29" w:rsidRPr="004B2BB2" w:rsidRDefault="00825B29" w:rsidP="00385566">
            <w:pPr>
              <w:pStyle w:val="odstavek"/>
              <w:shd w:val="clear" w:color="auto" w:fill="FFFFFF"/>
              <w:spacing w:line="24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Cestno omrežje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94D" w14:textId="0E36BF21" w:rsidR="00825B29" w:rsidRPr="004B2BB2" w:rsidRDefault="004B2BB2" w:rsidP="00385566">
            <w:pPr>
              <w:pStyle w:val="odstavek"/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825B29" w:rsidRPr="000B1EFC" w14:paraId="7DBB954D" w14:textId="77777777" w:rsidTr="00385566">
        <w:trPr>
          <w:trHeight w:val="28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E944" w14:textId="77777777" w:rsidR="00825B29" w:rsidRPr="004B2BB2" w:rsidRDefault="00825B29" w:rsidP="00385566">
            <w:pPr>
              <w:pStyle w:val="odstavek"/>
              <w:shd w:val="clear" w:color="auto" w:fill="FFFFFF"/>
              <w:spacing w:line="24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Vodovodno omrežje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CB3" w14:textId="4E818105" w:rsidR="00825B29" w:rsidRPr="004B2BB2" w:rsidRDefault="004B2BB2" w:rsidP="00385566">
            <w:pPr>
              <w:pStyle w:val="odstavek"/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825B29" w:rsidRPr="000B1EFC" w14:paraId="283A5999" w14:textId="77777777" w:rsidTr="00385566">
        <w:trPr>
          <w:trHeight w:val="28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A8DB" w14:textId="77777777" w:rsidR="00825B29" w:rsidRPr="004B2BB2" w:rsidRDefault="00825B29" w:rsidP="00385566">
            <w:pPr>
              <w:pStyle w:val="odstavek"/>
              <w:shd w:val="clear" w:color="auto" w:fill="FFFFFF"/>
              <w:spacing w:line="24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Kanalizacijsko omrežje za komunalno odpadno vodo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307" w14:textId="1BECD87D" w:rsidR="00825B29" w:rsidRPr="004B2BB2" w:rsidRDefault="004B2BB2" w:rsidP="00385566">
            <w:pPr>
              <w:pStyle w:val="odstavek"/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825B29" w:rsidRPr="000B1EFC" w14:paraId="196F78DE" w14:textId="77777777" w:rsidTr="004B2BB2">
        <w:trPr>
          <w:trHeight w:val="28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D784" w14:textId="77777777" w:rsidR="00825B29" w:rsidRPr="004B2BB2" w:rsidRDefault="00825B29" w:rsidP="00385566">
            <w:pPr>
              <w:pStyle w:val="odstavek"/>
              <w:shd w:val="clear" w:color="auto" w:fill="FFFFFF"/>
              <w:spacing w:line="24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Javne površine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663" w14:textId="322D5A73" w:rsidR="00825B29" w:rsidRPr="004B2BB2" w:rsidRDefault="004B2BB2" w:rsidP="00385566">
            <w:pPr>
              <w:pStyle w:val="odstavek"/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4B2BB2" w:rsidRPr="000B1EFC" w14:paraId="69C1D712" w14:textId="77777777" w:rsidTr="004B2BB2">
        <w:trPr>
          <w:trHeight w:val="28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3938" w14:textId="53C6B6F4" w:rsidR="004B2BB2" w:rsidRPr="004B2BB2" w:rsidRDefault="004B2BB2" w:rsidP="00385566">
            <w:pPr>
              <w:pStyle w:val="odstavek"/>
              <w:shd w:val="clear" w:color="auto" w:fill="FFFFFF"/>
              <w:spacing w:line="24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color w:val="000000" w:themeColor="text1"/>
                <w:sz w:val="20"/>
                <w:szCs w:val="18"/>
              </w:rPr>
              <w:t>Prostori za ravnanje z odpadki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A87" w14:textId="4590AC51" w:rsidR="004B2BB2" w:rsidRPr="004B2BB2" w:rsidRDefault="004B2BB2" w:rsidP="00385566">
            <w:pPr>
              <w:pStyle w:val="odstavek"/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B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</w:t>
            </w:r>
          </w:p>
        </w:tc>
      </w:tr>
    </w:tbl>
    <w:p w14:paraId="647C9943" w14:textId="77777777" w:rsidR="00825B29" w:rsidRPr="000B1EFC" w:rsidRDefault="00825B29" w:rsidP="00825B29">
      <w:pPr>
        <w:pStyle w:val="odstavek"/>
        <w:shd w:val="clear" w:color="auto" w:fill="FFFFFF"/>
        <w:spacing w:before="0" w:beforeAutospacing="0" w:after="0" w:afterAutospacing="0" w:line="240" w:lineRule="exact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14:paraId="52F26567" w14:textId="5A2F7B83" w:rsidR="00825B29" w:rsidRDefault="00825B29" w:rsidP="003E0B08">
      <w:pPr>
        <w:spacing w:line="240" w:lineRule="exact"/>
        <w:rPr>
          <w:rFonts w:ascii="Arial" w:hAnsi="Arial" w:cs="Arial"/>
          <w:color w:val="FF0000"/>
          <w:sz w:val="20"/>
          <w:szCs w:val="20"/>
        </w:rPr>
      </w:pPr>
    </w:p>
    <w:p w14:paraId="35E4050A" w14:textId="7B1E2353" w:rsidR="006C049A" w:rsidRPr="000B1EFC" w:rsidRDefault="006C049A" w:rsidP="006C049A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0B1EFC">
        <w:rPr>
          <w:rFonts w:ascii="Arial" w:hAnsi="Arial" w:cs="Arial"/>
          <w:sz w:val="20"/>
          <w:szCs w:val="20"/>
        </w:rPr>
        <w:t xml:space="preserve">III. </w:t>
      </w:r>
      <w:r>
        <w:rPr>
          <w:rFonts w:ascii="Arial" w:hAnsi="Arial" w:cs="Arial"/>
          <w:sz w:val="20"/>
          <w:szCs w:val="20"/>
        </w:rPr>
        <w:t>IZRAČUN IN ODMERA KOMUNALNEGA PRISPEVKA</w:t>
      </w:r>
    </w:p>
    <w:p w14:paraId="07A21186" w14:textId="77777777" w:rsidR="006C049A" w:rsidRPr="000B1EFC" w:rsidRDefault="006C049A" w:rsidP="006C049A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10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. člen </w:t>
      </w:r>
    </w:p>
    <w:p w14:paraId="6F8700B1" w14:textId="40DB4DB8" w:rsidR="006C049A" w:rsidRDefault="006C049A" w:rsidP="00D769AA">
      <w:pPr>
        <w:pStyle w:val="Brezrazmikov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(izračun </w:t>
      </w:r>
      <w:r w:rsidRPr="000B1EFC">
        <w:rPr>
          <w:shd w:val="clear" w:color="auto" w:fill="FFFFFF"/>
        </w:rPr>
        <w:t>komunalnega prispevka)</w:t>
      </w:r>
    </w:p>
    <w:p w14:paraId="735FE4D9" w14:textId="77777777" w:rsidR="00D769AA" w:rsidRPr="000B1EFC" w:rsidRDefault="00D769AA" w:rsidP="00D769AA">
      <w:pPr>
        <w:pStyle w:val="Brezrazmikov"/>
        <w:rPr>
          <w:shd w:val="clear" w:color="auto" w:fill="FFFFFF"/>
        </w:rPr>
      </w:pPr>
    </w:p>
    <w:p w14:paraId="20BB62FC" w14:textId="0332501C" w:rsidR="006C049A" w:rsidRP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(1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Formulo za izračun višine komunalnega prispevka in postopek odmere komunalnega prispevka</w:t>
      </w:r>
    </w:p>
    <w:p w14:paraId="2E845E19" w14:textId="77777777" w:rsidR="006C049A" w:rsidRDefault="006C049A" w:rsidP="00631410">
      <w:pPr>
        <w:spacing w:after="0" w:line="240" w:lineRule="exact"/>
        <w:jc w:val="both"/>
      </w:pPr>
      <w:r w:rsidRPr="006C049A">
        <w:rPr>
          <w:rFonts w:ascii="Arial" w:hAnsi="Arial" w:cs="Arial"/>
          <w:sz w:val="20"/>
          <w:szCs w:val="20"/>
          <w:shd w:val="clear" w:color="auto" w:fill="FFFFFF"/>
        </w:rPr>
        <w:t>za obstoječo komunalno opremo določa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Uredba.</w:t>
      </w:r>
    </w:p>
    <w:p w14:paraId="478B7BDF" w14:textId="77777777" w:rsidR="006C049A" w:rsidRDefault="006C049A" w:rsidP="00631410">
      <w:pPr>
        <w:spacing w:after="0" w:line="240" w:lineRule="exact"/>
        <w:jc w:val="both"/>
      </w:pPr>
    </w:p>
    <w:p w14:paraId="7A6C2BDF" w14:textId="77777777" w:rsidR="00260CEF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(2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) Komunalni prispevek zaradi graditve zavezanec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lahko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plača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v enkratnem znesku, pred izdajo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gradbenega dovoljenja</w:t>
      </w:r>
    </w:p>
    <w:p w14:paraId="592F01A3" w14:textId="22DC15E8" w:rsidR="00260CEF" w:rsidRDefault="00631410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ali </w:t>
      </w:r>
    </w:p>
    <w:p w14:paraId="4CD7B900" w14:textId="7B5EAEFD" w:rsidR="006C049A" w:rsidRDefault="00631410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obročn</w:t>
      </w:r>
      <w:r w:rsidR="00260CEF">
        <w:rPr>
          <w:rFonts w:ascii="Arial" w:hAnsi="Arial" w:cs="Arial"/>
          <w:sz w:val="20"/>
          <w:szCs w:val="20"/>
          <w:shd w:val="clear" w:color="auto" w:fill="FFFFFF"/>
        </w:rPr>
        <w:t>o 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plačil</w:t>
      </w:r>
      <w:r w:rsidR="00260CEF">
        <w:rPr>
          <w:rFonts w:ascii="Arial" w:hAnsi="Arial" w:cs="Arial"/>
          <w:sz w:val="20"/>
          <w:szCs w:val="20"/>
          <w:shd w:val="clear" w:color="auto" w:fill="FFFFFF"/>
        </w:rPr>
        <w:t>om v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12 mesec</w:t>
      </w:r>
      <w:r w:rsidR="00260CEF">
        <w:rPr>
          <w:rFonts w:ascii="Arial" w:hAnsi="Arial" w:cs="Arial"/>
          <w:sz w:val="20"/>
          <w:szCs w:val="20"/>
          <w:shd w:val="clear" w:color="auto" w:fill="FFFFFF"/>
        </w:rPr>
        <w:t>ih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s </w:t>
      </w:r>
      <w:r w:rsidR="00260CEF">
        <w:rPr>
          <w:rFonts w:ascii="Arial" w:hAnsi="Arial" w:cs="Arial"/>
          <w:sz w:val="20"/>
          <w:szCs w:val="20"/>
          <w:shd w:val="clear" w:color="auto" w:fill="FFFFFF"/>
        </w:rPr>
        <w:t xml:space="preserve">plačilom 1. obroka pred izdajo </w:t>
      </w:r>
      <w:r>
        <w:rPr>
          <w:rFonts w:ascii="Arial" w:hAnsi="Arial" w:cs="Arial"/>
          <w:sz w:val="20"/>
          <w:szCs w:val="20"/>
          <w:shd w:val="clear" w:color="auto" w:fill="FFFFFF"/>
        </w:rPr>
        <w:t>qadbenega dovoljenja.</w:t>
      </w:r>
    </w:p>
    <w:p w14:paraId="4677AC12" w14:textId="77777777" w:rsidR="006C049A" w:rsidRP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AE10ADF" w14:textId="526C2CA7" w:rsidR="006C049A" w:rsidRP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(3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) Za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odmerne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odločbe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izdane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po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uradni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dolžnosti,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zaradi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izboljšanja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opremljenosti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stavbnega</w:t>
      </w:r>
    </w:p>
    <w:p w14:paraId="766AC6A1" w14:textId="788865AC" w:rsidR="006C049A" w:rsidRPr="006C049A" w:rsidRDefault="00631410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C049A">
        <w:rPr>
          <w:rFonts w:ascii="Arial" w:hAnsi="Arial" w:cs="Arial"/>
          <w:sz w:val="20"/>
          <w:szCs w:val="20"/>
          <w:shd w:val="clear" w:color="auto" w:fill="FFFFFF"/>
        </w:rPr>
        <w:t>Z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>emljišča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komunalno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opremo,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ali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>ko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občina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po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>uradni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049A"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dolžnosti odmeri komunalni prispevek za</w:t>
      </w:r>
    </w:p>
    <w:p w14:paraId="79530279" w14:textId="4DE18740" w:rsidR="006C049A" w:rsidRP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obstoječo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komunalno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opremo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potem, ko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je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komunalni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prispevek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zaradi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graditve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že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odmerila in se</w:t>
      </w:r>
    </w:p>
    <w:p w14:paraId="0092E30F" w14:textId="1DC20B7A" w:rsidR="006C049A" w:rsidRP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objekt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naknadno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priključuje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na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novo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vrsto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obstoječe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komunalne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opreme,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za katero mu komunalni</w:t>
      </w:r>
    </w:p>
    <w:p w14:paraId="1E1D56BF" w14:textId="3BBAD915" w:rsidR="006C049A" w:rsidRP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C049A">
        <w:rPr>
          <w:rFonts w:ascii="Arial" w:hAnsi="Arial" w:cs="Arial"/>
          <w:sz w:val="20"/>
          <w:szCs w:val="20"/>
          <w:shd w:val="clear" w:color="auto" w:fill="FFFFFF"/>
        </w:rPr>
        <w:t>prispevek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še ni bil odmerjen,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in pri tem ne gre za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izboljšanje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opremljenosti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stavbnega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zemljišča, se</w:t>
      </w:r>
    </w:p>
    <w:p w14:paraId="66959BE0" w14:textId="34BAABF0" w:rsidR="006C049A" w:rsidRP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C049A">
        <w:rPr>
          <w:rFonts w:ascii="Arial" w:hAnsi="Arial" w:cs="Arial"/>
          <w:sz w:val="20"/>
          <w:szCs w:val="20"/>
          <w:shd w:val="clear" w:color="auto" w:fill="FFFFFF"/>
        </w:rPr>
        <w:t>obstoječim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objektom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omogoči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obročno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odplačevanje,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vendar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doba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odplačevanja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ne sme biti daljša</w:t>
      </w:r>
    </w:p>
    <w:p w14:paraId="1489D873" w14:textId="6DEA4D66" w:rsid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od 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>12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631410">
        <w:rPr>
          <w:rFonts w:ascii="Arial" w:hAnsi="Arial" w:cs="Arial"/>
          <w:sz w:val="20"/>
          <w:szCs w:val="20"/>
          <w:shd w:val="clear" w:color="auto" w:fill="FFFFFF"/>
        </w:rPr>
        <w:t>dvanajs</w:t>
      </w:r>
      <w:r w:rsidRPr="006C049A">
        <w:rPr>
          <w:rFonts w:ascii="Arial" w:hAnsi="Arial" w:cs="Arial"/>
          <w:sz w:val="20"/>
          <w:szCs w:val="20"/>
          <w:shd w:val="clear" w:color="auto" w:fill="FFFFFF"/>
        </w:rPr>
        <w:t>t) mesecev.</w:t>
      </w:r>
    </w:p>
    <w:p w14:paraId="0232F0A3" w14:textId="77777777" w:rsidR="006C049A" w:rsidRPr="006C049A" w:rsidRDefault="006C049A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17C6AE4" w14:textId="3C37ED68" w:rsidR="006C049A" w:rsidRPr="000B1EFC" w:rsidRDefault="006C049A" w:rsidP="006C049A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5AE39A80" w14:textId="0647FF8D" w:rsidR="00E5611F" w:rsidRPr="000B1EFC" w:rsidRDefault="006C049A" w:rsidP="00E5611F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631410">
        <w:rPr>
          <w:rFonts w:ascii="Arial" w:hAnsi="Arial" w:cs="Arial"/>
          <w:sz w:val="20"/>
          <w:szCs w:val="20"/>
        </w:rPr>
        <w:t>IV</w:t>
      </w:r>
      <w:r w:rsidR="00E5611F" w:rsidRPr="00631410">
        <w:rPr>
          <w:rFonts w:ascii="Arial" w:hAnsi="Arial" w:cs="Arial"/>
          <w:sz w:val="20"/>
          <w:szCs w:val="20"/>
        </w:rPr>
        <w:t>. OPROSTITVE KOMUNALENGA PRISPEVKA</w:t>
      </w:r>
    </w:p>
    <w:p w14:paraId="68AB0E91" w14:textId="3BC70CF2" w:rsidR="00E5611F" w:rsidRPr="000B1EFC" w:rsidRDefault="006C049A" w:rsidP="00E5611F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11</w:t>
      </w:r>
      <w:r w:rsidR="00E5611F"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. člen </w:t>
      </w:r>
    </w:p>
    <w:p w14:paraId="055ACA5D" w14:textId="77777777" w:rsidR="00E5611F" w:rsidRPr="000B1EFC" w:rsidRDefault="00E5611F" w:rsidP="00E5611F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(občinske oprostitve plačila komunalnega prispevka) </w:t>
      </w:r>
    </w:p>
    <w:p w14:paraId="071204AA" w14:textId="77777777" w:rsidR="00E5611F" w:rsidRPr="000B1EFC" w:rsidRDefault="00E5611F" w:rsidP="00E5611F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5949AE0C" w14:textId="4E71EB7F" w:rsidR="00E5611F" w:rsidRPr="000B1EFC" w:rsidRDefault="00E5611F" w:rsidP="00631410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(1) Plačilo komunalnega prispevka za obstoječo komunalo opremo se </w:t>
      </w:r>
      <w:r w:rsidR="00594DEE">
        <w:rPr>
          <w:rFonts w:ascii="Arial" w:hAnsi="Arial" w:cs="Arial"/>
          <w:sz w:val="20"/>
          <w:szCs w:val="20"/>
          <w:shd w:val="clear" w:color="auto" w:fill="FFFFFF"/>
        </w:rPr>
        <w:t xml:space="preserve">v celoti 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>oprosti za gradnjo</w:t>
      </w:r>
      <w:r w:rsidR="00594DEE">
        <w:rPr>
          <w:rFonts w:ascii="Arial" w:hAnsi="Arial" w:cs="Arial"/>
          <w:sz w:val="20"/>
          <w:szCs w:val="20"/>
          <w:shd w:val="clear" w:color="auto" w:fill="FFFFFF"/>
        </w:rPr>
        <w:t xml:space="preserve"> posameznih vrst stavb, ki so v javnem interesu in katerih investitor je občina in so namenjen za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>: </w:t>
      </w:r>
    </w:p>
    <w:p w14:paraId="34DBFEF5" w14:textId="7FF8DDD9" w:rsidR="00594DEE" w:rsidRPr="00631410" w:rsidRDefault="00594DEE" w:rsidP="00E5611F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31410">
        <w:rPr>
          <w:rFonts w:ascii="Arial" w:hAnsi="Arial" w:cs="Arial"/>
          <w:sz w:val="20"/>
          <w:szCs w:val="20"/>
          <w:shd w:val="clear" w:color="auto" w:fill="FFFFFF"/>
        </w:rPr>
        <w:t>neprofitna stanovanja,</w:t>
      </w:r>
    </w:p>
    <w:p w14:paraId="34522EE3" w14:textId="0963DAED" w:rsidR="00594DEE" w:rsidRPr="00631410" w:rsidRDefault="00594DEE" w:rsidP="00E5611F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31410">
        <w:rPr>
          <w:rFonts w:ascii="Arial" w:hAnsi="Arial" w:cs="Arial"/>
          <w:sz w:val="20"/>
          <w:szCs w:val="20"/>
          <w:shd w:val="clear" w:color="auto" w:fill="FFFFFF"/>
        </w:rPr>
        <w:t>muzeje in knjižnice (CC-SI: 1263),</w:t>
      </w:r>
    </w:p>
    <w:p w14:paraId="7AA6D65A" w14:textId="6156FC01" w:rsidR="00E5611F" w:rsidRPr="00631410" w:rsidRDefault="00594DEE" w:rsidP="00E5611F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31410">
        <w:rPr>
          <w:rFonts w:ascii="Arial" w:hAnsi="Arial" w:cs="Arial"/>
          <w:sz w:val="20"/>
          <w:szCs w:val="20"/>
          <w:shd w:val="clear" w:color="auto" w:fill="FFFFFF"/>
        </w:rPr>
        <w:t>zdravstvo (CC-SI: 1264),</w:t>
      </w:r>
    </w:p>
    <w:p w14:paraId="73D17ECF" w14:textId="6CE409AB" w:rsidR="00594DEE" w:rsidRPr="00631410" w:rsidRDefault="00594DEE" w:rsidP="00E5611F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31410">
        <w:rPr>
          <w:rFonts w:ascii="Arial" w:hAnsi="Arial" w:cs="Arial"/>
          <w:sz w:val="20"/>
          <w:szCs w:val="20"/>
          <w:shd w:val="clear" w:color="auto" w:fill="FFFFFF"/>
        </w:rPr>
        <w:t>šport (CC-SI 1265),</w:t>
      </w:r>
    </w:p>
    <w:p w14:paraId="0353D90A" w14:textId="08441C87" w:rsidR="00594DEE" w:rsidRPr="00631410" w:rsidRDefault="00594DEE" w:rsidP="00E5611F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31410">
        <w:rPr>
          <w:rFonts w:ascii="Arial" w:hAnsi="Arial" w:cs="Arial"/>
          <w:sz w:val="20"/>
          <w:szCs w:val="20"/>
          <w:shd w:val="clear" w:color="auto" w:fill="FFFFFF"/>
        </w:rPr>
        <w:t>opravljanje obredov (CC-SI: 1272)</w:t>
      </w:r>
    </w:p>
    <w:p w14:paraId="783FF0DA" w14:textId="4846E15B" w:rsidR="00E5611F" w:rsidRPr="00631410" w:rsidRDefault="00817F82" w:rsidP="00E5611F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31410">
        <w:rPr>
          <w:rFonts w:ascii="Arial" w:hAnsi="Arial" w:cs="Arial"/>
          <w:sz w:val="20"/>
          <w:szCs w:val="20"/>
          <w:shd w:val="clear" w:color="auto" w:fill="FFFFFF"/>
        </w:rPr>
        <w:t>šolstvo</w:t>
      </w:r>
      <w:r w:rsidR="0034787E" w:rsidRPr="00631410">
        <w:rPr>
          <w:rFonts w:ascii="Arial" w:hAnsi="Arial" w:cs="Arial"/>
          <w:sz w:val="20"/>
          <w:szCs w:val="20"/>
          <w:shd w:val="clear" w:color="auto" w:fill="FFFFFF"/>
        </w:rPr>
        <w:t xml:space="preserve"> (CC-SI: 1</w:t>
      </w:r>
      <w:r w:rsidR="00D769AA" w:rsidRPr="00631410">
        <w:rPr>
          <w:rFonts w:ascii="Arial" w:hAnsi="Arial" w:cs="Arial"/>
          <w:sz w:val="20"/>
          <w:szCs w:val="20"/>
          <w:shd w:val="clear" w:color="auto" w:fill="FFFFFF"/>
        </w:rPr>
        <w:t>263)</w:t>
      </w:r>
    </w:p>
    <w:p w14:paraId="02AB3C57" w14:textId="361ED9EC" w:rsidR="00594DEE" w:rsidRPr="00631410" w:rsidRDefault="00594DEE" w:rsidP="00594DEE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589AF7E4" w14:textId="40766ED3" w:rsidR="00594DEE" w:rsidRPr="00631410" w:rsidRDefault="004303A4" w:rsidP="00594DEE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31410">
        <w:rPr>
          <w:rFonts w:ascii="Arial" w:hAnsi="Arial" w:cs="Arial"/>
          <w:sz w:val="20"/>
          <w:szCs w:val="20"/>
          <w:shd w:val="clear" w:color="auto" w:fill="FFFFFF"/>
        </w:rPr>
        <w:t xml:space="preserve">(2) </w:t>
      </w:r>
      <w:r w:rsidR="00594DEE" w:rsidRPr="00631410">
        <w:rPr>
          <w:rFonts w:ascii="Arial" w:hAnsi="Arial" w:cs="Arial"/>
          <w:sz w:val="20"/>
          <w:szCs w:val="20"/>
          <w:shd w:val="clear" w:color="auto" w:fill="FFFFFF"/>
        </w:rPr>
        <w:t>Plačila komunalnega prispevka se oprosti za gradnjo:</w:t>
      </w:r>
    </w:p>
    <w:p w14:paraId="0A4477ED" w14:textId="7F8ACC61" w:rsidR="00594DEE" w:rsidRPr="00631410" w:rsidRDefault="00594DEE" w:rsidP="00594DEE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631410">
        <w:rPr>
          <w:rFonts w:ascii="Arial" w:hAnsi="Arial" w:cs="Arial"/>
          <w:sz w:val="20"/>
          <w:szCs w:val="20"/>
          <w:shd w:val="clear" w:color="auto" w:fill="FFFFFF"/>
        </w:rPr>
        <w:t>drugih stavb, ki niso uvrščene drugje (CC-SI 1274) v višini 100%</w:t>
      </w:r>
    </w:p>
    <w:p w14:paraId="4807DA6D" w14:textId="77777777" w:rsidR="00E5611F" w:rsidRPr="000B1EFC" w:rsidRDefault="00E5611F" w:rsidP="00E5611F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7053627C" w14:textId="07284C0C" w:rsidR="00E5611F" w:rsidRPr="000B1EFC" w:rsidRDefault="004303A4" w:rsidP="00E5611F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(3</w:t>
      </w:r>
      <w:r w:rsidR="00E5611F"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) Plačilo komunalnega prispevka za obstoječo komunalno opremo se oprosti v primeru prizidave ali rekonstrukcije obstoječega objekta </w:t>
      </w:r>
      <w:r w:rsidR="00E5611F" w:rsidRPr="00260CEF">
        <w:rPr>
          <w:rFonts w:ascii="Arial" w:hAnsi="Arial" w:cs="Arial"/>
          <w:sz w:val="20"/>
          <w:szCs w:val="20"/>
          <w:shd w:val="clear" w:color="auto" w:fill="FFFFFF"/>
        </w:rPr>
        <w:t xml:space="preserve">v višini </w:t>
      </w:r>
      <w:r w:rsidR="00260CEF">
        <w:rPr>
          <w:rFonts w:ascii="Arial" w:hAnsi="Arial" w:cs="Arial"/>
          <w:sz w:val="20"/>
          <w:szCs w:val="20"/>
          <w:shd w:val="clear" w:color="auto" w:fill="FFFFFF"/>
        </w:rPr>
        <w:t>10</w:t>
      </w:r>
      <w:r w:rsidR="00E5611F" w:rsidRPr="00260CEF">
        <w:rPr>
          <w:rFonts w:ascii="Arial" w:hAnsi="Arial" w:cs="Arial"/>
          <w:sz w:val="20"/>
          <w:szCs w:val="20"/>
          <w:shd w:val="clear" w:color="auto" w:fill="FFFFFF"/>
        </w:rPr>
        <w:t>0 %.</w:t>
      </w:r>
      <w:r w:rsidR="00E5611F"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F8AF269" w14:textId="5082811B" w:rsidR="00680882" w:rsidRPr="00206948" w:rsidRDefault="00680882" w:rsidP="003C168D">
      <w:pPr>
        <w:spacing w:after="0" w:line="240" w:lineRule="exact"/>
        <w:rPr>
          <w:rFonts w:ascii="Arial" w:hAnsi="Arial" w:cs="Arial"/>
          <w:sz w:val="20"/>
          <w:szCs w:val="20"/>
          <w:shd w:val="clear" w:color="auto" w:fill="FFFFFF"/>
        </w:rPr>
      </w:pPr>
    </w:p>
    <w:p w14:paraId="38417378" w14:textId="77777777" w:rsidR="00D769AA" w:rsidRDefault="00D769AA" w:rsidP="00E5611F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056D2740" w14:textId="779D049B" w:rsidR="00E5611F" w:rsidRPr="000B1EFC" w:rsidRDefault="00E5611F" w:rsidP="00E5611F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AB6811">
        <w:rPr>
          <w:rFonts w:ascii="Arial" w:hAnsi="Arial" w:cs="Arial"/>
          <w:sz w:val="20"/>
          <w:szCs w:val="20"/>
        </w:rPr>
        <w:lastRenderedPageBreak/>
        <w:t>V. PRETEKLA VLAGANJA</w:t>
      </w:r>
    </w:p>
    <w:p w14:paraId="47878409" w14:textId="713B4B32" w:rsidR="00E5611F" w:rsidRPr="009B72E8" w:rsidRDefault="006C049A" w:rsidP="00E5611F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12</w:t>
      </w:r>
      <w:r w:rsidR="00E5611F" w:rsidRPr="009B72E8">
        <w:rPr>
          <w:rFonts w:ascii="Arial" w:hAnsi="Arial" w:cs="Arial"/>
          <w:sz w:val="20"/>
          <w:szCs w:val="20"/>
          <w:shd w:val="clear" w:color="auto" w:fill="FFFFFF"/>
        </w:rPr>
        <w:t>. člen</w:t>
      </w:r>
    </w:p>
    <w:p w14:paraId="34E1398B" w14:textId="77777777" w:rsidR="00E5611F" w:rsidRDefault="00E5611F" w:rsidP="00E5611F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9B72E8">
        <w:rPr>
          <w:rFonts w:ascii="Arial" w:hAnsi="Arial" w:cs="Arial"/>
          <w:sz w:val="20"/>
          <w:szCs w:val="20"/>
          <w:shd w:val="clear" w:color="auto" w:fill="FFFFFF"/>
        </w:rPr>
        <w:t>(upoštevanje preteklih vlaganj)</w:t>
      </w:r>
    </w:p>
    <w:p w14:paraId="3F694F08" w14:textId="77777777" w:rsidR="00E5611F" w:rsidRPr="009B72E8" w:rsidRDefault="00E5611F" w:rsidP="00E5611F">
      <w:pPr>
        <w:spacing w:after="0" w:line="240" w:lineRule="exact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4609AEF6" w14:textId="77777777" w:rsidR="00E5611F" w:rsidRPr="000B1EFC" w:rsidRDefault="00E5611F" w:rsidP="00E5611F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B1EFC">
        <w:rPr>
          <w:rFonts w:ascii="Arial" w:hAnsi="Arial" w:cs="Arial"/>
          <w:sz w:val="20"/>
          <w:szCs w:val="20"/>
          <w:shd w:val="clear" w:color="auto" w:fill="FFFFFF"/>
        </w:rPr>
        <w:t>(1) Pri odmeri komunalnega prispevka za obstoječo komunalno opremo se na podlagi vloge zavezanca za plačilo komunalnega prispevka upoštevajo pretekla vlaganja v obstoječo komunalno opremo v primeru:</w:t>
      </w:r>
    </w:p>
    <w:p w14:paraId="7C89F106" w14:textId="181DFD74" w:rsidR="00E5611F" w:rsidRPr="000B1EFC" w:rsidRDefault="00E5611F" w:rsidP="00E5611F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odstranitve in gradnje novega objekta na predmetnem zemljišču višini </w:t>
      </w:r>
      <w:r w:rsidR="00631410" w:rsidRPr="00631410">
        <w:rPr>
          <w:rFonts w:ascii="Arial" w:hAnsi="Arial" w:cs="Arial"/>
          <w:sz w:val="20"/>
          <w:szCs w:val="20"/>
          <w:shd w:val="clear" w:color="auto" w:fill="FFFFFF"/>
        </w:rPr>
        <w:t>100</w:t>
      </w:r>
      <w:r w:rsidRPr="00631410">
        <w:rPr>
          <w:rFonts w:ascii="Arial" w:hAnsi="Arial" w:cs="Arial"/>
          <w:sz w:val="20"/>
          <w:szCs w:val="20"/>
          <w:shd w:val="clear" w:color="auto" w:fill="FFFFFF"/>
        </w:rPr>
        <w:t>%</w:t>
      </w:r>
      <w:r w:rsidRPr="000B1EFC">
        <w:rPr>
          <w:rFonts w:ascii="Arial" w:hAnsi="Arial" w:cs="Arial"/>
          <w:sz w:val="20"/>
          <w:szCs w:val="20"/>
          <w:shd w:val="clear" w:color="auto" w:fill="FFFFFF"/>
        </w:rPr>
        <w:t xml:space="preserve">  in </w:t>
      </w:r>
    </w:p>
    <w:p w14:paraId="52F07554" w14:textId="77777777" w:rsidR="00E5611F" w:rsidRPr="000B1EFC" w:rsidRDefault="00E5611F" w:rsidP="00E5611F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B1EFC">
        <w:rPr>
          <w:rFonts w:ascii="Arial" w:hAnsi="Arial" w:cs="Arial"/>
          <w:sz w:val="20"/>
          <w:szCs w:val="20"/>
          <w:shd w:val="clear" w:color="auto" w:fill="FFFFFF"/>
        </w:rPr>
        <w:t>vlaganj zavezanca v izgradnjo posamezne vrste obstoječe komunalne opreme bodisi v obliki finančnih ali drugih sredstev.</w:t>
      </w:r>
    </w:p>
    <w:p w14:paraId="6DD204FC" w14:textId="77777777" w:rsidR="00E5611F" w:rsidRPr="000B1EFC" w:rsidRDefault="00E5611F" w:rsidP="00E5611F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D161FD9" w14:textId="77777777" w:rsidR="00E5611F" w:rsidRPr="000B1EFC" w:rsidRDefault="00E5611F" w:rsidP="00E5611F">
      <w:pPr>
        <w:pStyle w:val="odstavek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0B1EFC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(2) Zavezanec za plačilo komunalnega prispevka je v primeru uveljavljana preteklih vlaganj iz prejšnjega odstavka pristojnemu občinskemu organu dolžan predložiti vsa zahtevana dokazila. Pri uveljavljanju preteklih vlaganj zaradi odstranitve objekta je zavezanec dolžan predložiti podatke o odstranjenem objektu. </w:t>
      </w:r>
    </w:p>
    <w:p w14:paraId="44D09BAD" w14:textId="77777777" w:rsidR="00E5611F" w:rsidRPr="000B1EFC" w:rsidRDefault="00E5611F" w:rsidP="00E5611F">
      <w:pPr>
        <w:pStyle w:val="odstavek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</w:p>
    <w:p w14:paraId="11F11F81" w14:textId="77777777" w:rsidR="00E5611F" w:rsidRPr="000B1EFC" w:rsidRDefault="00E5611F" w:rsidP="00E5611F">
      <w:pPr>
        <w:pStyle w:val="odstavek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</w:pPr>
      <w:r w:rsidRPr="000B1EFC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(3) O upoštevanju predloženih dokazil iz prejšnjega odstavka odloči pristojni občinski organ. </w:t>
      </w:r>
    </w:p>
    <w:p w14:paraId="6A5261AA" w14:textId="77777777" w:rsidR="00E5611F" w:rsidRPr="000B1EFC" w:rsidRDefault="00E5611F" w:rsidP="00E5611F">
      <w:pPr>
        <w:spacing w:after="0" w:line="240" w:lineRule="exac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46CB228" w14:textId="77777777" w:rsidR="00D769AA" w:rsidRDefault="00D769AA" w:rsidP="003C168D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4A4B7636" w14:textId="5DC6B10F" w:rsidR="00871B65" w:rsidRPr="00E5611F" w:rsidRDefault="00E5611F" w:rsidP="003C168D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C049A">
        <w:rPr>
          <w:rFonts w:ascii="Arial" w:hAnsi="Arial" w:cs="Arial"/>
          <w:sz w:val="20"/>
          <w:szCs w:val="20"/>
        </w:rPr>
        <w:t>I</w:t>
      </w:r>
      <w:r w:rsidR="00871B65" w:rsidRPr="00E5611F">
        <w:rPr>
          <w:rFonts w:ascii="Arial" w:hAnsi="Arial" w:cs="Arial"/>
          <w:sz w:val="20"/>
          <w:szCs w:val="20"/>
        </w:rPr>
        <w:t xml:space="preserve">. PREHODNE IN KONČNE DOLOČBE </w:t>
      </w:r>
    </w:p>
    <w:p w14:paraId="001E3657" w14:textId="77777777" w:rsidR="00484DCC" w:rsidRPr="00206948" w:rsidRDefault="00484DCC" w:rsidP="003C168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B922A1" w14:textId="58314079" w:rsidR="001A4541" w:rsidRPr="00206948" w:rsidRDefault="006C049A" w:rsidP="003C168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13</w:t>
      </w:r>
      <w:r w:rsidR="00664DF8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1A4541" w:rsidRPr="00206948">
        <w:rPr>
          <w:rFonts w:ascii="Arial" w:eastAsia="Times New Roman" w:hAnsi="Arial" w:cs="Arial"/>
          <w:sz w:val="20"/>
          <w:szCs w:val="20"/>
          <w:lang w:eastAsia="sl-SI"/>
        </w:rPr>
        <w:t xml:space="preserve"> člen</w:t>
      </w:r>
    </w:p>
    <w:p w14:paraId="42D5E9DB" w14:textId="0C76C88F" w:rsidR="00247B63" w:rsidRDefault="00247B63" w:rsidP="00D769AA">
      <w:pPr>
        <w:pStyle w:val="Brezrazmikov"/>
        <w:jc w:val="center"/>
        <w:rPr>
          <w:lang w:eastAsia="sl-SI"/>
        </w:rPr>
      </w:pPr>
      <w:r w:rsidRPr="00206948">
        <w:rPr>
          <w:lang w:eastAsia="sl-SI"/>
        </w:rPr>
        <w:t xml:space="preserve">(vpogled v </w:t>
      </w:r>
      <w:r w:rsidR="00CC1FD2" w:rsidRPr="00206948">
        <w:rPr>
          <w:lang w:eastAsia="sl-SI"/>
        </w:rPr>
        <w:t>elaborat za pripravo odloka o podlagah za odmero komunalnega prispevka za obstoječo komunalno opremo</w:t>
      </w:r>
      <w:r w:rsidRPr="00206948">
        <w:rPr>
          <w:lang w:eastAsia="sl-SI"/>
        </w:rPr>
        <w:t>)</w:t>
      </w:r>
    </w:p>
    <w:p w14:paraId="68FB9553" w14:textId="77777777" w:rsidR="00D769AA" w:rsidRDefault="00D769AA" w:rsidP="00D769AA">
      <w:pPr>
        <w:pStyle w:val="Brezrazmikov"/>
        <w:rPr>
          <w:lang w:eastAsia="sl-SI"/>
        </w:rPr>
      </w:pPr>
    </w:p>
    <w:p w14:paraId="237946BC" w14:textId="1CA07255" w:rsidR="00247B63" w:rsidRPr="00206948" w:rsidRDefault="00247B63" w:rsidP="003C168D">
      <w:pPr>
        <w:spacing w:line="24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206948">
        <w:rPr>
          <w:rFonts w:ascii="Arial" w:hAnsi="Arial" w:cs="Arial"/>
          <w:sz w:val="20"/>
          <w:szCs w:val="20"/>
          <w:shd w:val="clear" w:color="auto" w:fill="FFFFFF"/>
        </w:rPr>
        <w:t>Elaborat</w:t>
      </w:r>
      <w:r w:rsidR="00CC1FD2" w:rsidRPr="00206948">
        <w:rPr>
          <w:rFonts w:ascii="Arial" w:hAnsi="Arial" w:cs="Arial"/>
          <w:sz w:val="20"/>
          <w:szCs w:val="20"/>
          <w:shd w:val="clear" w:color="auto" w:fill="FFFFFF"/>
        </w:rPr>
        <w:t xml:space="preserve"> za pripravo odloka o podlagah za odmero komunalnega prispevka za obstoječo komunalno opremo </w:t>
      </w:r>
      <w:r w:rsidRPr="00206948">
        <w:rPr>
          <w:rFonts w:ascii="Arial" w:hAnsi="Arial" w:cs="Arial"/>
          <w:sz w:val="20"/>
          <w:szCs w:val="20"/>
          <w:shd w:val="clear" w:color="auto" w:fill="FFFFFF"/>
        </w:rPr>
        <w:t>je na vpogled</w:t>
      </w:r>
      <w:r w:rsidR="004B354D" w:rsidRPr="00206948">
        <w:rPr>
          <w:rFonts w:ascii="Arial" w:hAnsi="Arial" w:cs="Arial"/>
          <w:sz w:val="20"/>
          <w:szCs w:val="20"/>
          <w:shd w:val="clear" w:color="auto" w:fill="FFFFFF"/>
        </w:rPr>
        <w:t xml:space="preserve"> na sedežu </w:t>
      </w:r>
      <w:r w:rsidR="00AB6811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4B354D" w:rsidRPr="00206948">
        <w:rPr>
          <w:rFonts w:ascii="Arial" w:hAnsi="Arial" w:cs="Arial"/>
          <w:sz w:val="20"/>
          <w:szCs w:val="20"/>
          <w:shd w:val="clear" w:color="auto" w:fill="FFFFFF"/>
        </w:rPr>
        <w:t>bčine</w:t>
      </w:r>
      <w:r w:rsidR="004B2BB2">
        <w:rPr>
          <w:rFonts w:ascii="Arial" w:hAnsi="Arial" w:cs="Arial"/>
          <w:sz w:val="20"/>
          <w:szCs w:val="20"/>
          <w:shd w:val="clear" w:color="auto" w:fill="FFFFFF"/>
        </w:rPr>
        <w:t xml:space="preserve"> Kidričevo </w:t>
      </w:r>
      <w:r w:rsidR="004B354D" w:rsidRPr="00206948">
        <w:rPr>
          <w:rFonts w:ascii="Arial" w:hAnsi="Arial" w:cs="Arial"/>
          <w:sz w:val="20"/>
          <w:szCs w:val="20"/>
          <w:shd w:val="clear" w:color="auto" w:fill="FFFFFF"/>
        </w:rPr>
        <w:t xml:space="preserve">in na </w:t>
      </w:r>
      <w:r w:rsidR="004B2BB2">
        <w:rPr>
          <w:rFonts w:ascii="Arial" w:hAnsi="Arial" w:cs="Arial"/>
          <w:sz w:val="20"/>
          <w:szCs w:val="20"/>
          <w:shd w:val="clear" w:color="auto" w:fill="FFFFFF"/>
        </w:rPr>
        <w:t xml:space="preserve">spletni strani </w:t>
      </w:r>
      <w:r w:rsidR="00AB6811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4B2BB2">
        <w:rPr>
          <w:rFonts w:ascii="Arial" w:hAnsi="Arial" w:cs="Arial"/>
          <w:sz w:val="20"/>
          <w:szCs w:val="20"/>
          <w:shd w:val="clear" w:color="auto" w:fill="FFFFFF"/>
        </w:rPr>
        <w:t>bčine Kidričevo</w:t>
      </w:r>
      <w:r w:rsidR="004B354D" w:rsidRPr="00206948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ECD3E8D" w14:textId="77777777" w:rsidR="00247B63" w:rsidRDefault="00247B63" w:rsidP="003C168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766F423" w14:textId="492C19B4" w:rsidR="00AF303D" w:rsidRPr="000B1EFC" w:rsidRDefault="006C049A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14</w:t>
      </w:r>
      <w:r w:rsidR="00AF303D" w:rsidRPr="000B1EFC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23B0D9EE" w14:textId="77777777" w:rsidR="00AF303D" w:rsidRDefault="00AF303D" w:rsidP="00D769AA">
      <w:pPr>
        <w:pStyle w:val="Brezrazmikov"/>
        <w:jc w:val="center"/>
        <w:rPr>
          <w:lang w:eastAsia="sl-SI"/>
        </w:rPr>
      </w:pPr>
      <w:r w:rsidRPr="000B1EFC">
        <w:rPr>
          <w:lang w:eastAsia="sl-SI"/>
        </w:rPr>
        <w:t>(dokončanje postopkov)</w:t>
      </w:r>
    </w:p>
    <w:p w14:paraId="26919382" w14:textId="77777777" w:rsidR="00AF303D" w:rsidRPr="000B1EFC" w:rsidRDefault="00AF303D" w:rsidP="00AF303D">
      <w:pPr>
        <w:pStyle w:val="len"/>
        <w:spacing w:before="0" w:line="240" w:lineRule="exact"/>
        <w:jc w:val="both"/>
        <w:rPr>
          <w:b w:val="0"/>
          <w:sz w:val="20"/>
          <w:szCs w:val="20"/>
        </w:rPr>
      </w:pPr>
    </w:p>
    <w:p w14:paraId="39D4A9DC" w14:textId="77777777" w:rsidR="00AF303D" w:rsidRPr="000B1EFC" w:rsidRDefault="00AF303D" w:rsidP="00AF303D">
      <w:pPr>
        <w:pStyle w:val="len"/>
        <w:spacing w:before="0" w:line="240" w:lineRule="exact"/>
        <w:jc w:val="both"/>
        <w:rPr>
          <w:b w:val="0"/>
          <w:sz w:val="20"/>
          <w:szCs w:val="20"/>
        </w:rPr>
      </w:pPr>
      <w:r w:rsidRPr="000B1EFC">
        <w:rPr>
          <w:b w:val="0"/>
          <w:sz w:val="20"/>
          <w:szCs w:val="20"/>
        </w:rPr>
        <w:t xml:space="preserve">Postopki odmere komunalnega prispevka, začeti pred uveljavitvijo tega odloka, se končajo v skladu s predpisi, ki so veljali pred njegovo uveljavitvijo. </w:t>
      </w:r>
    </w:p>
    <w:p w14:paraId="458D3FCA" w14:textId="77777777" w:rsidR="00AF303D" w:rsidRPr="000B1EFC" w:rsidRDefault="00AF303D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6D50EA9" w14:textId="77777777" w:rsidR="00AF303D" w:rsidRPr="000B1EFC" w:rsidRDefault="00AF303D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6A040E9" w14:textId="7297496F" w:rsidR="00AF303D" w:rsidRPr="000B1EFC" w:rsidRDefault="006C049A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15</w:t>
      </w:r>
      <w:r w:rsidR="00AF303D" w:rsidRPr="000B1EFC">
        <w:rPr>
          <w:rFonts w:ascii="Arial" w:eastAsia="Times New Roman" w:hAnsi="Arial" w:cs="Arial"/>
          <w:sz w:val="20"/>
          <w:szCs w:val="20"/>
          <w:lang w:eastAsia="sl-SI"/>
        </w:rPr>
        <w:t>. člen</w:t>
      </w:r>
    </w:p>
    <w:p w14:paraId="0CE70A7B" w14:textId="77777777" w:rsidR="00AF303D" w:rsidRPr="000B1EFC" w:rsidRDefault="00AF303D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0B1EFC">
        <w:rPr>
          <w:rFonts w:ascii="Arial" w:eastAsia="Times New Roman" w:hAnsi="Arial" w:cs="Arial"/>
          <w:sz w:val="20"/>
          <w:szCs w:val="20"/>
          <w:lang w:eastAsia="sl-SI"/>
        </w:rPr>
        <w:t>(prenehanje veljavnosti)</w:t>
      </w:r>
    </w:p>
    <w:p w14:paraId="1689D060" w14:textId="77777777" w:rsidR="00AF303D" w:rsidRPr="000B1EFC" w:rsidRDefault="00AF303D" w:rsidP="00AF303D">
      <w:pPr>
        <w:pStyle w:val="len"/>
        <w:spacing w:before="0" w:line="240" w:lineRule="exact"/>
        <w:jc w:val="both"/>
        <w:rPr>
          <w:b w:val="0"/>
          <w:sz w:val="20"/>
          <w:szCs w:val="20"/>
        </w:rPr>
      </w:pPr>
      <w:r w:rsidRPr="000B1EFC">
        <w:rPr>
          <w:b w:val="0"/>
          <w:sz w:val="20"/>
          <w:szCs w:val="20"/>
        </w:rPr>
        <w:t>Z dnem uveljavitve tega odloka prenehajo veljati:</w:t>
      </w:r>
    </w:p>
    <w:p w14:paraId="400BB57D" w14:textId="5EBBF7A7" w:rsidR="00AF303D" w:rsidRPr="000B1EFC" w:rsidRDefault="00AF303D" w:rsidP="00AF303D">
      <w:pPr>
        <w:pStyle w:val="len"/>
        <w:numPr>
          <w:ilvl w:val="0"/>
          <w:numId w:val="9"/>
        </w:numPr>
        <w:spacing w:before="0" w:line="240" w:lineRule="exact"/>
        <w:jc w:val="both"/>
        <w:rPr>
          <w:b w:val="0"/>
          <w:sz w:val="20"/>
          <w:szCs w:val="20"/>
        </w:rPr>
      </w:pPr>
      <w:r w:rsidRPr="000B1EFC">
        <w:rPr>
          <w:b w:val="0"/>
          <w:sz w:val="20"/>
          <w:szCs w:val="20"/>
        </w:rPr>
        <w:t>Odlok o</w:t>
      </w:r>
      <w:r w:rsidR="00AB6811">
        <w:rPr>
          <w:b w:val="0"/>
          <w:sz w:val="20"/>
          <w:szCs w:val="20"/>
        </w:rPr>
        <w:t xml:space="preserve"> programu opremljanja stavbnih zemljišč in merilih za odmero komunalnega prispevka na območju Občine Kidričevo (Uradno glasilo slovenskih občin, št. 63/16 z dne 16.12.2016)</w:t>
      </w:r>
      <w:r w:rsidRPr="000B1EFC">
        <w:rPr>
          <w:b w:val="0"/>
          <w:sz w:val="20"/>
          <w:szCs w:val="20"/>
        </w:rPr>
        <w:t>.</w:t>
      </w:r>
    </w:p>
    <w:p w14:paraId="1B802974" w14:textId="77777777" w:rsidR="00AF303D" w:rsidRDefault="00AF303D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E05B2CE" w14:textId="77777777" w:rsidR="00D769AA" w:rsidRPr="000B1EFC" w:rsidRDefault="00D769AA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EC31452" w14:textId="72026FDD" w:rsidR="00AF303D" w:rsidRPr="000B1EFC" w:rsidRDefault="006C049A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16</w:t>
      </w:r>
      <w:r w:rsidR="00AF303D" w:rsidRPr="000B1EFC">
        <w:rPr>
          <w:rFonts w:ascii="Arial" w:eastAsia="Times New Roman" w:hAnsi="Arial" w:cs="Arial"/>
          <w:sz w:val="20"/>
          <w:szCs w:val="20"/>
          <w:lang w:eastAsia="sl-SI"/>
        </w:rPr>
        <w:t xml:space="preserve">. člen </w:t>
      </w:r>
    </w:p>
    <w:p w14:paraId="3CEF44B6" w14:textId="5A7EB856" w:rsidR="00AF303D" w:rsidRPr="000B1EFC" w:rsidRDefault="00AF303D" w:rsidP="00AF303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0B1EFC">
        <w:rPr>
          <w:rFonts w:ascii="Arial" w:eastAsia="Times New Roman" w:hAnsi="Arial" w:cs="Arial"/>
          <w:sz w:val="20"/>
          <w:szCs w:val="20"/>
          <w:lang w:eastAsia="sl-SI"/>
        </w:rPr>
        <w:t xml:space="preserve">(začetek veljavnosti) </w:t>
      </w:r>
    </w:p>
    <w:p w14:paraId="422BD96D" w14:textId="77777777" w:rsidR="00AF303D" w:rsidRPr="000B1EFC" w:rsidRDefault="00AF303D" w:rsidP="00AF303D">
      <w:pPr>
        <w:pStyle w:val="len"/>
        <w:spacing w:before="0" w:line="240" w:lineRule="exact"/>
        <w:jc w:val="both"/>
        <w:rPr>
          <w:b w:val="0"/>
          <w:sz w:val="20"/>
          <w:szCs w:val="20"/>
        </w:rPr>
      </w:pPr>
    </w:p>
    <w:p w14:paraId="2741063D" w14:textId="0E1C704E" w:rsidR="00AF303D" w:rsidRPr="000B1EFC" w:rsidRDefault="00AF303D" w:rsidP="00AF303D">
      <w:pPr>
        <w:pStyle w:val="len"/>
        <w:spacing w:before="0" w:line="240" w:lineRule="exact"/>
        <w:jc w:val="both"/>
        <w:rPr>
          <w:b w:val="0"/>
          <w:sz w:val="20"/>
          <w:szCs w:val="20"/>
        </w:rPr>
      </w:pPr>
      <w:r w:rsidRPr="000B1EFC">
        <w:rPr>
          <w:b w:val="0"/>
          <w:sz w:val="20"/>
          <w:szCs w:val="20"/>
        </w:rPr>
        <w:t xml:space="preserve">Ta odlok začne veljati </w:t>
      </w:r>
      <w:r w:rsidR="00AB6811">
        <w:rPr>
          <w:b w:val="0"/>
          <w:sz w:val="20"/>
          <w:szCs w:val="20"/>
        </w:rPr>
        <w:t xml:space="preserve">naslednji </w:t>
      </w:r>
      <w:r w:rsidRPr="000B1EFC">
        <w:rPr>
          <w:b w:val="0"/>
          <w:sz w:val="20"/>
          <w:szCs w:val="20"/>
        </w:rPr>
        <w:t xml:space="preserve"> dan po objavi v </w:t>
      </w:r>
      <w:r w:rsidR="00AB6811">
        <w:rPr>
          <w:b w:val="0"/>
          <w:sz w:val="20"/>
          <w:szCs w:val="20"/>
        </w:rPr>
        <w:t>Uradnem glasilu slovenskih občin.</w:t>
      </w:r>
    </w:p>
    <w:p w14:paraId="04990B42" w14:textId="77777777" w:rsidR="00AF303D" w:rsidRPr="000B1EFC" w:rsidRDefault="00AF303D" w:rsidP="00AF303D">
      <w:pPr>
        <w:spacing w:line="240" w:lineRule="exact"/>
        <w:rPr>
          <w:rFonts w:ascii="Arial" w:hAnsi="Arial" w:cs="Arial"/>
          <w:color w:val="FF0000"/>
          <w:sz w:val="20"/>
          <w:szCs w:val="20"/>
        </w:rPr>
      </w:pPr>
    </w:p>
    <w:p w14:paraId="598AFDF3" w14:textId="5115D68F" w:rsidR="00871B65" w:rsidRDefault="00AB6811" w:rsidP="00AB6811">
      <w:pPr>
        <w:spacing w:after="0" w:line="2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AB6811">
        <w:rPr>
          <w:rFonts w:ascii="Arial" w:hAnsi="Arial" w:cs="Arial"/>
          <w:color w:val="000000" w:themeColor="text1"/>
          <w:sz w:val="20"/>
          <w:szCs w:val="20"/>
        </w:rPr>
        <w:t>Številka: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________________</w:t>
      </w:r>
    </w:p>
    <w:p w14:paraId="3E36A2F1" w14:textId="4DD51213" w:rsidR="00AB6811" w:rsidRDefault="00AB6811" w:rsidP="00AB6811">
      <w:pPr>
        <w:spacing w:after="0" w:line="24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Datum:   _________________</w:t>
      </w:r>
    </w:p>
    <w:p w14:paraId="202E108C" w14:textId="77777777" w:rsidR="00AB6811" w:rsidRDefault="00AB6811" w:rsidP="00AB6811">
      <w:pPr>
        <w:spacing w:after="0" w:line="24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223D89CE" w14:textId="258555AA" w:rsidR="00AB6811" w:rsidRDefault="00AB6811" w:rsidP="00AB6811">
      <w:pPr>
        <w:spacing w:after="0" w:line="24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Občina Kidričevo</w:t>
      </w:r>
    </w:p>
    <w:p w14:paraId="2DDC5E22" w14:textId="42C1F29D" w:rsidR="00AB6811" w:rsidRPr="00AB6811" w:rsidRDefault="00AB6811" w:rsidP="00AB6811">
      <w:pPr>
        <w:spacing w:after="0" w:line="24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Anton Leskovar, župan</w:t>
      </w:r>
    </w:p>
    <w:sectPr w:rsidR="00AB6811" w:rsidRPr="00AB6811" w:rsidSect="00260CE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FAD82" w14:textId="77777777" w:rsidR="00AC5AED" w:rsidRDefault="00AC5AED" w:rsidP="00D769AA">
      <w:pPr>
        <w:spacing w:after="0" w:line="240" w:lineRule="auto"/>
      </w:pPr>
      <w:r>
        <w:separator/>
      </w:r>
    </w:p>
  </w:endnote>
  <w:endnote w:type="continuationSeparator" w:id="0">
    <w:p w14:paraId="31E19126" w14:textId="77777777" w:rsidR="00AC5AED" w:rsidRDefault="00AC5AED" w:rsidP="00D7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02A5F" w14:textId="77777777" w:rsidR="00AC5AED" w:rsidRDefault="00AC5AED" w:rsidP="00D769AA">
      <w:pPr>
        <w:spacing w:after="0" w:line="240" w:lineRule="auto"/>
      </w:pPr>
      <w:r>
        <w:separator/>
      </w:r>
    </w:p>
  </w:footnote>
  <w:footnote w:type="continuationSeparator" w:id="0">
    <w:p w14:paraId="592E7E3C" w14:textId="77777777" w:rsidR="00AC5AED" w:rsidRDefault="00AC5AED" w:rsidP="00D76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13CF"/>
    <w:multiLevelType w:val="hybridMultilevel"/>
    <w:tmpl w:val="B904880E"/>
    <w:lvl w:ilvl="0" w:tplc="97FAC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431B"/>
    <w:multiLevelType w:val="hybridMultilevel"/>
    <w:tmpl w:val="5F8CD4C6"/>
    <w:lvl w:ilvl="0" w:tplc="060679C6">
      <w:start w:val="3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E34"/>
    <w:multiLevelType w:val="hybridMultilevel"/>
    <w:tmpl w:val="6CF201A6"/>
    <w:lvl w:ilvl="0" w:tplc="060679C6">
      <w:start w:val="3"/>
      <w:numFmt w:val="bullet"/>
      <w:lvlText w:val="-"/>
      <w:lvlJc w:val="left"/>
      <w:pPr>
        <w:ind w:left="1080" w:hanging="360"/>
      </w:p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0282F"/>
    <w:multiLevelType w:val="hybridMultilevel"/>
    <w:tmpl w:val="A1722CA8"/>
    <w:lvl w:ilvl="0" w:tplc="5EB0E7F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D1C2531"/>
    <w:multiLevelType w:val="hybridMultilevel"/>
    <w:tmpl w:val="F348CBF2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00BA1"/>
    <w:multiLevelType w:val="hybridMultilevel"/>
    <w:tmpl w:val="9D58DC02"/>
    <w:lvl w:ilvl="0" w:tplc="5EB0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80CB1"/>
    <w:multiLevelType w:val="hybridMultilevel"/>
    <w:tmpl w:val="6D667382"/>
    <w:lvl w:ilvl="0" w:tplc="88ACB01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90A305B"/>
    <w:multiLevelType w:val="hybridMultilevel"/>
    <w:tmpl w:val="81B22E56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C0EF5"/>
    <w:multiLevelType w:val="hybridMultilevel"/>
    <w:tmpl w:val="891092C8"/>
    <w:lvl w:ilvl="0" w:tplc="5B1CDEB8">
      <w:start w:val="2"/>
      <w:numFmt w:val="bullet"/>
      <w:lvlText w:val="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46"/>
    <w:rsid w:val="00003BD0"/>
    <w:rsid w:val="00013E61"/>
    <w:rsid w:val="00013E75"/>
    <w:rsid w:val="00013FC6"/>
    <w:rsid w:val="00026295"/>
    <w:rsid w:val="000266CE"/>
    <w:rsid w:val="00036525"/>
    <w:rsid w:val="00047C67"/>
    <w:rsid w:val="000521C5"/>
    <w:rsid w:val="00060788"/>
    <w:rsid w:val="00062E3D"/>
    <w:rsid w:val="00063068"/>
    <w:rsid w:val="000657D9"/>
    <w:rsid w:val="0006706B"/>
    <w:rsid w:val="00075B03"/>
    <w:rsid w:val="000819B8"/>
    <w:rsid w:val="00081B1B"/>
    <w:rsid w:val="000977E1"/>
    <w:rsid w:val="00097CC9"/>
    <w:rsid w:val="000A71CD"/>
    <w:rsid w:val="000B2847"/>
    <w:rsid w:val="000B550D"/>
    <w:rsid w:val="000B6700"/>
    <w:rsid w:val="000B79DD"/>
    <w:rsid w:val="000E09CD"/>
    <w:rsid w:val="000E27AD"/>
    <w:rsid w:val="000E27B8"/>
    <w:rsid w:val="000E2A85"/>
    <w:rsid w:val="000E37C8"/>
    <w:rsid w:val="000F0457"/>
    <w:rsid w:val="000F2751"/>
    <w:rsid w:val="000F2AE0"/>
    <w:rsid w:val="000F317E"/>
    <w:rsid w:val="00107911"/>
    <w:rsid w:val="001101E8"/>
    <w:rsid w:val="00110D39"/>
    <w:rsid w:val="00114052"/>
    <w:rsid w:val="00123FBB"/>
    <w:rsid w:val="00124246"/>
    <w:rsid w:val="00131A21"/>
    <w:rsid w:val="00155CE8"/>
    <w:rsid w:val="001602B4"/>
    <w:rsid w:val="001644B5"/>
    <w:rsid w:val="0016723E"/>
    <w:rsid w:val="001812EE"/>
    <w:rsid w:val="00187884"/>
    <w:rsid w:val="001A1ACF"/>
    <w:rsid w:val="001A4541"/>
    <w:rsid w:val="001C5EE8"/>
    <w:rsid w:val="001D39EE"/>
    <w:rsid w:val="001D5A7C"/>
    <w:rsid w:val="001D73C6"/>
    <w:rsid w:val="00204BA6"/>
    <w:rsid w:val="0020578F"/>
    <w:rsid w:val="00206948"/>
    <w:rsid w:val="00210925"/>
    <w:rsid w:val="002118D6"/>
    <w:rsid w:val="00215365"/>
    <w:rsid w:val="002209D6"/>
    <w:rsid w:val="00221D72"/>
    <w:rsid w:val="00247B63"/>
    <w:rsid w:val="00253BF3"/>
    <w:rsid w:val="00260CEF"/>
    <w:rsid w:val="0026647E"/>
    <w:rsid w:val="00267530"/>
    <w:rsid w:val="00292936"/>
    <w:rsid w:val="002C3D65"/>
    <w:rsid w:val="002C5A4E"/>
    <w:rsid w:val="002D0850"/>
    <w:rsid w:val="002D5B29"/>
    <w:rsid w:val="002E6FEC"/>
    <w:rsid w:val="002F5B86"/>
    <w:rsid w:val="002F7ADB"/>
    <w:rsid w:val="003021B0"/>
    <w:rsid w:val="00305635"/>
    <w:rsid w:val="00324297"/>
    <w:rsid w:val="003258EB"/>
    <w:rsid w:val="003337E2"/>
    <w:rsid w:val="00335215"/>
    <w:rsid w:val="00336F69"/>
    <w:rsid w:val="0033708B"/>
    <w:rsid w:val="00340ECA"/>
    <w:rsid w:val="00346A51"/>
    <w:rsid w:val="0034787E"/>
    <w:rsid w:val="00351BD0"/>
    <w:rsid w:val="00351E1B"/>
    <w:rsid w:val="00354DAD"/>
    <w:rsid w:val="00385566"/>
    <w:rsid w:val="003A551A"/>
    <w:rsid w:val="003A6478"/>
    <w:rsid w:val="003A7BF5"/>
    <w:rsid w:val="003B5D9C"/>
    <w:rsid w:val="003B797F"/>
    <w:rsid w:val="003C168D"/>
    <w:rsid w:val="003C5075"/>
    <w:rsid w:val="003C6A9E"/>
    <w:rsid w:val="003D0782"/>
    <w:rsid w:val="003E0B08"/>
    <w:rsid w:val="003F4168"/>
    <w:rsid w:val="003F63EC"/>
    <w:rsid w:val="0040044C"/>
    <w:rsid w:val="004049D2"/>
    <w:rsid w:val="00410CC6"/>
    <w:rsid w:val="00413236"/>
    <w:rsid w:val="0042006C"/>
    <w:rsid w:val="004303A4"/>
    <w:rsid w:val="0043267E"/>
    <w:rsid w:val="00440E7C"/>
    <w:rsid w:val="00460429"/>
    <w:rsid w:val="0046266F"/>
    <w:rsid w:val="00462FD7"/>
    <w:rsid w:val="00463A1F"/>
    <w:rsid w:val="00463CB8"/>
    <w:rsid w:val="00476BB0"/>
    <w:rsid w:val="00484DCC"/>
    <w:rsid w:val="004879F4"/>
    <w:rsid w:val="004B0D97"/>
    <w:rsid w:val="004B2BB2"/>
    <w:rsid w:val="004B354D"/>
    <w:rsid w:val="004C79A4"/>
    <w:rsid w:val="004D72E4"/>
    <w:rsid w:val="004E440B"/>
    <w:rsid w:val="004F1BFE"/>
    <w:rsid w:val="004F2C90"/>
    <w:rsid w:val="005008F8"/>
    <w:rsid w:val="005029E8"/>
    <w:rsid w:val="005044E2"/>
    <w:rsid w:val="00511567"/>
    <w:rsid w:val="0052086C"/>
    <w:rsid w:val="00532B86"/>
    <w:rsid w:val="00535C8E"/>
    <w:rsid w:val="005372CA"/>
    <w:rsid w:val="005417BA"/>
    <w:rsid w:val="0054235B"/>
    <w:rsid w:val="00544772"/>
    <w:rsid w:val="00545037"/>
    <w:rsid w:val="005466E4"/>
    <w:rsid w:val="0056445A"/>
    <w:rsid w:val="0057433C"/>
    <w:rsid w:val="00574793"/>
    <w:rsid w:val="00580D18"/>
    <w:rsid w:val="005827F5"/>
    <w:rsid w:val="00584695"/>
    <w:rsid w:val="00585E47"/>
    <w:rsid w:val="00594DEE"/>
    <w:rsid w:val="005A2A03"/>
    <w:rsid w:val="005D1F5D"/>
    <w:rsid w:val="005D4F47"/>
    <w:rsid w:val="005E3E28"/>
    <w:rsid w:val="005F27BE"/>
    <w:rsid w:val="005F3B00"/>
    <w:rsid w:val="005F433A"/>
    <w:rsid w:val="00603BB8"/>
    <w:rsid w:val="00605686"/>
    <w:rsid w:val="0061074A"/>
    <w:rsid w:val="00610E36"/>
    <w:rsid w:val="00617A10"/>
    <w:rsid w:val="00621A3C"/>
    <w:rsid w:val="00623EED"/>
    <w:rsid w:val="00624747"/>
    <w:rsid w:val="0062535A"/>
    <w:rsid w:val="00627249"/>
    <w:rsid w:val="00631410"/>
    <w:rsid w:val="0064039A"/>
    <w:rsid w:val="006639F7"/>
    <w:rsid w:val="006645C7"/>
    <w:rsid w:val="00664DF8"/>
    <w:rsid w:val="00665E66"/>
    <w:rsid w:val="00676029"/>
    <w:rsid w:val="00680882"/>
    <w:rsid w:val="006841EC"/>
    <w:rsid w:val="00685767"/>
    <w:rsid w:val="0068751A"/>
    <w:rsid w:val="00690DC2"/>
    <w:rsid w:val="00692CE8"/>
    <w:rsid w:val="006933DB"/>
    <w:rsid w:val="006A00FE"/>
    <w:rsid w:val="006B2D65"/>
    <w:rsid w:val="006C049A"/>
    <w:rsid w:val="006C27DF"/>
    <w:rsid w:val="006C4C19"/>
    <w:rsid w:val="006C7715"/>
    <w:rsid w:val="006D2A01"/>
    <w:rsid w:val="006D3AB4"/>
    <w:rsid w:val="006D6677"/>
    <w:rsid w:val="006E20B6"/>
    <w:rsid w:val="006E5B6B"/>
    <w:rsid w:val="006E706F"/>
    <w:rsid w:val="006E7186"/>
    <w:rsid w:val="006F1FE3"/>
    <w:rsid w:val="006F218C"/>
    <w:rsid w:val="0071090C"/>
    <w:rsid w:val="00710DAB"/>
    <w:rsid w:val="00711386"/>
    <w:rsid w:val="00723A8E"/>
    <w:rsid w:val="00726342"/>
    <w:rsid w:val="00740C49"/>
    <w:rsid w:val="00746A70"/>
    <w:rsid w:val="00747348"/>
    <w:rsid w:val="00750A2B"/>
    <w:rsid w:val="007533AE"/>
    <w:rsid w:val="00760C25"/>
    <w:rsid w:val="007717F7"/>
    <w:rsid w:val="00776705"/>
    <w:rsid w:val="00782B08"/>
    <w:rsid w:val="00782BD9"/>
    <w:rsid w:val="00783D3A"/>
    <w:rsid w:val="00785249"/>
    <w:rsid w:val="00795B27"/>
    <w:rsid w:val="0079605A"/>
    <w:rsid w:val="007A5BCA"/>
    <w:rsid w:val="007A6B79"/>
    <w:rsid w:val="007B76AA"/>
    <w:rsid w:val="007B7CED"/>
    <w:rsid w:val="007D42C4"/>
    <w:rsid w:val="007E335F"/>
    <w:rsid w:val="008064C7"/>
    <w:rsid w:val="00806ED9"/>
    <w:rsid w:val="008110D4"/>
    <w:rsid w:val="00811719"/>
    <w:rsid w:val="00811965"/>
    <w:rsid w:val="008128A5"/>
    <w:rsid w:val="0081521C"/>
    <w:rsid w:val="00817F82"/>
    <w:rsid w:val="00825B29"/>
    <w:rsid w:val="0082779F"/>
    <w:rsid w:val="0083214D"/>
    <w:rsid w:val="00851EED"/>
    <w:rsid w:val="00870F73"/>
    <w:rsid w:val="0087166E"/>
    <w:rsid w:val="00871B65"/>
    <w:rsid w:val="00872C32"/>
    <w:rsid w:val="00874499"/>
    <w:rsid w:val="008774BF"/>
    <w:rsid w:val="00881511"/>
    <w:rsid w:val="008823B2"/>
    <w:rsid w:val="008934FC"/>
    <w:rsid w:val="0089724C"/>
    <w:rsid w:val="008A01D7"/>
    <w:rsid w:val="008A5A72"/>
    <w:rsid w:val="008B5539"/>
    <w:rsid w:val="008C2362"/>
    <w:rsid w:val="008C24B8"/>
    <w:rsid w:val="008C3BDE"/>
    <w:rsid w:val="008C56C8"/>
    <w:rsid w:val="008D6957"/>
    <w:rsid w:val="008E025E"/>
    <w:rsid w:val="008E2D54"/>
    <w:rsid w:val="008F37C7"/>
    <w:rsid w:val="00901C26"/>
    <w:rsid w:val="00913681"/>
    <w:rsid w:val="00915E74"/>
    <w:rsid w:val="00916ED7"/>
    <w:rsid w:val="009206E9"/>
    <w:rsid w:val="00923E3D"/>
    <w:rsid w:val="00926FB6"/>
    <w:rsid w:val="00933467"/>
    <w:rsid w:val="009830FA"/>
    <w:rsid w:val="00987B83"/>
    <w:rsid w:val="00994E27"/>
    <w:rsid w:val="009979DD"/>
    <w:rsid w:val="00997A26"/>
    <w:rsid w:val="00997F7F"/>
    <w:rsid w:val="009A2685"/>
    <w:rsid w:val="009A3D2C"/>
    <w:rsid w:val="009B36D9"/>
    <w:rsid w:val="009C0627"/>
    <w:rsid w:val="009C1125"/>
    <w:rsid w:val="009C5C23"/>
    <w:rsid w:val="009D6C5F"/>
    <w:rsid w:val="009E6387"/>
    <w:rsid w:val="009F00B5"/>
    <w:rsid w:val="009F2EEB"/>
    <w:rsid w:val="009F3D7B"/>
    <w:rsid w:val="009F3D83"/>
    <w:rsid w:val="009F7660"/>
    <w:rsid w:val="00A1094A"/>
    <w:rsid w:val="00A13A43"/>
    <w:rsid w:val="00A1584E"/>
    <w:rsid w:val="00A22466"/>
    <w:rsid w:val="00A3247C"/>
    <w:rsid w:val="00A36DB3"/>
    <w:rsid w:val="00A37043"/>
    <w:rsid w:val="00A40CBC"/>
    <w:rsid w:val="00A46FFB"/>
    <w:rsid w:val="00A6128A"/>
    <w:rsid w:val="00A648C4"/>
    <w:rsid w:val="00A665BF"/>
    <w:rsid w:val="00A811B6"/>
    <w:rsid w:val="00A81562"/>
    <w:rsid w:val="00A82331"/>
    <w:rsid w:val="00A95786"/>
    <w:rsid w:val="00AA7AA4"/>
    <w:rsid w:val="00AB3A2C"/>
    <w:rsid w:val="00AB6811"/>
    <w:rsid w:val="00AB7D31"/>
    <w:rsid w:val="00AC12FA"/>
    <w:rsid w:val="00AC50B1"/>
    <w:rsid w:val="00AC5AED"/>
    <w:rsid w:val="00AC78DB"/>
    <w:rsid w:val="00AD7D7E"/>
    <w:rsid w:val="00AE5E6D"/>
    <w:rsid w:val="00AF1ABF"/>
    <w:rsid w:val="00AF303D"/>
    <w:rsid w:val="00AF78D7"/>
    <w:rsid w:val="00B06AEA"/>
    <w:rsid w:val="00B06E13"/>
    <w:rsid w:val="00B1170E"/>
    <w:rsid w:val="00B1184D"/>
    <w:rsid w:val="00B12ECE"/>
    <w:rsid w:val="00B16AE4"/>
    <w:rsid w:val="00B218BA"/>
    <w:rsid w:val="00B325B2"/>
    <w:rsid w:val="00B351A5"/>
    <w:rsid w:val="00B37A52"/>
    <w:rsid w:val="00B4660F"/>
    <w:rsid w:val="00B5088B"/>
    <w:rsid w:val="00B511F5"/>
    <w:rsid w:val="00B522C7"/>
    <w:rsid w:val="00B56859"/>
    <w:rsid w:val="00B6373A"/>
    <w:rsid w:val="00B73A59"/>
    <w:rsid w:val="00B746DB"/>
    <w:rsid w:val="00B74F9D"/>
    <w:rsid w:val="00B7674A"/>
    <w:rsid w:val="00B77FCB"/>
    <w:rsid w:val="00B87899"/>
    <w:rsid w:val="00B878AE"/>
    <w:rsid w:val="00B87B15"/>
    <w:rsid w:val="00BA24EB"/>
    <w:rsid w:val="00BB51D1"/>
    <w:rsid w:val="00BB555A"/>
    <w:rsid w:val="00BC2216"/>
    <w:rsid w:val="00BC3598"/>
    <w:rsid w:val="00BC5188"/>
    <w:rsid w:val="00BC6031"/>
    <w:rsid w:val="00BC6F1B"/>
    <w:rsid w:val="00BD131B"/>
    <w:rsid w:val="00BE209E"/>
    <w:rsid w:val="00BE2689"/>
    <w:rsid w:val="00BE35CE"/>
    <w:rsid w:val="00BF15F9"/>
    <w:rsid w:val="00BF4F9C"/>
    <w:rsid w:val="00BF682C"/>
    <w:rsid w:val="00BF7AD7"/>
    <w:rsid w:val="00C02C3A"/>
    <w:rsid w:val="00C03850"/>
    <w:rsid w:val="00C04A16"/>
    <w:rsid w:val="00C04AB0"/>
    <w:rsid w:val="00C122E8"/>
    <w:rsid w:val="00C21627"/>
    <w:rsid w:val="00C23F26"/>
    <w:rsid w:val="00C30344"/>
    <w:rsid w:val="00C3035F"/>
    <w:rsid w:val="00C377A9"/>
    <w:rsid w:val="00C43DB2"/>
    <w:rsid w:val="00C51B73"/>
    <w:rsid w:val="00C5259B"/>
    <w:rsid w:val="00C53BCE"/>
    <w:rsid w:val="00C74B12"/>
    <w:rsid w:val="00C83FAA"/>
    <w:rsid w:val="00C90222"/>
    <w:rsid w:val="00C91712"/>
    <w:rsid w:val="00C930BC"/>
    <w:rsid w:val="00C932DE"/>
    <w:rsid w:val="00C93E72"/>
    <w:rsid w:val="00C960C7"/>
    <w:rsid w:val="00CB57D4"/>
    <w:rsid w:val="00CC07AD"/>
    <w:rsid w:val="00CC1FD2"/>
    <w:rsid w:val="00CE175E"/>
    <w:rsid w:val="00CE456E"/>
    <w:rsid w:val="00D01E76"/>
    <w:rsid w:val="00D06DEA"/>
    <w:rsid w:val="00D12B8A"/>
    <w:rsid w:val="00D12C13"/>
    <w:rsid w:val="00D16630"/>
    <w:rsid w:val="00D17E7E"/>
    <w:rsid w:val="00D23286"/>
    <w:rsid w:val="00D25340"/>
    <w:rsid w:val="00D26B30"/>
    <w:rsid w:val="00D424C6"/>
    <w:rsid w:val="00D4569E"/>
    <w:rsid w:val="00D46A46"/>
    <w:rsid w:val="00D47C9B"/>
    <w:rsid w:val="00D50DD9"/>
    <w:rsid w:val="00D51C76"/>
    <w:rsid w:val="00D56278"/>
    <w:rsid w:val="00D57D36"/>
    <w:rsid w:val="00D6143E"/>
    <w:rsid w:val="00D70A25"/>
    <w:rsid w:val="00D742FD"/>
    <w:rsid w:val="00D75B59"/>
    <w:rsid w:val="00D769AA"/>
    <w:rsid w:val="00D816F0"/>
    <w:rsid w:val="00D83569"/>
    <w:rsid w:val="00D8525C"/>
    <w:rsid w:val="00D944F8"/>
    <w:rsid w:val="00D95CCF"/>
    <w:rsid w:val="00DB509C"/>
    <w:rsid w:val="00DB50D4"/>
    <w:rsid w:val="00DC7FE5"/>
    <w:rsid w:val="00DD1F06"/>
    <w:rsid w:val="00DF0A92"/>
    <w:rsid w:val="00E11B98"/>
    <w:rsid w:val="00E137C5"/>
    <w:rsid w:val="00E13932"/>
    <w:rsid w:val="00E20A77"/>
    <w:rsid w:val="00E2292A"/>
    <w:rsid w:val="00E31426"/>
    <w:rsid w:val="00E3314E"/>
    <w:rsid w:val="00E3329B"/>
    <w:rsid w:val="00E520C8"/>
    <w:rsid w:val="00E538C5"/>
    <w:rsid w:val="00E5611F"/>
    <w:rsid w:val="00E6665D"/>
    <w:rsid w:val="00E7152D"/>
    <w:rsid w:val="00E71D49"/>
    <w:rsid w:val="00E738E8"/>
    <w:rsid w:val="00E769BE"/>
    <w:rsid w:val="00E76C74"/>
    <w:rsid w:val="00E82800"/>
    <w:rsid w:val="00E8596D"/>
    <w:rsid w:val="00E85C11"/>
    <w:rsid w:val="00E94358"/>
    <w:rsid w:val="00E94963"/>
    <w:rsid w:val="00E95B86"/>
    <w:rsid w:val="00EA24DB"/>
    <w:rsid w:val="00EA3DC5"/>
    <w:rsid w:val="00EA621B"/>
    <w:rsid w:val="00EA7B14"/>
    <w:rsid w:val="00EA7DB1"/>
    <w:rsid w:val="00EB45C7"/>
    <w:rsid w:val="00EB5447"/>
    <w:rsid w:val="00EB65C3"/>
    <w:rsid w:val="00EB6DCF"/>
    <w:rsid w:val="00EC28E3"/>
    <w:rsid w:val="00ED0D5D"/>
    <w:rsid w:val="00ED25CB"/>
    <w:rsid w:val="00ED62E3"/>
    <w:rsid w:val="00EE542D"/>
    <w:rsid w:val="00EF5683"/>
    <w:rsid w:val="00F03DBB"/>
    <w:rsid w:val="00F04448"/>
    <w:rsid w:val="00F07A87"/>
    <w:rsid w:val="00F11832"/>
    <w:rsid w:val="00F23B46"/>
    <w:rsid w:val="00F34359"/>
    <w:rsid w:val="00F37A9C"/>
    <w:rsid w:val="00F60989"/>
    <w:rsid w:val="00F72634"/>
    <w:rsid w:val="00F77997"/>
    <w:rsid w:val="00F83179"/>
    <w:rsid w:val="00F874F5"/>
    <w:rsid w:val="00F92FBF"/>
    <w:rsid w:val="00F94477"/>
    <w:rsid w:val="00F97F08"/>
    <w:rsid w:val="00FA16CB"/>
    <w:rsid w:val="00FB4CA2"/>
    <w:rsid w:val="00FB5FFB"/>
    <w:rsid w:val="00FC03C6"/>
    <w:rsid w:val="00FC7C74"/>
    <w:rsid w:val="00FE577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1D07"/>
  <w15:docId w15:val="{B973F85C-6DDE-4886-84EE-A83EC4A9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2E6F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E6F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E6FE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E6F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E6FE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FE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A551A"/>
    <w:pPr>
      <w:spacing w:after="160" w:line="259" w:lineRule="auto"/>
      <w:ind w:left="720"/>
      <w:contextualSpacing/>
    </w:pPr>
  </w:style>
  <w:style w:type="paragraph" w:customStyle="1" w:styleId="len">
    <w:name w:val="Člen"/>
    <w:basedOn w:val="Navaden"/>
    <w:link w:val="lenZnak"/>
    <w:uiPriority w:val="99"/>
    <w:qFormat/>
    <w:rsid w:val="003A551A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</w:rPr>
  </w:style>
  <w:style w:type="character" w:customStyle="1" w:styleId="lenZnak">
    <w:name w:val="Člen Znak"/>
    <w:link w:val="len"/>
    <w:uiPriority w:val="99"/>
    <w:locked/>
    <w:rsid w:val="003A551A"/>
    <w:rPr>
      <w:rFonts w:ascii="Arial" w:hAnsi="Arial" w:cs="Arial"/>
      <w:b/>
    </w:rPr>
  </w:style>
  <w:style w:type="paragraph" w:customStyle="1" w:styleId="lennaslov">
    <w:name w:val="lennaslov"/>
    <w:basedOn w:val="Navaden"/>
    <w:rsid w:val="009A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9A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9A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0">
    <w:name w:val="len"/>
    <w:basedOn w:val="Navaden"/>
    <w:rsid w:val="009A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14">
    <w:name w:val="a14"/>
    <w:basedOn w:val="Privzetapisavaodstavka"/>
    <w:rsid w:val="00997A26"/>
  </w:style>
  <w:style w:type="paragraph" w:customStyle="1" w:styleId="len1">
    <w:name w:val="len1"/>
    <w:basedOn w:val="Navaden"/>
    <w:rsid w:val="00825B29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table" w:styleId="Tabelamrea">
    <w:name w:val="Table Grid"/>
    <w:basedOn w:val="Navadnatabela"/>
    <w:uiPriority w:val="59"/>
    <w:rsid w:val="0038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769AA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D7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69AA"/>
  </w:style>
  <w:style w:type="paragraph" w:styleId="Noga">
    <w:name w:val="footer"/>
    <w:basedOn w:val="Navaden"/>
    <w:link w:val="NogaZnak"/>
    <w:uiPriority w:val="99"/>
    <w:unhideWhenUsed/>
    <w:rsid w:val="00D7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69A2-867A-4F9A-975A-C0D43762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Tjasa.Remic</dc:creator>
  <cp:lastModifiedBy>Zdenka Frank</cp:lastModifiedBy>
  <cp:revision>3</cp:revision>
  <cp:lastPrinted>2020-08-18T10:41:00Z</cp:lastPrinted>
  <dcterms:created xsi:type="dcterms:W3CDTF">2020-08-18T10:51:00Z</dcterms:created>
  <dcterms:modified xsi:type="dcterms:W3CDTF">2020-08-18T10:52:00Z</dcterms:modified>
</cp:coreProperties>
</file>