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DE" w:rsidRDefault="00481463" w:rsidP="00481463">
      <w:pPr>
        <w:tabs>
          <w:tab w:val="left" w:pos="4065"/>
        </w:tabs>
      </w:pPr>
      <w:r>
        <w:tab/>
      </w:r>
    </w:p>
    <w:p w:rsidR="003711DE" w:rsidRPr="003711DE" w:rsidRDefault="003711DE" w:rsidP="003711DE"/>
    <w:p w:rsidR="003711DE" w:rsidRDefault="003711DE" w:rsidP="00994DAA">
      <w:pPr>
        <w:jc w:val="center"/>
      </w:pPr>
    </w:p>
    <w:p w:rsidR="003711DE" w:rsidRDefault="003711DE" w:rsidP="003711DE"/>
    <w:p w:rsidR="003711DE" w:rsidRDefault="003711DE" w:rsidP="003711DE">
      <w:pPr>
        <w:rPr>
          <w:rFonts w:ascii="Times New Roman" w:hAnsi="Times New Roman" w:cs="Times New Roman"/>
          <w:sz w:val="24"/>
          <w:szCs w:val="24"/>
        </w:rPr>
      </w:pPr>
    </w:p>
    <w:p w:rsidR="003711DE" w:rsidRDefault="003711DE" w:rsidP="003711DE">
      <w:pPr>
        <w:jc w:val="center"/>
        <w:rPr>
          <w:rFonts w:ascii="Times New Roman" w:hAnsi="Times New Roman" w:cs="Times New Roman"/>
          <w:b/>
          <w:sz w:val="40"/>
          <w:szCs w:val="4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3711DE" w:rsidTr="003711DE">
        <w:tc>
          <w:tcPr>
            <w:tcW w:w="9062" w:type="dxa"/>
            <w:shd w:val="clear" w:color="auto" w:fill="F2F2F2" w:themeFill="background1" w:themeFillShade="F2"/>
          </w:tcPr>
          <w:p w:rsidR="003711DE" w:rsidRDefault="003711DE" w:rsidP="003711DE">
            <w:pPr>
              <w:jc w:val="center"/>
              <w:rPr>
                <w:rFonts w:ascii="Times New Roman" w:hAnsi="Times New Roman" w:cs="Times New Roman"/>
                <w:b/>
                <w:sz w:val="44"/>
                <w:szCs w:val="44"/>
              </w:rPr>
            </w:pPr>
          </w:p>
          <w:p w:rsidR="003711DE" w:rsidRPr="003711DE" w:rsidRDefault="003711DE" w:rsidP="003711DE">
            <w:pPr>
              <w:jc w:val="center"/>
              <w:rPr>
                <w:rFonts w:ascii="Times New Roman" w:hAnsi="Times New Roman" w:cs="Times New Roman"/>
                <w:b/>
                <w:sz w:val="44"/>
                <w:szCs w:val="44"/>
              </w:rPr>
            </w:pPr>
            <w:r w:rsidRPr="003711DE">
              <w:rPr>
                <w:rFonts w:ascii="Times New Roman" w:hAnsi="Times New Roman" w:cs="Times New Roman"/>
                <w:b/>
                <w:sz w:val="44"/>
                <w:szCs w:val="44"/>
              </w:rPr>
              <w:t>DOKUMENTACIJA</w:t>
            </w:r>
            <w:r w:rsidR="00481463">
              <w:rPr>
                <w:rFonts w:ascii="Times New Roman" w:hAnsi="Times New Roman" w:cs="Times New Roman"/>
                <w:b/>
                <w:sz w:val="44"/>
                <w:szCs w:val="44"/>
              </w:rPr>
              <w:t xml:space="preserve"> V ZVEZI Z ODDAJO JAVNEGA NAROČILA</w:t>
            </w:r>
          </w:p>
          <w:p w:rsidR="003711DE" w:rsidRPr="00481463" w:rsidRDefault="00481463" w:rsidP="003711DE">
            <w:pPr>
              <w:jc w:val="center"/>
              <w:rPr>
                <w:rFonts w:ascii="Times New Roman" w:hAnsi="Times New Roman" w:cs="Times New Roman"/>
                <w:b/>
                <w:sz w:val="28"/>
                <w:szCs w:val="28"/>
              </w:rPr>
            </w:pPr>
            <w:r>
              <w:rPr>
                <w:rFonts w:ascii="Times New Roman" w:hAnsi="Times New Roman" w:cs="Times New Roman"/>
                <w:b/>
                <w:sz w:val="28"/>
                <w:szCs w:val="28"/>
              </w:rPr>
              <w:t>(v nadaljevanju razpisna dokumentacija)</w:t>
            </w:r>
          </w:p>
        </w:tc>
      </w:tr>
    </w:tbl>
    <w:p w:rsidR="003711DE" w:rsidRDefault="003711DE" w:rsidP="003711DE">
      <w:pPr>
        <w:jc w:val="center"/>
        <w:rPr>
          <w:rFonts w:ascii="Times New Roman" w:hAnsi="Times New Roman" w:cs="Times New Roman"/>
          <w:b/>
          <w:sz w:val="40"/>
          <w:szCs w:val="40"/>
        </w:rPr>
      </w:pP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bl>
      <w:tblPr>
        <w:tblStyle w:val="Tabelamrea"/>
        <w:tblW w:w="0" w:type="auto"/>
        <w:jc w:val="center"/>
        <w:tblLook w:val="04A0" w:firstRow="1" w:lastRow="0" w:firstColumn="1" w:lastColumn="0" w:noHBand="0" w:noVBand="1"/>
      </w:tblPr>
      <w:tblGrid>
        <w:gridCol w:w="3686"/>
        <w:gridCol w:w="3983"/>
      </w:tblGrid>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Default="003711DE" w:rsidP="003711DE">
            <w:pPr>
              <w:rPr>
                <w:rFonts w:ascii="Times New Roman" w:hAnsi="Times New Roman" w:cs="Times New Roman"/>
                <w:sz w:val="24"/>
                <w:szCs w:val="24"/>
              </w:rPr>
            </w:pPr>
            <w:r w:rsidRPr="003711DE">
              <w:rPr>
                <w:rFonts w:ascii="Times New Roman" w:hAnsi="Times New Roman" w:cs="Times New Roman"/>
                <w:b/>
                <w:sz w:val="24"/>
                <w:szCs w:val="24"/>
              </w:rPr>
              <w:t>Naročnik:</w:t>
            </w:r>
          </w:p>
        </w:tc>
        <w:tc>
          <w:tcPr>
            <w:tcW w:w="3983" w:type="dxa"/>
            <w:tcBorders>
              <w:top w:val="single" w:sz="4" w:space="0" w:color="FFFFFF" w:themeColor="background1"/>
              <w:left w:val="single" w:sz="4" w:space="0" w:color="FFFFFF"/>
              <w:bottom w:val="single" w:sz="4" w:space="0" w:color="FFFFFF"/>
              <w:right w:val="single" w:sz="4" w:space="0" w:color="FFFFFF"/>
            </w:tcBorders>
          </w:tcPr>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OBČINA KIDRIČEVO</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Kopališka ul. 14</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2325 Kidričevo</w:t>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Predmet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662E1A" w:rsidP="003711DE">
            <w:pPr>
              <w:rPr>
                <w:rFonts w:ascii="Times New Roman" w:hAnsi="Times New Roman" w:cs="Times New Roman"/>
                <w:sz w:val="24"/>
                <w:szCs w:val="24"/>
              </w:rPr>
            </w:pPr>
            <w:r>
              <w:rPr>
                <w:rFonts w:ascii="Times New Roman" w:hAnsi="Times New Roman" w:cs="Times New Roman"/>
                <w:sz w:val="24"/>
                <w:szCs w:val="24"/>
              </w:rPr>
              <w:t>Nakup in do</w:t>
            </w:r>
            <w:r w:rsidR="00992C5E">
              <w:rPr>
                <w:rFonts w:ascii="Times New Roman" w:hAnsi="Times New Roman" w:cs="Times New Roman"/>
                <w:sz w:val="24"/>
                <w:szCs w:val="24"/>
              </w:rPr>
              <w:t xml:space="preserve">bava električnega </w:t>
            </w:r>
            <w:r w:rsidR="008F4BFD">
              <w:rPr>
                <w:rFonts w:ascii="Times New Roman" w:hAnsi="Times New Roman" w:cs="Times New Roman"/>
                <w:sz w:val="24"/>
                <w:szCs w:val="24"/>
              </w:rPr>
              <w:t>vozila</w:t>
            </w: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Vrsta postopka za oddajo javnega naročila:</w:t>
            </w:r>
          </w:p>
        </w:tc>
        <w:tc>
          <w:tcPr>
            <w:tcW w:w="3983" w:type="dxa"/>
            <w:tcBorders>
              <w:top w:val="single" w:sz="4" w:space="0" w:color="FFFFFF"/>
              <w:left w:val="single" w:sz="4" w:space="0" w:color="FFFFFF"/>
              <w:bottom w:val="single" w:sz="4" w:space="0" w:color="FFFFFF"/>
              <w:right w:val="single" w:sz="4" w:space="0" w:color="FFFFFF"/>
            </w:tcBorders>
          </w:tcPr>
          <w:p w:rsidR="00481463" w:rsidRDefault="003711DE" w:rsidP="003711DE">
            <w:pPr>
              <w:rPr>
                <w:rFonts w:ascii="Times New Roman" w:hAnsi="Times New Roman" w:cs="Times New Roman"/>
                <w:sz w:val="24"/>
                <w:szCs w:val="24"/>
              </w:rPr>
            </w:pPr>
            <w:r>
              <w:rPr>
                <w:rFonts w:ascii="Times New Roman" w:hAnsi="Times New Roman" w:cs="Times New Roman"/>
                <w:sz w:val="24"/>
                <w:szCs w:val="24"/>
              </w:rPr>
              <w:t xml:space="preserve">Oddaja javnega naročila po </w:t>
            </w:r>
          </w:p>
          <w:p w:rsidR="003711DE" w:rsidRDefault="00992C5E" w:rsidP="003711DE">
            <w:pPr>
              <w:rPr>
                <w:rFonts w:ascii="Times New Roman" w:hAnsi="Times New Roman" w:cs="Times New Roman"/>
                <w:sz w:val="24"/>
                <w:szCs w:val="24"/>
              </w:rPr>
            </w:pPr>
            <w:r>
              <w:rPr>
                <w:rFonts w:ascii="Times New Roman" w:hAnsi="Times New Roman" w:cs="Times New Roman"/>
                <w:sz w:val="24"/>
                <w:szCs w:val="24"/>
              </w:rPr>
              <w:t>o</w:t>
            </w:r>
            <w:r w:rsidR="00481463">
              <w:rPr>
                <w:rFonts w:ascii="Times New Roman" w:hAnsi="Times New Roman" w:cs="Times New Roman"/>
                <w:sz w:val="24"/>
                <w:szCs w:val="24"/>
              </w:rPr>
              <w:t>dprtem</w:t>
            </w:r>
            <w:r>
              <w:rPr>
                <w:rFonts w:ascii="Times New Roman" w:hAnsi="Times New Roman" w:cs="Times New Roman"/>
                <w:sz w:val="24"/>
                <w:szCs w:val="24"/>
              </w:rPr>
              <w:t xml:space="preserve"> postopku</w:t>
            </w: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Številka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1F2FB1" w:rsidP="003711DE">
            <w:pPr>
              <w:rPr>
                <w:rFonts w:ascii="Times New Roman" w:hAnsi="Times New Roman" w:cs="Times New Roman"/>
                <w:sz w:val="24"/>
                <w:szCs w:val="24"/>
              </w:rPr>
            </w:pPr>
            <w:r>
              <w:rPr>
                <w:rFonts w:ascii="Times New Roman" w:hAnsi="Times New Roman" w:cs="Times New Roman"/>
                <w:sz w:val="24"/>
                <w:szCs w:val="24"/>
              </w:rPr>
              <w:t>JN 4</w:t>
            </w:r>
            <w:r w:rsidR="00481463">
              <w:rPr>
                <w:rFonts w:ascii="Times New Roman" w:hAnsi="Times New Roman" w:cs="Times New Roman"/>
                <w:sz w:val="24"/>
                <w:szCs w:val="24"/>
              </w:rPr>
              <w:t>30-</w:t>
            </w:r>
            <w:r w:rsidR="00A0100A">
              <w:rPr>
                <w:rFonts w:ascii="Times New Roman" w:hAnsi="Times New Roman" w:cs="Times New Roman"/>
                <w:sz w:val="24"/>
                <w:szCs w:val="24"/>
              </w:rPr>
              <w:t>1</w:t>
            </w:r>
            <w:r>
              <w:rPr>
                <w:rFonts w:ascii="Times New Roman" w:hAnsi="Times New Roman" w:cs="Times New Roman"/>
                <w:sz w:val="24"/>
                <w:szCs w:val="24"/>
              </w:rPr>
              <w:t>/201</w:t>
            </w:r>
            <w:r w:rsidR="00481463">
              <w:rPr>
                <w:rFonts w:ascii="Times New Roman" w:hAnsi="Times New Roman" w:cs="Times New Roman"/>
                <w:sz w:val="24"/>
                <w:szCs w:val="24"/>
              </w:rPr>
              <w:t>9</w:t>
            </w:r>
          </w:p>
          <w:p w:rsidR="003711DE" w:rsidRDefault="003711DE" w:rsidP="003711DE">
            <w:pPr>
              <w:rPr>
                <w:rFonts w:ascii="Times New Roman" w:hAnsi="Times New Roman" w:cs="Times New Roman"/>
                <w:sz w:val="24"/>
                <w:szCs w:val="24"/>
              </w:rPr>
            </w:pPr>
          </w:p>
        </w:tc>
      </w:tr>
    </w:tbl>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3711DE" w:rsidRPr="003711DE" w:rsidRDefault="003711DE" w:rsidP="003711DE">
      <w:pPr>
        <w:ind w:firstLine="708"/>
        <w:rPr>
          <w:rFonts w:ascii="Times New Roman" w:hAnsi="Times New Roman" w:cs="Times New Roman"/>
          <w:sz w:val="24"/>
          <w:szCs w:val="24"/>
        </w:rPr>
      </w:pPr>
      <w:r>
        <w:rPr>
          <w:rFonts w:ascii="Times New Roman" w:hAnsi="Times New Roman" w:cs="Times New Roman"/>
          <w:sz w:val="24"/>
          <w:szCs w:val="24"/>
        </w:rPr>
        <w:tab/>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EF7A70" w:rsidRDefault="00A0100A" w:rsidP="003711DE">
      <w:pPr>
        <w:jc w:val="center"/>
        <w:rPr>
          <w:rFonts w:ascii="Times New Roman" w:hAnsi="Times New Roman" w:cs="Times New Roman"/>
          <w:sz w:val="24"/>
          <w:szCs w:val="24"/>
        </w:rPr>
      </w:pPr>
      <w:r>
        <w:rPr>
          <w:rFonts w:ascii="Times New Roman" w:hAnsi="Times New Roman" w:cs="Times New Roman"/>
          <w:sz w:val="24"/>
          <w:szCs w:val="24"/>
        </w:rPr>
        <w:t>Kidričevo, marec</w:t>
      </w:r>
      <w:r w:rsidR="00481463">
        <w:rPr>
          <w:rFonts w:ascii="Times New Roman" w:hAnsi="Times New Roman" w:cs="Times New Roman"/>
          <w:sz w:val="24"/>
          <w:szCs w:val="24"/>
        </w:rPr>
        <w:t xml:space="preserve"> 2019</w:t>
      </w:r>
    </w:p>
    <w:p w:rsidR="00994DAA" w:rsidRDefault="00994DAA" w:rsidP="003711DE">
      <w:pPr>
        <w:jc w:val="center"/>
        <w:rPr>
          <w:rFonts w:ascii="Times New Roman" w:hAnsi="Times New Roman" w:cs="Times New Roman"/>
          <w:sz w:val="24"/>
          <w:szCs w:val="24"/>
        </w:rPr>
      </w:pPr>
    </w:p>
    <w:p w:rsidR="00994DAA" w:rsidRDefault="00994DAA" w:rsidP="00994DAA">
      <w:pPr>
        <w:tabs>
          <w:tab w:val="left" w:pos="2535"/>
          <w:tab w:val="center" w:pos="4536"/>
        </w:tabs>
        <w:rPr>
          <w:rFonts w:ascii="Times New Roman" w:hAnsi="Times New Roman" w:cs="Times New Roman"/>
          <w:sz w:val="24"/>
          <w:szCs w:val="24"/>
        </w:rPr>
        <w:sectPr w:rsidR="00994DAA" w:rsidSect="00994DAA">
          <w:headerReference w:type="default" r:id="rId8"/>
          <w:footerReference w:type="default" r:id="rId9"/>
          <w:pgSz w:w="11906" w:h="16838"/>
          <w:pgMar w:top="2127" w:right="1417" w:bottom="1417" w:left="1417" w:header="284" w:footer="708" w:gutter="0"/>
          <w:cols w:space="708"/>
          <w:docGrid w:linePitch="360"/>
        </w:sectPr>
      </w:pPr>
    </w:p>
    <w:p w:rsidR="00B86F1C" w:rsidRDefault="00B86F1C" w:rsidP="0023241E">
      <w:pPr>
        <w:pStyle w:val="Naslov1"/>
        <w:ind w:left="-11"/>
      </w:pPr>
    </w:p>
    <w:p w:rsidR="003711DE" w:rsidRDefault="00B86F1C" w:rsidP="0023241E">
      <w:pPr>
        <w:pStyle w:val="Naslov1"/>
        <w:ind w:left="-11"/>
      </w:pPr>
      <w:r>
        <w:t xml:space="preserve">A. </w:t>
      </w:r>
      <w:r w:rsidR="006A1E9F">
        <w:t>POVABILO K ODDAJI PONUDBE</w:t>
      </w:r>
    </w:p>
    <w:p w:rsidR="006A1E9F" w:rsidRDefault="006A1E9F" w:rsidP="006A1E9F">
      <w:pPr>
        <w:spacing w:after="0" w:line="288" w:lineRule="auto"/>
        <w:rPr>
          <w:rFonts w:ascii="Times New Roman" w:hAnsi="Times New Roman" w:cs="Times New Roman"/>
          <w:sz w:val="24"/>
          <w:szCs w:val="24"/>
        </w:rPr>
      </w:pPr>
    </w:p>
    <w:p w:rsidR="006A1E9F" w:rsidRDefault="00994DA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Kidričevo</w:t>
      </w:r>
      <w:r w:rsidR="006A1E9F">
        <w:rPr>
          <w:rFonts w:ascii="Times New Roman" w:hAnsi="Times New Roman" w:cs="Times New Roman"/>
          <w:sz w:val="24"/>
          <w:szCs w:val="24"/>
        </w:rPr>
        <w:t xml:space="preserve"> objavlja obvestilo o naročilu </w:t>
      </w:r>
      <w:r>
        <w:rPr>
          <w:rFonts w:ascii="Times New Roman" w:hAnsi="Times New Roman" w:cs="Times New Roman"/>
          <w:sz w:val="24"/>
          <w:szCs w:val="24"/>
        </w:rPr>
        <w:t xml:space="preserve">po odprtem postopku </w:t>
      </w:r>
      <w:r w:rsidR="006A1E9F">
        <w:rPr>
          <w:rFonts w:ascii="Times New Roman" w:hAnsi="Times New Roman" w:cs="Times New Roman"/>
          <w:sz w:val="24"/>
          <w:szCs w:val="24"/>
        </w:rPr>
        <w:t xml:space="preserve">na podlagi </w:t>
      </w:r>
      <w:r w:rsidR="00992C5E">
        <w:rPr>
          <w:rFonts w:ascii="Times New Roman" w:hAnsi="Times New Roman" w:cs="Times New Roman"/>
          <w:sz w:val="24"/>
          <w:szCs w:val="24"/>
        </w:rPr>
        <w:t>40</w:t>
      </w:r>
      <w:r w:rsidR="00C15CED">
        <w:rPr>
          <w:rFonts w:ascii="Times New Roman" w:hAnsi="Times New Roman" w:cs="Times New Roman"/>
          <w:sz w:val="24"/>
          <w:szCs w:val="24"/>
        </w:rPr>
        <w:t xml:space="preserve">. </w:t>
      </w:r>
      <w:r w:rsidR="006A1E9F">
        <w:rPr>
          <w:rFonts w:ascii="Times New Roman" w:hAnsi="Times New Roman" w:cs="Times New Roman"/>
          <w:sz w:val="24"/>
          <w:szCs w:val="24"/>
        </w:rPr>
        <w:t>člena Zakona o javnem naročanju – ZJN-3 (Uradni list RS, št. 91/15</w:t>
      </w:r>
      <w:r w:rsidR="0097411E">
        <w:rPr>
          <w:rFonts w:ascii="Times New Roman" w:hAnsi="Times New Roman" w:cs="Times New Roman"/>
          <w:sz w:val="24"/>
          <w:szCs w:val="24"/>
        </w:rPr>
        <w:t xml:space="preserve"> in 14/18</w:t>
      </w:r>
      <w:r w:rsidR="006A1E9F">
        <w:rPr>
          <w:rFonts w:ascii="Times New Roman" w:hAnsi="Times New Roman" w:cs="Times New Roman"/>
          <w:sz w:val="24"/>
          <w:szCs w:val="24"/>
        </w:rPr>
        <w:t>) za javno naročilo »</w:t>
      </w:r>
      <w:r w:rsidR="00992C5E">
        <w:rPr>
          <w:rFonts w:ascii="Times New Roman" w:hAnsi="Times New Roman" w:cs="Times New Roman"/>
          <w:sz w:val="24"/>
          <w:szCs w:val="24"/>
        </w:rPr>
        <w:t>Na</w:t>
      </w:r>
      <w:r w:rsidR="00662E1A">
        <w:rPr>
          <w:rFonts w:ascii="Times New Roman" w:hAnsi="Times New Roman" w:cs="Times New Roman"/>
          <w:sz w:val="24"/>
          <w:szCs w:val="24"/>
        </w:rPr>
        <w:t>kup in dobava</w:t>
      </w:r>
      <w:r w:rsidR="00992C5E">
        <w:rPr>
          <w:rFonts w:ascii="Times New Roman" w:hAnsi="Times New Roman" w:cs="Times New Roman"/>
          <w:sz w:val="24"/>
          <w:szCs w:val="24"/>
        </w:rPr>
        <w:t xml:space="preserve"> električnega </w:t>
      </w:r>
      <w:r w:rsidR="008F4BFD">
        <w:rPr>
          <w:rFonts w:ascii="Times New Roman" w:hAnsi="Times New Roman" w:cs="Times New Roman"/>
          <w:sz w:val="24"/>
          <w:szCs w:val="24"/>
        </w:rPr>
        <w:t>vozil</w:t>
      </w:r>
      <w:r w:rsidR="00992C5E">
        <w:rPr>
          <w:rFonts w:ascii="Times New Roman" w:hAnsi="Times New Roman" w:cs="Times New Roman"/>
          <w:sz w:val="24"/>
          <w:szCs w:val="24"/>
        </w:rPr>
        <w:t>a</w:t>
      </w:r>
      <w:r w:rsidR="006A1E9F">
        <w:rPr>
          <w:rFonts w:ascii="Times New Roman" w:hAnsi="Times New Roman" w:cs="Times New Roman"/>
          <w:sz w:val="24"/>
          <w:szCs w:val="24"/>
        </w:rPr>
        <w:t>«.</w:t>
      </w:r>
    </w:p>
    <w:p w:rsidR="006A1E9F" w:rsidRDefault="006A1E9F" w:rsidP="00423952">
      <w:pPr>
        <w:spacing w:after="0" w:line="288" w:lineRule="auto"/>
        <w:jc w:val="both"/>
        <w:rPr>
          <w:rFonts w:ascii="Times New Roman" w:hAnsi="Times New Roman" w:cs="Times New Roman"/>
          <w:sz w:val="24"/>
          <w:szCs w:val="24"/>
        </w:rPr>
      </w:pPr>
    </w:p>
    <w:p w:rsidR="0017172B" w:rsidRPr="008F4BFD" w:rsidRDefault="006A1E9F" w:rsidP="0017172B">
      <w:pPr>
        <w:jc w:val="both"/>
        <w:rPr>
          <w:rFonts w:ascii="Times New Roman" w:hAnsi="Times New Roman" w:cs="Times New Roman"/>
          <w:iCs/>
          <w:sz w:val="24"/>
          <w:szCs w:val="24"/>
          <w:lang w:eastAsia="sl-SI"/>
        </w:rPr>
      </w:pPr>
      <w:r>
        <w:rPr>
          <w:rFonts w:ascii="Times New Roman" w:hAnsi="Times New Roman" w:cs="Times New Roman"/>
          <w:sz w:val="24"/>
          <w:szCs w:val="24"/>
        </w:rPr>
        <w:t>Naročnik vabi ponudnike, da v skladu z</w:t>
      </w:r>
      <w:r w:rsidR="00E16E82">
        <w:rPr>
          <w:rFonts w:ascii="Times New Roman" w:hAnsi="Times New Roman" w:cs="Times New Roman"/>
          <w:sz w:val="24"/>
          <w:szCs w:val="24"/>
        </w:rPr>
        <w:t xml:space="preserve"> razpisno dokumentacijo podajo </w:t>
      </w:r>
      <w:r>
        <w:rPr>
          <w:rFonts w:ascii="Times New Roman" w:hAnsi="Times New Roman" w:cs="Times New Roman"/>
          <w:sz w:val="24"/>
          <w:szCs w:val="24"/>
        </w:rPr>
        <w:t xml:space="preserve">ponudbe za </w:t>
      </w:r>
      <w:r w:rsidR="00662E1A">
        <w:rPr>
          <w:rFonts w:ascii="Times New Roman" w:hAnsi="Times New Roman" w:cs="Times New Roman"/>
          <w:sz w:val="24"/>
          <w:szCs w:val="24"/>
        </w:rPr>
        <w:t>dobavo električnega</w:t>
      </w:r>
      <w:r w:rsidR="00662E1A" w:rsidRPr="00662E1A">
        <w:rPr>
          <w:rFonts w:ascii="Times New Roman" w:hAnsi="Times New Roman" w:cs="Times New Roman"/>
          <w:sz w:val="24"/>
          <w:szCs w:val="24"/>
        </w:rPr>
        <w:t xml:space="preserve"> </w:t>
      </w:r>
      <w:r w:rsidR="008F4BFD">
        <w:rPr>
          <w:rFonts w:ascii="Times New Roman" w:hAnsi="Times New Roman" w:cs="Times New Roman"/>
          <w:sz w:val="24"/>
          <w:szCs w:val="24"/>
        </w:rPr>
        <w:t>vozila</w:t>
      </w:r>
      <w:r w:rsidR="00662E1A" w:rsidRPr="00662E1A">
        <w:rPr>
          <w:rFonts w:ascii="Times New Roman" w:hAnsi="Times New Roman" w:cs="Times New Roman"/>
          <w:sz w:val="24"/>
          <w:szCs w:val="24"/>
        </w:rPr>
        <w:t xml:space="preserve"> </w:t>
      </w:r>
      <w:r w:rsidR="00662E1A" w:rsidRPr="008F4BFD">
        <w:rPr>
          <w:rFonts w:ascii="Times New Roman" w:hAnsi="Times New Roman" w:cs="Times New Roman"/>
          <w:sz w:val="24"/>
          <w:szCs w:val="24"/>
        </w:rPr>
        <w:t>ob upoštevanju</w:t>
      </w:r>
      <w:r w:rsidR="0017172B" w:rsidRPr="008F4BFD">
        <w:rPr>
          <w:rFonts w:ascii="Times New Roman" w:hAnsi="Times New Roman" w:cs="Times New Roman"/>
          <w:iCs/>
          <w:sz w:val="24"/>
          <w:szCs w:val="24"/>
          <w:lang w:eastAsia="sl-SI"/>
        </w:rPr>
        <w:t xml:space="preserve"> Uredbe o zelenem javnem naročanju.</w:t>
      </w:r>
    </w:p>
    <w:p w:rsidR="00662E1A" w:rsidRDefault="00662E1A" w:rsidP="00E904B0">
      <w:pPr>
        <w:jc w:val="both"/>
        <w:rPr>
          <w:rFonts w:ascii="Times New Roman" w:hAnsi="Times New Roman" w:cs="Times New Roman"/>
          <w:bCs/>
          <w:sz w:val="24"/>
          <w:szCs w:val="24"/>
          <w:lang w:eastAsia="sl-SI"/>
        </w:rPr>
      </w:pPr>
      <w:r>
        <w:rPr>
          <w:rFonts w:ascii="Times New Roman" w:hAnsi="Times New Roman" w:cs="Times New Roman"/>
          <w:bCs/>
          <w:sz w:val="24"/>
          <w:szCs w:val="24"/>
          <w:lang w:eastAsia="sl-SI"/>
        </w:rPr>
        <w:t>Svojo ponudbo lahko oddajo vsi, ki imajo interes pridobiti to javno naročilo</w:t>
      </w:r>
    </w:p>
    <w:p w:rsidR="001151FA" w:rsidRPr="000C1988" w:rsidRDefault="000C1988" w:rsidP="0017172B">
      <w:pPr>
        <w:jc w:val="both"/>
        <w:rPr>
          <w:rFonts w:ascii="Times New Roman" w:hAnsi="Times New Roman" w:cs="Times New Roman"/>
          <w:color w:val="FF0000"/>
          <w:sz w:val="24"/>
          <w:szCs w:val="24"/>
        </w:rPr>
      </w:pPr>
      <w:r>
        <w:rPr>
          <w:rFonts w:ascii="Times New Roman" w:hAnsi="Times New Roman" w:cs="Times New Roman"/>
          <w:sz w:val="24"/>
          <w:szCs w:val="24"/>
        </w:rPr>
        <w:t xml:space="preserve">Zahteve naročnika in natančnejši opis predmeta javnega naročila so razvidne iz </w:t>
      </w:r>
      <w:r w:rsidR="00A0100A">
        <w:rPr>
          <w:rFonts w:ascii="Times New Roman" w:hAnsi="Times New Roman" w:cs="Times New Roman"/>
          <w:sz w:val="24"/>
          <w:szCs w:val="24"/>
        </w:rPr>
        <w:t>obrazca Obrazec – 8 »Tehnične specifikacije vozila – minimalne zahteve«.</w:t>
      </w:r>
    </w:p>
    <w:p w:rsidR="00E904B0" w:rsidRDefault="000C1988" w:rsidP="00E904B0">
      <w:pPr>
        <w:keepNext/>
        <w:keepLines/>
        <w:jc w:val="both"/>
        <w:rPr>
          <w:rFonts w:ascii="Times New Roman" w:hAnsi="Times New Roman" w:cs="Times New Roman"/>
          <w:b/>
          <w:sz w:val="24"/>
          <w:szCs w:val="24"/>
        </w:rPr>
      </w:pPr>
      <w:r>
        <w:rPr>
          <w:rFonts w:ascii="Times New Roman" w:hAnsi="Times New Roman" w:cs="Times New Roman"/>
          <w:b/>
          <w:sz w:val="24"/>
          <w:szCs w:val="24"/>
        </w:rPr>
        <w:t>Ponudnik mora izpolnjevati in upoštevati vse določbe, ki jih glede na predmet javnega naročila predpisuje veljavna zakonodaja ter ta dokumentacija v zvezi z oddajo javnega naročila.</w:t>
      </w:r>
    </w:p>
    <w:p w:rsidR="000C1988" w:rsidRPr="00E904B0" w:rsidRDefault="000C1988" w:rsidP="00E904B0">
      <w:pPr>
        <w:keepNext/>
        <w:keepLines/>
        <w:jc w:val="both"/>
        <w:rPr>
          <w:rFonts w:ascii="Times New Roman" w:hAnsi="Times New Roman" w:cs="Times New Roman"/>
          <w:b/>
          <w:sz w:val="24"/>
          <w:szCs w:val="24"/>
        </w:rPr>
      </w:pPr>
      <w:r>
        <w:rPr>
          <w:rFonts w:ascii="Times New Roman" w:hAnsi="Times New Roman" w:cs="Times New Roman"/>
          <w:b/>
          <w:sz w:val="24"/>
          <w:szCs w:val="24"/>
        </w:rPr>
        <w:t>Ponudba mora biti sestavljena v skladu s tem povabilom in navodil ponudnikom za izdelavo ponudbe, ki so sestavni del te dok</w:t>
      </w:r>
      <w:r w:rsidR="008F4BFD">
        <w:rPr>
          <w:rFonts w:ascii="Times New Roman" w:hAnsi="Times New Roman" w:cs="Times New Roman"/>
          <w:b/>
          <w:sz w:val="24"/>
          <w:szCs w:val="24"/>
        </w:rPr>
        <w:t>u</w:t>
      </w:r>
      <w:r>
        <w:rPr>
          <w:rFonts w:ascii="Times New Roman" w:hAnsi="Times New Roman" w:cs="Times New Roman"/>
          <w:b/>
          <w:sz w:val="24"/>
          <w:szCs w:val="24"/>
        </w:rPr>
        <w:t>mentacije v zvezi z oddajo javnega naročila.</w:t>
      </w:r>
    </w:p>
    <w:p w:rsidR="00E904B0" w:rsidRPr="00E904B0" w:rsidRDefault="00E904B0" w:rsidP="00E904B0">
      <w:pPr>
        <w:spacing w:after="0" w:line="288" w:lineRule="auto"/>
        <w:jc w:val="both"/>
        <w:rPr>
          <w:rFonts w:ascii="Times New Roman" w:hAnsi="Times New Roman" w:cs="Times New Roman"/>
          <w:sz w:val="24"/>
          <w:szCs w:val="24"/>
        </w:rPr>
      </w:pPr>
      <w:r w:rsidRPr="00E904B0">
        <w:rPr>
          <w:rFonts w:ascii="Times New Roman" w:hAnsi="Times New Roman" w:cs="Times New Roman"/>
          <w:b/>
          <w:sz w:val="24"/>
          <w:szCs w:val="24"/>
          <w:lang w:eastAsia="sl-SI"/>
        </w:rPr>
        <w:t>Naročnik si pridržuje pravico, da v primeru dvoma oz. nejasnosti z vsebino zahtevanih predloženih dokumentov v ponudbeni dokumentaciji, od ponudnika naknadno zahteva dodatno dokumentacijo</w:t>
      </w:r>
      <w:r>
        <w:rPr>
          <w:rFonts w:ascii="Times New Roman" w:hAnsi="Times New Roman" w:cs="Times New Roman"/>
          <w:b/>
          <w:sz w:val="24"/>
          <w:szCs w:val="24"/>
          <w:lang w:eastAsia="sl-SI"/>
        </w:rPr>
        <w:t>.</w:t>
      </w:r>
    </w:p>
    <w:p w:rsidR="00441EB4" w:rsidRPr="008039CC" w:rsidRDefault="00BC759A" w:rsidP="00423952">
      <w:pPr>
        <w:spacing w:after="0" w:line="288" w:lineRule="auto"/>
        <w:jc w:val="both"/>
        <w:rPr>
          <w:rFonts w:ascii="Times New Roman" w:hAnsi="Times New Roman" w:cs="Times New Roman"/>
          <w:sz w:val="24"/>
          <w:szCs w:val="24"/>
        </w:rPr>
      </w:pPr>
      <w:r w:rsidRPr="008039CC">
        <w:rPr>
          <w:rFonts w:ascii="Times New Roman" w:hAnsi="Times New Roman" w:cs="Times New Roman"/>
          <w:sz w:val="24"/>
          <w:szCs w:val="24"/>
        </w:rPr>
        <w:t xml:space="preserve">Ponudba se šteje za pravočasno, če je predložena naročniku najkasneje </w:t>
      </w:r>
      <w:r w:rsidR="0024293A" w:rsidRPr="008039CC">
        <w:rPr>
          <w:rFonts w:ascii="Times New Roman" w:hAnsi="Times New Roman" w:cs="Times New Roman"/>
          <w:sz w:val="24"/>
          <w:szCs w:val="24"/>
        </w:rPr>
        <w:t xml:space="preserve">do </w:t>
      </w:r>
      <w:r w:rsidR="00B86F1C">
        <w:rPr>
          <w:rFonts w:ascii="Times New Roman" w:hAnsi="Times New Roman" w:cs="Times New Roman"/>
          <w:b/>
          <w:sz w:val="24"/>
          <w:szCs w:val="24"/>
        </w:rPr>
        <w:t>18.4.</w:t>
      </w:r>
      <w:r w:rsidR="00370E1D">
        <w:rPr>
          <w:rFonts w:ascii="Times New Roman" w:hAnsi="Times New Roman" w:cs="Times New Roman"/>
          <w:b/>
          <w:sz w:val="24"/>
          <w:szCs w:val="24"/>
        </w:rPr>
        <w:t>201</w:t>
      </w:r>
      <w:r w:rsidR="00E904B0">
        <w:rPr>
          <w:rFonts w:ascii="Times New Roman" w:hAnsi="Times New Roman" w:cs="Times New Roman"/>
          <w:b/>
          <w:sz w:val="24"/>
          <w:szCs w:val="24"/>
        </w:rPr>
        <w:t>9</w:t>
      </w:r>
      <w:r w:rsidR="00370E1D">
        <w:rPr>
          <w:rFonts w:ascii="Times New Roman" w:hAnsi="Times New Roman" w:cs="Times New Roman"/>
          <w:b/>
          <w:sz w:val="24"/>
          <w:szCs w:val="24"/>
        </w:rPr>
        <w:t xml:space="preserve">, do </w:t>
      </w:r>
      <w:r w:rsidR="00B86F1C">
        <w:rPr>
          <w:rFonts w:ascii="Times New Roman" w:hAnsi="Times New Roman" w:cs="Times New Roman"/>
          <w:b/>
          <w:sz w:val="24"/>
          <w:szCs w:val="24"/>
        </w:rPr>
        <w:t>10.00</w:t>
      </w:r>
      <w:r w:rsidR="00E904B0">
        <w:rPr>
          <w:rFonts w:ascii="Times New Roman" w:hAnsi="Times New Roman" w:cs="Times New Roman"/>
          <w:b/>
          <w:sz w:val="24"/>
          <w:szCs w:val="24"/>
        </w:rPr>
        <w:t xml:space="preserve"> ure</w:t>
      </w:r>
      <w:r w:rsidRPr="008039CC">
        <w:rPr>
          <w:rFonts w:ascii="Times New Roman" w:hAnsi="Times New Roman" w:cs="Times New Roman"/>
          <w:b/>
          <w:sz w:val="24"/>
          <w:szCs w:val="24"/>
        </w:rPr>
        <w:t>.</w:t>
      </w:r>
      <w:r w:rsidR="0024293A" w:rsidRPr="008039CC">
        <w:rPr>
          <w:rFonts w:ascii="Times New Roman" w:hAnsi="Times New Roman" w:cs="Times New Roman"/>
          <w:sz w:val="24"/>
          <w:szCs w:val="24"/>
        </w:rPr>
        <w:t xml:space="preserve"> </w:t>
      </w:r>
      <w:r w:rsidR="00441EB4" w:rsidRPr="008039CC">
        <w:rPr>
          <w:rFonts w:ascii="Times New Roman" w:hAnsi="Times New Roman" w:cs="Times New Roman"/>
          <w:sz w:val="24"/>
          <w:szCs w:val="24"/>
        </w:rPr>
        <w:t xml:space="preserve">Ponudnik predloži ponudbo v </w:t>
      </w:r>
      <w:r w:rsidR="00073234" w:rsidRPr="008039CC">
        <w:rPr>
          <w:rFonts w:ascii="Times New Roman" w:hAnsi="Times New Roman" w:cs="Times New Roman"/>
          <w:sz w:val="24"/>
          <w:szCs w:val="24"/>
        </w:rPr>
        <w:t xml:space="preserve">informacijski </w:t>
      </w:r>
      <w:r w:rsidR="00441EB4" w:rsidRPr="008039CC">
        <w:rPr>
          <w:rFonts w:ascii="Times New Roman" w:hAnsi="Times New Roman" w:cs="Times New Roman"/>
          <w:sz w:val="24"/>
          <w:szCs w:val="24"/>
        </w:rPr>
        <w:t>sistem</w:t>
      </w:r>
      <w:r w:rsidR="00073234" w:rsidRPr="008039CC">
        <w:rPr>
          <w:rFonts w:ascii="Times New Roman" w:hAnsi="Times New Roman" w:cs="Times New Roman"/>
          <w:sz w:val="24"/>
          <w:szCs w:val="24"/>
        </w:rPr>
        <w:t xml:space="preserve"> Elektronsko javno naročanje (v nadaljevanju: sistem</w:t>
      </w:r>
      <w:r w:rsidR="00441EB4" w:rsidRPr="008039CC">
        <w:rPr>
          <w:rFonts w:ascii="Times New Roman" w:hAnsi="Times New Roman" w:cs="Times New Roman"/>
          <w:sz w:val="24"/>
          <w:szCs w:val="24"/>
        </w:rPr>
        <w:t xml:space="preserve"> e-JN</w:t>
      </w:r>
      <w:r w:rsidR="00073234" w:rsidRPr="008039CC">
        <w:rPr>
          <w:rFonts w:ascii="Times New Roman" w:hAnsi="Times New Roman" w:cs="Times New Roman"/>
          <w:sz w:val="24"/>
          <w:szCs w:val="24"/>
        </w:rPr>
        <w:t>)</w:t>
      </w:r>
      <w:r w:rsidR="00441EB4" w:rsidRPr="008039CC">
        <w:rPr>
          <w:rFonts w:ascii="Times New Roman" w:hAnsi="Times New Roman" w:cs="Times New Roman"/>
          <w:sz w:val="24"/>
          <w:szCs w:val="24"/>
        </w:rPr>
        <w:t xml:space="preserve"> v elektronski obliki. Za oddano ponudbo se šteje ponudba, ki je v sistemu e-JN označena s statusom »</w:t>
      </w:r>
      <w:r w:rsidR="008039CC" w:rsidRPr="008039CC">
        <w:rPr>
          <w:rFonts w:ascii="Times New Roman" w:hAnsi="Times New Roman" w:cs="Times New Roman"/>
          <w:i/>
          <w:sz w:val="24"/>
          <w:szCs w:val="24"/>
        </w:rPr>
        <w:t>Oddano</w:t>
      </w:r>
      <w:r w:rsidR="00441EB4" w:rsidRPr="008039CC">
        <w:rPr>
          <w:rFonts w:ascii="Times New Roman" w:hAnsi="Times New Roman" w:cs="Times New Roman"/>
          <w:sz w:val="24"/>
          <w:szCs w:val="24"/>
        </w:rPr>
        <w:t>«.</w:t>
      </w:r>
    </w:p>
    <w:p w:rsidR="00441EB4" w:rsidRPr="008039CC" w:rsidRDefault="00441EB4" w:rsidP="00423952">
      <w:pPr>
        <w:spacing w:after="0" w:line="288" w:lineRule="auto"/>
        <w:jc w:val="both"/>
        <w:rPr>
          <w:rFonts w:ascii="Times New Roman" w:hAnsi="Times New Roman" w:cs="Times New Roman"/>
          <w:sz w:val="24"/>
          <w:szCs w:val="24"/>
        </w:rPr>
      </w:pPr>
    </w:p>
    <w:p w:rsidR="00441EB4" w:rsidRPr="008039CC" w:rsidRDefault="00441EB4" w:rsidP="00441EB4">
      <w:pPr>
        <w:spacing w:after="0" w:line="288" w:lineRule="auto"/>
        <w:jc w:val="both"/>
        <w:rPr>
          <w:rFonts w:ascii="Times New Roman" w:hAnsi="Times New Roman" w:cs="Times New Roman"/>
          <w:iCs/>
          <w:sz w:val="24"/>
          <w:szCs w:val="24"/>
          <w:lang w:eastAsia="x-none"/>
        </w:rPr>
      </w:pPr>
      <w:r w:rsidRPr="008039CC">
        <w:rPr>
          <w:rFonts w:ascii="Times New Roman" w:hAnsi="Times New Roman" w:cs="Times New Roman"/>
          <w:sz w:val="24"/>
          <w:szCs w:val="24"/>
        </w:rPr>
        <w:t>Od</w:t>
      </w:r>
      <w:r w:rsidR="00BC759A" w:rsidRPr="008039CC">
        <w:rPr>
          <w:rFonts w:ascii="Times New Roman" w:hAnsi="Times New Roman" w:cs="Times New Roman"/>
          <w:sz w:val="24"/>
          <w:szCs w:val="24"/>
        </w:rPr>
        <w:t xml:space="preserve">piranje ponudb bo </w:t>
      </w:r>
      <w:r w:rsidRPr="008039CC">
        <w:rPr>
          <w:rFonts w:ascii="Times New Roman" w:hAnsi="Times New Roman" w:cs="Times New Roman"/>
          <w:sz w:val="24"/>
          <w:szCs w:val="24"/>
        </w:rPr>
        <w:t xml:space="preserve">potekalo avtomatično v sistemu e-JN v </w:t>
      </w:r>
      <w:r w:rsidR="00B86F1C" w:rsidRPr="00B86F1C">
        <w:rPr>
          <w:rFonts w:ascii="Times New Roman" w:hAnsi="Times New Roman" w:cs="Times New Roman"/>
          <w:b/>
          <w:sz w:val="24"/>
          <w:szCs w:val="24"/>
        </w:rPr>
        <w:t>četrtek</w:t>
      </w:r>
      <w:r w:rsidRPr="00B86F1C">
        <w:rPr>
          <w:rFonts w:ascii="Times New Roman" w:hAnsi="Times New Roman" w:cs="Times New Roman"/>
          <w:b/>
          <w:sz w:val="24"/>
          <w:szCs w:val="24"/>
        </w:rPr>
        <w:t>,</w:t>
      </w:r>
      <w:r w:rsidRPr="008039CC">
        <w:rPr>
          <w:rFonts w:ascii="Times New Roman" w:hAnsi="Times New Roman" w:cs="Times New Roman"/>
          <w:sz w:val="24"/>
          <w:szCs w:val="24"/>
        </w:rPr>
        <w:t xml:space="preserve"> </w:t>
      </w:r>
      <w:r w:rsidR="00B86F1C">
        <w:rPr>
          <w:rFonts w:ascii="Times New Roman" w:hAnsi="Times New Roman" w:cs="Times New Roman"/>
          <w:b/>
          <w:sz w:val="24"/>
          <w:szCs w:val="24"/>
        </w:rPr>
        <w:t>18.4.</w:t>
      </w:r>
      <w:r w:rsidR="00E904B0">
        <w:rPr>
          <w:rFonts w:ascii="Times New Roman" w:hAnsi="Times New Roman" w:cs="Times New Roman"/>
          <w:b/>
          <w:sz w:val="24"/>
          <w:szCs w:val="24"/>
        </w:rPr>
        <w:t>2019</w:t>
      </w:r>
      <w:r w:rsidR="008039CC" w:rsidRPr="008039CC">
        <w:rPr>
          <w:rFonts w:ascii="Times New Roman" w:hAnsi="Times New Roman" w:cs="Times New Roman"/>
          <w:b/>
          <w:sz w:val="24"/>
          <w:szCs w:val="24"/>
        </w:rPr>
        <w:t xml:space="preserve"> ob </w:t>
      </w:r>
      <w:r w:rsidR="00B86F1C">
        <w:rPr>
          <w:rFonts w:ascii="Times New Roman" w:hAnsi="Times New Roman" w:cs="Times New Roman"/>
          <w:b/>
          <w:sz w:val="24"/>
          <w:szCs w:val="24"/>
        </w:rPr>
        <w:t>10.10</w:t>
      </w:r>
      <w:r w:rsidR="00E904B0">
        <w:rPr>
          <w:rFonts w:ascii="Times New Roman" w:hAnsi="Times New Roman" w:cs="Times New Roman"/>
          <w:b/>
          <w:sz w:val="24"/>
          <w:szCs w:val="24"/>
        </w:rPr>
        <w:t xml:space="preserve">  uri</w:t>
      </w:r>
      <w:r w:rsidRPr="008039CC">
        <w:rPr>
          <w:rFonts w:ascii="Times New Roman" w:hAnsi="Times New Roman" w:cs="Times New Roman"/>
          <w:iCs/>
          <w:sz w:val="24"/>
          <w:szCs w:val="24"/>
          <w:lang w:eastAsia="x-none"/>
        </w:rPr>
        <w:t xml:space="preserve">. </w:t>
      </w:r>
    </w:p>
    <w:p w:rsidR="006C1590" w:rsidRDefault="006C1590" w:rsidP="007B6C67">
      <w:pPr>
        <w:spacing w:after="0" w:line="288" w:lineRule="auto"/>
        <w:jc w:val="both"/>
        <w:rPr>
          <w:rFonts w:ascii="Times New Roman" w:hAnsi="Times New Roman" w:cs="Times New Roman"/>
          <w:sz w:val="24"/>
          <w:szCs w:val="24"/>
        </w:rPr>
      </w:pPr>
    </w:p>
    <w:p w:rsidR="006C1590" w:rsidRPr="00BF2E70" w:rsidRDefault="006C1590" w:rsidP="00BF2E70">
      <w:pPr>
        <w:pStyle w:val="Brezrazmikov"/>
        <w:rPr>
          <w:rFonts w:ascii="Times New Roman" w:hAnsi="Times New Roman" w:cs="Times New Roman"/>
          <w:sz w:val="24"/>
          <w:szCs w:val="24"/>
        </w:rPr>
      </w:pPr>
      <w:r w:rsidRPr="00BF2E70">
        <w:rPr>
          <w:rFonts w:ascii="Times New Roman" w:hAnsi="Times New Roman" w:cs="Times New Roman"/>
          <w:sz w:val="24"/>
          <w:szCs w:val="24"/>
        </w:rPr>
        <w:t xml:space="preserve">S spoštovanjem, </w:t>
      </w:r>
    </w:p>
    <w:p w:rsidR="008039CC" w:rsidRPr="00BF2E70" w:rsidRDefault="008039CC" w:rsidP="00BF2E70">
      <w:pPr>
        <w:pStyle w:val="Brezrazmikov"/>
        <w:rPr>
          <w:rFonts w:ascii="Times New Roman" w:hAnsi="Times New Roman" w:cs="Times New Roman"/>
          <w:sz w:val="24"/>
          <w:szCs w:val="24"/>
        </w:rPr>
      </w:pPr>
    </w:p>
    <w:p w:rsidR="006C1590" w:rsidRDefault="006C1590" w:rsidP="00BF2E70">
      <w:pPr>
        <w:pStyle w:val="Brezrazmikov"/>
        <w:ind w:left="3119" w:hanging="3119"/>
        <w:jc w:val="both"/>
      </w:pPr>
      <w:r w:rsidRPr="00BF2E70">
        <w:rPr>
          <w:rFonts w:ascii="Times New Roman" w:hAnsi="Times New Roman" w:cs="Times New Roman"/>
          <w:sz w:val="24"/>
          <w:szCs w:val="24"/>
        </w:rPr>
        <w:tab/>
      </w:r>
      <w:r w:rsidRPr="00BF2E70">
        <w:rPr>
          <w:rFonts w:ascii="Times New Roman" w:hAnsi="Times New Roman" w:cs="Times New Roman"/>
          <w:sz w:val="24"/>
          <w:szCs w:val="24"/>
        </w:rPr>
        <w:tab/>
      </w:r>
      <w:r w:rsidRPr="00BF2E70">
        <w:rPr>
          <w:rFonts w:ascii="Times New Roman" w:hAnsi="Times New Roman" w:cs="Times New Roman"/>
          <w:sz w:val="24"/>
          <w:szCs w:val="24"/>
        </w:rPr>
        <w:tab/>
      </w:r>
      <w:r w:rsidRPr="00BF2E70">
        <w:rPr>
          <w:rFonts w:ascii="Times New Roman" w:hAnsi="Times New Roman" w:cs="Times New Roman"/>
          <w:sz w:val="24"/>
          <w:szCs w:val="24"/>
        </w:rPr>
        <w:tab/>
      </w:r>
      <w:r w:rsidR="00BF2E70">
        <w:rPr>
          <w:rFonts w:ascii="Times New Roman" w:hAnsi="Times New Roman" w:cs="Times New Roman"/>
          <w:sz w:val="24"/>
          <w:szCs w:val="24"/>
        </w:rPr>
        <w:t>A</w:t>
      </w:r>
      <w:r w:rsidR="00E904B0" w:rsidRPr="00BF2E70">
        <w:rPr>
          <w:rFonts w:ascii="Times New Roman" w:hAnsi="Times New Roman" w:cs="Times New Roman"/>
          <w:sz w:val="24"/>
          <w:szCs w:val="24"/>
        </w:rPr>
        <w:t>nton LESKOVAR, župan</w:t>
      </w:r>
      <w:r w:rsidRPr="00BF2E70">
        <w:rPr>
          <w:rFonts w:ascii="Times New Roman" w:hAnsi="Times New Roman" w:cs="Times New Roman"/>
          <w:sz w:val="24"/>
          <w:szCs w:val="24"/>
        </w:rPr>
        <w:tab/>
        <w:t xml:space="preserve">        </w:t>
      </w:r>
      <w:r w:rsidRPr="00BF2E70">
        <w:rPr>
          <w:rFonts w:ascii="Times New Roman" w:hAnsi="Times New Roman" w:cs="Times New Roman"/>
          <w:sz w:val="24"/>
          <w:szCs w:val="24"/>
        </w:rPr>
        <w:tab/>
      </w:r>
      <w:r w:rsidRPr="00BF2E70">
        <w:rPr>
          <w:rFonts w:ascii="Times New Roman" w:hAnsi="Times New Roman" w:cs="Times New Roman"/>
          <w:sz w:val="24"/>
          <w:szCs w:val="24"/>
        </w:rPr>
        <w:tab/>
      </w:r>
      <w:r w:rsidR="00BF2E70">
        <w:rPr>
          <w:rFonts w:ascii="Times New Roman" w:hAnsi="Times New Roman" w:cs="Times New Roman"/>
          <w:sz w:val="24"/>
          <w:szCs w:val="24"/>
        </w:rPr>
        <w:t xml:space="preserve">    </w:t>
      </w:r>
      <w:r w:rsidR="003C37F4" w:rsidRPr="00BF2E70">
        <w:rPr>
          <w:rFonts w:ascii="Times New Roman" w:hAnsi="Times New Roman" w:cs="Times New Roman"/>
          <w:sz w:val="24"/>
          <w:szCs w:val="24"/>
        </w:rPr>
        <w:t xml:space="preserve">                                                                                 </w:t>
      </w:r>
      <w:r w:rsidR="00BF2E70">
        <w:rPr>
          <w:rFonts w:ascii="Times New Roman" w:hAnsi="Times New Roman" w:cs="Times New Roman"/>
          <w:sz w:val="24"/>
          <w:szCs w:val="24"/>
        </w:rPr>
        <w:t xml:space="preserve">         </w:t>
      </w:r>
      <w:r w:rsidR="00BF2E70" w:rsidRPr="00BF2E70">
        <w:object w:dxaOrig="3507" w:dyaOrig="2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30.5pt" o:ole="">
            <v:imagedata r:id="rId10" o:title=""/>
          </v:shape>
          <o:OLEObject Type="Embed" ProgID="Word.Document.12" ShapeID="_x0000_i1025" DrawAspect="Content" ObjectID="_1615702064" r:id="rId11">
            <o:FieldCodes>\s</o:FieldCodes>
          </o:OLEObject>
        </w:object>
      </w:r>
    </w:p>
    <w:p w:rsidR="006C1590" w:rsidRDefault="006C1590" w:rsidP="007B6C67">
      <w:pPr>
        <w:spacing w:after="0" w:line="288" w:lineRule="auto"/>
        <w:jc w:val="both"/>
        <w:rPr>
          <w:rFonts w:ascii="Times New Roman" w:hAnsi="Times New Roman" w:cs="Times New Roman"/>
          <w:sz w:val="24"/>
          <w:szCs w:val="24"/>
        </w:rPr>
      </w:pPr>
    </w:p>
    <w:p w:rsidR="00B86F1C" w:rsidRDefault="00B86F1C" w:rsidP="007B6C67">
      <w:pPr>
        <w:spacing w:after="0" w:line="288" w:lineRule="auto"/>
        <w:jc w:val="both"/>
        <w:rPr>
          <w:rFonts w:ascii="Times New Roman" w:hAnsi="Times New Roman" w:cs="Times New Roman"/>
          <w:sz w:val="24"/>
          <w:szCs w:val="24"/>
        </w:rPr>
      </w:pPr>
    </w:p>
    <w:p w:rsidR="00E63372" w:rsidRDefault="005D113D" w:rsidP="00E63372">
      <w:pPr>
        <w:pStyle w:val="Naslov1"/>
      </w:pPr>
      <w:r w:rsidRPr="00EF7A70">
        <w:t>B. NAVODILA PONUDNIKOM ZA IZDELAVO PONUDBE</w:t>
      </w:r>
    </w:p>
    <w:p w:rsidR="00E63372" w:rsidRPr="00E63372" w:rsidRDefault="00E63372" w:rsidP="00E63372">
      <w:pPr>
        <w:spacing w:after="0" w:line="288" w:lineRule="auto"/>
      </w:pPr>
    </w:p>
    <w:p w:rsidR="00E63372" w:rsidRDefault="00E63372" w:rsidP="00E63372">
      <w:pPr>
        <w:pStyle w:val="Naslov2"/>
      </w:pPr>
      <w:r>
        <w:t>1. Predmet javnega naročila</w:t>
      </w:r>
    </w:p>
    <w:p w:rsidR="002446CD" w:rsidRDefault="002446CD" w:rsidP="00952AF7">
      <w:pPr>
        <w:spacing w:after="0" w:line="288" w:lineRule="auto"/>
        <w:rPr>
          <w:rFonts w:ascii="Times New Roman" w:hAnsi="Times New Roman" w:cs="Times New Roman"/>
          <w:sz w:val="24"/>
          <w:szCs w:val="24"/>
        </w:rPr>
      </w:pPr>
    </w:p>
    <w:p w:rsidR="00952AF7" w:rsidRDefault="002446CD"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Predmet oddaje javnega naročila je </w:t>
      </w:r>
      <w:r w:rsidR="00FB0AE8">
        <w:rPr>
          <w:rFonts w:ascii="Times New Roman" w:hAnsi="Times New Roman" w:cs="Times New Roman"/>
          <w:sz w:val="24"/>
          <w:szCs w:val="24"/>
        </w:rPr>
        <w:t xml:space="preserve">nakup in </w:t>
      </w:r>
      <w:r>
        <w:rPr>
          <w:rFonts w:ascii="Times New Roman" w:hAnsi="Times New Roman" w:cs="Times New Roman"/>
          <w:sz w:val="24"/>
          <w:szCs w:val="24"/>
        </w:rPr>
        <w:t>dobava električne</w:t>
      </w:r>
      <w:r w:rsidR="00FB0AE8">
        <w:rPr>
          <w:rFonts w:ascii="Times New Roman" w:hAnsi="Times New Roman" w:cs="Times New Roman"/>
          <w:sz w:val="24"/>
          <w:szCs w:val="24"/>
        </w:rPr>
        <w:t xml:space="preserve">ga </w:t>
      </w:r>
      <w:r w:rsidR="008F4BFD">
        <w:rPr>
          <w:rFonts w:ascii="Times New Roman" w:hAnsi="Times New Roman" w:cs="Times New Roman"/>
          <w:sz w:val="24"/>
          <w:szCs w:val="24"/>
        </w:rPr>
        <w:t>vozila</w:t>
      </w:r>
      <w:r w:rsidR="00FB0AE8">
        <w:rPr>
          <w:rFonts w:ascii="Times New Roman" w:hAnsi="Times New Roman" w:cs="Times New Roman"/>
          <w:sz w:val="24"/>
          <w:szCs w:val="24"/>
        </w:rPr>
        <w:t>.</w:t>
      </w:r>
      <w:r>
        <w:rPr>
          <w:rFonts w:ascii="Times New Roman" w:hAnsi="Times New Roman" w:cs="Times New Roman"/>
          <w:sz w:val="24"/>
          <w:szCs w:val="24"/>
        </w:rPr>
        <w:t xml:space="preserve"> </w:t>
      </w:r>
    </w:p>
    <w:p w:rsidR="00FB0AE8" w:rsidRDefault="00FB0AE8" w:rsidP="00423952">
      <w:pPr>
        <w:spacing w:after="0" w:line="288" w:lineRule="auto"/>
        <w:jc w:val="both"/>
        <w:rPr>
          <w:rFonts w:ascii="Times New Roman" w:hAnsi="Times New Roman" w:cs="Times New Roman"/>
          <w:sz w:val="24"/>
          <w:szCs w:val="24"/>
        </w:rPr>
      </w:pPr>
    </w:p>
    <w:p w:rsidR="00560E8A" w:rsidRDefault="00560E8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podlago za predmetno javno naročilo predstavljajo Zakon o javnem naročanju in podzakonski predpisi, ki urejajo področje javnega naročanja</w:t>
      </w:r>
      <w:r w:rsidR="00FB0AE8">
        <w:rPr>
          <w:rFonts w:ascii="Times New Roman" w:hAnsi="Times New Roman" w:cs="Times New Roman"/>
          <w:sz w:val="24"/>
          <w:szCs w:val="24"/>
        </w:rPr>
        <w:t xml:space="preserve"> </w:t>
      </w:r>
      <w:r>
        <w:rPr>
          <w:rFonts w:ascii="Times New Roman" w:hAnsi="Times New Roman" w:cs="Times New Roman"/>
          <w:sz w:val="24"/>
          <w:szCs w:val="24"/>
        </w:rPr>
        <w:t>ter zakonodaja, ki ureja področje javnih financ.</w:t>
      </w:r>
    </w:p>
    <w:p w:rsidR="00FB0AE8" w:rsidRDefault="00FB0AE8" w:rsidP="00423952">
      <w:pPr>
        <w:spacing w:after="0" w:line="288" w:lineRule="auto"/>
        <w:jc w:val="both"/>
        <w:rPr>
          <w:rFonts w:ascii="Times New Roman" w:hAnsi="Times New Roman" w:cs="Times New Roman"/>
          <w:sz w:val="24"/>
          <w:szCs w:val="24"/>
        </w:rPr>
      </w:pPr>
    </w:p>
    <w:p w:rsidR="001C6911" w:rsidRDefault="00FB0AE8"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pri ocenjevanju ponudb upošteval le dopustne ponudbe skladno z definicijo iz 29. točke prvega odstavka 2. člena ZJN-3.</w:t>
      </w:r>
    </w:p>
    <w:p w:rsidR="00FB0AE8" w:rsidRDefault="00FB0AE8"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Vse ponudbe, ki ne bodo pripravljene v skladu s to dokumentacijo v zvezi z oddajo javnega naročila in ne bodo izpolnjevale vseh pogojev za udeležbo, bodo izločene.</w:t>
      </w:r>
    </w:p>
    <w:p w:rsidR="00FB0AE8" w:rsidRDefault="00FB0AE8" w:rsidP="00423952">
      <w:pPr>
        <w:spacing w:after="0" w:line="288" w:lineRule="auto"/>
        <w:jc w:val="both"/>
        <w:rPr>
          <w:rFonts w:ascii="Times New Roman" w:hAnsi="Times New Roman" w:cs="Times New Roman"/>
          <w:sz w:val="24"/>
          <w:szCs w:val="24"/>
        </w:rPr>
      </w:pPr>
    </w:p>
    <w:p w:rsidR="001C6911" w:rsidRDefault="004A3EB7" w:rsidP="0042155C">
      <w:pPr>
        <w:pStyle w:val="Naslov2"/>
      </w:pPr>
      <w:r>
        <w:t>2. Jezik</w:t>
      </w:r>
    </w:p>
    <w:p w:rsidR="00833DFF" w:rsidRDefault="001C6911" w:rsidP="0042155C">
      <w:pPr>
        <w:spacing w:after="0" w:line="288" w:lineRule="auto"/>
        <w:jc w:val="both"/>
        <w:rPr>
          <w:rFonts w:ascii="Times New Roman" w:hAnsi="Times New Roman" w:cs="Times New Roman"/>
          <w:sz w:val="24"/>
          <w:szCs w:val="24"/>
        </w:rPr>
      </w:pPr>
      <w:r w:rsidRPr="001C6911">
        <w:rPr>
          <w:rFonts w:ascii="Times New Roman" w:hAnsi="Times New Roman" w:cs="Times New Roman"/>
          <w:sz w:val="24"/>
          <w:szCs w:val="24"/>
        </w:rPr>
        <w:t xml:space="preserve">Ponudba in vsi dokumenti v zvezi s ponudbo morajo biti </w:t>
      </w:r>
      <w:r w:rsidR="004A3EB7">
        <w:rPr>
          <w:rFonts w:ascii="Times New Roman" w:hAnsi="Times New Roman" w:cs="Times New Roman"/>
          <w:sz w:val="24"/>
          <w:szCs w:val="24"/>
        </w:rPr>
        <w:t xml:space="preserve">izdelani </w:t>
      </w:r>
      <w:r w:rsidRPr="001C6911">
        <w:rPr>
          <w:rFonts w:ascii="Times New Roman" w:hAnsi="Times New Roman" w:cs="Times New Roman"/>
          <w:sz w:val="24"/>
          <w:szCs w:val="24"/>
        </w:rPr>
        <w:t>v slovenskem jeziku.</w:t>
      </w:r>
      <w:r w:rsidR="004A3EB7">
        <w:rPr>
          <w:rFonts w:ascii="Times New Roman" w:hAnsi="Times New Roman" w:cs="Times New Roman"/>
          <w:sz w:val="24"/>
          <w:szCs w:val="24"/>
        </w:rPr>
        <w:t xml:space="preserve"> </w:t>
      </w:r>
      <w:r w:rsidR="000C2103">
        <w:rPr>
          <w:rFonts w:ascii="Times New Roman" w:hAnsi="Times New Roman" w:cs="Times New Roman"/>
          <w:sz w:val="24"/>
          <w:szCs w:val="24"/>
        </w:rPr>
        <w:t xml:space="preserve">Dokumentom, potrdilom, dokazilom in podobno, ki so v tujem jeziku, morajo biti priloženi </w:t>
      </w:r>
      <w:r w:rsidR="005E3577">
        <w:rPr>
          <w:rFonts w:ascii="Times New Roman" w:hAnsi="Times New Roman" w:cs="Times New Roman"/>
          <w:sz w:val="24"/>
          <w:szCs w:val="24"/>
        </w:rPr>
        <w:t>tudi overjeni prevodi. Če</w:t>
      </w:r>
      <w:r w:rsidR="000C2103">
        <w:rPr>
          <w:rFonts w:ascii="Times New Roman" w:hAnsi="Times New Roman" w:cs="Times New Roman"/>
          <w:sz w:val="24"/>
          <w:szCs w:val="24"/>
        </w:rPr>
        <w:t xml:space="preserve"> bo katerikoli dokument predložen v tujem jeziku brez uradnega prevoda, se šteje, kot da ga ponudnik ni predložil.</w:t>
      </w:r>
    </w:p>
    <w:p w:rsidR="00C4608D" w:rsidRDefault="00C4608D" w:rsidP="0042155C">
      <w:pPr>
        <w:spacing w:after="0" w:line="288" w:lineRule="auto"/>
        <w:jc w:val="both"/>
        <w:rPr>
          <w:rFonts w:ascii="Times New Roman" w:hAnsi="Times New Roman" w:cs="Times New Roman"/>
          <w:sz w:val="24"/>
          <w:szCs w:val="24"/>
        </w:rPr>
      </w:pPr>
    </w:p>
    <w:p w:rsidR="00833DFF" w:rsidRPr="00833DFF" w:rsidRDefault="00833DFF" w:rsidP="0042155C">
      <w:pPr>
        <w:pStyle w:val="Naslov2"/>
      </w:pPr>
      <w:r w:rsidRPr="00833DFF">
        <w:t>3. Dodatna pojasnila ponudnikom</w:t>
      </w: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Pojasnila v zvezi z dokumentacijo sme ponudnik zahtevati izključno v pisni obliki preko Portala javnih naročil. Ponudniki morajo morebitna vprašanja in zahteve za pojasnila dokumentacije zastavljati v slovenskem jeziku.</w:t>
      </w:r>
    </w:p>
    <w:p w:rsidR="00833DFF" w:rsidRPr="00833DFF" w:rsidRDefault="00833DFF" w:rsidP="0042155C">
      <w:pPr>
        <w:spacing w:after="0" w:line="288" w:lineRule="auto"/>
        <w:jc w:val="both"/>
        <w:rPr>
          <w:rFonts w:ascii="Times New Roman" w:hAnsi="Times New Roman" w:cs="Times New Roman"/>
          <w:sz w:val="24"/>
          <w:szCs w:val="24"/>
        </w:rPr>
      </w:pP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Nar</w:t>
      </w:r>
      <w:r w:rsidR="005E3577">
        <w:rPr>
          <w:rFonts w:ascii="Times New Roman" w:hAnsi="Times New Roman" w:cs="Times New Roman"/>
          <w:sz w:val="24"/>
          <w:szCs w:val="24"/>
        </w:rPr>
        <w:t xml:space="preserve">očnik </w:t>
      </w:r>
      <w:r w:rsidRPr="00833DFF">
        <w:rPr>
          <w:rFonts w:ascii="Times New Roman" w:hAnsi="Times New Roman" w:cs="Times New Roman"/>
          <w:sz w:val="24"/>
          <w:szCs w:val="24"/>
        </w:rPr>
        <w:t>bo zahtevo za pojasnilo dokumentacije oziroma kakršnokoli vprašanje v zvezi z naročilom štel kot pravočasno, v kolikor bo na Portalu javnih naroči</w:t>
      </w:r>
      <w:r w:rsidR="00330786">
        <w:rPr>
          <w:rFonts w:ascii="Times New Roman" w:hAnsi="Times New Roman" w:cs="Times New Roman"/>
          <w:sz w:val="24"/>
          <w:szCs w:val="24"/>
        </w:rPr>
        <w:t>l</w:t>
      </w:r>
      <w:r w:rsidRPr="00833DFF">
        <w:rPr>
          <w:rFonts w:ascii="Times New Roman" w:hAnsi="Times New Roman" w:cs="Times New Roman"/>
          <w:sz w:val="24"/>
          <w:szCs w:val="24"/>
        </w:rPr>
        <w:t xml:space="preserve"> zastavljeno najkasneje do vključno </w:t>
      </w:r>
      <w:r w:rsidR="0012333D">
        <w:rPr>
          <w:rFonts w:ascii="Times New Roman" w:hAnsi="Times New Roman" w:cs="Times New Roman"/>
          <w:sz w:val="24"/>
          <w:szCs w:val="24"/>
        </w:rPr>
        <w:t>šest</w:t>
      </w:r>
      <w:r w:rsidRPr="00833DFF">
        <w:rPr>
          <w:rFonts w:ascii="Times New Roman" w:hAnsi="Times New Roman" w:cs="Times New Roman"/>
          <w:sz w:val="24"/>
          <w:szCs w:val="24"/>
        </w:rPr>
        <w:t xml:space="preserve"> dni pred potekom roka za predložitev ponudb. Na zahteve za pojasnila oziroma druga vprašanja v zvezi z javnim naročilom</w:t>
      </w:r>
      <w:r w:rsidR="00330786">
        <w:rPr>
          <w:rFonts w:ascii="Times New Roman" w:hAnsi="Times New Roman" w:cs="Times New Roman"/>
          <w:sz w:val="24"/>
          <w:szCs w:val="24"/>
        </w:rPr>
        <w:t>,</w:t>
      </w:r>
      <w:r w:rsidRPr="00833DFF">
        <w:rPr>
          <w:rFonts w:ascii="Times New Roman" w:hAnsi="Times New Roman" w:cs="Times New Roman"/>
          <w:sz w:val="24"/>
          <w:szCs w:val="24"/>
        </w:rPr>
        <w:t xml:space="preserve"> zastavljena po tem roku, naročnik ne bo odgovarjal.</w:t>
      </w:r>
    </w:p>
    <w:p w:rsidR="00833DFF" w:rsidRPr="00833DFF" w:rsidRDefault="00833DFF" w:rsidP="0042155C">
      <w:pPr>
        <w:spacing w:after="0" w:line="288" w:lineRule="auto"/>
        <w:jc w:val="both"/>
        <w:rPr>
          <w:rFonts w:ascii="Times New Roman" w:hAnsi="Times New Roman" w:cs="Times New Roman"/>
          <w:sz w:val="24"/>
          <w:szCs w:val="24"/>
        </w:rPr>
      </w:pPr>
    </w:p>
    <w:p w:rsid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Odgovori oziroma dodatna pojasnila v zvezi z dokumentacijo bodo posredovana preko Portala javnih naročil v slovenskem jeziku, najkasneje tri dni pred rokom za oddajo ponudbe, pod pogojem, da bo zahteva posredovana pravočasno. Vsi odgovori na vprašanja ponudnikov postanejo sestavni del dokumentacije in so za ponudnike obvezujoči.</w:t>
      </w:r>
    </w:p>
    <w:p w:rsidR="00833DFF" w:rsidRDefault="00833DFF"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F2E70" w:rsidRDefault="00BF2E70" w:rsidP="0042155C">
      <w:pPr>
        <w:spacing w:after="0" w:line="288" w:lineRule="auto"/>
        <w:jc w:val="both"/>
        <w:rPr>
          <w:rFonts w:ascii="Times New Roman" w:hAnsi="Times New Roman" w:cs="Times New Roman"/>
          <w:sz w:val="24"/>
          <w:szCs w:val="24"/>
        </w:rPr>
      </w:pPr>
    </w:p>
    <w:p w:rsidR="00BB7ECE" w:rsidRPr="00BB7ECE" w:rsidRDefault="00BB7ECE" w:rsidP="0042155C">
      <w:pPr>
        <w:pStyle w:val="Naslov2"/>
      </w:pPr>
      <w:r w:rsidRPr="00BB7ECE">
        <w:t>4. Dopolnitev in sprememba razpisne dokumentacije</w:t>
      </w:r>
    </w:p>
    <w:p w:rsidR="00BB7ECE" w:rsidRPr="00BB7ECE"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 xml:space="preserve">Naročnik si pridržuje pravico spremeniti ali dopolniti dokumentacijo v zvezi z oddajo javnega naročila. </w:t>
      </w:r>
      <w:r w:rsidR="007C0310">
        <w:rPr>
          <w:rFonts w:ascii="Times New Roman" w:hAnsi="Times New Roman" w:cs="Times New Roman"/>
          <w:sz w:val="24"/>
          <w:szCs w:val="24"/>
        </w:rPr>
        <w:t>Obvestilo o tem objavi naročnik na Portalu javnih naročil in po potrebi podaljša rok za pojasnila razpisne dokumentacije in rok za oddajo ponudb.</w:t>
      </w:r>
    </w:p>
    <w:p w:rsidR="00BB7ECE" w:rsidRPr="00BB7ECE" w:rsidRDefault="00BB7ECE" w:rsidP="0042155C">
      <w:pPr>
        <w:spacing w:after="0" w:line="288" w:lineRule="auto"/>
        <w:jc w:val="both"/>
        <w:rPr>
          <w:rFonts w:ascii="Times New Roman" w:hAnsi="Times New Roman" w:cs="Times New Roman"/>
          <w:sz w:val="24"/>
          <w:szCs w:val="24"/>
        </w:rPr>
      </w:pPr>
    </w:p>
    <w:p w:rsidR="00833DFF"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Informacije, ki jih posreduje naročnik ponudnikom na Portalu javnih naročil, se štejejo za spremembo, dopolnitev ali pojasnilo dokumentacije v zvezi z oddajo javnega naročila, če iz vsebine informacije izhaja, da se z njimi spreminja ali dopolnjuje ta dokumentacija ali če se odpravlja dvoumne navedbe.</w:t>
      </w:r>
      <w:r w:rsidR="007C0310">
        <w:rPr>
          <w:rFonts w:ascii="Times New Roman" w:hAnsi="Times New Roman" w:cs="Times New Roman"/>
          <w:sz w:val="24"/>
          <w:szCs w:val="24"/>
        </w:rPr>
        <w:t xml:space="preserve"> Morebitne spremembe in dopolnitve </w:t>
      </w:r>
      <w:r w:rsidR="00572751">
        <w:rPr>
          <w:rFonts w:ascii="Times New Roman" w:hAnsi="Times New Roman" w:cs="Times New Roman"/>
          <w:sz w:val="24"/>
          <w:szCs w:val="24"/>
        </w:rPr>
        <w:t xml:space="preserve">so </w:t>
      </w:r>
      <w:r w:rsidR="007C0310">
        <w:rPr>
          <w:rFonts w:ascii="Times New Roman" w:hAnsi="Times New Roman" w:cs="Times New Roman"/>
          <w:sz w:val="24"/>
          <w:szCs w:val="24"/>
        </w:rPr>
        <w:t>sestavni del razpisne dokumentacije.</w:t>
      </w:r>
    </w:p>
    <w:p w:rsidR="007C0310" w:rsidRDefault="007C0310" w:rsidP="0042155C">
      <w:pPr>
        <w:spacing w:after="0" w:line="288" w:lineRule="auto"/>
        <w:jc w:val="both"/>
        <w:rPr>
          <w:rFonts w:ascii="Times New Roman" w:hAnsi="Times New Roman" w:cs="Times New Roman"/>
          <w:sz w:val="24"/>
          <w:szCs w:val="24"/>
        </w:rPr>
      </w:pPr>
    </w:p>
    <w:p w:rsidR="00C4608D" w:rsidRDefault="007C0310" w:rsidP="0042155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Ponudniki</w:t>
      </w:r>
      <w:r w:rsidR="00572751">
        <w:rPr>
          <w:rFonts w:ascii="Times New Roman" w:hAnsi="Times New Roman" w:cs="Times New Roman"/>
          <w:sz w:val="24"/>
          <w:szCs w:val="24"/>
        </w:rPr>
        <w:t xml:space="preserve"> so dolžni preveriti</w:t>
      </w:r>
      <w:r w:rsidR="0042155C">
        <w:rPr>
          <w:rFonts w:ascii="Times New Roman" w:hAnsi="Times New Roman" w:cs="Times New Roman"/>
          <w:sz w:val="24"/>
          <w:szCs w:val="24"/>
        </w:rPr>
        <w:t>,</w:t>
      </w:r>
      <w:r w:rsidR="00572751">
        <w:rPr>
          <w:rFonts w:ascii="Times New Roman" w:hAnsi="Times New Roman" w:cs="Times New Roman"/>
          <w:sz w:val="24"/>
          <w:szCs w:val="24"/>
        </w:rPr>
        <w:t xml:space="preserve"> ali so bile podane morebitne</w:t>
      </w:r>
      <w:r>
        <w:rPr>
          <w:rFonts w:ascii="Times New Roman" w:hAnsi="Times New Roman" w:cs="Times New Roman"/>
          <w:sz w:val="24"/>
          <w:szCs w:val="24"/>
        </w:rPr>
        <w:t xml:space="preserve"> dopolnitve </w:t>
      </w:r>
      <w:r w:rsidR="00572751">
        <w:rPr>
          <w:rFonts w:ascii="Times New Roman" w:hAnsi="Times New Roman" w:cs="Times New Roman"/>
          <w:sz w:val="24"/>
          <w:szCs w:val="24"/>
        </w:rPr>
        <w:t xml:space="preserve">in spremembe </w:t>
      </w:r>
      <w:r>
        <w:rPr>
          <w:rFonts w:ascii="Times New Roman" w:hAnsi="Times New Roman" w:cs="Times New Roman"/>
          <w:sz w:val="24"/>
          <w:szCs w:val="24"/>
        </w:rPr>
        <w:t xml:space="preserve">razpisne dokumentacije. Naročnik bo kot nepopolno oziroma neprimerno označil ponudbo, ki ne bo predložena skladno z </w:t>
      </w:r>
      <w:r w:rsidR="00572751">
        <w:rPr>
          <w:rFonts w:ascii="Times New Roman" w:hAnsi="Times New Roman" w:cs="Times New Roman"/>
          <w:sz w:val="24"/>
          <w:szCs w:val="24"/>
        </w:rPr>
        <w:t>določili razpisne dokumentacije.</w:t>
      </w:r>
    </w:p>
    <w:p w:rsidR="0042155C" w:rsidRDefault="0042155C" w:rsidP="00BB7ECE">
      <w:pPr>
        <w:spacing w:after="0" w:line="288" w:lineRule="auto"/>
        <w:jc w:val="both"/>
        <w:rPr>
          <w:rFonts w:ascii="Times New Roman" w:hAnsi="Times New Roman" w:cs="Times New Roman"/>
          <w:sz w:val="24"/>
          <w:szCs w:val="24"/>
        </w:rPr>
      </w:pPr>
    </w:p>
    <w:p w:rsidR="00927587" w:rsidRPr="001C6911" w:rsidRDefault="00E51044" w:rsidP="00CB3FAD">
      <w:pPr>
        <w:pStyle w:val="Naslov2"/>
      </w:pPr>
      <w:r>
        <w:t>5</w:t>
      </w:r>
      <w:r w:rsidR="00927587">
        <w:t>. Skupna ponudba</w:t>
      </w:r>
      <w:r w:rsidR="006D3E37">
        <w:t xml:space="preserve"> </w:t>
      </w:r>
    </w:p>
    <w:p w:rsidR="00560E8A" w:rsidRPr="007A5328" w:rsidRDefault="007A5328" w:rsidP="00CB3FAD">
      <w:pPr>
        <w:spacing w:after="0" w:line="288" w:lineRule="auto"/>
        <w:jc w:val="both"/>
        <w:rPr>
          <w:rFonts w:ascii="Times New Roman" w:hAnsi="Times New Roman" w:cs="Times New Roman"/>
          <w:sz w:val="24"/>
          <w:szCs w:val="24"/>
        </w:rPr>
      </w:pPr>
      <w:r w:rsidRPr="007A5328">
        <w:rPr>
          <w:rFonts w:ascii="Times New Roman" w:hAnsi="Times New Roman" w:cs="Times New Roman"/>
          <w:sz w:val="24"/>
          <w:szCs w:val="24"/>
        </w:rPr>
        <w:t xml:space="preserve">Skupina gospodarskih subjektov lahko odda skupno (partnersko) ponudbo. V takšnem primeru mora skupina v ponudbi predložiti pogodbo o skupni izvedbi predmeta javnega razpisa, v kateri mora biti opredeljen vodilni partner ter ostali partnerji. </w:t>
      </w:r>
      <w:r>
        <w:rPr>
          <w:rFonts w:ascii="Times New Roman" w:hAnsi="Times New Roman" w:cs="Times New Roman"/>
          <w:sz w:val="24"/>
          <w:szCs w:val="24"/>
        </w:rPr>
        <w:t>Vodilni partner</w:t>
      </w:r>
      <w:r w:rsidRPr="007A5328">
        <w:rPr>
          <w:rFonts w:ascii="Times New Roman" w:hAnsi="Times New Roman" w:cs="Times New Roman"/>
          <w:sz w:val="24"/>
          <w:szCs w:val="24"/>
        </w:rPr>
        <w:t xml:space="preserve"> je gospodarski subjekt v partnerski ponudbi, ki bo v primeru pridobitve posla, od naročnika sprejemal vse obveznosti in navodila v imenu in za račun vseh partnerjev. Vodilni partner, tako kot ostali partnerji, odgovarja naročniku za izvedbo javnega naročila v celoti. Vodilni partner mora biti pooblaščen za sklenitev pogodbe v imenu in za račun vsakega od partnerjev v skupini izvajalcev.</w:t>
      </w:r>
      <w:r>
        <w:rPr>
          <w:rFonts w:ascii="Times New Roman" w:hAnsi="Times New Roman" w:cs="Times New Roman"/>
          <w:sz w:val="24"/>
          <w:szCs w:val="24"/>
        </w:rPr>
        <w:t xml:space="preserve"> </w:t>
      </w:r>
      <w:r w:rsidR="00C8626A">
        <w:rPr>
          <w:rFonts w:ascii="Times New Roman" w:hAnsi="Times New Roman" w:cs="Times New Roman"/>
          <w:sz w:val="24"/>
          <w:szCs w:val="24"/>
        </w:rPr>
        <w:t xml:space="preserve">Partnerji, </w:t>
      </w:r>
      <w:r w:rsidR="00C8626A" w:rsidRPr="00C8626A">
        <w:rPr>
          <w:rFonts w:ascii="Times New Roman" w:hAnsi="Times New Roman" w:cs="Times New Roman"/>
          <w:sz w:val="24"/>
          <w:szCs w:val="24"/>
        </w:rPr>
        <w:t>ki niso hkrati vodilni partner, so gospodarski subjekti, ki v primeru pridobitve posla, obveznosti iz posla izvajajo posredno preko navodil vodilnega partnerja</w:t>
      </w:r>
      <w:r w:rsidR="00C8626A" w:rsidRPr="006D4F3D">
        <w:rPr>
          <w:rFonts w:ascii="Calibri" w:hAnsi="Calibri" w:cs="Calibri"/>
        </w:rPr>
        <w:t xml:space="preserve">. </w:t>
      </w:r>
      <w:r w:rsidRPr="007A5328">
        <w:rPr>
          <w:rFonts w:ascii="Times New Roman" w:hAnsi="Times New Roman" w:cs="Times New Roman"/>
          <w:sz w:val="24"/>
          <w:szCs w:val="24"/>
        </w:rPr>
        <w:t xml:space="preserve">V pogodbi mora biti določeno, da proti naročniku za celotno obveznost in za vsak njen del odgovarjajo vsi partnerji solidarno. Pogodba mora vsebovati podatke o tem, katera dela bodo opravili posamezni partnerji ter v kakšnem deležu. Pogodba mora biti podpisana s strani vseh partnerjev. </w:t>
      </w: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skupina ponudnikov predloži skupno ponudbo, mora vsak ponudnik izpolnjevati vse</w:t>
      </w:r>
      <w:r w:rsidR="000C5FE3">
        <w:rPr>
          <w:rFonts w:ascii="Times New Roman" w:hAnsi="Times New Roman" w:cs="Times New Roman"/>
          <w:sz w:val="24"/>
          <w:szCs w:val="24"/>
        </w:rPr>
        <w:t xml:space="preserve"> pogoje za ugotavljanje sposobnosti, ki so dol</w:t>
      </w:r>
      <w:r w:rsidR="00B82AE4">
        <w:rPr>
          <w:rFonts w:ascii="Times New Roman" w:hAnsi="Times New Roman" w:cs="Times New Roman"/>
          <w:sz w:val="24"/>
          <w:szCs w:val="24"/>
        </w:rPr>
        <w:t xml:space="preserve">očeni v točki </w:t>
      </w:r>
      <w:r w:rsidR="00397C42">
        <w:rPr>
          <w:rFonts w:ascii="Times New Roman" w:hAnsi="Times New Roman" w:cs="Times New Roman"/>
          <w:sz w:val="24"/>
          <w:szCs w:val="24"/>
        </w:rPr>
        <w:t>8</w:t>
      </w:r>
      <w:r w:rsidR="00B82AE4" w:rsidRPr="00E51044">
        <w:rPr>
          <w:rFonts w:ascii="Times New Roman" w:hAnsi="Times New Roman" w:cs="Times New Roman"/>
          <w:sz w:val="24"/>
          <w:szCs w:val="24"/>
        </w:rPr>
        <w:t>.</w:t>
      </w:r>
      <w:r w:rsidR="000C5FE3" w:rsidRPr="00E51044">
        <w:rPr>
          <w:rFonts w:ascii="Times New Roman" w:hAnsi="Times New Roman" w:cs="Times New Roman"/>
          <w:sz w:val="24"/>
          <w:szCs w:val="24"/>
        </w:rPr>
        <w:t xml:space="preserve"> navodil</w:t>
      </w:r>
      <w:r w:rsidR="00B82AE4" w:rsidRPr="00E51044">
        <w:rPr>
          <w:rFonts w:ascii="Times New Roman" w:hAnsi="Times New Roman" w:cs="Times New Roman"/>
          <w:sz w:val="24"/>
          <w:szCs w:val="24"/>
        </w:rPr>
        <w:t xml:space="preserve"> </w:t>
      </w:r>
      <w:r w:rsidR="00B82AE4">
        <w:rPr>
          <w:rFonts w:ascii="Times New Roman" w:hAnsi="Times New Roman" w:cs="Times New Roman"/>
          <w:sz w:val="24"/>
          <w:szCs w:val="24"/>
        </w:rPr>
        <w:t>ponudnikom</w:t>
      </w:r>
      <w:r w:rsidR="000C5FE3">
        <w:rPr>
          <w:rFonts w:ascii="Times New Roman" w:hAnsi="Times New Roman" w:cs="Times New Roman"/>
          <w:sz w:val="24"/>
          <w:szCs w:val="24"/>
        </w:rPr>
        <w:t xml:space="preserve"> za izdelavo </w:t>
      </w:r>
      <w:r w:rsidR="00B82AE4">
        <w:rPr>
          <w:rFonts w:ascii="Times New Roman" w:hAnsi="Times New Roman" w:cs="Times New Roman"/>
          <w:sz w:val="24"/>
          <w:szCs w:val="24"/>
        </w:rPr>
        <w:t>ponudbe</w:t>
      </w:r>
      <w:r>
        <w:rPr>
          <w:rFonts w:ascii="Times New Roman" w:hAnsi="Times New Roman" w:cs="Times New Roman"/>
          <w:sz w:val="24"/>
          <w:szCs w:val="24"/>
        </w:rPr>
        <w:t>. Vsi ponudniki v skupni ponudbi morajo podati dokumente, ki se nanašajo na dokazovanje navedenih pogojev, posamično.</w:t>
      </w:r>
    </w:p>
    <w:p w:rsidR="00927587" w:rsidRDefault="00927587" w:rsidP="00CB3FAD">
      <w:pPr>
        <w:spacing w:after="0" w:line="288" w:lineRule="auto"/>
        <w:jc w:val="both"/>
        <w:rPr>
          <w:rFonts w:ascii="Times New Roman" w:hAnsi="Times New Roman" w:cs="Times New Roman"/>
          <w:sz w:val="24"/>
          <w:szCs w:val="24"/>
        </w:rPr>
      </w:pPr>
    </w:p>
    <w:p w:rsidR="00927587" w:rsidRPr="00B82AE4" w:rsidRDefault="00927587"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primeru, da skupina ponudnikov predloži posamično ponudbo, bo naročnik iz postopka javnega naročanja izločil skupno ponudbo, če se izkaže, da je katerikoli izmed skupnih ponudnikov pred ali med postopkom javnega naročanja glede na storjena ali neizvedena dejanja v enem izmed položajev iz </w:t>
      </w:r>
      <w:r w:rsidR="00B82AE4" w:rsidRPr="00B82AE4">
        <w:rPr>
          <w:rFonts w:ascii="Times New Roman" w:hAnsi="Times New Roman" w:cs="Times New Roman"/>
          <w:color w:val="000000" w:themeColor="text1"/>
          <w:sz w:val="24"/>
          <w:szCs w:val="24"/>
        </w:rPr>
        <w:t>točke</w:t>
      </w:r>
      <w:r w:rsidR="00397C42">
        <w:rPr>
          <w:rFonts w:ascii="Times New Roman" w:hAnsi="Times New Roman" w:cs="Times New Roman"/>
          <w:color w:val="000000" w:themeColor="text1"/>
          <w:sz w:val="24"/>
          <w:szCs w:val="24"/>
        </w:rPr>
        <w:t xml:space="preserve"> </w:t>
      </w:r>
      <w:r w:rsidR="00397C42">
        <w:rPr>
          <w:rFonts w:ascii="Times New Roman" w:hAnsi="Times New Roman" w:cs="Times New Roman"/>
          <w:sz w:val="24"/>
          <w:szCs w:val="24"/>
        </w:rPr>
        <w:t>8</w:t>
      </w:r>
      <w:r w:rsidRPr="00E51044">
        <w:rPr>
          <w:rFonts w:ascii="Times New Roman" w:hAnsi="Times New Roman" w:cs="Times New Roman"/>
          <w:sz w:val="24"/>
          <w:szCs w:val="24"/>
        </w:rPr>
        <w:t>.1 teh navodil</w:t>
      </w:r>
      <w:r w:rsidRPr="00B82AE4">
        <w:rPr>
          <w:rFonts w:ascii="Times New Roman" w:hAnsi="Times New Roman" w:cs="Times New Roman"/>
          <w:color w:val="000000" w:themeColor="text1"/>
          <w:sz w:val="24"/>
          <w:szCs w:val="24"/>
        </w:rPr>
        <w:t xml:space="preserve">, </w:t>
      </w:r>
      <w:r>
        <w:rPr>
          <w:rFonts w:ascii="Times New Roman" w:hAnsi="Times New Roman" w:cs="Times New Roman"/>
          <w:sz w:val="24"/>
          <w:szCs w:val="24"/>
        </w:rPr>
        <w:t>bo na</w:t>
      </w:r>
      <w:r w:rsidR="00C30A56">
        <w:rPr>
          <w:rFonts w:ascii="Times New Roman" w:hAnsi="Times New Roman" w:cs="Times New Roman"/>
          <w:sz w:val="24"/>
          <w:szCs w:val="24"/>
        </w:rPr>
        <w:t>ročnik ravnal v skladu z devetim, desetim</w:t>
      </w:r>
      <w:r>
        <w:rPr>
          <w:rFonts w:ascii="Times New Roman" w:hAnsi="Times New Roman" w:cs="Times New Roman"/>
          <w:sz w:val="24"/>
          <w:szCs w:val="24"/>
        </w:rPr>
        <w:t xml:space="preserve"> </w:t>
      </w:r>
      <w:r w:rsidR="00151FC9">
        <w:rPr>
          <w:rFonts w:ascii="Times New Roman" w:hAnsi="Times New Roman" w:cs="Times New Roman"/>
          <w:color w:val="000000" w:themeColor="text1"/>
          <w:sz w:val="24"/>
          <w:szCs w:val="24"/>
        </w:rPr>
        <w:t xml:space="preserve">in </w:t>
      </w:r>
      <w:r w:rsidR="00C30A56">
        <w:rPr>
          <w:rFonts w:ascii="Times New Roman" w:hAnsi="Times New Roman" w:cs="Times New Roman"/>
          <w:color w:val="000000" w:themeColor="text1"/>
          <w:sz w:val="24"/>
          <w:szCs w:val="24"/>
        </w:rPr>
        <w:t>enajstim</w:t>
      </w:r>
      <w:r w:rsidRPr="00B82AE4">
        <w:rPr>
          <w:rFonts w:ascii="Times New Roman" w:hAnsi="Times New Roman" w:cs="Times New Roman"/>
          <w:color w:val="000000" w:themeColor="text1"/>
          <w:sz w:val="24"/>
          <w:szCs w:val="24"/>
        </w:rPr>
        <w:t xml:space="preserve"> odstavkom </w:t>
      </w:r>
      <w:r w:rsidRPr="00B82AE4">
        <w:rPr>
          <w:rFonts w:ascii="Times New Roman" w:hAnsi="Times New Roman" w:cs="Times New Roman"/>
          <w:sz w:val="24"/>
          <w:szCs w:val="24"/>
        </w:rPr>
        <w:t>75. člena ZJN-3.</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Dokumente, ki se nanašajo n</w:t>
      </w:r>
      <w:r w:rsidR="0042155C">
        <w:rPr>
          <w:rFonts w:ascii="Times New Roman" w:hAnsi="Times New Roman" w:cs="Times New Roman"/>
          <w:sz w:val="24"/>
          <w:szCs w:val="24"/>
        </w:rPr>
        <w:t xml:space="preserve">a dokazovanje teh pogojev, podajo vsi </w:t>
      </w:r>
      <w:r>
        <w:rPr>
          <w:rFonts w:ascii="Times New Roman" w:hAnsi="Times New Roman" w:cs="Times New Roman"/>
          <w:sz w:val="24"/>
          <w:szCs w:val="24"/>
        </w:rPr>
        <w:t>ponudnik</w:t>
      </w:r>
      <w:r w:rsidR="0042155C">
        <w:rPr>
          <w:rFonts w:ascii="Times New Roman" w:hAnsi="Times New Roman" w:cs="Times New Roman"/>
          <w:sz w:val="24"/>
          <w:szCs w:val="24"/>
        </w:rPr>
        <w:t>i</w:t>
      </w:r>
      <w:r>
        <w:rPr>
          <w:rFonts w:ascii="Times New Roman" w:hAnsi="Times New Roman" w:cs="Times New Roman"/>
          <w:sz w:val="24"/>
          <w:szCs w:val="24"/>
        </w:rPr>
        <w:t xml:space="preserve"> v skupni ponudbi.</w:t>
      </w:r>
    </w:p>
    <w:p w:rsidR="00BF2E70" w:rsidRDefault="00BF2E70" w:rsidP="00CB3FAD">
      <w:pPr>
        <w:spacing w:after="0" w:line="288" w:lineRule="auto"/>
        <w:jc w:val="both"/>
        <w:rPr>
          <w:rFonts w:ascii="Times New Roman" w:hAnsi="Times New Roman" w:cs="Times New Roman"/>
          <w:sz w:val="24"/>
          <w:szCs w:val="24"/>
        </w:rPr>
      </w:pPr>
    </w:p>
    <w:p w:rsidR="00E1063A"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Vsi ponudniki v skupni ponudbi morajo izpolniti obrazec </w:t>
      </w:r>
      <w:r w:rsidR="007272C8" w:rsidRPr="007272C8">
        <w:rPr>
          <w:rFonts w:ascii="Times New Roman" w:hAnsi="Times New Roman" w:cs="Times New Roman"/>
          <w:sz w:val="24"/>
          <w:szCs w:val="24"/>
        </w:rPr>
        <w:t xml:space="preserve">Enotni evropski dokument v zvezi z oddajo javnega naročila </w:t>
      </w:r>
      <w:r w:rsidR="007272C8">
        <w:rPr>
          <w:rFonts w:ascii="Times New Roman" w:hAnsi="Times New Roman" w:cs="Times New Roman"/>
          <w:sz w:val="24"/>
          <w:szCs w:val="24"/>
        </w:rPr>
        <w:t xml:space="preserve">(v nadaljevanju: obrazec </w:t>
      </w:r>
      <w:r>
        <w:rPr>
          <w:rFonts w:ascii="Times New Roman" w:hAnsi="Times New Roman" w:cs="Times New Roman"/>
          <w:sz w:val="24"/>
          <w:szCs w:val="24"/>
        </w:rPr>
        <w:t>ESPD</w:t>
      </w:r>
      <w:r w:rsidR="007272C8">
        <w:rPr>
          <w:rFonts w:ascii="Times New Roman" w:hAnsi="Times New Roman" w:cs="Times New Roman"/>
          <w:sz w:val="24"/>
          <w:szCs w:val="24"/>
        </w:rPr>
        <w:t>)</w:t>
      </w:r>
      <w:r>
        <w:rPr>
          <w:rFonts w:ascii="Times New Roman" w:hAnsi="Times New Roman" w:cs="Times New Roman"/>
          <w:sz w:val="24"/>
          <w:szCs w:val="24"/>
        </w:rPr>
        <w:t xml:space="preserve"> posamično in v njem navesti vse zahtevane podatke.</w:t>
      </w:r>
    </w:p>
    <w:p w:rsidR="00E1063A" w:rsidRDefault="00E1063A" w:rsidP="00CB3FAD">
      <w:pPr>
        <w:spacing w:after="0" w:line="288" w:lineRule="auto"/>
        <w:jc w:val="both"/>
        <w:rPr>
          <w:rFonts w:ascii="Times New Roman" w:hAnsi="Times New Roman" w:cs="Times New Roman"/>
          <w:sz w:val="24"/>
          <w:szCs w:val="24"/>
        </w:rPr>
      </w:pPr>
    </w:p>
    <w:p w:rsidR="00927587"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Ponudbo</w:t>
      </w:r>
      <w:r w:rsidR="00B82AE4" w:rsidRPr="0042155C">
        <w:rPr>
          <w:rFonts w:ascii="Times New Roman" w:hAnsi="Times New Roman" w:cs="Times New Roman"/>
          <w:sz w:val="24"/>
          <w:szCs w:val="24"/>
        </w:rPr>
        <w:t xml:space="preserve"> za dobavo </w:t>
      </w:r>
      <w:r w:rsidR="008F4BFD">
        <w:rPr>
          <w:rFonts w:ascii="Times New Roman" w:hAnsi="Times New Roman" w:cs="Times New Roman"/>
          <w:sz w:val="24"/>
          <w:szCs w:val="24"/>
        </w:rPr>
        <w:t>električnega vozila</w:t>
      </w:r>
      <w:r w:rsidR="00927587">
        <w:rPr>
          <w:rFonts w:ascii="Times New Roman" w:hAnsi="Times New Roman" w:cs="Times New Roman"/>
          <w:sz w:val="24"/>
          <w:szCs w:val="24"/>
        </w:rPr>
        <w:t xml:space="preserve"> podajo vsi ponudniki, ki nastopajo v skupni ponudbi, skupaj (en obrazec, podpisan s strani </w:t>
      </w:r>
      <w:r w:rsidR="00EA03BD">
        <w:rPr>
          <w:rFonts w:ascii="Times New Roman" w:hAnsi="Times New Roman" w:cs="Times New Roman"/>
          <w:sz w:val="24"/>
          <w:szCs w:val="24"/>
        </w:rPr>
        <w:t>vodilnega partnerja</w:t>
      </w:r>
      <w:r w:rsidR="00927587">
        <w:rPr>
          <w:rFonts w:ascii="Times New Roman" w:hAnsi="Times New Roman" w:cs="Times New Roman"/>
          <w:sz w:val="24"/>
          <w:szCs w:val="24"/>
        </w:rPr>
        <w:t xml:space="preserve"> izmed ponudnikov, ki nastopa v skupni ponudbi).</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Finančno zavarovanje za dobro izvedbo pogodbenih del skupni ponudniki predložijo na način, da ga predloži vsak izmed skupnih ponudnikov v zahtevani višini. Skupni ponudniki odgovarjajo naročniku solidarno.</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bo takšna skupina ponudnikov izbrana za izvedbo predm</w:t>
      </w:r>
      <w:r w:rsidR="009F2588">
        <w:rPr>
          <w:rFonts w:ascii="Times New Roman" w:hAnsi="Times New Roman" w:cs="Times New Roman"/>
          <w:sz w:val="24"/>
          <w:szCs w:val="24"/>
        </w:rPr>
        <w:t xml:space="preserve">eta naročila, bo naročnik </w:t>
      </w:r>
      <w:r>
        <w:rPr>
          <w:rFonts w:ascii="Times New Roman" w:hAnsi="Times New Roman" w:cs="Times New Roman"/>
          <w:sz w:val="24"/>
          <w:szCs w:val="24"/>
        </w:rPr>
        <w:t>zahteval akt o skupni izvedbi naročila (npr. pogodbo o sodelovanju), v katerem bodo natančno opredeljene naloge in odgovornost posameznih ponudnikov za izvedbo naročila.</w:t>
      </w:r>
    </w:p>
    <w:p w:rsidR="00BD26C9" w:rsidRDefault="00BD26C9" w:rsidP="00CB3FAD">
      <w:pPr>
        <w:spacing w:after="0" w:line="288" w:lineRule="auto"/>
        <w:jc w:val="both"/>
        <w:rPr>
          <w:rFonts w:ascii="Times New Roman" w:hAnsi="Times New Roman" w:cs="Times New Roman"/>
          <w:sz w:val="24"/>
          <w:szCs w:val="24"/>
        </w:rPr>
      </w:pPr>
    </w:p>
    <w:p w:rsidR="00927587" w:rsidRDefault="00151FC9" w:rsidP="00CB3FAD">
      <w:pPr>
        <w:pStyle w:val="Naslov2"/>
      </w:pPr>
      <w:r>
        <w:t>6</w:t>
      </w:r>
      <w:r w:rsidR="00927587">
        <w:t>. Ponudba s podizvajalci</w:t>
      </w:r>
    </w:p>
    <w:p w:rsidR="004917B5" w:rsidRDefault="00C461F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V primeru, da bo ponudnik pri izvedbi naročila posloval s podizvajalci, mora </w:t>
      </w:r>
      <w:r w:rsidR="00B706E1">
        <w:rPr>
          <w:rFonts w:ascii="Times New Roman" w:hAnsi="Times New Roman" w:cs="Times New Roman"/>
          <w:color w:val="000000" w:themeColor="text1"/>
          <w:sz w:val="24"/>
          <w:szCs w:val="24"/>
        </w:rPr>
        <w:t xml:space="preserve">v obrazcu ESPD </w:t>
      </w:r>
      <w:r w:rsidRPr="004917B5">
        <w:rPr>
          <w:rFonts w:ascii="Times New Roman" w:hAnsi="Times New Roman" w:cs="Times New Roman"/>
          <w:color w:val="000000" w:themeColor="text1"/>
          <w:sz w:val="24"/>
          <w:szCs w:val="24"/>
        </w:rPr>
        <w:t>navesti vse podizvajalce ter vsak del javnega naročila, ki ga namerava oddati v podizvajanje, kontaktne podatke in zakonite zastopnike predlaganih podizvaj</w:t>
      </w:r>
      <w:r w:rsidR="004917B5" w:rsidRPr="004917B5">
        <w:rPr>
          <w:rFonts w:ascii="Times New Roman" w:hAnsi="Times New Roman" w:cs="Times New Roman"/>
          <w:color w:val="000000" w:themeColor="text1"/>
          <w:sz w:val="24"/>
          <w:szCs w:val="24"/>
        </w:rPr>
        <w:t xml:space="preserve">alcev. </w:t>
      </w:r>
      <w:r w:rsidR="00B706E1">
        <w:rPr>
          <w:rFonts w:ascii="Times New Roman" w:hAnsi="Times New Roman" w:cs="Times New Roman"/>
          <w:color w:val="000000" w:themeColor="text1"/>
          <w:sz w:val="24"/>
          <w:szCs w:val="24"/>
        </w:rPr>
        <w:t>Ponudnik mora v ponudbi predložiti tudi izpolnjene obrazce ESPD za te podizvajalce.</w:t>
      </w:r>
    </w:p>
    <w:p w:rsidR="006D3E37" w:rsidRPr="004917B5" w:rsidRDefault="006D3E37" w:rsidP="00CB3FAD">
      <w:pPr>
        <w:spacing w:after="0" w:line="288" w:lineRule="auto"/>
        <w:jc w:val="both"/>
        <w:rPr>
          <w:rFonts w:ascii="Times New Roman" w:hAnsi="Times New Roman" w:cs="Times New Roman"/>
          <w:color w:val="000000" w:themeColor="text1"/>
          <w:sz w:val="24"/>
          <w:szCs w:val="24"/>
        </w:rPr>
      </w:pPr>
    </w:p>
    <w:p w:rsidR="004917B5" w:rsidRPr="004917B5" w:rsidRDefault="00CB3FAD"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Če</w:t>
      </w:r>
      <w:r w:rsidR="004917B5" w:rsidRPr="004917B5">
        <w:rPr>
          <w:rFonts w:ascii="Times New Roman" w:hAnsi="Times New Roman" w:cs="Times New Roman"/>
          <w:color w:val="000000" w:themeColor="text1"/>
          <w:sz w:val="24"/>
          <w:szCs w:val="24"/>
        </w:rPr>
        <w:t xml:space="preserve"> bodo pri podizvajalcu obstajali r</w:t>
      </w:r>
      <w:r w:rsidR="00397C42">
        <w:rPr>
          <w:rFonts w:ascii="Times New Roman" w:hAnsi="Times New Roman" w:cs="Times New Roman"/>
          <w:color w:val="000000" w:themeColor="text1"/>
          <w:sz w:val="24"/>
          <w:szCs w:val="24"/>
        </w:rPr>
        <w:t>azlogi za izključitev iz točke 8</w:t>
      </w:r>
      <w:r w:rsidR="004917B5" w:rsidRPr="004917B5">
        <w:rPr>
          <w:rFonts w:ascii="Times New Roman" w:hAnsi="Times New Roman" w:cs="Times New Roman"/>
          <w:color w:val="000000" w:themeColor="text1"/>
          <w:sz w:val="24"/>
          <w:szCs w:val="24"/>
        </w:rPr>
        <w:t>.1 teh navodil, bo naročnik podizvajalce zavrnil.</w:t>
      </w: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Podizvajalec mora izpolnjevati ustreznost za opravljanje </w:t>
      </w:r>
      <w:r w:rsidR="00397C42">
        <w:rPr>
          <w:rFonts w:ascii="Times New Roman" w:hAnsi="Times New Roman" w:cs="Times New Roman"/>
          <w:color w:val="000000" w:themeColor="text1"/>
          <w:sz w:val="24"/>
          <w:szCs w:val="24"/>
        </w:rPr>
        <w:t>poklicne dejavnosti iz točke 8</w:t>
      </w:r>
      <w:r w:rsidR="006D3E37">
        <w:rPr>
          <w:rFonts w:ascii="Times New Roman" w:hAnsi="Times New Roman" w:cs="Times New Roman"/>
          <w:color w:val="000000" w:themeColor="text1"/>
          <w:sz w:val="24"/>
          <w:szCs w:val="24"/>
        </w:rPr>
        <w:t>.2</w:t>
      </w:r>
      <w:r w:rsidR="00CB3FAD">
        <w:rPr>
          <w:rFonts w:ascii="Times New Roman" w:hAnsi="Times New Roman" w:cs="Times New Roman"/>
          <w:color w:val="000000" w:themeColor="text1"/>
          <w:sz w:val="24"/>
          <w:szCs w:val="24"/>
        </w:rPr>
        <w:t xml:space="preserve"> teh navodil le, če</w:t>
      </w:r>
      <w:r w:rsidRPr="004917B5">
        <w:rPr>
          <w:rFonts w:ascii="Times New Roman" w:hAnsi="Times New Roman" w:cs="Times New Roman"/>
          <w:color w:val="000000" w:themeColor="text1"/>
          <w:sz w:val="24"/>
          <w:szCs w:val="24"/>
        </w:rPr>
        <w:t xml:space="preserve"> bo v ponudbi nastopal kot dobavitelj.</w:t>
      </w:r>
    </w:p>
    <w:p w:rsidR="006D3E37" w:rsidRDefault="004917B5" w:rsidP="00506584">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Ponudnik mora za posameznega podizvajalca priložiti enaka dokazila za izpolnjevanje</w:t>
      </w:r>
      <w:r>
        <w:rPr>
          <w:rFonts w:ascii="Times New Roman" w:hAnsi="Times New Roman" w:cs="Times New Roman"/>
          <w:color w:val="000000" w:themeColor="text1"/>
          <w:sz w:val="24"/>
          <w:szCs w:val="24"/>
        </w:rPr>
        <w:t xml:space="preserve"> pogojev, določenih v prejšnjem stavku, kot jih mora predložiti zase, razen pri pogojih, kjer so že predvidena dokazila, ki jih mora podizvajalec predložiti. </w:t>
      </w:r>
    </w:p>
    <w:p w:rsidR="00B706E1" w:rsidRDefault="00B706E1" w:rsidP="00506584">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Neposredna plačila podizvajalcem</w:t>
      </w:r>
      <w:r w:rsidR="00C30A56">
        <w:rPr>
          <w:rFonts w:ascii="Times New Roman" w:hAnsi="Times New Roman" w:cs="Times New Roman"/>
          <w:color w:val="000000" w:themeColor="text1"/>
          <w:sz w:val="24"/>
          <w:szCs w:val="24"/>
        </w:rPr>
        <w:t xml:space="preserve"> na način, določen v ZJN-3 (peti</w:t>
      </w:r>
      <w:r>
        <w:rPr>
          <w:rFonts w:ascii="Times New Roman" w:hAnsi="Times New Roman" w:cs="Times New Roman"/>
          <w:color w:val="000000" w:themeColor="text1"/>
          <w:sz w:val="24"/>
          <w:szCs w:val="24"/>
        </w:rPr>
        <w:t xml:space="preserve"> odstavek 94. člena)</w:t>
      </w:r>
      <w:r w:rsidR="00CB3F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so obvezna le v primeru, če podizvajalec v skladu in na način, določen v drugem in tretjem odstavku 94. člena ZJN-3, zahteva neposredno plačilo, v nasprotnem primeru se upošteva šesti odstavek navedenega člena.</w:t>
      </w:r>
    </w:p>
    <w:p w:rsidR="004917B5" w:rsidRDefault="004917B5" w:rsidP="00E26050">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Izbrani ponudnik  razmerju do naročnika v celoti odgovarja za izvedbo naročila.</w:t>
      </w:r>
    </w:p>
    <w:p w:rsidR="00047282" w:rsidRDefault="00047282" w:rsidP="00E26050">
      <w:pPr>
        <w:spacing w:after="0" w:line="288" w:lineRule="auto"/>
        <w:jc w:val="both"/>
        <w:rPr>
          <w:rFonts w:ascii="Times New Roman" w:hAnsi="Times New Roman" w:cs="Times New Roman"/>
          <w:sz w:val="24"/>
          <w:szCs w:val="24"/>
        </w:rPr>
      </w:pPr>
    </w:p>
    <w:p w:rsidR="00BF2E70" w:rsidRDefault="00EA03BD" w:rsidP="00E26050">
      <w:pPr>
        <w:spacing w:after="0" w:line="288" w:lineRule="auto"/>
        <w:jc w:val="both"/>
        <w:rPr>
          <w:rFonts w:ascii="Times New Roman" w:hAnsi="Times New Roman" w:cs="Times New Roman"/>
          <w:sz w:val="24"/>
          <w:szCs w:val="24"/>
        </w:rPr>
      </w:pPr>
      <w:r w:rsidRPr="00D55B70">
        <w:rPr>
          <w:rFonts w:ascii="Times New Roman" w:hAnsi="Times New Roman" w:cs="Times New Roman"/>
          <w:sz w:val="24"/>
          <w:szCs w:val="24"/>
        </w:rPr>
        <w:t xml:space="preserve">Ponudnik mora imeti najkasneje ob sklenitvi pogodbe z naročnikom, sklenjene pogodbe s podizvajalci. Podizvajalec mora naročniku posredovati kopijo pogodbe, ki jo je sklenil s svojim </w:t>
      </w:r>
    </w:p>
    <w:p w:rsidR="00BF2E70" w:rsidRDefault="00BF2E70" w:rsidP="00E26050">
      <w:pPr>
        <w:spacing w:after="0" w:line="288" w:lineRule="auto"/>
        <w:jc w:val="both"/>
        <w:rPr>
          <w:rFonts w:ascii="Times New Roman" w:hAnsi="Times New Roman" w:cs="Times New Roman"/>
          <w:sz w:val="24"/>
          <w:szCs w:val="24"/>
        </w:rPr>
      </w:pPr>
    </w:p>
    <w:p w:rsidR="00747A40" w:rsidRDefault="00EA03BD" w:rsidP="00E26050">
      <w:pPr>
        <w:spacing w:after="0" w:line="288" w:lineRule="auto"/>
        <w:jc w:val="both"/>
        <w:rPr>
          <w:rFonts w:ascii="Times New Roman" w:hAnsi="Times New Roman" w:cs="Times New Roman"/>
          <w:sz w:val="24"/>
          <w:szCs w:val="24"/>
        </w:rPr>
      </w:pPr>
      <w:r w:rsidRPr="00D55B70">
        <w:rPr>
          <w:rFonts w:ascii="Times New Roman" w:hAnsi="Times New Roman" w:cs="Times New Roman"/>
          <w:sz w:val="24"/>
          <w:szCs w:val="24"/>
        </w:rPr>
        <w:t>naročnikom (ponudnikom), v petih dneh od sklenitve te pogodbe. Naročnik mora nemudoma po prejemu kopije pogodbe preveriti, ali ima ponudnikovo pooblastilo za izvajanje neposrednih plačil in podizvajalčevo soglasje, na podlagi katerega naročnik namesto ponudnika poravna podizvajalčevo terjatev do ponudnika. Če pooblastila ali soglasja nima, mora ponudnika ali podizvajalca nemudoma pozvati, da mu ta dokument predloži v roku petih dni od prejema poziva.</w:t>
      </w:r>
    </w:p>
    <w:p w:rsidR="00047282" w:rsidRPr="00D55B70" w:rsidRDefault="00047282" w:rsidP="00047282">
      <w:pPr>
        <w:jc w:val="both"/>
        <w:outlineLvl w:val="0"/>
        <w:rPr>
          <w:rFonts w:ascii="Times New Roman" w:hAnsi="Times New Roman" w:cs="Times New Roman"/>
          <w:sz w:val="24"/>
          <w:szCs w:val="24"/>
        </w:rPr>
      </w:pPr>
      <w:r w:rsidRPr="00D55B70">
        <w:rPr>
          <w:rFonts w:ascii="Times New Roman" w:hAnsi="Times New Roman" w:cs="Times New Roman"/>
          <w:sz w:val="24"/>
          <w:szCs w:val="24"/>
        </w:rPr>
        <w:t>Vsak ponudnik lahko predloži oziroma nastopa le v eni ponudbi. Ponudnik, ki nastopa v več kot eni ponudbi, ne glede na to, ali nastopa samostojno ali kot partner, diskvalificira vse ponudbe, v katerih nastopa. Vse diskvalificirane ponudbe bodo kot nepravilne zavrnjene.</w:t>
      </w:r>
    </w:p>
    <w:p w:rsidR="00047282" w:rsidRDefault="00047282" w:rsidP="00E26050">
      <w:pPr>
        <w:spacing w:after="0" w:line="288" w:lineRule="auto"/>
        <w:jc w:val="both"/>
        <w:rPr>
          <w:rFonts w:ascii="Times New Roman" w:hAnsi="Times New Roman" w:cs="Times New Roman"/>
          <w:color w:val="000000" w:themeColor="text1"/>
          <w:sz w:val="24"/>
          <w:szCs w:val="24"/>
        </w:rPr>
      </w:pPr>
    </w:p>
    <w:p w:rsidR="00896F85" w:rsidRPr="007C1B77" w:rsidRDefault="002B4505" w:rsidP="00CB3FAD">
      <w:pPr>
        <w:pStyle w:val="Naslov2"/>
        <w:jc w:val="both"/>
        <w:rPr>
          <w:rFonts w:cs="Times New Roman"/>
          <w:color w:val="FF0000"/>
          <w:szCs w:val="24"/>
        </w:rPr>
      </w:pPr>
      <w:r>
        <w:t>7</w:t>
      </w:r>
      <w:r w:rsidR="004917B5">
        <w:t xml:space="preserve">. </w:t>
      </w:r>
      <w:r w:rsidR="00896F85">
        <w:t>Vsebina ponudbe</w:t>
      </w:r>
    </w:p>
    <w:p w:rsidR="00A86B45" w:rsidRDefault="00A86B45" w:rsidP="00A86B45">
      <w:pPr>
        <w:spacing w:after="0" w:line="288" w:lineRule="auto"/>
        <w:jc w:val="both"/>
        <w:rPr>
          <w:rFonts w:ascii="Times New Roman" w:hAnsi="Times New Roman" w:cs="Times New Roman"/>
          <w:sz w:val="24"/>
          <w:szCs w:val="24"/>
        </w:rPr>
      </w:pPr>
      <w:r w:rsidRPr="00BD5E71">
        <w:rPr>
          <w:rFonts w:ascii="Times New Roman" w:hAnsi="Times New Roman" w:cs="Times New Roman"/>
          <w:sz w:val="24"/>
          <w:szCs w:val="24"/>
        </w:rPr>
        <w:t>Ponudbena dokumentacija, ki jo naročnik zahteva z javnim razpisom</w:t>
      </w:r>
      <w:r w:rsidR="003E5B84">
        <w:rPr>
          <w:rFonts w:ascii="Times New Roman" w:hAnsi="Times New Roman" w:cs="Times New Roman"/>
          <w:sz w:val="24"/>
          <w:szCs w:val="24"/>
        </w:rPr>
        <w:t>,</w:t>
      </w:r>
      <w:r w:rsidRPr="00BD5E71">
        <w:rPr>
          <w:rFonts w:ascii="Times New Roman" w:hAnsi="Times New Roman" w:cs="Times New Roman"/>
          <w:sz w:val="24"/>
          <w:szCs w:val="24"/>
        </w:rPr>
        <w:t xml:space="preserve"> je navedena v nadaljevanju. Vse priloge in obrazce mora ponudnik (kjer je zahtevano, pa tudi posamezni člani skupine ponudnikov in podizvajalci) izpolniti, podpisati in žigosati.</w:t>
      </w:r>
      <w:r>
        <w:rPr>
          <w:rFonts w:ascii="Times New Roman" w:hAnsi="Times New Roman" w:cs="Times New Roman"/>
          <w:sz w:val="24"/>
          <w:szCs w:val="24"/>
        </w:rPr>
        <w:t xml:space="preserve"> </w:t>
      </w:r>
    </w:p>
    <w:p w:rsidR="00A86B45" w:rsidRDefault="00A86B45" w:rsidP="00A86B45">
      <w:pPr>
        <w:spacing w:after="0" w:line="288" w:lineRule="auto"/>
        <w:jc w:val="both"/>
        <w:rPr>
          <w:rFonts w:ascii="Times New Roman" w:hAnsi="Times New Roman" w:cs="Times New Roman"/>
          <w:sz w:val="24"/>
          <w:szCs w:val="24"/>
        </w:rPr>
      </w:pPr>
    </w:p>
    <w:p w:rsidR="00A86B45" w:rsidRDefault="00A86B45" w:rsidP="00A86B45">
      <w:pPr>
        <w:spacing w:after="0" w:line="288" w:lineRule="auto"/>
        <w:jc w:val="both"/>
        <w:rPr>
          <w:rFonts w:ascii="Times New Roman" w:hAnsi="Times New Roman" w:cs="Times New Roman"/>
          <w:sz w:val="24"/>
          <w:szCs w:val="24"/>
        </w:rPr>
      </w:pPr>
      <w:r w:rsidRPr="005C0E18">
        <w:rPr>
          <w:rFonts w:ascii="Times New Roman" w:hAnsi="Times New Roman" w:cs="Times New Roman"/>
          <w:sz w:val="24"/>
          <w:szCs w:val="24"/>
        </w:rPr>
        <w:t>Ponudbeno</w:t>
      </w:r>
      <w:r>
        <w:rPr>
          <w:rFonts w:ascii="Times New Roman" w:hAnsi="Times New Roman" w:cs="Times New Roman"/>
          <w:sz w:val="24"/>
          <w:szCs w:val="24"/>
        </w:rPr>
        <w:t xml:space="preserve"> dokumentacijo sestavljajo naslednji dokumenti:</w:t>
      </w: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A86B45">
            <w:pPr>
              <w:spacing w:line="288" w:lineRule="auto"/>
              <w:jc w:val="both"/>
              <w:rPr>
                <w:rFonts w:ascii="Times New Roman" w:hAnsi="Times New Roman" w:cs="Times New Roman"/>
                <w:sz w:val="24"/>
                <w:szCs w:val="24"/>
              </w:rPr>
            </w:pPr>
            <w:r>
              <w:rPr>
                <w:rFonts w:ascii="Times New Roman" w:hAnsi="Times New Roman" w:cs="Times New Roman"/>
                <w:b/>
                <w:sz w:val="24"/>
                <w:szCs w:val="24"/>
              </w:rPr>
              <w:t xml:space="preserve">ESPD obrazec </w:t>
            </w:r>
            <w:r>
              <w:rPr>
                <w:rFonts w:ascii="Times New Roman" w:hAnsi="Times New Roman" w:cs="Times New Roman"/>
                <w:sz w:val="24"/>
                <w:szCs w:val="24"/>
              </w:rPr>
              <w:t xml:space="preserve">     (za vse gospodarske subjekte v ponudbi)                                                                                      </w:t>
            </w:r>
          </w:p>
        </w:tc>
      </w:tr>
    </w:tbl>
    <w:p w:rsidR="00A86B45" w:rsidRDefault="003E5B84"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Obrazec izpolni ponudnik in posamezni člani skupine ponudnikov ter podizvajalci, ki </w:t>
      </w:r>
      <w:r w:rsidR="005E2907">
        <w:rPr>
          <w:rFonts w:ascii="Times New Roman" w:hAnsi="Times New Roman" w:cs="Times New Roman"/>
          <w:sz w:val="24"/>
          <w:szCs w:val="24"/>
        </w:rPr>
        <w:t xml:space="preserve">  </w:t>
      </w:r>
      <w:r>
        <w:rPr>
          <w:rFonts w:ascii="Times New Roman" w:hAnsi="Times New Roman" w:cs="Times New Roman"/>
          <w:sz w:val="24"/>
          <w:szCs w:val="24"/>
        </w:rPr>
        <w:t>sodelujejo v ponudbi.</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3E5B84" w:rsidRPr="005E7C16" w:rsidTr="00B86F1C">
        <w:tc>
          <w:tcPr>
            <w:tcW w:w="9062" w:type="dxa"/>
          </w:tcPr>
          <w:p w:rsidR="003E5B84" w:rsidRPr="005E7C16" w:rsidRDefault="003E5B84" w:rsidP="003E5B84">
            <w:pPr>
              <w:spacing w:line="288" w:lineRule="auto"/>
              <w:jc w:val="both"/>
              <w:rPr>
                <w:rFonts w:ascii="Times New Roman" w:hAnsi="Times New Roman" w:cs="Times New Roman"/>
                <w:sz w:val="24"/>
                <w:szCs w:val="24"/>
              </w:rPr>
            </w:pPr>
            <w:r>
              <w:rPr>
                <w:rFonts w:ascii="Times New Roman" w:hAnsi="Times New Roman" w:cs="Times New Roman"/>
                <w:b/>
                <w:sz w:val="24"/>
                <w:szCs w:val="24"/>
              </w:rPr>
              <w:t>BON-2</w:t>
            </w:r>
            <w:r w:rsidR="005E2907">
              <w:rPr>
                <w:rFonts w:ascii="Times New Roman" w:hAnsi="Times New Roman" w:cs="Times New Roman"/>
                <w:b/>
                <w:sz w:val="24"/>
                <w:szCs w:val="24"/>
              </w:rPr>
              <w:t xml:space="preserve"> oziroma drugo finančno dokazilo za gospodarske subjekte, ki nimajo sedeža v RS</w:t>
            </w:r>
          </w:p>
        </w:tc>
      </w:tr>
    </w:tbl>
    <w:p w:rsidR="00A86B45" w:rsidRDefault="005E2907"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predloži zahtevana dokazila, ki ne smejo biti starejša več kot 30 dni od dneva odpiranja ponudb.</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spacing w:line="288" w:lineRule="auto"/>
              <w:jc w:val="both"/>
              <w:rPr>
                <w:rFonts w:ascii="Times New Roman" w:hAnsi="Times New Roman" w:cs="Times New Roman"/>
                <w:sz w:val="24"/>
                <w:szCs w:val="24"/>
              </w:rPr>
            </w:pPr>
            <w:r w:rsidRPr="00D53FA1">
              <w:rPr>
                <w:rFonts w:ascii="Times New Roman" w:hAnsi="Times New Roman" w:cs="Times New Roman"/>
                <w:b/>
                <w:sz w:val="24"/>
                <w:szCs w:val="24"/>
              </w:rPr>
              <w:t>Podatki o ponudniku</w:t>
            </w:r>
            <w:r>
              <w:rPr>
                <w:rFonts w:ascii="Times New Roman" w:hAnsi="Times New Roman" w:cs="Times New Roman"/>
                <w:sz w:val="24"/>
                <w:szCs w:val="24"/>
              </w:rPr>
              <w:t xml:space="preserve">                                                                                            </w:t>
            </w:r>
            <w:r>
              <w:rPr>
                <w:rFonts w:ascii="Times New Roman" w:hAnsi="Times New Roman" w:cs="Times New Roman"/>
                <w:i/>
                <w:sz w:val="24"/>
                <w:szCs w:val="24"/>
              </w:rPr>
              <w:t>Obrazec-1a</w:t>
            </w:r>
          </w:p>
        </w:tc>
      </w:tr>
    </w:tbl>
    <w:p w:rsidR="00A86B45" w:rsidRDefault="00A86B45" w:rsidP="00A86B45">
      <w:pPr>
        <w:spacing w:after="0" w:line="288" w:lineRule="auto"/>
        <w:jc w:val="both"/>
        <w:rPr>
          <w:rFonts w:ascii="Times New Roman" w:hAnsi="Times New Roman" w:cs="Times New Roman"/>
          <w:sz w:val="24"/>
          <w:szCs w:val="24"/>
        </w:rPr>
      </w:pPr>
      <w:r w:rsidRPr="00D53FA1">
        <w:rPr>
          <w:rFonts w:ascii="Times New Roman" w:hAnsi="Times New Roman" w:cs="Times New Roman"/>
          <w:sz w:val="24"/>
          <w:szCs w:val="24"/>
        </w:rPr>
        <w:t xml:space="preserve">V primeru, da odda več ponudnikov skupno ponudbo, morajo </w:t>
      </w:r>
      <w:r>
        <w:rPr>
          <w:rFonts w:ascii="Times New Roman" w:hAnsi="Times New Roman" w:cs="Times New Roman"/>
          <w:sz w:val="24"/>
          <w:szCs w:val="24"/>
        </w:rPr>
        <w:t xml:space="preserve">razmnožen </w:t>
      </w:r>
      <w:r w:rsidRPr="00D53FA1">
        <w:rPr>
          <w:rFonts w:ascii="Times New Roman" w:hAnsi="Times New Roman" w:cs="Times New Roman"/>
          <w:sz w:val="24"/>
          <w:szCs w:val="24"/>
        </w:rPr>
        <w:t>obrazec izpo</w:t>
      </w:r>
      <w:r>
        <w:rPr>
          <w:rFonts w:ascii="Times New Roman" w:hAnsi="Times New Roman" w:cs="Times New Roman"/>
          <w:sz w:val="24"/>
          <w:szCs w:val="24"/>
        </w:rPr>
        <w:t>lniti vsi ponudniki.</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87"/>
              </w:tabs>
              <w:rPr>
                <w:rFonts w:ascii="Times New Roman" w:hAnsi="Times New Roman" w:cs="Times New Roman"/>
                <w:sz w:val="24"/>
                <w:szCs w:val="24"/>
              </w:rPr>
            </w:pPr>
            <w:r w:rsidRPr="00D53FA1">
              <w:rPr>
                <w:rFonts w:ascii="Times New Roman" w:hAnsi="Times New Roman" w:cs="Times New Roman"/>
                <w:b/>
                <w:sz w:val="24"/>
                <w:szCs w:val="24"/>
              </w:rPr>
              <w:t>Podatki o podizvajalcu in del naročila, ki ga bo opravil podizvajalec</w:t>
            </w:r>
            <w:r>
              <w:rPr>
                <w:rFonts w:ascii="Times New Roman" w:hAnsi="Times New Roman" w:cs="Times New Roman"/>
                <w:sz w:val="24"/>
                <w:szCs w:val="24"/>
              </w:rPr>
              <w:t xml:space="preserve">            </w:t>
            </w:r>
            <w:r>
              <w:rPr>
                <w:rFonts w:ascii="Times New Roman" w:hAnsi="Times New Roman" w:cs="Times New Roman"/>
                <w:i/>
                <w:sz w:val="24"/>
                <w:szCs w:val="24"/>
              </w:rPr>
              <w:t>Obrazec-1</w:t>
            </w:r>
            <w:r w:rsidRPr="00AD277E">
              <w:rPr>
                <w:rFonts w:ascii="Times New Roman" w:hAnsi="Times New Roman" w:cs="Times New Roman"/>
                <w:i/>
                <w:sz w:val="24"/>
                <w:szCs w:val="24"/>
              </w:rPr>
              <w:t>b</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w:t>
      </w:r>
      <w:r w:rsidRPr="00935DEB">
        <w:rPr>
          <w:rFonts w:ascii="Times New Roman" w:hAnsi="Times New Roman" w:cs="Times New Roman"/>
          <w:sz w:val="24"/>
          <w:szCs w:val="24"/>
        </w:rPr>
        <w:t>brazec izpolni ponudnik le v primeru, če nastopa s podizvajalci</w:t>
      </w:r>
      <w:r>
        <w:rPr>
          <w:rFonts w:ascii="Times New Roman" w:hAnsi="Times New Roman" w:cs="Times New Roman"/>
          <w:sz w:val="24"/>
          <w:szCs w:val="24"/>
        </w:rPr>
        <w:t>,</w:t>
      </w:r>
      <w:r w:rsidRPr="00935DEB">
        <w:rPr>
          <w:rFonts w:ascii="Times New Roman" w:hAnsi="Times New Roman" w:cs="Times New Roman"/>
          <w:sz w:val="24"/>
          <w:szCs w:val="24"/>
        </w:rPr>
        <w:t xml:space="preserve"> in sicer za vsakega podizvajalca posebej</w:t>
      </w:r>
      <w:r>
        <w:rPr>
          <w:rFonts w:ascii="Times New Roman" w:hAnsi="Times New Roman" w:cs="Times New Roman"/>
          <w:sz w:val="24"/>
          <w:szCs w:val="24"/>
        </w:rPr>
        <w:t>. Obrazec podpišeta in žigosata tako ponudnik kot tudi podizvajalec.</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 xml:space="preserve">Predračun - </w:t>
            </w:r>
            <w:r w:rsidRPr="00D53FA1">
              <w:rPr>
                <w:rFonts w:ascii="Times New Roman" w:hAnsi="Times New Roman" w:cs="Times New Roman"/>
                <w:b/>
                <w:sz w:val="24"/>
                <w:szCs w:val="24"/>
              </w:rPr>
              <w:t>Ponudba za dobavo električne</w:t>
            </w:r>
            <w:r>
              <w:rPr>
                <w:rFonts w:ascii="Times New Roman" w:hAnsi="Times New Roman" w:cs="Times New Roman"/>
                <w:b/>
                <w:sz w:val="24"/>
                <w:szCs w:val="24"/>
              </w:rPr>
              <w:t>ga vozila</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w:t>
            </w:r>
            <w:r>
              <w:rPr>
                <w:rFonts w:ascii="Times New Roman" w:hAnsi="Times New Roman" w:cs="Times New Roman"/>
                <w:sz w:val="24"/>
                <w:szCs w:val="24"/>
              </w:rPr>
              <w:t xml:space="preserve"> </w:t>
            </w:r>
            <w:r w:rsidRPr="00256AF6">
              <w:rPr>
                <w:rFonts w:ascii="Times New Roman" w:hAnsi="Times New Roman" w:cs="Times New Roman"/>
                <w:i/>
                <w:sz w:val="24"/>
                <w:szCs w:val="24"/>
              </w:rPr>
              <w:t>a</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Na tem obrazcu ponudnik vpiše glavne podatke iz svoje ponudbe.</w:t>
      </w:r>
      <w:r w:rsidR="00BA0635">
        <w:rPr>
          <w:rFonts w:ascii="Times New Roman" w:hAnsi="Times New Roman" w:cs="Times New Roman"/>
          <w:sz w:val="24"/>
          <w:szCs w:val="24"/>
        </w:rPr>
        <w:t xml:space="preserve"> Ta obrazec se pripne v razdelek Predračun.</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Izjava ponudnika o plačilnih pogojih</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Obrazec-2b</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izjavo izpolniti.</w:t>
      </w:r>
      <w:r w:rsidR="00BA0635">
        <w:rPr>
          <w:rFonts w:ascii="Times New Roman" w:hAnsi="Times New Roman" w:cs="Times New Roman"/>
          <w:sz w:val="24"/>
          <w:szCs w:val="24"/>
        </w:rPr>
        <w:t xml:space="preserve"> Ta izjava se pripne v razdelek Izjava-ponudnik.</w:t>
      </w:r>
    </w:p>
    <w:p w:rsidR="00A86B45" w:rsidRDefault="00A86B45" w:rsidP="00A86B45">
      <w:pPr>
        <w:spacing w:after="0" w:line="288" w:lineRule="auto"/>
        <w:rPr>
          <w:rFonts w:ascii="Times New Roman" w:hAnsi="Times New Roman" w:cs="Times New Roman"/>
          <w:sz w:val="24"/>
          <w:szCs w:val="24"/>
        </w:rPr>
      </w:pPr>
    </w:p>
    <w:p w:rsidR="00BF2E70" w:rsidRDefault="00BF2E70" w:rsidP="00A86B45">
      <w:pPr>
        <w:spacing w:after="0" w:line="288" w:lineRule="auto"/>
        <w:rPr>
          <w:rFonts w:ascii="Times New Roman" w:hAnsi="Times New Roman" w:cs="Times New Roman"/>
          <w:sz w:val="24"/>
          <w:szCs w:val="24"/>
        </w:rPr>
      </w:pPr>
    </w:p>
    <w:p w:rsidR="00BF2E70" w:rsidRDefault="00BF2E70"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B86F1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Izjava ponudnika o zagotavljanju servisnih storitev</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Obrazec-2c</w:t>
            </w:r>
            <w:r>
              <w:rPr>
                <w:rFonts w:ascii="Times New Roman" w:hAnsi="Times New Roman" w:cs="Times New Roman"/>
                <w:sz w:val="24"/>
                <w:szCs w:val="24"/>
              </w:rPr>
              <w:t xml:space="preserve">   </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izjavo izpolniti.</w:t>
      </w:r>
      <w:r w:rsidR="00BA0635">
        <w:rPr>
          <w:rFonts w:ascii="Times New Roman" w:hAnsi="Times New Roman" w:cs="Times New Roman"/>
          <w:sz w:val="24"/>
          <w:szCs w:val="24"/>
        </w:rPr>
        <w:t xml:space="preserve"> Ta izjava se pripne v razdelek Izjava-ponudnik.</w:t>
      </w:r>
    </w:p>
    <w:p w:rsidR="00A86B45" w:rsidRPr="005E7C16"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RPr="005E7C16" w:rsidTr="00B86F1C">
        <w:tc>
          <w:tcPr>
            <w:tcW w:w="9062" w:type="dxa"/>
          </w:tcPr>
          <w:p w:rsidR="00A86B45" w:rsidRPr="005E7C16" w:rsidRDefault="00A86B45" w:rsidP="00010205">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Izjava o udeležbi fizičnih in pravnih oseb v lastništvu</w:t>
            </w:r>
            <w:r>
              <w:rPr>
                <w:rFonts w:ascii="Times New Roman" w:hAnsi="Times New Roman" w:cs="Times New Roman"/>
                <w:sz w:val="24"/>
                <w:szCs w:val="24"/>
              </w:rPr>
              <w:t xml:space="preserve">                                      </w:t>
            </w:r>
            <w:r>
              <w:rPr>
                <w:rFonts w:ascii="Times New Roman" w:hAnsi="Times New Roman" w:cs="Times New Roman"/>
                <w:i/>
                <w:sz w:val="24"/>
                <w:szCs w:val="24"/>
              </w:rPr>
              <w:t>Obrazec-3</w:t>
            </w:r>
            <w:r w:rsidR="00010205">
              <w:rPr>
                <w:rFonts w:ascii="Times New Roman" w:hAnsi="Times New Roman" w:cs="Times New Roman"/>
                <w:i/>
                <w:sz w:val="24"/>
                <w:szCs w:val="24"/>
              </w:rPr>
              <w:t>a</w:t>
            </w:r>
          </w:p>
        </w:tc>
      </w:tr>
    </w:tbl>
    <w:p w:rsidR="00A86B45" w:rsidRDefault="00A86B45" w:rsidP="00A86B45">
      <w:pPr>
        <w:spacing w:after="0" w:line="288" w:lineRule="auto"/>
        <w:jc w:val="both"/>
        <w:rPr>
          <w:rFonts w:ascii="Times New Roman" w:hAnsi="Times New Roman" w:cs="Times New Roman"/>
          <w:sz w:val="24"/>
          <w:szCs w:val="24"/>
        </w:rPr>
      </w:pPr>
      <w:r w:rsidRPr="00935DEB">
        <w:rPr>
          <w:rFonts w:ascii="Times New Roman" w:hAnsi="Times New Roman" w:cs="Times New Roman"/>
          <w:sz w:val="24"/>
          <w:szCs w:val="24"/>
        </w:rPr>
        <w:t>Na poziv naročnika bo moral izbrani ponudnik, v ro</w:t>
      </w:r>
      <w:r>
        <w:rPr>
          <w:rFonts w:ascii="Times New Roman" w:hAnsi="Times New Roman" w:cs="Times New Roman"/>
          <w:sz w:val="24"/>
          <w:szCs w:val="24"/>
        </w:rPr>
        <w:t>ku osmih dni od prejema poziva posredovati izpolnjen, podpisan in žigosan obrazec.</w:t>
      </w:r>
    </w:p>
    <w:p w:rsidR="00010205" w:rsidRDefault="00010205" w:rsidP="00A86B45">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010205" w:rsidRPr="005E7C16" w:rsidTr="00010205">
        <w:tc>
          <w:tcPr>
            <w:tcW w:w="9062" w:type="dxa"/>
          </w:tcPr>
          <w:p w:rsidR="00010205" w:rsidRPr="005E7C16" w:rsidRDefault="00010205" w:rsidP="00010205">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 xml:space="preserve">Izjava o </w:t>
            </w:r>
            <w:r>
              <w:rPr>
                <w:rFonts w:ascii="Times New Roman" w:hAnsi="Times New Roman" w:cs="Times New Roman"/>
                <w:b/>
                <w:sz w:val="24"/>
                <w:szCs w:val="24"/>
              </w:rPr>
              <w:t xml:space="preserve">pridobitvi podatkov za pravne in fizične osebe             </w:t>
            </w:r>
            <w:r>
              <w:rPr>
                <w:rFonts w:ascii="Times New Roman" w:hAnsi="Times New Roman" w:cs="Times New Roman"/>
                <w:sz w:val="24"/>
                <w:szCs w:val="24"/>
              </w:rPr>
              <w:t xml:space="preserve">                      </w:t>
            </w:r>
            <w:r>
              <w:rPr>
                <w:rFonts w:ascii="Times New Roman" w:hAnsi="Times New Roman" w:cs="Times New Roman"/>
                <w:i/>
                <w:sz w:val="24"/>
                <w:szCs w:val="24"/>
              </w:rPr>
              <w:t>Obrazec-3b</w:t>
            </w:r>
          </w:p>
        </w:tc>
      </w:tr>
    </w:tbl>
    <w:p w:rsidR="00010205" w:rsidRDefault="0001020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Ta obrazec morajo izpolniti vsi v sodni register vpisani zakoniti zastopniki ponudnika oziroma v primeru skupne ponudbe vsi v sodni register vpisani zastopniki vseh nastopajočih ponudnikov. V kolikor ponudnik nastopa s podizvajalci, je dolžan ta obrazec predložiti tudi za </w:t>
      </w:r>
    </w:p>
    <w:p w:rsidR="00A86B45" w:rsidRDefault="0001020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vse podizvajalce.</w:t>
      </w:r>
      <w:r w:rsidR="00BA0635">
        <w:rPr>
          <w:rFonts w:ascii="Times New Roman" w:hAnsi="Times New Roman" w:cs="Times New Roman"/>
          <w:sz w:val="24"/>
          <w:szCs w:val="24"/>
        </w:rPr>
        <w:t xml:space="preserve"> Ta obrazec se pripne v razdelek Drugi dokumenti.</w:t>
      </w:r>
    </w:p>
    <w:p w:rsidR="00010205" w:rsidRDefault="0001020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567"/>
                <w:tab w:val="left" w:pos="7792"/>
              </w:tabs>
              <w:spacing w:line="288" w:lineRule="auto"/>
              <w:rPr>
                <w:rFonts w:ascii="Times New Roman" w:hAnsi="Times New Roman" w:cs="Times New Roman"/>
                <w:sz w:val="24"/>
                <w:szCs w:val="24"/>
              </w:rPr>
            </w:pPr>
            <w:r w:rsidRPr="00121A59">
              <w:rPr>
                <w:rFonts w:ascii="Times New Roman" w:hAnsi="Times New Roman" w:cs="Times New Roman"/>
                <w:b/>
                <w:sz w:val="24"/>
                <w:szCs w:val="24"/>
              </w:rPr>
              <w:t>Zahteva in soglasje podizvajalca za neposredna plačila</w:t>
            </w:r>
            <w:r>
              <w:rPr>
                <w:rFonts w:ascii="Times New Roman" w:hAnsi="Times New Roman" w:cs="Times New Roman"/>
                <w:sz w:val="24"/>
                <w:szCs w:val="24"/>
              </w:rPr>
              <w:t xml:space="preserve">                                    </w:t>
            </w:r>
            <w:r>
              <w:rPr>
                <w:rFonts w:ascii="Times New Roman" w:hAnsi="Times New Roman" w:cs="Times New Roman"/>
                <w:i/>
                <w:sz w:val="24"/>
                <w:szCs w:val="24"/>
              </w:rPr>
              <w:t>Obrazec- 4</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Podpisan obrazec priloži ponudnik k ponudbi za vsakega podizvajalca, ki zahteva neposredno plačilo.</w:t>
      </w:r>
      <w:r w:rsidR="00FD77C9">
        <w:rPr>
          <w:rFonts w:ascii="Times New Roman" w:hAnsi="Times New Roman" w:cs="Times New Roman"/>
          <w:sz w:val="24"/>
          <w:szCs w:val="24"/>
        </w:rPr>
        <w:t xml:space="preserve"> Ta obrazec se pripne v razdelek Drugi dokumenti.</w:t>
      </w:r>
    </w:p>
    <w:p w:rsidR="00A86B45" w:rsidRDefault="00A86B45" w:rsidP="00A86B45">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83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Pooblastilo ponudnika za neposredno plačilo podizvajalcem</w:t>
            </w:r>
            <w:r>
              <w:rPr>
                <w:rFonts w:ascii="Times New Roman" w:hAnsi="Times New Roman" w:cs="Times New Roman"/>
                <w:sz w:val="24"/>
                <w:szCs w:val="24"/>
              </w:rPr>
              <w:t xml:space="preserve">                           </w:t>
            </w:r>
            <w:r>
              <w:rPr>
                <w:rFonts w:ascii="Times New Roman" w:hAnsi="Times New Roman" w:cs="Times New Roman"/>
                <w:i/>
                <w:sz w:val="24"/>
                <w:szCs w:val="24"/>
              </w:rPr>
              <w:t>Obrazec-5</w:t>
            </w:r>
          </w:p>
        </w:tc>
      </w:tr>
    </w:tbl>
    <w:p w:rsidR="00A86B45" w:rsidRDefault="00A86B45" w:rsidP="00A86B45">
      <w:pPr>
        <w:spacing w:after="0" w:line="288" w:lineRule="auto"/>
        <w:rPr>
          <w:rFonts w:ascii="Times New Roman" w:hAnsi="Times New Roman" w:cs="Times New Roman"/>
          <w:sz w:val="24"/>
          <w:szCs w:val="24"/>
        </w:rPr>
      </w:pPr>
      <w:r>
        <w:rPr>
          <w:rFonts w:ascii="Times New Roman" w:hAnsi="Times New Roman" w:cs="Times New Roman"/>
          <w:sz w:val="24"/>
          <w:szCs w:val="24"/>
        </w:rPr>
        <w:t>Ponudnik mora pooblastilo izpolniti.</w:t>
      </w:r>
      <w:r w:rsidR="00FD77C9">
        <w:rPr>
          <w:rFonts w:ascii="Times New Roman" w:hAnsi="Times New Roman" w:cs="Times New Roman"/>
          <w:sz w:val="24"/>
          <w:szCs w:val="24"/>
        </w:rPr>
        <w:t xml:space="preserve"> Ta obrazec se pripne v razdelek Drugi dokumenti.</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tabs>
                <w:tab w:val="left" w:pos="789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 xml:space="preserve">Vzorec pogodbe                       </w:t>
            </w:r>
            <w:r>
              <w:rPr>
                <w:rFonts w:ascii="Times New Roman" w:hAnsi="Times New Roman" w:cs="Times New Roman"/>
                <w:b/>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Obrazec-6</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Razpisni dokumentaciji je priložen vzorec pogodbe, ki ga ponudnik izpolni, kjer je to potrebno.</w:t>
      </w:r>
    </w:p>
    <w:p w:rsidR="00A86B45" w:rsidRDefault="00A86B45" w:rsidP="00A86B45">
      <w:pPr>
        <w:spacing w:after="0" w:line="288" w:lineRule="auto"/>
        <w:jc w:val="both"/>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2"/>
      </w:tblGrid>
      <w:tr w:rsidR="00A86B45" w:rsidTr="00B86F1C">
        <w:tc>
          <w:tcPr>
            <w:tcW w:w="9062" w:type="dxa"/>
          </w:tcPr>
          <w:p w:rsidR="00A86B45" w:rsidRDefault="00A86B45" w:rsidP="00D56B15">
            <w:pPr>
              <w:spacing w:line="288" w:lineRule="auto"/>
              <w:rPr>
                <w:rFonts w:ascii="Times New Roman" w:hAnsi="Times New Roman" w:cs="Times New Roman"/>
                <w:sz w:val="24"/>
                <w:szCs w:val="24"/>
              </w:rPr>
            </w:pPr>
            <w:r>
              <w:rPr>
                <w:rFonts w:ascii="Times New Roman" w:hAnsi="Times New Roman" w:cs="Times New Roman"/>
                <w:b/>
                <w:sz w:val="24"/>
                <w:szCs w:val="24"/>
              </w:rPr>
              <w:t>Izjava o predložitvi bianco menice in menične izjave</w:t>
            </w:r>
            <w:r w:rsidR="00D56B15">
              <w:rPr>
                <w:rFonts w:ascii="Times New Roman" w:hAnsi="Times New Roman" w:cs="Times New Roman"/>
                <w:b/>
                <w:sz w:val="24"/>
                <w:szCs w:val="24"/>
              </w:rPr>
              <w:t>,</w:t>
            </w:r>
            <w:r>
              <w:rPr>
                <w:rFonts w:ascii="Times New Roman" w:hAnsi="Times New Roman" w:cs="Times New Roman"/>
                <w:b/>
                <w:sz w:val="24"/>
                <w:szCs w:val="24"/>
              </w:rPr>
              <w:t xml:space="preserve"> kot garancij</w:t>
            </w:r>
            <w:r w:rsidR="00D56B15">
              <w:rPr>
                <w:rFonts w:ascii="Times New Roman" w:hAnsi="Times New Roman" w:cs="Times New Roman"/>
                <w:b/>
                <w:sz w:val="24"/>
                <w:szCs w:val="24"/>
              </w:rPr>
              <w:t>a</w:t>
            </w:r>
            <w:r w:rsidRPr="00121A59">
              <w:rPr>
                <w:rFonts w:ascii="Times New Roman" w:hAnsi="Times New Roman" w:cs="Times New Roman"/>
                <w:b/>
                <w:sz w:val="24"/>
                <w:szCs w:val="24"/>
              </w:rPr>
              <w:t xml:space="preserv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izvedbe pogodbenih obveznosti</w:t>
            </w:r>
            <w:r>
              <w:rPr>
                <w:rFonts w:ascii="Times New Roman" w:hAnsi="Times New Roman" w:cs="Times New Roman"/>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-7a</w:t>
            </w:r>
          </w:p>
        </w:tc>
      </w:tr>
    </w:tbl>
    <w:p w:rsidR="00A86B45" w:rsidRDefault="005E2907"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w:t>
      </w:r>
      <w:r w:rsidR="00A86B45" w:rsidRPr="009B6770">
        <w:rPr>
          <w:rFonts w:ascii="Times New Roman" w:hAnsi="Times New Roman" w:cs="Times New Roman"/>
          <w:sz w:val="24"/>
          <w:szCs w:val="24"/>
        </w:rPr>
        <w:t>onudnik</w:t>
      </w:r>
      <w:r w:rsidR="00A86B45">
        <w:rPr>
          <w:rFonts w:ascii="Times New Roman" w:hAnsi="Times New Roman" w:cs="Times New Roman"/>
          <w:sz w:val="24"/>
          <w:szCs w:val="24"/>
        </w:rPr>
        <w:t xml:space="preserve"> mora </w:t>
      </w:r>
      <w:r>
        <w:rPr>
          <w:rFonts w:ascii="Times New Roman" w:hAnsi="Times New Roman" w:cs="Times New Roman"/>
          <w:sz w:val="24"/>
          <w:szCs w:val="24"/>
        </w:rPr>
        <w:t xml:space="preserve">izjavo </w:t>
      </w:r>
      <w:r w:rsidR="005C3DF8">
        <w:rPr>
          <w:rFonts w:ascii="Times New Roman" w:hAnsi="Times New Roman" w:cs="Times New Roman"/>
          <w:sz w:val="24"/>
          <w:szCs w:val="24"/>
        </w:rPr>
        <w:t>priložiti</w:t>
      </w:r>
      <w:r w:rsidR="00A86B45">
        <w:rPr>
          <w:rFonts w:ascii="Times New Roman" w:hAnsi="Times New Roman" w:cs="Times New Roman"/>
          <w:sz w:val="24"/>
          <w:szCs w:val="24"/>
        </w:rPr>
        <w:t>.</w:t>
      </w:r>
      <w:r w:rsidR="00BA0635">
        <w:rPr>
          <w:rFonts w:ascii="Times New Roman" w:hAnsi="Times New Roman" w:cs="Times New Roman"/>
          <w:sz w:val="24"/>
          <w:szCs w:val="24"/>
        </w:rPr>
        <w:t xml:space="preserve"> Ta izjava se pripne v razdelek Izjava-ponudnik.</w:t>
      </w:r>
    </w:p>
    <w:p w:rsidR="00A86B45" w:rsidRDefault="00A86B45" w:rsidP="00A86B45">
      <w:pPr>
        <w:spacing w:after="0" w:line="288" w:lineRule="auto"/>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7"/>
      </w:tblGrid>
      <w:tr w:rsidR="00A86B45" w:rsidTr="00B86F1C">
        <w:tc>
          <w:tcPr>
            <w:tcW w:w="9062" w:type="dxa"/>
          </w:tcPr>
          <w:p w:rsidR="00A86B45" w:rsidRDefault="00A86B45" w:rsidP="00B86F1C">
            <w:pPr>
              <w:spacing w:line="288" w:lineRule="auto"/>
              <w:ind w:left="7689" w:hanging="7689"/>
              <w:jc w:val="both"/>
              <w:rPr>
                <w:rFonts w:ascii="Times New Roman" w:hAnsi="Times New Roman" w:cs="Times New Roman"/>
                <w:sz w:val="24"/>
                <w:szCs w:val="24"/>
              </w:rPr>
            </w:pPr>
            <w:r>
              <w:rPr>
                <w:rFonts w:ascii="Times New Roman" w:hAnsi="Times New Roman" w:cs="Times New Roman"/>
                <w:b/>
                <w:sz w:val="24"/>
                <w:szCs w:val="24"/>
              </w:rPr>
              <w:t>Vzorec menične izjave za z</w:t>
            </w:r>
            <w:r w:rsidRPr="00121A59">
              <w:rPr>
                <w:rFonts w:ascii="Times New Roman" w:hAnsi="Times New Roman" w:cs="Times New Roman"/>
                <w:b/>
                <w:sz w:val="24"/>
                <w:szCs w:val="24"/>
              </w:rPr>
              <w:t xml:space="preserve">avarovanje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izvedbe pogodbenih obveznosti</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Obrazec</w:t>
            </w:r>
            <w:r>
              <w:rPr>
                <w:rFonts w:ascii="Times New Roman" w:hAnsi="Times New Roman" w:cs="Times New Roman"/>
                <w:i/>
                <w:sz w:val="24"/>
                <w:szCs w:val="24"/>
              </w:rPr>
              <w:t>-7b</w:t>
            </w:r>
          </w:p>
        </w:tc>
      </w:tr>
    </w:tbl>
    <w:p w:rsidR="00A86B45" w:rsidRDefault="00A86B45" w:rsidP="00A86B4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Razpisni dokumentaciji je priložen vzorec menične izjave za zavarovanje dobre izvedbe pogodbenih obveznosti. I</w:t>
      </w:r>
      <w:r w:rsidRPr="009B6770">
        <w:rPr>
          <w:rFonts w:ascii="Times New Roman" w:hAnsi="Times New Roman" w:cs="Times New Roman"/>
          <w:sz w:val="24"/>
          <w:szCs w:val="24"/>
        </w:rPr>
        <w:t>zbrani ponudnik</w:t>
      </w:r>
      <w:r>
        <w:rPr>
          <w:rFonts w:ascii="Times New Roman" w:hAnsi="Times New Roman" w:cs="Times New Roman"/>
          <w:sz w:val="24"/>
          <w:szCs w:val="24"/>
        </w:rPr>
        <w:t xml:space="preserve"> mora ob podpisu pogodbe predložiti menično izjavo, v katero vpiše datum, jo podpiše in žigosa ter predloži še podpisano in žigosano bianco menico.</w:t>
      </w:r>
    </w:p>
    <w:p w:rsidR="00A86B45" w:rsidRDefault="00A86B45" w:rsidP="00A86B45">
      <w:pPr>
        <w:pStyle w:val="Style23"/>
        <w:widowControl/>
        <w:tabs>
          <w:tab w:val="left" w:pos="8183"/>
        </w:tabs>
        <w:spacing w:before="67"/>
        <w:rPr>
          <w:i/>
          <w:color w:val="000000" w:themeColor="text1"/>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spacing w:line="288" w:lineRule="auto"/>
              <w:rPr>
                <w:rFonts w:ascii="Times New Roman" w:hAnsi="Times New Roman" w:cs="Times New Roman"/>
                <w:sz w:val="24"/>
                <w:szCs w:val="24"/>
              </w:rPr>
            </w:pPr>
            <w:r>
              <w:rPr>
                <w:rFonts w:ascii="Times New Roman" w:hAnsi="Times New Roman" w:cs="Times New Roman"/>
                <w:b/>
                <w:sz w:val="24"/>
                <w:szCs w:val="24"/>
              </w:rPr>
              <w:t>Tehnične specifikacije – minimalne zahteve</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-8</w:t>
            </w:r>
          </w:p>
        </w:tc>
      </w:tr>
    </w:tbl>
    <w:p w:rsidR="00A86B45" w:rsidRDefault="00A86B45" w:rsidP="00A86B45">
      <w:pPr>
        <w:pStyle w:val="Style23"/>
        <w:widowControl/>
        <w:tabs>
          <w:tab w:val="left" w:pos="8183"/>
        </w:tabs>
        <w:spacing w:before="67"/>
        <w:rPr>
          <w:color w:val="000000" w:themeColor="text1"/>
        </w:rPr>
      </w:pPr>
      <w:r w:rsidRPr="00072971">
        <w:rPr>
          <w:color w:val="000000" w:themeColor="text1"/>
        </w:rPr>
        <w:t>Ponudnik</w:t>
      </w:r>
      <w:r>
        <w:rPr>
          <w:color w:val="000000" w:themeColor="text1"/>
        </w:rPr>
        <w:t xml:space="preserve"> mora vnesti zahtevane podatke.</w:t>
      </w:r>
      <w:r w:rsidR="00FD77C9">
        <w:rPr>
          <w:color w:val="000000" w:themeColor="text1"/>
        </w:rPr>
        <w:t xml:space="preserve"> </w:t>
      </w:r>
      <w:r w:rsidR="00FD77C9">
        <w:t>Ta obrazec se pripne v razdelek Drugi dokumenti.</w:t>
      </w:r>
    </w:p>
    <w:p w:rsidR="00BD1D8D" w:rsidRDefault="00BD1D8D" w:rsidP="00A86B45">
      <w:pPr>
        <w:pStyle w:val="Style23"/>
        <w:widowControl/>
        <w:tabs>
          <w:tab w:val="left" w:pos="8183"/>
        </w:tabs>
        <w:spacing w:before="67"/>
        <w:rPr>
          <w:color w:val="000000" w:themeColor="text1"/>
        </w:rPr>
      </w:pPr>
    </w:p>
    <w:p w:rsidR="00A86B45" w:rsidRDefault="00A86B45" w:rsidP="00A86B45">
      <w:pPr>
        <w:pStyle w:val="Style23"/>
        <w:widowControl/>
        <w:tabs>
          <w:tab w:val="left" w:pos="8183"/>
        </w:tabs>
        <w:spacing w:before="67"/>
        <w:rPr>
          <w:color w:val="000000" w:themeColor="text1"/>
        </w:rPr>
      </w:pPr>
    </w:p>
    <w:p w:rsidR="00BD1D8D" w:rsidRDefault="00BD1D8D" w:rsidP="00A86B45">
      <w:pPr>
        <w:pStyle w:val="Style23"/>
        <w:widowControl/>
        <w:tabs>
          <w:tab w:val="left" w:pos="8183"/>
        </w:tabs>
        <w:spacing w:before="67"/>
        <w:rPr>
          <w:color w:val="000000" w:themeColor="text1"/>
        </w:rPr>
      </w:pPr>
    </w:p>
    <w:p w:rsidR="00BD1D8D" w:rsidRDefault="00BD1D8D" w:rsidP="00A86B45">
      <w:pPr>
        <w:pStyle w:val="Style23"/>
        <w:widowControl/>
        <w:tabs>
          <w:tab w:val="left" w:pos="8183"/>
        </w:tabs>
        <w:spacing w:before="67"/>
        <w:rPr>
          <w:color w:val="000000" w:themeColor="text1"/>
        </w:rPr>
      </w:pPr>
    </w:p>
    <w:tbl>
      <w:tblPr>
        <w:tblStyle w:val="Tabelamrea"/>
        <w:tblW w:w="0" w:type="auto"/>
        <w:tblLook w:val="04A0" w:firstRow="1" w:lastRow="0" w:firstColumn="1" w:lastColumn="0" w:noHBand="0" w:noVBand="1"/>
      </w:tblPr>
      <w:tblGrid>
        <w:gridCol w:w="9062"/>
      </w:tblGrid>
      <w:tr w:rsidR="00A86B45" w:rsidTr="00B86F1C">
        <w:tc>
          <w:tcPr>
            <w:tcW w:w="9062" w:type="dxa"/>
          </w:tcPr>
          <w:p w:rsidR="00A86B45" w:rsidRDefault="00A86B45" w:rsidP="00B86F1C">
            <w:pPr>
              <w:spacing w:line="288" w:lineRule="auto"/>
              <w:rPr>
                <w:rFonts w:ascii="Times New Roman" w:hAnsi="Times New Roman" w:cs="Times New Roman"/>
                <w:sz w:val="24"/>
                <w:szCs w:val="24"/>
              </w:rPr>
            </w:pPr>
            <w:r>
              <w:rPr>
                <w:rFonts w:ascii="Times New Roman" w:hAnsi="Times New Roman" w:cs="Times New Roman"/>
                <w:b/>
                <w:sz w:val="24"/>
                <w:szCs w:val="24"/>
              </w:rPr>
              <w:t>Katalog vozila in opreme ter slikovni prikaz</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-9</w:t>
            </w:r>
          </w:p>
        </w:tc>
      </w:tr>
    </w:tbl>
    <w:p w:rsidR="00A86B45" w:rsidRDefault="00A86B45" w:rsidP="00A86B45">
      <w:pPr>
        <w:pStyle w:val="Style23"/>
        <w:widowControl/>
        <w:tabs>
          <w:tab w:val="left" w:pos="8183"/>
        </w:tabs>
        <w:spacing w:before="67"/>
        <w:rPr>
          <w:color w:val="000000" w:themeColor="text1"/>
        </w:rPr>
      </w:pPr>
      <w:r>
        <w:rPr>
          <w:color w:val="000000" w:themeColor="text1"/>
        </w:rPr>
        <w:t xml:space="preserve">Ponudnik podpiše ter žigosa obrazec ter priloži katalog  ponujenega vozila in opreme, iz katerega so razvidni tehnični podatki in  slikovni prikaz vozila in opreme.   </w:t>
      </w:r>
      <w:r w:rsidR="00FD77C9">
        <w:t>Ta obrazec se pripne v razdelek Drugi dokumenti.</w:t>
      </w:r>
    </w:p>
    <w:p w:rsidR="00CA0401" w:rsidRDefault="00CA0401" w:rsidP="00A86B45">
      <w:pPr>
        <w:pStyle w:val="Style23"/>
        <w:widowControl/>
        <w:tabs>
          <w:tab w:val="left" w:pos="8183"/>
        </w:tabs>
        <w:spacing w:before="67"/>
        <w:rPr>
          <w:color w:val="000000" w:themeColor="text1"/>
        </w:rPr>
      </w:pPr>
    </w:p>
    <w:p w:rsidR="00CA0401" w:rsidRPr="00F811FB" w:rsidRDefault="00CA0401" w:rsidP="00CA0401">
      <w:pPr>
        <w:pStyle w:val="Naslov1"/>
        <w:ind w:left="357" w:hanging="357"/>
        <w:rPr>
          <w:rFonts w:cs="Times New Roman"/>
          <w:sz w:val="24"/>
          <w:szCs w:val="24"/>
        </w:rPr>
      </w:pPr>
      <w:r w:rsidRPr="00F811FB">
        <w:rPr>
          <w:rFonts w:cs="Times New Roman"/>
          <w:sz w:val="24"/>
          <w:szCs w:val="24"/>
        </w:rPr>
        <w:t>Obrazec »ESPD« za vse gospodarske subjekte</w:t>
      </w:r>
    </w:p>
    <w:p w:rsidR="00BF2E70" w:rsidRPr="005C3DF8" w:rsidRDefault="00CA0401" w:rsidP="005C3DF8">
      <w:pPr>
        <w:pStyle w:val="Brezrazmikov"/>
        <w:jc w:val="both"/>
        <w:rPr>
          <w:rFonts w:ascii="Times New Roman" w:hAnsi="Times New Roman" w:cs="Times New Roman"/>
          <w:sz w:val="24"/>
          <w:szCs w:val="24"/>
        </w:rPr>
      </w:pPr>
      <w:r w:rsidRPr="00F811FB">
        <w:t xml:space="preserve">Obrazec ESPD predstavlja uradno izjavo gospodarskega subjekta, da zanj ne obstajajo razlogi za izključitev in da izpolnjuje pogoje za sodelovanje, hkrati pa zagotavlja ustrezne informacije, </w:t>
      </w:r>
      <w:r w:rsidRPr="005C3DF8">
        <w:rPr>
          <w:rFonts w:ascii="Times New Roman" w:hAnsi="Times New Roman" w:cs="Times New Roman"/>
          <w:sz w:val="24"/>
          <w:szCs w:val="24"/>
        </w:rPr>
        <w:t>ki jih zahteva</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naročnik.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Obrazec</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ESPD</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vključuje</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tudi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uradno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izjavo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tem, </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da</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bo</w:t>
      </w:r>
      <w:r w:rsidR="005C3DF8">
        <w:rPr>
          <w:rFonts w:ascii="Times New Roman" w:hAnsi="Times New Roman" w:cs="Times New Roman"/>
          <w:sz w:val="24"/>
          <w:szCs w:val="24"/>
        </w:rPr>
        <w:t xml:space="preserve"> </w:t>
      </w:r>
      <w:r w:rsidRPr="005C3DF8">
        <w:rPr>
          <w:rFonts w:ascii="Times New Roman" w:hAnsi="Times New Roman" w:cs="Times New Roman"/>
          <w:sz w:val="24"/>
          <w:szCs w:val="24"/>
        </w:rPr>
        <w:t xml:space="preserve"> gospodarski </w:t>
      </w:r>
    </w:p>
    <w:p w:rsidR="00CA0401" w:rsidRPr="005C3DF8" w:rsidRDefault="00CA0401" w:rsidP="005C3DF8">
      <w:pPr>
        <w:pStyle w:val="Brezrazmikov"/>
        <w:jc w:val="both"/>
        <w:rPr>
          <w:rFonts w:ascii="Times New Roman" w:hAnsi="Times New Roman" w:cs="Times New Roman"/>
          <w:sz w:val="24"/>
          <w:szCs w:val="24"/>
        </w:rPr>
      </w:pPr>
      <w:r w:rsidRPr="005C3DF8">
        <w:rPr>
          <w:rFonts w:ascii="Times New Roman" w:hAnsi="Times New Roman" w:cs="Times New Roman"/>
          <w:sz w:val="24"/>
          <w:szCs w:val="24"/>
        </w:rPr>
        <w:t>subjekt na zahtevo in brez odlašanja sposoben predložiti dokazila, ki dokazujejo neobstoj razlogov za izključitev oziroma izpolnjevanje pogojev za sodelovanje.</w:t>
      </w:r>
    </w:p>
    <w:p w:rsidR="00CA0401" w:rsidRPr="00F811FB" w:rsidRDefault="00CA0401" w:rsidP="005C3DF8">
      <w:pPr>
        <w:jc w:val="both"/>
        <w:rPr>
          <w:rFonts w:ascii="Times New Roman" w:hAnsi="Times New Roman" w:cs="Times New Roman"/>
          <w:sz w:val="24"/>
          <w:szCs w:val="24"/>
          <w:lang w:eastAsia="sl-SI"/>
        </w:rPr>
      </w:pPr>
      <w:r w:rsidRPr="00F811FB">
        <w:rPr>
          <w:rFonts w:ascii="Times New Roman" w:hAnsi="Times New Roman" w:cs="Times New Roman"/>
          <w:sz w:val="24"/>
          <w:szCs w:val="24"/>
          <w:lang w:eastAsia="sl-SI"/>
        </w:rPr>
        <w:t>Navedbe v ESPD in/ali dokazila, ki ji predloži gospodarski subjekt, morajo biti veljavni.</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Gospodarski subjekt naročnikov obrazec ESPD (datoteka XML) uvozi na spletni strani Portala javnih naročil/ESPD: </w:t>
      </w:r>
      <w:hyperlink r:id="rId12" w:history="1">
        <w:r w:rsidRPr="00F811FB">
          <w:rPr>
            <w:rStyle w:val="Hiperpovezava"/>
            <w:rFonts w:ascii="Times New Roman" w:hAnsi="Times New Roman" w:cs="Times New Roman"/>
            <w:sz w:val="24"/>
            <w:szCs w:val="24"/>
          </w:rPr>
          <w:t>http://www.enarocanje.si/_ESPD/</w:t>
        </w:r>
      </w:hyperlink>
      <w:r w:rsidRPr="00F811FB">
        <w:rPr>
          <w:rFonts w:ascii="Times New Roman" w:hAnsi="Times New Roman" w:cs="Times New Roman"/>
          <w:sz w:val="24"/>
          <w:szCs w:val="24"/>
        </w:rPr>
        <w:t xml:space="preserve"> in v njega neposredno vnese zahtevane podatke.</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CA0401" w:rsidRPr="00184634" w:rsidRDefault="00CA0401" w:rsidP="00CA0401">
      <w:pPr>
        <w:jc w:val="both"/>
        <w:rPr>
          <w:rFonts w:ascii="Times New Roman" w:hAnsi="Times New Roman" w:cs="Times New Roman"/>
          <w:sz w:val="24"/>
          <w:szCs w:val="24"/>
        </w:rPr>
      </w:pPr>
      <w:r w:rsidRPr="00184634">
        <w:rPr>
          <w:rFonts w:ascii="Times New Roman" w:hAnsi="Times New Roman" w:cs="Times New Roman"/>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 </w:t>
      </w:r>
    </w:p>
    <w:p w:rsidR="00CA0401" w:rsidRPr="00F811FB" w:rsidRDefault="00CA0401" w:rsidP="00CA0401">
      <w:pPr>
        <w:jc w:val="both"/>
        <w:rPr>
          <w:rFonts w:ascii="Times New Roman" w:hAnsi="Times New Roman" w:cs="Times New Roman"/>
          <w:sz w:val="24"/>
          <w:szCs w:val="24"/>
        </w:rPr>
      </w:pPr>
      <w:r w:rsidRPr="00F811FB">
        <w:rPr>
          <w:rFonts w:ascii="Times New Roman" w:hAnsi="Times New Roman" w:cs="Times New Roman"/>
          <w:sz w:val="24"/>
          <w:szCs w:val="24"/>
        </w:rPr>
        <w:t xml:space="preserve">Za ostale sodelujoče ponudnik v razdelek »ESPD – ostali sodelujoči« priloži podpisane ESPD v pdf. obliki, ali v elektronski obliki podpisan xml. </w:t>
      </w:r>
    </w:p>
    <w:p w:rsidR="00CA0401" w:rsidRPr="00F811FB" w:rsidRDefault="00CA0401" w:rsidP="00CA0401">
      <w:pPr>
        <w:rPr>
          <w:rFonts w:ascii="Times New Roman" w:hAnsi="Times New Roman" w:cs="Times New Roman"/>
          <w:b/>
          <w:sz w:val="24"/>
          <w:szCs w:val="24"/>
        </w:rPr>
      </w:pPr>
    </w:p>
    <w:p w:rsidR="00CA0401" w:rsidRPr="00F811FB" w:rsidRDefault="00CA0401" w:rsidP="00CA0401">
      <w:pPr>
        <w:pStyle w:val="Naslov1"/>
        <w:ind w:left="357" w:hanging="357"/>
        <w:rPr>
          <w:rFonts w:cs="Times New Roman"/>
          <w:sz w:val="24"/>
          <w:szCs w:val="24"/>
        </w:rPr>
      </w:pPr>
      <w:r w:rsidRPr="00F811FB">
        <w:rPr>
          <w:rFonts w:cs="Times New Roman"/>
          <w:sz w:val="24"/>
          <w:szCs w:val="24"/>
        </w:rPr>
        <w:t xml:space="preserve">Obrazec »Predračun« </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mora v Predračunu ponujati vse pozicije, ob upoštevanju tehničnih specifikacij, ki so del razpisne dokumentacije.</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 xml:space="preserve">Ponudnik izpolni vse postavke </w:t>
      </w:r>
      <w:r w:rsidRPr="00656DE5">
        <w:rPr>
          <w:rFonts w:ascii="Times New Roman" w:hAnsi="Times New Roman" w:cs="Times New Roman"/>
          <w:b/>
          <w:sz w:val="24"/>
          <w:szCs w:val="24"/>
        </w:rPr>
        <w:t>v predračunu- (</w:t>
      </w:r>
      <w:r w:rsidRPr="00656DE5">
        <w:rPr>
          <w:rFonts w:ascii="Times New Roman" w:hAnsi="Times New Roman" w:cs="Times New Roman"/>
          <w:b/>
          <w:i/>
          <w:sz w:val="24"/>
          <w:szCs w:val="24"/>
        </w:rPr>
        <w:t>Obrazec – 2a</w:t>
      </w:r>
      <w:r w:rsidRPr="00656DE5">
        <w:rPr>
          <w:rFonts w:ascii="Times New Roman" w:hAnsi="Times New Roman" w:cs="Times New Roman"/>
          <w:b/>
          <w:sz w:val="24"/>
          <w:szCs w:val="24"/>
        </w:rPr>
        <w:t>).</w:t>
      </w:r>
      <w:r w:rsidRPr="00256AF6">
        <w:rPr>
          <w:rFonts w:ascii="Times New Roman" w:hAnsi="Times New Roman" w:cs="Times New Roman"/>
          <w:sz w:val="24"/>
          <w:szCs w:val="24"/>
        </w:rPr>
        <w:t xml:space="preserve"> </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mora izpolniti vse postavke v predračunu. V kolikor ponudnik cene v posamezno postavko ne vpiše, se šteje, da predmetne postavke ne ponuja in tako ne izpolnjuje vseh zahtev naročnika iz predmetne razpisne dokumentacije.</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V kolikor ponudnik vpiše ceno nič (0) EUR, se šteje, da ponuja postavko brezplačno.</w:t>
      </w: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Ponudnik ne sme spreminjati vsebine predračuna.</w:t>
      </w:r>
    </w:p>
    <w:p w:rsidR="005C3DF8"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 xml:space="preserve">Ponujena cena z DDV mora zajemati vse popuste in stroške (dobave blaga, špediterske, prevozne, carinske ter vse morebitne druge stroške…). </w:t>
      </w:r>
    </w:p>
    <w:p w:rsidR="005C3DF8" w:rsidRPr="00F811FB" w:rsidRDefault="005C3DF8" w:rsidP="00CA0401">
      <w:pPr>
        <w:rPr>
          <w:rFonts w:ascii="Times New Roman" w:hAnsi="Times New Roman" w:cs="Times New Roman"/>
          <w:sz w:val="24"/>
          <w:szCs w:val="24"/>
        </w:rPr>
      </w:pPr>
    </w:p>
    <w:p w:rsidR="00CA0401" w:rsidRPr="00F811FB" w:rsidRDefault="00CA0401" w:rsidP="00CA0401">
      <w:pPr>
        <w:rPr>
          <w:rFonts w:ascii="Times New Roman" w:hAnsi="Times New Roman" w:cs="Times New Roman"/>
          <w:sz w:val="24"/>
          <w:szCs w:val="24"/>
        </w:rPr>
      </w:pPr>
      <w:r w:rsidRPr="00F811FB">
        <w:rPr>
          <w:rFonts w:ascii="Times New Roman" w:hAnsi="Times New Roman" w:cs="Times New Roman"/>
          <w:sz w:val="24"/>
          <w:szCs w:val="24"/>
        </w:rPr>
        <w:t>V primeru, da bo naročnik pri pregledu in ocenjevanju ponudb odkril očitne računske napake, bo ravnal v skladu s sedmim odstavkom 89. člena ZJN-3.</w:t>
      </w:r>
    </w:p>
    <w:p w:rsidR="00CA0401" w:rsidRPr="00F811FB" w:rsidRDefault="00CA0401" w:rsidP="00CA0401">
      <w:pPr>
        <w:rPr>
          <w:rFonts w:ascii="Times New Roman" w:hAnsi="Times New Roman" w:cs="Times New Roman"/>
          <w:b/>
          <w:sz w:val="24"/>
          <w:szCs w:val="24"/>
        </w:rPr>
      </w:pPr>
      <w:r w:rsidRPr="00F811FB">
        <w:rPr>
          <w:rFonts w:ascii="Times New Roman" w:hAnsi="Times New Roman" w:cs="Times New Roman"/>
          <w:b/>
          <w:sz w:val="24"/>
          <w:szCs w:val="24"/>
        </w:rPr>
        <w:t xml:space="preserve">Ponudnik v sistemu e-JN predračun naloži v razdelek »Predračun« v .pdf datoteki. </w:t>
      </w:r>
    </w:p>
    <w:p w:rsidR="00CA0401"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Ponudnik v ponudbi priloži le dokumente, ki so navedeni v tej točki. Po pregledu ponudb bo naročnik najugodnejšega ponudnika pozval k predložitvi dokazil, kot je navedeno za posameznim zahtevanim pogojem oziroma razlogom za izključitev.</w:t>
      </w:r>
    </w:p>
    <w:p w:rsidR="00BF2E70" w:rsidRDefault="00BF2E70" w:rsidP="00BF2E70">
      <w:pPr>
        <w:pStyle w:val="Brezrazmikov"/>
      </w:pPr>
    </w:p>
    <w:p w:rsidR="00CA0401" w:rsidRPr="00BC0E88"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Na poziv naročnika bo moral izbrani ponudnik v postopku javnega naročanja ali pri izvajanju javnega naročila, v roku osmih dni od prejema poziva, posredovati podatke o:</w:t>
      </w:r>
    </w:p>
    <w:p w:rsidR="00CA0401" w:rsidRPr="00BC0E88" w:rsidRDefault="00CA0401" w:rsidP="00CA0401">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svojih ustanoviteljih, družbenikih, vključno s tihimi družbeniki, delničarjih, komanditistih ali drugih lastnikih in podatke o lastniških deležih navedenih oseb,</w:t>
      </w:r>
    </w:p>
    <w:p w:rsidR="00CA0401" w:rsidRPr="00BC0E88" w:rsidRDefault="00CA0401" w:rsidP="00CA0401">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gospodarskih subjektih, za katere se glede na določbe zakona, ki ureja gospodarske družbe, šteje, da so z njim povezane družbe.</w:t>
      </w:r>
    </w:p>
    <w:p w:rsidR="00CA0401" w:rsidRDefault="00CA0401" w:rsidP="00CA0401">
      <w:pPr>
        <w:jc w:val="both"/>
        <w:rPr>
          <w:rFonts w:ascii="Times New Roman" w:hAnsi="Times New Roman" w:cs="Times New Roman"/>
          <w:sz w:val="24"/>
          <w:szCs w:val="24"/>
        </w:rPr>
      </w:pPr>
    </w:p>
    <w:p w:rsidR="00CA0401" w:rsidRPr="00BC0E88" w:rsidRDefault="00CA0401" w:rsidP="00CA0401">
      <w:pPr>
        <w:jc w:val="both"/>
        <w:rPr>
          <w:rFonts w:ascii="Times New Roman" w:hAnsi="Times New Roman" w:cs="Times New Roman"/>
          <w:sz w:val="24"/>
          <w:szCs w:val="24"/>
        </w:rPr>
      </w:pPr>
      <w:r w:rsidRPr="00BC0E88">
        <w:rPr>
          <w:rFonts w:ascii="Times New Roman" w:hAnsi="Times New Roman" w:cs="Times New Roman"/>
          <w:sz w:val="24"/>
          <w:szCs w:val="24"/>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rsidR="00CA0401" w:rsidRDefault="00CA0401" w:rsidP="00CA0401">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Vse priloge morajo biti datirane in podpisane s strani odgovorne osebe ponudnika, ki je pooblaščen za podpisovanje, in izpolnjene z manjkajočimi podatki, kjer je to potrebno.</w:t>
      </w:r>
    </w:p>
    <w:p w:rsidR="00CA0401" w:rsidRDefault="00CA0401" w:rsidP="00CA0401">
      <w:pPr>
        <w:spacing w:after="0" w:line="288" w:lineRule="auto"/>
        <w:jc w:val="both"/>
        <w:rPr>
          <w:rFonts w:ascii="Times New Roman" w:hAnsi="Times New Roman" w:cs="Times New Roman"/>
          <w:sz w:val="24"/>
          <w:szCs w:val="24"/>
        </w:rPr>
      </w:pPr>
    </w:p>
    <w:p w:rsidR="00CA0401" w:rsidRDefault="00CA0401" w:rsidP="00CA0401">
      <w:pPr>
        <w:spacing w:after="0" w:line="288" w:lineRule="auto"/>
        <w:jc w:val="both"/>
        <w:rPr>
          <w:rFonts w:ascii="Times New Roman" w:hAnsi="Times New Roman" w:cs="Times New Roman"/>
          <w:sz w:val="24"/>
          <w:szCs w:val="24"/>
        </w:rPr>
      </w:pPr>
      <w:r w:rsidRPr="00360E22">
        <w:rPr>
          <w:rFonts w:ascii="Times New Roman" w:hAnsi="Times New Roman" w:cs="Times New Roman"/>
          <w:sz w:val="24"/>
          <w:szCs w:val="24"/>
        </w:rPr>
        <w:t>Vse stroške ponudbe, povezane s pripravo in predložitvijo ponudbe, nosi ponudnik.</w:t>
      </w:r>
    </w:p>
    <w:p w:rsidR="008732A2" w:rsidRPr="000D1D9C" w:rsidRDefault="008732A2" w:rsidP="000D1D9C">
      <w:pPr>
        <w:spacing w:after="0" w:line="288" w:lineRule="auto"/>
        <w:jc w:val="both"/>
        <w:rPr>
          <w:rFonts w:ascii="Times New Roman" w:hAnsi="Times New Roman" w:cs="Times New Roman"/>
          <w:sz w:val="24"/>
          <w:szCs w:val="24"/>
        </w:rPr>
      </w:pPr>
    </w:p>
    <w:p w:rsidR="00D0163F" w:rsidRDefault="00397C42" w:rsidP="00E26050">
      <w:pPr>
        <w:spacing w:after="0" w:line="288" w:lineRule="auto"/>
        <w:jc w:val="both"/>
        <w:rPr>
          <w:rFonts w:ascii="Times New Roman" w:hAnsi="Times New Roman" w:cs="Times New Roman"/>
          <w:sz w:val="24"/>
          <w:szCs w:val="24"/>
        </w:rPr>
      </w:pPr>
      <w:r w:rsidRPr="00572274">
        <w:rPr>
          <w:rFonts w:ascii="Times New Roman" w:hAnsi="Times New Roman" w:cs="Times New Roman"/>
          <w:b/>
          <w:sz w:val="24"/>
          <w:szCs w:val="24"/>
        </w:rPr>
        <w:t>Zahteva in s</w:t>
      </w:r>
      <w:r w:rsidR="00D0163F" w:rsidRPr="00572274">
        <w:rPr>
          <w:rFonts w:ascii="Times New Roman" w:hAnsi="Times New Roman" w:cs="Times New Roman"/>
          <w:b/>
          <w:sz w:val="24"/>
          <w:szCs w:val="24"/>
        </w:rPr>
        <w:t>oglasje podizvajalca za neposredna plačila:</w:t>
      </w:r>
      <w:r w:rsidR="00D0163F">
        <w:rPr>
          <w:rFonts w:ascii="Times New Roman" w:hAnsi="Times New Roman" w:cs="Times New Roman"/>
          <w:sz w:val="24"/>
          <w:szCs w:val="24"/>
        </w:rPr>
        <w:t xml:space="preserve"> je soglasje, na podlagi katerega naročnik</w:t>
      </w:r>
      <w:r w:rsidR="00B86F1C">
        <w:rPr>
          <w:rFonts w:ascii="Times New Roman" w:hAnsi="Times New Roman" w:cs="Times New Roman"/>
          <w:sz w:val="24"/>
          <w:szCs w:val="24"/>
        </w:rPr>
        <w:t>,</w:t>
      </w:r>
      <w:r w:rsidR="00D0163F">
        <w:rPr>
          <w:rFonts w:ascii="Times New Roman" w:hAnsi="Times New Roman" w:cs="Times New Roman"/>
          <w:sz w:val="24"/>
          <w:szCs w:val="24"/>
        </w:rPr>
        <w:t xml:space="preserve"> namesto ponudnika</w:t>
      </w:r>
      <w:r w:rsidR="00B86F1C">
        <w:rPr>
          <w:rFonts w:ascii="Times New Roman" w:hAnsi="Times New Roman" w:cs="Times New Roman"/>
          <w:sz w:val="24"/>
          <w:szCs w:val="24"/>
        </w:rPr>
        <w:t>,</w:t>
      </w:r>
      <w:r w:rsidR="00D0163F">
        <w:rPr>
          <w:rFonts w:ascii="Times New Roman" w:hAnsi="Times New Roman" w:cs="Times New Roman"/>
          <w:sz w:val="24"/>
          <w:szCs w:val="24"/>
        </w:rPr>
        <w:t xml:space="preserve"> poravna podizvajalčeve terjatve do ponudnika neposredno podizvajalce</w:t>
      </w:r>
      <w:r>
        <w:rPr>
          <w:rFonts w:ascii="Times New Roman" w:hAnsi="Times New Roman" w:cs="Times New Roman"/>
          <w:sz w:val="24"/>
          <w:szCs w:val="24"/>
        </w:rPr>
        <w:t>m</w:t>
      </w:r>
      <w:r w:rsidR="00D0163F">
        <w:rPr>
          <w:rFonts w:ascii="Times New Roman" w:hAnsi="Times New Roman" w:cs="Times New Roman"/>
          <w:sz w:val="24"/>
          <w:szCs w:val="24"/>
        </w:rPr>
        <w:t>. Ponudnik mora v ponudbi pred</w:t>
      </w:r>
      <w:r w:rsidR="0043120D">
        <w:rPr>
          <w:rFonts w:ascii="Times New Roman" w:hAnsi="Times New Roman" w:cs="Times New Roman"/>
          <w:sz w:val="24"/>
          <w:szCs w:val="24"/>
        </w:rPr>
        <w:t>ložiti soglasje podizvajalca oziroma</w:t>
      </w:r>
      <w:r w:rsidR="00D0163F">
        <w:rPr>
          <w:rFonts w:ascii="Times New Roman" w:hAnsi="Times New Roman" w:cs="Times New Roman"/>
          <w:sz w:val="24"/>
          <w:szCs w:val="24"/>
        </w:rPr>
        <w:t xml:space="preserve"> vseh podizvajalcev, če je teh več, na podlagi katerega(-ih) bo naročnik namesto ponudnika poravnal podizvajalčeve terjatve do ponudnika, v primeru, da podizvajalec to zahteva.</w:t>
      </w:r>
    </w:p>
    <w:p w:rsidR="00572274" w:rsidRDefault="00572274" w:rsidP="00E26050">
      <w:pPr>
        <w:spacing w:after="0" w:line="288" w:lineRule="auto"/>
        <w:jc w:val="both"/>
        <w:rPr>
          <w:rFonts w:ascii="Times New Roman" w:hAnsi="Times New Roman" w:cs="Times New Roman"/>
          <w:sz w:val="24"/>
          <w:szCs w:val="24"/>
        </w:rPr>
      </w:pPr>
    </w:p>
    <w:p w:rsidR="003E47D9" w:rsidRDefault="00397C42" w:rsidP="00041179">
      <w:pPr>
        <w:pStyle w:val="Naslov2"/>
      </w:pPr>
      <w:r>
        <w:t>8</w:t>
      </w:r>
      <w:r w:rsidR="00D0163F">
        <w:t xml:space="preserve">. </w:t>
      </w:r>
      <w:r w:rsidR="003E47D9">
        <w:t>Pogoji za ugotavljanje sposobnosti</w:t>
      </w:r>
    </w:p>
    <w:p w:rsidR="00535103" w:rsidRPr="00E26050" w:rsidRDefault="00041179" w:rsidP="00535103">
      <w:pPr>
        <w:spacing w:after="0" w:line="288" w:lineRule="auto"/>
        <w:jc w:val="both"/>
        <w:rPr>
          <w:rFonts w:ascii="Times New Roman" w:hAnsi="Times New Roman" w:cs="Times New Roman"/>
          <w:sz w:val="24"/>
          <w:szCs w:val="24"/>
        </w:rPr>
      </w:pPr>
      <w:r w:rsidRPr="00E26050">
        <w:rPr>
          <w:rFonts w:ascii="Times New Roman" w:hAnsi="Times New Roman" w:cs="Times New Roman"/>
          <w:sz w:val="24"/>
          <w:szCs w:val="24"/>
        </w:rPr>
        <w:t xml:space="preserve">Ponudnik mora izpolnjevati </w:t>
      </w:r>
      <w:r w:rsidR="00410F24" w:rsidRPr="00E26050">
        <w:rPr>
          <w:rFonts w:ascii="Times New Roman" w:hAnsi="Times New Roman" w:cs="Times New Roman"/>
          <w:sz w:val="24"/>
          <w:szCs w:val="24"/>
        </w:rPr>
        <w:t>vse v tej točki navedene pogoje</w:t>
      </w:r>
      <w:r w:rsidR="00535103">
        <w:rPr>
          <w:rFonts w:ascii="Times New Roman" w:hAnsi="Times New Roman" w:cs="Times New Roman"/>
          <w:sz w:val="24"/>
          <w:szCs w:val="24"/>
        </w:rPr>
        <w:t xml:space="preserve"> </w:t>
      </w:r>
      <w:r w:rsidR="00535103" w:rsidRPr="00E26050">
        <w:rPr>
          <w:rFonts w:ascii="Times New Roman" w:hAnsi="Times New Roman" w:cs="Times New Roman"/>
          <w:sz w:val="24"/>
          <w:szCs w:val="24"/>
        </w:rPr>
        <w:t xml:space="preserve">in predložiti ustrezne izjave oziroma dokazila, ki </w:t>
      </w:r>
      <w:r w:rsidR="00535103">
        <w:rPr>
          <w:rFonts w:ascii="Times New Roman" w:hAnsi="Times New Roman" w:cs="Times New Roman"/>
          <w:sz w:val="24"/>
          <w:szCs w:val="24"/>
        </w:rPr>
        <w:t>ne smejo biti starejša od tridesetih</w:t>
      </w:r>
      <w:r w:rsidR="00535103" w:rsidRPr="00E26050">
        <w:rPr>
          <w:rFonts w:ascii="Times New Roman" w:hAnsi="Times New Roman" w:cs="Times New Roman"/>
          <w:sz w:val="24"/>
          <w:szCs w:val="24"/>
        </w:rPr>
        <w:t xml:space="preserve"> dni od dneva z</w:t>
      </w:r>
      <w:r w:rsidR="00535103">
        <w:rPr>
          <w:rFonts w:ascii="Times New Roman" w:hAnsi="Times New Roman" w:cs="Times New Roman"/>
          <w:sz w:val="24"/>
          <w:szCs w:val="24"/>
        </w:rPr>
        <w:t>a</w:t>
      </w:r>
      <w:r w:rsidR="00535103" w:rsidRPr="00E26050">
        <w:rPr>
          <w:rFonts w:ascii="Times New Roman" w:hAnsi="Times New Roman" w:cs="Times New Roman"/>
          <w:sz w:val="24"/>
          <w:szCs w:val="24"/>
        </w:rPr>
        <w:t xml:space="preserve"> predložitev ponudb.</w:t>
      </w:r>
    </w:p>
    <w:p w:rsidR="00535103" w:rsidRDefault="00535103" w:rsidP="00493537">
      <w:pPr>
        <w:spacing w:after="0" w:line="288" w:lineRule="auto"/>
        <w:jc w:val="both"/>
        <w:rPr>
          <w:rFonts w:ascii="Times New Roman" w:hAnsi="Times New Roman" w:cs="Times New Roman"/>
          <w:sz w:val="24"/>
          <w:szCs w:val="24"/>
        </w:rPr>
      </w:pPr>
    </w:p>
    <w:p w:rsidR="00BD1D8D" w:rsidRDefault="00535103"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 dokazovanje izpolnjevanja pogojev mora ponudnik v skladu s 79. členom ZJN-3 v ponudbi predložiti enotni evropski dokument v zvezi z oddajo javnega naročila – ESPD, ki vključuje posodobljeno lastno izjavo gospodarskega subjekta, kot predhodni dokaz v zvezi s točko 8 teh </w:t>
      </w:r>
    </w:p>
    <w:p w:rsidR="00535103" w:rsidRDefault="00535103"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navodil. Naročnik bo kadarkoli med postopkom gospodarski subjekt pozval, da predloži vsa dokazila ali del dokazil v zvezi z navedbami v ESPD.</w:t>
      </w:r>
    </w:p>
    <w:p w:rsidR="005C3DF8" w:rsidRDefault="005C3DF8" w:rsidP="00493537">
      <w:pPr>
        <w:spacing w:after="0" w:line="288" w:lineRule="auto"/>
        <w:jc w:val="both"/>
        <w:rPr>
          <w:rFonts w:ascii="Times New Roman" w:hAnsi="Times New Roman" w:cs="Times New Roman"/>
          <w:sz w:val="24"/>
          <w:szCs w:val="24"/>
        </w:rPr>
      </w:pPr>
    </w:p>
    <w:p w:rsidR="005C3DF8" w:rsidRDefault="005C3DF8" w:rsidP="00493537">
      <w:pPr>
        <w:spacing w:after="0" w:line="288" w:lineRule="auto"/>
        <w:jc w:val="both"/>
        <w:rPr>
          <w:rFonts w:ascii="Times New Roman" w:hAnsi="Times New Roman" w:cs="Times New Roman"/>
          <w:sz w:val="24"/>
          <w:szCs w:val="24"/>
        </w:rPr>
      </w:pPr>
    </w:p>
    <w:p w:rsidR="00535103" w:rsidRDefault="00535103" w:rsidP="00493537">
      <w:pPr>
        <w:spacing w:after="0" w:line="288" w:lineRule="auto"/>
        <w:jc w:val="both"/>
        <w:rPr>
          <w:rFonts w:ascii="Times New Roman" w:hAnsi="Times New Roman" w:cs="Times New Roman"/>
          <w:sz w:val="24"/>
          <w:szCs w:val="24"/>
        </w:rPr>
      </w:pPr>
    </w:p>
    <w:p w:rsidR="007B2D7F" w:rsidRDefault="007B2D7F" w:rsidP="00493537">
      <w:pPr>
        <w:spacing w:after="0" w:line="288" w:lineRule="auto"/>
        <w:jc w:val="both"/>
        <w:rPr>
          <w:rFonts w:ascii="Times New Roman" w:hAnsi="Times New Roman" w:cs="Times New Roman"/>
          <w:sz w:val="24"/>
          <w:szCs w:val="24"/>
        </w:rPr>
      </w:pPr>
      <w:r w:rsidRPr="007B2D7F">
        <w:rPr>
          <w:rFonts w:ascii="Times New Roman" w:hAnsi="Times New Roman" w:cs="Times New Roman"/>
          <w:sz w:val="24"/>
          <w:szCs w:val="24"/>
        </w:rPr>
        <w:t>Kot ponudnik v postopku oddaje javnega naročila</w:t>
      </w:r>
      <w:r>
        <w:rPr>
          <w:rFonts w:ascii="Times New Roman" w:hAnsi="Times New Roman" w:cs="Times New Roman"/>
          <w:sz w:val="24"/>
          <w:szCs w:val="24"/>
        </w:rPr>
        <w:t xml:space="preserve"> lahko kandidira vsaka fizična ali pravna oseba, ki je registrirana za opravljanje dejavnosti, ki je predmet razpisa in ima za opravljanje dejavnosti vsa potrebna dovoljenja.</w:t>
      </w:r>
    </w:p>
    <w:p w:rsidR="007B2D7F" w:rsidRDefault="007B2D7F" w:rsidP="00493537">
      <w:pPr>
        <w:spacing w:after="0" w:line="288" w:lineRule="auto"/>
        <w:jc w:val="both"/>
        <w:rPr>
          <w:rFonts w:ascii="Times New Roman" w:hAnsi="Times New Roman" w:cs="Times New Roman"/>
          <w:sz w:val="24"/>
          <w:szCs w:val="24"/>
        </w:rPr>
      </w:pPr>
    </w:p>
    <w:p w:rsidR="00535103" w:rsidRDefault="00E31456"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 priznanje sposobnosti mora ponudnik izpolnjevati pogoje za sodelovanje skladno z določbami 75. in 76. člena ZJN-3. V primeru, da ponudnik nastopa v skupni ponudbi ali s podizvajalci mora </w:t>
      </w:r>
      <w:r w:rsidR="009B487A">
        <w:rPr>
          <w:rFonts w:ascii="Times New Roman" w:hAnsi="Times New Roman" w:cs="Times New Roman"/>
          <w:sz w:val="24"/>
          <w:szCs w:val="24"/>
        </w:rPr>
        <w:t xml:space="preserve">pogoje za priznanje sposobnosti, </w:t>
      </w:r>
      <w:r>
        <w:rPr>
          <w:rFonts w:ascii="Times New Roman" w:hAnsi="Times New Roman" w:cs="Times New Roman"/>
          <w:sz w:val="24"/>
          <w:szCs w:val="24"/>
        </w:rPr>
        <w:t>kjer je to v razpisni dokumentaciji določeno, izpolnjevati tudi vsak od partnerjev v primeru skupne ponudbe oziroma vsak izmed podizvajalcev, ki jih ponudnik navede v ponudbi.</w:t>
      </w:r>
      <w:r w:rsidR="00286322">
        <w:rPr>
          <w:rFonts w:ascii="Times New Roman" w:hAnsi="Times New Roman" w:cs="Times New Roman"/>
          <w:sz w:val="24"/>
          <w:szCs w:val="24"/>
        </w:rPr>
        <w:t xml:space="preserve"> </w:t>
      </w:r>
    </w:p>
    <w:p w:rsidR="00535103" w:rsidRDefault="00535103" w:rsidP="00493537">
      <w:pPr>
        <w:spacing w:after="0" w:line="288" w:lineRule="auto"/>
        <w:jc w:val="both"/>
        <w:rPr>
          <w:rFonts w:ascii="Times New Roman" w:hAnsi="Times New Roman" w:cs="Times New Roman"/>
          <w:sz w:val="24"/>
          <w:szCs w:val="24"/>
        </w:rPr>
      </w:pPr>
    </w:p>
    <w:p w:rsidR="00041179" w:rsidRDefault="00041179"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Navedbe in/ali dokazila, ki jih predloži gospodarski subjekt, morajo biti vel</w:t>
      </w:r>
      <w:r w:rsidR="009B487A">
        <w:rPr>
          <w:rFonts w:ascii="Times New Roman" w:hAnsi="Times New Roman" w:cs="Times New Roman"/>
          <w:sz w:val="24"/>
          <w:szCs w:val="24"/>
        </w:rPr>
        <w:t>javna v času oddaje ponudbe. Če</w:t>
      </w:r>
      <w:r>
        <w:rPr>
          <w:rFonts w:ascii="Times New Roman" w:hAnsi="Times New Roman" w:cs="Times New Roman"/>
          <w:sz w:val="24"/>
          <w:szCs w:val="24"/>
        </w:rPr>
        <w:t xml:space="preserve"> ponudnik nima sedeža v Republiki Sloveniji in ne more pridobiti in predložiti zahtevanih dokumentov, ker država</w:t>
      </w:r>
      <w:r w:rsidR="00365033">
        <w:rPr>
          <w:rFonts w:ascii="Times New Roman" w:hAnsi="Times New Roman" w:cs="Times New Roman"/>
          <w:sz w:val="24"/>
          <w:szCs w:val="24"/>
        </w:rPr>
        <w:t>,</w:t>
      </w:r>
      <w:r>
        <w:rPr>
          <w:rFonts w:ascii="Times New Roman" w:hAnsi="Times New Roman" w:cs="Times New Roman"/>
          <w:sz w:val="24"/>
          <w:szCs w:val="24"/>
        </w:rPr>
        <w:t xml:space="preserve"> v</w:t>
      </w:r>
      <w:r w:rsidR="00365033">
        <w:rPr>
          <w:rFonts w:ascii="Times New Roman" w:hAnsi="Times New Roman" w:cs="Times New Roman"/>
          <w:sz w:val="24"/>
          <w:szCs w:val="24"/>
        </w:rPr>
        <w:t xml:space="preserve"> kateri ima ponudnik svoj sedež</w:t>
      </w:r>
      <w:r>
        <w:rPr>
          <w:rFonts w:ascii="Times New Roman" w:hAnsi="Times New Roman" w:cs="Times New Roman"/>
          <w:sz w:val="24"/>
          <w:szCs w:val="24"/>
        </w:rPr>
        <w:t xml:space="preserve"> ne izdaja takšnih dokumentov, lahko ponudnik namesto pisnega dokazila predloži zapriseženo izjavo prič ali zapriseženo izjavo ponudnika. Izjava mora biti podana pred pravosodnim ali upravnim o</w:t>
      </w:r>
      <w:r w:rsidR="00D40AF0">
        <w:rPr>
          <w:rFonts w:ascii="Times New Roman" w:hAnsi="Times New Roman" w:cs="Times New Roman"/>
          <w:sz w:val="24"/>
          <w:szCs w:val="24"/>
        </w:rPr>
        <w:t>r</w:t>
      </w:r>
      <w:r>
        <w:rPr>
          <w:rFonts w:ascii="Times New Roman" w:hAnsi="Times New Roman" w:cs="Times New Roman"/>
          <w:sz w:val="24"/>
          <w:szCs w:val="24"/>
        </w:rPr>
        <w:t>ganom, notarjem ali pristojnim organom poklicnih ali gospodarskih</w:t>
      </w:r>
      <w:r w:rsidR="00D40AF0">
        <w:rPr>
          <w:rFonts w:ascii="Times New Roman" w:hAnsi="Times New Roman" w:cs="Times New Roman"/>
          <w:sz w:val="24"/>
          <w:szCs w:val="24"/>
        </w:rPr>
        <w:t xml:space="preserve"> subjektov v državi, v kateri ima ponudnik svoj sedež.</w:t>
      </w:r>
    </w:p>
    <w:p w:rsidR="00D40AF0" w:rsidRDefault="00D40AF0" w:rsidP="00493537">
      <w:pPr>
        <w:spacing w:after="0" w:line="288" w:lineRule="auto"/>
        <w:jc w:val="both"/>
        <w:rPr>
          <w:rFonts w:ascii="Times New Roman" w:hAnsi="Times New Roman" w:cs="Times New Roman"/>
          <w:sz w:val="24"/>
          <w:szCs w:val="24"/>
        </w:rPr>
      </w:pPr>
    </w:p>
    <w:p w:rsidR="00D40AF0" w:rsidRDefault="00D40AF0"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Kadar ima ponudnik sedež v drugi državi, mora v ponudbi navesti svojega pooblaščenca za vročitve v skladu z določbami Zakona o splošnem upravnem postopku</w:t>
      </w:r>
      <w:r w:rsidR="00493537">
        <w:rPr>
          <w:rFonts w:ascii="Times New Roman" w:hAnsi="Times New Roman" w:cs="Times New Roman"/>
          <w:sz w:val="24"/>
          <w:szCs w:val="24"/>
        </w:rPr>
        <w:t xml:space="preserve"> - ZUP</w:t>
      </w:r>
      <w:r>
        <w:rPr>
          <w:rFonts w:ascii="Times New Roman" w:hAnsi="Times New Roman" w:cs="Times New Roman"/>
          <w:sz w:val="24"/>
          <w:szCs w:val="24"/>
        </w:rPr>
        <w:t xml:space="preserve"> </w:t>
      </w:r>
      <w:r w:rsidR="002B0E48" w:rsidRPr="002B0E48">
        <w:rPr>
          <w:rFonts w:ascii="Times New Roman" w:hAnsi="Times New Roman" w:cs="Times New Roman"/>
          <w:sz w:val="24"/>
          <w:szCs w:val="24"/>
        </w:rPr>
        <w:t>(Uradni list RS, št. 24/06</w:t>
      </w:r>
      <w:r w:rsidR="002B0E48">
        <w:rPr>
          <w:rFonts w:ascii="Times New Roman" w:hAnsi="Times New Roman" w:cs="Times New Roman"/>
          <w:sz w:val="24"/>
          <w:szCs w:val="24"/>
        </w:rPr>
        <w:t>-UPB</w:t>
      </w:r>
      <w:r w:rsidR="002B0E48" w:rsidRPr="002B0E48">
        <w:rPr>
          <w:rFonts w:ascii="Times New Roman" w:hAnsi="Times New Roman" w:cs="Times New Roman"/>
          <w:sz w:val="24"/>
          <w:szCs w:val="24"/>
        </w:rPr>
        <w:t>, 105/06 – ZUS-1, 126/07, 65/08, 8/10 in 82/13)</w:t>
      </w:r>
      <w:r w:rsidR="002B0E48">
        <w:rPr>
          <w:rFonts w:ascii="Times New Roman" w:hAnsi="Times New Roman" w:cs="Times New Roman"/>
          <w:sz w:val="24"/>
          <w:szCs w:val="24"/>
        </w:rPr>
        <w:t xml:space="preserve">. V kolikor tega </w:t>
      </w:r>
      <w:r w:rsidR="001655F1">
        <w:rPr>
          <w:rFonts w:ascii="Times New Roman" w:hAnsi="Times New Roman" w:cs="Times New Roman"/>
          <w:sz w:val="24"/>
          <w:szCs w:val="24"/>
        </w:rPr>
        <w:t>ne bo storil, mu bo skladno s tem zakonom</w:t>
      </w:r>
      <w:r w:rsidR="002B0E48">
        <w:rPr>
          <w:rFonts w:ascii="Times New Roman" w:hAnsi="Times New Roman" w:cs="Times New Roman"/>
          <w:sz w:val="24"/>
          <w:szCs w:val="24"/>
        </w:rPr>
        <w:t xml:space="preserve"> pooblaščenec za vročitve postavljen po uradni dolžnosti.</w:t>
      </w:r>
    </w:p>
    <w:p w:rsidR="002B0E48" w:rsidRPr="002B0E48" w:rsidRDefault="002B0E48" w:rsidP="00493537">
      <w:pPr>
        <w:spacing w:after="0" w:line="288" w:lineRule="auto"/>
        <w:jc w:val="both"/>
        <w:rPr>
          <w:rFonts w:ascii="Times New Roman" w:hAnsi="Times New Roman" w:cs="Times New Roman"/>
          <w:sz w:val="24"/>
          <w:szCs w:val="24"/>
        </w:rPr>
      </w:pPr>
    </w:p>
    <w:p w:rsidR="002B0E48" w:rsidRPr="002B0E48" w:rsidRDefault="0043120D" w:rsidP="00E260AC">
      <w:pPr>
        <w:pStyle w:val="Naslov2"/>
        <w:numPr>
          <w:ilvl w:val="1"/>
          <w:numId w:val="9"/>
        </w:numPr>
        <w:jc w:val="both"/>
        <w:rPr>
          <w:rFonts w:cs="Times New Roman"/>
        </w:rPr>
      </w:pPr>
      <w:r>
        <w:rPr>
          <w:rFonts w:cs="Times New Roman"/>
        </w:rPr>
        <w:t>Splošni pogoji oziroma</w:t>
      </w:r>
      <w:r w:rsidR="002B0E48" w:rsidRPr="002B0E48">
        <w:rPr>
          <w:rFonts w:cs="Times New Roman"/>
        </w:rPr>
        <w:t xml:space="preserve"> osnovna sposobnost</w:t>
      </w:r>
    </w:p>
    <w:p w:rsidR="006E3FA5" w:rsidRPr="00E572E4" w:rsidRDefault="002B0E48" w:rsidP="00493537">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in/ali oseba, ki je članica upravnega, vodstvenega ali nadzornega organa tega gospodarskega subjekta ali ki ima pooblastila za njegovo zastopanje ali odločanje ali nadzor v njem ni bila izrečena pravnomočna sodba, ki ima elemente kaznivih dejan iz prvega odstavka 75. člena ZJN-3.</w:t>
      </w:r>
    </w:p>
    <w:p w:rsidR="002B0E48" w:rsidRPr="00A353DB" w:rsidRDefault="002B0E48" w:rsidP="00493537">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C385F"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 xml:space="preserve">Ponudniki, </w:t>
      </w:r>
      <w:r w:rsidR="00A353DB">
        <w:rPr>
          <w:rFonts w:ascii="Times New Roman" w:hAnsi="Times New Roman" w:cs="Times New Roman"/>
          <w:i/>
          <w:sz w:val="24"/>
          <w:szCs w:val="24"/>
        </w:rPr>
        <w:t>posamezni člani skupine ponudnikov v okviru skupne ponudbe</w:t>
      </w:r>
      <w:r w:rsidR="00C243EA">
        <w:rPr>
          <w:rFonts w:ascii="Times New Roman" w:hAnsi="Times New Roman" w:cs="Times New Roman"/>
          <w:i/>
          <w:sz w:val="24"/>
          <w:szCs w:val="24"/>
        </w:rPr>
        <w:t xml:space="preserve"> in morebitni podizvajalci </w:t>
      </w:r>
      <w:r w:rsidR="00DD117D">
        <w:rPr>
          <w:rFonts w:ascii="Times New Roman" w:hAnsi="Times New Roman" w:cs="Times New Roman"/>
          <w:i/>
          <w:sz w:val="24"/>
          <w:szCs w:val="24"/>
        </w:rPr>
        <w:t>i</w:t>
      </w:r>
      <w:r w:rsidR="00A353DB">
        <w:rPr>
          <w:rFonts w:ascii="Times New Roman" w:hAnsi="Times New Roman" w:cs="Times New Roman"/>
          <w:i/>
          <w:sz w:val="24"/>
          <w:szCs w:val="24"/>
        </w:rPr>
        <w:t>zkažejo izpolnjevanje tega pogoja</w:t>
      </w:r>
      <w:r w:rsidR="00C243EA">
        <w:rPr>
          <w:rFonts w:ascii="Times New Roman" w:hAnsi="Times New Roman" w:cs="Times New Roman"/>
          <w:i/>
          <w:sz w:val="24"/>
          <w:szCs w:val="24"/>
        </w:rPr>
        <w:t xml:space="preserve"> z izpolnitvijo obrazca ESPD.</w:t>
      </w:r>
    </w:p>
    <w:p w:rsidR="00E260AC" w:rsidRDefault="00586AFC" w:rsidP="00E260AC">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00C243EA" w:rsidRPr="00C243EA">
        <w:rPr>
          <w:rFonts w:ascii="Times New Roman" w:hAnsi="Times New Roman" w:cs="Times New Roman"/>
          <w:b/>
          <w:sz w:val="24"/>
          <w:szCs w:val="24"/>
        </w:rPr>
        <w:t>:</w:t>
      </w:r>
      <w:r w:rsidR="00C243EA">
        <w:rPr>
          <w:rFonts w:ascii="Times New Roman" w:hAnsi="Times New Roman" w:cs="Times New Roman"/>
          <w:sz w:val="24"/>
          <w:szCs w:val="24"/>
        </w:rPr>
        <w:t xml:space="preserve"> </w:t>
      </w:r>
      <w:r w:rsidR="00C243EA">
        <w:rPr>
          <w:rFonts w:ascii="Times New Roman" w:hAnsi="Times New Roman" w:cs="Times New Roman"/>
          <w:i/>
          <w:sz w:val="24"/>
          <w:szCs w:val="24"/>
        </w:rPr>
        <w:t xml:space="preserve">poleg ESPD še </w:t>
      </w:r>
      <w:r w:rsidR="00E260AC" w:rsidRPr="004729E1">
        <w:rPr>
          <w:rFonts w:ascii="Times New Roman" w:hAnsi="Times New Roman" w:cs="Times New Roman"/>
          <w:i/>
          <w:sz w:val="24"/>
          <w:szCs w:val="24"/>
        </w:rPr>
        <w:t>izpis iz ustreznega registra, kakršen je sodni register, če tega registra ni, pa enakovreden dokument, ki ga izda pristojni sodni ali upravni organ v drugi državi članici ali matični državi ali državi, v kateri ima sedež gospodarski subjekt, in iz katerega je razvidno, da ne obstajajo razlogi za izključitev.</w:t>
      </w:r>
    </w:p>
    <w:p w:rsidR="00BD1D8D" w:rsidRDefault="00BD1D8D" w:rsidP="00E260AC">
      <w:pPr>
        <w:spacing w:after="0" w:line="288" w:lineRule="auto"/>
        <w:ind w:left="284"/>
        <w:jc w:val="both"/>
        <w:rPr>
          <w:rFonts w:ascii="Times New Roman" w:hAnsi="Times New Roman" w:cs="Times New Roman"/>
          <w:i/>
          <w:sz w:val="24"/>
          <w:szCs w:val="24"/>
        </w:rPr>
      </w:pPr>
    </w:p>
    <w:p w:rsidR="00FD77C9" w:rsidRDefault="00E260AC" w:rsidP="00E260AC">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mora na dan oddaje ponudbe izpolnjevati obvezne dajatve in druge denarne nedavčne obveznosti v skladu z zakonom, ki ureja finančno upravo, ki jih pobira davčni organ v skladu s predpisi države, v kateri ima sedež,</w:t>
      </w:r>
      <w:r w:rsidR="00493537">
        <w:rPr>
          <w:rFonts w:ascii="Times New Roman" w:hAnsi="Times New Roman" w:cs="Times New Roman"/>
          <w:sz w:val="24"/>
          <w:szCs w:val="24"/>
        </w:rPr>
        <w:t xml:space="preserve"> ali predpisi države naočnika</w:t>
      </w:r>
      <w:r w:rsidRPr="004729E1">
        <w:rPr>
          <w:rFonts w:ascii="Times New Roman" w:hAnsi="Times New Roman" w:cs="Times New Roman"/>
          <w:sz w:val="24"/>
          <w:szCs w:val="24"/>
        </w:rPr>
        <w:t xml:space="preserve"> oziroma vrednost neplačanih zapadlih obveznosti na dan oddaje pon</w:t>
      </w:r>
      <w:r w:rsidR="002B65B5" w:rsidRPr="004729E1">
        <w:rPr>
          <w:rFonts w:ascii="Times New Roman" w:hAnsi="Times New Roman" w:cs="Times New Roman"/>
          <w:sz w:val="24"/>
          <w:szCs w:val="24"/>
        </w:rPr>
        <w:t>u</w:t>
      </w:r>
      <w:r w:rsidRPr="004729E1">
        <w:rPr>
          <w:rFonts w:ascii="Times New Roman" w:hAnsi="Times New Roman" w:cs="Times New Roman"/>
          <w:sz w:val="24"/>
          <w:szCs w:val="24"/>
        </w:rPr>
        <w:t>dbe ali prijave ne znaša</w:t>
      </w:r>
    </w:p>
    <w:p w:rsidR="00FD77C9" w:rsidRPr="00FD77C9" w:rsidRDefault="00FD77C9" w:rsidP="00FD77C9">
      <w:pPr>
        <w:spacing w:after="0" w:line="288" w:lineRule="auto"/>
        <w:jc w:val="both"/>
        <w:rPr>
          <w:rFonts w:ascii="Times New Roman" w:hAnsi="Times New Roman" w:cs="Times New Roman"/>
          <w:sz w:val="24"/>
          <w:szCs w:val="24"/>
        </w:rPr>
      </w:pPr>
    </w:p>
    <w:p w:rsidR="00E260AC" w:rsidRPr="00FD77C9" w:rsidRDefault="00E260AC" w:rsidP="00FD77C9">
      <w:pPr>
        <w:spacing w:after="0" w:line="288" w:lineRule="auto"/>
        <w:ind w:left="284" w:hanging="284"/>
        <w:jc w:val="both"/>
        <w:rPr>
          <w:rFonts w:ascii="Times New Roman" w:hAnsi="Times New Roman" w:cs="Times New Roman"/>
          <w:sz w:val="24"/>
          <w:szCs w:val="24"/>
        </w:rPr>
      </w:pPr>
      <w:r w:rsidRPr="00FD77C9">
        <w:rPr>
          <w:rFonts w:ascii="Times New Roman" w:hAnsi="Times New Roman" w:cs="Times New Roman"/>
          <w:sz w:val="24"/>
          <w:szCs w:val="24"/>
        </w:rPr>
        <w:t xml:space="preserve"> </w:t>
      </w:r>
      <w:r w:rsidR="00FD77C9">
        <w:rPr>
          <w:rFonts w:ascii="Times New Roman" w:hAnsi="Times New Roman" w:cs="Times New Roman"/>
          <w:sz w:val="24"/>
          <w:szCs w:val="24"/>
        </w:rPr>
        <w:t xml:space="preserve">    </w:t>
      </w:r>
      <w:r w:rsidRPr="00FD77C9">
        <w:rPr>
          <w:rFonts w:ascii="Times New Roman" w:hAnsi="Times New Roman" w:cs="Times New Roman"/>
          <w:sz w:val="24"/>
          <w:szCs w:val="24"/>
        </w:rPr>
        <w:t>50 EUR ali več.</w:t>
      </w:r>
      <w:r w:rsidR="002B65B5" w:rsidRPr="00FD77C9">
        <w:rPr>
          <w:rFonts w:ascii="Times New Roman" w:hAnsi="Times New Roman" w:cs="Times New Roman"/>
          <w:sz w:val="24"/>
          <w:szCs w:val="24"/>
        </w:rPr>
        <w:t xml:space="preserve"> Gospodarski subjekt mora imeti na dan oddaje ponudbe predložene vse obračune davčnih odtegljajev za dohodke iz delovnega razmerja za obdobje zadnjih petih let do dne oddaje ponudbe.</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2B65B5" w:rsidRDefault="00C243EA" w:rsidP="00C243EA">
      <w:pPr>
        <w:pStyle w:val="Odstavekseznama"/>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poleg ESPD še </w:t>
      </w:r>
      <w:r w:rsidR="002B65B5" w:rsidRPr="004729E1">
        <w:rPr>
          <w:rFonts w:ascii="Times New Roman" w:hAnsi="Times New Roman" w:cs="Times New Roman"/>
          <w:i/>
          <w:sz w:val="24"/>
          <w:szCs w:val="24"/>
        </w:rPr>
        <w:t>potrdilo, ki ga izda pristojni organ</w:t>
      </w:r>
      <w:r w:rsidR="00FB4244">
        <w:rPr>
          <w:rFonts w:ascii="Times New Roman" w:hAnsi="Times New Roman" w:cs="Times New Roman"/>
          <w:i/>
          <w:sz w:val="24"/>
          <w:szCs w:val="24"/>
        </w:rPr>
        <w:t xml:space="preserve"> v </w:t>
      </w:r>
      <w:r w:rsidR="002B65B5" w:rsidRPr="004729E1">
        <w:rPr>
          <w:rFonts w:ascii="Times New Roman" w:hAnsi="Times New Roman" w:cs="Times New Roman"/>
          <w:i/>
          <w:sz w:val="24"/>
          <w:szCs w:val="24"/>
        </w:rPr>
        <w:t xml:space="preserve"> drugi državi članici ali tretji državi.</w:t>
      </w:r>
    </w:p>
    <w:p w:rsidR="002B65B5" w:rsidRPr="004729E1" w:rsidRDefault="002B65B5" w:rsidP="002B65B5">
      <w:pPr>
        <w:spacing w:after="0" w:line="288" w:lineRule="auto"/>
        <w:ind w:left="284"/>
        <w:jc w:val="both"/>
        <w:rPr>
          <w:rFonts w:ascii="Times New Roman" w:hAnsi="Times New Roman" w:cs="Times New Roman"/>
          <w:sz w:val="24"/>
          <w:szCs w:val="24"/>
        </w:rPr>
      </w:pPr>
    </w:p>
    <w:p w:rsidR="002B65B5" w:rsidRDefault="002B65B5" w:rsidP="002B65B5">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3. Gospodarski subjekt na dan, ko poteče rok za oddajo ponudb ni uvrščen v evidenco gospodarskih subjektov z neg</w:t>
      </w:r>
      <w:r w:rsidR="00393CC9">
        <w:rPr>
          <w:rFonts w:ascii="Times New Roman" w:hAnsi="Times New Roman" w:cs="Times New Roman"/>
          <w:sz w:val="24"/>
          <w:szCs w:val="24"/>
        </w:rPr>
        <w:t>ativnimi referencami iz točke a</w:t>
      </w:r>
      <w:r w:rsidRPr="004729E1">
        <w:rPr>
          <w:rFonts w:ascii="Times New Roman" w:hAnsi="Times New Roman" w:cs="Times New Roman"/>
          <w:sz w:val="24"/>
          <w:szCs w:val="24"/>
        </w:rPr>
        <w:t xml:space="preserve"> četrtega odstavka 75. člena ZJN-3</w:t>
      </w:r>
      <w:r w:rsidR="00D1570F">
        <w:rPr>
          <w:rFonts w:ascii="Times New Roman" w:hAnsi="Times New Roman" w:cs="Times New Roman"/>
          <w:sz w:val="24"/>
          <w:szCs w:val="24"/>
        </w:rPr>
        <w:t>.</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C65C7D" w:rsidRPr="00C243EA" w:rsidRDefault="00C65C7D" w:rsidP="00C243EA">
      <w:pPr>
        <w:spacing w:after="0" w:line="288" w:lineRule="auto"/>
        <w:jc w:val="both"/>
        <w:rPr>
          <w:rFonts w:ascii="Times New Roman" w:hAnsi="Times New Roman" w:cs="Times New Roman"/>
          <w:sz w:val="24"/>
          <w:szCs w:val="24"/>
        </w:rPr>
      </w:pPr>
    </w:p>
    <w:p w:rsidR="00C65C7D" w:rsidRPr="004729E1" w:rsidRDefault="00C65C7D" w:rsidP="00C65C7D">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4. 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C65C7D" w:rsidRDefault="00C65C7D" w:rsidP="00C65C7D">
      <w:pPr>
        <w:spacing w:after="0" w:line="288" w:lineRule="auto"/>
        <w:ind w:left="284"/>
        <w:jc w:val="both"/>
        <w:rPr>
          <w:rFonts w:ascii="Times New Roman" w:hAnsi="Times New Roman" w:cs="Times New Roman"/>
          <w:b/>
          <w:i/>
          <w:sz w:val="24"/>
          <w:szCs w:val="24"/>
          <w:u w:val="single"/>
        </w:rPr>
      </w:pPr>
      <w:r w:rsidRPr="001F7ECC">
        <w:rPr>
          <w:rFonts w:ascii="Times New Roman" w:hAnsi="Times New Roman" w:cs="Times New Roman"/>
          <w:b/>
          <w:i/>
          <w:sz w:val="24"/>
          <w:szCs w:val="24"/>
          <w:u w:val="single"/>
        </w:rPr>
        <w:t>Dokazila:</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Default="00C65C7D" w:rsidP="00C65C7D">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Za tuje ponudnike</w:t>
      </w:r>
      <w:r w:rsidRPr="004729E1">
        <w:rPr>
          <w:rFonts w:ascii="Times New Roman" w:hAnsi="Times New Roman" w:cs="Times New Roman"/>
          <w:i/>
          <w:sz w:val="24"/>
          <w:szCs w:val="24"/>
        </w:rPr>
        <w:t xml:space="preserve"> </w:t>
      </w:r>
      <w:r w:rsidR="00D1570F">
        <w:rPr>
          <w:rFonts w:ascii="Times New Roman" w:hAnsi="Times New Roman" w:cs="Times New Roman"/>
          <w:i/>
          <w:sz w:val="24"/>
          <w:szCs w:val="24"/>
        </w:rPr>
        <w:t xml:space="preserve">dodatno še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A34D39" w:rsidRDefault="00A34D39" w:rsidP="00C65C7D">
      <w:pPr>
        <w:spacing w:after="0" w:line="288" w:lineRule="auto"/>
        <w:ind w:left="284"/>
        <w:jc w:val="both"/>
        <w:rPr>
          <w:rFonts w:ascii="Times New Roman" w:hAnsi="Times New Roman" w:cs="Times New Roman"/>
          <w:i/>
          <w:sz w:val="24"/>
          <w:szCs w:val="24"/>
        </w:rPr>
      </w:pPr>
    </w:p>
    <w:p w:rsidR="00A34D39" w:rsidRPr="00A34D39" w:rsidRDefault="00A34D39" w:rsidP="00A34D39">
      <w:pPr>
        <w:spacing w:after="0" w:line="288" w:lineRule="auto"/>
        <w:ind w:left="284" w:hanging="284"/>
        <w:jc w:val="both"/>
        <w:rPr>
          <w:rFonts w:ascii="Times New Roman" w:hAnsi="Times New Roman" w:cs="Times New Roman"/>
          <w:sz w:val="24"/>
          <w:szCs w:val="24"/>
        </w:rPr>
      </w:pPr>
      <w:r w:rsidRPr="00A34D39">
        <w:rPr>
          <w:rFonts w:ascii="Times New Roman" w:hAnsi="Times New Roman" w:cs="Times New Roman"/>
          <w:sz w:val="24"/>
          <w:szCs w:val="24"/>
        </w:rPr>
        <w:t>5.</w:t>
      </w:r>
      <w:r>
        <w:rPr>
          <w:rFonts w:ascii="Times New Roman" w:hAnsi="Times New Roman" w:cs="Times New Roman"/>
          <w:sz w:val="24"/>
          <w:szCs w:val="24"/>
        </w:rPr>
        <w:t xml:space="preserve"> Gospodarski subjekt ni v stečajnem postopku, postopku prisilne poravnave</w:t>
      </w:r>
      <w:r w:rsidR="00586AFC">
        <w:rPr>
          <w:rFonts w:ascii="Times New Roman" w:hAnsi="Times New Roman" w:cs="Times New Roman"/>
          <w:sz w:val="24"/>
          <w:szCs w:val="24"/>
        </w:rPr>
        <w:t xml:space="preserve"> ali prisilnega prenehanja, njegovih poslov</w:t>
      </w:r>
      <w:r>
        <w:rPr>
          <w:rFonts w:ascii="Times New Roman" w:hAnsi="Times New Roman" w:cs="Times New Roman"/>
          <w:sz w:val="24"/>
          <w:szCs w:val="24"/>
        </w:rPr>
        <w:t xml:space="preserve"> iz drugih razlogov ne opravlja so</w:t>
      </w:r>
      <w:r w:rsidR="00586AFC">
        <w:rPr>
          <w:rFonts w:ascii="Times New Roman" w:hAnsi="Times New Roman" w:cs="Times New Roman"/>
          <w:sz w:val="24"/>
          <w:szCs w:val="24"/>
        </w:rPr>
        <w:t>dišče ali da ni opustil poslovne</w:t>
      </w:r>
      <w:r>
        <w:rPr>
          <w:rFonts w:ascii="Times New Roman" w:hAnsi="Times New Roman" w:cs="Times New Roman"/>
          <w:sz w:val="24"/>
          <w:szCs w:val="24"/>
        </w:rPr>
        <w:t xml:space="preserve"> dejavnost</w:t>
      </w:r>
      <w:r w:rsidR="00586AFC">
        <w:rPr>
          <w:rFonts w:ascii="Times New Roman" w:hAnsi="Times New Roman" w:cs="Times New Roman"/>
          <w:sz w:val="24"/>
          <w:szCs w:val="24"/>
        </w:rPr>
        <w:t>i</w:t>
      </w:r>
      <w:r>
        <w:rPr>
          <w:rFonts w:ascii="Times New Roman" w:hAnsi="Times New Roman" w:cs="Times New Roman"/>
          <w:sz w:val="24"/>
          <w:szCs w:val="24"/>
        </w:rPr>
        <w:t xml:space="preserve"> ali da ni v katerem koli podobnem položaju</w:t>
      </w:r>
      <w:r w:rsidR="00586AFC">
        <w:rPr>
          <w:rFonts w:ascii="Times New Roman" w:hAnsi="Times New Roman" w:cs="Times New Roman"/>
          <w:sz w:val="24"/>
          <w:szCs w:val="24"/>
        </w:rPr>
        <w:t>,</w:t>
      </w:r>
      <w:r>
        <w:rPr>
          <w:rFonts w:ascii="Times New Roman" w:hAnsi="Times New Roman" w:cs="Times New Roman"/>
          <w:sz w:val="24"/>
          <w:szCs w:val="24"/>
        </w:rPr>
        <w:t xml:space="preserve"> oziroma ne sme biti podan predlog za začetek navedenih postopkov.</w:t>
      </w:r>
    </w:p>
    <w:p w:rsidR="00A34D39" w:rsidRDefault="00A34D39" w:rsidP="00A34D39">
      <w:pPr>
        <w:spacing w:after="0" w:line="288" w:lineRule="auto"/>
        <w:ind w:left="284"/>
        <w:jc w:val="both"/>
        <w:rPr>
          <w:rFonts w:ascii="Times New Roman" w:hAnsi="Times New Roman" w:cs="Times New Roman"/>
          <w:b/>
          <w:i/>
          <w:sz w:val="24"/>
          <w:szCs w:val="24"/>
          <w:u w:val="single"/>
        </w:rPr>
      </w:pPr>
      <w:r w:rsidRPr="00A34D39">
        <w:rPr>
          <w:rFonts w:ascii="Times New Roman" w:hAnsi="Times New Roman" w:cs="Times New Roman"/>
          <w:b/>
          <w:i/>
          <w:sz w:val="24"/>
          <w:szCs w:val="24"/>
          <w:u w:val="single"/>
        </w:rPr>
        <w:t>Dokazila:</w:t>
      </w:r>
    </w:p>
    <w:p w:rsid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Pr="004729E1" w:rsidRDefault="00C65C7D" w:rsidP="004729E1">
      <w:pPr>
        <w:spacing w:after="0" w:line="288" w:lineRule="auto"/>
        <w:jc w:val="both"/>
        <w:rPr>
          <w:rFonts w:ascii="Times New Roman" w:hAnsi="Times New Roman" w:cs="Times New Roman"/>
          <w:sz w:val="24"/>
          <w:szCs w:val="24"/>
        </w:rPr>
      </w:pPr>
    </w:p>
    <w:p w:rsidR="00C65C7D" w:rsidRDefault="00C65C7D" w:rsidP="004729E1">
      <w:pPr>
        <w:spacing w:after="0" w:line="288" w:lineRule="auto"/>
        <w:jc w:val="both"/>
        <w:rPr>
          <w:rFonts w:ascii="Times New Roman" w:hAnsi="Times New Roman" w:cs="Times New Roman"/>
          <w:sz w:val="24"/>
          <w:szCs w:val="24"/>
        </w:rPr>
      </w:pPr>
      <w:r w:rsidRPr="004729E1">
        <w:rPr>
          <w:rFonts w:ascii="Times New Roman" w:hAnsi="Times New Roman" w:cs="Times New Roman"/>
          <w:sz w:val="24"/>
          <w:szCs w:val="24"/>
        </w:rPr>
        <w:t>Naročnik bo v skladu z osmim odstavkom 75. člena ZJN-3 iz postopka javnega naročanja kadarkoli v postopku izključil gospodarski subjekt (ponudnika, ponudnika v skupni ponudbi, podizvajalca), če se izkaže, da je pred ali med postopkom javnega naročanja ta subjekt glede na storjena ali neizvedena dejanja v enem od položajev iz te točke navodil ponudnikom.</w:t>
      </w:r>
    </w:p>
    <w:p w:rsidR="00057071" w:rsidRDefault="00057071" w:rsidP="004729E1">
      <w:pPr>
        <w:spacing w:after="0" w:line="288" w:lineRule="auto"/>
        <w:jc w:val="both"/>
        <w:rPr>
          <w:rFonts w:ascii="Times New Roman" w:hAnsi="Times New Roman" w:cs="Times New Roman"/>
          <w:sz w:val="24"/>
          <w:szCs w:val="24"/>
        </w:rPr>
      </w:pPr>
    </w:p>
    <w:p w:rsidR="00057071" w:rsidRPr="004729E1" w:rsidRDefault="00057071" w:rsidP="004729E1">
      <w:pPr>
        <w:spacing w:after="0" w:line="288" w:lineRule="auto"/>
        <w:jc w:val="both"/>
        <w:rPr>
          <w:rFonts w:ascii="Times New Roman" w:hAnsi="Times New Roman" w:cs="Times New Roman"/>
          <w:sz w:val="24"/>
          <w:szCs w:val="24"/>
        </w:rPr>
      </w:pPr>
    </w:p>
    <w:p w:rsidR="00C65C7D" w:rsidRPr="004729E1" w:rsidRDefault="00C65C7D" w:rsidP="004729E1">
      <w:pPr>
        <w:spacing w:after="0" w:line="288" w:lineRule="auto"/>
        <w:jc w:val="both"/>
        <w:rPr>
          <w:rFonts w:ascii="Times New Roman" w:hAnsi="Times New Roman" w:cs="Times New Roman"/>
          <w:sz w:val="24"/>
          <w:szCs w:val="24"/>
        </w:rPr>
      </w:pPr>
    </w:p>
    <w:p w:rsidR="00C65C7D" w:rsidRPr="004729E1" w:rsidRDefault="00C65C7D" w:rsidP="004729E1">
      <w:pPr>
        <w:pStyle w:val="Naslov2"/>
        <w:numPr>
          <w:ilvl w:val="1"/>
          <w:numId w:val="9"/>
        </w:numPr>
        <w:rPr>
          <w:szCs w:val="24"/>
        </w:rPr>
      </w:pPr>
      <w:r w:rsidRPr="004729E1">
        <w:rPr>
          <w:szCs w:val="24"/>
        </w:rPr>
        <w:t>Sposobnost za opravljanje poklicne dejavnosti</w:t>
      </w:r>
    </w:p>
    <w:p w:rsidR="00C65C7D" w:rsidRPr="004729E1" w:rsidRDefault="00C65C7D" w:rsidP="004729E1">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1. Gospodarski subjekt mora biti registriran za opravljanje dejavnosti, ki je predmet tega javnega naročila in vpisan v enega od poklicnih ali poslovnih registrov, ki se vodijo v državi članici, v kateri ima gospodarski subjekt sedež.</w:t>
      </w:r>
    </w:p>
    <w:p w:rsidR="001164D6" w:rsidRDefault="00C30A56"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1164D6" w:rsidRPr="001F7ECC">
        <w:rPr>
          <w:rFonts w:ascii="Times New Roman" w:hAnsi="Times New Roman" w:cs="Times New Roman"/>
          <w:b/>
          <w:i/>
          <w:sz w:val="24"/>
          <w:szCs w:val="24"/>
          <w:u w:val="single"/>
        </w:rPr>
        <w:t>:</w:t>
      </w:r>
    </w:p>
    <w:p w:rsidR="00E45518" w:rsidRDefault="00E45518" w:rsidP="00BE0A8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r>
        <w:rPr>
          <w:rFonts w:ascii="Times New Roman" w:hAnsi="Times New Roman" w:cs="Times New Roman"/>
          <w:i/>
          <w:sz w:val="24"/>
          <w:szCs w:val="24"/>
        </w:rPr>
        <w:t>.</w:t>
      </w:r>
    </w:p>
    <w:p w:rsidR="001164D6" w:rsidRPr="00E45518" w:rsidRDefault="001F7ECC" w:rsidP="001F7ECC">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 xml:space="preserve">Za tuje </w:t>
      </w:r>
      <w:r w:rsidRPr="00E45518">
        <w:rPr>
          <w:rFonts w:ascii="Times New Roman" w:hAnsi="Times New Roman" w:cs="Times New Roman"/>
          <w:b/>
          <w:i/>
          <w:sz w:val="24"/>
          <w:szCs w:val="24"/>
        </w:rPr>
        <w:t>ponudnike</w:t>
      </w:r>
      <w:r w:rsidRPr="00E45518">
        <w:rPr>
          <w:rFonts w:ascii="Times New Roman" w:hAnsi="Times New Roman" w:cs="Times New Roman"/>
          <w:i/>
          <w:sz w:val="24"/>
          <w:szCs w:val="24"/>
        </w:rPr>
        <w:t xml:space="preserve"> i</w:t>
      </w:r>
      <w:r w:rsidR="001164D6" w:rsidRPr="00E45518">
        <w:rPr>
          <w:rFonts w:ascii="Times New Roman" w:hAnsi="Times New Roman" w:cs="Times New Roman"/>
          <w:i/>
          <w:sz w:val="24"/>
          <w:szCs w:val="24"/>
        </w:rPr>
        <w:t>n morebitnega podizvajalca, ki nima sedeža v Republiki Sloveniji, kopija veljavnega dokazila za opravljanje zahtevanih dejavnosti, v skladu s predpisi države, v kateri ima sedež.</w:t>
      </w:r>
    </w:p>
    <w:p w:rsidR="00047282" w:rsidRPr="004C1B56" w:rsidRDefault="00047282" w:rsidP="004C1B56">
      <w:pPr>
        <w:spacing w:after="0" w:line="288" w:lineRule="auto"/>
        <w:ind w:left="284" w:hanging="284"/>
        <w:rPr>
          <w:rFonts w:ascii="Times New Roman" w:hAnsi="Times New Roman" w:cs="Times New Roman"/>
          <w:sz w:val="24"/>
          <w:szCs w:val="24"/>
        </w:rPr>
      </w:pPr>
    </w:p>
    <w:p w:rsidR="004C1B56" w:rsidRPr="004C1B56" w:rsidRDefault="004C1B56" w:rsidP="004C1B56">
      <w:pPr>
        <w:pStyle w:val="Naslov2"/>
        <w:numPr>
          <w:ilvl w:val="1"/>
          <w:numId w:val="9"/>
        </w:numPr>
        <w:rPr>
          <w:rFonts w:cs="Times New Roman"/>
          <w:szCs w:val="24"/>
        </w:rPr>
      </w:pPr>
      <w:r w:rsidRPr="004C1B56">
        <w:rPr>
          <w:rFonts w:cs="Times New Roman"/>
          <w:szCs w:val="24"/>
        </w:rPr>
        <w:t>Tehnični pogoji oziroma sposobnost</w:t>
      </w:r>
    </w:p>
    <w:p w:rsidR="004C1B56" w:rsidRDefault="001F7ECC" w:rsidP="004C1B56">
      <w:p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4C1B56" w:rsidRPr="004C1B56">
        <w:rPr>
          <w:rFonts w:ascii="Times New Roman" w:hAnsi="Times New Roman" w:cs="Times New Roman"/>
          <w:sz w:val="24"/>
          <w:szCs w:val="24"/>
        </w:rPr>
        <w:t xml:space="preserve">. </w:t>
      </w:r>
      <w:r w:rsidR="004C1B56">
        <w:rPr>
          <w:rFonts w:ascii="Times New Roman" w:hAnsi="Times New Roman" w:cs="Times New Roman"/>
          <w:sz w:val="24"/>
          <w:szCs w:val="24"/>
        </w:rPr>
        <w:t>Ponudnik/partner mora izpolnjevati formalne, kadrovske in tehnične pogoje, imeti ustrezna pooblastila, profesionalne in tehnične zmožnosti, finančne vire, opremo in druge pripomočke, izkušnje, ugled ter zaposlene z ustreznimi izkušnjam</w:t>
      </w:r>
      <w:r w:rsidR="003760DA">
        <w:rPr>
          <w:rFonts w:ascii="Times New Roman" w:hAnsi="Times New Roman" w:cs="Times New Roman"/>
          <w:sz w:val="24"/>
          <w:szCs w:val="24"/>
        </w:rPr>
        <w:t>i</w:t>
      </w:r>
      <w:r w:rsidR="004C1B56">
        <w:rPr>
          <w:rFonts w:ascii="Times New Roman" w:hAnsi="Times New Roman" w:cs="Times New Roman"/>
          <w:sz w:val="24"/>
          <w:szCs w:val="24"/>
        </w:rPr>
        <w:t xml:space="preserve"> in strokovnim znanjem za izvedbo predmeta javnega naročila v skladu z zahtevami tega naročila.</w:t>
      </w:r>
    </w:p>
    <w:p w:rsidR="004C1B56" w:rsidRDefault="00B56A4D"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4C1B56" w:rsidRPr="001F7ECC">
        <w:rPr>
          <w:rFonts w:ascii="Times New Roman" w:hAnsi="Times New Roman" w:cs="Times New Roman"/>
          <w:b/>
          <w:i/>
          <w:sz w:val="24"/>
          <w:szCs w:val="24"/>
          <w:u w:val="single"/>
        </w:rPr>
        <w:t>:</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4C1B56" w:rsidRDefault="004C1B56" w:rsidP="004C1B56">
      <w:pPr>
        <w:spacing w:after="0" w:line="288" w:lineRule="auto"/>
        <w:jc w:val="both"/>
        <w:rPr>
          <w:rFonts w:ascii="Times New Roman" w:hAnsi="Times New Roman" w:cs="Times New Roman"/>
          <w:sz w:val="24"/>
          <w:szCs w:val="24"/>
        </w:rPr>
      </w:pPr>
    </w:p>
    <w:p w:rsidR="008044E5" w:rsidRDefault="008044E5" w:rsidP="008044E5">
      <w:pPr>
        <w:spacing w:after="0" w:line="288" w:lineRule="auto"/>
        <w:jc w:val="both"/>
        <w:rPr>
          <w:rFonts w:ascii="Times New Roman" w:hAnsi="Times New Roman" w:cs="Times New Roman"/>
          <w:sz w:val="24"/>
          <w:szCs w:val="24"/>
        </w:rPr>
      </w:pPr>
    </w:p>
    <w:p w:rsidR="008044E5" w:rsidRPr="008044E5" w:rsidRDefault="008044E5" w:rsidP="008044E5">
      <w:pPr>
        <w:pStyle w:val="Naslov2"/>
      </w:pPr>
      <w:r>
        <w:t xml:space="preserve">8.4 Ekonomski </w:t>
      </w:r>
      <w:r w:rsidR="00D07147">
        <w:t xml:space="preserve">in finančni </w:t>
      </w:r>
      <w:r>
        <w:t>pogoji oziroma sposobnost</w:t>
      </w:r>
    </w:p>
    <w:p w:rsidR="00D07147" w:rsidRPr="00D07147" w:rsidRDefault="00D07147" w:rsidP="00D07147">
      <w:pPr>
        <w:spacing w:after="0" w:line="288" w:lineRule="auto"/>
        <w:ind w:left="284" w:hanging="284"/>
        <w:jc w:val="both"/>
        <w:rPr>
          <w:rFonts w:ascii="Times New Roman" w:hAnsi="Times New Roman" w:cs="Times New Roman"/>
          <w:sz w:val="24"/>
          <w:szCs w:val="24"/>
        </w:rPr>
      </w:pPr>
      <w:r w:rsidRPr="00D07147">
        <w:rPr>
          <w:rFonts w:ascii="Times New Roman" w:hAnsi="Times New Roman" w:cs="Times New Roman"/>
          <w:sz w:val="24"/>
          <w:szCs w:val="24"/>
        </w:rPr>
        <w:t>1.</w:t>
      </w:r>
      <w:r>
        <w:rPr>
          <w:rFonts w:ascii="Times New Roman" w:hAnsi="Times New Roman" w:cs="Times New Roman"/>
          <w:sz w:val="24"/>
          <w:szCs w:val="24"/>
        </w:rPr>
        <w:t xml:space="preserve"> </w:t>
      </w:r>
      <w:r w:rsidR="00295443" w:rsidRPr="00D07147">
        <w:rPr>
          <w:rFonts w:ascii="Times New Roman" w:hAnsi="Times New Roman" w:cs="Times New Roman"/>
          <w:sz w:val="24"/>
          <w:szCs w:val="24"/>
        </w:rPr>
        <w:t>Gospodarski subjekt (ponudnik, podizvajalec) v zadnjih šestih mesecih pred</w:t>
      </w:r>
      <w:r w:rsidRPr="00D07147">
        <w:rPr>
          <w:rFonts w:ascii="Times New Roman" w:hAnsi="Times New Roman" w:cs="Times New Roman"/>
          <w:sz w:val="24"/>
          <w:szCs w:val="24"/>
        </w:rPr>
        <w:t xml:space="preserve"> oddajo ponudbe ni imel dospelih neporavnanih obveznosti pri katerikoli banki, ki vodi njegov račun.</w:t>
      </w:r>
    </w:p>
    <w:p w:rsidR="00295443" w:rsidRDefault="00D07147" w:rsidP="00D07147">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 xml:space="preserve">Gospodarski subjekt (ponudnik, podizvajalec) v zadnjih šestih mesecih pred </w:t>
      </w:r>
      <w:r w:rsidR="00295443">
        <w:rPr>
          <w:rFonts w:ascii="Times New Roman" w:hAnsi="Times New Roman" w:cs="Times New Roman"/>
          <w:sz w:val="24"/>
          <w:szCs w:val="24"/>
        </w:rPr>
        <w:t>izdajo bonitetnega</w:t>
      </w:r>
      <w:r>
        <w:rPr>
          <w:rFonts w:ascii="Times New Roman" w:hAnsi="Times New Roman" w:cs="Times New Roman"/>
          <w:sz w:val="24"/>
          <w:szCs w:val="24"/>
        </w:rPr>
        <w:t xml:space="preserve"> </w:t>
      </w:r>
      <w:r w:rsidR="00295443">
        <w:rPr>
          <w:rFonts w:ascii="Times New Roman" w:hAnsi="Times New Roman" w:cs="Times New Roman"/>
          <w:sz w:val="24"/>
          <w:szCs w:val="24"/>
        </w:rPr>
        <w:t>obrazca ni imel blokiranih transakcijskih računov.</w:t>
      </w:r>
    </w:p>
    <w:p w:rsidR="00295443" w:rsidRPr="001F7ECC" w:rsidRDefault="00B56A4D" w:rsidP="00295443">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295443" w:rsidRPr="001F7ECC">
        <w:rPr>
          <w:rFonts w:ascii="Times New Roman" w:hAnsi="Times New Roman" w:cs="Times New Roman"/>
          <w:b/>
          <w:i/>
          <w:sz w:val="24"/>
          <w:szCs w:val="24"/>
          <w:u w:val="single"/>
        </w:rPr>
        <w:t>:</w:t>
      </w:r>
    </w:p>
    <w:p w:rsidR="00295443" w:rsidRPr="001F7ECC" w:rsidRDefault="00E45518" w:rsidP="001F7ECC">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w:t>
      </w:r>
      <w:r>
        <w:rPr>
          <w:rFonts w:ascii="Times New Roman" w:hAnsi="Times New Roman" w:cs="Times New Roman"/>
          <w:i/>
          <w:sz w:val="24"/>
          <w:szCs w:val="24"/>
        </w:rPr>
        <w:t xml:space="preserve"> izpolnitvijo obrazca ESPD</w:t>
      </w:r>
      <w:r w:rsidR="001F7ECC" w:rsidRPr="001F7ECC">
        <w:rPr>
          <w:rFonts w:ascii="Times New Roman" w:hAnsi="Times New Roman" w:cs="Times New Roman"/>
          <w:i/>
          <w:sz w:val="24"/>
          <w:szCs w:val="24"/>
        </w:rPr>
        <w:t xml:space="preserve"> </w:t>
      </w:r>
      <w:r>
        <w:rPr>
          <w:rFonts w:ascii="Times New Roman" w:hAnsi="Times New Roman" w:cs="Times New Roman"/>
          <w:i/>
          <w:sz w:val="24"/>
          <w:szCs w:val="24"/>
        </w:rPr>
        <w:t>in naslednjimi dokazili</w:t>
      </w:r>
      <w:r w:rsidR="00295443" w:rsidRPr="001F7ECC">
        <w:rPr>
          <w:rFonts w:ascii="Times New Roman" w:hAnsi="Times New Roman" w:cs="Times New Roman"/>
          <w:i/>
          <w:sz w:val="24"/>
          <w:szCs w:val="24"/>
        </w:rPr>
        <w:t>:</w:t>
      </w:r>
    </w:p>
    <w:p w:rsidR="00295443" w:rsidRDefault="00295443" w:rsidP="003760DA">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Pravne osebe in fizične osebe (samostojni podjetnik posameznik) s sedežem v Republiki Sloveniji predložijo:</w:t>
      </w:r>
    </w:p>
    <w:p w:rsidR="00834FCD" w:rsidRDefault="00834FCD" w:rsidP="003760DA">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obrazec</w:t>
      </w:r>
      <w:r w:rsidR="00295443">
        <w:rPr>
          <w:rFonts w:ascii="Times New Roman" w:hAnsi="Times New Roman" w:cs="Times New Roman"/>
          <w:sz w:val="24"/>
          <w:szCs w:val="24"/>
        </w:rPr>
        <w:t xml:space="preserve"> BON-2.</w:t>
      </w:r>
    </w:p>
    <w:p w:rsidR="003E5B84" w:rsidRPr="003E5B84" w:rsidRDefault="003E5B84" w:rsidP="003E5B84">
      <w:pPr>
        <w:spacing w:after="0" w:line="288" w:lineRule="auto"/>
        <w:ind w:left="644" w:hanging="360"/>
        <w:jc w:val="both"/>
        <w:rPr>
          <w:rFonts w:ascii="Times New Roman" w:hAnsi="Times New Roman" w:cs="Times New Roman"/>
          <w:sz w:val="24"/>
          <w:szCs w:val="24"/>
        </w:rPr>
      </w:pPr>
      <w:r>
        <w:rPr>
          <w:rFonts w:ascii="Times New Roman" w:hAnsi="Times New Roman" w:cs="Times New Roman"/>
          <w:sz w:val="24"/>
          <w:szCs w:val="24"/>
        </w:rPr>
        <w:t>Ta ne sme biti starejši več kot 30 dni od roka za odpiranje ponudb</w:t>
      </w:r>
      <w:r w:rsidR="005E2907">
        <w:rPr>
          <w:rFonts w:ascii="Times New Roman" w:hAnsi="Times New Roman" w:cs="Times New Roman"/>
          <w:sz w:val="24"/>
          <w:szCs w:val="24"/>
        </w:rPr>
        <w:t>.</w:t>
      </w:r>
    </w:p>
    <w:p w:rsidR="001C0D07" w:rsidRPr="003760DA" w:rsidRDefault="001C0D07" w:rsidP="001C0D07">
      <w:pPr>
        <w:pStyle w:val="Odstavekseznama"/>
        <w:spacing w:after="0" w:line="288" w:lineRule="auto"/>
        <w:ind w:left="1004"/>
        <w:jc w:val="both"/>
        <w:rPr>
          <w:rFonts w:ascii="Times New Roman" w:hAnsi="Times New Roman" w:cs="Times New Roman"/>
          <w:sz w:val="24"/>
          <w:szCs w:val="24"/>
        </w:rPr>
      </w:pPr>
    </w:p>
    <w:p w:rsidR="007F12E8" w:rsidRDefault="00834FCD" w:rsidP="00834FCD">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Ponudniki s sedežem v tujini:</w:t>
      </w:r>
    </w:p>
    <w:p w:rsidR="00834FCD" w:rsidRDefault="00834FCD" w:rsidP="00834FCD">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predložijo dokazila, iz katerih bodo razvidni podatki o ekonomskem in finančnem položaju- podatki o poslovni uspešnosti morajo biti potrjeni.</w:t>
      </w:r>
    </w:p>
    <w:p w:rsidR="005E73B5" w:rsidRDefault="003E5B84" w:rsidP="005E73B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Ta dokazila ne smejo biti starejša več kot 30 dni od roka za odpiranje ponudb</w:t>
      </w:r>
    </w:p>
    <w:p w:rsidR="00D56B15" w:rsidRDefault="00D56B15" w:rsidP="00FE32F8">
      <w:pPr>
        <w:pStyle w:val="Naslov2"/>
      </w:pPr>
    </w:p>
    <w:p w:rsidR="006B4847" w:rsidRPr="0078222D" w:rsidRDefault="004B1827" w:rsidP="00FE32F8">
      <w:pPr>
        <w:pStyle w:val="Naslov2"/>
      </w:pPr>
      <w:r>
        <w:t>9</w:t>
      </w:r>
      <w:r w:rsidR="006B4847">
        <w:t>.</w:t>
      </w:r>
      <w:r w:rsidR="00B56A4D">
        <w:t xml:space="preserve"> Ponudba</w:t>
      </w:r>
    </w:p>
    <w:p w:rsidR="006B4847" w:rsidRPr="00ED40C6"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 xml:space="preserve">Ponudnik </w:t>
      </w:r>
      <w:r w:rsidR="007C7E5F">
        <w:rPr>
          <w:rFonts w:ascii="Times New Roman" w:hAnsi="Times New Roman" w:cs="Times New Roman"/>
          <w:sz w:val="24"/>
          <w:szCs w:val="24"/>
        </w:rPr>
        <w:t>je dolžan pred oddajo</w:t>
      </w:r>
      <w:r w:rsidR="006D79B5">
        <w:rPr>
          <w:rFonts w:ascii="Times New Roman" w:hAnsi="Times New Roman" w:cs="Times New Roman"/>
          <w:sz w:val="24"/>
          <w:szCs w:val="24"/>
        </w:rPr>
        <w:t xml:space="preserve"> ponudbe preučiti vso razpisno dokumentacijo in tehnične specifikacije, v nasprotnem primeru ponudnik sam nosi odgovornost za napake v ponudbeni dokumentaciji</w:t>
      </w:r>
      <w:r w:rsidRPr="00ED40C6">
        <w:rPr>
          <w:rFonts w:ascii="Times New Roman" w:hAnsi="Times New Roman" w:cs="Times New Roman"/>
          <w:sz w:val="24"/>
          <w:szCs w:val="24"/>
        </w:rPr>
        <w:t>.</w:t>
      </w:r>
    </w:p>
    <w:p w:rsidR="006B4847" w:rsidRDefault="006B4847" w:rsidP="00ED40C6">
      <w:pPr>
        <w:spacing w:after="0" w:line="288" w:lineRule="auto"/>
        <w:jc w:val="both"/>
        <w:rPr>
          <w:rFonts w:ascii="Times New Roman" w:hAnsi="Times New Roman" w:cs="Times New Roman"/>
          <w:sz w:val="24"/>
          <w:szCs w:val="24"/>
        </w:rPr>
      </w:pPr>
    </w:p>
    <w:p w:rsidR="006D79B5" w:rsidRPr="00ED40C6"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lahko predvidel.</w:t>
      </w:r>
    </w:p>
    <w:p w:rsidR="006B4847" w:rsidRDefault="006B4847" w:rsidP="00ED40C6">
      <w:pPr>
        <w:spacing w:after="0" w:line="288" w:lineRule="auto"/>
        <w:jc w:val="both"/>
        <w:rPr>
          <w:rFonts w:ascii="Times New Roman" w:hAnsi="Times New Roman" w:cs="Times New Roman"/>
          <w:sz w:val="24"/>
          <w:szCs w:val="24"/>
        </w:rPr>
      </w:pPr>
    </w:p>
    <w:p w:rsidR="006D79B5"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ne sme spreminjati tehnične specifikacije, količine ter enot. V primeru, da ponudnik brez soglasja naročnika</w:t>
      </w:r>
      <w:r w:rsidR="007F01A2">
        <w:rPr>
          <w:rFonts w:ascii="Times New Roman" w:hAnsi="Times New Roman" w:cs="Times New Roman"/>
          <w:sz w:val="24"/>
          <w:szCs w:val="24"/>
        </w:rPr>
        <w:t>,</w:t>
      </w:r>
      <w:r>
        <w:rPr>
          <w:rFonts w:ascii="Times New Roman" w:hAnsi="Times New Roman" w:cs="Times New Roman"/>
          <w:sz w:val="24"/>
          <w:szCs w:val="24"/>
        </w:rPr>
        <w:t xml:space="preserve"> spremeni navedeno vsebino tehnične specifikacije, bo ponudba izločena iz nadaljnjega postopka.</w:t>
      </w:r>
    </w:p>
    <w:p w:rsidR="006D79B5" w:rsidRDefault="006D79B5" w:rsidP="00ED40C6">
      <w:pPr>
        <w:spacing w:after="0" w:line="288" w:lineRule="auto"/>
        <w:jc w:val="both"/>
        <w:rPr>
          <w:rFonts w:ascii="Times New Roman" w:hAnsi="Times New Roman" w:cs="Times New Roman"/>
          <w:sz w:val="24"/>
          <w:szCs w:val="24"/>
        </w:rPr>
      </w:pPr>
    </w:p>
    <w:p w:rsidR="006D79B5" w:rsidRDefault="006D79B5"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nosi vse stroške priprave ponudbe, vključno s stroški finančnih zavarovanj in drugimi morebitnimi</w:t>
      </w:r>
      <w:r w:rsidR="003B5434">
        <w:rPr>
          <w:rFonts w:ascii="Times New Roman" w:hAnsi="Times New Roman" w:cs="Times New Roman"/>
          <w:sz w:val="24"/>
          <w:szCs w:val="24"/>
        </w:rPr>
        <w:t xml:space="preserve"> stroški, ki bi nastali v postopku izbire najugodnejšega ponudnika.</w:t>
      </w:r>
    </w:p>
    <w:p w:rsidR="003B5434" w:rsidRPr="00ED40C6" w:rsidRDefault="003B5434"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 z oddajo ponudbe pristane na način izvedbe javnega naročila, kot je opredeljen v razpisni dokumentaciji.</w:t>
      </w:r>
    </w:p>
    <w:p w:rsidR="00717380" w:rsidRPr="00ED40C6" w:rsidRDefault="00717380" w:rsidP="00ED40C6">
      <w:pPr>
        <w:spacing w:after="0" w:line="288" w:lineRule="auto"/>
        <w:jc w:val="both"/>
        <w:rPr>
          <w:rFonts w:ascii="Times New Roman" w:hAnsi="Times New Roman" w:cs="Times New Roman"/>
          <w:sz w:val="24"/>
          <w:szCs w:val="24"/>
        </w:rPr>
      </w:pPr>
    </w:p>
    <w:p w:rsidR="005E73B5" w:rsidRDefault="006B4847" w:rsidP="00AE395A">
      <w:pPr>
        <w:pStyle w:val="Naslov2"/>
      </w:pPr>
      <w:r w:rsidRPr="006B4847">
        <w:t>1</w:t>
      </w:r>
      <w:r w:rsidR="00717380">
        <w:t>0</w:t>
      </w:r>
      <w:r w:rsidRPr="006B4847">
        <w:t>.</w:t>
      </w:r>
      <w:r>
        <w:t xml:space="preserve"> </w:t>
      </w:r>
      <w:r w:rsidR="00BC0E88">
        <w:t>Rok in način p</w:t>
      </w:r>
      <w:r w:rsidR="00B86BC0" w:rsidRPr="006B4847">
        <w:t>redložitev ponudbe</w:t>
      </w:r>
    </w:p>
    <w:p w:rsidR="00BC0E88" w:rsidRPr="00BC0E88" w:rsidRDefault="00BC0E88" w:rsidP="00BC0E88">
      <w:pPr>
        <w:jc w:val="both"/>
        <w:rPr>
          <w:rFonts w:ascii="Times New Roman" w:hAnsi="Times New Roman" w:cs="Times New Roman"/>
          <w:sz w:val="24"/>
          <w:szCs w:val="24"/>
        </w:rPr>
      </w:pPr>
      <w:bookmarkStart w:id="0" w:name="_Toc336851781"/>
      <w:bookmarkStart w:id="1" w:name="_Toc336851733"/>
      <w:r w:rsidRPr="00BC0E88">
        <w:rPr>
          <w:rFonts w:ascii="Times New Roman" w:hAnsi="Times New Roman" w:cs="Times New Roman"/>
          <w:sz w:val="24"/>
          <w:szCs w:val="24"/>
        </w:rPr>
        <w:t xml:space="preserve">Ponudniki morajo ponudbe predložiti v informacijski sistem e-JN na spletnem naslovu </w:t>
      </w:r>
      <w:hyperlink r:id="rId13"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4"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 xml:space="preserve">Ponudnik se mora pred oddajo ponudbe registrirati na spletnem naslovu </w:t>
      </w:r>
      <w:hyperlink r:id="rId15"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v skladu z Navodili za uporabo e-JN. Če je ponudnik že registriran v informacijski sistem e-JN, se v aplikacijo prijavi na istem naslovu.</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Uporabnik ponudnika, ki je v informacijskem sistemu e-JN pooblaščen za oddajanje ponudb, ponudbo odda s klikom na gumb »Oddaj«. Informacijski sistem e-JN ob oddaji ponudb zabeleži identiteto uporabnika in čas oddaje ponudbe. Uporabnik</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z</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dejanjem</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oddaje ponudbe izkaže in</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izjavi</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voljo</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v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imenu</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ponudnika</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oddati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zavezujočo</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 ponudbo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 xml:space="preserve">(18. člen </w:t>
      </w:r>
      <w:r w:rsidR="00D56B15">
        <w:rPr>
          <w:rFonts w:ascii="Times New Roman" w:hAnsi="Times New Roman" w:cs="Times New Roman"/>
          <w:sz w:val="24"/>
          <w:szCs w:val="24"/>
        </w:rPr>
        <w:t xml:space="preserve"> </w:t>
      </w:r>
      <w:r w:rsidRPr="00BC0E88">
        <w:rPr>
          <w:rFonts w:ascii="Times New Roman" w:hAnsi="Times New Roman" w:cs="Times New Roman"/>
          <w:sz w:val="24"/>
          <w:szCs w:val="24"/>
        </w:rPr>
        <w:t>Obligacijskega zakonika</w:t>
      </w:r>
      <w:r w:rsidRPr="00BC0E88">
        <w:rPr>
          <w:rStyle w:val="Sprotnaopomba-sklic"/>
          <w:rFonts w:ascii="Times New Roman" w:hAnsi="Times New Roman" w:cs="Times New Roman"/>
          <w:sz w:val="24"/>
          <w:szCs w:val="24"/>
        </w:rPr>
        <w:footnoteReference w:id="1"/>
      </w:r>
      <w:r w:rsidRPr="00BC0E88">
        <w:rPr>
          <w:rFonts w:ascii="Times New Roman" w:hAnsi="Times New Roman" w:cs="Times New Roman"/>
          <w:sz w:val="24"/>
          <w:szCs w:val="24"/>
        </w:rPr>
        <w:t>). Z oddajo ponudbe je le-ta zavezujoča za čas, naveden v ponudbi, razen če jo uporabnik ponudnika umakne ali spremeni pred potekom roka za oddajo ponudb.</w:t>
      </w: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lang w:eastAsia="sl-SI"/>
        </w:rPr>
        <w:t xml:space="preserve">Ponudba se šteje za pravočasno oddano, če jo naročnik prejme preko sistema e-JN </w:t>
      </w:r>
      <w:hyperlink r:id="rId16" w:history="1">
        <w:r w:rsidRPr="00BC0E88">
          <w:rPr>
            <w:rStyle w:val="Hiperpovezava"/>
            <w:rFonts w:ascii="Times New Roman" w:hAnsi="Times New Roman" w:cs="Times New Roman"/>
            <w:sz w:val="24"/>
            <w:szCs w:val="24"/>
            <w:lang w:eastAsia="sl-SI"/>
          </w:rPr>
          <w:t>https://ejn.gov.si/eJN2</w:t>
        </w:r>
      </w:hyperlink>
      <w:r w:rsidRPr="00BC0E88">
        <w:rPr>
          <w:rFonts w:ascii="Times New Roman" w:hAnsi="Times New Roman" w:cs="Times New Roman"/>
          <w:sz w:val="24"/>
          <w:szCs w:val="24"/>
          <w:lang w:eastAsia="sl-SI"/>
        </w:rPr>
        <w:t xml:space="preserve"> </w:t>
      </w:r>
      <w:r w:rsidRPr="00BC0E88">
        <w:rPr>
          <w:rFonts w:ascii="Times New Roman" w:hAnsi="Times New Roman" w:cs="Times New Roman"/>
          <w:b/>
          <w:sz w:val="24"/>
          <w:szCs w:val="24"/>
          <w:lang w:eastAsia="sl-SI"/>
        </w:rPr>
        <w:t>najkasneje do</w:t>
      </w:r>
      <w:r w:rsidRPr="00BC0E88">
        <w:rPr>
          <w:rFonts w:ascii="Times New Roman" w:hAnsi="Times New Roman" w:cs="Times New Roman"/>
          <w:sz w:val="24"/>
          <w:szCs w:val="24"/>
          <w:lang w:eastAsia="sl-SI"/>
        </w:rPr>
        <w:t xml:space="preserve"> </w:t>
      </w:r>
      <w:r w:rsidR="008F7CA5" w:rsidRPr="008F7CA5">
        <w:rPr>
          <w:rFonts w:ascii="Times New Roman" w:hAnsi="Times New Roman" w:cs="Times New Roman"/>
          <w:b/>
          <w:sz w:val="24"/>
          <w:szCs w:val="24"/>
        </w:rPr>
        <w:t>18.4.2019</w:t>
      </w:r>
      <w:r w:rsidRPr="00BC0E88">
        <w:rPr>
          <w:rFonts w:ascii="Times New Roman" w:hAnsi="Times New Roman" w:cs="Times New Roman"/>
          <w:sz w:val="24"/>
          <w:szCs w:val="24"/>
        </w:rPr>
        <w:t xml:space="preserve"> </w:t>
      </w:r>
      <w:r w:rsidRPr="00BC0E88">
        <w:rPr>
          <w:rFonts w:ascii="Times New Roman" w:hAnsi="Times New Roman" w:cs="Times New Roman"/>
          <w:b/>
          <w:sz w:val="24"/>
          <w:szCs w:val="24"/>
        </w:rPr>
        <w:t xml:space="preserve">do </w:t>
      </w:r>
      <w:r w:rsidR="008F7CA5">
        <w:rPr>
          <w:rFonts w:ascii="Times New Roman" w:hAnsi="Times New Roman" w:cs="Times New Roman"/>
          <w:b/>
          <w:sz w:val="24"/>
          <w:szCs w:val="24"/>
        </w:rPr>
        <w:t>10.00</w:t>
      </w:r>
      <w:r w:rsidRPr="00BC0E88">
        <w:rPr>
          <w:rFonts w:ascii="Times New Roman" w:hAnsi="Times New Roman" w:cs="Times New Roman"/>
          <w:sz w:val="24"/>
          <w:szCs w:val="24"/>
        </w:rPr>
        <w:t xml:space="preserve"> </w:t>
      </w:r>
      <w:r w:rsidRPr="00BC0E88">
        <w:rPr>
          <w:rFonts w:ascii="Times New Roman" w:hAnsi="Times New Roman" w:cs="Times New Roman"/>
          <w:b/>
          <w:sz w:val="24"/>
          <w:szCs w:val="24"/>
        </w:rPr>
        <w:t>ure</w:t>
      </w:r>
      <w:r w:rsidRPr="00BC0E88">
        <w:rPr>
          <w:rFonts w:ascii="Times New Roman" w:hAnsi="Times New Roman" w:cs="Times New Roman"/>
          <w:sz w:val="24"/>
          <w:szCs w:val="24"/>
        </w:rPr>
        <w:t>. Za oddano ponudbo se šteje ponudba, ki je v informacijskem sistemu e-JN označena s statusom »ODDANO«.</w:t>
      </w:r>
    </w:p>
    <w:p w:rsidR="00057071" w:rsidRPr="00BC0E88" w:rsidRDefault="00057071" w:rsidP="00BC0E88">
      <w:pPr>
        <w:jc w:val="both"/>
        <w:rPr>
          <w:rFonts w:ascii="Times New Roman" w:hAnsi="Times New Roman" w:cs="Times New Roman"/>
          <w:sz w:val="24"/>
          <w:szCs w:val="24"/>
        </w:rPr>
      </w:pP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Po preteku roka za predložitev ponudb ponudbe ne bo več mogoče oddati.</w:t>
      </w:r>
    </w:p>
    <w:p w:rsidR="008C49D5" w:rsidRDefault="008C49D5" w:rsidP="008C49D5">
      <w:pPr>
        <w:spacing w:line="260" w:lineRule="atLeast"/>
        <w:jc w:val="both"/>
        <w:rPr>
          <w:rFonts w:ascii="Times New Roman" w:eastAsia="Calibri" w:hAnsi="Times New Roman"/>
          <w:sz w:val="24"/>
          <w:szCs w:val="24"/>
        </w:rPr>
      </w:pPr>
      <w:r>
        <w:rPr>
          <w:rFonts w:ascii="Times New Roman" w:hAnsi="Times New Roman" w:cs="Times New Roman"/>
          <w:sz w:val="24"/>
          <w:szCs w:val="24"/>
        </w:rPr>
        <w:t xml:space="preserve"> </w:t>
      </w:r>
      <w:r w:rsidR="00BC0E88" w:rsidRPr="00BC0E88">
        <w:rPr>
          <w:rFonts w:ascii="Times New Roman" w:hAnsi="Times New Roman" w:cs="Times New Roman"/>
          <w:sz w:val="24"/>
          <w:szCs w:val="24"/>
        </w:rPr>
        <w:t xml:space="preserve">Dostop do povezave za oddajo elektronske ponudbe v tem postopku javnega naročila je na naslednji povezavi:  </w:t>
      </w:r>
      <w:hyperlink r:id="rId17" w:history="1">
        <w:r w:rsidRPr="005C5E1C">
          <w:rPr>
            <w:rFonts w:ascii="Times New Roman" w:eastAsia="Calibri" w:hAnsi="Times New Roman"/>
            <w:color w:val="0000FF"/>
            <w:sz w:val="24"/>
            <w:szCs w:val="24"/>
            <w:u w:val="single"/>
          </w:rPr>
          <w:t>https://ejn.gov.si/eJN2</w:t>
        </w:r>
      </w:hyperlink>
      <w:r>
        <w:rPr>
          <w:rFonts w:ascii="Times New Roman" w:eastAsia="Calibri" w:hAnsi="Times New Roman"/>
          <w:sz w:val="24"/>
          <w:szCs w:val="24"/>
        </w:rPr>
        <w:t>.</w:t>
      </w:r>
    </w:p>
    <w:p w:rsidR="00BC0E88" w:rsidRPr="00BC0E88" w:rsidRDefault="00BC0E88" w:rsidP="00BC0E88">
      <w:pPr>
        <w:rPr>
          <w:rFonts w:ascii="Times New Roman" w:hAnsi="Times New Roman" w:cs="Times New Roman"/>
          <w:sz w:val="24"/>
          <w:szCs w:val="24"/>
        </w:rPr>
      </w:pPr>
    </w:p>
    <w:p w:rsidR="00BC0E88" w:rsidRPr="00BC0E88" w:rsidRDefault="00BC0E88" w:rsidP="00BC0E88">
      <w:pPr>
        <w:pStyle w:val="Naslov1"/>
        <w:ind w:left="357" w:hanging="357"/>
        <w:rPr>
          <w:rFonts w:cs="Times New Roman"/>
          <w:sz w:val="24"/>
          <w:szCs w:val="24"/>
        </w:rPr>
      </w:pPr>
      <w:bookmarkStart w:id="2" w:name="_Toc468098178"/>
      <w:r>
        <w:rPr>
          <w:rFonts w:cs="Times New Roman"/>
          <w:sz w:val="24"/>
          <w:szCs w:val="24"/>
        </w:rPr>
        <w:t xml:space="preserve">10.1 </w:t>
      </w:r>
      <w:r w:rsidRPr="00BC0E88">
        <w:rPr>
          <w:rFonts w:cs="Times New Roman"/>
          <w:sz w:val="24"/>
          <w:szCs w:val="24"/>
        </w:rPr>
        <w:t>I</w:t>
      </w:r>
      <w:r>
        <w:rPr>
          <w:rFonts w:cs="Times New Roman"/>
          <w:sz w:val="24"/>
          <w:szCs w:val="24"/>
        </w:rPr>
        <w:t>nformacije v zvezi z</w:t>
      </w:r>
      <w:bookmarkEnd w:id="0"/>
      <w:bookmarkEnd w:id="1"/>
      <w:bookmarkEnd w:id="2"/>
      <w:r>
        <w:rPr>
          <w:rFonts w:cs="Times New Roman"/>
          <w:sz w:val="24"/>
          <w:szCs w:val="24"/>
        </w:rPr>
        <w:t xml:space="preserve"> odpiranjem ponudb</w:t>
      </w:r>
    </w:p>
    <w:p w:rsidR="00BC0E88" w:rsidRPr="00BC0E88" w:rsidRDefault="00BC0E88" w:rsidP="00BC0E88">
      <w:pPr>
        <w:jc w:val="both"/>
        <w:rPr>
          <w:rFonts w:ascii="Times New Roman" w:hAnsi="Times New Roman" w:cs="Times New Roman"/>
          <w:sz w:val="24"/>
          <w:szCs w:val="24"/>
          <w:lang w:eastAsia="sl-SI"/>
        </w:rPr>
      </w:pPr>
      <w:r w:rsidRPr="00BC0E88">
        <w:rPr>
          <w:rFonts w:ascii="Times New Roman" w:hAnsi="Times New Roman" w:cs="Times New Roman"/>
          <w:sz w:val="24"/>
          <w:szCs w:val="24"/>
        </w:rPr>
        <w:t xml:space="preserve">Odpiranje ponudb bo potekalo avtomatično v informacijskem sistemu e-JN dne </w:t>
      </w:r>
      <w:r w:rsidR="008F7CA5" w:rsidRPr="008F7CA5">
        <w:rPr>
          <w:rFonts w:ascii="Times New Roman" w:hAnsi="Times New Roman" w:cs="Times New Roman"/>
          <w:b/>
          <w:sz w:val="24"/>
          <w:szCs w:val="24"/>
        </w:rPr>
        <w:t>18.4.2019</w:t>
      </w:r>
      <w:r w:rsidRPr="00BC0E88">
        <w:rPr>
          <w:rFonts w:ascii="Times New Roman" w:hAnsi="Times New Roman" w:cs="Times New Roman"/>
          <w:sz w:val="24"/>
          <w:szCs w:val="24"/>
        </w:rPr>
        <w:t xml:space="preserve"> in se bo začelo </w:t>
      </w:r>
      <w:r w:rsidRPr="00BC0E88">
        <w:rPr>
          <w:rFonts w:ascii="Times New Roman" w:hAnsi="Times New Roman" w:cs="Times New Roman"/>
          <w:b/>
          <w:sz w:val="24"/>
          <w:szCs w:val="24"/>
        </w:rPr>
        <w:t xml:space="preserve">ob </w:t>
      </w:r>
      <w:r w:rsidR="008F7CA5">
        <w:rPr>
          <w:rFonts w:ascii="Times New Roman" w:hAnsi="Times New Roman" w:cs="Times New Roman"/>
          <w:b/>
          <w:sz w:val="24"/>
          <w:szCs w:val="24"/>
        </w:rPr>
        <w:t>10.10</w:t>
      </w:r>
      <w:r w:rsidRPr="00BC0E88">
        <w:rPr>
          <w:rFonts w:ascii="Times New Roman" w:hAnsi="Times New Roman" w:cs="Times New Roman"/>
          <w:b/>
          <w:sz w:val="24"/>
          <w:szCs w:val="24"/>
        </w:rPr>
        <w:t xml:space="preserve"> uri</w:t>
      </w:r>
      <w:r w:rsidRPr="00BC0E88">
        <w:rPr>
          <w:rFonts w:ascii="Times New Roman" w:hAnsi="Times New Roman" w:cs="Times New Roman"/>
          <w:sz w:val="24"/>
          <w:szCs w:val="24"/>
        </w:rPr>
        <w:t xml:space="preserve"> na spletnem naslovu </w:t>
      </w:r>
      <w:hyperlink r:id="rId18" w:history="1">
        <w:r w:rsidRPr="00BC0E88">
          <w:rPr>
            <w:rStyle w:val="Hiperpovezava"/>
            <w:rFonts w:ascii="Times New Roman" w:hAnsi="Times New Roman" w:cs="Times New Roman"/>
            <w:sz w:val="24"/>
            <w:szCs w:val="24"/>
            <w:lang w:eastAsia="sl-SI"/>
          </w:rPr>
          <w:t>https://ejn.gov.si/eJN2</w:t>
        </w:r>
      </w:hyperlink>
      <w:r w:rsidRPr="00BC0E88">
        <w:rPr>
          <w:rFonts w:ascii="Times New Roman" w:hAnsi="Times New Roman" w:cs="Times New Roman"/>
          <w:sz w:val="24"/>
          <w:szCs w:val="24"/>
          <w:lang w:eastAsia="sl-SI"/>
        </w:rPr>
        <w:t xml:space="preserve">. </w:t>
      </w:r>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48 ur. Ponudniki, ki so oddali ponudbe, imajo te podatke v informacijskem sistemu e-JN na razpolago v razdelku »Zapisnik o odpiranju ponudb«. </w:t>
      </w:r>
    </w:p>
    <w:p w:rsidR="008F7CA5" w:rsidRPr="00BC0E88" w:rsidRDefault="008F7CA5" w:rsidP="00BC0E88">
      <w:pPr>
        <w:jc w:val="both"/>
        <w:rPr>
          <w:rFonts w:ascii="Times New Roman" w:hAnsi="Times New Roman" w:cs="Times New Roman"/>
          <w:sz w:val="24"/>
          <w:szCs w:val="24"/>
        </w:rPr>
      </w:pPr>
    </w:p>
    <w:p w:rsidR="00BC0E88" w:rsidRPr="00BC0E88" w:rsidRDefault="00BC0E88" w:rsidP="00BC0E88">
      <w:pPr>
        <w:pStyle w:val="Naslov1"/>
        <w:ind w:left="357" w:hanging="357"/>
        <w:rPr>
          <w:rFonts w:cs="Times New Roman"/>
          <w:sz w:val="24"/>
          <w:szCs w:val="24"/>
        </w:rPr>
      </w:pPr>
      <w:bookmarkStart w:id="3" w:name="_Toc468098181"/>
      <w:bookmarkStart w:id="4" w:name="_Toc336851784"/>
      <w:bookmarkStart w:id="5" w:name="_Toc336851736"/>
      <w:r>
        <w:rPr>
          <w:rFonts w:cs="Times New Roman"/>
          <w:sz w:val="24"/>
          <w:szCs w:val="24"/>
        </w:rPr>
        <w:t>10.2 D</w:t>
      </w:r>
      <w:r w:rsidRPr="00BC0E88">
        <w:rPr>
          <w:rFonts w:cs="Times New Roman"/>
          <w:sz w:val="24"/>
          <w:szCs w:val="24"/>
        </w:rPr>
        <w:t>ostop do razpisne dokumentacije</w:t>
      </w:r>
      <w:bookmarkEnd w:id="3"/>
      <w:bookmarkEnd w:id="4"/>
      <w:bookmarkEnd w:id="5"/>
    </w:p>
    <w:p w:rsidR="00BC0E88" w:rsidRDefault="00BC0E88" w:rsidP="00BC0E88">
      <w:pPr>
        <w:rPr>
          <w:rFonts w:ascii="Times New Roman" w:hAnsi="Times New Roman" w:cs="Times New Roman"/>
          <w:b/>
          <w:sz w:val="24"/>
          <w:szCs w:val="24"/>
        </w:rPr>
      </w:pPr>
      <w:r w:rsidRPr="00BC0E88">
        <w:rPr>
          <w:rFonts w:ascii="Times New Roman" w:hAnsi="Times New Roman" w:cs="Times New Roman"/>
          <w:sz w:val="24"/>
          <w:szCs w:val="24"/>
        </w:rPr>
        <w:t xml:space="preserve">Razpisno dokumentacijo lahko ponudniki dobijo </w:t>
      </w:r>
      <w:r w:rsidRPr="008F7CA5">
        <w:rPr>
          <w:rFonts w:ascii="Times New Roman" w:hAnsi="Times New Roman" w:cs="Times New Roman"/>
          <w:b/>
          <w:sz w:val="24"/>
          <w:szCs w:val="24"/>
        </w:rPr>
        <w:t xml:space="preserve">na </w:t>
      </w:r>
      <w:hyperlink r:id="rId19" w:history="1">
        <w:r w:rsidR="008F7CA5" w:rsidRPr="007177A6">
          <w:rPr>
            <w:rStyle w:val="Hiperpovezava"/>
            <w:rFonts w:ascii="Times New Roman" w:hAnsi="Times New Roman" w:cs="Times New Roman"/>
            <w:b/>
            <w:sz w:val="24"/>
            <w:szCs w:val="24"/>
          </w:rPr>
          <w:t>https://www.kidricevo.si</w:t>
        </w:r>
      </w:hyperlink>
    </w:p>
    <w:p w:rsidR="008F7CA5" w:rsidRPr="008F7CA5" w:rsidRDefault="008F7CA5" w:rsidP="00BC0E88">
      <w:pPr>
        <w:rPr>
          <w:rFonts w:ascii="Times New Roman" w:hAnsi="Times New Roman" w:cs="Times New Roman"/>
          <w:b/>
          <w:sz w:val="24"/>
          <w:szCs w:val="24"/>
        </w:rPr>
      </w:pPr>
    </w:p>
    <w:p w:rsidR="00BC0E88" w:rsidRPr="00BC0E88" w:rsidRDefault="00BC0E88" w:rsidP="00BC0E88">
      <w:pPr>
        <w:pStyle w:val="Naslov1"/>
        <w:ind w:left="357" w:hanging="357"/>
        <w:rPr>
          <w:rFonts w:cs="Times New Roman"/>
          <w:sz w:val="24"/>
          <w:szCs w:val="24"/>
        </w:rPr>
      </w:pPr>
      <w:bookmarkStart w:id="6" w:name="_Toc464638501"/>
      <w:bookmarkStart w:id="7" w:name="_Toc464638503"/>
      <w:bookmarkStart w:id="8" w:name="_Toc336851737"/>
      <w:bookmarkStart w:id="9" w:name="_Toc336851785"/>
      <w:bookmarkStart w:id="10" w:name="_Toc468098182"/>
      <w:bookmarkEnd w:id="6"/>
      <w:bookmarkEnd w:id="7"/>
      <w:r>
        <w:rPr>
          <w:rFonts w:cs="Times New Roman"/>
          <w:sz w:val="24"/>
          <w:szCs w:val="24"/>
        </w:rPr>
        <w:t>10.2.1 O</w:t>
      </w:r>
      <w:r w:rsidRPr="00BC0E88">
        <w:rPr>
          <w:rFonts w:cs="Times New Roman"/>
          <w:sz w:val="24"/>
          <w:szCs w:val="24"/>
        </w:rPr>
        <w:t>bvestila in pojasnila v zvezi z razpisno dokumentacijo</w:t>
      </w:r>
      <w:bookmarkEnd w:id="8"/>
      <w:bookmarkEnd w:id="9"/>
      <w:bookmarkEnd w:id="10"/>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Komunikacija s ponudniki o vprašanjih v zvezi z vsebino naročila in v zvezi s pripravo ponudbe poteka izključno preko portala javnih naročil.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Naročnik bo zahtevo za pojasnilo razpisne dokumentacije oziroma kakršnokoli drugo vprašanje v zvezi z naročilom štel kot pravočasno, v kolikor bo na portalu javnih naročil zastavljeno najkasneje do vključno </w:t>
      </w:r>
      <w:r w:rsidR="008F7CA5">
        <w:rPr>
          <w:rFonts w:ascii="Times New Roman" w:hAnsi="Times New Roman" w:cs="Times New Roman"/>
          <w:b/>
          <w:sz w:val="24"/>
          <w:szCs w:val="24"/>
        </w:rPr>
        <w:t>12.4.2019</w:t>
      </w:r>
      <w:r w:rsidRPr="00BC0E88">
        <w:rPr>
          <w:rFonts w:ascii="Times New Roman" w:hAnsi="Times New Roman" w:cs="Times New Roman"/>
          <w:sz w:val="24"/>
          <w:szCs w:val="24"/>
        </w:rPr>
        <w:t xml:space="preserve"> do </w:t>
      </w:r>
      <w:r w:rsidR="008F7CA5">
        <w:rPr>
          <w:rFonts w:ascii="Times New Roman" w:hAnsi="Times New Roman" w:cs="Times New Roman"/>
          <w:b/>
          <w:sz w:val="24"/>
          <w:szCs w:val="24"/>
        </w:rPr>
        <w:t>15.00</w:t>
      </w:r>
      <w:r w:rsidRPr="00BC0E88">
        <w:rPr>
          <w:rFonts w:ascii="Times New Roman" w:hAnsi="Times New Roman" w:cs="Times New Roman"/>
          <w:sz w:val="24"/>
          <w:szCs w:val="24"/>
        </w:rPr>
        <w:t xml:space="preserve"> </w:t>
      </w:r>
      <w:r w:rsidR="008F7CA5">
        <w:rPr>
          <w:rFonts w:ascii="Times New Roman" w:hAnsi="Times New Roman" w:cs="Times New Roman"/>
          <w:sz w:val="24"/>
          <w:szCs w:val="24"/>
        </w:rPr>
        <w:t>ure.</w:t>
      </w:r>
    </w:p>
    <w:p w:rsid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Na zahteve za pojasnila oziroma druga vprašanja v zvezi z naročilom, zastavljena po tem roku, naročnik ne bo odgovarjal.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D56B15" w:rsidRDefault="00D56B15" w:rsidP="00ED40C6">
      <w:pPr>
        <w:pStyle w:val="Naslov2"/>
      </w:pPr>
      <w:bookmarkStart w:id="11" w:name="_Toc467740599"/>
      <w:bookmarkStart w:id="12" w:name="_Toc467740600"/>
      <w:bookmarkStart w:id="13" w:name="_Toc467740601"/>
      <w:bookmarkStart w:id="14" w:name="_Toc467740602"/>
      <w:bookmarkStart w:id="15" w:name="_Toc467740603"/>
      <w:bookmarkStart w:id="16" w:name="_Toc467740604"/>
      <w:bookmarkStart w:id="17" w:name="_Toc467740605"/>
      <w:bookmarkStart w:id="18" w:name="_Toc467740608"/>
      <w:bookmarkStart w:id="19" w:name="_Toc467740611"/>
      <w:bookmarkStart w:id="20" w:name="_Toc467740612"/>
      <w:bookmarkStart w:id="21" w:name="_Toc467740613"/>
      <w:bookmarkEnd w:id="11"/>
      <w:bookmarkEnd w:id="12"/>
      <w:bookmarkEnd w:id="13"/>
      <w:bookmarkEnd w:id="14"/>
      <w:bookmarkEnd w:id="15"/>
      <w:bookmarkEnd w:id="16"/>
      <w:bookmarkEnd w:id="17"/>
      <w:bookmarkEnd w:id="18"/>
      <w:bookmarkEnd w:id="19"/>
      <w:bookmarkEnd w:id="20"/>
      <w:bookmarkEnd w:id="21"/>
    </w:p>
    <w:p w:rsidR="006B4847" w:rsidRDefault="00717380" w:rsidP="00ED40C6">
      <w:pPr>
        <w:pStyle w:val="Naslov2"/>
      </w:pPr>
      <w:r>
        <w:t>11</w:t>
      </w:r>
      <w:r w:rsidR="005E73B5" w:rsidRPr="005E73B5">
        <w:t>.</w:t>
      </w:r>
      <w:r w:rsidR="005E73B5">
        <w:t xml:space="preserve"> </w:t>
      </w:r>
      <w:r w:rsidR="006B4847">
        <w:t>Dopolnitev, sprememba ali umik ponudbe</w:t>
      </w:r>
    </w:p>
    <w:p w:rsidR="00CB24BD" w:rsidRDefault="005E73B5" w:rsidP="00ED40C6">
      <w:pPr>
        <w:spacing w:after="0" w:line="288" w:lineRule="auto"/>
        <w:jc w:val="both"/>
        <w:rPr>
          <w:rFonts w:ascii="Times New Roman" w:hAnsi="Times New Roman" w:cs="Times New Roman"/>
          <w:sz w:val="24"/>
          <w:szCs w:val="24"/>
        </w:rPr>
      </w:pPr>
      <w:r w:rsidRPr="005E73B5">
        <w:rPr>
          <w:rFonts w:ascii="Times New Roman" w:hAnsi="Times New Roman" w:cs="Times New Roman"/>
          <w:sz w:val="24"/>
          <w:szCs w:val="24"/>
        </w:rPr>
        <w:t>P</w:t>
      </w:r>
      <w:r>
        <w:rPr>
          <w:rFonts w:ascii="Times New Roman" w:hAnsi="Times New Roman" w:cs="Times New Roman"/>
          <w:sz w:val="24"/>
          <w:szCs w:val="24"/>
        </w:rPr>
        <w:t>onudnik lahko</w:t>
      </w:r>
      <w:r w:rsidR="006B4847">
        <w:rPr>
          <w:rFonts w:ascii="Times New Roman" w:hAnsi="Times New Roman" w:cs="Times New Roman"/>
          <w:sz w:val="24"/>
          <w:szCs w:val="24"/>
        </w:rPr>
        <w:t xml:space="preserve"> </w:t>
      </w:r>
      <w:r w:rsidR="00CB24BD">
        <w:rPr>
          <w:rFonts w:ascii="Times New Roman" w:hAnsi="Times New Roman" w:cs="Times New Roman"/>
          <w:sz w:val="24"/>
          <w:szCs w:val="24"/>
        </w:rPr>
        <w:t xml:space="preserve">do zaključka roka za oddajo ponudbo </w:t>
      </w:r>
      <w:r w:rsidR="006B4847" w:rsidRPr="006B4847">
        <w:rPr>
          <w:rFonts w:ascii="Times New Roman" w:hAnsi="Times New Roman" w:cs="Times New Roman"/>
          <w:sz w:val="24"/>
          <w:szCs w:val="24"/>
        </w:rPr>
        <w:t>dopolni, spremeni ali umakne</w:t>
      </w:r>
      <w:r w:rsidR="00CB24BD">
        <w:rPr>
          <w:rFonts w:ascii="Times New Roman" w:hAnsi="Times New Roman" w:cs="Times New Roman"/>
          <w:sz w:val="24"/>
          <w:szCs w:val="24"/>
        </w:rPr>
        <w:t xml:space="preserve">. Če ponudnik v sistemu e-JN svojo ponudbo umakne, se šteje, da ponudba ni bila oddana in je naročnik v sistemu e-JN tudi ne bo videl. </w:t>
      </w:r>
    </w:p>
    <w:p w:rsidR="00CB24BD" w:rsidRDefault="00CB24BD" w:rsidP="00ED40C6">
      <w:pPr>
        <w:spacing w:after="0" w:line="288" w:lineRule="auto"/>
        <w:jc w:val="both"/>
        <w:rPr>
          <w:rFonts w:ascii="Times New Roman" w:hAnsi="Times New Roman" w:cs="Times New Roman"/>
          <w:sz w:val="24"/>
          <w:szCs w:val="24"/>
        </w:rPr>
      </w:pPr>
    </w:p>
    <w:p w:rsidR="00CB24BD" w:rsidRDefault="00CB24BD"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ponudnik svojo ponudbo v sistemu e-JN dopolni ali spremeni, je naročniku v tem sistemu odprta zadnja oddana ponudba.</w:t>
      </w:r>
    </w:p>
    <w:p w:rsidR="00CB24BD" w:rsidRDefault="00CB24BD" w:rsidP="00ED40C6">
      <w:pPr>
        <w:spacing w:after="0" w:line="288" w:lineRule="auto"/>
        <w:jc w:val="both"/>
        <w:rPr>
          <w:rFonts w:ascii="Times New Roman" w:hAnsi="Times New Roman" w:cs="Times New Roman"/>
          <w:sz w:val="24"/>
          <w:szCs w:val="24"/>
        </w:rPr>
      </w:pPr>
    </w:p>
    <w:p w:rsidR="0051175F" w:rsidRDefault="00C5533D" w:rsidP="00ED40C6">
      <w:pPr>
        <w:spacing w:after="0" w:line="288" w:lineRule="auto"/>
        <w:jc w:val="both"/>
      </w:pPr>
      <w:r>
        <w:rPr>
          <w:rFonts w:ascii="Times New Roman" w:hAnsi="Times New Roman" w:cs="Times New Roman"/>
          <w:sz w:val="24"/>
          <w:szCs w:val="24"/>
        </w:rPr>
        <w:t xml:space="preserve">Po preteku roka za oddajo ponudb ponudbe ni mogoče več </w:t>
      </w:r>
      <w:r w:rsidR="007A5328">
        <w:rPr>
          <w:rFonts w:ascii="Times New Roman" w:hAnsi="Times New Roman" w:cs="Times New Roman"/>
          <w:sz w:val="24"/>
          <w:szCs w:val="24"/>
        </w:rPr>
        <w:t>u</w:t>
      </w:r>
      <w:r>
        <w:rPr>
          <w:rFonts w:ascii="Times New Roman" w:hAnsi="Times New Roman" w:cs="Times New Roman"/>
          <w:sz w:val="24"/>
          <w:szCs w:val="24"/>
        </w:rPr>
        <w:t>makniti, spremeniti ali dopolniti.</w:t>
      </w:r>
      <w:r w:rsidR="0051175F" w:rsidRPr="0051175F">
        <w:t xml:space="preserve"> </w:t>
      </w:r>
    </w:p>
    <w:p w:rsidR="0051175F" w:rsidRDefault="0051175F" w:rsidP="00ED40C6">
      <w:pPr>
        <w:spacing w:after="0" w:line="288" w:lineRule="auto"/>
        <w:jc w:val="both"/>
        <w:rPr>
          <w:rFonts w:ascii="Times New Roman" w:hAnsi="Times New Roman" w:cs="Times New Roman"/>
          <w:sz w:val="24"/>
          <w:szCs w:val="24"/>
        </w:rPr>
      </w:pPr>
    </w:p>
    <w:p w:rsidR="0051175F" w:rsidRPr="008806AB" w:rsidRDefault="00717380" w:rsidP="00ED40C6">
      <w:pPr>
        <w:pStyle w:val="Naslov2"/>
      </w:pPr>
      <w:r>
        <w:t>12</w:t>
      </w:r>
      <w:r w:rsidR="008806AB" w:rsidRPr="008806AB">
        <w:t xml:space="preserve">. </w:t>
      </w:r>
      <w:r w:rsidR="0051175F" w:rsidRPr="008806AB">
        <w:t>Variantne ponudbe</w:t>
      </w:r>
    </w:p>
    <w:p w:rsidR="0051175F" w:rsidRDefault="0051175F" w:rsidP="00ED40C6">
      <w:pPr>
        <w:spacing w:after="0" w:line="288" w:lineRule="auto"/>
        <w:jc w:val="both"/>
        <w:rPr>
          <w:rFonts w:ascii="Times New Roman" w:hAnsi="Times New Roman" w:cs="Times New Roman"/>
          <w:sz w:val="24"/>
          <w:szCs w:val="24"/>
        </w:rPr>
      </w:pPr>
      <w:r w:rsidRPr="0051175F">
        <w:rPr>
          <w:rFonts w:ascii="Times New Roman" w:hAnsi="Times New Roman" w:cs="Times New Roman"/>
          <w:sz w:val="24"/>
          <w:szCs w:val="24"/>
        </w:rPr>
        <w:t>Variantnih ponudb naročnik ne bo sprejemal.</w:t>
      </w:r>
    </w:p>
    <w:p w:rsidR="00717380" w:rsidRPr="005E73B5" w:rsidRDefault="00717380" w:rsidP="00ED40C6">
      <w:pPr>
        <w:spacing w:after="0" w:line="288" w:lineRule="auto"/>
        <w:jc w:val="both"/>
        <w:rPr>
          <w:rFonts w:ascii="Times New Roman" w:hAnsi="Times New Roman" w:cs="Times New Roman"/>
          <w:sz w:val="24"/>
          <w:szCs w:val="24"/>
        </w:rPr>
      </w:pPr>
    </w:p>
    <w:p w:rsidR="00C5533D" w:rsidRDefault="00717380" w:rsidP="00AE395A">
      <w:pPr>
        <w:pStyle w:val="Naslov2"/>
      </w:pPr>
      <w:r>
        <w:t>13</w:t>
      </w:r>
      <w:r w:rsidR="00C5533D" w:rsidRPr="00C5533D">
        <w:t xml:space="preserve">. </w:t>
      </w:r>
      <w:r w:rsidR="00B86BC0">
        <w:t>Odpiranje ponudb</w:t>
      </w:r>
    </w:p>
    <w:p w:rsidR="007A5328" w:rsidRPr="00184072" w:rsidRDefault="00CB24BD" w:rsidP="007A5328">
      <w:pPr>
        <w:spacing w:after="0" w:line="288" w:lineRule="auto"/>
        <w:jc w:val="both"/>
        <w:rPr>
          <w:rFonts w:ascii="Times New Roman" w:hAnsi="Times New Roman" w:cs="Times New Roman"/>
          <w:iCs/>
          <w:sz w:val="24"/>
          <w:szCs w:val="24"/>
          <w:lang w:eastAsia="x-none"/>
        </w:rPr>
      </w:pPr>
      <w:r>
        <w:rPr>
          <w:rFonts w:ascii="Times New Roman" w:hAnsi="Times New Roman" w:cs="Times New Roman"/>
          <w:sz w:val="24"/>
          <w:szCs w:val="24"/>
        </w:rPr>
        <w:t>Od</w:t>
      </w:r>
      <w:r w:rsidRPr="00441EB4">
        <w:rPr>
          <w:rFonts w:ascii="Times New Roman" w:hAnsi="Times New Roman" w:cs="Times New Roman"/>
          <w:sz w:val="24"/>
          <w:szCs w:val="24"/>
        </w:rPr>
        <w:t xml:space="preserve">piranje ponudb bo </w:t>
      </w:r>
      <w:r>
        <w:rPr>
          <w:rFonts w:ascii="Times New Roman" w:hAnsi="Times New Roman" w:cs="Times New Roman"/>
          <w:sz w:val="24"/>
          <w:szCs w:val="24"/>
        </w:rPr>
        <w:t>potekalo avtomatično v</w:t>
      </w:r>
      <w:r w:rsidR="00A9758F">
        <w:rPr>
          <w:rFonts w:ascii="Times New Roman" w:hAnsi="Times New Roman" w:cs="Times New Roman"/>
          <w:sz w:val="24"/>
          <w:szCs w:val="24"/>
        </w:rPr>
        <w:t xml:space="preserve"> informacijskem</w:t>
      </w:r>
      <w:r>
        <w:rPr>
          <w:rFonts w:ascii="Times New Roman" w:hAnsi="Times New Roman" w:cs="Times New Roman"/>
          <w:sz w:val="24"/>
          <w:szCs w:val="24"/>
        </w:rPr>
        <w:t xml:space="preserve"> sistemu e-JN v </w:t>
      </w:r>
      <w:r w:rsidR="008F7CA5" w:rsidRPr="008F7CA5">
        <w:rPr>
          <w:rFonts w:ascii="Times New Roman" w:hAnsi="Times New Roman" w:cs="Times New Roman"/>
          <w:b/>
          <w:sz w:val="24"/>
          <w:szCs w:val="24"/>
        </w:rPr>
        <w:t>četrtek</w:t>
      </w:r>
      <w:r w:rsidR="007A5328" w:rsidRPr="00184072">
        <w:rPr>
          <w:rFonts w:ascii="Times New Roman" w:hAnsi="Times New Roman" w:cs="Times New Roman"/>
          <w:sz w:val="24"/>
          <w:szCs w:val="24"/>
        </w:rPr>
        <w:t xml:space="preserve">, </w:t>
      </w:r>
      <w:r w:rsidR="008F7CA5">
        <w:rPr>
          <w:rFonts w:ascii="Times New Roman" w:hAnsi="Times New Roman" w:cs="Times New Roman"/>
          <w:b/>
          <w:sz w:val="24"/>
          <w:szCs w:val="24"/>
        </w:rPr>
        <w:t>18.4.</w:t>
      </w:r>
      <w:r w:rsidR="007A5328">
        <w:rPr>
          <w:rFonts w:ascii="Times New Roman" w:hAnsi="Times New Roman" w:cs="Times New Roman"/>
          <w:b/>
          <w:sz w:val="24"/>
          <w:szCs w:val="24"/>
        </w:rPr>
        <w:t>2019</w:t>
      </w:r>
      <w:r w:rsidR="007A5328" w:rsidRPr="00184072">
        <w:rPr>
          <w:rFonts w:ascii="Times New Roman" w:hAnsi="Times New Roman" w:cs="Times New Roman"/>
          <w:b/>
          <w:sz w:val="24"/>
          <w:szCs w:val="24"/>
        </w:rPr>
        <w:t xml:space="preserve"> ob </w:t>
      </w:r>
      <w:r w:rsidR="008F7CA5">
        <w:rPr>
          <w:rFonts w:ascii="Times New Roman" w:hAnsi="Times New Roman" w:cs="Times New Roman"/>
          <w:b/>
          <w:sz w:val="24"/>
          <w:szCs w:val="24"/>
        </w:rPr>
        <w:t>10.10 uri</w:t>
      </w:r>
      <w:r w:rsidR="007A5328" w:rsidRPr="00184072">
        <w:rPr>
          <w:rFonts w:ascii="Times New Roman" w:hAnsi="Times New Roman" w:cs="Times New Roman"/>
          <w:iCs/>
          <w:sz w:val="24"/>
          <w:szCs w:val="24"/>
          <w:lang w:eastAsia="x-none"/>
        </w:rPr>
        <w:t xml:space="preserve">. </w:t>
      </w:r>
    </w:p>
    <w:p w:rsidR="00982BD3" w:rsidRDefault="00982BD3" w:rsidP="00A9758F">
      <w:pPr>
        <w:spacing w:after="0" w:line="288" w:lineRule="auto"/>
        <w:rPr>
          <w:rFonts w:cstheme="minorHAnsi"/>
          <w:sz w:val="20"/>
          <w:szCs w:val="20"/>
        </w:rPr>
      </w:pPr>
    </w:p>
    <w:p w:rsidR="00982BD3" w:rsidRPr="00A9758F" w:rsidRDefault="00866736" w:rsidP="00A9758F">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Odpiranje poteka tako, da</w:t>
      </w:r>
      <w:r w:rsidR="00982BD3" w:rsidRPr="00A9758F">
        <w:rPr>
          <w:rFonts w:ascii="Times New Roman" w:hAnsi="Times New Roman" w:cs="Times New Roman"/>
          <w:sz w:val="24"/>
          <w:szCs w:val="24"/>
        </w:rPr>
        <w:t xml:space="preserve"> sistem e-JN samod</w:t>
      </w:r>
      <w:r w:rsidR="00A9758F">
        <w:rPr>
          <w:rFonts w:ascii="Times New Roman" w:hAnsi="Times New Roman" w:cs="Times New Roman"/>
          <w:sz w:val="24"/>
          <w:szCs w:val="24"/>
        </w:rPr>
        <w:t>ej</w:t>
      </w:r>
      <w:r w:rsidR="00982BD3" w:rsidRPr="00A9758F">
        <w:rPr>
          <w:rFonts w:ascii="Times New Roman" w:hAnsi="Times New Roman" w:cs="Times New Roman"/>
          <w:sz w:val="24"/>
          <w:szCs w:val="24"/>
        </w:rPr>
        <w:t>no ob uri, ki je določena za javno odpiranje ponud</w:t>
      </w:r>
      <w:r w:rsidR="00A9758F">
        <w:rPr>
          <w:rFonts w:ascii="Times New Roman" w:hAnsi="Times New Roman" w:cs="Times New Roman"/>
          <w:sz w:val="24"/>
          <w:szCs w:val="24"/>
        </w:rPr>
        <w:t xml:space="preserve">b, prikaže podatke o ponudniku in </w:t>
      </w:r>
      <w:r w:rsidR="00982BD3" w:rsidRPr="00A9758F">
        <w:rPr>
          <w:rFonts w:ascii="Times New Roman" w:hAnsi="Times New Roman" w:cs="Times New Roman"/>
          <w:sz w:val="24"/>
          <w:szCs w:val="24"/>
        </w:rPr>
        <w:t>omogoči d</w:t>
      </w:r>
      <w:r w:rsidR="00A9758F">
        <w:rPr>
          <w:rFonts w:ascii="Times New Roman" w:hAnsi="Times New Roman" w:cs="Times New Roman"/>
          <w:sz w:val="24"/>
          <w:szCs w:val="24"/>
        </w:rPr>
        <w:t xml:space="preserve">ostop do </w:t>
      </w:r>
      <w:r w:rsidR="00982BD3" w:rsidRPr="00A9758F">
        <w:rPr>
          <w:rFonts w:ascii="Times New Roman" w:hAnsi="Times New Roman" w:cs="Times New Roman"/>
          <w:sz w:val="24"/>
          <w:szCs w:val="24"/>
        </w:rPr>
        <w:t>.pdf dokumenta, ki ga ponudnik naloži v sistem e-JN pod razdelek »</w:t>
      </w:r>
      <w:r w:rsidR="00982BD3" w:rsidRPr="00866736">
        <w:rPr>
          <w:rFonts w:ascii="Times New Roman" w:hAnsi="Times New Roman" w:cs="Times New Roman"/>
          <w:i/>
          <w:sz w:val="24"/>
          <w:szCs w:val="24"/>
        </w:rPr>
        <w:t>Predračun</w:t>
      </w:r>
      <w:r w:rsidR="00982BD3" w:rsidRPr="00A9758F">
        <w:rPr>
          <w:rFonts w:ascii="Times New Roman" w:hAnsi="Times New Roman" w:cs="Times New Roman"/>
          <w:sz w:val="24"/>
          <w:szCs w:val="24"/>
        </w:rPr>
        <w:t>«. Javna objava se avtomatično zaključi po preteku 60 minut. Ponudniki, ki so oddali ponudbe, imajo te podatke v informacijskem sistemu e-JN na razpolago v razdelku »</w:t>
      </w:r>
      <w:r w:rsidR="00982BD3" w:rsidRPr="00866736">
        <w:rPr>
          <w:rFonts w:ascii="Times New Roman" w:hAnsi="Times New Roman" w:cs="Times New Roman"/>
          <w:i/>
          <w:sz w:val="24"/>
          <w:szCs w:val="24"/>
        </w:rPr>
        <w:t>Zapisnik o odpiranju ponudb</w:t>
      </w:r>
      <w:r w:rsidR="00982BD3" w:rsidRPr="00A9758F">
        <w:rPr>
          <w:rFonts w:ascii="Times New Roman" w:hAnsi="Times New Roman" w:cs="Times New Roman"/>
          <w:sz w:val="24"/>
          <w:szCs w:val="24"/>
        </w:rPr>
        <w:t>«.</w:t>
      </w:r>
    </w:p>
    <w:p w:rsidR="00BD26C9" w:rsidRPr="00C5533D" w:rsidRDefault="00BD26C9" w:rsidP="00C5533D">
      <w:pPr>
        <w:spacing w:after="0" w:line="288" w:lineRule="auto"/>
        <w:rPr>
          <w:rFonts w:ascii="Times New Roman" w:hAnsi="Times New Roman" w:cs="Times New Roman"/>
          <w:sz w:val="24"/>
          <w:szCs w:val="24"/>
        </w:rPr>
      </w:pPr>
    </w:p>
    <w:p w:rsidR="004C1B56" w:rsidRDefault="00717380" w:rsidP="000661EB">
      <w:pPr>
        <w:pStyle w:val="Naslov2"/>
      </w:pPr>
      <w:r>
        <w:t>14</w:t>
      </w:r>
      <w:r w:rsidR="00C5533D" w:rsidRPr="00C5533D">
        <w:t>. Merila</w:t>
      </w:r>
      <w:r w:rsidR="00AE1F09">
        <w:t xml:space="preserve"> za izbiro</w:t>
      </w:r>
    </w:p>
    <w:p w:rsidR="005A7A76" w:rsidRDefault="005A7A76" w:rsidP="00C5533D">
      <w:pPr>
        <w:spacing w:after="0" w:line="288" w:lineRule="auto"/>
        <w:jc w:val="both"/>
        <w:rPr>
          <w:rFonts w:ascii="Times New Roman" w:hAnsi="Times New Roman" w:cs="Times New Roman"/>
          <w:sz w:val="24"/>
          <w:szCs w:val="24"/>
        </w:rPr>
      </w:pPr>
      <w:r w:rsidRPr="005A7A76">
        <w:rPr>
          <w:rFonts w:ascii="Times New Roman" w:hAnsi="Times New Roman" w:cs="Times New Roman"/>
          <w:sz w:val="24"/>
          <w:szCs w:val="24"/>
        </w:rPr>
        <w:t>Naročnik bo sprejel</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kot najugodnejšo ponudbo</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in sklenil pogodbo s ponudnikom, ki bo ob izpolnjevanju vseh po</w:t>
      </w:r>
      <w:r>
        <w:rPr>
          <w:rFonts w:ascii="Times New Roman" w:hAnsi="Times New Roman" w:cs="Times New Roman"/>
          <w:sz w:val="24"/>
          <w:szCs w:val="24"/>
        </w:rPr>
        <w:t>gojev iz razpisne dokumentacije</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ponudil</w:t>
      </w:r>
      <w:r>
        <w:rPr>
          <w:rFonts w:ascii="Times New Roman" w:hAnsi="Times New Roman" w:cs="Times New Roman"/>
          <w:sz w:val="24"/>
          <w:szCs w:val="24"/>
        </w:rPr>
        <w:t xml:space="preserve"> ekonomsko najugodnejšo ponudbo.</w:t>
      </w:r>
    </w:p>
    <w:p w:rsidR="001D3C44" w:rsidRPr="00D55B70" w:rsidRDefault="001D3C44" w:rsidP="001D3C44">
      <w:pPr>
        <w:jc w:val="both"/>
        <w:rPr>
          <w:rFonts w:ascii="Times New Roman" w:hAnsi="Times New Roman" w:cs="Times New Roman"/>
          <w:sz w:val="24"/>
          <w:szCs w:val="24"/>
        </w:rPr>
      </w:pPr>
      <w:r w:rsidRPr="00D55B70">
        <w:rPr>
          <w:rFonts w:ascii="Times New Roman" w:hAnsi="Times New Roman" w:cs="Times New Roman"/>
          <w:sz w:val="24"/>
          <w:szCs w:val="24"/>
        </w:rPr>
        <w:t>Kot</w:t>
      </w:r>
      <w:r>
        <w:rPr>
          <w:rFonts w:ascii="Times New Roman" w:hAnsi="Times New Roman" w:cs="Times New Roman"/>
          <w:sz w:val="24"/>
          <w:szCs w:val="24"/>
        </w:rPr>
        <w:t xml:space="preserve"> ekonomsko </w:t>
      </w:r>
      <w:r w:rsidRPr="00D55B70">
        <w:rPr>
          <w:rFonts w:ascii="Times New Roman" w:hAnsi="Times New Roman" w:cs="Times New Roman"/>
          <w:sz w:val="24"/>
          <w:szCs w:val="24"/>
        </w:rPr>
        <w:t xml:space="preserve"> najugodnejša bo izbrana ponudba v skladu s spodaj navedenimi merili:</w:t>
      </w:r>
    </w:p>
    <w:p w:rsidR="001D3C44" w:rsidRPr="00D55B70" w:rsidRDefault="001D3C44" w:rsidP="001D3C44">
      <w:pPr>
        <w:numPr>
          <w:ilvl w:val="1"/>
          <w:numId w:val="45"/>
        </w:numPr>
        <w:suppressAutoHyphens/>
        <w:spacing w:after="0" w:line="240" w:lineRule="auto"/>
        <w:jc w:val="both"/>
        <w:rPr>
          <w:rFonts w:ascii="Times New Roman" w:hAnsi="Times New Roman" w:cs="Times New Roman"/>
          <w:sz w:val="24"/>
          <w:szCs w:val="24"/>
        </w:rPr>
      </w:pPr>
      <w:r w:rsidRPr="00D55B70">
        <w:rPr>
          <w:rFonts w:ascii="Times New Roman" w:hAnsi="Times New Roman" w:cs="Times New Roman"/>
          <w:sz w:val="24"/>
          <w:szCs w:val="24"/>
        </w:rPr>
        <w:t>do 80 točk ponudbena cena (PC)</w:t>
      </w:r>
    </w:p>
    <w:p w:rsidR="001D3C44" w:rsidRPr="00477EB7" w:rsidRDefault="00990B5C" w:rsidP="001D3C44">
      <w:pPr>
        <w:numPr>
          <w:ilvl w:val="1"/>
          <w:numId w:val="45"/>
        </w:numPr>
        <w:suppressAutoHyphen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do </w:t>
      </w:r>
      <w:r w:rsidR="001D3C44" w:rsidRPr="00477EB7">
        <w:rPr>
          <w:rFonts w:ascii="Times New Roman" w:hAnsi="Times New Roman" w:cs="Times New Roman"/>
          <w:sz w:val="24"/>
          <w:szCs w:val="24"/>
        </w:rPr>
        <w:t xml:space="preserve">20 točk </w:t>
      </w:r>
      <w:r w:rsidR="005070C1">
        <w:rPr>
          <w:rFonts w:ascii="Times New Roman" w:hAnsi="Times New Roman" w:cs="Times New Roman"/>
          <w:sz w:val="24"/>
          <w:szCs w:val="24"/>
        </w:rPr>
        <w:t>ocena stroškov v življenjski dobi vozila</w:t>
      </w:r>
      <w:r>
        <w:rPr>
          <w:rFonts w:ascii="Times New Roman" w:hAnsi="Times New Roman" w:cs="Times New Roman"/>
          <w:sz w:val="24"/>
          <w:szCs w:val="24"/>
        </w:rPr>
        <w:t xml:space="preserve"> (</w:t>
      </w:r>
      <w:r w:rsidR="00800F9B">
        <w:rPr>
          <w:rFonts w:ascii="Times New Roman" w:hAnsi="Times New Roman" w:cs="Times New Roman"/>
          <w:sz w:val="24"/>
          <w:szCs w:val="24"/>
        </w:rPr>
        <w:t>LCC</w:t>
      </w:r>
      <w:r>
        <w:rPr>
          <w:rFonts w:ascii="Times New Roman" w:hAnsi="Times New Roman" w:cs="Times New Roman"/>
          <w:sz w:val="24"/>
          <w:szCs w:val="24"/>
        </w:rPr>
        <w:t>)</w:t>
      </w:r>
    </w:p>
    <w:p w:rsidR="007250C5" w:rsidRPr="007250C5" w:rsidRDefault="007250C5" w:rsidP="007250C5">
      <w:pPr>
        <w:pStyle w:val="Brezrazmikov"/>
        <w:rPr>
          <w:rFonts w:ascii="Times New Roman" w:hAnsi="Times New Roman" w:cs="Times New Roman"/>
          <w:sz w:val="24"/>
          <w:szCs w:val="24"/>
        </w:rPr>
      </w:pPr>
    </w:p>
    <w:p w:rsidR="001D3C44" w:rsidRPr="007250C5" w:rsidRDefault="001D3C44" w:rsidP="007250C5">
      <w:pPr>
        <w:pStyle w:val="Brezrazmikov"/>
        <w:rPr>
          <w:rFonts w:ascii="Times New Roman" w:hAnsi="Times New Roman" w:cs="Times New Roman"/>
          <w:sz w:val="24"/>
          <w:szCs w:val="24"/>
        </w:rPr>
      </w:pPr>
      <w:r w:rsidRPr="007250C5">
        <w:rPr>
          <w:rFonts w:ascii="Times New Roman" w:hAnsi="Times New Roman" w:cs="Times New Roman"/>
          <w:sz w:val="24"/>
          <w:szCs w:val="24"/>
        </w:rPr>
        <w:t>Skupni najvišji seštevek točk je 100.</w:t>
      </w:r>
    </w:p>
    <w:p w:rsidR="0048415A" w:rsidRPr="0048415A" w:rsidRDefault="0048415A" w:rsidP="0048415A">
      <w:pPr>
        <w:pStyle w:val="Brezrazmikov"/>
        <w:jc w:val="both"/>
        <w:rPr>
          <w:rFonts w:ascii="Times New Roman" w:hAnsi="Times New Roman" w:cs="Times New Roman"/>
          <w:sz w:val="24"/>
          <w:szCs w:val="24"/>
        </w:rPr>
      </w:pP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Merilo za izbor najugodnejšega ponudnika je doseženo največje število točk.</w:t>
      </w:r>
    </w:p>
    <w:p w:rsidR="0048415A" w:rsidRDefault="0048415A" w:rsidP="0048415A">
      <w:pPr>
        <w:pStyle w:val="Brezrazmikov"/>
        <w:jc w:val="both"/>
        <w:rPr>
          <w:rFonts w:ascii="Times New Roman" w:hAnsi="Times New Roman" w:cs="Times New Roman"/>
          <w:sz w:val="24"/>
          <w:szCs w:val="24"/>
        </w:rPr>
      </w:pP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Dodatno merilo v primeru ponudb z enakim številom doseženih točk:</w:t>
      </w: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V primeru, da bosta dva ali več ponudnikov dosegli enako število točk, bo i</w:t>
      </w:r>
      <w:r w:rsidR="005070C1">
        <w:rPr>
          <w:rFonts w:ascii="Times New Roman" w:hAnsi="Times New Roman" w:cs="Times New Roman"/>
          <w:sz w:val="24"/>
          <w:szCs w:val="24"/>
        </w:rPr>
        <w:t>zbran ponudnik z najnižjo ponudbeno ceno</w:t>
      </w:r>
      <w:r w:rsidRPr="0048415A">
        <w:rPr>
          <w:rFonts w:ascii="Times New Roman" w:hAnsi="Times New Roman" w:cs="Times New Roman"/>
          <w:sz w:val="24"/>
          <w:szCs w:val="24"/>
        </w:rPr>
        <w:t>. Če bo več ponudnikov ponudilo enako</w:t>
      </w:r>
      <w:r w:rsidR="005070C1">
        <w:rPr>
          <w:rFonts w:ascii="Times New Roman" w:hAnsi="Times New Roman" w:cs="Times New Roman"/>
          <w:sz w:val="24"/>
          <w:szCs w:val="24"/>
        </w:rPr>
        <w:t xml:space="preserve"> ponudbeno</w:t>
      </w:r>
      <w:r w:rsidRPr="0048415A">
        <w:rPr>
          <w:rFonts w:ascii="Times New Roman" w:hAnsi="Times New Roman" w:cs="Times New Roman"/>
          <w:sz w:val="24"/>
          <w:szCs w:val="24"/>
        </w:rPr>
        <w:t xml:space="preserve"> ceno, bo naročnik sprejel ponudbo ponudnika, ki jo bo prejel prej.</w:t>
      </w:r>
    </w:p>
    <w:p w:rsidR="001D3C44" w:rsidRDefault="001D3C44" w:rsidP="001D3C44">
      <w:pPr>
        <w:jc w:val="both"/>
        <w:rPr>
          <w:rFonts w:ascii="Times New Roman" w:hAnsi="Times New Roman" w:cs="Times New Roman"/>
          <w:sz w:val="24"/>
          <w:szCs w:val="24"/>
        </w:rPr>
      </w:pPr>
    </w:p>
    <w:p w:rsidR="00057071" w:rsidRDefault="00057071" w:rsidP="001D3C44">
      <w:pPr>
        <w:jc w:val="both"/>
        <w:rPr>
          <w:rFonts w:ascii="Times New Roman" w:hAnsi="Times New Roman" w:cs="Times New Roman"/>
          <w:sz w:val="24"/>
          <w:szCs w:val="24"/>
        </w:rPr>
      </w:pPr>
    </w:p>
    <w:p w:rsidR="00057071" w:rsidRPr="00D55B70" w:rsidRDefault="00057071" w:rsidP="001D3C44">
      <w:pPr>
        <w:jc w:val="both"/>
        <w:rPr>
          <w:rFonts w:ascii="Times New Roman" w:hAnsi="Times New Roman" w:cs="Times New Roman"/>
          <w:sz w:val="24"/>
          <w:szCs w:val="24"/>
        </w:rPr>
      </w:pPr>
    </w:p>
    <w:p w:rsidR="001D3C44" w:rsidRPr="00D55B70" w:rsidRDefault="001D3C44" w:rsidP="001D3C44">
      <w:pPr>
        <w:jc w:val="both"/>
        <w:rPr>
          <w:rFonts w:ascii="Times New Roman" w:hAnsi="Times New Roman" w:cs="Times New Roman"/>
          <w:b/>
          <w:sz w:val="24"/>
          <w:szCs w:val="24"/>
        </w:rPr>
      </w:pPr>
      <w:r w:rsidRPr="00D55B70">
        <w:rPr>
          <w:rFonts w:ascii="Times New Roman" w:hAnsi="Times New Roman" w:cs="Times New Roman"/>
          <w:b/>
          <w:sz w:val="24"/>
          <w:szCs w:val="24"/>
        </w:rPr>
        <w:t>OBRAZLOŽITEV MERIL:</w:t>
      </w:r>
    </w:p>
    <w:p w:rsidR="001D3C44" w:rsidRPr="0048415A" w:rsidRDefault="001D3C44" w:rsidP="0048415A">
      <w:pPr>
        <w:pStyle w:val="Brezrazmikov"/>
        <w:rPr>
          <w:rFonts w:ascii="Times New Roman" w:hAnsi="Times New Roman" w:cs="Times New Roman"/>
          <w:sz w:val="24"/>
          <w:szCs w:val="24"/>
          <w:u w:val="single"/>
        </w:rPr>
      </w:pPr>
      <w:r w:rsidRPr="00D55B70">
        <w:t xml:space="preserve">     1. </w:t>
      </w:r>
      <w:r w:rsidR="00990B5C">
        <w:t>p</w:t>
      </w:r>
      <w:r w:rsidRPr="0048415A">
        <w:rPr>
          <w:rFonts w:ascii="Times New Roman" w:hAnsi="Times New Roman" w:cs="Times New Roman"/>
          <w:sz w:val="24"/>
          <w:szCs w:val="24"/>
          <w:u w:val="single"/>
        </w:rPr>
        <w:t xml:space="preserve">onudbena cena (PC)      </w:t>
      </w:r>
    </w:p>
    <w:p w:rsidR="001D3C44" w:rsidRDefault="001D3C44" w:rsidP="00990B5C">
      <w:pPr>
        <w:ind w:left="567" w:hanging="567"/>
        <w:jc w:val="both"/>
        <w:rPr>
          <w:rFonts w:ascii="Times New Roman" w:hAnsi="Times New Roman" w:cs="Times New Roman"/>
          <w:sz w:val="24"/>
          <w:szCs w:val="24"/>
        </w:rPr>
      </w:pPr>
      <w:r w:rsidRPr="00D55B70">
        <w:rPr>
          <w:rFonts w:ascii="Times New Roman" w:hAnsi="Times New Roman" w:cs="Times New Roman"/>
          <w:sz w:val="24"/>
          <w:szCs w:val="24"/>
        </w:rPr>
        <w:t xml:space="preserve">         </w:t>
      </w:r>
      <w:r>
        <w:rPr>
          <w:rFonts w:ascii="Times New Roman" w:hAnsi="Times New Roman"/>
          <w:sz w:val="24"/>
          <w:szCs w:val="24"/>
        </w:rPr>
        <w:t>P</w:t>
      </w:r>
      <w:r w:rsidRPr="00D55B70">
        <w:rPr>
          <w:rFonts w:ascii="Times New Roman" w:hAnsi="Times New Roman" w:cs="Times New Roman"/>
          <w:sz w:val="24"/>
          <w:szCs w:val="24"/>
        </w:rPr>
        <w:t>C je razvidna iz ponudbe (</w:t>
      </w:r>
      <w:r w:rsidRPr="00256AF6">
        <w:rPr>
          <w:rFonts w:ascii="Times New Roman" w:hAnsi="Times New Roman" w:cs="Times New Roman"/>
          <w:i/>
          <w:sz w:val="24"/>
          <w:szCs w:val="24"/>
        </w:rPr>
        <w:t>O</w:t>
      </w:r>
      <w:r w:rsidR="00256AF6" w:rsidRPr="00256AF6">
        <w:rPr>
          <w:rFonts w:ascii="Times New Roman" w:hAnsi="Times New Roman" w:cs="Times New Roman"/>
          <w:i/>
          <w:sz w:val="24"/>
          <w:szCs w:val="24"/>
        </w:rPr>
        <w:t>brazec -</w:t>
      </w:r>
      <w:r w:rsidRPr="00256AF6">
        <w:rPr>
          <w:rFonts w:ascii="Times New Roman" w:hAnsi="Times New Roman" w:cs="Times New Roman"/>
          <w:i/>
          <w:sz w:val="24"/>
          <w:szCs w:val="24"/>
        </w:rPr>
        <w:t xml:space="preserve"> </w:t>
      </w:r>
      <w:r w:rsidR="00256AF6" w:rsidRPr="00256AF6">
        <w:rPr>
          <w:rFonts w:ascii="Times New Roman" w:hAnsi="Times New Roman" w:cs="Times New Roman"/>
          <w:i/>
          <w:sz w:val="24"/>
          <w:szCs w:val="24"/>
        </w:rPr>
        <w:t>2a</w:t>
      </w:r>
      <w:r w:rsidRPr="00256AF6">
        <w:rPr>
          <w:rFonts w:ascii="Times New Roman" w:hAnsi="Times New Roman" w:cs="Times New Roman"/>
          <w:sz w:val="24"/>
          <w:szCs w:val="24"/>
        </w:rPr>
        <w:t xml:space="preserve"> - P</w:t>
      </w:r>
      <w:r w:rsidR="00C31952">
        <w:rPr>
          <w:rFonts w:ascii="Times New Roman" w:hAnsi="Times New Roman" w:cs="Times New Roman"/>
          <w:sz w:val="24"/>
          <w:szCs w:val="24"/>
        </w:rPr>
        <w:t>REDRAČUN</w:t>
      </w:r>
      <w:r w:rsidRPr="00256AF6">
        <w:rPr>
          <w:rFonts w:ascii="Times New Roman" w:hAnsi="Times New Roman" w:cs="Times New Roman"/>
          <w:sz w:val="24"/>
          <w:szCs w:val="24"/>
        </w:rPr>
        <w:t>)</w:t>
      </w:r>
    </w:p>
    <w:p w:rsidR="001D3C44" w:rsidRPr="00D55B70" w:rsidRDefault="001D3C44" w:rsidP="001D3C44">
      <w:pPr>
        <w:pStyle w:val="Telobesedila-zamik"/>
        <w:ind w:left="567" w:hanging="284"/>
        <w:jc w:val="both"/>
        <w:rPr>
          <w:rFonts w:ascii="Times New Roman" w:hAnsi="Times New Roman"/>
          <w:sz w:val="24"/>
          <w:szCs w:val="24"/>
          <w:lang w:val="sl-SI" w:eastAsia="sl-SI"/>
        </w:rPr>
      </w:pPr>
      <w:r w:rsidRPr="00D55B70">
        <w:rPr>
          <w:rFonts w:ascii="Times New Roman" w:hAnsi="Times New Roman"/>
          <w:sz w:val="24"/>
          <w:szCs w:val="24"/>
          <w:lang w:val="sl-SI"/>
        </w:rPr>
        <w:t xml:space="preserve">     </w:t>
      </w:r>
      <w:r w:rsidRPr="00D55B70">
        <w:rPr>
          <w:rFonts w:ascii="Times New Roman" w:hAnsi="Times New Roman"/>
          <w:sz w:val="24"/>
          <w:szCs w:val="24"/>
          <w:lang w:val="sl-SI" w:eastAsia="sl-SI"/>
        </w:rPr>
        <w:t>Naročnik bo točkoval ponudbe do 80 točk in sicer tako, da bo ponudnik, ki nudi najnižjo PC, dobil najvišje število točk,</w:t>
      </w:r>
      <w:r w:rsidR="0048415A">
        <w:rPr>
          <w:rFonts w:ascii="Times New Roman" w:hAnsi="Times New Roman"/>
          <w:sz w:val="24"/>
          <w:szCs w:val="24"/>
          <w:lang w:val="sl-SI" w:eastAsia="sl-SI"/>
        </w:rPr>
        <w:t xml:space="preserve"> vsak naslednji pa glede na </w:t>
      </w:r>
      <w:r w:rsidRPr="00D55B70">
        <w:rPr>
          <w:rFonts w:ascii="Times New Roman" w:hAnsi="Times New Roman"/>
          <w:sz w:val="24"/>
          <w:szCs w:val="24"/>
          <w:lang w:val="sl-SI" w:eastAsia="sl-SI"/>
        </w:rPr>
        <w:t>najugodnejšega ponudnika sorazmerno manjše število točk; in sicer:</w:t>
      </w:r>
    </w:p>
    <w:p w:rsidR="001D3C44" w:rsidRPr="00D55B70" w:rsidRDefault="001D3C44" w:rsidP="001D3C44">
      <w:pPr>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 xml:space="preserve">           </w:t>
      </w:r>
      <w:r w:rsidR="00C31952">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 xml:space="preserve"> število točk za konkretnega ponudnika se določi po enačbi:</w:t>
      </w:r>
    </w:p>
    <w:p w:rsidR="001D3C44" w:rsidRPr="00D55B70" w:rsidRDefault="000E4573" w:rsidP="000E4573">
      <w:pPr>
        <w:ind w:left="283"/>
        <w:rPr>
          <w:rFonts w:ascii="Times New Roman" w:hAnsi="Times New Roman" w:cs="Times New Roman"/>
          <w:sz w:val="24"/>
          <w:szCs w:val="24"/>
          <w:lang w:eastAsia="sl-SI"/>
        </w:rPr>
      </w:pPr>
      <w:r>
        <w:rPr>
          <w:rFonts w:ascii="Times New Roman" w:hAnsi="Times New Roman" w:cs="Times New Roman"/>
          <w:sz w:val="24"/>
          <w:szCs w:val="24"/>
          <w:lang w:eastAsia="sl-SI"/>
        </w:rPr>
        <w:t xml:space="preserve">                                                        </w:t>
      </w:r>
      <w:r w:rsidR="001D3C44" w:rsidRPr="00D55B70">
        <w:rPr>
          <w:rFonts w:ascii="Times New Roman" w:hAnsi="Times New Roman" w:cs="Times New Roman"/>
          <w:sz w:val="24"/>
          <w:szCs w:val="24"/>
          <w:lang w:eastAsia="sl-SI"/>
        </w:rPr>
        <w:t>Tp = (Pmin / Pi) x 80</w:t>
      </w:r>
    </w:p>
    <w:p w:rsidR="001D3C44" w:rsidRPr="00D55B70" w:rsidRDefault="001D3C44" w:rsidP="001D3C44">
      <w:pPr>
        <w:ind w:left="708"/>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Tp    = število točk, ki jih dobi ponudnik</w:t>
      </w:r>
    </w:p>
    <w:p w:rsidR="001D3C44" w:rsidRPr="00D55B70" w:rsidRDefault="001D3C44" w:rsidP="001D3C44">
      <w:pPr>
        <w:ind w:left="708"/>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Pmin = najnižja PC</w:t>
      </w:r>
    </w:p>
    <w:p w:rsidR="001D3C44" w:rsidRPr="00D55B70" w:rsidRDefault="001D3C44" w:rsidP="001D3C44">
      <w:pPr>
        <w:spacing w:after="120"/>
        <w:ind w:left="708"/>
        <w:rPr>
          <w:rFonts w:ascii="Times New Roman" w:hAnsi="Times New Roman" w:cs="Times New Roman"/>
          <w:sz w:val="24"/>
          <w:szCs w:val="24"/>
          <w:lang w:eastAsia="sl-SI"/>
        </w:rPr>
      </w:pPr>
      <w:r w:rsidRPr="00D55B70">
        <w:rPr>
          <w:rFonts w:ascii="Times New Roman" w:hAnsi="Times New Roman" w:cs="Times New Roman"/>
          <w:sz w:val="24"/>
          <w:szCs w:val="24"/>
          <w:lang w:eastAsia="sl-SI"/>
        </w:rPr>
        <w:t>Pi     = PC primerjanega ponudnika</w:t>
      </w:r>
    </w:p>
    <w:p w:rsidR="007C7B0E" w:rsidRPr="00D55B70" w:rsidRDefault="007C7B0E" w:rsidP="001D3C44">
      <w:pPr>
        <w:spacing w:after="120"/>
        <w:ind w:left="708"/>
        <w:rPr>
          <w:rFonts w:ascii="Times New Roman" w:hAnsi="Times New Roman" w:cs="Times New Roman"/>
          <w:sz w:val="24"/>
          <w:szCs w:val="24"/>
          <w:lang w:eastAsia="sl-SI"/>
        </w:rPr>
      </w:pPr>
    </w:p>
    <w:p w:rsidR="001D3C44" w:rsidRPr="00D55B70" w:rsidRDefault="001D3C44" w:rsidP="001D3C44">
      <w:pPr>
        <w:spacing w:after="120"/>
        <w:ind w:left="708" w:hanging="424"/>
        <w:rPr>
          <w:rFonts w:ascii="Times New Roman" w:hAnsi="Times New Roman" w:cs="Times New Roman"/>
          <w:sz w:val="24"/>
          <w:szCs w:val="24"/>
          <w:u w:val="single"/>
          <w:lang w:eastAsia="sl-SI"/>
        </w:rPr>
      </w:pPr>
      <w:r w:rsidRPr="000E4573">
        <w:rPr>
          <w:rFonts w:ascii="Times New Roman" w:hAnsi="Times New Roman" w:cs="Times New Roman"/>
          <w:sz w:val="24"/>
          <w:szCs w:val="24"/>
          <w:lang w:eastAsia="sl-SI"/>
        </w:rPr>
        <w:t>2.</w:t>
      </w:r>
      <w:r w:rsidRPr="00D55B70">
        <w:rPr>
          <w:rFonts w:ascii="Times New Roman" w:hAnsi="Times New Roman" w:cs="Times New Roman"/>
          <w:sz w:val="24"/>
          <w:szCs w:val="24"/>
          <w:u w:val="single"/>
          <w:lang w:eastAsia="sl-SI"/>
        </w:rPr>
        <w:t xml:space="preserve"> </w:t>
      </w:r>
      <w:r w:rsidR="00990B5C">
        <w:rPr>
          <w:rFonts w:ascii="Times New Roman" w:hAnsi="Times New Roman" w:cs="Times New Roman"/>
          <w:sz w:val="24"/>
          <w:szCs w:val="24"/>
          <w:u w:val="single"/>
          <w:lang w:eastAsia="sl-SI"/>
        </w:rPr>
        <w:t>ocena stroškov v življenjski dobi vozila (</w:t>
      </w:r>
      <w:r w:rsidR="00800F9B">
        <w:rPr>
          <w:rFonts w:ascii="Times New Roman" w:hAnsi="Times New Roman" w:cs="Times New Roman"/>
          <w:sz w:val="24"/>
          <w:szCs w:val="24"/>
          <w:u w:val="single"/>
          <w:lang w:eastAsia="sl-SI"/>
        </w:rPr>
        <w:t>LCC</w:t>
      </w:r>
      <w:r w:rsidR="00990B5C">
        <w:rPr>
          <w:rFonts w:ascii="Times New Roman" w:hAnsi="Times New Roman" w:cs="Times New Roman"/>
          <w:sz w:val="24"/>
          <w:szCs w:val="24"/>
          <w:u w:val="single"/>
          <w:lang w:eastAsia="sl-SI"/>
        </w:rPr>
        <w:t>)</w:t>
      </w:r>
    </w:p>
    <w:p w:rsidR="00990B5C" w:rsidRPr="00D55B70" w:rsidRDefault="00990B5C" w:rsidP="00990B5C">
      <w:pPr>
        <w:pStyle w:val="Telobesedila-zamik"/>
        <w:ind w:left="567" w:hanging="284"/>
        <w:jc w:val="both"/>
        <w:rPr>
          <w:rFonts w:ascii="Times New Roman" w:hAnsi="Times New Roman"/>
          <w:sz w:val="24"/>
          <w:szCs w:val="24"/>
          <w:lang w:val="sl-SI" w:eastAsia="sl-SI"/>
        </w:rPr>
      </w:pPr>
      <w:r>
        <w:rPr>
          <w:rFonts w:ascii="Times New Roman" w:hAnsi="Times New Roman"/>
          <w:sz w:val="24"/>
          <w:szCs w:val="24"/>
          <w:lang w:eastAsia="sl-SI"/>
        </w:rPr>
        <w:t xml:space="preserve">  </w:t>
      </w:r>
      <w:r w:rsidRPr="00D55B70">
        <w:rPr>
          <w:rFonts w:ascii="Times New Roman" w:hAnsi="Times New Roman"/>
          <w:sz w:val="24"/>
          <w:szCs w:val="24"/>
          <w:lang w:val="sl-SI"/>
        </w:rPr>
        <w:t xml:space="preserve">  </w:t>
      </w:r>
      <w:r w:rsidRPr="00D55B70">
        <w:rPr>
          <w:rFonts w:ascii="Times New Roman" w:hAnsi="Times New Roman"/>
          <w:sz w:val="24"/>
          <w:szCs w:val="24"/>
          <w:lang w:val="sl-SI" w:eastAsia="sl-SI"/>
        </w:rPr>
        <w:t xml:space="preserve">Naročnik bo točkoval ponudbe do </w:t>
      </w:r>
      <w:r>
        <w:rPr>
          <w:rFonts w:ascii="Times New Roman" w:hAnsi="Times New Roman"/>
          <w:sz w:val="24"/>
          <w:szCs w:val="24"/>
          <w:lang w:val="sl-SI" w:eastAsia="sl-SI"/>
        </w:rPr>
        <w:t>2</w:t>
      </w:r>
      <w:r w:rsidRPr="00D55B70">
        <w:rPr>
          <w:rFonts w:ascii="Times New Roman" w:hAnsi="Times New Roman"/>
          <w:sz w:val="24"/>
          <w:szCs w:val="24"/>
          <w:lang w:val="sl-SI" w:eastAsia="sl-SI"/>
        </w:rPr>
        <w:t xml:space="preserve">0 točk in sicer tako, da bo ponudnik, ki nudi najnižjo </w:t>
      </w:r>
      <w:r w:rsidR="007C7B0E">
        <w:rPr>
          <w:rFonts w:ascii="Times New Roman" w:hAnsi="Times New Roman"/>
          <w:sz w:val="24"/>
          <w:szCs w:val="24"/>
          <w:lang w:val="sl-SI" w:eastAsia="sl-SI"/>
        </w:rPr>
        <w:t>LC</w:t>
      </w:r>
      <w:r w:rsidRPr="00D55B70">
        <w:rPr>
          <w:rFonts w:ascii="Times New Roman" w:hAnsi="Times New Roman"/>
          <w:sz w:val="24"/>
          <w:szCs w:val="24"/>
          <w:lang w:val="sl-SI" w:eastAsia="sl-SI"/>
        </w:rPr>
        <w:t>C, dobil najvišje število točk,</w:t>
      </w:r>
      <w:r>
        <w:rPr>
          <w:rFonts w:ascii="Times New Roman" w:hAnsi="Times New Roman"/>
          <w:sz w:val="24"/>
          <w:szCs w:val="24"/>
          <w:lang w:val="sl-SI" w:eastAsia="sl-SI"/>
        </w:rPr>
        <w:t xml:space="preserve"> vsak naslednji pa glede na </w:t>
      </w:r>
      <w:r w:rsidRPr="00D55B70">
        <w:rPr>
          <w:rFonts w:ascii="Times New Roman" w:hAnsi="Times New Roman"/>
          <w:sz w:val="24"/>
          <w:szCs w:val="24"/>
          <w:lang w:val="sl-SI" w:eastAsia="sl-SI"/>
        </w:rPr>
        <w:t>najugodnejšega ponudnika sorazmerno manjše število točk; in sicer:</w:t>
      </w:r>
    </w:p>
    <w:p w:rsidR="00990B5C" w:rsidRPr="00D55B70" w:rsidRDefault="00990B5C" w:rsidP="00990B5C">
      <w:pPr>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 xml:space="preserve">            število točk za konkretnega ponudnika se določi po enačbi:</w:t>
      </w:r>
    </w:p>
    <w:p w:rsidR="00990B5C" w:rsidRPr="00D55B70" w:rsidRDefault="00990B5C" w:rsidP="00990B5C">
      <w:pPr>
        <w:ind w:left="283"/>
        <w:rPr>
          <w:rFonts w:ascii="Times New Roman" w:hAnsi="Times New Roman" w:cs="Times New Roman"/>
          <w:sz w:val="24"/>
          <w:szCs w:val="24"/>
          <w:lang w:eastAsia="sl-SI"/>
        </w:rPr>
      </w:pPr>
      <w:r>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T</w:t>
      </w:r>
      <w:r w:rsidR="00800F9B">
        <w:rPr>
          <w:rFonts w:ascii="Times New Roman" w:hAnsi="Times New Roman" w:cs="Times New Roman"/>
          <w:sz w:val="24"/>
          <w:szCs w:val="24"/>
          <w:lang w:eastAsia="sl-SI"/>
        </w:rPr>
        <w:t>lc</w:t>
      </w:r>
      <w:r>
        <w:rPr>
          <w:rFonts w:ascii="Times New Roman" w:hAnsi="Times New Roman" w:cs="Times New Roman"/>
          <w:sz w:val="24"/>
          <w:szCs w:val="24"/>
          <w:lang w:eastAsia="sl-SI"/>
        </w:rPr>
        <w:t>c</w:t>
      </w:r>
      <w:r w:rsidRPr="00D55B70">
        <w:rPr>
          <w:rFonts w:ascii="Times New Roman" w:hAnsi="Times New Roman" w:cs="Times New Roman"/>
          <w:sz w:val="24"/>
          <w:szCs w:val="24"/>
          <w:lang w:eastAsia="sl-SI"/>
        </w:rPr>
        <w:t xml:space="preserve"> = (</w:t>
      </w:r>
      <w:r w:rsidR="00800F9B">
        <w:rPr>
          <w:rFonts w:ascii="Times New Roman" w:hAnsi="Times New Roman" w:cs="Times New Roman"/>
          <w:sz w:val="24"/>
          <w:szCs w:val="24"/>
          <w:lang w:eastAsia="sl-SI"/>
        </w:rPr>
        <w:t>LCC</w:t>
      </w:r>
      <w:r w:rsidR="005E0701">
        <w:rPr>
          <w:rFonts w:ascii="Times New Roman" w:hAnsi="Times New Roman" w:cs="Times New Roman"/>
          <w:sz w:val="24"/>
          <w:szCs w:val="24"/>
          <w:lang w:eastAsia="sl-SI"/>
        </w:rPr>
        <w:t>m</w:t>
      </w:r>
      <w:r w:rsidR="007C7B0E">
        <w:rPr>
          <w:rFonts w:ascii="Times New Roman" w:hAnsi="Times New Roman" w:cs="Times New Roman"/>
          <w:sz w:val="24"/>
          <w:szCs w:val="24"/>
          <w:lang w:eastAsia="sl-SI"/>
        </w:rPr>
        <w:t>i</w:t>
      </w:r>
      <w:r w:rsidR="005E0701">
        <w:rPr>
          <w:rFonts w:ascii="Times New Roman" w:hAnsi="Times New Roman" w:cs="Times New Roman"/>
          <w:sz w:val="24"/>
          <w:szCs w:val="24"/>
          <w:lang w:eastAsia="sl-SI"/>
        </w:rPr>
        <w:t>n</w:t>
      </w:r>
      <w:r w:rsidRPr="00D55B70">
        <w:rPr>
          <w:rFonts w:ascii="Times New Roman" w:hAnsi="Times New Roman" w:cs="Times New Roman"/>
          <w:sz w:val="24"/>
          <w:szCs w:val="24"/>
          <w:lang w:eastAsia="sl-SI"/>
        </w:rPr>
        <w:t xml:space="preserve"> / </w:t>
      </w:r>
      <w:r w:rsidR="00800F9B">
        <w:rPr>
          <w:rFonts w:ascii="Times New Roman" w:hAnsi="Times New Roman" w:cs="Times New Roman"/>
          <w:sz w:val="24"/>
          <w:szCs w:val="24"/>
          <w:lang w:eastAsia="sl-SI"/>
        </w:rPr>
        <w:t>LCC</w:t>
      </w:r>
      <w:r w:rsidR="005E0701">
        <w:rPr>
          <w:rFonts w:ascii="Times New Roman" w:hAnsi="Times New Roman" w:cs="Times New Roman"/>
          <w:sz w:val="24"/>
          <w:szCs w:val="24"/>
          <w:lang w:eastAsia="sl-SI"/>
        </w:rPr>
        <w:t>i</w:t>
      </w:r>
      <w:r w:rsidRPr="00D55B70">
        <w:rPr>
          <w:rFonts w:ascii="Times New Roman" w:hAnsi="Times New Roman" w:cs="Times New Roman"/>
          <w:sz w:val="24"/>
          <w:szCs w:val="24"/>
          <w:lang w:eastAsia="sl-SI"/>
        </w:rPr>
        <w:t xml:space="preserve">) x </w:t>
      </w:r>
      <w:r>
        <w:rPr>
          <w:rFonts w:ascii="Times New Roman" w:hAnsi="Times New Roman" w:cs="Times New Roman"/>
          <w:sz w:val="24"/>
          <w:szCs w:val="24"/>
          <w:lang w:eastAsia="sl-SI"/>
        </w:rPr>
        <w:t>2</w:t>
      </w:r>
      <w:r w:rsidRPr="00D55B70">
        <w:rPr>
          <w:rFonts w:ascii="Times New Roman" w:hAnsi="Times New Roman" w:cs="Times New Roman"/>
          <w:sz w:val="24"/>
          <w:szCs w:val="24"/>
          <w:lang w:eastAsia="sl-SI"/>
        </w:rPr>
        <w:t>0</w:t>
      </w:r>
    </w:p>
    <w:p w:rsidR="00990B5C" w:rsidRPr="00D55B70" w:rsidRDefault="00990B5C" w:rsidP="00990B5C">
      <w:pPr>
        <w:ind w:left="708"/>
        <w:jc w:val="both"/>
        <w:rPr>
          <w:rFonts w:ascii="Times New Roman" w:hAnsi="Times New Roman" w:cs="Times New Roman"/>
          <w:sz w:val="24"/>
          <w:szCs w:val="24"/>
          <w:lang w:eastAsia="sl-SI"/>
        </w:rPr>
      </w:pPr>
      <w:r w:rsidRPr="00D55B70">
        <w:rPr>
          <w:rFonts w:ascii="Times New Roman" w:hAnsi="Times New Roman" w:cs="Times New Roman"/>
          <w:sz w:val="24"/>
          <w:szCs w:val="24"/>
          <w:lang w:eastAsia="sl-SI"/>
        </w:rPr>
        <w:t>T</w:t>
      </w:r>
      <w:r w:rsidR="00800F9B">
        <w:rPr>
          <w:rFonts w:ascii="Times New Roman" w:hAnsi="Times New Roman" w:cs="Times New Roman"/>
          <w:sz w:val="24"/>
          <w:szCs w:val="24"/>
          <w:lang w:eastAsia="sl-SI"/>
        </w:rPr>
        <w:t>lc</w:t>
      </w:r>
      <w:r>
        <w:rPr>
          <w:rFonts w:ascii="Times New Roman" w:hAnsi="Times New Roman" w:cs="Times New Roman"/>
          <w:sz w:val="24"/>
          <w:szCs w:val="24"/>
          <w:lang w:eastAsia="sl-SI"/>
        </w:rPr>
        <w:t>c</w:t>
      </w:r>
      <w:r w:rsidRPr="00D55B70">
        <w:rPr>
          <w:rFonts w:ascii="Times New Roman" w:hAnsi="Times New Roman" w:cs="Times New Roman"/>
          <w:sz w:val="24"/>
          <w:szCs w:val="24"/>
          <w:lang w:eastAsia="sl-SI"/>
        </w:rPr>
        <w:t xml:space="preserve">    </w:t>
      </w:r>
      <w:r w:rsidR="00800F9B">
        <w:rPr>
          <w:rFonts w:ascii="Times New Roman" w:hAnsi="Times New Roman" w:cs="Times New Roman"/>
          <w:sz w:val="24"/>
          <w:szCs w:val="24"/>
          <w:lang w:eastAsia="sl-SI"/>
        </w:rPr>
        <w:t xml:space="preserve">      </w:t>
      </w:r>
      <w:r w:rsidRPr="00D55B70">
        <w:rPr>
          <w:rFonts w:ascii="Times New Roman" w:hAnsi="Times New Roman" w:cs="Times New Roman"/>
          <w:sz w:val="24"/>
          <w:szCs w:val="24"/>
          <w:lang w:eastAsia="sl-SI"/>
        </w:rPr>
        <w:t>= število točk, ki jih dobi ponudnik</w:t>
      </w:r>
    </w:p>
    <w:p w:rsidR="00990B5C" w:rsidRPr="00D55B70" w:rsidRDefault="00800F9B" w:rsidP="00990B5C">
      <w:pPr>
        <w:ind w:left="708"/>
        <w:jc w:val="both"/>
        <w:rPr>
          <w:rFonts w:ascii="Times New Roman" w:hAnsi="Times New Roman" w:cs="Times New Roman"/>
          <w:sz w:val="24"/>
          <w:szCs w:val="24"/>
          <w:lang w:eastAsia="sl-SI"/>
        </w:rPr>
      </w:pPr>
      <w:r>
        <w:rPr>
          <w:rFonts w:ascii="Times New Roman" w:hAnsi="Times New Roman" w:cs="Times New Roman"/>
          <w:sz w:val="24"/>
          <w:szCs w:val="24"/>
          <w:lang w:eastAsia="sl-SI"/>
        </w:rPr>
        <w:t>LCCm</w:t>
      </w:r>
      <w:r w:rsidR="005E0701">
        <w:rPr>
          <w:rFonts w:ascii="Times New Roman" w:hAnsi="Times New Roman" w:cs="Times New Roman"/>
          <w:sz w:val="24"/>
          <w:szCs w:val="24"/>
          <w:lang w:eastAsia="sl-SI"/>
        </w:rPr>
        <w:t>in</w:t>
      </w:r>
      <w:r>
        <w:rPr>
          <w:rFonts w:ascii="Times New Roman" w:hAnsi="Times New Roman" w:cs="Times New Roman"/>
          <w:sz w:val="24"/>
          <w:szCs w:val="24"/>
          <w:lang w:eastAsia="sl-SI"/>
        </w:rPr>
        <w:t xml:space="preserve">   =</w:t>
      </w:r>
      <w:r w:rsidR="005E0701">
        <w:rPr>
          <w:rFonts w:ascii="Times New Roman" w:hAnsi="Times New Roman" w:cs="Times New Roman"/>
          <w:sz w:val="24"/>
          <w:szCs w:val="24"/>
          <w:lang w:eastAsia="sl-SI"/>
        </w:rPr>
        <w:t xml:space="preserve"> najniž</w:t>
      </w:r>
      <w:r w:rsidR="007C7B0E">
        <w:rPr>
          <w:rFonts w:ascii="Times New Roman" w:hAnsi="Times New Roman" w:cs="Times New Roman"/>
          <w:sz w:val="24"/>
          <w:szCs w:val="24"/>
          <w:lang w:eastAsia="sl-SI"/>
        </w:rPr>
        <w:t>ja</w:t>
      </w:r>
      <w:r w:rsidR="00990B5C" w:rsidRPr="00D55B70">
        <w:rPr>
          <w:rFonts w:ascii="Times New Roman" w:hAnsi="Times New Roman" w:cs="Times New Roman"/>
          <w:sz w:val="24"/>
          <w:szCs w:val="24"/>
          <w:lang w:eastAsia="sl-SI"/>
        </w:rPr>
        <w:t xml:space="preserve"> </w:t>
      </w:r>
      <w:r>
        <w:rPr>
          <w:rFonts w:ascii="Times New Roman" w:hAnsi="Times New Roman" w:cs="Times New Roman"/>
          <w:sz w:val="24"/>
          <w:szCs w:val="24"/>
          <w:lang w:eastAsia="sl-SI"/>
        </w:rPr>
        <w:t>LCC</w:t>
      </w:r>
    </w:p>
    <w:p w:rsidR="00990B5C" w:rsidRPr="00D55B70" w:rsidRDefault="00800F9B" w:rsidP="00990B5C">
      <w:pPr>
        <w:spacing w:after="120"/>
        <w:ind w:left="708"/>
        <w:rPr>
          <w:rFonts w:ascii="Times New Roman" w:hAnsi="Times New Roman" w:cs="Times New Roman"/>
          <w:sz w:val="24"/>
          <w:szCs w:val="24"/>
          <w:lang w:eastAsia="sl-SI"/>
        </w:rPr>
      </w:pPr>
      <w:r>
        <w:rPr>
          <w:rFonts w:ascii="Times New Roman" w:hAnsi="Times New Roman" w:cs="Times New Roman"/>
          <w:sz w:val="24"/>
          <w:szCs w:val="24"/>
          <w:lang w:eastAsia="sl-SI"/>
        </w:rPr>
        <w:t>LCC</w:t>
      </w:r>
      <w:r w:rsidR="00990B5C" w:rsidRPr="00D55B70">
        <w:rPr>
          <w:rFonts w:ascii="Times New Roman" w:hAnsi="Times New Roman" w:cs="Times New Roman"/>
          <w:sz w:val="24"/>
          <w:szCs w:val="24"/>
          <w:lang w:eastAsia="sl-SI"/>
        </w:rPr>
        <w:t xml:space="preserve">i     </w:t>
      </w:r>
      <w:r>
        <w:rPr>
          <w:rFonts w:ascii="Times New Roman" w:hAnsi="Times New Roman" w:cs="Times New Roman"/>
          <w:sz w:val="24"/>
          <w:szCs w:val="24"/>
          <w:lang w:eastAsia="sl-SI"/>
        </w:rPr>
        <w:t xml:space="preserve">   </w:t>
      </w:r>
      <w:r w:rsidR="00990B5C" w:rsidRPr="00D55B70">
        <w:rPr>
          <w:rFonts w:ascii="Times New Roman" w:hAnsi="Times New Roman" w:cs="Times New Roman"/>
          <w:sz w:val="24"/>
          <w:szCs w:val="24"/>
          <w:lang w:eastAsia="sl-SI"/>
        </w:rPr>
        <w:t xml:space="preserve">= </w:t>
      </w:r>
      <w:r>
        <w:rPr>
          <w:rFonts w:ascii="Times New Roman" w:hAnsi="Times New Roman" w:cs="Times New Roman"/>
          <w:sz w:val="24"/>
          <w:szCs w:val="24"/>
          <w:lang w:eastAsia="sl-SI"/>
        </w:rPr>
        <w:t>LCC</w:t>
      </w:r>
      <w:r w:rsidR="00990B5C" w:rsidRPr="00D55B70">
        <w:rPr>
          <w:rFonts w:ascii="Times New Roman" w:hAnsi="Times New Roman" w:cs="Times New Roman"/>
          <w:sz w:val="24"/>
          <w:szCs w:val="24"/>
          <w:lang w:eastAsia="sl-SI"/>
        </w:rPr>
        <w:t xml:space="preserve"> primerjanega ponudnika</w:t>
      </w:r>
    </w:p>
    <w:p w:rsidR="0064615F" w:rsidRDefault="0064615F" w:rsidP="0064615F">
      <w:pPr>
        <w:pStyle w:val="Style20"/>
        <w:widowControl/>
        <w:tabs>
          <w:tab w:val="left" w:pos="374"/>
        </w:tabs>
        <w:spacing w:line="260" w:lineRule="exact"/>
        <w:rPr>
          <w:rStyle w:val="FontStyle45"/>
          <w:u w:val="single"/>
        </w:rPr>
      </w:pPr>
    </w:p>
    <w:p w:rsidR="0064615F" w:rsidRPr="000C0612" w:rsidRDefault="0064615F" w:rsidP="0064615F">
      <w:pPr>
        <w:pStyle w:val="Style20"/>
        <w:widowControl/>
        <w:tabs>
          <w:tab w:val="left" w:pos="374"/>
        </w:tabs>
        <w:spacing w:line="260" w:lineRule="exact"/>
        <w:rPr>
          <w:rStyle w:val="FontStyle45"/>
          <w:rFonts w:ascii="Times New Roman" w:hAnsi="Times New Roman" w:cs="Times New Roman"/>
          <w:sz w:val="24"/>
          <w:szCs w:val="24"/>
        </w:rPr>
      </w:pPr>
      <w:r w:rsidRPr="000C0612">
        <w:rPr>
          <w:rStyle w:val="FontStyle45"/>
          <w:rFonts w:ascii="Times New Roman" w:hAnsi="Times New Roman" w:cs="Times New Roman"/>
          <w:sz w:val="24"/>
          <w:szCs w:val="24"/>
          <w:u w:val="single"/>
        </w:rPr>
        <w:t>LCC</w:t>
      </w:r>
      <w:r w:rsidRPr="000C0612">
        <w:rPr>
          <w:rStyle w:val="FontStyle45"/>
          <w:rFonts w:ascii="Times New Roman" w:hAnsi="Times New Roman" w:cs="Times New Roman"/>
          <w:sz w:val="24"/>
          <w:szCs w:val="24"/>
        </w:rPr>
        <w:t xml:space="preserve"> = </w:t>
      </w:r>
      <w:r w:rsidRPr="000C0612">
        <w:rPr>
          <w:rStyle w:val="FontStyle45"/>
          <w:rFonts w:ascii="Times New Roman" w:hAnsi="Times New Roman" w:cs="Times New Roman"/>
          <w:sz w:val="24"/>
          <w:szCs w:val="24"/>
          <w:u w:val="single"/>
        </w:rPr>
        <w:t xml:space="preserve">ocena stroškov v življenjski dobi vozila </w:t>
      </w:r>
    </w:p>
    <w:p w:rsidR="0064615F" w:rsidRPr="000C0612" w:rsidRDefault="0064615F" w:rsidP="0064615F">
      <w:pPr>
        <w:pStyle w:val="Style8"/>
        <w:widowControl/>
        <w:spacing w:before="67" w:line="260" w:lineRule="exact"/>
        <w:ind w:right="566"/>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Pri izračunu se upoštevajo stroški energentov v življenjski dobi vozila in zunanji okoljski stroški v življenjski dobi vozila. Za zunanje okoljske stroške v življenjski dobi vozila se štejejo stroški emisij ogljikovega dioksida v življenjski dobi vozila, stroški emisij dušikovih oksidov v življenjski dobi vozila, stroški emisij nemetanskih ogljikovodikov v življenjski dobi vozila in stroški emisij trdnih delcev v življenjski dobi vozila.</w:t>
      </w:r>
    </w:p>
    <w:p w:rsidR="0064615F" w:rsidRPr="000C0612" w:rsidRDefault="0064615F" w:rsidP="0064615F">
      <w:pPr>
        <w:pStyle w:val="Style8"/>
        <w:widowControl/>
        <w:spacing w:before="23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Za izračun ocene stroškov v življenjski dobi vozila se uporabi formula:</w:t>
      </w:r>
    </w:p>
    <w:p w:rsidR="000C0612" w:rsidRPr="000C0612" w:rsidRDefault="0064615F" w:rsidP="0064615F">
      <w:pPr>
        <w:pStyle w:val="Style8"/>
        <w:widowControl/>
        <w:spacing w:before="110" w:line="260" w:lineRule="exact"/>
        <w:ind w:left="709" w:hanging="709"/>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LCC = N</w:t>
      </w:r>
      <w:r w:rsidRPr="000C0612">
        <w:rPr>
          <w:rStyle w:val="FontStyle46"/>
          <w:rFonts w:ascii="Times New Roman" w:hAnsi="Times New Roman" w:cs="Times New Roman"/>
          <w:sz w:val="24"/>
          <w:szCs w:val="24"/>
          <w:vertAlign w:val="subscript"/>
        </w:rPr>
        <w:t>c +</w:t>
      </w:r>
      <w:r w:rsidRPr="000C0612">
        <w:rPr>
          <w:rStyle w:val="FontStyle46"/>
          <w:rFonts w:ascii="Times New Roman" w:hAnsi="Times New Roman" w:cs="Times New Roman"/>
          <w:sz w:val="24"/>
          <w:szCs w:val="24"/>
        </w:rPr>
        <w:t>(LC</w:t>
      </w:r>
      <w:r w:rsidRPr="000C0612">
        <w:rPr>
          <w:rStyle w:val="FontStyle46"/>
          <w:rFonts w:ascii="Times New Roman" w:hAnsi="Times New Roman" w:cs="Times New Roman"/>
          <w:sz w:val="24"/>
          <w:szCs w:val="24"/>
          <w:vertAlign w:val="subscript"/>
        </w:rPr>
        <w:t>km</w:t>
      </w:r>
      <w:r w:rsidRPr="000C0612">
        <w:rPr>
          <w:rStyle w:val="FontStyle46"/>
          <w:rFonts w:ascii="Times New Roman" w:hAnsi="Times New Roman" w:cs="Times New Roman"/>
          <w:sz w:val="24"/>
          <w:szCs w:val="24"/>
        </w:rPr>
        <w:t xml:space="preserve"> x [(poraba</w:t>
      </w:r>
      <w:r w:rsidRPr="000C0612">
        <w:rPr>
          <w:rStyle w:val="FontStyle46"/>
          <w:rFonts w:ascii="Times New Roman" w:hAnsi="Times New Roman" w:cs="Times New Roman"/>
          <w:sz w:val="24"/>
          <w:szCs w:val="24"/>
          <w:vertAlign w:val="subscript"/>
        </w:rPr>
        <w:t>E</w:t>
      </w:r>
      <w:r w:rsidRPr="000C0612">
        <w:rPr>
          <w:rStyle w:val="FontStyle46"/>
          <w:rFonts w:ascii="Times New Roman" w:hAnsi="Times New Roman" w:cs="Times New Roman"/>
          <w:sz w:val="24"/>
          <w:szCs w:val="24"/>
        </w:rPr>
        <w:t xml:space="preserve"> x P</w:t>
      </w:r>
      <w:r w:rsidRPr="000C0612">
        <w:rPr>
          <w:rStyle w:val="FontStyle46"/>
          <w:rFonts w:ascii="Times New Roman" w:hAnsi="Times New Roman" w:cs="Times New Roman"/>
          <w:sz w:val="24"/>
          <w:szCs w:val="24"/>
          <w:vertAlign w:val="subscript"/>
        </w:rPr>
        <w:t>E</w:t>
      </w:r>
      <w:r w:rsidRPr="000C0612">
        <w:rPr>
          <w:rStyle w:val="FontStyle46"/>
          <w:rFonts w:ascii="Times New Roman" w:hAnsi="Times New Roman" w:cs="Times New Roman"/>
          <w:sz w:val="24"/>
          <w:szCs w:val="24"/>
        </w:rPr>
        <w:t xml:space="preserve"> x C</w:t>
      </w:r>
      <w:r w:rsidRPr="000C0612">
        <w:rPr>
          <w:rStyle w:val="FontStyle46"/>
          <w:rFonts w:ascii="Times New Roman" w:hAnsi="Times New Roman" w:cs="Times New Roman"/>
          <w:sz w:val="24"/>
          <w:szCs w:val="24"/>
          <w:vertAlign w:val="subscript"/>
        </w:rPr>
        <w:t>Emin</w:t>
      </w:r>
      <w:r w:rsidRPr="000C0612">
        <w:rPr>
          <w:rStyle w:val="FontStyle46"/>
          <w:rFonts w:ascii="Times New Roman" w:hAnsi="Times New Roman" w:cs="Times New Roman"/>
          <w:sz w:val="24"/>
          <w:szCs w:val="24"/>
        </w:rPr>
        <w:t xml:space="preserve"> / P</w:t>
      </w:r>
      <w:r w:rsidRPr="000C0612">
        <w:rPr>
          <w:rStyle w:val="FontStyle46"/>
          <w:rFonts w:ascii="Times New Roman" w:hAnsi="Times New Roman" w:cs="Times New Roman"/>
          <w:sz w:val="24"/>
          <w:szCs w:val="24"/>
          <w:vertAlign w:val="subscript"/>
        </w:rPr>
        <w:t>Emin</w:t>
      </w:r>
      <w:r w:rsidRPr="000C0612">
        <w:rPr>
          <w:rStyle w:val="FontStyle46"/>
          <w:rFonts w:ascii="Times New Roman" w:hAnsi="Times New Roman" w:cs="Times New Roman"/>
          <w:sz w:val="24"/>
          <w:szCs w:val="24"/>
        </w:rPr>
        <w:t>) + (CO</w:t>
      </w:r>
      <w:r w:rsidRPr="000C0612">
        <w:rPr>
          <w:rStyle w:val="FontStyle46"/>
          <w:rFonts w:ascii="Times New Roman" w:hAnsi="Times New Roman" w:cs="Times New Roman"/>
          <w:sz w:val="24"/>
          <w:szCs w:val="24"/>
          <w:vertAlign w:val="subscript"/>
        </w:rPr>
        <w:t>2</w:t>
      </w:r>
      <w:r w:rsidRPr="000C0612">
        <w:rPr>
          <w:rStyle w:val="FontStyle46"/>
          <w:rFonts w:ascii="Times New Roman" w:hAnsi="Times New Roman" w:cs="Times New Roman"/>
          <w:sz w:val="24"/>
          <w:szCs w:val="24"/>
        </w:rPr>
        <w:t>em x C</w:t>
      </w:r>
      <w:r w:rsidRPr="000C0612">
        <w:rPr>
          <w:rStyle w:val="FontStyle46"/>
          <w:rFonts w:ascii="Times New Roman" w:hAnsi="Times New Roman" w:cs="Times New Roman"/>
          <w:sz w:val="24"/>
          <w:szCs w:val="24"/>
          <w:vertAlign w:val="subscript"/>
        </w:rPr>
        <w:t>CO2</w:t>
      </w:r>
      <w:r w:rsidRPr="000C0612">
        <w:rPr>
          <w:rStyle w:val="FontStyle46"/>
          <w:rFonts w:ascii="Times New Roman" w:hAnsi="Times New Roman" w:cs="Times New Roman"/>
          <w:sz w:val="24"/>
          <w:szCs w:val="24"/>
        </w:rPr>
        <w:t>) + (NO</w:t>
      </w:r>
      <w:r w:rsidRPr="000C0612">
        <w:rPr>
          <w:rStyle w:val="FontStyle46"/>
          <w:rFonts w:ascii="Times New Roman" w:hAnsi="Times New Roman" w:cs="Times New Roman"/>
          <w:sz w:val="24"/>
          <w:szCs w:val="24"/>
          <w:vertAlign w:val="subscript"/>
        </w:rPr>
        <w:t>x</w:t>
      </w:r>
      <w:r w:rsidRPr="000C0612">
        <w:rPr>
          <w:rStyle w:val="FontStyle46"/>
          <w:rFonts w:ascii="Times New Roman" w:hAnsi="Times New Roman" w:cs="Times New Roman"/>
          <w:sz w:val="24"/>
          <w:szCs w:val="24"/>
        </w:rPr>
        <w:t>em x C</w:t>
      </w:r>
      <w:r w:rsidRPr="000C0612">
        <w:rPr>
          <w:rStyle w:val="FontStyle46"/>
          <w:rFonts w:ascii="Times New Roman" w:hAnsi="Times New Roman" w:cs="Times New Roman"/>
          <w:sz w:val="24"/>
          <w:szCs w:val="24"/>
          <w:vertAlign w:val="subscript"/>
        </w:rPr>
        <w:t>NOx</w:t>
      </w:r>
      <w:r w:rsidRPr="000C0612">
        <w:rPr>
          <w:rStyle w:val="FontStyle46"/>
          <w:rFonts w:ascii="Times New Roman" w:hAnsi="Times New Roman" w:cs="Times New Roman"/>
          <w:sz w:val="24"/>
          <w:szCs w:val="24"/>
        </w:rPr>
        <w:t>) +</w:t>
      </w:r>
    </w:p>
    <w:p w:rsidR="0064615F" w:rsidRPr="000C0612" w:rsidRDefault="000C0612" w:rsidP="0064615F">
      <w:pPr>
        <w:pStyle w:val="Style8"/>
        <w:widowControl/>
        <w:spacing w:before="110" w:line="260" w:lineRule="exact"/>
        <w:ind w:left="709" w:hanging="709"/>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 xml:space="preserve">           + </w:t>
      </w:r>
      <w:r w:rsidR="0064615F" w:rsidRPr="000C0612">
        <w:rPr>
          <w:rStyle w:val="FontStyle46"/>
          <w:rFonts w:ascii="Times New Roman" w:hAnsi="Times New Roman" w:cs="Times New Roman"/>
          <w:sz w:val="24"/>
          <w:szCs w:val="24"/>
        </w:rPr>
        <w:t>(NMHC</w:t>
      </w:r>
      <w:r w:rsidR="0064615F" w:rsidRPr="000C0612">
        <w:rPr>
          <w:rStyle w:val="FontStyle46"/>
          <w:rFonts w:ascii="Times New Roman" w:hAnsi="Times New Roman" w:cs="Times New Roman"/>
          <w:sz w:val="24"/>
          <w:szCs w:val="24"/>
          <w:vertAlign w:val="subscript"/>
        </w:rPr>
        <w:t>em</w:t>
      </w:r>
      <w:r w:rsidR="0064615F" w:rsidRPr="000C0612">
        <w:rPr>
          <w:rStyle w:val="FontStyle46"/>
          <w:rFonts w:ascii="Times New Roman" w:hAnsi="Times New Roman" w:cs="Times New Roman"/>
          <w:sz w:val="24"/>
          <w:szCs w:val="24"/>
        </w:rPr>
        <w:t xml:space="preserve"> x C</w:t>
      </w:r>
      <w:r w:rsidR="0064615F" w:rsidRPr="000C0612">
        <w:rPr>
          <w:rStyle w:val="FontStyle46"/>
          <w:rFonts w:ascii="Times New Roman" w:hAnsi="Times New Roman" w:cs="Times New Roman"/>
          <w:sz w:val="24"/>
          <w:szCs w:val="24"/>
          <w:vertAlign w:val="subscript"/>
        </w:rPr>
        <w:t>NMHC</w:t>
      </w:r>
      <w:r w:rsidR="0064615F" w:rsidRPr="000C0612">
        <w:rPr>
          <w:rStyle w:val="FontStyle46"/>
          <w:rFonts w:ascii="Times New Roman" w:hAnsi="Times New Roman" w:cs="Times New Roman"/>
          <w:sz w:val="24"/>
          <w:szCs w:val="24"/>
        </w:rPr>
        <w:t>) + (</w:t>
      </w:r>
      <w:r w:rsidRPr="000C0612">
        <w:rPr>
          <w:rStyle w:val="FontStyle46"/>
          <w:rFonts w:ascii="Times New Roman" w:hAnsi="Times New Roman" w:cs="Times New Roman"/>
          <w:sz w:val="24"/>
          <w:szCs w:val="24"/>
        </w:rPr>
        <w:t xml:space="preserve">PMem </w:t>
      </w:r>
      <w:r w:rsidR="0064615F" w:rsidRPr="000C0612">
        <w:rPr>
          <w:rStyle w:val="FontStyle46"/>
          <w:rFonts w:ascii="Times New Roman" w:hAnsi="Times New Roman" w:cs="Times New Roman"/>
          <w:sz w:val="24"/>
          <w:szCs w:val="24"/>
        </w:rPr>
        <w:t>x C</w:t>
      </w:r>
      <w:r w:rsidR="0064615F" w:rsidRPr="000C0612">
        <w:rPr>
          <w:rStyle w:val="FontStyle46"/>
          <w:rFonts w:ascii="Times New Roman" w:hAnsi="Times New Roman" w:cs="Times New Roman"/>
          <w:sz w:val="24"/>
          <w:szCs w:val="24"/>
          <w:vertAlign w:val="subscript"/>
        </w:rPr>
        <w:t>PM</w:t>
      </w:r>
      <w:r w:rsidR="0064615F" w:rsidRPr="000C0612">
        <w:rPr>
          <w:rStyle w:val="FontStyle46"/>
          <w:rFonts w:ascii="Times New Roman" w:hAnsi="Times New Roman" w:cs="Times New Roman"/>
          <w:sz w:val="24"/>
          <w:szCs w:val="24"/>
        </w:rPr>
        <w:t>)])</w:t>
      </w:r>
    </w:p>
    <w:p w:rsidR="0064615F" w:rsidRPr="000C0612" w:rsidRDefault="0064615F" w:rsidP="0064615F">
      <w:pPr>
        <w:pStyle w:val="Style8"/>
        <w:widowControl/>
        <w:spacing w:before="110" w:line="260" w:lineRule="exact"/>
        <w:jc w:val="left"/>
        <w:rPr>
          <w:rStyle w:val="FontStyle46"/>
          <w:rFonts w:ascii="Times New Roman" w:hAnsi="Times New Roman" w:cs="Times New Roman"/>
          <w:sz w:val="24"/>
          <w:szCs w:val="24"/>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Oznake v formuli imajo naslednji pomen: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LCC - ocena stroškov v življenjski dobi vozila,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Nc - nabavna cena vozila,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LCkm - kilometrina v življenjski dobi vozila,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porabaE - poraba energenta, </w:t>
      </w:r>
    </w:p>
    <w:p w:rsidR="00057071" w:rsidRPr="000C0612" w:rsidRDefault="00057071"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P</w:t>
      </w:r>
      <w:r w:rsidRPr="000C0612">
        <w:rPr>
          <w:rFonts w:ascii="Times New Roman" w:hAnsi="Times New Roman" w:cs="Times New Roman"/>
          <w:vertAlign w:val="subscript"/>
        </w:rPr>
        <w:t>E</w:t>
      </w:r>
      <w:r w:rsidRPr="000C0612">
        <w:rPr>
          <w:rFonts w:ascii="Times New Roman" w:hAnsi="Times New Roman" w:cs="Times New Roman"/>
        </w:rPr>
        <w:t xml:space="preserve"> - vsebnost energije v energentu,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PEmin - vsebnost energije v najcenejšem energentu,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CEmin - cena najcenejšega energenta,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CO2em - emisije ogljikovega dioksida, </w:t>
      </w:r>
    </w:p>
    <w:p w:rsidR="00BF2E70" w:rsidRPr="000C0612" w:rsidRDefault="00BF2E70"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CCO2 - cena za emisije ogljikovega dioksida,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NOxem - emisije dušikovih oksidov, </w:t>
      </w:r>
    </w:p>
    <w:p w:rsidR="0064615F"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CNOx - cena za emisije dušikovih oksidov, </w:t>
      </w:r>
    </w:p>
    <w:p w:rsidR="00C31952" w:rsidRPr="000C0612" w:rsidRDefault="00C31952" w:rsidP="0064615F">
      <w:pPr>
        <w:pStyle w:val="Default"/>
        <w:spacing w:line="260" w:lineRule="exact"/>
        <w:rPr>
          <w:rFonts w:ascii="Times New Roman" w:hAnsi="Times New Roman" w:cs="Times New Roman"/>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NMHCem - emisije nemetanskih ogljikovodikov,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CNMHC - cena za emisije nemetanskih ogljikovodikov,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PMem - emisije trdnih delcev,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CPM - cena za emisije trdnih delcev. </w:t>
      </w:r>
    </w:p>
    <w:p w:rsidR="0064615F" w:rsidRDefault="0064615F" w:rsidP="0064615F">
      <w:pPr>
        <w:pStyle w:val="Default"/>
        <w:spacing w:line="260" w:lineRule="exact"/>
        <w:rPr>
          <w:sz w:val="20"/>
          <w:szCs w:val="20"/>
        </w:rPr>
      </w:pP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Naročnik pri izračunu ocene stroškov v življenjski dobi vozila uporabi vrednosti, ki jih v svoji ponudbi navede ponudnik, in vrednosti, ki jih sam opredeli v razpisni dokumentaciji.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Vrednosti, ki jih za izračun LCC v ponudbi navede ponudnik, so: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ogljikovega dioksida (CO2em), izražene v kg/km,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dušikovih oksidov (NOxem), izražene v 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nemetanskih ogljikovodikov (NMHCem), izražene v g/km, </w:t>
      </w:r>
    </w:p>
    <w:p w:rsidR="0064615F" w:rsidRPr="000C0612" w:rsidRDefault="0064615F" w:rsidP="0064615F">
      <w:pPr>
        <w:pStyle w:val="Default"/>
        <w:spacing w:line="260" w:lineRule="exact"/>
        <w:rPr>
          <w:rFonts w:ascii="Times New Roman" w:hAnsi="Times New Roman" w:cs="Times New Roman"/>
        </w:rPr>
      </w:pPr>
      <w:r w:rsidRPr="000C0612">
        <w:rPr>
          <w:rFonts w:ascii="Times New Roman" w:hAnsi="Times New Roman" w:cs="Times New Roman"/>
        </w:rPr>
        <w:t xml:space="preserve">– emisije trdnih delcev (PMem), izražene v g/km. </w:t>
      </w:r>
    </w:p>
    <w:p w:rsidR="0064615F" w:rsidRPr="000C0612" w:rsidRDefault="0064615F" w:rsidP="0064615F">
      <w:pPr>
        <w:pStyle w:val="Style8"/>
        <w:widowControl/>
        <w:spacing w:before="11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Naročnik bo pri izračunu ocene stroškov v življenjski dobi vozila uporabil naslednje vrednosti: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2"/>
        <w:gridCol w:w="2606"/>
        <w:gridCol w:w="2604"/>
      </w:tblGrid>
      <w:tr w:rsidR="0064615F" w:rsidTr="00336C2D">
        <w:trPr>
          <w:trHeight w:val="93"/>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pPr>
            <w:r>
              <w:rPr>
                <w:sz w:val="20"/>
                <w:szCs w:val="20"/>
              </w:rPr>
              <w:t xml:space="preserve">Opis parametra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Oznaka </w:t>
            </w:r>
          </w:p>
        </w:tc>
        <w:tc>
          <w:tcPr>
            <w:tcW w:w="2604"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Vrednost </w:t>
            </w:r>
          </w:p>
          <w:p w:rsidR="0064615F" w:rsidRDefault="0064615F">
            <w:pPr>
              <w:spacing w:after="0"/>
              <w:rPr>
                <w:sz w:val="20"/>
                <w:szCs w:val="20"/>
              </w:rPr>
            </w:pPr>
            <w:r>
              <w:t xml:space="preserve"> </w:t>
            </w:r>
          </w:p>
        </w:tc>
      </w:tr>
      <w:tr w:rsidR="0064615F" w:rsidTr="00336C2D">
        <w:trPr>
          <w:trHeight w:val="101"/>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Kilometrina v življenjski dobi vozila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01"/>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L</w:t>
            </w:r>
            <w:r>
              <w:rPr>
                <w:sz w:val="12"/>
                <w:szCs w:val="12"/>
              </w:rPr>
              <w:t xml:space="preserve">Ckm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200.000 km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Vsebnost energije v električni energiji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P</w:t>
            </w:r>
            <w:r>
              <w:rPr>
                <w:sz w:val="12"/>
                <w:szCs w:val="12"/>
              </w:rPr>
              <w:t>E</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3,6 MJ/kWh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ogljikovega dioksida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CO2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0,04 EUR/kg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dušikovih oksidov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NOx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0,0044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nemetanskih ogljikovodikov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NMHC</w:t>
            </w:r>
            <w:r>
              <w:rPr>
                <w:sz w:val="20"/>
                <w:szCs w:val="20"/>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0,001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za emisije trdnih delcev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112"/>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PM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0,087 EUR/g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208"/>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t xml:space="preserve"> </w:t>
            </w:r>
            <w:r>
              <w:rPr>
                <w:rFonts w:ascii="Arial" w:hAnsi="Arial" w:cs="Arial"/>
                <w:bCs/>
                <w:color w:val="000000"/>
                <w:lang w:eastAsia="sl-SI"/>
              </w:rPr>
              <w:t xml:space="preserve">Cena najcenejšega energenta brez davka na dodano vrednost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208"/>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C</w:t>
            </w:r>
            <w:r>
              <w:rPr>
                <w:sz w:val="12"/>
                <w:szCs w:val="12"/>
              </w:rPr>
              <w:t xml:space="preserve">Emin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EUR/l ali EUR/Nm ali EUR/kWh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r w:rsidR="0064615F" w:rsidTr="00336C2D">
        <w:trPr>
          <w:trHeight w:val="207"/>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spacing w:after="0"/>
              <w:rPr>
                <w:rFonts w:ascii="Arial" w:hAnsi="Arial" w:cs="Arial"/>
                <w:color w:val="000000"/>
                <w:lang w:eastAsia="sl-SI"/>
              </w:rPr>
            </w:pPr>
            <w:r>
              <w:rPr>
                <w:rFonts w:ascii="Arial" w:hAnsi="Arial" w:cs="Arial"/>
                <w:bCs/>
                <w:sz w:val="24"/>
                <w:szCs w:val="24"/>
                <w:lang w:eastAsia="sl-SI"/>
              </w:rPr>
              <w:lastRenderedPageBreak/>
              <w:t xml:space="preserve"> </w:t>
            </w:r>
            <w:r>
              <w:rPr>
                <w:rFonts w:ascii="Arial" w:hAnsi="Arial" w:cs="Arial"/>
                <w:bCs/>
                <w:color w:val="000000"/>
                <w:lang w:eastAsia="sl-SI"/>
              </w:rPr>
              <w:t xml:space="preserve">Vsebnost energije v najcenejšem energentu </w:t>
            </w:r>
          </w:p>
        </w:tc>
        <w:tc>
          <w:tcPr>
            <w:tcW w:w="0" w:type="auto"/>
            <w:vAlign w:val="center"/>
            <w:hideMark/>
          </w:tcPr>
          <w:p w:rsidR="0064615F" w:rsidRDefault="0064615F">
            <w:pPr>
              <w:spacing w:after="0"/>
              <w:rPr>
                <w:rFonts w:ascii="Times New Roman" w:hAnsi="Times New Roman"/>
                <w:bCs/>
                <w:lang w:eastAsia="sl-SI"/>
              </w:rPr>
            </w:pPr>
          </w:p>
        </w:tc>
        <w:tc>
          <w:tcPr>
            <w:tcW w:w="0" w:type="auto"/>
            <w:vAlign w:val="center"/>
            <w:hideMark/>
          </w:tcPr>
          <w:p w:rsidR="0064615F" w:rsidRDefault="0064615F">
            <w:pPr>
              <w:spacing w:after="0"/>
              <w:rPr>
                <w:rFonts w:ascii="Times New Roman" w:hAnsi="Times New Roman"/>
                <w:bCs/>
                <w:lang w:eastAsia="sl-SI"/>
              </w:rPr>
            </w:pPr>
          </w:p>
        </w:tc>
      </w:tr>
      <w:tr w:rsidR="0064615F" w:rsidTr="00336C2D">
        <w:trPr>
          <w:trHeight w:val="207"/>
        </w:trPr>
        <w:tc>
          <w:tcPr>
            <w:tcW w:w="3852"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rFonts w:ascii="Arial" w:hAnsi="Arial" w:cs="Arial"/>
                <w:sz w:val="20"/>
                <w:szCs w:val="20"/>
                <w:lang w:eastAsia="sl-SI"/>
              </w:rPr>
            </w:pPr>
            <w:r>
              <w:rPr>
                <w:sz w:val="20"/>
                <w:szCs w:val="20"/>
              </w:rPr>
              <w:t xml:space="preserve"> P</w:t>
            </w:r>
            <w:r>
              <w:rPr>
                <w:sz w:val="12"/>
                <w:szCs w:val="12"/>
              </w:rPr>
              <w:t>Emin</w:t>
            </w:r>
            <w:r>
              <w:rPr>
                <w:sz w:val="20"/>
                <w:szCs w:val="20"/>
              </w:rPr>
              <w:t xml:space="preserve"> </w:t>
            </w:r>
          </w:p>
        </w:tc>
        <w:tc>
          <w:tcPr>
            <w:tcW w:w="2606" w:type="dxa"/>
            <w:tcBorders>
              <w:top w:val="single" w:sz="4" w:space="0" w:color="auto"/>
              <w:left w:val="single" w:sz="4" w:space="0" w:color="auto"/>
              <w:bottom w:val="single" w:sz="4" w:space="0" w:color="auto"/>
              <w:right w:val="single" w:sz="4" w:space="0" w:color="auto"/>
            </w:tcBorders>
            <w:hideMark/>
          </w:tcPr>
          <w:p w:rsidR="0064615F" w:rsidRDefault="0064615F">
            <w:pPr>
              <w:pStyle w:val="Default"/>
              <w:spacing w:line="260" w:lineRule="exact"/>
              <w:rPr>
                <w:sz w:val="20"/>
                <w:szCs w:val="20"/>
              </w:rPr>
            </w:pPr>
            <w:r>
              <w:rPr>
                <w:sz w:val="20"/>
                <w:szCs w:val="20"/>
              </w:rPr>
              <w:t xml:space="preserve"> MJ/l ali MJ/Nm ali MJ/kWh </w:t>
            </w:r>
          </w:p>
        </w:tc>
        <w:tc>
          <w:tcPr>
            <w:tcW w:w="0" w:type="auto"/>
            <w:vAlign w:val="center"/>
            <w:hideMark/>
          </w:tcPr>
          <w:p w:rsidR="0064615F" w:rsidRDefault="0064615F">
            <w:pPr>
              <w:spacing w:after="0"/>
              <w:rPr>
                <w:sz w:val="20"/>
                <w:szCs w:val="20"/>
              </w:rPr>
            </w:pPr>
            <w:r>
              <w:t xml:space="preserve"> </w:t>
            </w:r>
          </w:p>
          <w:p w:rsidR="0064615F" w:rsidRDefault="0064615F">
            <w:pPr>
              <w:spacing w:after="0"/>
              <w:rPr>
                <w:rFonts w:ascii="Times New Roman" w:hAnsi="Times New Roman"/>
                <w:bCs/>
                <w:lang w:eastAsia="sl-SI"/>
              </w:rPr>
            </w:pPr>
          </w:p>
        </w:tc>
      </w:tr>
    </w:tbl>
    <w:p w:rsidR="0064615F" w:rsidRDefault="0064615F" w:rsidP="0064615F">
      <w:pPr>
        <w:spacing w:after="0"/>
        <w:rPr>
          <w:rStyle w:val="FontStyle46"/>
          <w:bCs/>
          <w:lang w:eastAsia="sl-SI"/>
        </w:rPr>
      </w:pPr>
    </w:p>
    <w:p w:rsidR="00C31952" w:rsidRDefault="0064615F" w:rsidP="0064615F">
      <w:pPr>
        <w:pStyle w:val="Style8"/>
        <w:widowControl/>
        <w:spacing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Pri izračunu ocene stroškov v življenjski dobi vozila, ki kot energent uporablja bencin ali dizelsko gorivo, bo naročnik kot vrednost cene najcenejšega energenta (C</w:t>
      </w:r>
      <w:r w:rsidRPr="000C0612">
        <w:rPr>
          <w:rStyle w:val="FontStyle46"/>
          <w:rFonts w:ascii="Times New Roman" w:hAnsi="Times New Roman" w:cs="Times New Roman"/>
          <w:sz w:val="24"/>
          <w:szCs w:val="24"/>
          <w:vertAlign w:val="subscript"/>
        </w:rPr>
        <w:t>Emin</w:t>
      </w:r>
      <w:r w:rsidRPr="000C0612">
        <w:rPr>
          <w:rStyle w:val="FontStyle46"/>
          <w:rFonts w:ascii="Times New Roman" w:hAnsi="Times New Roman" w:cs="Times New Roman"/>
          <w:sz w:val="24"/>
          <w:szCs w:val="24"/>
        </w:rPr>
        <w:t xml:space="preserve">) uporabil </w:t>
      </w:r>
    </w:p>
    <w:p w:rsidR="00C31952" w:rsidRDefault="00C31952" w:rsidP="0064615F">
      <w:pPr>
        <w:pStyle w:val="Style8"/>
        <w:widowControl/>
        <w:spacing w:line="260" w:lineRule="exact"/>
        <w:rPr>
          <w:rStyle w:val="FontStyle46"/>
          <w:rFonts w:ascii="Times New Roman" w:hAnsi="Times New Roman" w:cs="Times New Roman"/>
          <w:sz w:val="24"/>
          <w:szCs w:val="24"/>
        </w:rPr>
      </w:pPr>
    </w:p>
    <w:p w:rsidR="0064615F" w:rsidRPr="000C0612" w:rsidRDefault="0064615F" w:rsidP="0064615F">
      <w:pPr>
        <w:pStyle w:val="Style8"/>
        <w:widowControl/>
        <w:spacing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veljavno ceno bencina ali dizelskega goriva, pri čemer bo upošteval ceno brez davka na dodano vrednost (cena goriva vsebuje ceno goriva brez dajatev, takso C0</w:t>
      </w:r>
      <w:r w:rsidRPr="000C0612">
        <w:rPr>
          <w:rStyle w:val="FontStyle44"/>
          <w:rFonts w:ascii="Times New Roman" w:hAnsi="Times New Roman" w:cs="Times New Roman"/>
          <w:sz w:val="24"/>
          <w:szCs w:val="24"/>
        </w:rPr>
        <w:t xml:space="preserve">2 </w:t>
      </w:r>
      <w:r w:rsidRPr="000C0612">
        <w:rPr>
          <w:rStyle w:val="FontStyle46"/>
          <w:rFonts w:ascii="Times New Roman" w:hAnsi="Times New Roman" w:cs="Times New Roman"/>
          <w:sz w:val="24"/>
          <w:szCs w:val="24"/>
        </w:rPr>
        <w:t>in dodatek za zagotavljanje prihrankov energije in podpor proizvodnji el. energije, ne vsebuje pa trošarine in DDV), in sicer tistega energenta, ki je na dan, ko poteče rok za oddajo ponudb cenejši. Upošteva se cena objavljena na spletni strani:</w:t>
      </w:r>
    </w:p>
    <w:p w:rsidR="0064615F" w:rsidRPr="000C0612" w:rsidRDefault="00EE19B5" w:rsidP="0064615F">
      <w:pPr>
        <w:pStyle w:val="Style8"/>
        <w:widowControl/>
        <w:spacing w:line="260" w:lineRule="exact"/>
        <w:rPr>
          <w:rStyle w:val="FontStyle46"/>
          <w:rFonts w:ascii="Times New Roman" w:hAnsi="Times New Roman" w:cs="Times New Roman"/>
          <w:sz w:val="24"/>
          <w:szCs w:val="24"/>
          <w:u w:val="single"/>
        </w:rPr>
      </w:pPr>
      <w:hyperlink r:id="rId20" w:history="1">
        <w:r w:rsidR="0064615F" w:rsidRPr="000C0612">
          <w:rPr>
            <w:rStyle w:val="Hiperpovezava"/>
            <w:rFonts w:ascii="Times New Roman" w:hAnsi="Times New Roman" w:cs="Times New Roman"/>
          </w:rPr>
          <w:t>http://www.mgrt.gov.si/si/delovna_podrocja/notranji_trg/nadzor_cen_naftnih_derivatov/cene_naftnih_derivatov/</w:t>
        </w:r>
      </w:hyperlink>
    </w:p>
    <w:p w:rsidR="0064615F" w:rsidRPr="000C0612" w:rsidRDefault="0064615F" w:rsidP="0064615F">
      <w:pPr>
        <w:pStyle w:val="Style8"/>
        <w:widowControl/>
        <w:spacing w:line="260" w:lineRule="exact"/>
        <w:rPr>
          <w:rStyle w:val="FontStyle46"/>
          <w:rFonts w:ascii="Times New Roman" w:hAnsi="Times New Roman" w:cs="Times New Roman"/>
          <w:sz w:val="24"/>
          <w:szCs w:val="24"/>
          <w:u w:val="single"/>
        </w:rPr>
      </w:pPr>
    </w:p>
    <w:p w:rsidR="0064615F" w:rsidRPr="000C0612" w:rsidRDefault="0064615F" w:rsidP="0064615F">
      <w:pPr>
        <w:pStyle w:val="Default"/>
        <w:spacing w:line="260" w:lineRule="exact"/>
        <w:jc w:val="both"/>
        <w:rPr>
          <w:rFonts w:ascii="Times New Roman" w:hAnsi="Times New Roman" w:cs="Times New Roman"/>
        </w:rPr>
      </w:pPr>
      <w:r w:rsidRPr="000C0612">
        <w:rPr>
          <w:rFonts w:ascii="Times New Roman" w:hAnsi="Times New Roman" w:cs="Times New Roman"/>
        </w:rPr>
        <w:t>Pri izračunu ocene stroškov v življenjski dobi vozila, ki kot energent ne uporablja bencina ali dizelskega goriva, naročnik kot vrednost cene najcenejšega energenta (CEmin) uporabi veljavno ceno energenta brez davkov, ki ga uporablja vozilo. Kadar vozilo</w:t>
      </w:r>
      <w:r w:rsidR="000C0612">
        <w:rPr>
          <w:rFonts w:ascii="Times New Roman" w:hAnsi="Times New Roman" w:cs="Times New Roman"/>
        </w:rPr>
        <w:t>,</w:t>
      </w:r>
      <w:r w:rsidRPr="000C0612">
        <w:rPr>
          <w:rFonts w:ascii="Times New Roman" w:hAnsi="Times New Roman" w:cs="Times New Roman"/>
        </w:rPr>
        <w:t xml:space="preserve"> kot energent uporablja električno energijo, mora biti izražena v EUR/kWh. </w:t>
      </w:r>
    </w:p>
    <w:p w:rsidR="0064615F" w:rsidRPr="000C0612" w:rsidRDefault="0064615F" w:rsidP="0064615F">
      <w:pPr>
        <w:pStyle w:val="Style8"/>
        <w:widowControl/>
        <w:spacing w:before="226"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Ponudnik mora v ponudbi za ponujeno vozilo priložiti izpisek iz Enotne evropske homologacije (ES-homologacija motornih vozil /</w:t>
      </w:r>
      <w:r w:rsidRPr="000C0612">
        <w:rPr>
          <w:rStyle w:val="FontStyle46"/>
          <w:rFonts w:ascii="Times New Roman" w:hAnsi="Times New Roman" w:cs="Times New Roman"/>
          <w:sz w:val="24"/>
          <w:szCs w:val="24"/>
          <w:lang w:val="en-US"/>
        </w:rPr>
        <w:t xml:space="preserve"> WVTA</w:t>
      </w:r>
      <w:r w:rsidRPr="000C0612">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lang w:val="en-US"/>
        </w:rPr>
        <w:t xml:space="preserve"> Whole Vehicle Type Approval),</w:t>
      </w:r>
      <w:r w:rsidRPr="000C0612">
        <w:rPr>
          <w:rStyle w:val="FontStyle46"/>
          <w:rFonts w:ascii="Times New Roman" w:hAnsi="Times New Roman" w:cs="Times New Roman"/>
          <w:sz w:val="24"/>
          <w:szCs w:val="24"/>
        </w:rPr>
        <w:t xml:space="preserve"> izdan s strani neodvisne institucije z območja EU, iz katerega izhaja, da so izpolnjene zahteve.</w:t>
      </w:r>
    </w:p>
    <w:p w:rsidR="0064615F" w:rsidRPr="000C0612" w:rsidRDefault="0064615F" w:rsidP="00336C2D">
      <w:pPr>
        <w:pStyle w:val="Style8"/>
        <w:widowControl/>
        <w:spacing w:before="11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Naročnik bo operativne stroške v življenjski dobi vozila (LCC) izračunal na podlagi podatkov iz Enotne evropske homologacije (WVTA - Whole Vehicle approval), ki jo mora ponudnik predložiti</w:t>
      </w:r>
      <w:r w:rsidR="00336C2D">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rPr>
        <w:t xml:space="preserve">v ponudbi za </w:t>
      </w:r>
      <w:r w:rsidR="00336C2D" w:rsidRPr="000C0612">
        <w:rPr>
          <w:rStyle w:val="FontStyle46"/>
          <w:rFonts w:ascii="Times New Roman" w:hAnsi="Times New Roman" w:cs="Times New Roman"/>
          <w:sz w:val="24"/>
          <w:szCs w:val="24"/>
        </w:rPr>
        <w:t>ponujeno vozilo (samo del, iz katerega so razvidni zahtevani podatki),</w:t>
      </w:r>
      <w:r w:rsidR="00621313">
        <w:rPr>
          <w:rStyle w:val="FontStyle46"/>
          <w:rFonts w:ascii="Times New Roman" w:hAnsi="Times New Roman" w:cs="Times New Roman"/>
          <w:sz w:val="24"/>
          <w:szCs w:val="24"/>
        </w:rPr>
        <w:t xml:space="preserve">                                                                                                                                                                                                                                                                                                                                                                                                                                                                      </w:t>
      </w:r>
      <w:r w:rsidRPr="000C0612">
        <w:rPr>
          <w:rStyle w:val="FontStyle46"/>
          <w:rFonts w:ascii="Times New Roman" w:hAnsi="Times New Roman" w:cs="Times New Roman"/>
          <w:sz w:val="24"/>
          <w:szCs w:val="24"/>
        </w:rPr>
        <w:t>na podlagi formule za izračun operativnih stroškov v življenjski dobi vozila.</w:t>
      </w:r>
    </w:p>
    <w:p w:rsidR="0064615F" w:rsidRPr="000C0612" w:rsidRDefault="0064615F" w:rsidP="0064615F">
      <w:pPr>
        <w:pStyle w:val="Style8"/>
        <w:widowControl/>
        <w:spacing w:before="115" w:line="260" w:lineRule="exac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Če bo naročnik ugotovil razlike med podatki, navedenimi v ponudbi in izpiskom iz Enotne evropske homologacije, bo naročnik upošteval podatke na izpisku iz Enotne evropske homologacije.</w:t>
      </w:r>
    </w:p>
    <w:p w:rsidR="0064615F" w:rsidRPr="000C0612" w:rsidRDefault="0064615F" w:rsidP="0064615F">
      <w:pPr>
        <w:pStyle w:val="Style8"/>
        <w:widowControl/>
        <w:spacing w:before="120" w:line="260" w:lineRule="exact"/>
        <w:jc w:val="left"/>
        <w:rPr>
          <w:rStyle w:val="FontStyle46"/>
          <w:rFonts w:ascii="Times New Roman" w:hAnsi="Times New Roman" w:cs="Times New Roman"/>
          <w:sz w:val="24"/>
          <w:szCs w:val="24"/>
        </w:rPr>
      </w:pPr>
      <w:r w:rsidRPr="000C0612">
        <w:rPr>
          <w:rStyle w:val="FontStyle46"/>
          <w:rFonts w:ascii="Times New Roman" w:hAnsi="Times New Roman" w:cs="Times New Roman"/>
          <w:sz w:val="24"/>
          <w:szCs w:val="24"/>
        </w:rPr>
        <w:t>Kilometrina vozil za cestni prevoz, prevožena v življenjski dobi vozila je 200.000 km.</w:t>
      </w:r>
    </w:p>
    <w:p w:rsidR="0064615F" w:rsidRDefault="0064615F" w:rsidP="0064615F">
      <w:pPr>
        <w:pStyle w:val="Style31"/>
        <w:widowControl/>
        <w:spacing w:line="240" w:lineRule="exact"/>
        <w:rPr>
          <w:strike/>
        </w:rPr>
      </w:pPr>
    </w:p>
    <w:p w:rsidR="00650246" w:rsidRDefault="00650246" w:rsidP="00D22981">
      <w:pPr>
        <w:spacing w:after="0" w:line="288" w:lineRule="auto"/>
        <w:jc w:val="both"/>
        <w:rPr>
          <w:rFonts w:ascii="Times New Roman" w:hAnsi="Times New Roman" w:cs="Times New Roman"/>
          <w:sz w:val="24"/>
          <w:szCs w:val="24"/>
        </w:rPr>
      </w:pPr>
    </w:p>
    <w:p w:rsidR="0078222D" w:rsidRDefault="00717380" w:rsidP="00D22981">
      <w:pPr>
        <w:pStyle w:val="Naslov2"/>
      </w:pPr>
      <w:r>
        <w:t>15</w:t>
      </w:r>
      <w:r w:rsidR="0078222D">
        <w:t xml:space="preserve">. </w:t>
      </w:r>
      <w:r w:rsidR="007564D9">
        <w:t>Veljavnost ponudbe</w:t>
      </w:r>
    </w:p>
    <w:p w:rsidR="004A1517" w:rsidRDefault="007564D9" w:rsidP="00D2298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Ponudba mora biti veljavna še najmanj </w:t>
      </w:r>
      <w:r w:rsidR="000E4573">
        <w:rPr>
          <w:rFonts w:ascii="Times New Roman" w:hAnsi="Times New Roman" w:cs="Times New Roman"/>
          <w:sz w:val="24"/>
          <w:szCs w:val="24"/>
        </w:rPr>
        <w:t>90 (</w:t>
      </w:r>
      <w:r w:rsidR="000E16F6">
        <w:rPr>
          <w:rFonts w:ascii="Times New Roman" w:hAnsi="Times New Roman" w:cs="Times New Roman"/>
          <w:sz w:val="24"/>
          <w:szCs w:val="24"/>
        </w:rPr>
        <w:t>devet</w:t>
      </w:r>
      <w:r w:rsidR="00261EB9">
        <w:rPr>
          <w:rFonts w:ascii="Times New Roman" w:hAnsi="Times New Roman" w:cs="Times New Roman"/>
          <w:sz w:val="24"/>
          <w:szCs w:val="24"/>
        </w:rPr>
        <w:t>deset</w:t>
      </w:r>
      <w:r w:rsidR="000E4573">
        <w:rPr>
          <w:rFonts w:ascii="Times New Roman" w:hAnsi="Times New Roman" w:cs="Times New Roman"/>
          <w:sz w:val="24"/>
          <w:szCs w:val="24"/>
        </w:rPr>
        <w:t>)</w:t>
      </w:r>
      <w:r w:rsidR="00261EB9">
        <w:rPr>
          <w:rFonts w:ascii="Times New Roman" w:hAnsi="Times New Roman" w:cs="Times New Roman"/>
          <w:sz w:val="24"/>
          <w:szCs w:val="24"/>
        </w:rPr>
        <w:t xml:space="preserve"> koledarskih dni od datuma, določenega za oddajo ponudb</w:t>
      </w:r>
      <w:r w:rsidR="004A1517">
        <w:rPr>
          <w:rFonts w:ascii="Times New Roman" w:hAnsi="Times New Roman" w:cs="Times New Roman"/>
          <w:sz w:val="24"/>
          <w:szCs w:val="24"/>
        </w:rPr>
        <w:t>.</w:t>
      </w:r>
    </w:p>
    <w:p w:rsidR="004B1827" w:rsidRDefault="004B1827" w:rsidP="00D22981">
      <w:pPr>
        <w:spacing w:after="0" w:line="288" w:lineRule="auto"/>
        <w:jc w:val="both"/>
        <w:rPr>
          <w:rFonts w:ascii="Times New Roman" w:hAnsi="Times New Roman" w:cs="Times New Roman"/>
          <w:sz w:val="24"/>
          <w:szCs w:val="24"/>
        </w:rPr>
      </w:pPr>
    </w:p>
    <w:p w:rsidR="004A1517" w:rsidRDefault="00BC4C4B" w:rsidP="00D22981">
      <w:pPr>
        <w:pStyle w:val="Naslov2"/>
      </w:pPr>
      <w:r>
        <w:t>1</w:t>
      </w:r>
      <w:r w:rsidR="00717380">
        <w:t>6</w:t>
      </w:r>
      <w:r w:rsidR="004A1517" w:rsidRPr="004A1517">
        <w:t>. Ostali pogoji</w:t>
      </w:r>
    </w:p>
    <w:p w:rsidR="00BD1D8D" w:rsidRPr="00BD1D8D" w:rsidRDefault="00BD1D8D" w:rsidP="00BD1D8D"/>
    <w:p w:rsidR="004A1517" w:rsidRPr="004A1517" w:rsidRDefault="00717380" w:rsidP="00D22981">
      <w:pPr>
        <w:pStyle w:val="Naslov2"/>
      </w:pPr>
      <w:r>
        <w:t>16</w:t>
      </w:r>
      <w:r w:rsidR="004A1517" w:rsidRPr="004A1517">
        <w:t>.1 Ravnanje ponudnika</w:t>
      </w:r>
    </w:p>
    <w:p w:rsidR="004A1517" w:rsidRDefault="00911E29"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opozarja ponudnika:</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razpisa ne sme pričenjati ali izvajati dejanj, ki bi vnaprej določila izbiro določene ponudbe,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od izbire ponudnika do pričetka veljavnosti pogodbe ne sme pričenjati dejanj, ki bi lahko povzročila, da pogodba ne bi pričela veljati ali ne bi bila izpolnjena,</w:t>
      </w:r>
    </w:p>
    <w:p w:rsidR="00057071" w:rsidRPr="00057071" w:rsidRDefault="00057071" w:rsidP="00057071">
      <w:pPr>
        <w:spacing w:after="0" w:line="288" w:lineRule="auto"/>
        <w:ind w:left="644"/>
        <w:jc w:val="both"/>
        <w:rPr>
          <w:rFonts w:ascii="Times New Roman" w:hAnsi="Times New Roman" w:cs="Times New Roman"/>
          <w:sz w:val="24"/>
          <w:szCs w:val="24"/>
        </w:rPr>
      </w:pP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primeru ustavitve postopka nobena stran ne sme pričenjati in izvajati postopkov, ki bi oteževala razveljavitev ali spremembo odločitve o izbiri izvajalca, ali ki bi vplivali na nepristranskost revizijske komisije,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kakršnokoli posredovanje ponudnika pri naročniku in vplivanje nanj med postopkom pregledovanja, obrazložitve, ocenjevanja in primerjave ponudb ter pri odločanju glede sklenitve pogodbe lahko ima za posledico zavrnitev ponudbe.</w:t>
      </w:r>
    </w:p>
    <w:p w:rsidR="004A1517" w:rsidRDefault="004A1517" w:rsidP="00152E67">
      <w:pPr>
        <w:spacing w:after="0" w:line="288" w:lineRule="auto"/>
        <w:jc w:val="both"/>
        <w:rPr>
          <w:rFonts w:ascii="Times New Roman" w:hAnsi="Times New Roman" w:cs="Times New Roman"/>
          <w:sz w:val="24"/>
          <w:szCs w:val="24"/>
        </w:rPr>
      </w:pPr>
    </w:p>
    <w:p w:rsidR="00152E67" w:rsidRDefault="00152E67" w:rsidP="00152E67">
      <w:pPr>
        <w:spacing w:after="0" w:line="288" w:lineRule="auto"/>
        <w:jc w:val="both"/>
        <w:rPr>
          <w:rFonts w:ascii="Times New Roman" w:hAnsi="Times New Roman" w:cs="Times New Roman"/>
          <w:sz w:val="24"/>
          <w:szCs w:val="24"/>
        </w:rPr>
      </w:pPr>
      <w:r w:rsidRPr="00152E67">
        <w:rPr>
          <w:rFonts w:ascii="Times New Roman" w:hAnsi="Times New Roman" w:cs="Times New Roman"/>
          <w:sz w:val="24"/>
          <w:szCs w:val="24"/>
        </w:rPr>
        <w:t xml:space="preserve">Izbrani ponudnik bo moral izvajati javno naročilo pod pogoji in na način, določen z razpisno dokumentacijo in veljavnimi predpisi, ki urejajo predmet naročila in ne more spreminjati pogojev, določenih z razpisom in na tej osnovi podpisano pogodbo. </w:t>
      </w:r>
    </w:p>
    <w:p w:rsidR="00152E67" w:rsidRDefault="00152E67" w:rsidP="00152E67">
      <w:pPr>
        <w:spacing w:after="0" w:line="288" w:lineRule="auto"/>
        <w:jc w:val="both"/>
        <w:rPr>
          <w:rFonts w:ascii="Times New Roman" w:hAnsi="Times New Roman" w:cs="Times New Roman"/>
          <w:sz w:val="24"/>
          <w:szCs w:val="24"/>
        </w:rPr>
      </w:pPr>
    </w:p>
    <w:p w:rsidR="004A1517" w:rsidRDefault="004A1517" w:rsidP="00152E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bo naročnik menil, da je pri določenem naročilu glede na njegove zahteve ponudba neobičajno nizka glede na cene na trgu ali v zvezi z njo obstaja dvom v možnosti izpolnitve naročila, bo naročnik preveril, ali je neobičajno nizka in od ponudnika zahteval</w:t>
      </w:r>
      <w:r w:rsidR="00414C9B">
        <w:rPr>
          <w:rFonts w:ascii="Times New Roman" w:hAnsi="Times New Roman" w:cs="Times New Roman"/>
          <w:sz w:val="24"/>
          <w:szCs w:val="24"/>
        </w:rPr>
        <w:t>,</w:t>
      </w:r>
      <w:r>
        <w:rPr>
          <w:rFonts w:ascii="Times New Roman" w:hAnsi="Times New Roman" w:cs="Times New Roman"/>
          <w:sz w:val="24"/>
          <w:szCs w:val="24"/>
        </w:rPr>
        <w:t xml:space="preserve"> da pojasni ceno ali stroške v ponudbi.</w:t>
      </w:r>
    </w:p>
    <w:p w:rsidR="004A1517" w:rsidRDefault="004A1517" w:rsidP="004A1517">
      <w:pPr>
        <w:spacing w:after="0" w:line="288" w:lineRule="auto"/>
        <w:jc w:val="both"/>
        <w:rPr>
          <w:rFonts w:ascii="Times New Roman" w:hAnsi="Times New Roman" w:cs="Times New Roman"/>
          <w:sz w:val="24"/>
          <w:szCs w:val="24"/>
        </w:rPr>
      </w:pPr>
    </w:p>
    <w:p w:rsidR="004A1517" w:rsidRPr="004A1517" w:rsidRDefault="00717380" w:rsidP="004A1517">
      <w:pPr>
        <w:pStyle w:val="Naslov2"/>
      </w:pPr>
      <w:r>
        <w:t>16</w:t>
      </w:r>
      <w:r w:rsidR="004A1517">
        <w:t>.2 Sklenitev pogodbe</w:t>
      </w:r>
    </w:p>
    <w:p w:rsidR="00D03E2D" w:rsidRDefault="00D03E2D" w:rsidP="004A1517">
      <w:pPr>
        <w:pStyle w:val="Odstavekseznama"/>
        <w:spacing w:after="0" w:line="288" w:lineRule="auto"/>
        <w:ind w:left="0"/>
        <w:jc w:val="both"/>
        <w:rPr>
          <w:rFonts w:ascii="Times New Roman" w:hAnsi="Times New Roman" w:cs="Times New Roman"/>
          <w:sz w:val="24"/>
          <w:szCs w:val="24"/>
        </w:rPr>
      </w:pPr>
      <w:r w:rsidRPr="00D03E2D">
        <w:rPr>
          <w:rFonts w:ascii="Times New Roman" w:hAnsi="Times New Roman" w:cs="Times New Roman"/>
          <w:sz w:val="24"/>
          <w:szCs w:val="24"/>
        </w:rPr>
        <w:t>Sistem e-JN za elektronsko javno naročanje je namenjen elektronski izmenjavi dokumentov v času izvedbe postopka oddaje naročila, zato sklepanje oziroma podpisovanje pogodb ne bo potekalo elektronsko.</w:t>
      </w:r>
    </w:p>
    <w:p w:rsidR="00D03E2D" w:rsidRDefault="00D03E2D" w:rsidP="004A1517">
      <w:pPr>
        <w:pStyle w:val="Odstavekseznama"/>
        <w:spacing w:after="0" w:line="288" w:lineRule="auto"/>
        <w:ind w:left="0"/>
        <w:jc w:val="both"/>
        <w:rPr>
          <w:rFonts w:ascii="Times New Roman" w:hAnsi="Times New Roman" w:cs="Times New Roman"/>
          <w:sz w:val="24"/>
          <w:szCs w:val="24"/>
        </w:rPr>
      </w:pPr>
    </w:p>
    <w:p w:rsidR="00716D42" w:rsidRDefault="004A1517"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 pravnomočnosti odločitve o izbiri najugodnejšega ponudnika in še v času veljavnosti ponudbe bo naročnik najpozneje</w:t>
      </w:r>
      <w:r w:rsidR="00B97F7B">
        <w:rPr>
          <w:rFonts w:ascii="Times New Roman" w:hAnsi="Times New Roman" w:cs="Times New Roman"/>
          <w:sz w:val="24"/>
          <w:szCs w:val="24"/>
        </w:rPr>
        <w:t xml:space="preserve"> v osmih</w:t>
      </w:r>
      <w:r>
        <w:rPr>
          <w:rFonts w:ascii="Times New Roman" w:hAnsi="Times New Roman" w:cs="Times New Roman"/>
          <w:sz w:val="24"/>
          <w:szCs w:val="24"/>
        </w:rPr>
        <w:t xml:space="preserve"> dneh od pravnomočnosti odločitve, pozval izbranega ponudnika k podpi</w:t>
      </w:r>
      <w:r w:rsidR="00716D42">
        <w:rPr>
          <w:rFonts w:ascii="Times New Roman" w:hAnsi="Times New Roman" w:cs="Times New Roman"/>
          <w:sz w:val="24"/>
          <w:szCs w:val="24"/>
        </w:rPr>
        <w:t xml:space="preserve">su pogodbe. </w:t>
      </w:r>
      <w:r w:rsidR="00716D42" w:rsidRPr="00716D42">
        <w:rPr>
          <w:rFonts w:ascii="Times New Roman" w:hAnsi="Times New Roman" w:cs="Times New Roman"/>
          <w:sz w:val="24"/>
          <w:szCs w:val="24"/>
        </w:rPr>
        <w:t>Izbrani ponudnik bo moral pristopiti k</w:t>
      </w:r>
      <w:r w:rsidR="00B97F7B">
        <w:rPr>
          <w:rFonts w:ascii="Times New Roman" w:hAnsi="Times New Roman" w:cs="Times New Roman"/>
          <w:sz w:val="24"/>
          <w:szCs w:val="24"/>
        </w:rPr>
        <w:t xml:space="preserve"> podpisu pogodbe najkasneje v osmih</w:t>
      </w:r>
      <w:r w:rsidR="00716D42" w:rsidRPr="00716D42">
        <w:rPr>
          <w:rFonts w:ascii="Times New Roman" w:hAnsi="Times New Roman" w:cs="Times New Roman"/>
          <w:sz w:val="24"/>
          <w:szCs w:val="24"/>
        </w:rPr>
        <w:t xml:space="preserve"> dneh od prejema pisnega poziva, sicer se šteje, da je odstopil od ponudbe.</w:t>
      </w:r>
    </w:p>
    <w:p w:rsidR="00D03E2D" w:rsidRPr="00D03E2D" w:rsidRDefault="00D03E2D" w:rsidP="00D03E2D">
      <w:pPr>
        <w:spacing w:after="0" w:line="288" w:lineRule="auto"/>
        <w:jc w:val="both"/>
        <w:rPr>
          <w:rFonts w:ascii="Times New Roman" w:hAnsi="Times New Roman" w:cs="Times New Roman"/>
          <w:sz w:val="24"/>
          <w:szCs w:val="24"/>
        </w:rPr>
      </w:pPr>
    </w:p>
    <w:p w:rsidR="000D7714"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Pogodba bo pričela veljati, ko jo bodo podpisale vse pogodbene stranke in bo izvajalec predložil finančno zavarovanje za dobro izvedbo pogodbenih obveznosti.</w:t>
      </w:r>
    </w:p>
    <w:p w:rsidR="000D7714" w:rsidRDefault="000D7714" w:rsidP="004A1517">
      <w:pPr>
        <w:pStyle w:val="Odstavekseznama"/>
        <w:spacing w:after="0" w:line="288" w:lineRule="auto"/>
        <w:ind w:left="0"/>
        <w:jc w:val="both"/>
        <w:rPr>
          <w:rFonts w:ascii="Times New Roman" w:hAnsi="Times New Roman" w:cs="Times New Roman"/>
          <w:sz w:val="24"/>
          <w:szCs w:val="24"/>
        </w:rPr>
      </w:pPr>
    </w:p>
    <w:p w:rsidR="00BD1D8D"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 xml:space="preserve">Naročnik bo pred podpisom pogodbe preveril, ali obstajajo razlogi iz 35. člena </w:t>
      </w:r>
      <w:r w:rsidR="00B97F7B" w:rsidRPr="00B97F7B">
        <w:rPr>
          <w:rFonts w:ascii="Times New Roman" w:hAnsi="Times New Roman" w:cs="Times New Roman"/>
          <w:sz w:val="24"/>
          <w:szCs w:val="24"/>
        </w:rPr>
        <w:t>Zakon</w:t>
      </w:r>
      <w:r w:rsidR="00B97F7B">
        <w:rPr>
          <w:rFonts w:ascii="Times New Roman" w:hAnsi="Times New Roman" w:cs="Times New Roman"/>
          <w:sz w:val="24"/>
          <w:szCs w:val="24"/>
        </w:rPr>
        <w:t>a</w:t>
      </w:r>
      <w:r w:rsidR="00B97F7B" w:rsidRPr="00B97F7B">
        <w:rPr>
          <w:rFonts w:ascii="Times New Roman" w:hAnsi="Times New Roman" w:cs="Times New Roman"/>
          <w:sz w:val="24"/>
          <w:szCs w:val="24"/>
        </w:rPr>
        <w:t xml:space="preserve"> o integriteti in preprečevanju korupcije</w:t>
      </w:r>
      <w:r w:rsidR="00B97F7B" w:rsidRPr="00B97F7B">
        <w:t xml:space="preserve"> </w:t>
      </w:r>
      <w:r w:rsidR="00B97F7B">
        <w:t xml:space="preserve">- </w:t>
      </w:r>
      <w:r w:rsidR="00B97F7B" w:rsidRPr="00B97F7B">
        <w:rPr>
          <w:rFonts w:ascii="Times New Roman" w:hAnsi="Times New Roman" w:cs="Times New Roman"/>
          <w:sz w:val="24"/>
          <w:szCs w:val="24"/>
        </w:rPr>
        <w:t>ZIntPK (Uradni list R</w:t>
      </w:r>
      <w:r w:rsidR="00B97F7B">
        <w:rPr>
          <w:rFonts w:ascii="Times New Roman" w:hAnsi="Times New Roman" w:cs="Times New Roman"/>
          <w:sz w:val="24"/>
          <w:szCs w:val="24"/>
        </w:rPr>
        <w:t>S, št. 69/11 – UPB</w:t>
      </w:r>
      <w:r w:rsidR="00B97F7B" w:rsidRPr="00B97F7B">
        <w:rPr>
          <w:rFonts w:ascii="Times New Roman" w:hAnsi="Times New Roman" w:cs="Times New Roman"/>
          <w:sz w:val="24"/>
          <w:szCs w:val="24"/>
        </w:rPr>
        <w:t>)</w:t>
      </w:r>
      <w:r>
        <w:rPr>
          <w:rFonts w:ascii="Times New Roman" w:hAnsi="Times New Roman" w:cs="Times New Roman"/>
          <w:sz w:val="24"/>
          <w:szCs w:val="24"/>
        </w:rPr>
        <w:t xml:space="preserve"> o prepovedi </w:t>
      </w:r>
    </w:p>
    <w:p w:rsidR="004B1827"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poslovanja, zaradi katerih naročnik ne sme poslovati z izbranimi ponudniki ali s prijavljenimi podizvajalci, če je vrednost del, ki jih bo podizvajalec izvedel v tem naročilu višja od 10.000 EUR brez DDV.</w:t>
      </w:r>
    </w:p>
    <w:p w:rsidR="00152E67" w:rsidRDefault="00152E67" w:rsidP="004A1517">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Naslov2"/>
        <w:rPr>
          <w:color w:val="auto"/>
        </w:rPr>
      </w:pPr>
      <w:r>
        <w:rPr>
          <w:color w:val="auto"/>
        </w:rPr>
        <w:t>16</w:t>
      </w:r>
      <w:r w:rsidRPr="004B1827">
        <w:rPr>
          <w:color w:val="auto"/>
        </w:rPr>
        <w:t>.3 Preklic javnega naročila in zavrnitev vseh ponudb</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Naročnik lahko do roka za oddajo ponudb kadarkoli brez kakršnekoli odškodninske odgovornosti do kogarkoli ustavi postopek oddaje javnega naročila. Če je naročnik zavrnil vse ponudbe, mora o razlogih za takšno odločitev in ali bo začel nov postopek obvestiti ponudnike ali kandidate.</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BF2E70"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Po pravnomočnosti odločitve o oddaji javnega naročila lahko naročnik do sklenitve pogodb o izvedbi</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javnega </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naročila </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odstopi</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od</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izvedbe</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javnega</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naročila</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iz</w:t>
      </w:r>
      <w:r w:rsidR="00C1542C">
        <w:rPr>
          <w:rFonts w:ascii="Times New Roman" w:hAnsi="Times New Roman" w:cs="Times New Roman"/>
          <w:sz w:val="24"/>
          <w:szCs w:val="24"/>
        </w:rPr>
        <w:t xml:space="preserve"> </w:t>
      </w:r>
      <w:r w:rsidRPr="004B1827">
        <w:rPr>
          <w:rFonts w:ascii="Times New Roman" w:hAnsi="Times New Roman" w:cs="Times New Roman"/>
          <w:sz w:val="24"/>
          <w:szCs w:val="24"/>
        </w:rPr>
        <w:t xml:space="preserve"> utemeljenih razlogov, da </w:t>
      </w:r>
    </w:p>
    <w:p w:rsidR="00C31952" w:rsidRDefault="00C31952" w:rsidP="00717380">
      <w:pPr>
        <w:pStyle w:val="Odstavekseznama"/>
        <w:spacing w:after="0" w:line="288" w:lineRule="auto"/>
        <w:ind w:left="0"/>
        <w:jc w:val="both"/>
        <w:rPr>
          <w:rFonts w:ascii="Times New Roman" w:hAnsi="Times New Roman" w:cs="Times New Roman"/>
          <w:sz w:val="24"/>
          <w:szCs w:val="24"/>
        </w:rPr>
      </w:pPr>
    </w:p>
    <w:p w:rsidR="00717380"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 xml:space="preserve">predmeta javnega naročila ne potrebuje več ali da zanj nima zagotovljenih sredstev, ali da se pri naročniku pojavi utemeljeni sum, da je bila ali bi lahko bila vsebina pogodbe posledica storjenega kaznivega dejanja ali da so nastale druge izredne okoliščine, na katere naročnik ni mogel vplivati in jih predvideti ter zaradi katerih je postala izvedba javnega naročila nemogoča. </w:t>
      </w:r>
    </w:p>
    <w:p w:rsidR="00717380"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V primeru, da je naročnik odstopil od izvedbe javnega naročila, mora o svoji odločitvi in razlogih, zaradi katerih odstopa od izvedbe javnega naročila, takoj pisno obvestiti ponudnike ali kandidate, ki so predložili ponudbo.</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spacing w:after="0" w:line="288" w:lineRule="auto"/>
        <w:jc w:val="both"/>
        <w:rPr>
          <w:rFonts w:ascii="Times New Roman" w:hAnsi="Times New Roman" w:cs="Times New Roman"/>
          <w:sz w:val="24"/>
          <w:szCs w:val="24"/>
        </w:rPr>
      </w:pPr>
      <w:r w:rsidRPr="004B1827">
        <w:rPr>
          <w:rFonts w:ascii="Times New Roman" w:hAnsi="Times New Roman" w:cs="Times New Roman"/>
          <w:sz w:val="24"/>
          <w:szCs w:val="24"/>
        </w:rPr>
        <w:t>V primeru ustavitve postopka, zavrnitve vseh ponudb ali odstopa od izvedbe javnega naročila, ponudniki nimajo pravice do povrnitve katerihkoli stroškov.</w:t>
      </w:r>
    </w:p>
    <w:p w:rsidR="008F60D5" w:rsidRPr="004B1827" w:rsidRDefault="008F60D5" w:rsidP="00717380">
      <w:pPr>
        <w:spacing w:after="0" w:line="288" w:lineRule="auto"/>
        <w:jc w:val="both"/>
        <w:rPr>
          <w:rFonts w:ascii="Times New Roman" w:hAnsi="Times New Roman" w:cs="Times New Roman"/>
          <w:sz w:val="24"/>
          <w:szCs w:val="24"/>
        </w:rPr>
      </w:pPr>
    </w:p>
    <w:p w:rsidR="001F2A4C" w:rsidRDefault="00717380" w:rsidP="00A41DAB">
      <w:pPr>
        <w:pStyle w:val="Naslov2"/>
        <w:jc w:val="both"/>
      </w:pPr>
      <w:r>
        <w:t>16</w:t>
      </w:r>
      <w:r w:rsidR="001F2A4C">
        <w:t>.4 Izločitev ponudb in navedba zavajajočih podatkov</w:t>
      </w:r>
    </w:p>
    <w:p w:rsidR="00F55FA1" w:rsidRDefault="00F55FA1" w:rsidP="00A41DAB">
      <w:pPr>
        <w:spacing w:after="0" w:line="288" w:lineRule="auto"/>
        <w:jc w:val="both"/>
        <w:rPr>
          <w:rFonts w:ascii="Times New Roman" w:hAnsi="Times New Roman" w:cs="Times New Roman"/>
          <w:sz w:val="24"/>
          <w:szCs w:val="24"/>
        </w:rPr>
      </w:pPr>
      <w:r w:rsidRPr="00F55FA1">
        <w:rPr>
          <w:rFonts w:ascii="Times New Roman" w:hAnsi="Times New Roman" w:cs="Times New Roman"/>
          <w:sz w:val="24"/>
          <w:szCs w:val="24"/>
        </w:rPr>
        <w:t>Na</w:t>
      </w:r>
      <w:r>
        <w:rPr>
          <w:rFonts w:ascii="Times New Roman" w:hAnsi="Times New Roman" w:cs="Times New Roman"/>
          <w:sz w:val="24"/>
          <w:szCs w:val="24"/>
        </w:rPr>
        <w:t>ročn</w:t>
      </w:r>
      <w:r w:rsidR="00B97F7B">
        <w:rPr>
          <w:rFonts w:ascii="Times New Roman" w:hAnsi="Times New Roman" w:cs="Times New Roman"/>
          <w:sz w:val="24"/>
          <w:szCs w:val="24"/>
        </w:rPr>
        <w:t>ik bo izločil:</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nepravočasne ponudbe,</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izpolnjevale vseh zahtev naročnika, tudi po pozivu na dopolnitev, če je le ta dopusten,</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ustrezale vsem tehničnim zahtevam,</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v drugih primerih, kot to določa zakon.</w:t>
      </w:r>
    </w:p>
    <w:p w:rsidR="00A41DAB" w:rsidRDefault="00A41DAB" w:rsidP="00A41DAB">
      <w:pPr>
        <w:spacing w:after="0" w:line="288" w:lineRule="auto"/>
        <w:jc w:val="both"/>
        <w:rPr>
          <w:rFonts w:ascii="Times New Roman" w:hAnsi="Times New Roman" w:cs="Times New Roman"/>
          <w:sz w:val="24"/>
          <w:szCs w:val="24"/>
        </w:rPr>
      </w:pPr>
    </w:p>
    <w:p w:rsidR="00BD1D8D"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iz postopka javnega naročanja kadar koli v postopku izloči gospodarski subjekt, če se izkaže, da je pred ali med postopkom javnega naročanja ta subjekt glede na storjena ali neizvedena dejanja v enem od položajev zaradi česa izgubi osnovno sposobnost ali v enem od položajev iz šestega odstavka 75. člena ZJN-3.</w:t>
      </w:r>
    </w:p>
    <w:p w:rsidR="00A41DAB" w:rsidRDefault="00A41DAB" w:rsidP="00A41DAB">
      <w:pPr>
        <w:spacing w:after="0" w:line="288" w:lineRule="auto"/>
        <w:jc w:val="both"/>
        <w:rPr>
          <w:rFonts w:ascii="Times New Roman" w:hAnsi="Times New Roman" w:cs="Times New Roman"/>
          <w:sz w:val="24"/>
          <w:szCs w:val="24"/>
        </w:rPr>
      </w:pPr>
    </w:p>
    <w:p w:rsidR="00A87648"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izločil iz postopka ponudnika v primeru, da obstaja utemeljen sum, da je</w:t>
      </w:r>
      <w:r w:rsidR="00D65A5C">
        <w:rPr>
          <w:rFonts w:ascii="Times New Roman" w:hAnsi="Times New Roman" w:cs="Times New Roman"/>
          <w:sz w:val="24"/>
          <w:szCs w:val="24"/>
        </w:rPr>
        <w:t xml:space="preserve"> ponudnik ali kdo drug v njegovem imenu, delavcu naročnika ali drugi osebi, ki lahko vpliva na odločitev </w:t>
      </w:r>
    </w:p>
    <w:p w:rsidR="00A41DAB" w:rsidRDefault="00A87648"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w:t>
      </w:r>
      <w:r w:rsidR="00D65A5C">
        <w:rPr>
          <w:rFonts w:ascii="Times New Roman" w:hAnsi="Times New Roman" w:cs="Times New Roman"/>
          <w:sz w:val="24"/>
          <w:szCs w:val="24"/>
        </w:rPr>
        <w:t>ročnika v postopku oddaje javnega naročila, obljubil, ponudil ali dal kakršnokoli korist z namenom, da bi tako vplival na vsebino. Dejanje ali odločitev naročnika glede ponudbe pred, med ali po izbiri ponudnika.</w:t>
      </w:r>
    </w:p>
    <w:p w:rsidR="0067085C" w:rsidRDefault="0067085C" w:rsidP="00A41DAB">
      <w:pPr>
        <w:spacing w:after="0" w:line="288" w:lineRule="auto"/>
        <w:jc w:val="both"/>
        <w:rPr>
          <w:rFonts w:ascii="Times New Roman" w:hAnsi="Times New Roman" w:cs="Times New Roman"/>
          <w:sz w:val="24"/>
          <w:szCs w:val="24"/>
        </w:rPr>
      </w:pPr>
    </w:p>
    <w:p w:rsidR="0067085C" w:rsidRPr="00A41DAB" w:rsidRDefault="0067085C"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si pridružuje pravico, da bo vsako ponudbo, za katero bo po pregledu ugotovil, da je ponudnik na kakršen koli način namenoma spreminjal obrazce (tako, da bo npr. spreminjal količine ali brisal posamezne vrstice), izločil kot nepravilno ali nedopustno ponudbo.</w:t>
      </w:r>
    </w:p>
    <w:p w:rsidR="00F55FA1" w:rsidRDefault="00F55FA1" w:rsidP="004E4E54">
      <w:pPr>
        <w:spacing w:after="0" w:line="288" w:lineRule="auto"/>
        <w:jc w:val="both"/>
        <w:rPr>
          <w:rFonts w:ascii="Times New Roman" w:hAnsi="Times New Roman" w:cs="Times New Roman"/>
          <w:sz w:val="24"/>
          <w:szCs w:val="24"/>
        </w:rPr>
      </w:pPr>
    </w:p>
    <w:p w:rsidR="004B1827" w:rsidRDefault="004E4E54" w:rsidP="004E4E5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Državni revizijski komisiji predla</w:t>
      </w:r>
      <w:r w:rsidR="00B97F7B">
        <w:rPr>
          <w:rFonts w:ascii="Times New Roman" w:hAnsi="Times New Roman" w:cs="Times New Roman"/>
          <w:sz w:val="24"/>
          <w:szCs w:val="24"/>
        </w:rPr>
        <w:t>gal uvedbo postopka o prekršku:</w:t>
      </w:r>
    </w:p>
    <w:p w:rsid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v primeru, da se bo pri naročniku pojavil utemeljeni sum, da je ponudnik v postopku javnega naročanja predložil neresnično izjavo ali ponarejeno ali spremenjeno listino kot pravo v sklad z enajstim odstavkom 89. člena ZJN-3,</w:t>
      </w:r>
    </w:p>
    <w:p w:rsidR="004E4E54" w:rsidRP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glavni izvajalec ne ravna v skladu s 94. členom ZJN-3.</w:t>
      </w:r>
    </w:p>
    <w:p w:rsidR="001F2A4C" w:rsidRDefault="001F2A4C" w:rsidP="00717380">
      <w:pPr>
        <w:spacing w:after="0" w:line="288" w:lineRule="auto"/>
        <w:jc w:val="both"/>
        <w:rPr>
          <w:rFonts w:ascii="Times New Roman" w:hAnsi="Times New Roman" w:cs="Times New Roman"/>
          <w:sz w:val="24"/>
          <w:szCs w:val="24"/>
        </w:rPr>
      </w:pPr>
    </w:p>
    <w:p w:rsidR="00A44768" w:rsidRPr="00F55FA1" w:rsidRDefault="00717380" w:rsidP="00717380">
      <w:pPr>
        <w:pStyle w:val="Naslov2"/>
      </w:pPr>
      <w:r>
        <w:t>17</w:t>
      </w:r>
      <w:r w:rsidR="00A44768">
        <w:t>. Pravno varstvo</w:t>
      </w:r>
    </w:p>
    <w:p w:rsidR="00A44768" w:rsidRDefault="00A44768"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varstvo ponudnikov, naročnika in javnega interesa v postopku oddaje predmeta javnega naročila ureja Zakon o pravnem varstvu v postopkih javnega naročanja</w:t>
      </w:r>
      <w:r w:rsidR="00C232D0">
        <w:rPr>
          <w:rFonts w:ascii="Times New Roman" w:hAnsi="Times New Roman" w:cs="Times New Roman"/>
          <w:sz w:val="24"/>
          <w:szCs w:val="24"/>
        </w:rPr>
        <w:t>- ZPVPJN</w:t>
      </w:r>
      <w:r>
        <w:rPr>
          <w:rFonts w:ascii="Times New Roman" w:hAnsi="Times New Roman" w:cs="Times New Roman"/>
          <w:sz w:val="24"/>
          <w:szCs w:val="24"/>
        </w:rPr>
        <w:t xml:space="preserve"> </w:t>
      </w:r>
      <w:r w:rsidRPr="00A44768">
        <w:rPr>
          <w:rFonts w:ascii="Times New Roman" w:hAnsi="Times New Roman" w:cs="Times New Roman"/>
          <w:sz w:val="24"/>
          <w:szCs w:val="24"/>
        </w:rPr>
        <w:t>(Uradni list RS, št. 43/11, 60/11 – ZTP-D, 63/13, 90/14 – ZDU-1I in 60/17)</w:t>
      </w:r>
      <w:r>
        <w:rPr>
          <w:rFonts w:ascii="Times New Roman" w:hAnsi="Times New Roman" w:cs="Times New Roman"/>
          <w:sz w:val="24"/>
          <w:szCs w:val="24"/>
        </w:rPr>
        <w:t>.</w:t>
      </w:r>
    </w:p>
    <w:p w:rsidR="00A44768" w:rsidRDefault="00A44768" w:rsidP="0078222D">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Zahtevek za revizijo, ki se nanaša na vsebino objave, povabilo k oddaji ponudbe ali dokumen</w:t>
      </w:r>
      <w:r w:rsidR="00C232D0">
        <w:rPr>
          <w:rFonts w:ascii="Times New Roman" w:hAnsi="Times New Roman" w:cs="Times New Roman"/>
          <w:sz w:val="24"/>
          <w:szCs w:val="24"/>
        </w:rPr>
        <w:t>tacijo, se razen v primeru iz četrtega</w:t>
      </w:r>
      <w:r>
        <w:rPr>
          <w:rFonts w:ascii="Times New Roman" w:hAnsi="Times New Roman" w:cs="Times New Roman"/>
          <w:sz w:val="24"/>
          <w:szCs w:val="24"/>
        </w:rPr>
        <w:t xml:space="preserve"> odstavka 25. člena ZPVPJN lahko vloži v osmih delovnih dneh od deneva objave obvestila o javnem naročanju ali obvestila o dodatnih informacijah, informacijah o nedokončanem postopku ali popravku, če se s tem obvestilom spremenijo ali dopolnjujejo zahteve ali merila za izbor najugodnejšega ponudnika iz razpisne dokumentacije ali predhodno objavljenega obvestila o naročilu, vendar ne po roku prejema ponudb.</w:t>
      </w:r>
    </w:p>
    <w:p w:rsidR="00A44768" w:rsidRDefault="00A44768" w:rsidP="00567C53">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Vlagate</w:t>
      </w:r>
      <w:r w:rsidR="00C232D0">
        <w:rPr>
          <w:rFonts w:ascii="Times New Roman" w:hAnsi="Times New Roman" w:cs="Times New Roman"/>
          <w:sz w:val="24"/>
          <w:szCs w:val="24"/>
        </w:rPr>
        <w:t>lj mora plačati takso v znesku 1</w:t>
      </w:r>
      <w:r>
        <w:rPr>
          <w:rFonts w:ascii="Times New Roman" w:hAnsi="Times New Roman" w:cs="Times New Roman"/>
          <w:sz w:val="24"/>
          <w:szCs w:val="24"/>
        </w:rPr>
        <w:t>.500 EUR na TRR Ministrstva za finance št. SI56 0110 0100 0358 802</w:t>
      </w:r>
      <w:r w:rsidR="006E153B">
        <w:rPr>
          <w:rFonts w:ascii="Times New Roman" w:hAnsi="Times New Roman" w:cs="Times New Roman"/>
          <w:sz w:val="24"/>
          <w:szCs w:val="24"/>
        </w:rPr>
        <w:t>, sklic 11 16110-7111290-XXXXXXLL (prvih šest številk je zaporedna številka objave na enotnem informacijskem portalu javnih naročil, ki jo ponudnik vpiše sam, zadnji dve številki pa pomenita oznako leta)</w:t>
      </w:r>
      <w:r>
        <w:rPr>
          <w:rFonts w:ascii="Times New Roman" w:hAnsi="Times New Roman" w:cs="Times New Roman"/>
          <w:sz w:val="24"/>
          <w:szCs w:val="24"/>
        </w:rPr>
        <w:t>.</w:t>
      </w:r>
    </w:p>
    <w:p w:rsidR="00A44768" w:rsidRDefault="00A44768" w:rsidP="00567C53">
      <w:pPr>
        <w:spacing w:after="0" w:line="288" w:lineRule="auto"/>
        <w:jc w:val="both"/>
        <w:rPr>
          <w:rFonts w:ascii="Times New Roman" w:hAnsi="Times New Roman" w:cs="Times New Roman"/>
          <w:sz w:val="24"/>
          <w:szCs w:val="24"/>
        </w:rPr>
      </w:pPr>
    </w:p>
    <w:p w:rsidR="00152E67" w:rsidRDefault="00A44768" w:rsidP="004B182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Zahtevek mora biti vložen pri naročniku </w:t>
      </w:r>
      <w:r w:rsidR="00C70672">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in sicer neposredno na tem naslovu, po pošti priporočeno ali po pošti priporočeno s povratnico. </w:t>
      </w:r>
      <w:r w:rsidR="007217D7">
        <w:rPr>
          <w:rFonts w:ascii="Times New Roman" w:hAnsi="Times New Roman" w:cs="Times New Roman"/>
          <w:sz w:val="24"/>
          <w:szCs w:val="24"/>
        </w:rPr>
        <w:t xml:space="preserve">Vlagatelj mora zahtevku za revizijo priložiti potrdilo o plačilu takse. </w:t>
      </w:r>
      <w:r>
        <w:rPr>
          <w:rFonts w:ascii="Times New Roman" w:hAnsi="Times New Roman" w:cs="Times New Roman"/>
          <w:sz w:val="24"/>
          <w:szCs w:val="24"/>
        </w:rPr>
        <w:t>Kopijo zahtevka za revizijo mora vlagatelj posredovati Ministrstvu za javno upravo.</w:t>
      </w:r>
    </w:p>
    <w:p w:rsidR="000E16F6" w:rsidRDefault="000E16F6" w:rsidP="004B1827">
      <w:pPr>
        <w:spacing w:after="0" w:line="288" w:lineRule="auto"/>
        <w:jc w:val="both"/>
        <w:rPr>
          <w:rFonts w:ascii="Times New Roman" w:hAnsi="Times New Roman" w:cs="Times New Roman"/>
          <w:sz w:val="24"/>
          <w:szCs w:val="24"/>
        </w:rPr>
      </w:pPr>
    </w:p>
    <w:p w:rsidR="00BD1D8D" w:rsidRPr="008F60D5" w:rsidRDefault="00BD1D8D" w:rsidP="004B1827">
      <w:pPr>
        <w:spacing w:after="0" w:line="288" w:lineRule="auto"/>
        <w:jc w:val="both"/>
        <w:rPr>
          <w:rFonts w:ascii="Times New Roman" w:hAnsi="Times New Roman" w:cs="Times New Roman"/>
          <w:sz w:val="24"/>
          <w:szCs w:val="24"/>
        </w:rPr>
      </w:pPr>
    </w:p>
    <w:p w:rsidR="00891EED" w:rsidRPr="00891EED" w:rsidRDefault="00717380" w:rsidP="00891EED">
      <w:pPr>
        <w:keepNext/>
        <w:keepLines/>
        <w:spacing w:after="0" w:line="288" w:lineRule="auto"/>
        <w:outlineLvl w:val="1"/>
        <w:rPr>
          <w:rFonts w:ascii="Times New Roman" w:eastAsiaTheme="majorEastAsia" w:hAnsi="Times New Roman" w:cstheme="majorBidi"/>
          <w:b/>
          <w:color w:val="000000" w:themeColor="text1"/>
          <w:sz w:val="24"/>
          <w:szCs w:val="26"/>
        </w:rPr>
      </w:pPr>
      <w:r>
        <w:rPr>
          <w:rFonts w:ascii="Times New Roman" w:eastAsiaTheme="majorEastAsia" w:hAnsi="Times New Roman" w:cstheme="majorBidi"/>
          <w:b/>
          <w:color w:val="000000" w:themeColor="text1"/>
          <w:sz w:val="24"/>
          <w:szCs w:val="26"/>
        </w:rPr>
        <w:t>18</w:t>
      </w:r>
      <w:r w:rsidR="004B1827">
        <w:rPr>
          <w:rFonts w:ascii="Times New Roman" w:eastAsiaTheme="majorEastAsia" w:hAnsi="Times New Roman" w:cstheme="majorBidi"/>
          <w:b/>
          <w:color w:val="000000" w:themeColor="text1"/>
          <w:sz w:val="24"/>
          <w:szCs w:val="26"/>
        </w:rPr>
        <w:t xml:space="preserve">. </w:t>
      </w:r>
      <w:r w:rsidR="00891EED" w:rsidRPr="00891EED">
        <w:rPr>
          <w:rFonts w:ascii="Times New Roman" w:eastAsiaTheme="majorEastAsia" w:hAnsi="Times New Roman" w:cstheme="majorBidi"/>
          <w:b/>
          <w:color w:val="000000" w:themeColor="text1"/>
          <w:sz w:val="24"/>
          <w:szCs w:val="26"/>
        </w:rPr>
        <w:t xml:space="preserve">Finančno zavarovanje </w:t>
      </w:r>
    </w:p>
    <w:p w:rsidR="00891EED" w:rsidRP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Izbrani ponudnik mora ob podpisu pogodbe izročiti naročniku kot garancijo za dobro izvedbo pogodbenih obveznosti </w:t>
      </w:r>
      <w:r w:rsidRPr="00256AF6">
        <w:rPr>
          <w:rFonts w:ascii="Times New Roman" w:hAnsi="Times New Roman" w:cs="Times New Roman"/>
          <w:sz w:val="24"/>
          <w:szCs w:val="24"/>
        </w:rPr>
        <w:t>menico skupaj z meni</w:t>
      </w:r>
      <w:r w:rsidR="00567C53" w:rsidRPr="00256AF6">
        <w:rPr>
          <w:rFonts w:ascii="Times New Roman" w:hAnsi="Times New Roman" w:cs="Times New Roman"/>
          <w:sz w:val="24"/>
          <w:szCs w:val="24"/>
        </w:rPr>
        <w:t xml:space="preserve">čno izjavo v višini </w:t>
      </w:r>
      <w:r w:rsidR="00656DE5" w:rsidRPr="001B54BB">
        <w:rPr>
          <w:rFonts w:ascii="Times New Roman" w:hAnsi="Times New Roman" w:cs="Times New Roman"/>
          <w:sz w:val="24"/>
          <w:szCs w:val="24"/>
        </w:rPr>
        <w:t>1</w:t>
      </w:r>
      <w:r w:rsidR="00567C53" w:rsidRPr="001B54BB">
        <w:rPr>
          <w:rFonts w:ascii="Times New Roman" w:hAnsi="Times New Roman" w:cs="Times New Roman"/>
          <w:sz w:val="24"/>
          <w:szCs w:val="24"/>
        </w:rPr>
        <w:t xml:space="preserve">0 </w:t>
      </w:r>
      <w:r w:rsidR="00656DE5" w:rsidRPr="001B54BB">
        <w:rPr>
          <w:rFonts w:ascii="Times New Roman" w:hAnsi="Times New Roman" w:cs="Times New Roman"/>
          <w:sz w:val="24"/>
          <w:szCs w:val="24"/>
        </w:rPr>
        <w:t>% ponudbene vrednosti</w:t>
      </w:r>
      <w:r w:rsidR="00C1542C">
        <w:rPr>
          <w:rFonts w:ascii="Times New Roman" w:hAnsi="Times New Roman" w:cs="Times New Roman"/>
          <w:sz w:val="24"/>
          <w:szCs w:val="24"/>
        </w:rPr>
        <w:t xml:space="preserve"> z vključenim DDV</w:t>
      </w:r>
      <w:r w:rsidR="00567C53">
        <w:rPr>
          <w:rFonts w:ascii="Times New Roman" w:hAnsi="Times New Roman" w:cs="Times New Roman"/>
          <w:sz w:val="24"/>
          <w:szCs w:val="24"/>
        </w:rPr>
        <w:t xml:space="preserve">, </w:t>
      </w:r>
      <w:r w:rsidRPr="00891EED">
        <w:rPr>
          <w:rFonts w:ascii="Times New Roman" w:hAnsi="Times New Roman" w:cs="Times New Roman"/>
          <w:sz w:val="24"/>
          <w:szCs w:val="24"/>
        </w:rPr>
        <w:t xml:space="preserve">sicer pogodba ne bo začela veljati, to pa bo pomenilo, da je odstopil od pogodbe. </w:t>
      </w:r>
    </w:p>
    <w:p w:rsidR="00891EED" w:rsidRPr="00891EED" w:rsidRDefault="00891EED" w:rsidP="00891EED">
      <w:pPr>
        <w:spacing w:after="0" w:line="288" w:lineRule="auto"/>
        <w:jc w:val="both"/>
        <w:rPr>
          <w:rFonts w:ascii="Times New Roman" w:hAnsi="Times New Roman" w:cs="Times New Roman"/>
          <w:sz w:val="24"/>
          <w:szCs w:val="24"/>
        </w:rPr>
      </w:pPr>
    </w:p>
    <w:p w:rsid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Naročnik bo unovčil </w:t>
      </w:r>
      <w:r w:rsidRPr="00256AF6">
        <w:rPr>
          <w:rFonts w:ascii="Times New Roman" w:hAnsi="Times New Roman" w:cs="Times New Roman"/>
          <w:sz w:val="24"/>
          <w:szCs w:val="24"/>
        </w:rPr>
        <w:t>menico</w:t>
      </w:r>
      <w:r w:rsidRPr="00C70672">
        <w:rPr>
          <w:rFonts w:ascii="Times New Roman" w:hAnsi="Times New Roman" w:cs="Times New Roman"/>
          <w:color w:val="FF0000"/>
          <w:sz w:val="24"/>
          <w:szCs w:val="24"/>
        </w:rPr>
        <w:t xml:space="preserve"> </w:t>
      </w:r>
      <w:r w:rsidRPr="00891EED">
        <w:rPr>
          <w:rFonts w:ascii="Times New Roman" w:hAnsi="Times New Roman" w:cs="Times New Roman"/>
          <w:sz w:val="24"/>
          <w:szCs w:val="24"/>
        </w:rPr>
        <w:t>le v primeru, da obveznosti ne bodo pravočasno ali pravilno izvajane oziroma jih bo dobavitelj prenehal izvajati.</w:t>
      </w:r>
    </w:p>
    <w:p w:rsidR="00152E67" w:rsidRPr="00891EED" w:rsidRDefault="00152E67" w:rsidP="00891EED">
      <w:pPr>
        <w:spacing w:after="0" w:line="288" w:lineRule="auto"/>
        <w:jc w:val="both"/>
        <w:rPr>
          <w:rFonts w:ascii="Times New Roman" w:hAnsi="Times New Roman" w:cs="Times New Roman"/>
          <w:sz w:val="24"/>
          <w:szCs w:val="24"/>
        </w:rPr>
      </w:pPr>
    </w:p>
    <w:p w:rsidR="003A7F5B" w:rsidRPr="00FD77C9" w:rsidRDefault="00891EED" w:rsidP="00057071">
      <w:pPr>
        <w:spacing w:after="0" w:line="288" w:lineRule="auto"/>
        <w:jc w:val="both"/>
        <w:rPr>
          <w:b/>
        </w:rPr>
      </w:pPr>
      <w:r w:rsidRPr="00FD77C9">
        <w:rPr>
          <w:rFonts w:ascii="Times New Roman" w:hAnsi="Times New Roman" w:cs="Times New Roman"/>
          <w:b/>
          <w:sz w:val="24"/>
          <w:szCs w:val="24"/>
        </w:rPr>
        <w:t>Veljavnost finančnega zavarovanja za dobro izvedbo pogodbenih obveznosti mora biti še deset dni po preteku roka za dokončno izvedbo posla.</w:t>
      </w:r>
      <w:r w:rsidR="00911E29" w:rsidRPr="00FD77C9">
        <w:rPr>
          <w:b/>
        </w:rPr>
        <w:br w:type="page"/>
      </w:r>
    </w:p>
    <w:p w:rsidR="006C5D06" w:rsidRPr="006C5D06" w:rsidRDefault="00B706E1" w:rsidP="00785E1D">
      <w:pPr>
        <w:pStyle w:val="Style23"/>
        <w:widowControl/>
        <w:tabs>
          <w:tab w:val="left" w:pos="8183"/>
        </w:tabs>
        <w:spacing w:before="67"/>
        <w:jc w:val="right"/>
        <w:rPr>
          <w:i/>
          <w:color w:val="000000" w:themeColor="text1"/>
        </w:rPr>
      </w:pPr>
      <w:r>
        <w:rPr>
          <w:i/>
          <w:color w:val="000000" w:themeColor="text1"/>
        </w:rPr>
        <w:lastRenderedPageBreak/>
        <w:t>Obrazec-1</w:t>
      </w:r>
      <w:r w:rsidR="00AD513E">
        <w:rPr>
          <w:i/>
          <w:color w:val="000000" w:themeColor="text1"/>
        </w:rPr>
        <w:t>a</w:t>
      </w:r>
    </w:p>
    <w:p w:rsidR="00BB4E86" w:rsidRDefault="00BB4E86" w:rsidP="00BB4E8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BB4E86" w:rsidRPr="00BB4E86" w:rsidRDefault="00785E1D" w:rsidP="00BB4E8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PONUDNIKU</w:t>
      </w:r>
    </w:p>
    <w:p w:rsidR="00BB4E86" w:rsidRDefault="00BB4E86" w:rsidP="00BB4E8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42" w:type="dxa"/>
        <w:tblLayout w:type="fixed"/>
        <w:tblLook w:val="0000" w:firstRow="0" w:lastRow="0" w:firstColumn="0" w:lastColumn="0" w:noHBand="0" w:noVBand="0"/>
      </w:tblPr>
      <w:tblGrid>
        <w:gridCol w:w="3964"/>
        <w:gridCol w:w="5253"/>
        <w:gridCol w:w="25"/>
      </w:tblGrid>
      <w:tr w:rsidR="00BB4E86" w:rsidRPr="00B33C5A" w:rsidTr="00E60936">
        <w:trPr>
          <w:gridAfter w:val="1"/>
          <w:wAfter w:w="25" w:type="dxa"/>
          <w:trHeight w:val="314"/>
        </w:trPr>
        <w:tc>
          <w:tcPr>
            <w:tcW w:w="3964" w:type="dxa"/>
            <w:vAlign w:val="center"/>
          </w:tcPr>
          <w:p w:rsidR="00BB4E86"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ponudnika</w:t>
            </w:r>
          </w:p>
        </w:tc>
        <w:tc>
          <w:tcPr>
            <w:tcW w:w="5253" w:type="dxa"/>
            <w:vAlign w:val="center"/>
          </w:tcPr>
          <w:p w:rsidR="00B33C5A" w:rsidRPr="00B33C5A" w:rsidRDefault="00B33C5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604433"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ponudnika</w:t>
            </w:r>
          </w:p>
        </w:tc>
        <w:tc>
          <w:tcPr>
            <w:tcW w:w="5278" w:type="dxa"/>
            <w:gridSpan w:val="2"/>
            <w:shd w:val="clear" w:color="auto" w:fill="FFFFFF" w:themeFill="background1"/>
            <w:vAlign w:val="center"/>
          </w:tcPr>
          <w:p w:rsidR="00E60936"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Pooblaščena </w:t>
            </w:r>
            <w:r w:rsidR="00D04F29">
              <w:rPr>
                <w:rFonts w:ascii="Times New Roman" w:eastAsia="Times New Roman" w:hAnsi="Times New Roman" w:cs="Times New Roman"/>
                <w:sz w:val="24"/>
                <w:szCs w:val="24"/>
                <w:lang w:eastAsia="sl-SI"/>
              </w:rPr>
              <w:t>oseba za podpis pogodbe</w:t>
            </w:r>
            <w:r>
              <w:rPr>
                <w:rFonts w:ascii="Times New Roman" w:eastAsia="Times New Roman" w:hAnsi="Times New Roman" w:cs="Times New Roman"/>
                <w:sz w:val="24"/>
                <w:szCs w:val="24"/>
                <w:lang w:eastAsia="sl-SI"/>
              </w:rPr>
              <w:t xml:space="preserve"> z naročnikom</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ponudnika</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604433"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w:t>
            </w:r>
            <w:r w:rsidR="00604433">
              <w:rPr>
                <w:rFonts w:ascii="Times New Roman" w:eastAsia="Times New Roman" w:hAnsi="Times New Roman" w:cs="Times New Roman"/>
                <w:sz w:val="24"/>
                <w:szCs w:val="24"/>
                <w:lang w:eastAsia="sl-SI"/>
              </w:rPr>
              <w:t xml:space="preserve">i </w:t>
            </w:r>
            <w:r w:rsidR="00E60936">
              <w:rPr>
                <w:rFonts w:ascii="Times New Roman" w:eastAsia="Times New Roman" w:hAnsi="Times New Roman" w:cs="Times New Roman"/>
                <w:sz w:val="24"/>
                <w:szCs w:val="24"/>
                <w:lang w:eastAsia="sl-SI"/>
              </w:rPr>
              <w:t xml:space="preserve">naročnika </w:t>
            </w:r>
            <w:r w:rsidR="00604433">
              <w:rPr>
                <w:rFonts w:ascii="Times New Roman" w:eastAsia="Times New Roman" w:hAnsi="Times New Roman" w:cs="Times New Roman"/>
                <w:sz w:val="24"/>
                <w:szCs w:val="24"/>
                <w:lang w:eastAsia="sl-SI"/>
              </w:rPr>
              <w:t>(navesti vse zakonite zastopnike)</w:t>
            </w:r>
          </w:p>
        </w:tc>
        <w:tc>
          <w:tcPr>
            <w:tcW w:w="5278" w:type="dxa"/>
            <w:gridSpan w:val="2"/>
            <w:vAlign w:val="center"/>
          </w:tcPr>
          <w:p w:rsidR="00D04F29"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p>
        </w:tc>
        <w:tc>
          <w:tcPr>
            <w:tcW w:w="5278"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bl>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785E1D" w:rsidRPr="00345F46" w:rsidRDefault="002C221A"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ponudnika)</w:t>
      </w:r>
    </w:p>
    <w:p w:rsidR="00785E1D" w:rsidRPr="00345F46" w:rsidRDefault="00785E1D"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785E1D" w:rsidRDefault="00785E1D"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785E1D" w:rsidSect="003711DE">
          <w:footerReference w:type="default" r:id="rId21"/>
          <w:pgSz w:w="11906" w:h="16838"/>
          <w:pgMar w:top="1417" w:right="1417" w:bottom="1417" w:left="1417" w:header="708" w:footer="708" w:gutter="0"/>
          <w:pgNumType w:start="1"/>
          <w:cols w:space="708"/>
          <w:docGrid w:linePitch="360"/>
        </w:sectPr>
      </w:pPr>
    </w:p>
    <w:p w:rsidR="00E60936" w:rsidRPr="006C5D06" w:rsidRDefault="00B706E1" w:rsidP="00E60936">
      <w:pPr>
        <w:pStyle w:val="Style23"/>
        <w:widowControl/>
        <w:tabs>
          <w:tab w:val="left" w:pos="8183"/>
        </w:tabs>
        <w:spacing w:before="67"/>
        <w:jc w:val="right"/>
        <w:rPr>
          <w:i/>
          <w:color w:val="000000" w:themeColor="text1"/>
        </w:rPr>
      </w:pPr>
      <w:r>
        <w:rPr>
          <w:i/>
          <w:color w:val="000000" w:themeColor="text1"/>
        </w:rPr>
        <w:lastRenderedPageBreak/>
        <w:t>Obrazec-1</w:t>
      </w:r>
      <w:r w:rsidR="00AD513E">
        <w:rPr>
          <w:i/>
          <w:color w:val="000000" w:themeColor="text1"/>
        </w:rPr>
        <w:t>b</w:t>
      </w:r>
    </w:p>
    <w:p w:rsidR="00E60936" w:rsidRDefault="00E60936" w:rsidP="00E6093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PODIZVAJALCU IN DEL NAROČILA, KI GA BO OPRAVIL PODIZVAJALEC</w:t>
      </w:r>
    </w:p>
    <w:p w:rsidR="00F94840" w:rsidRPr="00BB4E86" w:rsidRDefault="00F94840"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09" w:type="dxa"/>
        <w:tblLayout w:type="fixed"/>
        <w:tblLook w:val="0000" w:firstRow="0" w:lastRow="0" w:firstColumn="0" w:lastColumn="0" w:noHBand="0" w:noVBand="0"/>
      </w:tblPr>
      <w:tblGrid>
        <w:gridCol w:w="4106"/>
        <w:gridCol w:w="5069"/>
        <w:gridCol w:w="34"/>
      </w:tblGrid>
      <w:tr w:rsidR="00E60936" w:rsidRPr="00B33C5A" w:rsidTr="004B193C">
        <w:trPr>
          <w:gridAfter w:val="1"/>
          <w:wAfter w:w="34" w:type="dxa"/>
          <w:trHeight w:val="31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4D02D5" w:rsidTr="004B193C">
        <w:tblPrEx>
          <w:tblLook w:val="04A0" w:firstRow="1" w:lastRow="0" w:firstColumn="1" w:lastColumn="0" w:noHBand="0" w:noVBand="1"/>
        </w:tblPrEx>
        <w:trPr>
          <w:gridAfter w:val="1"/>
          <w:wAfter w:w="34" w:type="dxa"/>
          <w:trHeight w:val="20"/>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podizvajalca</w:t>
            </w:r>
          </w:p>
        </w:tc>
        <w:tc>
          <w:tcPr>
            <w:tcW w:w="5069" w:type="dxa"/>
            <w:shd w:val="clear" w:color="auto" w:fill="FFFFFF" w:themeFill="background1"/>
            <w:vAlign w:val="center"/>
          </w:tcPr>
          <w:p w:rsidR="00E60936"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15"/>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3"/>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61"/>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97"/>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2"/>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9"/>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B33C5A" w:rsidTr="00F94840">
        <w:trPr>
          <w:gridAfter w:val="1"/>
          <w:wAfter w:w="34" w:type="dxa"/>
          <w:trHeight w:val="55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Pooblaščena oseba za podpis pogodbe z naročnikom</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zastopniki podizvajalca (navesti vse zakonite zastopnike)</w:t>
            </w:r>
          </w:p>
        </w:tc>
        <w:tc>
          <w:tcPr>
            <w:tcW w:w="5069"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Tr="00F94840">
        <w:tblPrEx>
          <w:tblLook w:val="04A0" w:firstRow="1" w:lastRow="0" w:firstColumn="1" w:lastColumn="0" w:noHBand="0" w:noVBand="1"/>
        </w:tblPrEx>
        <w:trPr>
          <w:trHeight w:val="2107"/>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br/>
            </w:r>
            <w:r>
              <w:rPr>
                <w:rFonts w:ascii="Times New Roman" w:eastAsia="Times New Roman" w:hAnsi="Times New Roman" w:cs="Times New Roman"/>
                <w:sz w:val="24"/>
                <w:szCs w:val="24"/>
                <w:lang w:eastAsia="sl-SI"/>
              </w:rPr>
              <w:br/>
              <w:t>Opis dela naročila, ki ga bo izvedel podizvajalec</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F94840">
        <w:tblPrEx>
          <w:tblLook w:val="04A0" w:firstRow="1" w:lastRow="0" w:firstColumn="1" w:lastColumn="0" w:noHBand="0" w:noVBand="1"/>
        </w:tblPrEx>
        <w:trPr>
          <w:trHeight w:val="550"/>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Količina</w:t>
            </w:r>
            <w:r w:rsidR="00613325">
              <w:rPr>
                <w:rFonts w:ascii="Times New Roman" w:eastAsia="Times New Roman" w:hAnsi="Times New Roman" w:cs="Times New Roman"/>
                <w:sz w:val="24"/>
                <w:szCs w:val="24"/>
                <w:lang w:eastAsia="sl-SI"/>
              </w:rPr>
              <w:t xml:space="preserve"> in delež v %</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Vrednost</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Rok </w:t>
            </w:r>
            <w:r w:rsidR="00613325">
              <w:rPr>
                <w:rFonts w:ascii="Times New Roman" w:eastAsia="Times New Roman" w:hAnsi="Times New Roman" w:cs="Times New Roman"/>
                <w:sz w:val="24"/>
                <w:szCs w:val="24"/>
                <w:lang w:eastAsia="sl-SI"/>
              </w:rPr>
              <w:t xml:space="preserve">in kraj </w:t>
            </w:r>
            <w:r>
              <w:rPr>
                <w:rFonts w:ascii="Times New Roman" w:eastAsia="Times New Roman" w:hAnsi="Times New Roman" w:cs="Times New Roman"/>
                <w:sz w:val="24"/>
                <w:szCs w:val="24"/>
                <w:lang w:eastAsia="sl-SI"/>
              </w:rPr>
              <w:t>izvedbe</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bl>
    <w:p w:rsidR="00E60936" w:rsidRDefault="00E60936" w:rsidP="00E60936">
      <w:pPr>
        <w:autoSpaceDE w:val="0"/>
        <w:autoSpaceDN w:val="0"/>
        <w:adjustRightInd w:val="0"/>
        <w:spacing w:after="0"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ponudnika)</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394F81">
        <w:rPr>
          <w:rFonts w:ascii="Times New Roman" w:eastAsia="Times New Roman" w:hAnsi="Times New Roman" w:cs="Times New Roman"/>
          <w:sz w:val="24"/>
          <w:szCs w:val="24"/>
          <w:lang w:eastAsia="sl-SI"/>
        </w:rPr>
        <w:t>______________________________</w:t>
      </w:r>
      <w:r w:rsidRPr="00394F81">
        <w:rPr>
          <w:rFonts w:ascii="Times New Roman" w:eastAsia="Times New Roman" w:hAnsi="Times New Roman" w:cs="Times New Roman"/>
          <w:sz w:val="24"/>
          <w:szCs w:val="24"/>
          <w:lang w:eastAsia="sl-SI"/>
        </w:rPr>
        <w:tab/>
      </w:r>
      <w:r w:rsidRPr="00394F81">
        <w:rPr>
          <w:rFonts w:ascii="Times New Roman" w:eastAsia="Times New Roman" w:hAnsi="Times New Roman" w:cs="Times New Roman"/>
          <w:sz w:val="24"/>
          <w:szCs w:val="24"/>
          <w:lang w:eastAsia="sl-SI"/>
        </w:rPr>
        <w:tab/>
        <w:t xml:space="preserve">        ______________________________</w:t>
      </w:r>
    </w:p>
    <w:p w:rsidR="00E60936" w:rsidRPr="00345F46" w:rsidRDefault="00394F81" w:rsidP="00394F81">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w:t>
      </w:r>
      <w:r w:rsidR="00057071">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w:t>
      </w:r>
      <w:r w:rsidR="00C561B0">
        <w:rPr>
          <w:rFonts w:ascii="Times New Roman" w:eastAsia="Times New Roman" w:hAnsi="Times New Roman" w:cs="Times New Roman"/>
          <w:i/>
          <w:sz w:val="24"/>
          <w:szCs w:val="24"/>
          <w:lang w:eastAsia="sl-SI"/>
        </w:rPr>
        <w:t xml:space="preserve">     </w:t>
      </w:r>
      <w:r w:rsidRPr="00345F46">
        <w:rPr>
          <w:rFonts w:ascii="Times New Roman" w:eastAsia="Times New Roman" w:hAnsi="Times New Roman" w:cs="Times New Roman"/>
          <w:i/>
          <w:sz w:val="24"/>
          <w:szCs w:val="24"/>
          <w:lang w:eastAsia="sl-SI"/>
        </w:rPr>
        <w:t xml:space="preserve">      (Ime in priimek, podpis podizvajalca)</w:t>
      </w: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394F81" w:rsidSect="003711DE">
          <w:footerReference w:type="default" r:id="rId22"/>
          <w:pgSz w:w="11906" w:h="16838"/>
          <w:pgMar w:top="1417" w:right="1417" w:bottom="1417" w:left="1417" w:header="708" w:footer="708" w:gutter="0"/>
          <w:pgNumType w:start="1"/>
          <w:cols w:space="708"/>
          <w:docGrid w:linePitch="360"/>
        </w:sectPr>
      </w:pPr>
    </w:p>
    <w:p w:rsidR="004B6EC6" w:rsidRPr="004B6EC6" w:rsidRDefault="00B706E1" w:rsidP="004B6EC6">
      <w:pPr>
        <w:autoSpaceDE w:val="0"/>
        <w:autoSpaceDN w:val="0"/>
        <w:adjustRightInd w:val="0"/>
        <w:spacing w:after="0" w:line="288" w:lineRule="auto"/>
        <w:jc w:val="right"/>
        <w:rPr>
          <w:rFonts w:ascii="Times New Roman" w:eastAsia="Times New Roman" w:hAnsi="Times New Roman" w:cs="Times New Roman"/>
          <w:i/>
          <w:sz w:val="24"/>
          <w:szCs w:val="24"/>
          <w:lang w:eastAsia="sl-SI"/>
        </w:rPr>
      </w:pPr>
      <w:r>
        <w:rPr>
          <w:rFonts w:ascii="Times New Roman" w:eastAsia="Times New Roman" w:hAnsi="Times New Roman" w:cs="Times New Roman"/>
          <w:i/>
          <w:sz w:val="24"/>
          <w:szCs w:val="24"/>
          <w:lang w:eastAsia="sl-SI"/>
        </w:rPr>
        <w:lastRenderedPageBreak/>
        <w:t>Obrazec-2</w:t>
      </w:r>
      <w:r w:rsidR="00256AF6">
        <w:rPr>
          <w:rFonts w:ascii="Times New Roman" w:eastAsia="Times New Roman" w:hAnsi="Times New Roman" w:cs="Times New Roman"/>
          <w:i/>
          <w:sz w:val="24"/>
          <w:szCs w:val="24"/>
          <w:lang w:eastAsia="sl-SI"/>
        </w:rPr>
        <w:t>a</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 xml:space="preserve">Ponudnik: </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Naročnik:</w:t>
      </w:r>
    </w:p>
    <w:p w:rsidR="004B6EC6"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Občina Kidričevo</w:t>
      </w:r>
    </w:p>
    <w:p w:rsid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Kopališka ul. 14</w:t>
      </w:r>
    </w:p>
    <w:p w:rsidR="00D80D32"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2325 Kidričevo</w:t>
      </w:r>
    </w:p>
    <w:p w:rsidR="00D80D32"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Pr="004B6EC6" w:rsidRDefault="000A7A89" w:rsidP="004B6EC6">
      <w:pPr>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PREDRAČUN - </w:t>
      </w:r>
      <w:r w:rsidR="004B6EC6" w:rsidRPr="00BD1D8D">
        <w:rPr>
          <w:rFonts w:ascii="Times New Roman" w:eastAsia="Times New Roman" w:hAnsi="Times New Roman" w:cs="Times New Roman"/>
          <w:sz w:val="24"/>
          <w:szCs w:val="24"/>
          <w:lang w:eastAsia="sl-SI"/>
        </w:rPr>
        <w:t xml:space="preserve">PONUDBA ZA </w:t>
      </w:r>
      <w:r w:rsidR="00876737" w:rsidRPr="00BD1D8D">
        <w:rPr>
          <w:rFonts w:ascii="Times New Roman" w:eastAsia="Times New Roman" w:hAnsi="Times New Roman" w:cs="Times New Roman"/>
          <w:sz w:val="24"/>
          <w:szCs w:val="24"/>
          <w:lang w:eastAsia="sl-SI"/>
        </w:rPr>
        <w:t xml:space="preserve">NAKUP IN </w:t>
      </w:r>
      <w:r w:rsidR="004B6EC6" w:rsidRPr="00BD1D8D">
        <w:rPr>
          <w:rFonts w:ascii="Times New Roman" w:eastAsia="Times New Roman" w:hAnsi="Times New Roman" w:cs="Times New Roman"/>
          <w:sz w:val="24"/>
          <w:szCs w:val="24"/>
          <w:lang w:eastAsia="sl-SI"/>
        </w:rPr>
        <w:t>DOBAVO ELEKTRIČNE</w:t>
      </w:r>
      <w:r w:rsidR="00876737" w:rsidRPr="00BD1D8D">
        <w:rPr>
          <w:rFonts w:ascii="Times New Roman" w:eastAsia="Times New Roman" w:hAnsi="Times New Roman" w:cs="Times New Roman"/>
          <w:sz w:val="24"/>
          <w:szCs w:val="24"/>
          <w:lang w:eastAsia="sl-SI"/>
        </w:rPr>
        <w:t>GA VOZILA</w:t>
      </w:r>
      <w:r>
        <w:rPr>
          <w:rFonts w:ascii="Times New Roman" w:eastAsia="Times New Roman" w:hAnsi="Times New Roman" w:cs="Times New Roman"/>
          <w:b/>
          <w:sz w:val="24"/>
          <w:szCs w:val="24"/>
          <w:lang w:eastAsia="sl-SI"/>
        </w:rPr>
        <w:t xml:space="preserve"> </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t>Na podlagi javnega razpisa, objavlje</w:t>
      </w:r>
      <w:r w:rsidR="00376545">
        <w:rPr>
          <w:rFonts w:ascii="Times New Roman" w:eastAsia="Times New Roman" w:hAnsi="Times New Roman" w:cs="Times New Roman"/>
          <w:sz w:val="24"/>
          <w:szCs w:val="24"/>
          <w:lang w:eastAsia="sl-SI"/>
        </w:rPr>
        <w:t>nega na Portalu javnih naročil</w:t>
      </w:r>
      <w:r w:rsidR="003D2847">
        <w:rPr>
          <w:rFonts w:ascii="Times New Roman" w:eastAsia="Times New Roman" w:hAnsi="Times New Roman" w:cs="Times New Roman"/>
          <w:sz w:val="24"/>
          <w:szCs w:val="24"/>
          <w:lang w:eastAsia="sl-SI"/>
        </w:rPr>
        <w:t xml:space="preserve">, </w:t>
      </w:r>
      <w:r w:rsidRPr="004B6EC6">
        <w:rPr>
          <w:rFonts w:ascii="Times New Roman" w:eastAsia="Times New Roman" w:hAnsi="Times New Roman" w:cs="Times New Roman"/>
          <w:sz w:val="24"/>
          <w:szCs w:val="24"/>
          <w:lang w:eastAsia="sl-SI"/>
        </w:rPr>
        <w:t>pod števil</w:t>
      </w:r>
      <w:r w:rsidR="003D2847">
        <w:rPr>
          <w:rFonts w:ascii="Times New Roman" w:eastAsia="Times New Roman" w:hAnsi="Times New Roman" w:cs="Times New Roman"/>
          <w:sz w:val="24"/>
          <w:szCs w:val="24"/>
          <w:lang w:eastAsia="sl-SI"/>
        </w:rPr>
        <w:t>k</w:t>
      </w:r>
      <w:r w:rsidRPr="004B6EC6">
        <w:rPr>
          <w:rFonts w:ascii="Times New Roman" w:eastAsia="Times New Roman" w:hAnsi="Times New Roman" w:cs="Times New Roman"/>
          <w:sz w:val="24"/>
          <w:szCs w:val="24"/>
          <w:lang w:eastAsia="sl-SI"/>
        </w:rPr>
        <w:t>o objave</w:t>
      </w:r>
      <w:r w:rsidR="003D2847">
        <w:rPr>
          <w:rFonts w:ascii="Times New Roman" w:eastAsia="Times New Roman" w:hAnsi="Times New Roman" w:cs="Times New Roman"/>
          <w:sz w:val="24"/>
          <w:szCs w:val="24"/>
          <w:lang w:eastAsia="sl-SI"/>
        </w:rPr>
        <w:t xml:space="preserve"> JN </w:t>
      </w:r>
      <w:r w:rsidR="00EE19B5">
        <w:rPr>
          <w:rFonts w:ascii="Times New Roman" w:eastAsia="Times New Roman" w:hAnsi="Times New Roman" w:cs="Times New Roman"/>
          <w:sz w:val="24"/>
          <w:szCs w:val="24"/>
          <w:lang w:eastAsia="sl-SI"/>
        </w:rPr>
        <w:t>001921/2019-W01</w:t>
      </w:r>
      <w:r w:rsidRPr="004B6EC6">
        <w:rPr>
          <w:rFonts w:ascii="Times New Roman" w:eastAsia="Times New Roman" w:hAnsi="Times New Roman" w:cs="Times New Roman"/>
          <w:sz w:val="24"/>
          <w:szCs w:val="24"/>
          <w:lang w:eastAsia="sl-SI"/>
        </w:rPr>
        <w:t>, predmet »</w:t>
      </w:r>
      <w:r w:rsidR="00876737">
        <w:rPr>
          <w:rFonts w:ascii="Times New Roman" w:eastAsia="Times New Roman" w:hAnsi="Times New Roman" w:cs="Times New Roman"/>
          <w:sz w:val="24"/>
          <w:szCs w:val="24"/>
          <w:lang w:eastAsia="sl-SI"/>
        </w:rPr>
        <w:t>Nakup in d</w:t>
      </w:r>
      <w:r w:rsidR="003D2847">
        <w:rPr>
          <w:rFonts w:ascii="Times New Roman" w:eastAsia="Times New Roman" w:hAnsi="Times New Roman" w:cs="Times New Roman"/>
          <w:sz w:val="24"/>
          <w:szCs w:val="24"/>
          <w:lang w:eastAsia="sl-SI"/>
        </w:rPr>
        <w:t>obava električne</w:t>
      </w:r>
      <w:r w:rsidR="00876737">
        <w:rPr>
          <w:rFonts w:ascii="Times New Roman" w:eastAsia="Times New Roman" w:hAnsi="Times New Roman" w:cs="Times New Roman"/>
          <w:sz w:val="24"/>
          <w:szCs w:val="24"/>
          <w:lang w:eastAsia="sl-SI"/>
        </w:rPr>
        <w:t>ga vozila</w:t>
      </w:r>
      <w:r w:rsidRPr="004B6EC6">
        <w:rPr>
          <w:rFonts w:ascii="Times New Roman" w:eastAsia="Times New Roman" w:hAnsi="Times New Roman" w:cs="Times New Roman"/>
          <w:sz w:val="24"/>
          <w:szCs w:val="24"/>
          <w:lang w:eastAsia="sl-SI"/>
        </w:rPr>
        <w:t>«, se prijavljamo na javni razpis in prilagamo našo ponudbeno dokumentacijo v skladu z navodili za izdelavo ponudbe.</w:t>
      </w: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Ponudbo oddajamo (označi):</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samostojno</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w:t>
      </w:r>
      <w:r w:rsidR="00B769DE">
        <w:rPr>
          <w:rFonts w:ascii="Times New Roman" w:eastAsia="Times New Roman" w:hAnsi="Times New Roman" w:cs="Times New Roman"/>
          <w:sz w:val="24"/>
          <w:szCs w:val="24"/>
          <w:lang w:eastAsia="sl-SI"/>
        </w:rPr>
        <w:t>kot skupno ponudbo</w:t>
      </w:r>
      <w:r w:rsidR="00B769DE">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 podizvajalci</w:t>
      </w:r>
    </w:p>
    <w:p w:rsidR="005E69EF" w:rsidRPr="005E69EF" w:rsidRDefault="005E69EF" w:rsidP="005E69EF">
      <w:pPr>
        <w:autoSpaceDE w:val="0"/>
        <w:autoSpaceDN w:val="0"/>
        <w:adjustRightInd w:val="0"/>
        <w:spacing w:after="0" w:line="288" w:lineRule="auto"/>
        <w:jc w:val="center"/>
        <w:rPr>
          <w:rFonts w:ascii="Times New Roman" w:eastAsia="Times New Roman" w:hAnsi="Times New Roman" w:cs="Times New Roman"/>
          <w:i/>
          <w:sz w:val="24"/>
          <w:szCs w:val="24"/>
          <w:lang w:eastAsia="sl-SI"/>
        </w:rPr>
      </w:pPr>
    </w:p>
    <w:tbl>
      <w:tblPr>
        <w:tblpPr w:leftFromText="141" w:rightFromText="141" w:vertAnchor="text" w:tblpY="1"/>
        <w:tblOverlap w:val="never"/>
        <w:tblW w:w="653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9"/>
        <w:gridCol w:w="3402"/>
      </w:tblGrid>
      <w:tr w:rsidR="00876737" w:rsidRPr="00530195" w:rsidTr="009C4EC1">
        <w:trPr>
          <w:trHeight w:val="497"/>
        </w:trPr>
        <w:tc>
          <w:tcPr>
            <w:tcW w:w="3129"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Nakup in dobava električnega vozila</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Cena v EUR</w:t>
            </w:r>
          </w:p>
        </w:tc>
      </w:tr>
      <w:tr w:rsidR="00876737" w:rsidRPr="00530195" w:rsidTr="009C4EC1">
        <w:trPr>
          <w:trHeight w:val="547"/>
        </w:trPr>
        <w:tc>
          <w:tcPr>
            <w:tcW w:w="3129" w:type="dxa"/>
            <w:vAlign w:val="center"/>
          </w:tcPr>
          <w:p w:rsidR="00876737" w:rsidRPr="00530195" w:rsidRDefault="00C31952"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Cena </w:t>
            </w:r>
            <w:r w:rsidR="00876737">
              <w:rPr>
                <w:rFonts w:ascii="Times New Roman" w:eastAsia="Times New Roman" w:hAnsi="Times New Roman" w:cs="Times New Roman"/>
                <w:lang w:eastAsia="sl-SI"/>
              </w:rPr>
              <w:t>brez DDV</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popust</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Cena s popustom</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DDV</w:t>
            </w:r>
            <w:r w:rsidR="00C31952">
              <w:rPr>
                <w:rFonts w:ascii="Times New Roman" w:eastAsia="Times New Roman" w:hAnsi="Times New Roman" w:cs="Times New Roman"/>
                <w:lang w:eastAsia="sl-SI"/>
              </w:rPr>
              <w:t xml:space="preserve"> ____ %</w:t>
            </w:r>
          </w:p>
        </w:tc>
        <w:tc>
          <w:tcPr>
            <w:tcW w:w="3402" w:type="dxa"/>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9C4EC1" w:rsidRPr="00530195" w:rsidTr="009C4EC1">
        <w:trPr>
          <w:trHeight w:val="547"/>
        </w:trPr>
        <w:tc>
          <w:tcPr>
            <w:tcW w:w="3129" w:type="dxa"/>
            <w:tcBorders>
              <w:bottom w:val="single" w:sz="4" w:space="0" w:color="000000"/>
            </w:tcBorders>
            <w:vAlign w:val="center"/>
          </w:tcPr>
          <w:p w:rsidR="009C4EC1" w:rsidRPr="009C4EC1" w:rsidRDefault="009C4EC1" w:rsidP="009C4EC1">
            <w:pPr>
              <w:widowControl w:val="0"/>
              <w:autoSpaceDE w:val="0"/>
              <w:autoSpaceDN w:val="0"/>
              <w:adjustRightInd w:val="0"/>
              <w:snapToGrid w:val="0"/>
              <w:spacing w:after="0" w:line="288" w:lineRule="auto"/>
              <w:jc w:val="center"/>
              <w:rPr>
                <w:rFonts w:ascii="Times New Roman" w:eastAsia="Times New Roman" w:hAnsi="Times New Roman" w:cs="Times New Roman"/>
                <w:b/>
                <w:lang w:eastAsia="sl-SI"/>
              </w:rPr>
            </w:pPr>
            <w:r w:rsidRPr="009C4EC1">
              <w:rPr>
                <w:rFonts w:ascii="Times New Roman" w:eastAsia="Times New Roman" w:hAnsi="Times New Roman" w:cs="Times New Roman"/>
                <w:b/>
                <w:lang w:eastAsia="sl-SI"/>
              </w:rPr>
              <w:t>Ponudbena cena z DDV</w:t>
            </w:r>
          </w:p>
        </w:tc>
        <w:tc>
          <w:tcPr>
            <w:tcW w:w="3402" w:type="dxa"/>
            <w:tcBorders>
              <w:bottom w:val="single" w:sz="4" w:space="0" w:color="000000"/>
            </w:tcBorders>
            <w:vAlign w:val="center"/>
          </w:tcPr>
          <w:p w:rsidR="009C4EC1" w:rsidRPr="00530195" w:rsidRDefault="009C4EC1"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876737" w:rsidRPr="00530195" w:rsidTr="009C4EC1">
        <w:trPr>
          <w:trHeight w:val="547"/>
        </w:trPr>
        <w:tc>
          <w:tcPr>
            <w:tcW w:w="3129" w:type="dxa"/>
            <w:tcBorders>
              <w:left w:val="nil"/>
              <w:bottom w:val="nil"/>
              <w:right w:val="nil"/>
            </w:tcBorders>
            <w:vAlign w:val="center"/>
          </w:tcPr>
          <w:p w:rsidR="00876737"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3402" w:type="dxa"/>
            <w:tcBorders>
              <w:left w:val="nil"/>
              <w:bottom w:val="nil"/>
              <w:right w:val="nil"/>
            </w:tcBorders>
            <w:vAlign w:val="center"/>
          </w:tcPr>
          <w:p w:rsidR="00876737" w:rsidRPr="00530195" w:rsidRDefault="00876737" w:rsidP="009C4EC1">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bl>
    <w:p w:rsidR="00955371" w:rsidRPr="00955371" w:rsidRDefault="009C4EC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sz w:val="24"/>
          <w:szCs w:val="24"/>
          <w:lang w:eastAsia="sl-SI"/>
        </w:rPr>
        <w:br w:type="textWrapping" w:clear="all"/>
      </w:r>
      <w:r w:rsidR="00955371" w:rsidRPr="00955371">
        <w:rPr>
          <w:rFonts w:ascii="Times New Roman" w:eastAsia="Times New Roman" w:hAnsi="Times New Roman" w:cs="Times New Roman"/>
          <w:b/>
          <w:sz w:val="24"/>
          <w:szCs w:val="24"/>
          <w:lang w:eastAsia="sl-SI"/>
        </w:rPr>
        <w:t>Fiksnost cene</w:t>
      </w:r>
    </w:p>
    <w:p w:rsidR="00605AAB" w:rsidRDefault="00605AAB" w:rsidP="00605A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Cena je fiksna in vsebuje vse stroške (materialne, prevozne, špediterske, stroške tehničnega prevzema, vzdrževanja v garancijski dobi in druge), popuste, DD</w:t>
      </w:r>
      <w:r w:rsidR="00515702">
        <w:rPr>
          <w:rFonts w:ascii="Times New Roman" w:hAnsi="Times New Roman" w:cs="Times New Roman"/>
          <w:sz w:val="24"/>
          <w:szCs w:val="24"/>
        </w:rPr>
        <w:t>V</w:t>
      </w:r>
      <w:r>
        <w:rPr>
          <w:rFonts w:ascii="Times New Roman" w:hAnsi="Times New Roman" w:cs="Times New Roman"/>
          <w:sz w:val="24"/>
          <w:szCs w:val="24"/>
        </w:rPr>
        <w:t xml:space="preserve"> in morebitne druge dajatve. Cena velja fco sedež naročnika.</w:t>
      </w:r>
    </w:p>
    <w:p w:rsidR="00A87648" w:rsidRDefault="00A87648" w:rsidP="00605AAB">
      <w:pPr>
        <w:spacing w:after="0" w:line="288" w:lineRule="auto"/>
        <w:jc w:val="both"/>
        <w:rPr>
          <w:rFonts w:ascii="Times New Roman" w:hAnsi="Times New Roman" w:cs="Times New Roman"/>
          <w:sz w:val="24"/>
          <w:szCs w:val="24"/>
        </w:rPr>
      </w:pPr>
    </w:p>
    <w:p w:rsidR="00955371" w:rsidRP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955371">
        <w:rPr>
          <w:rFonts w:ascii="Times New Roman" w:eastAsia="Times New Roman" w:hAnsi="Times New Roman" w:cs="Times New Roman"/>
          <w:b/>
          <w:sz w:val="24"/>
          <w:szCs w:val="24"/>
          <w:lang w:eastAsia="sl-SI"/>
        </w:rPr>
        <w:lastRenderedPageBreak/>
        <w:t>Rok plačila</w:t>
      </w:r>
    </w:p>
    <w:p w:rsidR="00D04F29" w:rsidRDefault="00955371" w:rsidP="009C4EC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Naročn</w:t>
      </w:r>
      <w:r w:rsidR="00FD37D3">
        <w:rPr>
          <w:rFonts w:ascii="Times New Roman" w:eastAsia="Times New Roman" w:hAnsi="Times New Roman" w:cs="Times New Roman"/>
          <w:sz w:val="24"/>
          <w:szCs w:val="24"/>
          <w:lang w:eastAsia="sl-SI"/>
        </w:rPr>
        <w:t>iku izjavljamo, da sprejemamo trideset</w:t>
      </w:r>
      <w:r>
        <w:rPr>
          <w:rFonts w:ascii="Times New Roman" w:eastAsia="Times New Roman" w:hAnsi="Times New Roman" w:cs="Times New Roman"/>
          <w:sz w:val="24"/>
          <w:szCs w:val="24"/>
          <w:lang w:eastAsia="sl-SI"/>
        </w:rPr>
        <w:t xml:space="preserve"> dnevni brezobrestni plačilni rok od dneva naročnikovega</w:t>
      </w:r>
      <w:r w:rsidR="007F6205">
        <w:rPr>
          <w:rFonts w:ascii="Times New Roman" w:eastAsia="Times New Roman" w:hAnsi="Times New Roman" w:cs="Times New Roman"/>
          <w:sz w:val="24"/>
          <w:szCs w:val="24"/>
          <w:lang w:eastAsia="sl-SI"/>
        </w:rPr>
        <w:t xml:space="preserve"> prejema našega računa</w:t>
      </w:r>
      <w:r w:rsidR="009C4EC1">
        <w:rPr>
          <w:rFonts w:ascii="Times New Roman" w:eastAsia="Times New Roman" w:hAnsi="Times New Roman" w:cs="Times New Roman"/>
          <w:sz w:val="24"/>
          <w:szCs w:val="24"/>
          <w:lang w:eastAsia="sl-SI"/>
        </w:rPr>
        <w:t>.</w:t>
      </w:r>
    </w:p>
    <w:p w:rsidR="009C4EC1" w:rsidRDefault="009C4EC1" w:rsidP="009C4EC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7F6205" w:rsidRPr="007F6205" w:rsidRDefault="007F6205" w:rsidP="00C65C7D">
      <w:pPr>
        <w:spacing w:after="0" w:line="288" w:lineRule="auto"/>
        <w:ind w:left="284" w:hanging="284"/>
        <w:jc w:val="both"/>
        <w:rPr>
          <w:rFonts w:ascii="Times New Roman" w:hAnsi="Times New Roman" w:cs="Times New Roman"/>
          <w:b/>
          <w:sz w:val="24"/>
          <w:szCs w:val="24"/>
        </w:rPr>
      </w:pPr>
      <w:r w:rsidRPr="007F6205">
        <w:rPr>
          <w:rFonts w:ascii="Times New Roman" w:eastAsia="Times New Roman" w:hAnsi="Times New Roman" w:cs="Times New Roman"/>
          <w:b/>
          <w:sz w:val="24"/>
          <w:szCs w:val="24"/>
          <w:lang w:eastAsia="sl-SI"/>
        </w:rPr>
        <w:t>Veljavnost ponudbe</w:t>
      </w:r>
    </w:p>
    <w:p w:rsidR="001F3620" w:rsidRPr="001B54BB" w:rsidRDefault="007F6205" w:rsidP="005F513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Ponudba velja do vključno ____________________</w:t>
      </w:r>
      <w:r w:rsidR="001F3620">
        <w:rPr>
          <w:rFonts w:ascii="Times New Roman" w:hAnsi="Times New Roman" w:cs="Times New Roman"/>
          <w:sz w:val="24"/>
          <w:szCs w:val="24"/>
        </w:rPr>
        <w:t xml:space="preserve"> (</w:t>
      </w:r>
      <w:r w:rsidR="001F3620" w:rsidRPr="001B54BB">
        <w:rPr>
          <w:rFonts w:ascii="Times New Roman" w:hAnsi="Times New Roman" w:cs="Times New Roman"/>
          <w:sz w:val="24"/>
          <w:szCs w:val="24"/>
        </w:rPr>
        <w:t xml:space="preserve">najmanj </w:t>
      </w:r>
      <w:r w:rsidR="00926EDC" w:rsidRPr="001B54BB">
        <w:rPr>
          <w:rFonts w:ascii="Times New Roman" w:hAnsi="Times New Roman" w:cs="Times New Roman"/>
          <w:sz w:val="24"/>
          <w:szCs w:val="24"/>
        </w:rPr>
        <w:t>devet</w:t>
      </w:r>
      <w:r w:rsidR="001F3620" w:rsidRPr="001B54BB">
        <w:rPr>
          <w:rFonts w:ascii="Times New Roman" w:hAnsi="Times New Roman" w:cs="Times New Roman"/>
          <w:sz w:val="24"/>
          <w:szCs w:val="24"/>
        </w:rPr>
        <w:t>deset</w:t>
      </w:r>
      <w:r w:rsidRPr="001B54BB">
        <w:rPr>
          <w:rFonts w:ascii="Times New Roman" w:hAnsi="Times New Roman" w:cs="Times New Roman"/>
          <w:sz w:val="24"/>
          <w:szCs w:val="24"/>
        </w:rPr>
        <w:t xml:space="preserve"> </w:t>
      </w:r>
      <w:r w:rsidR="001F3620" w:rsidRPr="001B54BB">
        <w:rPr>
          <w:rFonts w:ascii="Times New Roman" w:hAnsi="Times New Roman" w:cs="Times New Roman"/>
          <w:sz w:val="24"/>
          <w:szCs w:val="24"/>
        </w:rPr>
        <w:t>koledarskih dni od datuma, določenega za oddajo ponudb).</w:t>
      </w:r>
    </w:p>
    <w:p w:rsidR="007F6205" w:rsidRPr="007F6205" w:rsidRDefault="007F6205" w:rsidP="007F6205">
      <w:pPr>
        <w:spacing w:after="0" w:line="288" w:lineRule="auto"/>
        <w:jc w:val="both"/>
        <w:rPr>
          <w:rFonts w:ascii="Times New Roman" w:hAnsi="Times New Roman" w:cs="Times New Roman"/>
          <w:sz w:val="24"/>
          <w:szCs w:val="24"/>
        </w:rPr>
      </w:pPr>
    </w:p>
    <w:p w:rsidR="007F6205" w:rsidRDefault="007F6205" w:rsidP="007F6205">
      <w:pPr>
        <w:spacing w:after="0" w:line="288" w:lineRule="auto"/>
        <w:jc w:val="both"/>
        <w:rPr>
          <w:rFonts w:ascii="Times New Roman" w:hAnsi="Times New Roman" w:cs="Times New Roman"/>
          <w:sz w:val="24"/>
          <w:szCs w:val="24"/>
        </w:rPr>
      </w:pPr>
    </w:p>
    <w:p w:rsidR="003D2847" w:rsidRDefault="003D2847" w:rsidP="007F6205">
      <w:pPr>
        <w:spacing w:after="0" w:line="288" w:lineRule="auto"/>
        <w:jc w:val="both"/>
        <w:rPr>
          <w:rFonts w:ascii="Times New Roman" w:hAnsi="Times New Roman" w:cs="Times New Roman"/>
          <w:sz w:val="24"/>
          <w:szCs w:val="24"/>
        </w:rPr>
      </w:pPr>
    </w:p>
    <w:p w:rsidR="003D2847" w:rsidRPr="007F6205" w:rsidRDefault="003D2847"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p>
    <w:p w:rsidR="001F3620" w:rsidRDefault="001F3620"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7F6205" w:rsidRPr="00345F46" w:rsidRDefault="007F6205" w:rsidP="007F6205">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C561B0">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7F6205" w:rsidRPr="00345F46" w:rsidRDefault="007F6205" w:rsidP="007F6205">
      <w:pPr>
        <w:spacing w:after="0" w:line="288" w:lineRule="auto"/>
        <w:jc w:val="both"/>
        <w:rPr>
          <w:rFonts w:ascii="Times New Roman" w:hAnsi="Times New Roman" w:cs="Times New Roman"/>
          <w:i/>
          <w:sz w:val="24"/>
          <w:szCs w:val="24"/>
        </w:rPr>
      </w:pPr>
    </w:p>
    <w:p w:rsidR="00EF41D6" w:rsidRDefault="00EF41D6" w:rsidP="00334554">
      <w:pPr>
        <w:spacing w:after="0" w:line="288" w:lineRule="auto"/>
        <w:ind w:left="284" w:hanging="284"/>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Pr="00EF41D6" w:rsidRDefault="00EF41D6" w:rsidP="00EF41D6">
      <w:pPr>
        <w:rPr>
          <w:rFonts w:ascii="Times New Roman" w:hAnsi="Times New Roman" w:cs="Times New Roman"/>
          <w:sz w:val="24"/>
          <w:szCs w:val="24"/>
        </w:rPr>
      </w:pPr>
    </w:p>
    <w:p w:rsidR="00EF41D6" w:rsidRDefault="00EF41D6" w:rsidP="00EF41D6">
      <w:pPr>
        <w:rPr>
          <w:rFonts w:ascii="Times New Roman" w:hAnsi="Times New Roman" w:cs="Times New Roman"/>
          <w:sz w:val="24"/>
          <w:szCs w:val="24"/>
        </w:rPr>
      </w:pPr>
    </w:p>
    <w:p w:rsidR="00EE19B5" w:rsidRPr="00EF41D6" w:rsidRDefault="00EE19B5" w:rsidP="00EF41D6">
      <w:pPr>
        <w:rPr>
          <w:rFonts w:ascii="Times New Roman" w:hAnsi="Times New Roman" w:cs="Times New Roman"/>
          <w:sz w:val="24"/>
          <w:szCs w:val="24"/>
        </w:rPr>
      </w:pPr>
    </w:p>
    <w:p w:rsidR="00EF41D6" w:rsidRDefault="00EF41D6" w:rsidP="00EF41D6">
      <w:pPr>
        <w:rPr>
          <w:rFonts w:ascii="Times New Roman" w:hAnsi="Times New Roman" w:cs="Times New Roman"/>
          <w:sz w:val="24"/>
          <w:szCs w:val="24"/>
        </w:rPr>
      </w:pPr>
    </w:p>
    <w:p w:rsidR="00EF41D6" w:rsidRDefault="00EF41D6" w:rsidP="00EF41D6">
      <w:pPr>
        <w:jc w:val="right"/>
        <w:rPr>
          <w:rFonts w:ascii="Times New Roman" w:hAnsi="Times New Roman" w:cs="Times New Roman"/>
          <w:sz w:val="24"/>
          <w:szCs w:val="24"/>
        </w:rPr>
      </w:pPr>
    </w:p>
    <w:p w:rsidR="00EF41D6" w:rsidRDefault="00EF41D6" w:rsidP="00EF41D6">
      <w:pPr>
        <w:pStyle w:val="Brezrazmikov"/>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EF41D6">
        <w:rPr>
          <w:rFonts w:ascii="Times New Roman" w:hAnsi="Times New Roman" w:cs="Times New Roman"/>
          <w:i/>
          <w:sz w:val="24"/>
          <w:szCs w:val="24"/>
        </w:rPr>
        <w:t>Obrazec 2</w:t>
      </w:r>
      <w:r w:rsidR="00256AF6">
        <w:rPr>
          <w:rFonts w:ascii="Times New Roman" w:hAnsi="Times New Roman" w:cs="Times New Roman"/>
          <w:i/>
          <w:sz w:val="24"/>
          <w:szCs w:val="24"/>
        </w:rPr>
        <w:t>b</w:t>
      </w:r>
    </w:p>
    <w:p w:rsidR="00EF41D6" w:rsidRDefault="00EF41D6" w:rsidP="00EF41D6">
      <w:pPr>
        <w:pStyle w:val="Brezrazmikov"/>
        <w:rPr>
          <w:rFonts w:ascii="Times New Roman" w:hAnsi="Times New Roman" w:cs="Times New Roman"/>
          <w:sz w:val="24"/>
          <w:szCs w:val="24"/>
        </w:rPr>
      </w:pPr>
    </w:p>
    <w:p w:rsidR="00EF41D6" w:rsidRDefault="00EF41D6" w:rsidP="00EF41D6">
      <w:pPr>
        <w:pStyle w:val="Brezrazmikov"/>
        <w:rPr>
          <w:rFonts w:ascii="Times New Roman" w:hAnsi="Times New Roman" w:cs="Times New Roman"/>
          <w:sz w:val="24"/>
          <w:szCs w:val="24"/>
        </w:rPr>
      </w:pPr>
    </w:p>
    <w:p w:rsidR="00EF41D6" w:rsidRPr="00EF41D6" w:rsidRDefault="00EF41D6" w:rsidP="00EF41D6">
      <w:pPr>
        <w:pStyle w:val="Brezrazmikov"/>
        <w:jc w:val="center"/>
        <w:rPr>
          <w:rFonts w:ascii="Times New Roman" w:hAnsi="Times New Roman" w:cs="Times New Roman"/>
          <w:b/>
          <w:sz w:val="24"/>
          <w:szCs w:val="24"/>
        </w:rPr>
      </w:pPr>
      <w:r w:rsidRPr="00EF41D6">
        <w:rPr>
          <w:rFonts w:ascii="Times New Roman" w:hAnsi="Times New Roman" w:cs="Times New Roman"/>
          <w:b/>
          <w:sz w:val="24"/>
          <w:szCs w:val="24"/>
        </w:rPr>
        <w:t>IZJAVA PONUDNIKA O PLAČILNIH POGOJIH</w:t>
      </w:r>
    </w:p>
    <w:p w:rsidR="00EF41D6" w:rsidRDefault="00EF41D6" w:rsidP="00EF41D6">
      <w:pPr>
        <w:rPr>
          <w:rFonts w:ascii="Times New Roman" w:hAnsi="Times New Roman" w:cs="Times New Roman"/>
          <w:sz w:val="24"/>
          <w:szCs w:val="24"/>
        </w:rPr>
      </w:pPr>
    </w:p>
    <w:p w:rsidR="007F6205" w:rsidRDefault="007F6205" w:rsidP="00EF41D6">
      <w:pPr>
        <w:rPr>
          <w:rFonts w:ascii="Times New Roman" w:hAnsi="Times New Roman" w:cs="Times New Roman"/>
          <w:sz w:val="24"/>
          <w:szCs w:val="24"/>
        </w:rPr>
      </w:pP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2D4DBE" w:rsidRPr="000F6CEB" w:rsidRDefault="002D4DBE" w:rsidP="002D4DBE">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2D4DBE" w:rsidRDefault="002D4DBE" w:rsidP="002D4DBE">
      <w:pPr>
        <w:spacing w:after="0" w:line="288" w:lineRule="auto"/>
        <w:rPr>
          <w:rFonts w:ascii="Times New Roman" w:hAnsi="Times New Roman" w:cs="Times New Roman"/>
          <w:sz w:val="24"/>
          <w:szCs w:val="24"/>
        </w:rPr>
      </w:pPr>
    </w:p>
    <w:p w:rsidR="002D4DBE" w:rsidRPr="000F6CEB" w:rsidRDefault="002D4DBE" w:rsidP="002D4DBE">
      <w:pPr>
        <w:spacing w:after="0" w:line="288" w:lineRule="auto"/>
        <w:rPr>
          <w:rFonts w:ascii="Times New Roman" w:hAnsi="Times New Roman" w:cs="Times New Roman"/>
          <w:sz w:val="24"/>
          <w:szCs w:val="24"/>
        </w:rPr>
      </w:pP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2D4DBE" w:rsidRDefault="002D4DBE" w:rsidP="002D4DBE">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EF41D6" w:rsidRDefault="00EF41D6" w:rsidP="00EF41D6">
      <w:pPr>
        <w:jc w:val="both"/>
        <w:rPr>
          <w:rFonts w:ascii="Times New Roman" w:hAnsi="Times New Roman" w:cs="Times New Roman"/>
          <w:sz w:val="24"/>
          <w:szCs w:val="24"/>
        </w:rPr>
      </w:pPr>
    </w:p>
    <w:p w:rsidR="00EF41D6" w:rsidRDefault="00EF41D6" w:rsidP="00EF41D6">
      <w:pPr>
        <w:jc w:val="both"/>
        <w:rPr>
          <w:rFonts w:ascii="Times New Roman" w:hAnsi="Times New Roman" w:cs="Times New Roman"/>
          <w:sz w:val="24"/>
          <w:szCs w:val="24"/>
        </w:rPr>
      </w:pPr>
    </w:p>
    <w:p w:rsidR="00EF41D6" w:rsidRDefault="00EF41D6" w:rsidP="00EF41D6">
      <w:pPr>
        <w:jc w:val="center"/>
        <w:rPr>
          <w:rFonts w:ascii="Times New Roman" w:hAnsi="Times New Roman" w:cs="Times New Roman"/>
          <w:sz w:val="24"/>
          <w:szCs w:val="24"/>
        </w:rPr>
      </w:pPr>
      <w:r>
        <w:rPr>
          <w:rFonts w:ascii="Times New Roman" w:hAnsi="Times New Roman" w:cs="Times New Roman"/>
          <w:sz w:val="24"/>
          <w:szCs w:val="24"/>
        </w:rPr>
        <w:t>I z j a v l j a m o,</w:t>
      </w:r>
    </w:p>
    <w:p w:rsidR="00EF41D6" w:rsidRDefault="00EF41D6" w:rsidP="00EF41D6">
      <w:pPr>
        <w:jc w:val="both"/>
        <w:rPr>
          <w:rFonts w:ascii="Times New Roman" w:hAnsi="Times New Roman" w:cs="Times New Roman"/>
          <w:sz w:val="24"/>
          <w:szCs w:val="24"/>
        </w:rPr>
      </w:pPr>
      <w:r>
        <w:rPr>
          <w:rFonts w:ascii="Times New Roman" w:hAnsi="Times New Roman" w:cs="Times New Roman"/>
          <w:sz w:val="24"/>
          <w:szCs w:val="24"/>
        </w:rPr>
        <w:t>da naročniku ponujamo naslednje plačilne pogoje:</w:t>
      </w:r>
    </w:p>
    <w:p w:rsidR="00EF41D6" w:rsidRDefault="00EF41D6" w:rsidP="00EF41D6">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plačilo v roku 30 dni od prejema e-računa po dobavi in podpisu primopredajnega zapisnika,</w:t>
      </w:r>
    </w:p>
    <w:p w:rsidR="00EF41D6" w:rsidRPr="00EF41D6" w:rsidRDefault="00EF41D6" w:rsidP="00EF41D6">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cassasconto v višini 0,</w:t>
      </w:r>
      <w:r w:rsidR="002D4DBE">
        <w:rPr>
          <w:rFonts w:ascii="Times New Roman" w:hAnsi="Times New Roman" w:cs="Times New Roman"/>
          <w:sz w:val="24"/>
          <w:szCs w:val="24"/>
        </w:rPr>
        <w:t>1</w:t>
      </w:r>
      <w:r>
        <w:rPr>
          <w:rFonts w:ascii="Times New Roman" w:hAnsi="Times New Roman" w:cs="Times New Roman"/>
          <w:sz w:val="24"/>
          <w:szCs w:val="24"/>
        </w:rPr>
        <w:t>% za vsak dan predčasnega plačila</w:t>
      </w:r>
    </w:p>
    <w:p w:rsidR="00EF41D6" w:rsidRDefault="00EF41D6" w:rsidP="00EF41D6">
      <w:pPr>
        <w:jc w:val="both"/>
        <w:rPr>
          <w:rFonts w:ascii="Times New Roman" w:hAnsi="Times New Roman" w:cs="Times New Roman"/>
          <w:sz w:val="24"/>
          <w:szCs w:val="24"/>
        </w:rPr>
      </w:pPr>
    </w:p>
    <w:p w:rsidR="00EF41D6" w:rsidRDefault="00EF41D6"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Default="002D4DBE" w:rsidP="00EF41D6">
      <w:pPr>
        <w:jc w:val="both"/>
        <w:rPr>
          <w:rFonts w:ascii="Times New Roman" w:hAnsi="Times New Roman" w:cs="Times New Roman"/>
          <w:sz w:val="24"/>
          <w:szCs w:val="24"/>
        </w:rPr>
      </w:pPr>
    </w:p>
    <w:p w:rsidR="002D4DBE" w:rsidRPr="007F6205" w:rsidRDefault="002D4DBE" w:rsidP="002D4DBE">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2D4DBE" w:rsidRDefault="002D4DBE" w:rsidP="002D4DBE">
      <w:pPr>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C561B0">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2D4DBE">
      <w:pPr>
        <w:jc w:val="both"/>
        <w:rPr>
          <w:rFonts w:ascii="Times New Roman" w:hAnsi="Times New Roman" w:cs="Times New Roman"/>
          <w:i/>
          <w:sz w:val="24"/>
          <w:szCs w:val="24"/>
        </w:rPr>
      </w:pPr>
    </w:p>
    <w:p w:rsidR="00B238B6" w:rsidRDefault="00B238B6" w:rsidP="00B238B6">
      <w:pPr>
        <w:pStyle w:val="Brezrazmikov"/>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EF41D6">
        <w:rPr>
          <w:rFonts w:ascii="Times New Roman" w:hAnsi="Times New Roman" w:cs="Times New Roman"/>
          <w:i/>
          <w:sz w:val="24"/>
          <w:szCs w:val="24"/>
        </w:rPr>
        <w:t>Obrazec 2</w:t>
      </w:r>
      <w:r w:rsidR="00256AF6">
        <w:rPr>
          <w:rFonts w:ascii="Times New Roman" w:hAnsi="Times New Roman" w:cs="Times New Roman"/>
          <w:i/>
          <w:sz w:val="24"/>
          <w:szCs w:val="24"/>
        </w:rPr>
        <w:t>c</w:t>
      </w:r>
    </w:p>
    <w:p w:rsidR="00B238B6" w:rsidRDefault="00B238B6" w:rsidP="00B238B6">
      <w:pPr>
        <w:pStyle w:val="Brezrazmikov"/>
        <w:rPr>
          <w:rFonts w:ascii="Times New Roman" w:hAnsi="Times New Roman" w:cs="Times New Roman"/>
          <w:sz w:val="24"/>
          <w:szCs w:val="24"/>
        </w:rPr>
      </w:pPr>
    </w:p>
    <w:p w:rsidR="00B238B6" w:rsidRPr="00EF41D6" w:rsidRDefault="00B238B6" w:rsidP="00B238B6">
      <w:pPr>
        <w:pStyle w:val="Brezrazmikov"/>
        <w:jc w:val="center"/>
        <w:rPr>
          <w:rFonts w:ascii="Times New Roman" w:hAnsi="Times New Roman" w:cs="Times New Roman"/>
          <w:b/>
          <w:sz w:val="24"/>
          <w:szCs w:val="24"/>
        </w:rPr>
      </w:pPr>
      <w:r w:rsidRPr="00EF41D6">
        <w:rPr>
          <w:rFonts w:ascii="Times New Roman" w:hAnsi="Times New Roman" w:cs="Times New Roman"/>
          <w:b/>
          <w:sz w:val="24"/>
          <w:szCs w:val="24"/>
        </w:rPr>
        <w:t xml:space="preserve">IZJAVA PONUDNIKA O </w:t>
      </w:r>
      <w:r>
        <w:rPr>
          <w:rFonts w:ascii="Times New Roman" w:hAnsi="Times New Roman" w:cs="Times New Roman"/>
          <w:b/>
          <w:sz w:val="24"/>
          <w:szCs w:val="24"/>
        </w:rPr>
        <w:t>ZAGOTAVLJANJU SERVISNIH STORITEV</w:t>
      </w:r>
    </w:p>
    <w:p w:rsidR="00B238B6" w:rsidRDefault="00B238B6" w:rsidP="00B238B6">
      <w:pPr>
        <w:rPr>
          <w:rFonts w:ascii="Times New Roman" w:hAnsi="Times New Roman" w:cs="Times New Roman"/>
          <w:sz w:val="24"/>
          <w:szCs w:val="24"/>
        </w:rPr>
      </w:pP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B238B6" w:rsidRPr="000F6CEB" w:rsidRDefault="00B238B6" w:rsidP="00B238B6">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B238B6" w:rsidRDefault="00B238B6" w:rsidP="00B238B6">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B238B6" w:rsidRDefault="00B238B6" w:rsidP="00B238B6">
      <w:pPr>
        <w:jc w:val="both"/>
        <w:rPr>
          <w:rFonts w:ascii="Times New Roman" w:hAnsi="Times New Roman" w:cs="Times New Roman"/>
          <w:sz w:val="24"/>
          <w:szCs w:val="24"/>
        </w:rPr>
      </w:pPr>
    </w:p>
    <w:p w:rsidR="00B238B6" w:rsidRDefault="00B238B6" w:rsidP="00B238B6">
      <w:pPr>
        <w:jc w:val="center"/>
        <w:rPr>
          <w:rFonts w:ascii="Times New Roman" w:hAnsi="Times New Roman" w:cs="Times New Roman"/>
          <w:sz w:val="24"/>
          <w:szCs w:val="24"/>
        </w:rPr>
      </w:pPr>
      <w:r>
        <w:rPr>
          <w:rFonts w:ascii="Times New Roman" w:hAnsi="Times New Roman" w:cs="Times New Roman"/>
          <w:sz w:val="24"/>
          <w:szCs w:val="24"/>
        </w:rPr>
        <w:t>I z j a v l j a m o,</w:t>
      </w:r>
    </w:p>
    <w:p w:rsidR="00B238B6" w:rsidRPr="00EF41D6" w:rsidRDefault="00B238B6" w:rsidP="00B238B6">
      <w:pPr>
        <w:jc w:val="both"/>
        <w:rPr>
          <w:rFonts w:ascii="Times New Roman" w:hAnsi="Times New Roman" w:cs="Times New Roman"/>
          <w:sz w:val="24"/>
          <w:szCs w:val="24"/>
        </w:rPr>
      </w:pPr>
      <w:r>
        <w:rPr>
          <w:rFonts w:ascii="Times New Roman" w:hAnsi="Times New Roman" w:cs="Times New Roman"/>
          <w:sz w:val="24"/>
          <w:szCs w:val="24"/>
        </w:rPr>
        <w:t>da bomo za brezhibno delovanje dobavljenega blaga izvajali poprodajne storitve in naročniku nudili tehnično pomoč v smislu servisiranja in vzdrževanja z izkušenimi kadri v naj</w:t>
      </w:r>
      <w:r w:rsidR="00A20B96">
        <w:rPr>
          <w:rFonts w:ascii="Times New Roman" w:hAnsi="Times New Roman" w:cs="Times New Roman"/>
          <w:sz w:val="24"/>
          <w:szCs w:val="24"/>
        </w:rPr>
        <w:t>kra</w:t>
      </w:r>
      <w:r>
        <w:rPr>
          <w:rFonts w:ascii="Times New Roman" w:hAnsi="Times New Roman" w:cs="Times New Roman"/>
          <w:sz w:val="24"/>
          <w:szCs w:val="24"/>
        </w:rPr>
        <w:t>jšem možnem času</w:t>
      </w:r>
    </w:p>
    <w:p w:rsidR="00B238B6" w:rsidRPr="00B238B6" w:rsidRDefault="00B238B6" w:rsidP="00B238B6">
      <w:pPr>
        <w:pStyle w:val="Brezrazmikov"/>
        <w:rPr>
          <w:rFonts w:ascii="Times New Roman" w:hAnsi="Times New Roman" w:cs="Times New Roman"/>
          <w:sz w:val="24"/>
          <w:szCs w:val="24"/>
        </w:rPr>
      </w:pPr>
      <w:r w:rsidRPr="00B238B6">
        <w:rPr>
          <w:rFonts w:ascii="Times New Roman" w:hAnsi="Times New Roman" w:cs="Times New Roman"/>
          <w:sz w:val="24"/>
          <w:szCs w:val="24"/>
        </w:rPr>
        <w:t>Navedba podatkov:</w:t>
      </w:r>
    </w:p>
    <w:tbl>
      <w:tblPr>
        <w:tblStyle w:val="Tabelamrea"/>
        <w:tblW w:w="0" w:type="auto"/>
        <w:tblLook w:val="04A0" w:firstRow="1" w:lastRow="0" w:firstColumn="1" w:lastColumn="0" w:noHBand="0" w:noVBand="1"/>
      </w:tblPr>
      <w:tblGrid>
        <w:gridCol w:w="5665"/>
        <w:gridCol w:w="3397"/>
      </w:tblGrid>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Firma (naziv)serviserja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Naslov servisa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B238B6" w:rsidP="00B238B6">
            <w:pPr>
              <w:pStyle w:val="Brezrazmikov"/>
              <w:rPr>
                <w:rFonts w:ascii="Times New Roman" w:hAnsi="Times New Roman" w:cs="Times New Roman"/>
                <w:sz w:val="24"/>
                <w:szCs w:val="24"/>
              </w:rPr>
            </w:pPr>
            <w:r>
              <w:rPr>
                <w:rFonts w:ascii="Times New Roman" w:hAnsi="Times New Roman" w:cs="Times New Roman"/>
                <w:sz w:val="24"/>
                <w:szCs w:val="24"/>
              </w:rPr>
              <w:t>telefon</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GSM</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Elektronski naslov</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Delovni čas</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Odzivni čas</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Čas popravila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Možnost nadomestnega vozila v času popravila</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Rok dobave rezervnih delov iz tujine</w:t>
            </w:r>
          </w:p>
        </w:tc>
        <w:tc>
          <w:tcPr>
            <w:tcW w:w="3397" w:type="dxa"/>
          </w:tcPr>
          <w:p w:rsidR="00B238B6" w:rsidRDefault="00B238B6" w:rsidP="00B238B6">
            <w:pPr>
              <w:pStyle w:val="Brezrazmikov"/>
              <w:rPr>
                <w:rFonts w:ascii="Times New Roman" w:hAnsi="Times New Roman" w:cs="Times New Roman"/>
                <w:sz w:val="24"/>
                <w:szCs w:val="24"/>
              </w:rPr>
            </w:pPr>
          </w:p>
        </w:tc>
      </w:tr>
      <w:tr w:rsidR="00B238B6" w:rsidTr="00A20B96">
        <w:tc>
          <w:tcPr>
            <w:tcW w:w="5665" w:type="dxa"/>
          </w:tcPr>
          <w:p w:rsidR="00B238B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Garancija za dele proizvajalca</w:t>
            </w:r>
          </w:p>
        </w:tc>
        <w:tc>
          <w:tcPr>
            <w:tcW w:w="3397" w:type="dxa"/>
          </w:tcPr>
          <w:p w:rsidR="00B238B6" w:rsidRDefault="00B238B6" w:rsidP="00B238B6">
            <w:pPr>
              <w:pStyle w:val="Brezrazmikov"/>
              <w:rPr>
                <w:rFonts w:ascii="Times New Roman" w:hAnsi="Times New Roman" w:cs="Times New Roman"/>
                <w:sz w:val="24"/>
                <w:szCs w:val="24"/>
              </w:rPr>
            </w:pPr>
          </w:p>
        </w:tc>
      </w:tr>
      <w:tr w:rsidR="00A20B96" w:rsidTr="00A20B96">
        <w:tc>
          <w:tcPr>
            <w:tcW w:w="5665" w:type="dxa"/>
          </w:tcPr>
          <w:p w:rsidR="00A20B96" w:rsidRDefault="00A20B96" w:rsidP="00B238B6">
            <w:pPr>
              <w:pStyle w:val="Brezrazmikov"/>
              <w:rPr>
                <w:rFonts w:ascii="Times New Roman" w:hAnsi="Times New Roman" w:cs="Times New Roman"/>
                <w:sz w:val="24"/>
                <w:szCs w:val="24"/>
              </w:rPr>
            </w:pPr>
            <w:r>
              <w:rPr>
                <w:rFonts w:ascii="Times New Roman" w:hAnsi="Times New Roman" w:cs="Times New Roman"/>
                <w:sz w:val="24"/>
                <w:szCs w:val="24"/>
              </w:rPr>
              <w:t>Dobava rezervnih delov po končani proizvodnji opreme</w:t>
            </w:r>
          </w:p>
        </w:tc>
        <w:tc>
          <w:tcPr>
            <w:tcW w:w="3397" w:type="dxa"/>
          </w:tcPr>
          <w:p w:rsidR="00A20B96" w:rsidRDefault="00A20B96" w:rsidP="00B238B6">
            <w:pPr>
              <w:pStyle w:val="Brezrazmikov"/>
              <w:rPr>
                <w:rFonts w:ascii="Times New Roman" w:hAnsi="Times New Roman" w:cs="Times New Roman"/>
                <w:sz w:val="24"/>
                <w:szCs w:val="24"/>
              </w:rPr>
            </w:pPr>
          </w:p>
        </w:tc>
      </w:tr>
    </w:tbl>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B238B6" w:rsidRDefault="00B238B6" w:rsidP="00B238B6">
      <w:pPr>
        <w:pStyle w:val="Brezrazmikov"/>
        <w:rPr>
          <w:rFonts w:ascii="Times New Roman" w:hAnsi="Times New Roman" w:cs="Times New Roman"/>
          <w:sz w:val="24"/>
          <w:szCs w:val="24"/>
        </w:rPr>
      </w:pPr>
    </w:p>
    <w:p w:rsidR="00B238B6" w:rsidRPr="007F6205" w:rsidRDefault="00B238B6" w:rsidP="00B238B6">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B238B6" w:rsidRPr="00EF41D6" w:rsidRDefault="00B238B6" w:rsidP="002D4DBE">
      <w:pPr>
        <w:jc w:val="both"/>
        <w:rPr>
          <w:rFonts w:ascii="Times New Roman" w:hAnsi="Times New Roman" w:cs="Times New Roman"/>
          <w:sz w:val="24"/>
          <w:szCs w:val="24"/>
        </w:rPr>
        <w:sectPr w:rsidR="00B238B6" w:rsidRPr="00EF41D6" w:rsidSect="003711DE">
          <w:pgSz w:w="11906" w:h="16838"/>
          <w:pgMar w:top="1417" w:right="1417" w:bottom="1417" w:left="1417" w:header="708" w:footer="708" w:gutter="0"/>
          <w:pgNumType w:start="1"/>
          <w:cols w:space="708"/>
          <w:docGrid w:linePitch="360"/>
        </w:sect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0B1754" w:rsidRDefault="002C6D77" w:rsidP="00B106E2">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C243EA">
        <w:rPr>
          <w:rFonts w:ascii="Times New Roman" w:hAnsi="Times New Roman" w:cs="Times New Roman"/>
          <w:i/>
          <w:sz w:val="24"/>
          <w:szCs w:val="24"/>
        </w:rPr>
        <w:t>Obrazec-3</w:t>
      </w:r>
      <w:r w:rsidR="00B415C1">
        <w:rPr>
          <w:rFonts w:ascii="Times New Roman" w:hAnsi="Times New Roman" w:cs="Times New Roman"/>
          <w:i/>
          <w:sz w:val="24"/>
          <w:szCs w:val="24"/>
        </w:rPr>
        <w:t>a</w:t>
      </w:r>
    </w:p>
    <w:p w:rsidR="002C6D77" w:rsidRDefault="002C6D77"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IZJAVA</w:t>
      </w:r>
    </w:p>
    <w:p w:rsid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 xml:space="preserve">O UDELEŽBI FIZIČNIH IN PRAVNIH OSEB V LASTNIŠTVU </w:t>
      </w:r>
    </w:p>
    <w:p w:rsidR="005E7C16" w:rsidRDefault="005E7C16"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Podatki o pravni osebi (ponudniku)</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Polno ime podjetja 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Sedež podjetja _______________________________________________________________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sedeža podjetja</w:t>
      </w:r>
      <w:r w:rsidRPr="002C6D77">
        <w:rPr>
          <w:rFonts w:ascii="Times New Roman" w:hAnsi="Times New Roman" w:cs="Times New Roman"/>
          <w:sz w:val="24"/>
          <w:szCs w:val="24"/>
        </w:rPr>
        <w:t xml:space="preserve"> _______________________</w:t>
      </w:r>
      <w:r>
        <w:rPr>
          <w:rFonts w:ascii="Times New Roman" w:hAnsi="Times New Roman" w:cs="Times New Roman"/>
          <w:sz w:val="24"/>
          <w:szCs w:val="24"/>
        </w:rPr>
        <w:t>______________________________</w:t>
      </w:r>
      <w:r w:rsidRPr="002C6D77">
        <w:rPr>
          <w:rFonts w:ascii="Times New Roman" w:hAnsi="Times New Roman" w:cs="Times New Roman"/>
          <w:sz w:val="24"/>
          <w:szCs w:val="24"/>
        </w:rPr>
        <w:t>___ Štev</w:t>
      </w:r>
      <w:r>
        <w:rPr>
          <w:rFonts w:ascii="Times New Roman" w:hAnsi="Times New Roman" w:cs="Times New Roman"/>
          <w:sz w:val="24"/>
          <w:szCs w:val="24"/>
        </w:rPr>
        <w:t>ilka vpisa v sodni register (številka vložka) 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 številka podjetja _______________________________________________________</w:t>
      </w:r>
    </w:p>
    <w:p w:rsidR="002C6D77" w:rsidRPr="002C6D77" w:rsidRDefault="002C6D77" w:rsidP="002C6D77">
      <w:pPr>
        <w:spacing w:after="0" w:line="288" w:lineRule="auto"/>
        <w:jc w:val="both"/>
        <w:rPr>
          <w:rFonts w:ascii="Times New Roman" w:hAnsi="Times New Roman" w:cs="Times New Roman"/>
          <w:b/>
          <w:sz w:val="24"/>
          <w:szCs w:val="24"/>
        </w:rPr>
      </w:pPr>
      <w:r>
        <w:rPr>
          <w:rFonts w:ascii="Times New Roman" w:hAnsi="Times New Roman" w:cs="Times New Roman"/>
          <w:sz w:val="24"/>
          <w:szCs w:val="24"/>
        </w:rPr>
        <w:t>ID za DDV</w:t>
      </w:r>
      <w:r w:rsidRPr="002C6D77">
        <w:rPr>
          <w:rFonts w:ascii="Times New Roman" w:hAnsi="Times New Roman" w:cs="Times New Roman"/>
          <w:sz w:val="24"/>
          <w:szCs w:val="24"/>
        </w:rPr>
        <w:t xml:space="preserve"> ___________</w:t>
      </w:r>
      <w:r>
        <w:rPr>
          <w:rFonts w:ascii="Times New Roman" w:hAnsi="Times New Roman" w:cs="Times New Roman"/>
          <w:sz w:val="24"/>
          <w:szCs w:val="24"/>
        </w:rPr>
        <w:t>_______________________________________________________</w:t>
      </w:r>
    </w:p>
    <w:p w:rsidR="002C6D77" w:rsidRPr="002C6D77" w:rsidRDefault="002C6D77" w:rsidP="002C6D77">
      <w:pPr>
        <w:spacing w:after="0" w:line="288" w:lineRule="auto"/>
        <w:jc w:val="both"/>
        <w:rPr>
          <w:rFonts w:ascii="Times New Roman" w:hAnsi="Times New Roman" w:cs="Times New Roman"/>
          <w:sz w:val="24"/>
          <w:szCs w:val="24"/>
        </w:rPr>
      </w:pPr>
    </w:p>
    <w:p w:rsidR="00B24E43"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V zvezi z javnim naročilom »</w:t>
      </w:r>
      <w:r w:rsidR="009C4EC1">
        <w:rPr>
          <w:rFonts w:ascii="Times New Roman" w:hAnsi="Times New Roman" w:cs="Times New Roman"/>
          <w:sz w:val="24"/>
          <w:szCs w:val="24"/>
        </w:rPr>
        <w:t>Nakup in d</w:t>
      </w:r>
      <w:r w:rsidRPr="002C6D77">
        <w:rPr>
          <w:rFonts w:ascii="Times New Roman" w:hAnsi="Times New Roman" w:cs="Times New Roman"/>
          <w:sz w:val="24"/>
          <w:szCs w:val="24"/>
        </w:rPr>
        <w:t>obava električne</w:t>
      </w:r>
      <w:r w:rsidR="009C4EC1">
        <w:rPr>
          <w:rFonts w:ascii="Times New Roman" w:hAnsi="Times New Roman" w:cs="Times New Roman"/>
          <w:sz w:val="24"/>
          <w:szCs w:val="24"/>
        </w:rPr>
        <w:t>ga vozila</w:t>
      </w:r>
      <w:r w:rsidRPr="002C6D77">
        <w:rPr>
          <w:rFonts w:ascii="Times New Roman" w:hAnsi="Times New Roman" w:cs="Times New Roman"/>
          <w:sz w:val="24"/>
          <w:szCs w:val="24"/>
        </w:rPr>
        <w:t>« posredujemo na osnovi šestega odstavka 14. člena Zakon</w:t>
      </w:r>
      <w:r w:rsidR="00B24E43">
        <w:rPr>
          <w:rFonts w:ascii="Times New Roman" w:hAnsi="Times New Roman" w:cs="Times New Roman"/>
          <w:sz w:val="24"/>
          <w:szCs w:val="24"/>
        </w:rPr>
        <w:t>a</w:t>
      </w:r>
      <w:r w:rsidRPr="002C6D77">
        <w:rPr>
          <w:rFonts w:ascii="Times New Roman" w:hAnsi="Times New Roman" w:cs="Times New Roman"/>
          <w:sz w:val="24"/>
          <w:szCs w:val="24"/>
        </w:rPr>
        <w:t xml:space="preserve"> o integriteti in preprečevanju korupcije</w:t>
      </w:r>
      <w:r w:rsidR="00B24E43">
        <w:rPr>
          <w:rFonts w:ascii="Times New Roman" w:hAnsi="Times New Roman" w:cs="Times New Roman"/>
          <w:sz w:val="24"/>
          <w:szCs w:val="24"/>
        </w:rPr>
        <w:t xml:space="preserve"> </w:t>
      </w:r>
      <w:r w:rsidR="00B24E43" w:rsidRPr="00B24E43">
        <w:rPr>
          <w:rFonts w:ascii="Times New Roman" w:hAnsi="Times New Roman" w:cs="Times New Roman"/>
          <w:sz w:val="24"/>
          <w:szCs w:val="24"/>
        </w:rPr>
        <w:t>(Uradni list RS, št. 69</w:t>
      </w:r>
      <w:r w:rsidR="00B24E43">
        <w:rPr>
          <w:rFonts w:ascii="Times New Roman" w:hAnsi="Times New Roman" w:cs="Times New Roman"/>
          <w:sz w:val="24"/>
          <w:szCs w:val="24"/>
        </w:rPr>
        <w:t>/11 –UPB</w:t>
      </w:r>
      <w:r w:rsidR="00B24E43" w:rsidRPr="00B24E43">
        <w:rPr>
          <w:rFonts w:ascii="Times New Roman" w:hAnsi="Times New Roman" w:cs="Times New Roman"/>
          <w:sz w:val="24"/>
          <w:szCs w:val="24"/>
        </w:rPr>
        <w:t>)</w:t>
      </w:r>
      <w:r w:rsidR="00B24E43">
        <w:rPr>
          <w:rFonts w:ascii="Times New Roman" w:hAnsi="Times New Roman" w:cs="Times New Roman"/>
          <w:sz w:val="24"/>
          <w:szCs w:val="24"/>
        </w:rPr>
        <w:t xml:space="preserve"> </w:t>
      </w:r>
      <w:r w:rsidRPr="002C6D77">
        <w:rPr>
          <w:rFonts w:ascii="Times New Roman" w:hAnsi="Times New Roman" w:cs="Times New Roman"/>
          <w:sz w:val="24"/>
          <w:szCs w:val="24"/>
        </w:rPr>
        <w:t>podatke o udeležbi fizičnih in pravnih oseb v lastništvu ponudnika, vključno z udeležbo tihih družbenikov, ter gospodarskih subjektih, za katere se glede na določbe zakona, ki ureja gospodarske družbe šteje, da so povezane družbe s ponudnikom.</w:t>
      </w:r>
    </w:p>
    <w:p w:rsidR="00B24E43" w:rsidRDefault="00B24E43" w:rsidP="002C6D77">
      <w:pPr>
        <w:spacing w:after="0" w:line="288" w:lineRule="auto"/>
        <w:jc w:val="both"/>
        <w:rPr>
          <w:rFonts w:ascii="Times New Roman" w:hAnsi="Times New Roman" w:cs="Times New Roman"/>
          <w:sz w:val="24"/>
          <w:szCs w:val="24"/>
        </w:rPr>
      </w:pPr>
    </w:p>
    <w:p w:rsidR="002C6D77" w:rsidRDefault="00B24E43" w:rsidP="002C6D77">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002C6D77"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002C6D77" w:rsidRPr="002C6D77">
        <w:rPr>
          <w:rFonts w:ascii="Times New Roman" w:hAnsi="Times New Roman" w:cs="Times New Roman"/>
          <w:sz w:val="24"/>
          <w:szCs w:val="24"/>
        </w:rPr>
        <w:t>udeležene naslednje pravne osebe, vključno z udeležbo tihih družbenikov:</w:t>
      </w:r>
    </w:p>
    <w:p w:rsidR="00B24E43" w:rsidRDefault="00B24E43" w:rsidP="002C6D77">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24E43">
        <w:tc>
          <w:tcPr>
            <w:tcW w:w="1243"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bl>
    <w:p w:rsidR="00B24E43" w:rsidRPr="002C6D77" w:rsidRDefault="00B24E43" w:rsidP="002C6D77">
      <w:pPr>
        <w:spacing w:after="0" w:line="288" w:lineRule="auto"/>
        <w:jc w:val="both"/>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Pr="002C6D77">
        <w:rPr>
          <w:rFonts w:ascii="Times New Roman" w:hAnsi="Times New Roman" w:cs="Times New Roman"/>
          <w:sz w:val="24"/>
          <w:szCs w:val="24"/>
        </w:rPr>
        <w:t xml:space="preserve">udeležene naslednje </w:t>
      </w:r>
      <w:r>
        <w:rPr>
          <w:rFonts w:ascii="Times New Roman" w:hAnsi="Times New Roman" w:cs="Times New Roman"/>
          <w:sz w:val="24"/>
          <w:szCs w:val="24"/>
        </w:rPr>
        <w:t xml:space="preserve">fizične </w:t>
      </w:r>
      <w:r w:rsidRPr="002C6D77">
        <w:rPr>
          <w:rFonts w:ascii="Times New Roman" w:hAnsi="Times New Roman" w:cs="Times New Roman"/>
          <w:sz w:val="24"/>
          <w:szCs w:val="24"/>
        </w:rPr>
        <w:t>osebe, vključno z udeležbo tihih družbenikov:</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Ime in priimek</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Naslov stalnega bivališča</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2C6D77" w:rsidRPr="00B24E43" w:rsidRDefault="002C6D77" w:rsidP="00B24E43">
      <w:pPr>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lastRenderedPageBreak/>
        <w:t>Skla</w:t>
      </w:r>
      <w:r>
        <w:rPr>
          <w:rFonts w:ascii="Times New Roman" w:hAnsi="Times New Roman" w:cs="Times New Roman"/>
          <w:sz w:val="24"/>
          <w:szCs w:val="24"/>
        </w:rPr>
        <w:t>dno z določbami zakona, ki ureja gospodarske družbe so povezane družbe z zgoraj navedenim ponudnikom, naslednji gospodarski subjekti:</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Matična številka</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B24E43" w:rsidRPr="006B46F7" w:rsidRDefault="00B24E43"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rsidR="006B46F7" w:rsidRDefault="006B46F7"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rsidR="006B46F7" w:rsidRDefault="006B46F7" w:rsidP="006B46F7">
      <w:pPr>
        <w:spacing w:after="0" w:line="288" w:lineRule="auto"/>
        <w:jc w:val="both"/>
        <w:rPr>
          <w:rFonts w:ascii="Times New Roman" w:hAnsi="Times New Roman" w:cs="Times New Roman"/>
          <w:sz w:val="24"/>
          <w:szCs w:val="24"/>
        </w:rPr>
      </w:pPr>
    </w:p>
    <w:p w:rsidR="006B46F7" w:rsidRDefault="006B46F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6B46F7" w:rsidRDefault="006B46F7" w:rsidP="006B46F7">
      <w:pPr>
        <w:spacing w:after="0" w:line="288" w:lineRule="auto"/>
        <w:ind w:left="284" w:hanging="284"/>
        <w:jc w:val="both"/>
        <w:rPr>
          <w:rFonts w:ascii="Times New Roman" w:hAnsi="Times New Roman" w:cs="Times New Roman"/>
          <w:i/>
          <w:iCs/>
          <w:color w:val="000000"/>
          <w:sz w:val="24"/>
          <w:szCs w:val="24"/>
        </w:rPr>
      </w:pPr>
    </w:p>
    <w:p w:rsidR="006B46F7" w:rsidRPr="00A7534B" w:rsidRDefault="006B46F7" w:rsidP="006B46F7">
      <w:pPr>
        <w:spacing w:after="0" w:line="288" w:lineRule="auto"/>
        <w:ind w:left="284" w:hanging="284"/>
        <w:jc w:val="both"/>
      </w:pPr>
    </w:p>
    <w:p w:rsidR="006B46F7" w:rsidRPr="00A7534B" w:rsidRDefault="006B46F7" w:rsidP="006B46F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6B46F7" w:rsidRDefault="006B46F7" w:rsidP="006B46F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p>
    <w:p w:rsidR="00FF5D61" w:rsidRDefault="00FF5D61" w:rsidP="006B46F7">
      <w:pPr>
        <w:spacing w:after="0" w:line="288" w:lineRule="auto"/>
        <w:jc w:val="both"/>
        <w:rPr>
          <w:rFonts w:ascii="Times New Roman" w:hAnsi="Times New Roman" w:cs="Times New Roman"/>
          <w:i/>
          <w:sz w:val="24"/>
          <w:szCs w:val="24"/>
        </w:rPr>
      </w:pPr>
      <w:r>
        <w:rPr>
          <w:rFonts w:ascii="Times New Roman" w:hAnsi="Times New Roman" w:cs="Times New Roman"/>
          <w:i/>
          <w:sz w:val="24"/>
          <w:szCs w:val="24"/>
        </w:rPr>
        <w:t xml:space="preserve">Opomba:    </w:t>
      </w:r>
      <w:r w:rsidR="00057071">
        <w:rPr>
          <w:rFonts w:ascii="Times New Roman" w:hAnsi="Times New Roman" w:cs="Times New Roman"/>
          <w:b/>
          <w:i/>
          <w:sz w:val="24"/>
          <w:szCs w:val="24"/>
        </w:rPr>
        <w:t>Izjava se samo datira</w:t>
      </w:r>
      <w:r w:rsidRPr="00FF5D61">
        <w:rPr>
          <w:rFonts w:ascii="Times New Roman" w:hAnsi="Times New Roman" w:cs="Times New Roman"/>
          <w:b/>
          <w:i/>
          <w:sz w:val="24"/>
          <w:szCs w:val="24"/>
        </w:rPr>
        <w:t xml:space="preserve"> in podpiše</w:t>
      </w:r>
    </w:p>
    <w:p w:rsidR="00FF5D61" w:rsidRDefault="00FF5D61" w:rsidP="006B46F7">
      <w:pPr>
        <w:spacing w:after="0" w:line="288" w:lineRule="auto"/>
        <w:jc w:val="both"/>
        <w:rPr>
          <w:rFonts w:ascii="Times New Roman" w:hAnsi="Times New Roman" w:cs="Times New Roman"/>
          <w:i/>
          <w:sz w:val="24"/>
          <w:szCs w:val="24"/>
        </w:rPr>
        <w:sectPr w:rsidR="00FF5D61" w:rsidSect="003711DE">
          <w:pgSz w:w="11906" w:h="16838"/>
          <w:pgMar w:top="1417" w:right="1417" w:bottom="1417" w:left="1417" w:header="708" w:footer="708" w:gutter="0"/>
          <w:pgNumType w:start="1"/>
          <w:cols w:space="708"/>
          <w:docGrid w:linePitch="360"/>
        </w:sectPr>
      </w:pPr>
      <w:r>
        <w:rPr>
          <w:rFonts w:ascii="Times New Roman" w:hAnsi="Times New Roman" w:cs="Times New Roman"/>
          <w:i/>
          <w:sz w:val="24"/>
          <w:szCs w:val="24"/>
        </w:rPr>
        <w:t xml:space="preserve">                   V primeru, da bo ponudnik izbran, se bo izjava izpolnila.       </w:t>
      </w:r>
    </w:p>
    <w:p w:rsidR="00B415C1" w:rsidRDefault="00B415C1" w:rsidP="000F6CEB">
      <w:pPr>
        <w:jc w:val="right"/>
        <w:rPr>
          <w:rFonts w:ascii="Times New Roman" w:hAnsi="Times New Roman" w:cs="Times New Roman"/>
          <w:i/>
          <w:sz w:val="24"/>
          <w:szCs w:val="24"/>
        </w:rPr>
      </w:pPr>
      <w:r>
        <w:rPr>
          <w:rFonts w:ascii="Times New Roman" w:hAnsi="Times New Roman" w:cs="Times New Roman"/>
          <w:i/>
          <w:sz w:val="24"/>
          <w:szCs w:val="24"/>
        </w:rPr>
        <w:lastRenderedPageBreak/>
        <w:t>Obrazec-3b</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Ponudnik: ________________________________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Polni naziv podjetja: 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Sedež in njegova občina: 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Št. vpisa v sodni register:  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Št. vložka: _______________________________</w:t>
      </w:r>
    </w:p>
    <w:p w:rsidR="00B415C1" w:rsidRPr="004C7767" w:rsidRDefault="00B415C1" w:rsidP="00B415C1">
      <w:pPr>
        <w:spacing w:before="60" w:after="60" w:line="360" w:lineRule="auto"/>
        <w:rPr>
          <w:rFonts w:ascii="Times New Roman" w:hAnsi="Times New Roman"/>
        </w:rPr>
      </w:pPr>
      <w:r w:rsidRPr="004C7767">
        <w:rPr>
          <w:rFonts w:ascii="Times New Roman" w:hAnsi="Times New Roman"/>
        </w:rPr>
        <w:t>Matična številka podjetja: ___________________</w:t>
      </w:r>
    </w:p>
    <w:p w:rsidR="00B415C1" w:rsidRPr="004C7767" w:rsidRDefault="00B415C1" w:rsidP="00B415C1">
      <w:pPr>
        <w:rPr>
          <w:rFonts w:ascii="Times New Roman" w:hAnsi="Times New Roman"/>
        </w:rPr>
      </w:pPr>
    </w:p>
    <w:p w:rsidR="00B415C1" w:rsidRPr="004C7767" w:rsidRDefault="00B415C1" w:rsidP="00B415C1">
      <w:pPr>
        <w:rPr>
          <w:rFonts w:ascii="Times New Roman" w:hAnsi="Times New Roman"/>
        </w:rPr>
      </w:pPr>
      <w:r w:rsidRPr="004C7767">
        <w:rPr>
          <w:rFonts w:ascii="Times New Roman" w:hAnsi="Times New Roman"/>
        </w:rPr>
        <w:t xml:space="preserve">Naročnik : Občina </w:t>
      </w:r>
      <w:r>
        <w:rPr>
          <w:rFonts w:ascii="Times New Roman" w:hAnsi="Times New Roman"/>
        </w:rPr>
        <w:t>Kidričevo, Kopališka ulica 14, 2325 Kidričevo</w:t>
      </w:r>
    </w:p>
    <w:p w:rsidR="00B415C1" w:rsidRPr="004C7767" w:rsidRDefault="00B415C1" w:rsidP="00B415C1">
      <w:pPr>
        <w:pStyle w:val="Naslov4"/>
        <w:spacing w:before="60" w:line="360" w:lineRule="auto"/>
        <w:jc w:val="center"/>
        <w:rPr>
          <w:sz w:val="22"/>
          <w:szCs w:val="22"/>
        </w:rPr>
      </w:pPr>
      <w:r w:rsidRPr="004C7767">
        <w:rPr>
          <w:sz w:val="22"/>
          <w:szCs w:val="22"/>
        </w:rPr>
        <w:t>IZJAVA ZA PRIDOBITEV PODATKOV ZA PRAVNE IN FIZIČNE OSEBE</w:t>
      </w:r>
    </w:p>
    <w:p w:rsidR="00B415C1" w:rsidRPr="004C7767" w:rsidRDefault="00B415C1" w:rsidP="00B415C1">
      <w:pPr>
        <w:jc w:val="both"/>
        <w:rPr>
          <w:rFonts w:ascii="Times New Roman" w:hAnsi="Times New Roman"/>
          <w:b/>
        </w:rPr>
      </w:pPr>
      <w:r w:rsidRPr="004C7767">
        <w:rPr>
          <w:rFonts w:ascii="Times New Roman" w:hAnsi="Times New Roman"/>
          <w:b/>
        </w:rPr>
        <w:t xml:space="preserve">Izjavljamo, da soglašamo, da lahko naročnik, Občina </w:t>
      </w:r>
      <w:r>
        <w:rPr>
          <w:rFonts w:ascii="Times New Roman" w:hAnsi="Times New Roman"/>
          <w:b/>
        </w:rPr>
        <w:t>Kidričevo, Kopališka ulica 14, 2325 Kidričevo</w:t>
      </w:r>
      <w:r w:rsidRPr="004C7767">
        <w:rPr>
          <w:rFonts w:ascii="Times New Roman" w:hAnsi="Times New Roman"/>
          <w:b/>
        </w:rPr>
        <w:t xml:space="preserve">, za namene javnega razpisa </w:t>
      </w:r>
      <w:r w:rsidRPr="004C7767">
        <w:rPr>
          <w:rFonts w:ascii="Times New Roman" w:hAnsi="Times New Roman"/>
          <w:b/>
          <w:iCs/>
        </w:rPr>
        <w:t>»</w:t>
      </w:r>
      <w:r>
        <w:rPr>
          <w:rFonts w:ascii="Times New Roman" w:hAnsi="Times New Roman"/>
          <w:b/>
        </w:rPr>
        <w:t>Nakup in dobava električnega vozila</w:t>
      </w:r>
      <w:r w:rsidRPr="004C7767">
        <w:rPr>
          <w:rFonts w:ascii="Times New Roman" w:hAnsi="Times New Roman"/>
          <w:b/>
        </w:rPr>
        <w:t>«, objavljenim na Portalu javnih naročil, pridobi naše osebne podatke o kaznovanju, iz uradnih evidenc državnih organov, organov lokalnih skupnosti ali nosilcev javnega pooblastila za naslednje osebe, ki so pooblaščene za zastopanje:</w:t>
      </w:r>
    </w:p>
    <w:p w:rsidR="00B415C1" w:rsidRPr="004C7767" w:rsidRDefault="00B415C1" w:rsidP="00B415C1">
      <w:pPr>
        <w:rPr>
          <w:rFonts w:ascii="Times New Roman" w:hAnsi="Times New Roman"/>
        </w:rPr>
      </w:pPr>
      <w:r w:rsidRPr="004C7767">
        <w:rPr>
          <w:rFonts w:ascii="Times New Roman" w:hAnsi="Times New Roman"/>
          <w:b/>
        </w:rPr>
        <w:t>a)</w:t>
      </w:r>
      <w:r w:rsidRPr="004C7767">
        <w:rPr>
          <w:rFonts w:ascii="Times New Roman" w:hAnsi="Times New Roman"/>
        </w:rPr>
        <w:t xml:space="preserve"> Ime in priimek: ______________________________ EMŠO _________________________,</w:t>
      </w:r>
    </w:p>
    <w:p w:rsidR="00B415C1" w:rsidRPr="004C7767" w:rsidRDefault="00B415C1" w:rsidP="00B415C1">
      <w:pPr>
        <w:rPr>
          <w:rFonts w:ascii="Times New Roman" w:hAnsi="Times New Roman"/>
        </w:rPr>
      </w:pPr>
      <w:r w:rsidRPr="004C7767">
        <w:rPr>
          <w:rFonts w:ascii="Times New Roman" w:hAnsi="Times New Roman"/>
        </w:rPr>
        <w:t>datum in kraj rojstva ____________________________, državljanstvo:___________________</w:t>
      </w:r>
    </w:p>
    <w:p w:rsidR="00B415C1" w:rsidRPr="004C7767" w:rsidRDefault="00B415C1" w:rsidP="00B415C1">
      <w:pPr>
        <w:rPr>
          <w:rFonts w:ascii="Times New Roman" w:hAnsi="Times New Roman"/>
        </w:rPr>
      </w:pPr>
      <w:r w:rsidRPr="004C7767">
        <w:rPr>
          <w:rFonts w:ascii="Times New Roman" w:hAnsi="Times New Roman"/>
        </w:rPr>
        <w:t>stalno bivališče _______________________________________________________________.</w:t>
      </w:r>
    </w:p>
    <w:p w:rsidR="00B415C1" w:rsidRPr="004C7767" w:rsidRDefault="00B415C1" w:rsidP="00B415C1">
      <w:pPr>
        <w:rPr>
          <w:rFonts w:ascii="Times New Roman" w:hAnsi="Times New Roman"/>
        </w:rPr>
      </w:pPr>
      <w:r w:rsidRPr="004C7767">
        <w:rPr>
          <w:rFonts w:ascii="Times New Roman" w:hAnsi="Times New Roman"/>
        </w:rPr>
        <w:t xml:space="preserve"> Podpis zakonitega zastopnika __________________________</w:t>
      </w:r>
    </w:p>
    <w:p w:rsidR="00B415C1" w:rsidRPr="004C7767" w:rsidRDefault="00B415C1" w:rsidP="00B415C1">
      <w:pPr>
        <w:rPr>
          <w:rFonts w:ascii="Times New Roman" w:hAnsi="Times New Roman"/>
        </w:rPr>
      </w:pPr>
    </w:p>
    <w:p w:rsidR="00B415C1" w:rsidRPr="004C7767" w:rsidRDefault="00B415C1" w:rsidP="00B415C1">
      <w:pPr>
        <w:rPr>
          <w:rFonts w:ascii="Times New Roman" w:hAnsi="Times New Roman"/>
        </w:rPr>
      </w:pPr>
      <w:r w:rsidRPr="004C7767">
        <w:rPr>
          <w:rFonts w:ascii="Times New Roman" w:hAnsi="Times New Roman"/>
          <w:b/>
        </w:rPr>
        <w:t>b)</w:t>
      </w:r>
      <w:r w:rsidRPr="004C7767">
        <w:rPr>
          <w:rFonts w:ascii="Times New Roman" w:hAnsi="Times New Roman"/>
        </w:rPr>
        <w:t xml:space="preserve"> Ime in priimek: ______________________________ EMŠO _________________________,</w:t>
      </w:r>
    </w:p>
    <w:p w:rsidR="00B415C1" w:rsidRPr="004C7767" w:rsidRDefault="00B415C1" w:rsidP="00B415C1">
      <w:pPr>
        <w:rPr>
          <w:rFonts w:ascii="Times New Roman" w:hAnsi="Times New Roman"/>
        </w:rPr>
      </w:pPr>
      <w:r w:rsidRPr="004C7767">
        <w:rPr>
          <w:rFonts w:ascii="Times New Roman" w:hAnsi="Times New Roman"/>
        </w:rPr>
        <w:t>datum in kraj rojstva ____________________________, državljanstvo:___________________</w:t>
      </w:r>
    </w:p>
    <w:p w:rsidR="00B415C1" w:rsidRPr="004C7767" w:rsidRDefault="00B415C1" w:rsidP="00B415C1">
      <w:pPr>
        <w:rPr>
          <w:rFonts w:ascii="Times New Roman" w:hAnsi="Times New Roman"/>
        </w:rPr>
      </w:pPr>
      <w:r w:rsidRPr="004C7767">
        <w:rPr>
          <w:rFonts w:ascii="Times New Roman" w:hAnsi="Times New Roman"/>
        </w:rPr>
        <w:t>stalno bivališče _______________________________________________________________.</w:t>
      </w:r>
    </w:p>
    <w:p w:rsidR="00BD1D8D" w:rsidRDefault="00B415C1" w:rsidP="00BD1D8D">
      <w:pPr>
        <w:rPr>
          <w:rFonts w:ascii="Times New Roman" w:hAnsi="Times New Roman"/>
        </w:rPr>
      </w:pPr>
      <w:r w:rsidRPr="004C7767">
        <w:rPr>
          <w:rFonts w:ascii="Times New Roman" w:hAnsi="Times New Roman"/>
        </w:rPr>
        <w:t xml:space="preserve"> Podpis zakonitega zastop</w:t>
      </w:r>
      <w:r w:rsidR="00BD1D8D">
        <w:rPr>
          <w:rFonts w:ascii="Times New Roman" w:hAnsi="Times New Roman"/>
        </w:rPr>
        <w:t>nika __________________________</w:t>
      </w:r>
    </w:p>
    <w:p w:rsidR="00BD1D8D" w:rsidRDefault="00BD1D8D" w:rsidP="00BD1D8D">
      <w:pPr>
        <w:rPr>
          <w:rFonts w:ascii="Times New Roman" w:hAnsi="Times New Roman"/>
        </w:rPr>
      </w:pPr>
    </w:p>
    <w:tbl>
      <w:tblPr>
        <w:tblW w:w="0" w:type="auto"/>
        <w:tblLook w:val="01E0" w:firstRow="1" w:lastRow="1" w:firstColumn="1" w:lastColumn="1" w:noHBand="0" w:noVBand="0"/>
      </w:tblPr>
      <w:tblGrid>
        <w:gridCol w:w="3031"/>
        <w:gridCol w:w="2993"/>
        <w:gridCol w:w="3046"/>
      </w:tblGrid>
      <w:tr w:rsidR="00BD1D8D" w:rsidRPr="00BD1D8D" w:rsidTr="00D56B15">
        <w:tc>
          <w:tcPr>
            <w:tcW w:w="3103"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Datum:</w:t>
            </w:r>
          </w:p>
        </w:tc>
        <w:tc>
          <w:tcPr>
            <w:tcW w:w="3076"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Žig</w:t>
            </w:r>
          </w:p>
        </w:tc>
        <w:tc>
          <w:tcPr>
            <w:tcW w:w="3107" w:type="dxa"/>
            <w:shd w:val="clear" w:color="auto" w:fill="auto"/>
          </w:tcPr>
          <w:p w:rsidR="00BD1D8D" w:rsidRPr="00BD1D8D" w:rsidRDefault="00BD1D8D" w:rsidP="00BD1D8D">
            <w:pPr>
              <w:rPr>
                <w:rFonts w:ascii="Times New Roman" w:hAnsi="Times New Roman"/>
              </w:rPr>
            </w:pPr>
            <w:r w:rsidRPr="00BD1D8D">
              <w:rPr>
                <w:rFonts w:ascii="Times New Roman" w:hAnsi="Times New Roman"/>
              </w:rPr>
              <w:t>Podpis ponudnika:</w:t>
            </w:r>
          </w:p>
        </w:tc>
      </w:tr>
    </w:tbl>
    <w:p w:rsidR="00BD1D8D" w:rsidRDefault="00BD1D8D" w:rsidP="00BD1D8D">
      <w:pPr>
        <w:rPr>
          <w:rFonts w:ascii="Times New Roman" w:hAnsi="Times New Roman"/>
        </w:rPr>
      </w:pPr>
    </w:p>
    <w:p w:rsidR="00BD1D8D" w:rsidRDefault="00BD1D8D" w:rsidP="00BD1D8D">
      <w:pPr>
        <w:rPr>
          <w:rFonts w:ascii="Times New Roman" w:hAnsi="Times New Roman"/>
        </w:rPr>
      </w:pPr>
    </w:p>
    <w:p w:rsidR="00BD1D8D" w:rsidRDefault="00BD1D8D" w:rsidP="00BD1D8D">
      <w:pPr>
        <w:rPr>
          <w:rFonts w:ascii="Times New Roman" w:hAnsi="Times New Roman"/>
        </w:rPr>
      </w:pPr>
    </w:p>
    <w:p w:rsidR="00B415C1" w:rsidRPr="004C7767" w:rsidRDefault="00B415C1" w:rsidP="00BD1D8D">
      <w:pPr>
        <w:rPr>
          <w:rFonts w:ascii="Times New Roman" w:hAnsi="Times New Roman"/>
        </w:rPr>
      </w:pPr>
      <w:r w:rsidRPr="004C7767">
        <w:rPr>
          <w:rFonts w:ascii="Times New Roman" w:hAnsi="Times New Roman"/>
          <w:i/>
        </w:rPr>
        <w:t xml:space="preserve">* Ta obrazec morajo izpolniti vsi v sodnem registru vpisani zakoniti zastopniki ponudnika oziroma v primeru skupne ponudbe vsi v sodnem registru vpisani zakoniti zastopniki vseh nastopajočih ponudnikov. V kolikor ponudnik nastopa s podizvajalcem, je dolžan ta obrazec predložiti tudi za podizvajalca. </w:t>
      </w:r>
      <w:r w:rsidRPr="004C7767">
        <w:rPr>
          <w:rFonts w:ascii="Times New Roman" w:hAnsi="Times New Roman"/>
          <w:i/>
          <w:sz w:val="18"/>
          <w:szCs w:val="18"/>
        </w:rPr>
        <w:t xml:space="preserve">V kolikor je zakonitih zastopnikov več kot dva, ponudnik obrazec kopira. </w:t>
      </w:r>
    </w:p>
    <w:p w:rsidR="00B415C1" w:rsidRPr="007C1B77" w:rsidRDefault="00B415C1" w:rsidP="00B415C1">
      <w:pPr>
        <w:spacing w:after="0" w:line="288" w:lineRule="auto"/>
        <w:jc w:val="both"/>
        <w:rPr>
          <w:rFonts w:ascii="Times New Roman" w:hAnsi="Times New Roman" w:cs="Times New Roman"/>
          <w:i/>
          <w:sz w:val="24"/>
          <w:szCs w:val="24"/>
        </w:rPr>
        <w:sectPr w:rsidR="00B415C1" w:rsidRPr="007C1B77" w:rsidSect="005C7773">
          <w:pgSz w:w="11906" w:h="16838"/>
          <w:pgMar w:top="1418" w:right="1418" w:bottom="1418" w:left="1418" w:header="709" w:footer="709" w:gutter="0"/>
          <w:pgNumType w:start="1"/>
          <w:cols w:space="708"/>
          <w:docGrid w:linePitch="360"/>
        </w:sectPr>
      </w:pPr>
    </w:p>
    <w:p w:rsidR="000F6CEB" w:rsidRDefault="00BD3868" w:rsidP="000F6CEB">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Obrazec-4</w:t>
      </w:r>
    </w:p>
    <w:p w:rsidR="000F6CEB" w:rsidRDefault="000F6CEB"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ZAHTEVA IN SOGLASJE PODIZVAJALCA ZA NEPOSREDNO PLAČILO</w:t>
      </w:r>
    </w:p>
    <w:p w:rsidR="000F6CEB" w:rsidRDefault="000F6CEB" w:rsidP="000F6CEB">
      <w:pPr>
        <w:spacing w:after="0" w:line="288" w:lineRule="auto"/>
        <w:jc w:val="center"/>
        <w:rPr>
          <w:rFonts w:ascii="Times New Roman" w:hAnsi="Times New Roman" w:cs="Times New Roman"/>
          <w:b/>
          <w:sz w:val="24"/>
          <w:szCs w:val="24"/>
        </w:rPr>
      </w:pPr>
    </w:p>
    <w:p w:rsidR="00770787" w:rsidRDefault="00770787"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rPr>
          <w:rFonts w:ascii="Times New Roman" w:hAnsi="Times New Roman" w:cs="Times New Roman"/>
          <w:sz w:val="24"/>
          <w:szCs w:val="24"/>
        </w:rPr>
      </w:pPr>
      <w:r>
        <w:rPr>
          <w:rFonts w:ascii="Times New Roman" w:hAnsi="Times New Roman" w:cs="Times New Roman"/>
          <w:sz w:val="24"/>
          <w:szCs w:val="24"/>
        </w:rPr>
        <w:t>Podizvajalec ________________________________________________________________,</w:t>
      </w:r>
    </w:p>
    <w:p w:rsidR="000F6CEB" w:rsidRDefault="000F6CEB" w:rsidP="000F6CEB">
      <w:pPr>
        <w:spacing w:after="0" w:line="288" w:lineRule="auto"/>
        <w:rPr>
          <w:rFonts w:ascii="Times New Roman" w:hAnsi="Times New Roman" w:cs="Times New Roman"/>
          <w:i/>
          <w:sz w:val="24"/>
          <w:szCs w:val="24"/>
        </w:rPr>
      </w:pPr>
      <w:r>
        <w:rPr>
          <w:rFonts w:ascii="Times New Roman" w:hAnsi="Times New Roman" w:cs="Times New Roman"/>
          <w:i/>
          <w:sz w:val="24"/>
          <w:szCs w:val="24"/>
        </w:rPr>
        <w:t xml:space="preserve">                                                     </w:t>
      </w:r>
      <w:r w:rsidRPr="000F6CEB">
        <w:rPr>
          <w:rFonts w:ascii="Times New Roman" w:hAnsi="Times New Roman" w:cs="Times New Roman"/>
          <w:i/>
          <w:sz w:val="24"/>
          <w:szCs w:val="24"/>
        </w:rPr>
        <w:t>(naziv in naslov podizvajalca)</w:t>
      </w:r>
    </w:p>
    <w:p w:rsidR="000F6CEB" w:rsidRDefault="000F6CEB" w:rsidP="000F6CEB">
      <w:pPr>
        <w:spacing w:after="0" w:line="288" w:lineRule="auto"/>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ki nastopamo kot podizvajalec pri ponudniku</w:t>
      </w:r>
    </w:p>
    <w:p w:rsidR="000F6CEB" w:rsidRDefault="000F6CEB" w:rsidP="000F6CEB">
      <w:pPr>
        <w:spacing w:after="0" w:line="288" w:lineRule="auto"/>
        <w:jc w:val="center"/>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F6CEB" w:rsidRPr="000F6CEB" w:rsidRDefault="000F6CEB" w:rsidP="000F6CEB">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0F6CEB" w:rsidRDefault="000F6CEB" w:rsidP="000F6CEB">
      <w:pPr>
        <w:spacing w:after="0" w:line="288" w:lineRule="auto"/>
        <w:rPr>
          <w:rFonts w:ascii="Times New Roman" w:hAnsi="Times New Roman" w:cs="Times New Roman"/>
          <w:sz w:val="24"/>
          <w:szCs w:val="24"/>
        </w:rPr>
      </w:pPr>
    </w:p>
    <w:p w:rsidR="00770787" w:rsidRPr="000F6CEB" w:rsidRDefault="00770787" w:rsidP="000F6CEB">
      <w:pPr>
        <w:spacing w:after="0" w:line="288" w:lineRule="auto"/>
        <w:rPr>
          <w:rFonts w:ascii="Times New Roman" w:hAnsi="Times New Roman" w:cs="Times New Roman"/>
          <w:sz w:val="24"/>
          <w:szCs w:val="24"/>
        </w:rPr>
      </w:pPr>
    </w:p>
    <w:p w:rsidR="000642C9" w:rsidRPr="000F6CEB" w:rsidRDefault="000F6CEB" w:rsidP="000F6CEB">
      <w:pPr>
        <w:jc w:val="center"/>
        <w:rPr>
          <w:rFonts w:ascii="Times New Roman" w:hAnsi="Times New Roman" w:cs="Times New Roman"/>
          <w:b/>
          <w:sz w:val="24"/>
          <w:szCs w:val="24"/>
        </w:rPr>
      </w:pPr>
      <w:r w:rsidRPr="000F6CEB">
        <w:rPr>
          <w:rFonts w:ascii="Times New Roman" w:hAnsi="Times New Roman" w:cs="Times New Roman"/>
          <w:b/>
          <w:sz w:val="24"/>
          <w:szCs w:val="24"/>
        </w:rPr>
        <w:t>ZAHTEVAMO NEPOSREDNO PLAČILO</w:t>
      </w:r>
    </w:p>
    <w:p w:rsidR="000642C9" w:rsidRPr="000F6CEB" w:rsidRDefault="000642C9" w:rsidP="000F6CEB">
      <w:pPr>
        <w:spacing w:after="0" w:line="288" w:lineRule="auto"/>
        <w:rPr>
          <w:rFonts w:ascii="Times New Roman" w:hAnsi="Times New Roman" w:cs="Times New Roman"/>
          <w:sz w:val="24"/>
          <w:szCs w:val="24"/>
        </w:rPr>
      </w:pPr>
    </w:p>
    <w:p w:rsidR="00770787" w:rsidRDefault="00613325"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za </w:t>
      </w:r>
      <w:r w:rsidR="000F6CEB" w:rsidRPr="000F6CEB">
        <w:rPr>
          <w:rFonts w:ascii="Times New Roman" w:hAnsi="Times New Roman" w:cs="Times New Roman"/>
          <w:sz w:val="24"/>
          <w:szCs w:val="24"/>
        </w:rPr>
        <w:t xml:space="preserve">naše sodelovanje pri izvedbi javnega naročila </w:t>
      </w:r>
      <w:r w:rsidR="00770787">
        <w:rPr>
          <w:rFonts w:ascii="Times New Roman" w:hAnsi="Times New Roman" w:cs="Times New Roman"/>
          <w:sz w:val="24"/>
          <w:szCs w:val="24"/>
        </w:rPr>
        <w:t>»</w:t>
      </w:r>
      <w:r w:rsidR="009C4EC1">
        <w:rPr>
          <w:rFonts w:ascii="Times New Roman" w:hAnsi="Times New Roman" w:cs="Times New Roman"/>
          <w:sz w:val="24"/>
          <w:szCs w:val="24"/>
        </w:rPr>
        <w:t>Nakup in d</w:t>
      </w:r>
      <w:r w:rsidR="000F6CEB" w:rsidRPr="000F6CEB">
        <w:rPr>
          <w:rFonts w:ascii="Times New Roman" w:hAnsi="Times New Roman" w:cs="Times New Roman"/>
          <w:sz w:val="24"/>
          <w:szCs w:val="24"/>
        </w:rPr>
        <w:t xml:space="preserve">obava </w:t>
      </w:r>
      <w:r w:rsidR="00770787">
        <w:rPr>
          <w:rFonts w:ascii="Times New Roman" w:hAnsi="Times New Roman" w:cs="Times New Roman"/>
          <w:sz w:val="24"/>
          <w:szCs w:val="24"/>
        </w:rPr>
        <w:t>električne</w:t>
      </w:r>
      <w:r w:rsidR="009C4EC1">
        <w:rPr>
          <w:rFonts w:ascii="Times New Roman" w:hAnsi="Times New Roman" w:cs="Times New Roman"/>
          <w:sz w:val="24"/>
          <w:szCs w:val="24"/>
        </w:rPr>
        <w:t>ga vozila</w:t>
      </w:r>
      <w:r w:rsidR="00770787">
        <w:rPr>
          <w:rFonts w:ascii="Times New Roman" w:hAnsi="Times New Roman" w:cs="Times New Roman"/>
          <w:sz w:val="24"/>
          <w:szCs w:val="24"/>
        </w:rPr>
        <w:t>«,</w:t>
      </w: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sidR="00F335DE">
        <w:rPr>
          <w:rFonts w:ascii="Times New Roman" w:hAnsi="Times New Roman" w:cs="Times New Roman"/>
          <w:sz w:val="24"/>
          <w:szCs w:val="24"/>
        </w:rPr>
        <w:t>JN 4</w:t>
      </w:r>
      <w:r w:rsidR="00926EDC">
        <w:rPr>
          <w:rFonts w:ascii="Times New Roman" w:hAnsi="Times New Roman" w:cs="Times New Roman"/>
          <w:sz w:val="24"/>
          <w:szCs w:val="24"/>
        </w:rPr>
        <w:t>3</w:t>
      </w:r>
      <w:r w:rsidR="00F335DE">
        <w:rPr>
          <w:rFonts w:ascii="Times New Roman" w:hAnsi="Times New Roman" w:cs="Times New Roman"/>
          <w:sz w:val="24"/>
          <w:szCs w:val="24"/>
        </w:rPr>
        <w:t>0-</w:t>
      </w:r>
      <w:r w:rsidR="001B54BB">
        <w:rPr>
          <w:rFonts w:ascii="Times New Roman" w:hAnsi="Times New Roman" w:cs="Times New Roman"/>
          <w:sz w:val="24"/>
          <w:szCs w:val="24"/>
        </w:rPr>
        <w:t>1</w:t>
      </w:r>
      <w:r w:rsidR="00926EDC">
        <w:rPr>
          <w:rFonts w:ascii="Times New Roman" w:hAnsi="Times New Roman" w:cs="Times New Roman"/>
          <w:sz w:val="24"/>
          <w:szCs w:val="24"/>
        </w:rPr>
        <w:t>/2019</w:t>
      </w:r>
      <w:r w:rsidR="00F335DE">
        <w:rPr>
          <w:rFonts w:ascii="Times New Roman" w:hAnsi="Times New Roman" w:cs="Times New Roman"/>
          <w:sz w:val="24"/>
          <w:szCs w:val="24"/>
        </w:rPr>
        <w:t xml:space="preserve"> </w:t>
      </w:r>
      <w:r w:rsidRPr="00F335DE">
        <w:rPr>
          <w:rFonts w:ascii="Times New Roman" w:hAnsi="Times New Roman" w:cs="Times New Roman"/>
          <w:sz w:val="24"/>
          <w:szCs w:val="24"/>
        </w:rPr>
        <w:t>ter</w:t>
      </w:r>
      <w:r>
        <w:rPr>
          <w:rFonts w:ascii="Times New Roman" w:hAnsi="Times New Roman" w:cs="Times New Roman"/>
          <w:sz w:val="24"/>
          <w:szCs w:val="24"/>
        </w:rPr>
        <w:t xml:space="preserve"> </w:t>
      </w:r>
      <w:r w:rsidR="009715B0">
        <w:rPr>
          <w:rFonts w:ascii="Times New Roman" w:hAnsi="Times New Roman" w:cs="Times New Roman"/>
          <w:sz w:val="24"/>
          <w:szCs w:val="24"/>
        </w:rPr>
        <w:t>dajemo</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sidRPr="00770787">
        <w:rPr>
          <w:rFonts w:ascii="Times New Roman" w:hAnsi="Times New Roman" w:cs="Times New Roman"/>
          <w:b/>
          <w:sz w:val="24"/>
          <w:szCs w:val="24"/>
        </w:rPr>
        <w:t>SOGLASJE,</w:t>
      </w:r>
    </w:p>
    <w:p w:rsidR="00770787" w:rsidRDefault="00770787" w:rsidP="000F6CEB">
      <w:pPr>
        <w:spacing w:after="0" w:line="288" w:lineRule="auto"/>
        <w:rPr>
          <w:rFonts w:ascii="Times New Roman" w:hAnsi="Times New Roman" w:cs="Times New Roman"/>
          <w:sz w:val="24"/>
          <w:szCs w:val="24"/>
        </w:rPr>
      </w:pPr>
    </w:p>
    <w:p w:rsidR="00770787" w:rsidRDefault="000F6CEB" w:rsidP="00770787">
      <w:pPr>
        <w:spacing w:after="0" w:line="288" w:lineRule="auto"/>
        <w:jc w:val="both"/>
        <w:rPr>
          <w:rFonts w:ascii="Times New Roman" w:hAnsi="Times New Roman" w:cs="Times New Roman"/>
          <w:sz w:val="24"/>
          <w:szCs w:val="24"/>
        </w:rPr>
      </w:pPr>
      <w:r w:rsidRPr="000F6CEB">
        <w:rPr>
          <w:rFonts w:ascii="Times New Roman" w:hAnsi="Times New Roman" w:cs="Times New Roman"/>
          <w:sz w:val="24"/>
          <w:szCs w:val="24"/>
        </w:rPr>
        <w:t xml:space="preserve">da nam naročnik </w:t>
      </w:r>
      <w:r w:rsidR="00926EDC">
        <w:rPr>
          <w:rFonts w:ascii="Times New Roman" w:hAnsi="Times New Roman" w:cs="Times New Roman"/>
          <w:sz w:val="24"/>
          <w:szCs w:val="24"/>
        </w:rPr>
        <w:t>Občina Kidričevo, Kopališka ul. 14, 2325 Kidričevo,</w:t>
      </w:r>
      <w:r w:rsidR="00770787">
        <w:rPr>
          <w:rFonts w:ascii="Times New Roman" w:hAnsi="Times New Roman" w:cs="Times New Roman"/>
          <w:sz w:val="24"/>
          <w:szCs w:val="24"/>
        </w:rPr>
        <w:t xml:space="preserve"> </w:t>
      </w:r>
      <w:r w:rsidRPr="000F6CEB">
        <w:rPr>
          <w:rFonts w:ascii="Times New Roman" w:hAnsi="Times New Roman" w:cs="Times New Roman"/>
          <w:sz w:val="24"/>
          <w:szCs w:val="24"/>
        </w:rPr>
        <w:t xml:space="preserve">v skladu s petim odstavkom 94. člena ZJN-3, namesto ponudnika, poravna našo terjatev do ponudnika v zvezi z izvedbo predmeta javnega naročila, in sicer na podlagi izstavljenih računov, ki jih bo predhodno potrdil ponudnik in bodo priloga računov, ki jih bo naročniku izstavil ponudnik. </w:t>
      </w: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žig</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podizv</w:t>
      </w:r>
      <w:r w:rsidR="006C1EFD">
        <w:rPr>
          <w:rFonts w:ascii="Times New Roman" w:hAnsi="Times New Roman" w:cs="Times New Roman"/>
          <w:i/>
          <w:sz w:val="24"/>
          <w:szCs w:val="24"/>
        </w:rPr>
        <w:t>a</w:t>
      </w:r>
      <w:r>
        <w:rPr>
          <w:rFonts w:ascii="Times New Roman" w:hAnsi="Times New Roman" w:cs="Times New Roman"/>
          <w:i/>
          <w:sz w:val="24"/>
          <w:szCs w:val="24"/>
        </w:rPr>
        <w:t>jalca</w:t>
      </w:r>
      <w:r w:rsidRPr="00345F46">
        <w:rPr>
          <w:rFonts w:ascii="Times New Roman" w:hAnsi="Times New Roman" w:cs="Times New Roman"/>
          <w:i/>
          <w:sz w:val="24"/>
          <w:szCs w:val="24"/>
        </w:rPr>
        <w:t>)</w:t>
      </w:r>
    </w:p>
    <w:p w:rsidR="00770787" w:rsidRDefault="00770787" w:rsidP="00C65C7D">
      <w:pPr>
        <w:spacing w:after="0" w:line="288" w:lineRule="auto"/>
        <w:ind w:left="284" w:hanging="284"/>
        <w:jc w:val="both"/>
        <w:rPr>
          <w:rFonts w:ascii="Times New Roman" w:hAnsi="Times New Roman" w:cs="Times New Roman"/>
        </w:rPr>
        <w:sectPr w:rsidR="00770787" w:rsidSect="003711DE">
          <w:pgSz w:w="11906" w:h="16838"/>
          <w:pgMar w:top="1417" w:right="1417" w:bottom="1417" w:left="1417" w:header="708" w:footer="708" w:gutter="0"/>
          <w:pgNumType w:start="1"/>
          <w:cols w:space="708"/>
          <w:docGrid w:linePitch="360"/>
        </w:sectPr>
      </w:pPr>
    </w:p>
    <w:p w:rsidR="00770787" w:rsidRDefault="00BD3868" w:rsidP="00770787">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Obrazec-5</w:t>
      </w:r>
    </w:p>
    <w:p w:rsidR="00770787" w:rsidRDefault="00770787" w:rsidP="00770787">
      <w:pPr>
        <w:spacing w:after="0" w:line="288" w:lineRule="auto"/>
        <w:jc w:val="center"/>
        <w:rPr>
          <w:rFonts w:ascii="Times New Roman" w:hAnsi="Times New Roman" w:cs="Times New Roman"/>
          <w:b/>
          <w:sz w:val="24"/>
          <w:szCs w:val="24"/>
        </w:rPr>
      </w:pPr>
    </w:p>
    <w:p w:rsidR="00C1542C" w:rsidRDefault="00C1542C" w:rsidP="00770787">
      <w:pPr>
        <w:spacing w:after="0" w:line="288" w:lineRule="auto"/>
        <w:jc w:val="center"/>
        <w:rPr>
          <w:rFonts w:ascii="Times New Roman" w:hAnsi="Times New Roman" w:cs="Times New Roman"/>
          <w:b/>
          <w:sz w:val="24"/>
          <w:szCs w:val="24"/>
        </w:rPr>
      </w:pPr>
    </w:p>
    <w:p w:rsidR="00C1542C" w:rsidRDefault="00C1542C"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POOBLASTILO PONUDNIKA ZA NEPOSREDNO PLAČILO PODIZVAJALCEM</w:t>
      </w:r>
    </w:p>
    <w:p w:rsidR="00770787" w:rsidRDefault="00770787"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770787" w:rsidRPr="000F6CEB" w:rsidRDefault="00770787" w:rsidP="00770787">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770787" w:rsidRDefault="00770787" w:rsidP="00770787">
      <w:pPr>
        <w:spacing w:after="0" w:line="288" w:lineRule="auto"/>
        <w:rPr>
          <w:rFonts w:ascii="Times New Roman" w:hAnsi="Times New Roman" w:cs="Times New Roman"/>
          <w:sz w:val="24"/>
          <w:szCs w:val="24"/>
        </w:rPr>
      </w:pPr>
    </w:p>
    <w:p w:rsidR="00770787" w:rsidRPr="000F6CEB" w:rsidRDefault="00770787" w:rsidP="00770787">
      <w:pPr>
        <w:spacing w:after="0" w:line="288" w:lineRule="auto"/>
        <w:rPr>
          <w:rFonts w:ascii="Times New Roman" w:hAnsi="Times New Roman" w:cs="Times New Roman"/>
          <w:sz w:val="24"/>
          <w:szCs w:val="24"/>
        </w:rPr>
      </w:pPr>
    </w:p>
    <w:p w:rsidR="00926EDC" w:rsidRDefault="00376545"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w:t>
      </w:r>
      <w:r w:rsidR="003D2847">
        <w:rPr>
          <w:rFonts w:ascii="Times New Roman" w:hAnsi="Times New Roman" w:cs="Times New Roman"/>
          <w:sz w:val="24"/>
          <w:szCs w:val="24"/>
        </w:rPr>
        <w:t xml:space="preserve">a </w:t>
      </w:r>
      <w:r w:rsidR="00770787">
        <w:rPr>
          <w:rFonts w:ascii="Times New Roman" w:hAnsi="Times New Roman" w:cs="Times New Roman"/>
          <w:sz w:val="24"/>
          <w:szCs w:val="24"/>
        </w:rPr>
        <w:t>izvedbo</w:t>
      </w:r>
      <w:r w:rsidR="00770787" w:rsidRPr="000F6CEB">
        <w:rPr>
          <w:rFonts w:ascii="Times New Roman" w:hAnsi="Times New Roman" w:cs="Times New Roman"/>
          <w:sz w:val="24"/>
          <w:szCs w:val="24"/>
        </w:rPr>
        <w:t xml:space="preserve"> javnega naročila </w:t>
      </w:r>
      <w:r w:rsidR="00770787">
        <w:rPr>
          <w:rFonts w:ascii="Times New Roman" w:hAnsi="Times New Roman" w:cs="Times New Roman"/>
          <w:sz w:val="24"/>
          <w:szCs w:val="24"/>
        </w:rPr>
        <w:t>»</w:t>
      </w:r>
      <w:r w:rsidR="009C4EC1">
        <w:rPr>
          <w:rFonts w:ascii="Times New Roman" w:hAnsi="Times New Roman" w:cs="Times New Roman"/>
          <w:sz w:val="24"/>
          <w:szCs w:val="24"/>
        </w:rPr>
        <w:t>Nakup in d</w:t>
      </w:r>
      <w:r w:rsidR="009C4EC1" w:rsidRPr="000F6CEB">
        <w:rPr>
          <w:rFonts w:ascii="Times New Roman" w:hAnsi="Times New Roman" w:cs="Times New Roman"/>
          <w:sz w:val="24"/>
          <w:szCs w:val="24"/>
        </w:rPr>
        <w:t xml:space="preserve">obava </w:t>
      </w:r>
      <w:r w:rsidR="009C4EC1">
        <w:rPr>
          <w:rFonts w:ascii="Times New Roman" w:hAnsi="Times New Roman" w:cs="Times New Roman"/>
          <w:sz w:val="24"/>
          <w:szCs w:val="24"/>
        </w:rPr>
        <w:t>električnega vozila</w:t>
      </w:r>
      <w:r w:rsidR="00926EDC">
        <w:rPr>
          <w:rFonts w:ascii="Times New Roman" w:hAnsi="Times New Roman" w:cs="Times New Roman"/>
          <w:sz w:val="24"/>
          <w:szCs w:val="24"/>
        </w:rPr>
        <w:t>«,</w:t>
      </w:r>
    </w:p>
    <w:p w:rsidR="00770787" w:rsidRDefault="00926EDC"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1B54BB">
        <w:rPr>
          <w:rFonts w:ascii="Times New Roman" w:hAnsi="Times New Roman" w:cs="Times New Roman"/>
          <w:sz w:val="24"/>
          <w:szCs w:val="24"/>
        </w:rPr>
        <w:t>1</w:t>
      </w:r>
      <w:r>
        <w:rPr>
          <w:rFonts w:ascii="Times New Roman" w:hAnsi="Times New Roman" w:cs="Times New Roman"/>
          <w:sz w:val="24"/>
          <w:szCs w:val="24"/>
        </w:rPr>
        <w:t>/2019</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POOBLAŠČAMO</w:t>
      </w:r>
      <w:r w:rsidRPr="00770787">
        <w:rPr>
          <w:rFonts w:ascii="Times New Roman" w:hAnsi="Times New Roman" w:cs="Times New Roman"/>
          <w:b/>
          <w:sz w:val="24"/>
          <w:szCs w:val="24"/>
        </w:rPr>
        <w:t>,</w:t>
      </w:r>
    </w:p>
    <w:p w:rsidR="00770787" w:rsidRPr="00770787" w:rsidRDefault="00770787" w:rsidP="00770787">
      <w:pPr>
        <w:spacing w:after="0" w:line="288" w:lineRule="auto"/>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r w:rsidRPr="00770787">
        <w:rPr>
          <w:rFonts w:ascii="Times New Roman" w:hAnsi="Times New Roman" w:cs="Times New Roman"/>
          <w:sz w:val="24"/>
          <w:szCs w:val="24"/>
        </w:rPr>
        <w:t xml:space="preserve">naročnika </w:t>
      </w:r>
      <w:r w:rsidR="00926EDC">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w:t>
      </w:r>
      <w:r w:rsidRPr="00770787">
        <w:rPr>
          <w:rFonts w:ascii="Times New Roman" w:hAnsi="Times New Roman" w:cs="Times New Roman"/>
          <w:sz w:val="24"/>
          <w:szCs w:val="24"/>
        </w:rPr>
        <w:t>da na podlagi potrjenega računa neposredno plačuje naše obveznosti do naslednjih podizvaj</w:t>
      </w:r>
      <w:r w:rsidR="006C1EFD">
        <w:rPr>
          <w:rFonts w:ascii="Times New Roman" w:hAnsi="Times New Roman" w:cs="Times New Roman"/>
          <w:sz w:val="24"/>
          <w:szCs w:val="24"/>
        </w:rPr>
        <w:t>alcev, ki so navedeni v</w:t>
      </w:r>
      <w:r w:rsidR="006C1EFD">
        <w:rPr>
          <w:rFonts w:ascii="Times New Roman" w:hAnsi="Times New Roman" w:cs="Times New Roman"/>
          <w:i/>
          <w:sz w:val="24"/>
          <w:szCs w:val="24"/>
        </w:rPr>
        <w:t xml:space="preserve"> </w:t>
      </w:r>
      <w:r w:rsidR="006C1EFD">
        <w:rPr>
          <w:rFonts w:ascii="Times New Roman" w:hAnsi="Times New Roman" w:cs="Times New Roman"/>
          <w:sz w:val="24"/>
          <w:szCs w:val="24"/>
        </w:rPr>
        <w:t>ponudbeni dokumentaciji (</w:t>
      </w:r>
      <w:r w:rsidR="00376545">
        <w:rPr>
          <w:rFonts w:ascii="Times New Roman" w:hAnsi="Times New Roman" w:cs="Times New Roman"/>
          <w:i/>
          <w:sz w:val="24"/>
          <w:szCs w:val="24"/>
        </w:rPr>
        <w:t>Obrazec-1</w:t>
      </w:r>
      <w:r w:rsidR="003D2847">
        <w:rPr>
          <w:rFonts w:ascii="Times New Roman" w:hAnsi="Times New Roman" w:cs="Times New Roman"/>
          <w:i/>
          <w:sz w:val="24"/>
          <w:szCs w:val="24"/>
        </w:rPr>
        <w:t>b</w:t>
      </w:r>
      <w:r w:rsidR="006C1EFD">
        <w:rPr>
          <w:rFonts w:ascii="Times New Roman" w:hAnsi="Times New Roman" w:cs="Times New Roman"/>
          <w:sz w:val="24"/>
          <w:szCs w:val="24"/>
        </w:rPr>
        <w:t>):</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Pr="00770787" w:rsidRDefault="006C1EFD"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w:t>
      </w:r>
      <w:r w:rsidR="00F921DE">
        <w:rPr>
          <w:rFonts w:ascii="Times New Roman" w:hAnsi="Times New Roman" w:cs="Times New Roman"/>
          <w:i/>
          <w:sz w:val="24"/>
          <w:szCs w:val="24"/>
        </w:rPr>
        <w:t xml:space="preserve"> </w:t>
      </w:r>
      <w:r w:rsidR="006C1EFD">
        <w:rPr>
          <w:rFonts w:ascii="Times New Roman" w:hAnsi="Times New Roman" w:cs="Times New Roman"/>
          <w:i/>
          <w:sz w:val="24"/>
          <w:szCs w:val="24"/>
        </w:rPr>
        <w:t>ponudnika</w:t>
      </w:r>
      <w:r w:rsidRPr="00345F46">
        <w:rPr>
          <w:rFonts w:ascii="Times New Roman" w:hAnsi="Times New Roman" w:cs="Times New Roman"/>
          <w:i/>
          <w:sz w:val="24"/>
          <w:szCs w:val="24"/>
        </w:rPr>
        <w:t>)</w:t>
      </w:r>
    </w:p>
    <w:p w:rsidR="00770787" w:rsidRDefault="00770787" w:rsidP="00770787">
      <w:pPr>
        <w:spacing w:after="0" w:line="288" w:lineRule="auto"/>
        <w:jc w:val="both"/>
        <w:rPr>
          <w:rFonts w:ascii="Times New Roman" w:hAnsi="Times New Roman" w:cs="Times New Roman"/>
          <w:i/>
          <w:sz w:val="24"/>
          <w:szCs w:val="24"/>
        </w:rPr>
      </w:pPr>
    </w:p>
    <w:p w:rsidR="006C1EFD" w:rsidRDefault="006C1EFD" w:rsidP="00770787">
      <w:pPr>
        <w:spacing w:after="0" w:line="288" w:lineRule="auto"/>
        <w:jc w:val="both"/>
        <w:rPr>
          <w:rFonts w:ascii="Times New Roman" w:hAnsi="Times New Roman" w:cs="Times New Roman"/>
          <w:i/>
          <w:sz w:val="24"/>
          <w:szCs w:val="24"/>
        </w:rPr>
        <w:sectPr w:rsidR="006C1EFD" w:rsidSect="003711DE">
          <w:pgSz w:w="11906" w:h="16838"/>
          <w:pgMar w:top="1417" w:right="1417" w:bottom="1417" w:left="1417" w:header="708" w:footer="708" w:gutter="0"/>
          <w:pgNumType w:start="1"/>
          <w:cols w:space="708"/>
          <w:docGrid w:linePitch="360"/>
        </w:sectPr>
      </w:pPr>
    </w:p>
    <w:p w:rsidR="006C1EFD" w:rsidRDefault="00BD3868" w:rsidP="00051F52">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lastRenderedPageBreak/>
        <w:t>Obrazec-6</w:t>
      </w:r>
    </w:p>
    <w:p w:rsidR="00051F52" w:rsidRDefault="00AF4C81" w:rsidP="00051F52">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VZOREC</w:t>
      </w:r>
      <w:r w:rsidR="00051F52">
        <w:rPr>
          <w:rFonts w:ascii="Times New Roman" w:hAnsi="Times New Roman" w:cs="Times New Roman"/>
          <w:b/>
          <w:sz w:val="24"/>
          <w:szCs w:val="24"/>
        </w:rPr>
        <w:t xml:space="preserve"> POGODBE</w:t>
      </w:r>
    </w:p>
    <w:p w:rsidR="00051F52" w:rsidRDefault="00051F52" w:rsidP="00051F52">
      <w:pPr>
        <w:spacing w:after="0" w:line="288" w:lineRule="auto"/>
        <w:jc w:val="both"/>
        <w:rPr>
          <w:rFonts w:ascii="Times New Roman" w:hAnsi="Times New Roman" w:cs="Times New Roman"/>
          <w:sz w:val="24"/>
          <w:szCs w:val="24"/>
        </w:rPr>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Pogodbeni stranki</w:t>
      </w:r>
    </w:p>
    <w:p w:rsidR="00051F52" w:rsidRDefault="00051F52" w:rsidP="00051F52">
      <w:pPr>
        <w:spacing w:after="0" w:line="288" w:lineRule="auto"/>
        <w:jc w:val="both"/>
        <w:rPr>
          <w:rFonts w:ascii="Times New Roman" w:hAnsi="Times New Roman" w:cs="Times New Roman"/>
          <w:sz w:val="24"/>
          <w:szCs w:val="24"/>
        </w:rPr>
      </w:pPr>
    </w:p>
    <w:p w:rsidR="00051F52" w:rsidRDefault="00926EDC" w:rsidP="00051F52">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OBČINA KIDRIČEVO, </w:t>
      </w:r>
      <w:r w:rsidRPr="00926EDC">
        <w:rPr>
          <w:rFonts w:ascii="Times New Roman" w:hAnsi="Times New Roman" w:cs="Times New Roman"/>
          <w:sz w:val="24"/>
          <w:szCs w:val="24"/>
        </w:rPr>
        <w:t>Kopališka ul. 14, 2325 Kidričevo</w:t>
      </w:r>
      <w:r w:rsidR="00051F52" w:rsidRPr="00926EDC">
        <w:rPr>
          <w:rFonts w:ascii="Times New Roman" w:hAnsi="Times New Roman" w:cs="Times New Roman"/>
          <w:sz w:val="24"/>
          <w:szCs w:val="24"/>
        </w:rPr>
        <w:t>,</w:t>
      </w:r>
      <w:r w:rsidR="00051F52" w:rsidRPr="00051F52">
        <w:rPr>
          <w:rFonts w:ascii="Times New Roman" w:hAnsi="Times New Roman" w:cs="Times New Roman"/>
          <w:b/>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ki jo zastopa </w:t>
      </w:r>
      <w:r w:rsidR="00926EDC">
        <w:rPr>
          <w:rFonts w:ascii="Times New Roman" w:hAnsi="Times New Roman" w:cs="Times New Roman"/>
          <w:sz w:val="24"/>
          <w:szCs w:val="24"/>
        </w:rPr>
        <w:t>župan Anton LESKOVAR</w:t>
      </w:r>
      <w:r>
        <w:rPr>
          <w:rFonts w:ascii="Times New Roman" w:hAnsi="Times New Roman" w:cs="Times New Roman"/>
          <w:sz w:val="24"/>
          <w:szCs w:val="24"/>
        </w:rPr>
        <w:t>,</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davčna številka:           </w:t>
      </w:r>
      <w:r w:rsidRPr="00051F52">
        <w:rPr>
          <w:rFonts w:ascii="Times New Roman" w:hAnsi="Times New Roman" w:cs="Times New Roman"/>
          <w:sz w:val="24"/>
          <w:szCs w:val="24"/>
        </w:rPr>
        <w:t>SI</w:t>
      </w:r>
      <w:r w:rsidR="00926EDC">
        <w:rPr>
          <w:rFonts w:ascii="Times New Roman" w:hAnsi="Times New Roman" w:cs="Times New Roman"/>
          <w:sz w:val="24"/>
          <w:szCs w:val="24"/>
        </w:rPr>
        <w:t>9379471</w:t>
      </w:r>
      <w:r w:rsidRPr="00051F52">
        <w:rPr>
          <w:rFonts w:ascii="Times New Roman" w:hAnsi="Times New Roman" w:cs="Times New Roman"/>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matična številka:          </w:t>
      </w:r>
      <w:r w:rsidR="00926EDC">
        <w:rPr>
          <w:rFonts w:ascii="Times New Roman" w:hAnsi="Times New Roman" w:cs="Times New Roman"/>
          <w:sz w:val="24"/>
          <w:szCs w:val="24"/>
        </w:rPr>
        <w:t>5883709</w:t>
      </w:r>
      <w:r w:rsidRPr="00051F52">
        <w:rPr>
          <w:rFonts w:ascii="Times New Roman" w:hAnsi="Times New Roman" w:cs="Times New Roman"/>
          <w:sz w:val="24"/>
          <w:szCs w:val="24"/>
        </w:rPr>
        <w:t>000,</w:t>
      </w:r>
    </w:p>
    <w:p w:rsidR="00051F52" w:rsidRPr="00051F52" w:rsidRDefault="00051F52" w:rsidP="00051F52">
      <w:pPr>
        <w:spacing w:after="0" w:line="288" w:lineRule="auto"/>
        <w:jc w:val="both"/>
        <w:rPr>
          <w:rFonts w:ascii="Times New Roman" w:hAnsi="Times New Roman" w:cs="Times New Roman"/>
          <w:sz w:val="24"/>
          <w:szCs w:val="24"/>
        </w:rPr>
      </w:pPr>
      <w:r w:rsidRPr="00051F52">
        <w:rPr>
          <w:rFonts w:ascii="Times New Roman" w:hAnsi="Times New Roman" w:cs="Times New Roman"/>
          <w:sz w:val="24"/>
          <w:szCs w:val="24"/>
        </w:rPr>
        <w:t xml:space="preserve">(v nadaljevanju naročnik) </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in</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ki ga zastopa __________________________________________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w:t>
      </w:r>
      <w:r w:rsidR="00051F52">
        <w:rPr>
          <w:rFonts w:ascii="Times New Roman" w:hAnsi="Times New Roman" w:cs="Times New Roman"/>
          <w:sz w:val="24"/>
          <w:szCs w:val="24"/>
        </w:rPr>
        <w:t xml:space="preserve"> številka</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w:t>
      </w:r>
      <w:r w:rsidR="00051F52">
        <w:rPr>
          <w:rFonts w:ascii="Times New Roman" w:hAnsi="Times New Roman" w:cs="Times New Roman"/>
          <w:sz w:val="24"/>
          <w:szCs w:val="24"/>
        </w:rPr>
        <w:t>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davčna</w:t>
      </w:r>
      <w:r w:rsidR="00285231">
        <w:rPr>
          <w:rFonts w:ascii="Times New Roman" w:hAnsi="Times New Roman" w:cs="Times New Roman"/>
          <w:sz w:val="24"/>
          <w:szCs w:val="24"/>
        </w:rPr>
        <w:t xml:space="preserve"> številka:         </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__________________________________</w:t>
      </w:r>
    </w:p>
    <w:p w:rsidR="00285231"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transakcijski račun:       </w:t>
      </w:r>
      <w:r w:rsidR="00285231">
        <w:rPr>
          <w:rFonts w:ascii="Times New Roman" w:hAnsi="Times New Roman" w:cs="Times New Roman"/>
          <w:sz w:val="24"/>
          <w:szCs w:val="24"/>
        </w:rPr>
        <w:t>__________________________________</w:t>
      </w:r>
    </w:p>
    <w:p w:rsidR="00285231" w:rsidRDefault="00285231"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 nadaljevanju </w:t>
      </w:r>
      <w:r w:rsidR="009E5469">
        <w:rPr>
          <w:rFonts w:ascii="Times New Roman" w:hAnsi="Times New Roman" w:cs="Times New Roman"/>
          <w:sz w:val="24"/>
          <w:szCs w:val="24"/>
        </w:rPr>
        <w:t>prodajalec</w:t>
      </w:r>
      <w:r>
        <w:rPr>
          <w:rFonts w:ascii="Times New Roman" w:hAnsi="Times New Roman" w:cs="Times New Roman"/>
          <w:sz w:val="24"/>
          <w:szCs w:val="24"/>
        </w:rPr>
        <w:t>)</w:t>
      </w:r>
    </w:p>
    <w:p w:rsidR="00285231" w:rsidRDefault="00285231" w:rsidP="00FB4884">
      <w:pPr>
        <w:pStyle w:val="Brezrazmikov"/>
      </w:pPr>
    </w:p>
    <w:p w:rsidR="00285231" w:rsidRDefault="00285231" w:rsidP="00FB4884">
      <w:pPr>
        <w:pStyle w:val="Brezrazmikov"/>
      </w:pPr>
    </w:p>
    <w:p w:rsidR="00285231" w:rsidRDefault="00285231" w:rsidP="00051F52">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skleneta naslednjo </w:t>
      </w: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b/>
          <w:sz w:val="24"/>
          <w:szCs w:val="24"/>
        </w:rPr>
        <w:t xml:space="preserve">POGODBO ZA </w:t>
      </w:r>
      <w:r w:rsidR="009C4EC1">
        <w:rPr>
          <w:rFonts w:ascii="Times New Roman" w:hAnsi="Times New Roman" w:cs="Times New Roman"/>
          <w:b/>
          <w:sz w:val="24"/>
          <w:szCs w:val="24"/>
        </w:rPr>
        <w:t xml:space="preserve">NAKUP IN </w:t>
      </w:r>
      <w:r w:rsidRPr="00285231">
        <w:rPr>
          <w:rFonts w:ascii="Times New Roman" w:hAnsi="Times New Roman" w:cs="Times New Roman"/>
          <w:b/>
          <w:sz w:val="24"/>
          <w:szCs w:val="24"/>
        </w:rPr>
        <w:t>DOBAVO ELEKTRIČNE</w:t>
      </w:r>
      <w:r w:rsidR="009C4EC1">
        <w:rPr>
          <w:rFonts w:ascii="Times New Roman" w:hAnsi="Times New Roman" w:cs="Times New Roman"/>
          <w:b/>
          <w:sz w:val="24"/>
          <w:szCs w:val="24"/>
        </w:rPr>
        <w:t>GA VOZILA</w:t>
      </w:r>
    </w:p>
    <w:p w:rsidR="00285231" w:rsidRDefault="00285231" w:rsidP="00813267">
      <w:pPr>
        <w:spacing w:after="0" w:line="288" w:lineRule="auto"/>
        <w:jc w:val="center"/>
        <w:rPr>
          <w:rFonts w:ascii="Times New Roman" w:hAnsi="Times New Roman" w:cs="Times New Roman"/>
          <w:sz w:val="24"/>
          <w:szCs w:val="24"/>
        </w:rPr>
      </w:pPr>
    </w:p>
    <w:p w:rsidR="00285231" w:rsidRDefault="00285231" w:rsidP="00FB4884">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 xml:space="preserve">1. člen </w:t>
      </w: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Pogodbeni stranki ugotavljata, da je naročnik</w:t>
      </w:r>
      <w:r>
        <w:rPr>
          <w:rFonts w:ascii="Times New Roman" w:hAnsi="Times New Roman" w:cs="Times New Roman"/>
          <w:sz w:val="24"/>
          <w:szCs w:val="24"/>
        </w:rPr>
        <w:t xml:space="preserve"> </w:t>
      </w:r>
      <w:r w:rsidRPr="00285231">
        <w:rPr>
          <w:rFonts w:ascii="Times New Roman" w:hAnsi="Times New Roman" w:cs="Times New Roman"/>
          <w:sz w:val="24"/>
          <w:szCs w:val="24"/>
        </w:rPr>
        <w:t xml:space="preserve">izvedel postopek za oddajo javnega naročila po postopku oddaje naročila male vrednosti, v skladu </w:t>
      </w:r>
      <w:r w:rsidR="00926EDC">
        <w:rPr>
          <w:rFonts w:ascii="Times New Roman" w:hAnsi="Times New Roman" w:cs="Times New Roman"/>
          <w:sz w:val="24"/>
          <w:szCs w:val="24"/>
        </w:rPr>
        <w:t>z a) odstavkom</w:t>
      </w:r>
      <w:r w:rsidRPr="00285231">
        <w:rPr>
          <w:rFonts w:ascii="Times New Roman" w:hAnsi="Times New Roman" w:cs="Times New Roman"/>
          <w:sz w:val="24"/>
          <w:szCs w:val="24"/>
        </w:rPr>
        <w:t xml:space="preserve"> </w:t>
      </w:r>
      <w:r w:rsidR="00926EDC">
        <w:rPr>
          <w:rFonts w:ascii="Times New Roman" w:hAnsi="Times New Roman" w:cs="Times New Roman"/>
          <w:sz w:val="24"/>
          <w:szCs w:val="24"/>
        </w:rPr>
        <w:t>39</w:t>
      </w:r>
      <w:r w:rsidRPr="00285231">
        <w:rPr>
          <w:rFonts w:ascii="Times New Roman" w:hAnsi="Times New Roman" w:cs="Times New Roman"/>
          <w:sz w:val="24"/>
          <w:szCs w:val="24"/>
        </w:rPr>
        <w:t>. členom Zakona o javnem nar</w:t>
      </w:r>
      <w:r w:rsidR="008E7003">
        <w:rPr>
          <w:rFonts w:ascii="Times New Roman" w:hAnsi="Times New Roman" w:cs="Times New Roman"/>
          <w:sz w:val="24"/>
          <w:szCs w:val="24"/>
        </w:rPr>
        <w:t xml:space="preserve">očanju </w:t>
      </w:r>
      <w:r>
        <w:rPr>
          <w:rFonts w:ascii="Times New Roman" w:hAnsi="Times New Roman" w:cs="Times New Roman"/>
          <w:sz w:val="24"/>
          <w:szCs w:val="24"/>
        </w:rPr>
        <w:t>(Uradni list RS, št. 91/</w:t>
      </w:r>
      <w:r w:rsidRPr="00285231">
        <w:rPr>
          <w:rFonts w:ascii="Times New Roman" w:hAnsi="Times New Roman" w:cs="Times New Roman"/>
          <w:sz w:val="24"/>
          <w:szCs w:val="24"/>
        </w:rPr>
        <w:t>15</w:t>
      </w:r>
      <w:r>
        <w:rPr>
          <w:rFonts w:ascii="Times New Roman" w:hAnsi="Times New Roman" w:cs="Times New Roman"/>
          <w:sz w:val="24"/>
          <w:szCs w:val="24"/>
        </w:rPr>
        <w:t xml:space="preserve"> in 14/18), </w:t>
      </w:r>
      <w:r w:rsidRPr="00285231">
        <w:rPr>
          <w:rFonts w:ascii="Times New Roman" w:hAnsi="Times New Roman" w:cs="Times New Roman"/>
          <w:sz w:val="24"/>
          <w:szCs w:val="24"/>
        </w:rPr>
        <w:t>ki je bilo objavljeno na Portalu javnih naročil</w:t>
      </w:r>
      <w:r>
        <w:rPr>
          <w:rFonts w:ascii="Times New Roman" w:hAnsi="Times New Roman" w:cs="Times New Roman"/>
          <w:sz w:val="24"/>
          <w:szCs w:val="24"/>
        </w:rPr>
        <w:t>, pod številko</w:t>
      </w:r>
      <w:r w:rsidRPr="00285231">
        <w:rPr>
          <w:rFonts w:ascii="Times New Roman" w:hAnsi="Times New Roman" w:cs="Times New Roman"/>
          <w:sz w:val="24"/>
          <w:szCs w:val="24"/>
        </w:rPr>
        <w:t xml:space="preserve"> objave </w:t>
      </w:r>
      <w:r w:rsidR="00EE19B5">
        <w:rPr>
          <w:rFonts w:ascii="Times New Roman" w:hAnsi="Times New Roman" w:cs="Times New Roman"/>
          <w:sz w:val="24"/>
          <w:szCs w:val="24"/>
        </w:rPr>
        <w:t>JN001921/2019-W01</w:t>
      </w:r>
      <w:bookmarkStart w:id="22" w:name="_GoBack"/>
      <w:bookmarkEnd w:id="22"/>
      <w:r w:rsidR="00ED519D">
        <w:rPr>
          <w:rFonts w:ascii="Times New Roman" w:hAnsi="Times New Roman" w:cs="Times New Roman"/>
          <w:sz w:val="24"/>
          <w:szCs w:val="24"/>
        </w:rPr>
        <w:t xml:space="preserve"> </w:t>
      </w:r>
      <w:r w:rsidRPr="00285231">
        <w:rPr>
          <w:rFonts w:ascii="Times New Roman" w:hAnsi="Times New Roman" w:cs="Times New Roman"/>
          <w:sz w:val="24"/>
          <w:szCs w:val="24"/>
        </w:rPr>
        <w:t>z namenom sklenitve pogodbe za</w:t>
      </w:r>
      <w:r w:rsidR="009C4EC1">
        <w:rPr>
          <w:rFonts w:ascii="Times New Roman" w:hAnsi="Times New Roman" w:cs="Times New Roman"/>
          <w:sz w:val="24"/>
          <w:szCs w:val="24"/>
        </w:rPr>
        <w:t xml:space="preserve"> nakup in </w:t>
      </w:r>
      <w:r w:rsidRPr="00285231">
        <w:rPr>
          <w:rFonts w:ascii="Times New Roman" w:hAnsi="Times New Roman" w:cs="Times New Roman"/>
          <w:sz w:val="24"/>
          <w:szCs w:val="24"/>
        </w:rPr>
        <w:t xml:space="preserve"> dobavo električne</w:t>
      </w:r>
      <w:r w:rsidR="009C4EC1">
        <w:rPr>
          <w:rFonts w:ascii="Times New Roman" w:hAnsi="Times New Roman" w:cs="Times New Roman"/>
          <w:sz w:val="24"/>
          <w:szCs w:val="24"/>
        </w:rPr>
        <w:t>ga vozila</w:t>
      </w:r>
      <w:r w:rsidRPr="00285231">
        <w:rPr>
          <w:rFonts w:ascii="Times New Roman" w:hAnsi="Times New Roman" w:cs="Times New Roman"/>
          <w:sz w:val="24"/>
          <w:szCs w:val="24"/>
        </w:rPr>
        <w:t xml:space="preserve">, v katerem je naročnik </w:t>
      </w:r>
      <w:r w:rsidR="00BD2F36">
        <w:rPr>
          <w:rFonts w:ascii="Times New Roman" w:hAnsi="Times New Roman" w:cs="Times New Roman"/>
          <w:sz w:val="24"/>
          <w:szCs w:val="24"/>
        </w:rPr>
        <w:t>prodajalca</w:t>
      </w:r>
      <w:r w:rsidRPr="00285231">
        <w:rPr>
          <w:rFonts w:ascii="Times New Roman" w:hAnsi="Times New Roman" w:cs="Times New Roman"/>
          <w:sz w:val="24"/>
          <w:szCs w:val="24"/>
        </w:rPr>
        <w:t xml:space="preserve"> izbral na podlagi ekonomsko najugodnejše ponudbe in na podlagi pogojev, opredeljenih v razpisni dokumentaciji naročnika. </w:t>
      </w:r>
    </w:p>
    <w:p w:rsidR="00285231" w:rsidRDefault="00285231" w:rsidP="00FB4884">
      <w:pPr>
        <w:pStyle w:val="Brezrazmikov"/>
      </w:pPr>
    </w:p>
    <w:p w:rsidR="00285231" w:rsidRP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Pogodba je sklenjena in prične veljati z dnem podpisa obeh pogodbenih strank in ko </w:t>
      </w:r>
      <w:r w:rsidR="00BD2F36">
        <w:rPr>
          <w:rFonts w:ascii="Times New Roman" w:hAnsi="Times New Roman" w:cs="Times New Roman"/>
          <w:sz w:val="24"/>
          <w:szCs w:val="24"/>
        </w:rPr>
        <w:t>prodajalec</w:t>
      </w:r>
      <w:r w:rsidRPr="00285231">
        <w:rPr>
          <w:rFonts w:ascii="Times New Roman" w:hAnsi="Times New Roman" w:cs="Times New Roman"/>
          <w:sz w:val="24"/>
          <w:szCs w:val="24"/>
        </w:rPr>
        <w:t xml:space="preserve"> predloži naročniku finančno zavarovanje za zavarovanje dobre izvedbe </w:t>
      </w:r>
      <w:r w:rsidR="009C4EC1">
        <w:rPr>
          <w:rFonts w:ascii="Times New Roman" w:hAnsi="Times New Roman" w:cs="Times New Roman"/>
          <w:sz w:val="24"/>
          <w:szCs w:val="24"/>
        </w:rPr>
        <w:t xml:space="preserve">pogodbenih </w:t>
      </w:r>
      <w:r w:rsidRPr="00285231">
        <w:rPr>
          <w:rFonts w:ascii="Times New Roman" w:hAnsi="Times New Roman" w:cs="Times New Roman"/>
          <w:sz w:val="24"/>
          <w:szCs w:val="24"/>
        </w:rPr>
        <w:t>obveznosti.</w:t>
      </w:r>
    </w:p>
    <w:p w:rsidR="00E7429D" w:rsidRDefault="00E7429D" w:rsidP="00813267">
      <w:pPr>
        <w:spacing w:after="0" w:line="288" w:lineRule="auto"/>
        <w:ind w:left="284" w:hanging="284"/>
        <w:jc w:val="center"/>
        <w:rPr>
          <w:rFonts w:ascii="Times New Roman" w:hAnsi="Times New Roman" w:cs="Times New Roman"/>
          <w:sz w:val="24"/>
          <w:szCs w:val="24"/>
        </w:rPr>
      </w:pPr>
    </w:p>
    <w:p w:rsidR="00E7429D" w:rsidRDefault="00285231" w:rsidP="00813267">
      <w:pPr>
        <w:spacing w:after="0" w:line="288" w:lineRule="auto"/>
        <w:ind w:left="284" w:hanging="284"/>
        <w:jc w:val="center"/>
        <w:rPr>
          <w:rFonts w:ascii="Times New Roman" w:hAnsi="Times New Roman" w:cs="Times New Roman"/>
          <w:sz w:val="24"/>
          <w:szCs w:val="24"/>
        </w:rPr>
      </w:pPr>
      <w:r w:rsidRPr="00285231">
        <w:rPr>
          <w:rFonts w:ascii="Times New Roman" w:hAnsi="Times New Roman" w:cs="Times New Roman"/>
          <w:sz w:val="24"/>
          <w:szCs w:val="24"/>
        </w:rPr>
        <w:t>2. člen</w:t>
      </w:r>
    </w:p>
    <w:p w:rsidR="00C1542C"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Predmet te pogodbe je </w:t>
      </w:r>
      <w:r w:rsidR="009C4EC1">
        <w:rPr>
          <w:rFonts w:ascii="Times New Roman" w:hAnsi="Times New Roman" w:cs="Times New Roman"/>
          <w:sz w:val="24"/>
          <w:szCs w:val="24"/>
        </w:rPr>
        <w:t xml:space="preserve">nakup in </w:t>
      </w:r>
      <w:r w:rsidRPr="00285231">
        <w:rPr>
          <w:rFonts w:ascii="Times New Roman" w:hAnsi="Times New Roman" w:cs="Times New Roman"/>
          <w:sz w:val="24"/>
          <w:szCs w:val="24"/>
        </w:rPr>
        <w:t>dobava električne</w:t>
      </w:r>
      <w:r w:rsidR="009C4EC1">
        <w:rPr>
          <w:rFonts w:ascii="Times New Roman" w:hAnsi="Times New Roman" w:cs="Times New Roman"/>
          <w:sz w:val="24"/>
          <w:szCs w:val="24"/>
        </w:rPr>
        <w:t>ga vozila.</w:t>
      </w:r>
      <w:r w:rsidRPr="00285231">
        <w:rPr>
          <w:rFonts w:ascii="Times New Roman" w:hAnsi="Times New Roman" w:cs="Times New Roman"/>
          <w:sz w:val="24"/>
          <w:szCs w:val="24"/>
        </w:rPr>
        <w:t xml:space="preserve"> Pogodba se sklene na podlagi razpisne dokumentac</w:t>
      </w:r>
      <w:r w:rsidR="00DD2EB1">
        <w:rPr>
          <w:rFonts w:ascii="Times New Roman" w:hAnsi="Times New Roman" w:cs="Times New Roman"/>
          <w:sz w:val="24"/>
          <w:szCs w:val="24"/>
        </w:rPr>
        <w:t xml:space="preserve">ije javnega naročila številka JN </w:t>
      </w:r>
      <w:r w:rsidR="00145BA7">
        <w:rPr>
          <w:rFonts w:ascii="Times New Roman" w:hAnsi="Times New Roman" w:cs="Times New Roman"/>
          <w:sz w:val="24"/>
          <w:szCs w:val="24"/>
        </w:rPr>
        <w:t>430-1/2019</w:t>
      </w:r>
      <w:r w:rsidRPr="00285231">
        <w:rPr>
          <w:rFonts w:ascii="Times New Roman" w:hAnsi="Times New Roman" w:cs="Times New Roman"/>
          <w:sz w:val="24"/>
          <w:szCs w:val="24"/>
        </w:rPr>
        <w:t xml:space="preserve"> in</w:t>
      </w:r>
      <w:r>
        <w:rPr>
          <w:rFonts w:ascii="Times New Roman" w:hAnsi="Times New Roman" w:cs="Times New Roman"/>
          <w:sz w:val="24"/>
          <w:szCs w:val="24"/>
        </w:rPr>
        <w:t xml:space="preserve"> prejete ponudbe dobavitelja številka</w:t>
      </w:r>
      <w:r w:rsidRPr="00285231">
        <w:rPr>
          <w:rFonts w:ascii="Times New Roman" w:hAnsi="Times New Roman" w:cs="Times New Roman"/>
          <w:sz w:val="24"/>
          <w:szCs w:val="24"/>
        </w:rPr>
        <w:t xml:space="preserve"> _______________________ z dne _______________________ (v </w:t>
      </w:r>
    </w:p>
    <w:p w:rsidR="00C1542C" w:rsidRDefault="00C1542C"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nadaljevanju: ponudba), ki je priloga in sestavni del te pogodbe. Dobavitelj </w:t>
      </w:r>
      <w:r w:rsidR="00BD2F36">
        <w:rPr>
          <w:rFonts w:ascii="Times New Roman" w:hAnsi="Times New Roman" w:cs="Times New Roman"/>
          <w:sz w:val="24"/>
          <w:szCs w:val="24"/>
        </w:rPr>
        <w:t xml:space="preserve">Prodajalec je </w:t>
      </w:r>
      <w:r w:rsidRPr="00285231">
        <w:rPr>
          <w:rFonts w:ascii="Times New Roman" w:hAnsi="Times New Roman" w:cs="Times New Roman"/>
          <w:sz w:val="24"/>
          <w:szCs w:val="24"/>
        </w:rPr>
        <w:t xml:space="preserve"> predmetno pogodbeno obveznost dolžan opraviti skladno s tehničnimi specifikacijami in pogoji, ki jih je predložil v svoji ponudbi.</w:t>
      </w:r>
    </w:p>
    <w:p w:rsidR="00285231" w:rsidRP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3. člen</w:t>
      </w:r>
    </w:p>
    <w:p w:rsidR="00285231"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Prodajalec se obvezuje, da bo opravil svoje obveznosti do naročnika v dogovorjenem roku, to je </w:t>
      </w:r>
      <w:r w:rsidR="007C1B77">
        <w:rPr>
          <w:rFonts w:ascii="Times New Roman" w:hAnsi="Times New Roman" w:cs="Times New Roman"/>
          <w:sz w:val="24"/>
          <w:szCs w:val="24"/>
        </w:rPr>
        <w:t>90</w:t>
      </w:r>
      <w:r>
        <w:rPr>
          <w:rFonts w:ascii="Times New Roman" w:hAnsi="Times New Roman" w:cs="Times New Roman"/>
          <w:sz w:val="24"/>
          <w:szCs w:val="24"/>
        </w:rPr>
        <w:t xml:space="preserve"> dni od podpisa pogodbe.</w:t>
      </w:r>
    </w:p>
    <w:p w:rsidR="005147AF" w:rsidRPr="005147AF" w:rsidRDefault="005147AF" w:rsidP="00813267">
      <w:pPr>
        <w:spacing w:after="0" w:line="288" w:lineRule="auto"/>
        <w:rPr>
          <w:rFonts w:ascii="Times New Roman" w:hAnsi="Times New Roman" w:cs="Times New Roman"/>
          <w:sz w:val="24"/>
          <w:szCs w:val="24"/>
        </w:rPr>
      </w:pPr>
    </w:p>
    <w:p w:rsidR="005147AF" w:rsidRDefault="005147AF" w:rsidP="00813267">
      <w:pPr>
        <w:spacing w:after="0" w:line="288" w:lineRule="auto"/>
        <w:jc w:val="center"/>
        <w:rPr>
          <w:rFonts w:ascii="Times New Roman" w:hAnsi="Times New Roman" w:cs="Times New Roman"/>
          <w:sz w:val="24"/>
          <w:szCs w:val="24"/>
        </w:rPr>
      </w:pPr>
      <w:r w:rsidRPr="005147AF">
        <w:rPr>
          <w:rFonts w:ascii="Times New Roman" w:hAnsi="Times New Roman" w:cs="Times New Roman"/>
          <w:sz w:val="24"/>
          <w:szCs w:val="24"/>
        </w:rPr>
        <w:t>4. člen</w:t>
      </w:r>
    </w:p>
    <w:p w:rsidR="005147AF" w:rsidRDefault="005147AF" w:rsidP="00813267">
      <w:pPr>
        <w:spacing w:after="0" w:line="288" w:lineRule="auto"/>
        <w:jc w:val="both"/>
        <w:rPr>
          <w:rFonts w:ascii="Times New Roman" w:hAnsi="Times New Roman" w:cs="Times New Roman"/>
          <w:sz w:val="24"/>
          <w:szCs w:val="24"/>
        </w:rPr>
      </w:pPr>
      <w:r w:rsidRPr="005147AF">
        <w:rPr>
          <w:rFonts w:ascii="Times New Roman" w:hAnsi="Times New Roman" w:cs="Times New Roman"/>
          <w:sz w:val="24"/>
          <w:szCs w:val="24"/>
        </w:rPr>
        <w:t xml:space="preserve">Naročnik </w:t>
      </w:r>
      <w:r w:rsidR="00BD2F36">
        <w:rPr>
          <w:rFonts w:ascii="Times New Roman" w:hAnsi="Times New Roman" w:cs="Times New Roman"/>
          <w:sz w:val="24"/>
          <w:szCs w:val="24"/>
        </w:rPr>
        <w:t>bo naročeno blago prevzel na podlagi dobavnice in zapisnika o primopredaji, ki ga podpišeta pooblaščena predstavnika obeh pogodbenih strank.</w:t>
      </w:r>
      <w:r w:rsidRPr="005147AF">
        <w:rPr>
          <w:rFonts w:ascii="Times New Roman" w:hAnsi="Times New Roman" w:cs="Times New Roman"/>
          <w:sz w:val="24"/>
          <w:szCs w:val="24"/>
        </w:rPr>
        <w:t xml:space="preserve"> </w:t>
      </w:r>
    </w:p>
    <w:p w:rsidR="005147AF" w:rsidRDefault="005147AF" w:rsidP="00FB4884">
      <w:pPr>
        <w:pStyle w:val="Brezrazmikov"/>
      </w:pPr>
    </w:p>
    <w:p w:rsidR="00B66D63"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Blago mora ustrezati zahtevam naročnika ter tehnični specifikaciji in vsem veljavnim standardom, normativom in atestom. Kakovostna odstopanja lahko naročnik reklamira najkasneje v 30. delovnih dneh od prevzema vozila.</w:t>
      </w:r>
    </w:p>
    <w:p w:rsidR="00BD2F36" w:rsidRDefault="00BD2F36" w:rsidP="00813267">
      <w:pPr>
        <w:spacing w:after="0" w:line="288" w:lineRule="auto"/>
        <w:jc w:val="both"/>
        <w:rPr>
          <w:rFonts w:ascii="Times New Roman" w:hAnsi="Times New Roman" w:cs="Times New Roman"/>
          <w:sz w:val="24"/>
          <w:szCs w:val="24"/>
        </w:rPr>
      </w:pPr>
    </w:p>
    <w:p w:rsidR="00D80D32" w:rsidRDefault="00BD2F36"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dobava ne ustreza kvaliteti določeni v prilogi te pogodbe, je prodajalec dolžan pomanjkljivosti</w:t>
      </w:r>
      <w:r w:rsidR="00605AAB">
        <w:rPr>
          <w:rFonts w:ascii="Times New Roman" w:hAnsi="Times New Roman" w:cs="Times New Roman"/>
          <w:sz w:val="24"/>
          <w:szCs w:val="24"/>
        </w:rPr>
        <w:t xml:space="preserve"> nemudoma brezplačno odpraviti. Če prodajalec napak ne odpravi v roku 5 delovnih dni od prejema reklamacije, to lahko stori naročnik na stroške prodajalca. Naročnik lahko v tem primeru tudi razdere pogodbo in zahteva od prodajalca povrnitev nastale škode.</w:t>
      </w:r>
    </w:p>
    <w:p w:rsidR="00FB4884" w:rsidRDefault="00FB4884" w:rsidP="00813267">
      <w:pPr>
        <w:spacing w:after="0" w:line="288" w:lineRule="auto"/>
        <w:jc w:val="both"/>
        <w:rPr>
          <w:rFonts w:ascii="Times New Roman" w:hAnsi="Times New Roman" w:cs="Times New Roman"/>
          <w:sz w:val="24"/>
          <w:szCs w:val="24"/>
        </w:rPr>
      </w:pP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5. člen</w:t>
      </w:r>
    </w:p>
    <w:p w:rsidR="0072723D" w:rsidRDefault="00605AAB"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Pogodbena cena za električno vozilo znaša ______________________ EUR (z besedo:_____________________________) v ceni je zajet ___ % DDV v višini _________ EUR.</w:t>
      </w:r>
    </w:p>
    <w:p w:rsidR="00605AAB" w:rsidRDefault="00605AAB" w:rsidP="00813267">
      <w:pPr>
        <w:spacing w:after="0" w:line="288" w:lineRule="auto"/>
        <w:jc w:val="both"/>
        <w:rPr>
          <w:rFonts w:ascii="Times New Roman" w:hAnsi="Times New Roman" w:cs="Times New Roman"/>
          <w:sz w:val="24"/>
          <w:szCs w:val="24"/>
        </w:rPr>
      </w:pPr>
    </w:p>
    <w:p w:rsidR="00605AAB" w:rsidRDefault="00605AAB"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Pogodbena cena je fiksna in vsebuje vse stroške (materialne, prevozne, špediterske, stroške tehničnega prevzema, vzdrževanja v garancij</w:t>
      </w:r>
      <w:r w:rsidR="00515702">
        <w:rPr>
          <w:rFonts w:ascii="Times New Roman" w:hAnsi="Times New Roman" w:cs="Times New Roman"/>
          <w:sz w:val="24"/>
          <w:szCs w:val="24"/>
        </w:rPr>
        <w:t>ski dobi in druge), popuste, DDV</w:t>
      </w:r>
      <w:r>
        <w:rPr>
          <w:rFonts w:ascii="Times New Roman" w:hAnsi="Times New Roman" w:cs="Times New Roman"/>
          <w:sz w:val="24"/>
          <w:szCs w:val="24"/>
        </w:rPr>
        <w:t xml:space="preserve"> in morebitne druge dajatve. Cena velja fco sedež naročnika.</w:t>
      </w:r>
    </w:p>
    <w:p w:rsidR="00B66D63" w:rsidRDefault="00FB4884" w:rsidP="00FB4884">
      <w:pPr>
        <w:tabs>
          <w:tab w:val="left" w:pos="2445"/>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6. člen</w:t>
      </w:r>
    </w:p>
    <w:p w:rsidR="0072723D" w:rsidRPr="0072723D" w:rsidRDefault="00515702" w:rsidP="008132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se zavezuje</w:t>
      </w:r>
      <w:r w:rsidR="0072723D" w:rsidRPr="0072723D">
        <w:rPr>
          <w:rFonts w:ascii="Times New Roman" w:hAnsi="Times New Roman" w:cs="Times New Roman"/>
          <w:sz w:val="24"/>
          <w:szCs w:val="24"/>
        </w:rPr>
        <w:t xml:space="preserve"> </w:t>
      </w:r>
      <w:r>
        <w:rPr>
          <w:rFonts w:ascii="Times New Roman" w:hAnsi="Times New Roman" w:cs="Times New Roman"/>
          <w:sz w:val="24"/>
          <w:szCs w:val="24"/>
        </w:rPr>
        <w:t>po prevzemu blaga dobavljeno blago plačati v roku 30 dni od prejema prodajalčevega e-računa</w:t>
      </w:r>
      <w:r w:rsidR="0072723D" w:rsidRPr="0072723D">
        <w:rPr>
          <w:rFonts w:ascii="Times New Roman" w:hAnsi="Times New Roman" w:cs="Times New Roman"/>
          <w:sz w:val="24"/>
          <w:szCs w:val="24"/>
        </w:rPr>
        <w:t>.</w:t>
      </w:r>
      <w:r>
        <w:rPr>
          <w:rFonts w:ascii="Times New Roman" w:hAnsi="Times New Roman" w:cs="Times New Roman"/>
          <w:sz w:val="24"/>
          <w:szCs w:val="24"/>
        </w:rPr>
        <w:t xml:space="preserve"> Plačilo se izvede na prodajalčev TRR račun št. ________________________________. V primeru zamude pri plačilu lahko prodajalec naročniku zaračuna zakonske zamudne obresti. V primeru predčasnega plačila bo prodajalec naročniku priznal cassasconto v višini 0,</w:t>
      </w:r>
      <w:r w:rsidR="002D4DBE">
        <w:rPr>
          <w:rFonts w:ascii="Times New Roman" w:hAnsi="Times New Roman" w:cs="Times New Roman"/>
          <w:sz w:val="24"/>
          <w:szCs w:val="24"/>
        </w:rPr>
        <w:t>1</w:t>
      </w:r>
      <w:r>
        <w:rPr>
          <w:rFonts w:ascii="Times New Roman" w:hAnsi="Times New Roman" w:cs="Times New Roman"/>
          <w:sz w:val="24"/>
          <w:szCs w:val="24"/>
        </w:rPr>
        <w:t>% za vsak dan predčasnega plačila.</w:t>
      </w:r>
    </w:p>
    <w:p w:rsidR="0072723D" w:rsidRPr="0072723D" w:rsidRDefault="0072723D" w:rsidP="00FB4884">
      <w:pPr>
        <w:pStyle w:val="Brezrazmikov"/>
      </w:pPr>
    </w:p>
    <w:p w:rsidR="00B66D63" w:rsidRPr="00E7429D" w:rsidRDefault="00B66D63" w:rsidP="00B66D63">
      <w:pPr>
        <w:spacing w:after="0" w:line="288" w:lineRule="auto"/>
        <w:jc w:val="center"/>
        <w:rPr>
          <w:rFonts w:ascii="Times New Roman" w:hAnsi="Times New Roman" w:cs="Times New Roman"/>
          <w:sz w:val="24"/>
          <w:szCs w:val="24"/>
        </w:rPr>
      </w:pPr>
      <w:r w:rsidRPr="00E7429D">
        <w:rPr>
          <w:rFonts w:ascii="Times New Roman" w:hAnsi="Times New Roman" w:cs="Times New Roman"/>
          <w:sz w:val="24"/>
          <w:szCs w:val="24"/>
        </w:rPr>
        <w:t>7. člen</w:t>
      </w:r>
    </w:p>
    <w:p w:rsidR="0000017D" w:rsidRDefault="00515702" w:rsidP="00527FB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 se obvezuje, da bo:</w:t>
      </w:r>
    </w:p>
    <w:p w:rsidR="00515702" w:rsidRDefault="009B7554" w:rsidP="00527FB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dobavil blago, ki je predmet pogodbe, v dogovorjeni kvaliteti, roku in mestu dobave,</w:t>
      </w:r>
    </w:p>
    <w:p w:rsidR="00C1542C" w:rsidRDefault="00C1542C" w:rsidP="00527FB4">
      <w:pPr>
        <w:spacing w:after="0" w:line="288" w:lineRule="auto"/>
        <w:jc w:val="both"/>
        <w:rPr>
          <w:rFonts w:ascii="Times New Roman" w:hAnsi="Times New Roman" w:cs="Times New Roman"/>
          <w:sz w:val="24"/>
          <w:szCs w:val="24"/>
        </w:rPr>
      </w:pPr>
    </w:p>
    <w:p w:rsidR="00527FB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naročniku izročil ustrezno finančno zavarovanje za dobro izvedbo pogodbenih obveznosti v višini 10% pogodbene vrednosti blaga,</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naročnika nemudoma obvestil o nastanku morebitnih objektivnih vzrokov, ki bi preprečevali  ali oteževali izpolnitev dogovorjenih pogodbenih obveznosti,</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dosledno upošteval pogoje, ki izhajajo iz izjav, podpisanih v ponudbeni dokumentaciji,</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ob podpisu primopredajnega zapisnika naročniku izročil:</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tehnično dokumentacijo,</w:t>
      </w:r>
    </w:p>
    <w:p w:rsidR="009B7554" w:rsidRDefault="009B7554"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navodila o uporabi vozila oz. opreme</w:t>
      </w:r>
      <w:r w:rsidR="0033554E">
        <w:rPr>
          <w:rFonts w:ascii="Times New Roman" w:hAnsi="Times New Roman" w:cs="Times New Roman"/>
          <w:sz w:val="24"/>
          <w:szCs w:val="24"/>
        </w:rPr>
        <w:t>,</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garancijske liste,</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potrdilo o homologaciji, </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servisno knjigo</w:t>
      </w:r>
    </w:p>
    <w:p w:rsidR="0033554E" w:rsidRDefault="0033554E" w:rsidP="009B7554">
      <w:pPr>
        <w:spacing w:after="0" w:line="288"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 drugo dokumentacijo, ki je potrebna za registracijo vozila.</w:t>
      </w:r>
    </w:p>
    <w:p w:rsidR="0033554E" w:rsidRDefault="0033554E" w:rsidP="009B7554">
      <w:pPr>
        <w:spacing w:after="0" w:line="288" w:lineRule="auto"/>
        <w:ind w:left="142" w:hanging="142"/>
        <w:jc w:val="both"/>
        <w:rPr>
          <w:rFonts w:ascii="Times New Roman" w:hAnsi="Times New Roman" w:cs="Times New Roman"/>
          <w:sz w:val="24"/>
          <w:szCs w:val="24"/>
        </w:rPr>
      </w:pPr>
    </w:p>
    <w:p w:rsidR="0033554E" w:rsidRDefault="0033554E" w:rsidP="0033554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se obvezuje prevzeti naročeno blago ter prodajalcu pravočasno in v celoti poravnati finančne obveznosti po tej pogodbi.</w:t>
      </w:r>
    </w:p>
    <w:p w:rsidR="0033554E" w:rsidRDefault="0033554E" w:rsidP="0033554E">
      <w:pPr>
        <w:spacing w:after="0" w:line="288" w:lineRule="auto"/>
        <w:jc w:val="both"/>
        <w:rPr>
          <w:rFonts w:ascii="Times New Roman" w:hAnsi="Times New Roman" w:cs="Times New Roman"/>
        </w:rPr>
      </w:pPr>
      <w:r>
        <w:rPr>
          <w:rFonts w:ascii="Times New Roman" w:hAnsi="Times New Roman" w:cs="Times New Roman"/>
          <w:sz w:val="24"/>
          <w:szCs w:val="24"/>
        </w:rPr>
        <w:t xml:space="preserve">  </w:t>
      </w:r>
    </w:p>
    <w:p w:rsidR="00527FB4" w:rsidRPr="00527FB4" w:rsidRDefault="00527FB4" w:rsidP="00527FB4">
      <w:pPr>
        <w:spacing w:after="0" w:line="288" w:lineRule="auto"/>
        <w:ind w:left="284" w:hanging="284"/>
        <w:jc w:val="center"/>
        <w:rPr>
          <w:rFonts w:ascii="Times New Roman" w:hAnsi="Times New Roman" w:cs="Times New Roman"/>
          <w:sz w:val="24"/>
          <w:szCs w:val="24"/>
        </w:rPr>
      </w:pPr>
      <w:r w:rsidRPr="00527FB4">
        <w:rPr>
          <w:rFonts w:ascii="Times New Roman" w:hAnsi="Times New Roman" w:cs="Times New Roman"/>
          <w:sz w:val="24"/>
          <w:szCs w:val="24"/>
        </w:rPr>
        <w:t>8. člen</w:t>
      </w:r>
    </w:p>
    <w:p w:rsidR="00527FB4" w:rsidRDefault="0033554E" w:rsidP="0033554E">
      <w:pPr>
        <w:spacing w:after="0" w:line="288" w:lineRule="auto"/>
        <w:jc w:val="both"/>
        <w:rPr>
          <w:rFonts w:ascii="Times New Roman" w:hAnsi="Times New Roman" w:cs="Times New Roman"/>
          <w:sz w:val="24"/>
          <w:szCs w:val="24"/>
        </w:rPr>
      </w:pPr>
      <w:r w:rsidRPr="0033554E">
        <w:rPr>
          <w:rFonts w:ascii="Times New Roman" w:hAnsi="Times New Roman" w:cs="Times New Roman"/>
          <w:sz w:val="24"/>
          <w:szCs w:val="24"/>
        </w:rPr>
        <w:t xml:space="preserve">Za vse stvari, ki so predmet te pogodbe, prodajalec zagotavlja kupcu najmanj  </w:t>
      </w:r>
      <w:r w:rsidR="007C1B77">
        <w:rPr>
          <w:rFonts w:ascii="Times New Roman" w:hAnsi="Times New Roman" w:cs="Times New Roman"/>
          <w:sz w:val="24"/>
          <w:szCs w:val="24"/>
        </w:rPr>
        <w:t>3</w:t>
      </w:r>
      <w:r w:rsidRPr="0033554E">
        <w:rPr>
          <w:rFonts w:ascii="Times New Roman" w:hAnsi="Times New Roman" w:cs="Times New Roman"/>
          <w:sz w:val="24"/>
          <w:szCs w:val="24"/>
        </w:rPr>
        <w:t xml:space="preserve"> letni garancijski rok</w:t>
      </w:r>
      <w:r>
        <w:rPr>
          <w:rFonts w:ascii="Times New Roman" w:hAnsi="Times New Roman" w:cs="Times New Roman"/>
          <w:sz w:val="24"/>
          <w:szCs w:val="24"/>
        </w:rPr>
        <w:t>, ki začne teči z dnem podpisa primopredajnega zapisnika.</w:t>
      </w:r>
    </w:p>
    <w:p w:rsidR="0033554E" w:rsidRPr="0033554E" w:rsidRDefault="0033554E" w:rsidP="0033554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Kadar naročnik v garancijskem roku ugotovi napako ali pomanjkljivost blaga, mora to nemudoma sporočiti prodajalcu.</w:t>
      </w:r>
    </w:p>
    <w:p w:rsidR="00527FB4" w:rsidRDefault="00527FB4" w:rsidP="00527FB4">
      <w:pPr>
        <w:spacing w:after="0" w:line="288" w:lineRule="auto"/>
        <w:jc w:val="both"/>
        <w:rPr>
          <w:rFonts w:ascii="Times New Roman" w:hAnsi="Times New Roman" w:cs="Times New Roman"/>
          <w:sz w:val="24"/>
          <w:szCs w:val="24"/>
        </w:rPr>
      </w:pPr>
    </w:p>
    <w:p w:rsidR="00E7429D" w:rsidRDefault="00527FB4" w:rsidP="00527FB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9. člen</w:t>
      </w:r>
    </w:p>
    <w:p w:rsidR="0033554E" w:rsidRDefault="00527FB4" w:rsidP="0033554E">
      <w:pPr>
        <w:spacing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Za </w:t>
      </w:r>
      <w:r w:rsidR="0033554E">
        <w:rPr>
          <w:rFonts w:ascii="Times New Roman" w:hAnsi="Times New Roman" w:cs="Times New Roman"/>
          <w:sz w:val="24"/>
          <w:szCs w:val="24"/>
        </w:rPr>
        <w:t>odpravo napak v garancijski dobi je odgovoren prodajalec.</w:t>
      </w:r>
      <w:r w:rsidR="002E168F">
        <w:rPr>
          <w:rFonts w:ascii="Times New Roman" w:hAnsi="Times New Roman" w:cs="Times New Roman"/>
          <w:sz w:val="24"/>
          <w:szCs w:val="24"/>
        </w:rPr>
        <w:t xml:space="preserve"> </w:t>
      </w:r>
      <w:r w:rsidR="0033554E">
        <w:rPr>
          <w:rFonts w:ascii="Times New Roman" w:hAnsi="Times New Roman" w:cs="Times New Roman"/>
          <w:sz w:val="24"/>
          <w:szCs w:val="24"/>
        </w:rPr>
        <w:t>V imenu in za račun prodajalca bo servisiranje v času garancijske dobe izvajal pooblaščeni serviser</w:t>
      </w:r>
      <w:r w:rsidR="002E168F">
        <w:rPr>
          <w:rFonts w:ascii="Times New Roman" w:hAnsi="Times New Roman" w:cs="Times New Roman"/>
          <w:sz w:val="24"/>
          <w:szCs w:val="24"/>
        </w:rPr>
        <w:t xml:space="preserve"> ________________________________________________________________________.</w:t>
      </w:r>
    </w:p>
    <w:p w:rsidR="002E168F" w:rsidRDefault="002E168F" w:rsidP="0033554E">
      <w:pPr>
        <w:spacing w:line="288" w:lineRule="auto"/>
        <w:jc w:val="both"/>
        <w:rPr>
          <w:rFonts w:ascii="Times New Roman" w:hAnsi="Times New Roman" w:cs="Times New Roman"/>
          <w:sz w:val="24"/>
          <w:szCs w:val="24"/>
        </w:rPr>
      </w:pPr>
      <w:r>
        <w:rPr>
          <w:rFonts w:ascii="Times New Roman" w:hAnsi="Times New Roman" w:cs="Times New Roman"/>
          <w:sz w:val="24"/>
          <w:szCs w:val="24"/>
        </w:rPr>
        <w:t>Pooblaščeni serviser mora k popravilu pristopiti takoj po prejemu obvestila, napako pa mora odpraviti v dogovorjenem roku. Odzivni čas pooblaščenega serviserja je največ 24 ur, čas popravljanja pa največ 3 delovne dni, če se pogodbeni stranki izrecno ne dogovorita drugače. Če prodajalec ne pristopi k odpravi napake oziroma je ne more odpraviti v dogovorjenih rokih, lahko naročnik naroči popravilo pri tretji osebi v breme prodajalca.</w:t>
      </w:r>
    </w:p>
    <w:p w:rsidR="002E168F" w:rsidRPr="00527FB4" w:rsidRDefault="002E168F" w:rsidP="0033554E">
      <w:pPr>
        <w:spacing w:line="288" w:lineRule="auto"/>
        <w:jc w:val="both"/>
        <w:rPr>
          <w:rFonts w:ascii="Times New Roman" w:hAnsi="Times New Roman" w:cs="Times New Roman"/>
          <w:sz w:val="24"/>
          <w:szCs w:val="24"/>
        </w:rPr>
      </w:pPr>
      <w:r>
        <w:rPr>
          <w:rFonts w:ascii="Times New Roman" w:hAnsi="Times New Roman" w:cs="Times New Roman"/>
          <w:sz w:val="24"/>
          <w:szCs w:val="24"/>
        </w:rPr>
        <w:t>Če se ugotovi, da popravilo ni možno, mora prodajalec naročniku v najkrajšem možnem roku, ki ga pogodbeni stranki določita zapisniško, brezplačno dostaviti novo blago. V tem primeru pričnejo teči garancijski roki od dneva primopredajnega zapisnika za novo</w:t>
      </w:r>
      <w:r w:rsidR="00F1045C">
        <w:rPr>
          <w:rFonts w:ascii="Times New Roman" w:hAnsi="Times New Roman" w:cs="Times New Roman"/>
          <w:sz w:val="24"/>
          <w:szCs w:val="24"/>
        </w:rPr>
        <w:t xml:space="preserve"> blago.</w:t>
      </w:r>
    </w:p>
    <w:p w:rsidR="00527FB4" w:rsidRDefault="00527FB4" w:rsidP="00C1542C">
      <w:pPr>
        <w:tabs>
          <w:tab w:val="left" w:pos="0"/>
        </w:tabs>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10. člen</w:t>
      </w:r>
    </w:p>
    <w:p w:rsidR="00527FB4" w:rsidRDefault="00FC244D" w:rsidP="002B65B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Pogodbeni stranki bosta kot poslovno skrivnost varovali podatke, ki bodo označeni kot zaupni ali če bo iz vsebine</w:t>
      </w:r>
      <w:r w:rsidR="00527FB4" w:rsidRPr="00527FB4">
        <w:rPr>
          <w:rFonts w:ascii="Times New Roman" w:hAnsi="Times New Roman" w:cs="Times New Roman"/>
          <w:sz w:val="24"/>
          <w:szCs w:val="24"/>
        </w:rPr>
        <w:t xml:space="preserve"> </w:t>
      </w:r>
      <w:r>
        <w:rPr>
          <w:rFonts w:ascii="Times New Roman" w:hAnsi="Times New Roman" w:cs="Times New Roman"/>
          <w:sz w:val="24"/>
          <w:szCs w:val="24"/>
        </w:rPr>
        <w:t>mogoče sklepati, da gre za podatke zaupne narave. Pogodbeni stranki bosta izvajali ukrepe za varovanje osebnih podatkov v skladu z zakonom.</w:t>
      </w:r>
    </w:p>
    <w:p w:rsidR="00527FB4" w:rsidRDefault="00527FB4" w:rsidP="002B65B5">
      <w:pPr>
        <w:spacing w:after="0" w:line="288" w:lineRule="auto"/>
        <w:jc w:val="both"/>
        <w:rPr>
          <w:rFonts w:ascii="Times New Roman" w:hAnsi="Times New Roman" w:cs="Times New Roman"/>
          <w:sz w:val="24"/>
          <w:szCs w:val="24"/>
        </w:rPr>
      </w:pPr>
    </w:p>
    <w:p w:rsidR="00527FB4" w:rsidRDefault="00527FB4" w:rsidP="002E353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11. člen</w:t>
      </w: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527FB4">
        <w:rPr>
          <w:rFonts w:ascii="Times New Roman" w:hAnsi="Times New Roman" w:cs="Times New Roman"/>
          <w:sz w:val="24"/>
          <w:szCs w:val="24"/>
        </w:rPr>
        <w:t>, ki izvaja javno naročilo z enim ali več podizvajalci, mora imeti ob sklenitvi pogodbe z naročnikom ali med njenim izvajanjem, sklenjene pogodbe s podizvajalci. Podizvajalec mora naročniku posredovati kopijo pogodbe, ki jo je sklenil s svojim naročni</w:t>
      </w:r>
      <w:r>
        <w:rPr>
          <w:rFonts w:ascii="Times New Roman" w:hAnsi="Times New Roman" w:cs="Times New Roman"/>
          <w:sz w:val="24"/>
          <w:szCs w:val="24"/>
        </w:rPr>
        <w:t xml:space="preserve">kom (dobaviteljem), v petih </w:t>
      </w:r>
      <w:r w:rsidRPr="00527FB4">
        <w:rPr>
          <w:rFonts w:ascii="Times New Roman" w:hAnsi="Times New Roman" w:cs="Times New Roman"/>
          <w:sz w:val="24"/>
          <w:szCs w:val="24"/>
        </w:rPr>
        <w:t xml:space="preserve">dneh od sklenitve te pogodbe (med naročnikom in dobaviteljem).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V kolikor podizvajalec zahteva neposredno plačilo, se šteje, da je neposredno plačilo podizvajalcu obvezno in obveznost zavezuje naročnika in glavnega</w:t>
      </w:r>
      <w:r>
        <w:rPr>
          <w:rFonts w:ascii="Times New Roman" w:hAnsi="Times New Roman" w:cs="Times New Roman"/>
          <w:sz w:val="24"/>
          <w:szCs w:val="24"/>
        </w:rPr>
        <w:t xml:space="preserve"> prodajalca</w:t>
      </w:r>
      <w:r w:rsidRPr="00527FB4">
        <w:rPr>
          <w:rFonts w:ascii="Times New Roman" w:hAnsi="Times New Roman" w:cs="Times New Roman"/>
          <w:sz w:val="24"/>
          <w:szCs w:val="24"/>
        </w:rPr>
        <w:t xml:space="preserve">; </w:t>
      </w:r>
      <w:r>
        <w:rPr>
          <w:rFonts w:ascii="Times New Roman" w:hAnsi="Times New Roman" w:cs="Times New Roman"/>
          <w:sz w:val="24"/>
          <w:szCs w:val="24"/>
        </w:rPr>
        <w:t>prodajalec</w:t>
      </w:r>
      <w:r w:rsidRPr="00527FB4">
        <w:rPr>
          <w:rFonts w:ascii="Times New Roman" w:hAnsi="Times New Roman" w:cs="Times New Roman"/>
          <w:sz w:val="24"/>
          <w:szCs w:val="24"/>
        </w:rPr>
        <w:t xml:space="preserve"> pa s podpisom te pogodbe pooblašča naročnika, da na podlagi potrjenega računa neposredno plačuje vsem v pogodbi navedenim podizvajalcem.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neposredno plačilo podizvajalcu ni obvezno, naročnik od glavnega </w:t>
      </w:r>
      <w:r>
        <w:rPr>
          <w:rFonts w:ascii="Times New Roman" w:hAnsi="Times New Roman" w:cs="Times New Roman"/>
          <w:sz w:val="24"/>
          <w:szCs w:val="24"/>
        </w:rPr>
        <w:t>prodajalca</w:t>
      </w:r>
      <w:r w:rsidRPr="00527FB4">
        <w:rPr>
          <w:rFonts w:ascii="Times New Roman" w:hAnsi="Times New Roman" w:cs="Times New Roman"/>
          <w:sz w:val="24"/>
          <w:szCs w:val="24"/>
        </w:rPr>
        <w:t xml:space="preserve"> zahteva, da </w:t>
      </w:r>
      <w:r>
        <w:rPr>
          <w:rFonts w:ascii="Times New Roman" w:hAnsi="Times New Roman" w:cs="Times New Roman"/>
          <w:sz w:val="24"/>
          <w:szCs w:val="24"/>
        </w:rPr>
        <w:t xml:space="preserve">mu najpozneje v šestdesetih </w:t>
      </w:r>
      <w:r w:rsidRPr="00527FB4">
        <w:rPr>
          <w:rFonts w:ascii="Times New Roman" w:hAnsi="Times New Roman" w:cs="Times New Roman"/>
          <w:sz w:val="24"/>
          <w:szCs w:val="24"/>
        </w:rPr>
        <w:t xml:space="preserve"> dneh od plačila končnega računa pošlje svojo pisno izjavo in izjavo podizvajalca, da je podizvajalec prejel plačilo za izvedene dobave, neposredno povezano s predmetom javnega naročila.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Naročnik bo po prejemu kopije pogodbe preveril, ali ima </w:t>
      </w:r>
      <w:r>
        <w:rPr>
          <w:rFonts w:ascii="Times New Roman" w:hAnsi="Times New Roman" w:cs="Times New Roman"/>
          <w:sz w:val="24"/>
          <w:szCs w:val="24"/>
        </w:rPr>
        <w:t>prodajalčevo</w:t>
      </w:r>
      <w:r w:rsidRPr="00527FB4">
        <w:rPr>
          <w:rFonts w:ascii="Times New Roman" w:hAnsi="Times New Roman" w:cs="Times New Roman"/>
          <w:sz w:val="24"/>
          <w:szCs w:val="24"/>
        </w:rPr>
        <w:t xml:space="preserve"> pooblastilo in podizvajalčevo soglasje za neposredno plačilo podizvajalcu. Če pooblastila ali soglasja nima, bo </w:t>
      </w:r>
      <w:r>
        <w:rPr>
          <w:rFonts w:ascii="Times New Roman" w:hAnsi="Times New Roman" w:cs="Times New Roman"/>
          <w:sz w:val="24"/>
          <w:szCs w:val="24"/>
        </w:rPr>
        <w:t>prodajalca</w:t>
      </w:r>
      <w:r w:rsidRPr="00527FB4">
        <w:rPr>
          <w:rFonts w:ascii="Times New Roman" w:hAnsi="Times New Roman" w:cs="Times New Roman"/>
          <w:sz w:val="24"/>
          <w:szCs w:val="24"/>
        </w:rPr>
        <w:t xml:space="preserve"> ali podizvajalca nemudoma pozval, da mu ta dokument predloži v roku petih dni od prejema poziva. </w:t>
      </w:r>
    </w:p>
    <w:p w:rsidR="00FE455B" w:rsidRDefault="00FE455B" w:rsidP="00FE455B">
      <w:pPr>
        <w:spacing w:after="0" w:line="288" w:lineRule="auto"/>
        <w:jc w:val="both"/>
        <w:rPr>
          <w:rFonts w:ascii="Times New Roman" w:hAnsi="Times New Roman" w:cs="Times New Roman"/>
          <w:sz w:val="24"/>
          <w:szCs w:val="24"/>
        </w:rPr>
      </w:pPr>
    </w:p>
    <w:p w:rsidR="00FE455B" w:rsidRDefault="00FE455B" w:rsidP="00FE455B">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glavni </w:t>
      </w:r>
      <w:r>
        <w:rPr>
          <w:rFonts w:ascii="Times New Roman" w:hAnsi="Times New Roman" w:cs="Times New Roman"/>
          <w:sz w:val="24"/>
          <w:szCs w:val="24"/>
        </w:rPr>
        <w:t>prodajalec</w:t>
      </w:r>
      <w:r w:rsidRPr="00527FB4">
        <w:rPr>
          <w:rFonts w:ascii="Times New Roman" w:hAnsi="Times New Roman" w:cs="Times New Roman"/>
          <w:sz w:val="24"/>
          <w:szCs w:val="24"/>
        </w:rPr>
        <w:t xml:space="preserve"> ne ravna v skladu s tem členom, naročnik lahko Državni revizijski komisiji poda predlog za uvedbo postopka o prekršku iz 2. točke pr</w:t>
      </w:r>
      <w:r>
        <w:rPr>
          <w:rFonts w:ascii="Times New Roman" w:hAnsi="Times New Roman" w:cs="Times New Roman"/>
          <w:sz w:val="24"/>
          <w:szCs w:val="24"/>
        </w:rPr>
        <w:t xml:space="preserve">vega odstavka 112. člena Zakona o javnem naročanju </w:t>
      </w:r>
      <w:r w:rsidRPr="003B7A26">
        <w:rPr>
          <w:rFonts w:ascii="Times New Roman" w:hAnsi="Times New Roman" w:cs="Times New Roman"/>
          <w:sz w:val="24"/>
          <w:szCs w:val="24"/>
        </w:rPr>
        <w:t>(Uradni list RS, št. 91/15 in 14/18)</w:t>
      </w:r>
      <w:r>
        <w:rPr>
          <w:rFonts w:ascii="Times New Roman" w:hAnsi="Times New Roman" w:cs="Times New Roman"/>
          <w:sz w:val="24"/>
          <w:szCs w:val="24"/>
        </w:rPr>
        <w:t>.</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527FB4">
        <w:rPr>
          <w:rFonts w:ascii="Times New Roman" w:hAnsi="Times New Roman" w:cs="Times New Roman"/>
          <w:sz w:val="24"/>
          <w:szCs w:val="24"/>
        </w:rPr>
        <w:t xml:space="preserve"> mora svojemu računu obvezno priložiti račune svojih podizvajalcev, ki jih je predhodno potrdil.</w:t>
      </w:r>
    </w:p>
    <w:p w:rsidR="00FE455B" w:rsidRPr="00892978"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892978">
        <w:rPr>
          <w:rFonts w:ascii="Times New Roman" w:hAnsi="Times New Roman" w:cs="Times New Roman"/>
          <w:sz w:val="24"/>
          <w:szCs w:val="24"/>
        </w:rPr>
        <w:t xml:space="preserve"> mora za podizvajalca, navedenega v tem členu</w:t>
      </w:r>
      <w:r>
        <w:rPr>
          <w:rFonts w:ascii="Times New Roman" w:hAnsi="Times New Roman" w:cs="Times New Roman"/>
          <w:sz w:val="24"/>
          <w:szCs w:val="24"/>
        </w:rPr>
        <w:t>, ob vsakem računu priložiti:</w:t>
      </w:r>
    </w:p>
    <w:p w:rsidR="00FE455B" w:rsidRDefault="00FE455B" w:rsidP="00FE455B">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račun podizvajalca za opravljene storitve, potrjen s strani dobavitelja, na podlagi katerega naročnik izvede nakazilo za opravljene storitve neposre</w:t>
      </w:r>
      <w:r>
        <w:rPr>
          <w:rFonts w:ascii="Times New Roman" w:hAnsi="Times New Roman" w:cs="Times New Roman"/>
          <w:sz w:val="24"/>
          <w:szCs w:val="24"/>
        </w:rPr>
        <w:t xml:space="preserve">dno na račun podizvajalca ali </w:t>
      </w:r>
    </w:p>
    <w:p w:rsidR="00FE455B" w:rsidRDefault="00FE455B" w:rsidP="00FE455B">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podpisano izjavo podizvajalca, naslovljeno na naročnika, o tem, da je ta seznanjen s konkretno izstavljenim računom </w:t>
      </w:r>
      <w:r>
        <w:rPr>
          <w:rFonts w:ascii="Times New Roman" w:hAnsi="Times New Roman" w:cs="Times New Roman"/>
          <w:sz w:val="24"/>
          <w:szCs w:val="24"/>
        </w:rPr>
        <w:t>prodajalca</w:t>
      </w:r>
      <w:r w:rsidRPr="00892978">
        <w:rPr>
          <w:rFonts w:ascii="Times New Roman" w:hAnsi="Times New Roman" w:cs="Times New Roman"/>
          <w:sz w:val="24"/>
          <w:szCs w:val="24"/>
        </w:rPr>
        <w:t xml:space="preserve"> oziroma, da </w:t>
      </w:r>
      <w:r>
        <w:rPr>
          <w:rFonts w:ascii="Times New Roman" w:hAnsi="Times New Roman" w:cs="Times New Roman"/>
          <w:sz w:val="24"/>
          <w:szCs w:val="24"/>
        </w:rPr>
        <w:t xml:space="preserve">pri dobavah, ki jih obravnava </w:t>
      </w:r>
      <w:r w:rsidRPr="00892978">
        <w:rPr>
          <w:rFonts w:ascii="Times New Roman" w:hAnsi="Times New Roman" w:cs="Times New Roman"/>
          <w:sz w:val="24"/>
          <w:szCs w:val="24"/>
        </w:rPr>
        <w:t xml:space="preserve">račun, ni sodeloval kot podizvajalec, ter da podizvajalec iz naslova tega računa </w:t>
      </w:r>
      <w:r>
        <w:rPr>
          <w:rFonts w:ascii="Times New Roman" w:hAnsi="Times New Roman" w:cs="Times New Roman"/>
          <w:sz w:val="24"/>
          <w:szCs w:val="24"/>
        </w:rPr>
        <w:t>prodajalca</w:t>
      </w:r>
      <w:r w:rsidRPr="00892978">
        <w:rPr>
          <w:rFonts w:ascii="Times New Roman" w:hAnsi="Times New Roman" w:cs="Times New Roman"/>
          <w:sz w:val="24"/>
          <w:szCs w:val="24"/>
        </w:rPr>
        <w:t xml:space="preserve"> nima in ne bo imel do naročnika nobenih zahtevkov.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V primeru, če nobeden od dokumentov iz prejšnjega odstavka za prijavljenega podizvajalca ni predložen, naročnik do dostavitve vseh dokumentov zadrži plačilo celotnega računa in s tem ne pride v zamudo pri plačilu.</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892978">
        <w:rPr>
          <w:rFonts w:ascii="Times New Roman" w:hAnsi="Times New Roman" w:cs="Times New Roman"/>
          <w:sz w:val="24"/>
          <w:szCs w:val="24"/>
        </w:rPr>
        <w:t xml:space="preserve"> v okviru te pogodbe nastopa skupaj z naslednjimi podizvajalci:</w:t>
      </w:r>
    </w:p>
    <w:tbl>
      <w:tblPr>
        <w:tblStyle w:val="Tabelamrea"/>
        <w:tblW w:w="0" w:type="auto"/>
        <w:tblLook w:val="04A0" w:firstRow="1" w:lastRow="0" w:firstColumn="1" w:lastColumn="0" w:noHBand="0" w:noVBand="1"/>
      </w:tblPr>
      <w:tblGrid>
        <w:gridCol w:w="2405"/>
        <w:gridCol w:w="6657"/>
      </w:tblGrid>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Naziv podizvajalca</w:t>
            </w:r>
          </w:p>
        </w:tc>
        <w:tc>
          <w:tcPr>
            <w:tcW w:w="6657" w:type="dxa"/>
            <w:vAlign w:val="center"/>
          </w:tcPr>
          <w:p w:rsidR="00FE455B" w:rsidRDefault="00FE455B" w:rsidP="00072971">
            <w:pPr>
              <w:spacing w:line="288" w:lineRule="auto"/>
              <w:rPr>
                <w:rFonts w:ascii="Times New Roman" w:hAnsi="Times New Roman" w:cs="Times New Roman"/>
                <w:sz w:val="24"/>
                <w:szCs w:val="24"/>
              </w:rPr>
            </w:pPr>
          </w:p>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Naslov</w:t>
            </w:r>
          </w:p>
        </w:tc>
        <w:tc>
          <w:tcPr>
            <w:tcW w:w="6657" w:type="dxa"/>
            <w:vAlign w:val="center"/>
          </w:tcPr>
          <w:p w:rsidR="00FE455B" w:rsidRDefault="00FE455B" w:rsidP="00072971">
            <w:pPr>
              <w:spacing w:line="288" w:lineRule="auto"/>
              <w:rPr>
                <w:rFonts w:ascii="Times New Roman" w:hAnsi="Times New Roman" w:cs="Times New Roman"/>
                <w:sz w:val="24"/>
                <w:szCs w:val="24"/>
              </w:rPr>
            </w:pPr>
          </w:p>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Matična številka</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top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Davčna številka</w:t>
            </w:r>
          </w:p>
        </w:tc>
        <w:tc>
          <w:tcPr>
            <w:tcW w:w="6657" w:type="dxa"/>
            <w:tcBorders>
              <w:top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Transakcijski račun</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Predmet</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Količina</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Vrednost</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Kraj izvedbe</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Rok izvedbe</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FE455B" w:rsidRDefault="00FE455B" w:rsidP="00072971">
            <w:pPr>
              <w:spacing w:line="288" w:lineRule="auto"/>
              <w:rPr>
                <w:rFonts w:ascii="Times New Roman" w:hAnsi="Times New Roman" w:cs="Times New Roman"/>
                <w:sz w:val="24"/>
                <w:szCs w:val="24"/>
              </w:rPr>
            </w:pPr>
          </w:p>
        </w:tc>
      </w:tr>
      <w:tr w:rsidR="00FE455B" w:rsidTr="00072971">
        <w:tc>
          <w:tcPr>
            <w:tcW w:w="2405" w:type="dxa"/>
            <w:vAlign w:val="center"/>
          </w:tcPr>
          <w:p w:rsidR="00FE455B" w:rsidRDefault="00FE455B" w:rsidP="00072971">
            <w:pPr>
              <w:spacing w:line="288" w:lineRule="auto"/>
              <w:rPr>
                <w:rFonts w:ascii="Times New Roman" w:hAnsi="Times New Roman" w:cs="Times New Roman"/>
                <w:sz w:val="24"/>
                <w:szCs w:val="24"/>
              </w:rPr>
            </w:pPr>
            <w:r>
              <w:rPr>
                <w:rFonts w:ascii="Times New Roman" w:hAnsi="Times New Roman" w:cs="Times New Roman"/>
                <w:sz w:val="24"/>
                <w:szCs w:val="24"/>
              </w:rPr>
              <w:t>Vrsta del</w:t>
            </w:r>
          </w:p>
        </w:tc>
        <w:tc>
          <w:tcPr>
            <w:tcW w:w="6657" w:type="dxa"/>
            <w:vAlign w:val="center"/>
          </w:tcPr>
          <w:p w:rsidR="00FE455B" w:rsidRDefault="00FE455B" w:rsidP="00072971">
            <w:pPr>
              <w:spacing w:line="288" w:lineRule="auto"/>
              <w:rPr>
                <w:rFonts w:ascii="Times New Roman" w:hAnsi="Times New Roman" w:cs="Times New Roman"/>
                <w:sz w:val="24"/>
                <w:szCs w:val="24"/>
              </w:rPr>
            </w:pPr>
          </w:p>
        </w:tc>
      </w:tr>
    </w:tbl>
    <w:p w:rsidR="00FE455B" w:rsidRDefault="00FE455B" w:rsidP="00FE455B">
      <w:pPr>
        <w:spacing w:after="0" w:line="288" w:lineRule="auto"/>
        <w:jc w:val="both"/>
        <w:rPr>
          <w:rFonts w:ascii="Times New Roman" w:hAnsi="Times New Roman" w:cs="Times New Roman"/>
          <w:sz w:val="24"/>
          <w:szCs w:val="24"/>
        </w:rPr>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Naročnik bo potrjene račune podizvajalcev poravnal neposredno podizvajalcem na način in v roku kot je dogovorjeno za plačilo </w:t>
      </w:r>
      <w:r w:rsidR="00112935">
        <w:rPr>
          <w:rFonts w:ascii="Times New Roman" w:hAnsi="Times New Roman" w:cs="Times New Roman"/>
          <w:sz w:val="24"/>
          <w:szCs w:val="24"/>
        </w:rPr>
        <w:t>prodajalc</w:t>
      </w:r>
      <w:r w:rsidRPr="00892978">
        <w:rPr>
          <w:rFonts w:ascii="Times New Roman" w:hAnsi="Times New Roman" w:cs="Times New Roman"/>
          <w:sz w:val="24"/>
          <w:szCs w:val="24"/>
        </w:rPr>
        <w:t xml:space="preserve">u. </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Če se po sklenitvi pogodbe o izvedbi javnega naročila zamenja podizvajalec ali če </w:t>
      </w:r>
      <w:r w:rsidR="00112935">
        <w:rPr>
          <w:rFonts w:ascii="Times New Roman" w:hAnsi="Times New Roman" w:cs="Times New Roman"/>
          <w:sz w:val="24"/>
          <w:szCs w:val="24"/>
        </w:rPr>
        <w:t>prodajalec</w:t>
      </w:r>
      <w:r w:rsidRPr="00892978">
        <w:rPr>
          <w:rFonts w:ascii="Times New Roman" w:hAnsi="Times New Roman" w:cs="Times New Roman"/>
          <w:sz w:val="24"/>
          <w:szCs w:val="24"/>
        </w:rPr>
        <w:t xml:space="preserve"> sklene pogodbo z novim podizvajalcem, mora </w:t>
      </w:r>
      <w:r w:rsidR="00112935">
        <w:rPr>
          <w:rFonts w:ascii="Times New Roman" w:hAnsi="Times New Roman" w:cs="Times New Roman"/>
          <w:sz w:val="24"/>
          <w:szCs w:val="24"/>
        </w:rPr>
        <w:t>prodajalec</w:t>
      </w:r>
      <w:r>
        <w:rPr>
          <w:rFonts w:ascii="Times New Roman" w:hAnsi="Times New Roman" w:cs="Times New Roman"/>
          <w:sz w:val="24"/>
          <w:szCs w:val="24"/>
        </w:rPr>
        <w:t xml:space="preserve"> naročniku v petih </w:t>
      </w:r>
      <w:r w:rsidRPr="00892978">
        <w:rPr>
          <w:rFonts w:ascii="Times New Roman" w:hAnsi="Times New Roman" w:cs="Times New Roman"/>
          <w:sz w:val="24"/>
          <w:szCs w:val="24"/>
        </w:rPr>
        <w:t xml:space="preserve"> dneh po spremembi predložiti:</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svojo izjavo, da je poravnal vse nesporne obveznosti prvotnemu podizvajalcu, če je bi</w:t>
      </w:r>
      <w:r>
        <w:rPr>
          <w:rFonts w:ascii="Times New Roman" w:hAnsi="Times New Roman" w:cs="Times New Roman"/>
          <w:sz w:val="24"/>
          <w:szCs w:val="24"/>
        </w:rPr>
        <w:t>l leta zamenjan,</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pooblastilo za plačilo opravljenih storitev nepo</w:t>
      </w:r>
      <w:r>
        <w:rPr>
          <w:rFonts w:ascii="Times New Roman" w:hAnsi="Times New Roman" w:cs="Times New Roman"/>
          <w:sz w:val="24"/>
          <w:szCs w:val="24"/>
        </w:rPr>
        <w:t>sredno novemu podizvajalcu in</w:t>
      </w:r>
    </w:p>
    <w:p w:rsidR="00FE455B" w:rsidRDefault="00FE455B" w:rsidP="00FE455B">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soglasje novega podizvajalca k neposrednemu plačilu. </w:t>
      </w:r>
    </w:p>
    <w:p w:rsidR="00FE455B" w:rsidRDefault="00FE455B" w:rsidP="00FE455B">
      <w:pPr>
        <w:pStyle w:val="Brezrazmikov"/>
      </w:pPr>
    </w:p>
    <w:p w:rsidR="00FE455B"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FE455B" w:rsidRPr="00892978">
        <w:rPr>
          <w:rFonts w:ascii="Times New Roman" w:hAnsi="Times New Roman" w:cs="Times New Roman"/>
          <w:sz w:val="24"/>
          <w:szCs w:val="24"/>
        </w:rPr>
        <w:t xml:space="preserve"> v razmerju do naročnika v celoti odgovarja za dobro izvedbo pogodbenih obveznosti, ne glede na število podizvajalcev. </w:t>
      </w:r>
    </w:p>
    <w:p w:rsidR="00C1542C" w:rsidRDefault="00C1542C" w:rsidP="00FE455B">
      <w:pPr>
        <w:spacing w:after="0" w:line="288" w:lineRule="auto"/>
        <w:jc w:val="both"/>
        <w:rPr>
          <w:rFonts w:ascii="Times New Roman" w:hAnsi="Times New Roman" w:cs="Times New Roman"/>
          <w:sz w:val="24"/>
          <w:szCs w:val="24"/>
        </w:rPr>
      </w:pPr>
    </w:p>
    <w:p w:rsidR="00C1542C" w:rsidRDefault="00C1542C" w:rsidP="00FE455B">
      <w:pPr>
        <w:spacing w:after="0" w:line="288" w:lineRule="auto"/>
        <w:jc w:val="both"/>
        <w:rPr>
          <w:rFonts w:ascii="Times New Roman" w:hAnsi="Times New Roman" w:cs="Times New Roman"/>
          <w:sz w:val="24"/>
          <w:szCs w:val="24"/>
        </w:rPr>
      </w:pPr>
    </w:p>
    <w:p w:rsidR="00FE455B" w:rsidRDefault="00FE455B" w:rsidP="00FE455B">
      <w:pPr>
        <w:pStyle w:val="Brezrazmikov"/>
      </w:pPr>
    </w:p>
    <w:p w:rsidR="00FE455B"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FE455B" w:rsidRPr="00892978">
        <w:rPr>
          <w:rFonts w:ascii="Times New Roman" w:hAnsi="Times New Roman" w:cs="Times New Roman"/>
          <w:sz w:val="24"/>
          <w:szCs w:val="24"/>
        </w:rPr>
        <w:t xml:space="preserve"> se zavezuje, da bo pred zamenjavo podizvajalca predhodno pridobil soglasje naročnika in da bo zamenjani podizvajalec izpolnjeval vse pogoje (osnovna sposobnost podizvajalca) naročnika v zvezi s podizvajalci, ki so navedeni v razpisni dokumentaciji javnega naročila in izpolnil vse navedene priloge, ki se nanašajo na izpolnjevanje pogojev podizvajalcev</w:t>
      </w:r>
      <w:r w:rsidR="00FE455B">
        <w:rPr>
          <w:rFonts w:ascii="Times New Roman" w:hAnsi="Times New Roman" w:cs="Times New Roman"/>
          <w:sz w:val="24"/>
          <w:szCs w:val="24"/>
        </w:rPr>
        <w:t>.</w:t>
      </w:r>
    </w:p>
    <w:p w:rsidR="00FE455B" w:rsidRDefault="00FE455B" w:rsidP="00FE455B">
      <w:pPr>
        <w:pStyle w:val="Brezrazmikov"/>
      </w:pPr>
    </w:p>
    <w:p w:rsidR="00FE455B" w:rsidRDefault="00FE455B" w:rsidP="00FE455B">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ALI </w:t>
      </w:r>
    </w:p>
    <w:p w:rsidR="00112935" w:rsidRDefault="00112935" w:rsidP="00FE455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11. a člen</w:t>
      </w:r>
    </w:p>
    <w:p w:rsidR="00112935" w:rsidRDefault="00112935" w:rsidP="00112935">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 xml:space="preserve">(opomba: se upošteva v primeru, da </w:t>
      </w:r>
      <w:r>
        <w:rPr>
          <w:rFonts w:ascii="Times New Roman" w:hAnsi="Times New Roman" w:cs="Times New Roman"/>
          <w:sz w:val="24"/>
          <w:szCs w:val="24"/>
        </w:rPr>
        <w:t>prodajalec</w:t>
      </w:r>
      <w:r w:rsidRPr="00B145E0">
        <w:rPr>
          <w:rFonts w:ascii="Times New Roman" w:hAnsi="Times New Roman" w:cs="Times New Roman"/>
          <w:sz w:val="24"/>
          <w:szCs w:val="24"/>
        </w:rPr>
        <w:t xml:space="preserve"> ne nastopa s podizvajalci)</w:t>
      </w:r>
      <w:r>
        <w:rPr>
          <w:rFonts w:ascii="Times New Roman" w:hAnsi="Times New Roman" w:cs="Times New Roman"/>
          <w:sz w:val="24"/>
          <w:szCs w:val="24"/>
        </w:rPr>
        <w:t xml:space="preserve"> </w:t>
      </w:r>
    </w:p>
    <w:p w:rsidR="00112935" w:rsidRDefault="00112935" w:rsidP="0011293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B145E0">
        <w:rPr>
          <w:rFonts w:ascii="Times New Roman" w:hAnsi="Times New Roman" w:cs="Times New Roman"/>
          <w:sz w:val="24"/>
          <w:szCs w:val="24"/>
        </w:rPr>
        <w:t xml:space="preserve"> ob predložitvi ponudbe in ob sklenitvi te pogodbe nima prijavljenih podizvajalcev za izvedbo predmeta pogodbe.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V kolikor bo </w:t>
      </w:r>
      <w:r>
        <w:rPr>
          <w:rFonts w:ascii="Times New Roman" w:hAnsi="Times New Roman" w:cs="Times New Roman"/>
          <w:sz w:val="24"/>
          <w:szCs w:val="24"/>
        </w:rPr>
        <w:t xml:space="preserve">prodajalec </w:t>
      </w:r>
      <w:r w:rsidRPr="00B145E0">
        <w:rPr>
          <w:rFonts w:ascii="Times New Roman" w:hAnsi="Times New Roman" w:cs="Times New Roman"/>
          <w:sz w:val="24"/>
          <w:szCs w:val="24"/>
        </w:rPr>
        <w:t>za izvedbo predmeta te pogodbe, naknadno vključil podizvajalca, bo moral up</w:t>
      </w:r>
      <w:r>
        <w:rPr>
          <w:rFonts w:ascii="Times New Roman" w:hAnsi="Times New Roman" w:cs="Times New Roman"/>
          <w:sz w:val="24"/>
          <w:szCs w:val="24"/>
        </w:rPr>
        <w:t xml:space="preserve">oštevati določila 94. člena Zakona o javnem naročanju </w:t>
      </w:r>
      <w:r w:rsidRPr="003B7A26">
        <w:rPr>
          <w:rFonts w:ascii="Times New Roman" w:hAnsi="Times New Roman" w:cs="Times New Roman"/>
          <w:sz w:val="24"/>
          <w:szCs w:val="24"/>
        </w:rPr>
        <w:t>(Uradni list RS, št. 91/15 in 14/18)</w:t>
      </w:r>
      <w:r w:rsidRPr="00B145E0">
        <w:rPr>
          <w:rFonts w:ascii="Times New Roman" w:hAnsi="Times New Roman" w:cs="Times New Roman"/>
          <w:sz w:val="24"/>
          <w:szCs w:val="24"/>
        </w:rPr>
        <w:t xml:space="preserve">. Vključeni podizvajalec bo moral izpolnjevati vse pogoje (osnovna sposobnost podizvajalca) in ostale zahteve naročnika v zvezi s podizvajalci, ki so bili navedeni v razpisni dokumentaciji javnega naročila, na podlagi katere je bila sklenjena ta pogodba.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Pr="00B145E0">
        <w:rPr>
          <w:rFonts w:ascii="Times New Roman" w:hAnsi="Times New Roman" w:cs="Times New Roman"/>
          <w:sz w:val="24"/>
          <w:szCs w:val="24"/>
        </w:rPr>
        <w:t xml:space="preserve"> se v primeru naknadne vključitve podizvajalca za izvedbo predmeta te pogodbe obvezuje, da bo uredil vse potrebno, da bo naknadno vključeni podizvajalec, v skladu s 94. členom </w:t>
      </w:r>
      <w:r w:rsidRPr="00072507">
        <w:rPr>
          <w:rFonts w:ascii="Times New Roman" w:hAnsi="Times New Roman" w:cs="Times New Roman"/>
          <w:sz w:val="24"/>
          <w:szCs w:val="24"/>
        </w:rPr>
        <w:t>Zakona o javnem naročanju (Uradni list RS, št. 91/15 in 14/18)</w:t>
      </w:r>
      <w:r w:rsidRPr="00B145E0">
        <w:rPr>
          <w:rFonts w:ascii="Times New Roman" w:hAnsi="Times New Roman" w:cs="Times New Roman"/>
          <w:sz w:val="24"/>
          <w:szCs w:val="24"/>
        </w:rPr>
        <w:t>, naročniku posredoval kopijo pogodbe, ki jo je sklenil s svojim naročn</w:t>
      </w:r>
      <w:r>
        <w:rPr>
          <w:rFonts w:ascii="Times New Roman" w:hAnsi="Times New Roman" w:cs="Times New Roman"/>
          <w:sz w:val="24"/>
          <w:szCs w:val="24"/>
        </w:rPr>
        <w:t>ikom (prodajalcem), v petih</w:t>
      </w:r>
      <w:r w:rsidRPr="00B145E0">
        <w:rPr>
          <w:rFonts w:ascii="Times New Roman" w:hAnsi="Times New Roman" w:cs="Times New Roman"/>
          <w:sz w:val="24"/>
          <w:szCs w:val="24"/>
        </w:rPr>
        <w:t xml:space="preserve"> dneh od sklenitve takšne pogodbe.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Za vključitev podizvajalca za izvedbo predmeta te pogodbe, mora </w:t>
      </w:r>
      <w:r>
        <w:rPr>
          <w:rFonts w:ascii="Times New Roman" w:hAnsi="Times New Roman" w:cs="Times New Roman"/>
          <w:sz w:val="24"/>
          <w:szCs w:val="24"/>
        </w:rPr>
        <w:t>prodajalec</w:t>
      </w:r>
      <w:r w:rsidRPr="00B145E0">
        <w:rPr>
          <w:rFonts w:ascii="Times New Roman" w:hAnsi="Times New Roman" w:cs="Times New Roman"/>
          <w:sz w:val="24"/>
          <w:szCs w:val="24"/>
        </w:rPr>
        <w:t xml:space="preserve"> predhodno pridobiti soglasje naročnika in skleniti aneks k pogodbi, katere obvezna sestavina bodo naslednji podatki: vsaka vrsta storitev, ki jih bo opravil podizvajalec, podatke o podizvajalcu (naziv, polni naslov, matična številka, davčna številka in transakcijski račun), predmet, količina, vrednost, kraj in rok izvedbe teh storitev.</w:t>
      </w:r>
    </w:p>
    <w:p w:rsidR="00112935" w:rsidRDefault="00112935" w:rsidP="00112935">
      <w:pPr>
        <w:spacing w:after="0" w:line="288" w:lineRule="auto"/>
        <w:jc w:val="both"/>
        <w:rPr>
          <w:rFonts w:ascii="Times New Roman" w:hAnsi="Times New Roman" w:cs="Times New Roman"/>
          <w:sz w:val="24"/>
          <w:szCs w:val="24"/>
        </w:rPr>
      </w:pPr>
    </w:p>
    <w:p w:rsidR="003B7A26" w:rsidRPr="003B7A26" w:rsidRDefault="003B7A26" w:rsidP="003B7A26">
      <w:pPr>
        <w:spacing w:after="0" w:line="288" w:lineRule="auto"/>
        <w:jc w:val="center"/>
        <w:rPr>
          <w:rFonts w:ascii="Times New Roman" w:hAnsi="Times New Roman" w:cs="Times New Roman"/>
          <w:sz w:val="24"/>
          <w:szCs w:val="24"/>
        </w:rPr>
      </w:pPr>
      <w:r w:rsidRPr="003B7A26">
        <w:rPr>
          <w:rFonts w:ascii="Times New Roman" w:hAnsi="Times New Roman" w:cs="Times New Roman"/>
          <w:sz w:val="24"/>
          <w:szCs w:val="24"/>
        </w:rPr>
        <w:t>12.</w:t>
      </w:r>
      <w:r>
        <w:rPr>
          <w:rFonts w:ascii="Times New Roman" w:hAnsi="Times New Roman" w:cs="Times New Roman"/>
          <w:sz w:val="24"/>
          <w:szCs w:val="24"/>
        </w:rPr>
        <w:t xml:space="preserve"> č</w:t>
      </w:r>
      <w:r w:rsidRPr="003B7A26">
        <w:rPr>
          <w:rFonts w:ascii="Times New Roman" w:hAnsi="Times New Roman" w:cs="Times New Roman"/>
          <w:sz w:val="24"/>
          <w:szCs w:val="24"/>
        </w:rPr>
        <w:t>len</w:t>
      </w: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Pogodbeni stranki soglašata, da </w:t>
      </w:r>
      <w:r>
        <w:rPr>
          <w:rFonts w:ascii="Times New Roman" w:hAnsi="Times New Roman" w:cs="Times New Roman"/>
          <w:sz w:val="24"/>
          <w:szCs w:val="24"/>
        </w:rPr>
        <w:t>prodajalec</w:t>
      </w:r>
      <w:r w:rsidRPr="00B145E0">
        <w:rPr>
          <w:rFonts w:ascii="Times New Roman" w:hAnsi="Times New Roman" w:cs="Times New Roman"/>
          <w:sz w:val="24"/>
          <w:szCs w:val="24"/>
        </w:rPr>
        <w:t xml:space="preserve"> ni odgovoren za delno ali celotno neizpolnjevanje pogodbenih obveznosti, če je to posledica višje sile. </w:t>
      </w:r>
    </w:p>
    <w:p w:rsidR="00112935" w:rsidRDefault="00112935" w:rsidP="00112935">
      <w:pPr>
        <w:pStyle w:val="Brezrazmikov"/>
      </w:pPr>
    </w:p>
    <w:p w:rsidR="00112935" w:rsidRDefault="00112935" w:rsidP="0011293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Kot višja sila se razumejo vse okoliščine izjemnega značaja, ki so se pojavile po sklenitvi pogodbe in jih sodna praksa priznava za višjo silo. Če so dela delno ali v celoti motena oziroma preprečena, je </w:t>
      </w:r>
      <w:r w:rsidR="005D470B">
        <w:rPr>
          <w:rFonts w:ascii="Times New Roman" w:hAnsi="Times New Roman" w:cs="Times New Roman"/>
          <w:sz w:val="24"/>
          <w:szCs w:val="24"/>
        </w:rPr>
        <w:t>prodajalec</w:t>
      </w:r>
      <w:r w:rsidRPr="00B145E0">
        <w:rPr>
          <w:rFonts w:ascii="Times New Roman" w:hAnsi="Times New Roman" w:cs="Times New Roman"/>
          <w:sz w:val="24"/>
          <w:szCs w:val="24"/>
        </w:rPr>
        <w:t xml:space="preserve"> o tem dolžan nemudoma obvestiti naročnika. Prav tako ga je dolžan sproti obveščati o prenehanju takih okoliščin. Na zahtevo naročnika je </w:t>
      </w:r>
      <w:r w:rsidR="005D470B">
        <w:rPr>
          <w:rFonts w:ascii="Times New Roman" w:hAnsi="Times New Roman" w:cs="Times New Roman"/>
          <w:sz w:val="24"/>
          <w:szCs w:val="24"/>
        </w:rPr>
        <w:t>prodajalec</w:t>
      </w:r>
      <w:r w:rsidRPr="00B145E0">
        <w:rPr>
          <w:rFonts w:ascii="Times New Roman" w:hAnsi="Times New Roman" w:cs="Times New Roman"/>
          <w:sz w:val="24"/>
          <w:szCs w:val="24"/>
        </w:rPr>
        <w:t xml:space="preserve"> dolžan dokazati obstoj višje sile. </w:t>
      </w:r>
    </w:p>
    <w:p w:rsidR="00C1542C" w:rsidRDefault="00C1542C" w:rsidP="00112935">
      <w:pPr>
        <w:spacing w:after="0" w:line="288" w:lineRule="auto"/>
        <w:jc w:val="both"/>
        <w:rPr>
          <w:rFonts w:ascii="Times New Roman" w:hAnsi="Times New Roman" w:cs="Times New Roman"/>
          <w:sz w:val="24"/>
          <w:szCs w:val="24"/>
        </w:rPr>
      </w:pPr>
    </w:p>
    <w:p w:rsidR="00E7429D" w:rsidRPr="00527FB4" w:rsidRDefault="00E7429D" w:rsidP="00FB4884">
      <w:pPr>
        <w:pStyle w:val="Brezrazmikov"/>
      </w:pPr>
    </w:p>
    <w:p w:rsidR="00527FB4" w:rsidRPr="00527FB4" w:rsidRDefault="00527FB4" w:rsidP="002E3534">
      <w:pPr>
        <w:spacing w:after="0" w:line="288" w:lineRule="auto"/>
        <w:ind w:left="360"/>
        <w:jc w:val="center"/>
        <w:rPr>
          <w:rFonts w:ascii="Times New Roman" w:hAnsi="Times New Roman" w:cs="Times New Roman"/>
          <w:sz w:val="24"/>
          <w:szCs w:val="24"/>
        </w:rPr>
      </w:pPr>
      <w:r w:rsidRPr="00527FB4">
        <w:rPr>
          <w:rFonts w:ascii="Times New Roman" w:hAnsi="Times New Roman" w:cs="Times New Roman"/>
          <w:sz w:val="24"/>
          <w:szCs w:val="24"/>
        </w:rPr>
        <w:t>13.</w:t>
      </w:r>
      <w:r>
        <w:rPr>
          <w:rFonts w:ascii="Times New Roman" w:hAnsi="Times New Roman" w:cs="Times New Roman"/>
          <w:sz w:val="24"/>
          <w:szCs w:val="24"/>
        </w:rPr>
        <w:t xml:space="preserve"> </w:t>
      </w:r>
      <w:r w:rsidRPr="00527FB4">
        <w:rPr>
          <w:rFonts w:ascii="Times New Roman" w:hAnsi="Times New Roman" w:cs="Times New Roman"/>
          <w:sz w:val="24"/>
          <w:szCs w:val="24"/>
        </w:rPr>
        <w:t>člen</w:t>
      </w:r>
    </w:p>
    <w:p w:rsidR="005D470B" w:rsidRDefault="005D470B" w:rsidP="005D470B">
      <w:pPr>
        <w:spacing w:after="0" w:line="288" w:lineRule="auto"/>
        <w:jc w:val="both"/>
        <w:rPr>
          <w:rFonts w:ascii="Times New Roman" w:hAnsi="Times New Roman" w:cs="Times New Roman"/>
          <w:sz w:val="24"/>
        </w:rPr>
      </w:pPr>
      <w:r>
        <w:rPr>
          <w:rFonts w:ascii="Times New Roman" w:hAnsi="Times New Roman" w:cs="Times New Roman"/>
          <w:sz w:val="24"/>
        </w:rPr>
        <w:t>Prodajalec</w:t>
      </w:r>
      <w:r w:rsidRPr="00B145E0">
        <w:rPr>
          <w:rFonts w:ascii="Times New Roman" w:hAnsi="Times New Roman" w:cs="Times New Roman"/>
          <w:sz w:val="24"/>
        </w:rPr>
        <w:t xml:space="preserve"> se obvezuje, da bo ob sklenitvi pogodbe naročniku predl</w:t>
      </w:r>
      <w:r>
        <w:rPr>
          <w:rFonts w:ascii="Times New Roman" w:hAnsi="Times New Roman" w:cs="Times New Roman"/>
          <w:sz w:val="24"/>
        </w:rPr>
        <w:t xml:space="preserve">ožil </w:t>
      </w:r>
      <w:r w:rsidRPr="001B54BB">
        <w:rPr>
          <w:rFonts w:ascii="Times New Roman" w:hAnsi="Times New Roman" w:cs="Times New Roman"/>
          <w:sz w:val="24"/>
        </w:rPr>
        <w:t xml:space="preserve">podpisano in žigosano bianco menico ter izpolnjeno, podpisano in žigosano menično izjavo </w:t>
      </w:r>
      <w:r w:rsidRPr="00B145E0">
        <w:rPr>
          <w:rFonts w:ascii="Times New Roman" w:hAnsi="Times New Roman" w:cs="Times New Roman"/>
          <w:sz w:val="24"/>
        </w:rPr>
        <w:t>za zavarovanje dobre izvedbe pogodbenih obveznosti z dobo veljavnosti še</w:t>
      </w:r>
      <w:r>
        <w:rPr>
          <w:rFonts w:ascii="Times New Roman" w:hAnsi="Times New Roman" w:cs="Times New Roman"/>
          <w:sz w:val="24"/>
        </w:rPr>
        <w:t xml:space="preserve"> deset</w:t>
      </w:r>
      <w:r w:rsidRPr="00B145E0">
        <w:rPr>
          <w:rFonts w:ascii="Times New Roman" w:hAnsi="Times New Roman" w:cs="Times New Roman"/>
          <w:sz w:val="24"/>
        </w:rPr>
        <w:t xml:space="preserve"> dni po preteku veljavnosti te pogodbe. </w:t>
      </w:r>
    </w:p>
    <w:p w:rsidR="005D470B" w:rsidRDefault="005D470B" w:rsidP="005D470B">
      <w:pPr>
        <w:pStyle w:val="Brezrazmikov"/>
      </w:pPr>
    </w:p>
    <w:p w:rsidR="005D470B" w:rsidRDefault="005D470B" w:rsidP="005D470B">
      <w:pPr>
        <w:spacing w:after="0" w:line="288" w:lineRule="auto"/>
        <w:jc w:val="both"/>
        <w:rPr>
          <w:rFonts w:ascii="Times New Roman" w:hAnsi="Times New Roman" w:cs="Times New Roman"/>
          <w:sz w:val="24"/>
        </w:rPr>
      </w:pPr>
      <w:r w:rsidRPr="001B54BB">
        <w:rPr>
          <w:rFonts w:ascii="Times New Roman" w:hAnsi="Times New Roman" w:cs="Times New Roman"/>
          <w:sz w:val="24"/>
        </w:rPr>
        <w:t xml:space="preserve">Višina zneska na menični izjavi, do katerega naročnik lahko unovči menico, </w:t>
      </w:r>
      <w:r w:rsidR="00BF2E70">
        <w:rPr>
          <w:rFonts w:ascii="Times New Roman" w:hAnsi="Times New Roman" w:cs="Times New Roman"/>
          <w:sz w:val="24"/>
        </w:rPr>
        <w:t>je</w:t>
      </w:r>
      <w:r w:rsidRPr="001B54BB">
        <w:rPr>
          <w:rFonts w:ascii="Times New Roman" w:hAnsi="Times New Roman" w:cs="Times New Roman"/>
          <w:sz w:val="24"/>
        </w:rPr>
        <w:t xml:space="preserve"> </w:t>
      </w:r>
      <w:r w:rsidR="007C1B77" w:rsidRPr="001B54BB">
        <w:rPr>
          <w:rFonts w:ascii="Times New Roman" w:hAnsi="Times New Roman" w:cs="Times New Roman"/>
          <w:sz w:val="24"/>
        </w:rPr>
        <w:t>10% pogodbene vrednosti</w:t>
      </w:r>
      <w:r w:rsidR="00BF2E70">
        <w:rPr>
          <w:rFonts w:ascii="Times New Roman" w:hAnsi="Times New Roman" w:cs="Times New Roman"/>
          <w:sz w:val="24"/>
        </w:rPr>
        <w:t xml:space="preserve"> z DDV</w:t>
      </w:r>
      <w:r w:rsidR="007C1B77" w:rsidRPr="001B54BB">
        <w:rPr>
          <w:rFonts w:ascii="Times New Roman" w:hAnsi="Times New Roman" w:cs="Times New Roman"/>
          <w:sz w:val="24"/>
        </w:rPr>
        <w:t>.</w:t>
      </w:r>
      <w:r w:rsidRPr="001B54BB">
        <w:rPr>
          <w:rFonts w:ascii="Times New Roman" w:hAnsi="Times New Roman" w:cs="Times New Roman"/>
          <w:sz w:val="24"/>
        </w:rPr>
        <w:t xml:space="preserve"> </w:t>
      </w:r>
      <w:r w:rsidRPr="00B145E0">
        <w:rPr>
          <w:rFonts w:ascii="Times New Roman" w:hAnsi="Times New Roman" w:cs="Times New Roman"/>
          <w:sz w:val="24"/>
        </w:rPr>
        <w:t xml:space="preserve">V kolikor </w:t>
      </w:r>
      <w:r>
        <w:rPr>
          <w:rFonts w:ascii="Times New Roman" w:hAnsi="Times New Roman" w:cs="Times New Roman"/>
          <w:sz w:val="24"/>
        </w:rPr>
        <w:t>prodajalec</w:t>
      </w:r>
      <w:r w:rsidRPr="00B145E0">
        <w:rPr>
          <w:rFonts w:ascii="Times New Roman" w:hAnsi="Times New Roman" w:cs="Times New Roman"/>
          <w:sz w:val="24"/>
        </w:rPr>
        <w:t xml:space="preserve"> ne izpolnjuje svojih pogodbenih obveznosti, lahko naročnik unovči zavarovanje dobre izvedbe pogodbenih obveznosti in od pogodbe odstopi brez kakršnekoli obveznosti do dobavitelja. Naročnik bo pred unovčenjem zavarovanja dobre izvedbe pogodbenih obveznosti </w:t>
      </w:r>
      <w:r>
        <w:rPr>
          <w:rFonts w:ascii="Times New Roman" w:hAnsi="Times New Roman" w:cs="Times New Roman"/>
          <w:sz w:val="24"/>
        </w:rPr>
        <w:t>prodajalca</w:t>
      </w:r>
      <w:r w:rsidRPr="00B145E0">
        <w:rPr>
          <w:rFonts w:ascii="Times New Roman" w:hAnsi="Times New Roman" w:cs="Times New Roman"/>
          <w:sz w:val="24"/>
        </w:rPr>
        <w:t xml:space="preserve"> pisno pozval k izpolnitvi pogodbenih obveznosti in mu določil rok za izpolnitev. </w:t>
      </w:r>
    </w:p>
    <w:p w:rsidR="005D470B" w:rsidRDefault="005D470B" w:rsidP="005D470B">
      <w:pPr>
        <w:pStyle w:val="Brezrazmikov"/>
      </w:pPr>
    </w:p>
    <w:p w:rsidR="005D470B" w:rsidRDefault="005D470B" w:rsidP="005D470B">
      <w:pPr>
        <w:spacing w:after="0" w:line="288" w:lineRule="auto"/>
        <w:jc w:val="both"/>
        <w:rPr>
          <w:rFonts w:ascii="Times New Roman" w:hAnsi="Times New Roman" w:cs="Times New Roman"/>
          <w:sz w:val="24"/>
        </w:rPr>
      </w:pPr>
      <w:r w:rsidRPr="00B145E0">
        <w:rPr>
          <w:rFonts w:ascii="Times New Roman" w:hAnsi="Times New Roman" w:cs="Times New Roman"/>
          <w:sz w:val="24"/>
        </w:rPr>
        <w:t xml:space="preserve">Unovčenje zavarovanja dobre izvedbe pogodbenih obveznosti ne odvezuje </w:t>
      </w:r>
      <w:r>
        <w:rPr>
          <w:rFonts w:ascii="Times New Roman" w:hAnsi="Times New Roman" w:cs="Times New Roman"/>
          <w:sz w:val="24"/>
        </w:rPr>
        <w:t>prodajalca</w:t>
      </w:r>
      <w:r w:rsidRPr="00B145E0">
        <w:rPr>
          <w:rFonts w:ascii="Times New Roman" w:hAnsi="Times New Roman" w:cs="Times New Roman"/>
          <w:sz w:val="24"/>
        </w:rPr>
        <w:t xml:space="preserve"> od njegove obveznosti, povrniti naročniku škodo v višini zneska razlike med višino dejanske škode, ki jo je naročnik zaradi neizpolnjevanja pogodbenih obveznosti </w:t>
      </w:r>
      <w:r>
        <w:rPr>
          <w:rFonts w:ascii="Times New Roman" w:hAnsi="Times New Roman" w:cs="Times New Roman"/>
          <w:sz w:val="24"/>
        </w:rPr>
        <w:t>prodajalc</w:t>
      </w:r>
      <w:r w:rsidRPr="00B145E0">
        <w:rPr>
          <w:rFonts w:ascii="Times New Roman" w:hAnsi="Times New Roman" w:cs="Times New Roman"/>
          <w:sz w:val="24"/>
        </w:rPr>
        <w:t xml:space="preserve">a utrpel in zneskom iz unovčenega zavarovanja dobre izvedbe pogodbenih obveznosti. </w:t>
      </w:r>
    </w:p>
    <w:p w:rsidR="00527FB4" w:rsidRDefault="00527FB4" w:rsidP="00527FB4">
      <w:pPr>
        <w:spacing w:after="0" w:line="288" w:lineRule="auto"/>
        <w:jc w:val="both"/>
        <w:rPr>
          <w:rFonts w:ascii="Times New Roman" w:hAnsi="Times New Roman" w:cs="Times New Roman"/>
          <w:sz w:val="24"/>
          <w:szCs w:val="24"/>
        </w:rPr>
      </w:pPr>
    </w:p>
    <w:p w:rsidR="00527FB4" w:rsidRPr="00527FB4" w:rsidRDefault="00527FB4" w:rsidP="00527FB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14. člen</w:t>
      </w:r>
    </w:p>
    <w:p w:rsidR="00FD77C9" w:rsidRDefault="00765B55" w:rsidP="00765B55">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S</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strani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naročnika</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je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pooblaščena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oseba</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in </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skrbnik</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te</w:t>
      </w:r>
      <w:r w:rsidR="00FD77C9">
        <w:rPr>
          <w:rFonts w:ascii="Times New Roman" w:hAnsi="Times New Roman" w:cs="Times New Roman"/>
          <w:sz w:val="24"/>
          <w:szCs w:val="24"/>
        </w:rPr>
        <w:t xml:space="preserve"> </w:t>
      </w:r>
      <w:r w:rsidRPr="00B145E0">
        <w:rPr>
          <w:rFonts w:ascii="Times New Roman" w:hAnsi="Times New Roman" w:cs="Times New Roman"/>
          <w:sz w:val="24"/>
          <w:szCs w:val="24"/>
        </w:rPr>
        <w:t xml:space="preserve"> pogodbe</w:t>
      </w:r>
      <w:r>
        <w:rPr>
          <w:rFonts w:ascii="Times New Roman" w:hAnsi="Times New Roman" w:cs="Times New Roman"/>
          <w:sz w:val="24"/>
          <w:szCs w:val="24"/>
        </w:rPr>
        <w:t xml:space="preserve"> </w:t>
      </w:r>
      <w:r w:rsidR="00FD77C9">
        <w:rPr>
          <w:rFonts w:ascii="Times New Roman" w:hAnsi="Times New Roman" w:cs="Times New Roman"/>
          <w:sz w:val="24"/>
          <w:szCs w:val="24"/>
        </w:rPr>
        <w:t>Herbert Glavič</w:t>
      </w:r>
      <w:r w:rsidRPr="00B145E0">
        <w:rPr>
          <w:rFonts w:ascii="Times New Roman" w:hAnsi="Times New Roman" w:cs="Times New Roman"/>
          <w:sz w:val="24"/>
          <w:szCs w:val="24"/>
        </w:rPr>
        <w:t xml:space="preserve">, </w:t>
      </w:r>
      <w:r>
        <w:rPr>
          <w:rFonts w:ascii="Times New Roman" w:hAnsi="Times New Roman" w:cs="Times New Roman"/>
          <w:sz w:val="24"/>
          <w:szCs w:val="24"/>
        </w:rPr>
        <w:t xml:space="preserve"> telefon: </w:t>
      </w:r>
      <w:r w:rsidR="00FD77C9">
        <w:rPr>
          <w:rFonts w:ascii="Times New Roman" w:hAnsi="Times New Roman" w:cs="Times New Roman"/>
          <w:sz w:val="24"/>
          <w:szCs w:val="24"/>
        </w:rPr>
        <w:t>02 799 06 22</w:t>
      </w:r>
      <w:r>
        <w:rPr>
          <w:rFonts w:ascii="Times New Roman" w:hAnsi="Times New Roman" w:cs="Times New Roman"/>
          <w:sz w:val="24"/>
          <w:szCs w:val="24"/>
        </w:rPr>
        <w:t xml:space="preserve">, </w:t>
      </w:r>
      <w:r w:rsidRPr="00B145E0">
        <w:rPr>
          <w:rFonts w:ascii="Times New Roman" w:hAnsi="Times New Roman" w:cs="Times New Roman"/>
          <w:sz w:val="24"/>
          <w:szCs w:val="24"/>
        </w:rPr>
        <w:t>elektronska</w:t>
      </w:r>
      <w:r>
        <w:rPr>
          <w:rFonts w:ascii="Times New Roman" w:hAnsi="Times New Roman" w:cs="Times New Roman"/>
          <w:sz w:val="24"/>
          <w:szCs w:val="24"/>
        </w:rPr>
        <w:t xml:space="preserve"> pošta: </w:t>
      </w:r>
      <w:hyperlink r:id="rId23" w:history="1">
        <w:r w:rsidR="00FD77C9" w:rsidRPr="000C07F5">
          <w:rPr>
            <w:rStyle w:val="Hiperpovezava"/>
            <w:rFonts w:ascii="Times New Roman" w:hAnsi="Times New Roman" w:cs="Times New Roman"/>
            <w:sz w:val="24"/>
            <w:szCs w:val="24"/>
          </w:rPr>
          <w:t>herbert.glavic@kidricevo.si</w:t>
        </w:r>
      </w:hyperlink>
      <w:r w:rsidR="00FD77C9">
        <w:rPr>
          <w:rFonts w:ascii="Times New Roman" w:hAnsi="Times New Roman" w:cs="Times New Roman"/>
          <w:sz w:val="24"/>
          <w:szCs w:val="24"/>
        </w:rPr>
        <w:t>,</w:t>
      </w:r>
    </w:p>
    <w:p w:rsidR="00765B55" w:rsidRDefault="00FD77C9" w:rsidP="00FD77C9">
      <w:pPr>
        <w:spacing w:after="0" w:line="288" w:lineRule="auto"/>
      </w:pPr>
      <w:r>
        <w:rPr>
          <w:rFonts w:ascii="Times New Roman" w:hAnsi="Times New Roman" w:cs="Times New Roman"/>
          <w:sz w:val="24"/>
          <w:szCs w:val="24"/>
        </w:rPr>
        <w:t xml:space="preserve"> </w:t>
      </w:r>
    </w:p>
    <w:p w:rsidR="00765B55" w:rsidRDefault="00765B55" w:rsidP="00765B55">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 xml:space="preserve">S strani </w:t>
      </w:r>
      <w:r>
        <w:rPr>
          <w:rFonts w:ascii="Times New Roman" w:hAnsi="Times New Roman" w:cs="Times New Roman"/>
          <w:sz w:val="24"/>
          <w:szCs w:val="24"/>
        </w:rPr>
        <w:t>prodajalc</w:t>
      </w:r>
      <w:r w:rsidRPr="00B145E0">
        <w:rPr>
          <w:rFonts w:ascii="Times New Roman" w:hAnsi="Times New Roman" w:cs="Times New Roman"/>
          <w:sz w:val="24"/>
          <w:szCs w:val="24"/>
        </w:rPr>
        <w:t>a je odgovorna oseba za izvajanje te p</w:t>
      </w:r>
      <w:r>
        <w:rPr>
          <w:rFonts w:ascii="Times New Roman" w:hAnsi="Times New Roman" w:cs="Times New Roman"/>
          <w:sz w:val="24"/>
          <w:szCs w:val="24"/>
        </w:rPr>
        <w:t>ogodbe: _______________________</w:t>
      </w:r>
      <w:r w:rsidRPr="00B145E0">
        <w:rPr>
          <w:rFonts w:ascii="Times New Roman" w:hAnsi="Times New Roman" w:cs="Times New Roman"/>
          <w:sz w:val="24"/>
          <w:szCs w:val="24"/>
        </w:rPr>
        <w:t>, telefon: __________________, elektronska pošta: ___________________</w:t>
      </w:r>
      <w:r>
        <w:rPr>
          <w:rFonts w:ascii="Times New Roman" w:hAnsi="Times New Roman" w:cs="Times New Roman"/>
          <w:sz w:val="24"/>
          <w:szCs w:val="24"/>
        </w:rPr>
        <w:t>___________</w:t>
      </w:r>
      <w:r w:rsidRPr="00B145E0">
        <w:rPr>
          <w:rFonts w:ascii="Times New Roman" w:hAnsi="Times New Roman" w:cs="Times New Roman"/>
          <w:sz w:val="24"/>
          <w:szCs w:val="24"/>
        </w:rPr>
        <w:t xml:space="preserve">____. </w:t>
      </w:r>
    </w:p>
    <w:p w:rsidR="00765B55" w:rsidRDefault="00765B55" w:rsidP="00765B55">
      <w:pPr>
        <w:pStyle w:val="Brezrazmikov"/>
      </w:pPr>
    </w:p>
    <w:p w:rsidR="00765B55" w:rsidRDefault="00765B55" w:rsidP="00765B5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Predstavniki pogodbenih strank imajo pravico in dolžnost urejati medsebojna razmerja ter sprejemati ukrepe in odločitve v skladu z vsebinskimi določili te pogodbe. </w:t>
      </w:r>
    </w:p>
    <w:p w:rsidR="00765B55" w:rsidRDefault="00765B55" w:rsidP="00765B55">
      <w:pPr>
        <w:pStyle w:val="Brezrazmikov"/>
      </w:pPr>
    </w:p>
    <w:p w:rsidR="00765B55" w:rsidRDefault="00765B55" w:rsidP="00765B55">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Spremembo predstavnikov morata pogodbeni stranki sporočiti druga drugi v pisn</w:t>
      </w:r>
      <w:r>
        <w:rPr>
          <w:rFonts w:ascii="Times New Roman" w:hAnsi="Times New Roman" w:cs="Times New Roman"/>
          <w:sz w:val="24"/>
          <w:szCs w:val="24"/>
        </w:rPr>
        <w:t xml:space="preserve">i obliki najkasneje v petih </w:t>
      </w:r>
      <w:r w:rsidRPr="00B145E0">
        <w:rPr>
          <w:rFonts w:ascii="Times New Roman" w:hAnsi="Times New Roman" w:cs="Times New Roman"/>
          <w:sz w:val="24"/>
          <w:szCs w:val="24"/>
        </w:rPr>
        <w:t>dneh po nastopu spremembe</w:t>
      </w:r>
      <w:r>
        <w:rPr>
          <w:rFonts w:ascii="Times New Roman" w:hAnsi="Times New Roman" w:cs="Times New Roman"/>
          <w:sz w:val="24"/>
          <w:szCs w:val="24"/>
        </w:rPr>
        <w:t>.</w:t>
      </w:r>
    </w:p>
    <w:p w:rsidR="006930CD" w:rsidRDefault="006930CD" w:rsidP="00527FB4">
      <w:pPr>
        <w:spacing w:after="0" w:line="288" w:lineRule="auto"/>
        <w:jc w:val="both"/>
        <w:rPr>
          <w:rFonts w:ascii="Times New Roman" w:hAnsi="Times New Roman" w:cs="Times New Roman"/>
          <w:sz w:val="24"/>
          <w:szCs w:val="24"/>
        </w:rPr>
      </w:pPr>
    </w:p>
    <w:p w:rsidR="00B145E0" w:rsidRDefault="00B145E0" w:rsidP="00072507">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15. člen</w:t>
      </w:r>
    </w:p>
    <w:p w:rsidR="00765B55" w:rsidRDefault="00765B55" w:rsidP="00765B55">
      <w:pPr>
        <w:tabs>
          <w:tab w:val="left" w:pos="6375"/>
        </w:tabs>
        <w:spacing w:after="0" w:line="288" w:lineRule="auto"/>
        <w:jc w:val="both"/>
        <w:rPr>
          <w:rFonts w:ascii="Times New Roman" w:hAnsi="Times New Roman" w:cs="Times New Roman"/>
          <w:sz w:val="24"/>
          <w:szCs w:val="24"/>
        </w:rPr>
      </w:pPr>
      <w:r w:rsidRPr="00C629DB">
        <w:rPr>
          <w:rFonts w:ascii="Times New Roman" w:hAnsi="Times New Roman" w:cs="Times New Roman"/>
          <w:sz w:val="24"/>
          <w:szCs w:val="24"/>
        </w:rPr>
        <w:t>Pogodbeni stranki ugotavljata, da so sestavni deli te pogodbe:</w:t>
      </w:r>
      <w:r>
        <w:rPr>
          <w:rFonts w:ascii="Times New Roman" w:hAnsi="Times New Roman" w:cs="Times New Roman"/>
          <w:sz w:val="24"/>
          <w:szCs w:val="24"/>
        </w:rPr>
        <w:tab/>
      </w:r>
    </w:p>
    <w:p w:rsidR="00765B55" w:rsidRPr="00756258"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ponudba dobavitelj</w:t>
      </w:r>
      <w:r>
        <w:rPr>
          <w:rFonts w:ascii="Times New Roman" w:hAnsi="Times New Roman" w:cs="Times New Roman"/>
          <w:sz w:val="24"/>
          <w:szCs w:val="24"/>
        </w:rPr>
        <w:t xml:space="preserve">a številka __________________ </w:t>
      </w:r>
      <w:r w:rsidRPr="00C629DB">
        <w:rPr>
          <w:rFonts w:ascii="Times New Roman" w:hAnsi="Times New Roman" w:cs="Times New Roman"/>
          <w:sz w:val="24"/>
          <w:szCs w:val="24"/>
        </w:rPr>
        <w:t xml:space="preserve">z dne _______________________, </w:t>
      </w:r>
    </w:p>
    <w:p w:rsidR="00765B55" w:rsidRPr="00756258"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razpisna dokumentacija javnega naročila št</w:t>
      </w:r>
      <w:r>
        <w:rPr>
          <w:rFonts w:ascii="Times New Roman" w:hAnsi="Times New Roman" w:cs="Times New Roman"/>
          <w:sz w:val="24"/>
          <w:szCs w:val="24"/>
        </w:rPr>
        <w:t>evilka</w:t>
      </w:r>
      <w:r w:rsidRPr="00497F63">
        <w:t xml:space="preserve"> </w:t>
      </w:r>
      <w:r w:rsidRPr="00497F63">
        <w:rPr>
          <w:rFonts w:ascii="Times New Roman" w:hAnsi="Times New Roman" w:cs="Times New Roman"/>
          <w:sz w:val="24"/>
          <w:szCs w:val="24"/>
        </w:rPr>
        <w:t xml:space="preserve">JN </w:t>
      </w:r>
      <w:r>
        <w:rPr>
          <w:rFonts w:ascii="Times New Roman" w:hAnsi="Times New Roman" w:cs="Times New Roman"/>
          <w:sz w:val="24"/>
          <w:szCs w:val="24"/>
        </w:rPr>
        <w:t>430-</w:t>
      </w:r>
      <w:r w:rsidR="001B54BB">
        <w:rPr>
          <w:rFonts w:ascii="Times New Roman" w:hAnsi="Times New Roman" w:cs="Times New Roman"/>
          <w:sz w:val="24"/>
          <w:szCs w:val="24"/>
        </w:rPr>
        <w:t>1</w:t>
      </w:r>
      <w:r>
        <w:rPr>
          <w:rFonts w:ascii="Times New Roman" w:hAnsi="Times New Roman" w:cs="Times New Roman"/>
          <w:sz w:val="24"/>
          <w:szCs w:val="24"/>
        </w:rPr>
        <w:t>/2019</w:t>
      </w:r>
      <w:r w:rsidRPr="00C629DB">
        <w:rPr>
          <w:rFonts w:ascii="Times New Roman" w:hAnsi="Times New Roman" w:cs="Times New Roman"/>
          <w:sz w:val="24"/>
          <w:szCs w:val="24"/>
        </w:rPr>
        <w:t xml:space="preserve">, </w:t>
      </w:r>
    </w:p>
    <w:p w:rsidR="00765B55" w:rsidRPr="000908D3" w:rsidRDefault="00765B55" w:rsidP="00765B55">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 xml:space="preserve">ostala relevantna dokumentacija. </w:t>
      </w:r>
    </w:p>
    <w:p w:rsidR="00B145E0" w:rsidRDefault="00B145E0" w:rsidP="00FB4884">
      <w:pPr>
        <w:pStyle w:val="Brezrazmikov"/>
      </w:pPr>
    </w:p>
    <w:p w:rsidR="00497F63" w:rsidRDefault="00B145E0" w:rsidP="00765B55">
      <w:pPr>
        <w:spacing w:after="0" w:line="288" w:lineRule="auto"/>
        <w:jc w:val="center"/>
      </w:pPr>
      <w:r w:rsidRPr="00B145E0">
        <w:rPr>
          <w:rFonts w:ascii="Times New Roman" w:hAnsi="Times New Roman" w:cs="Times New Roman"/>
          <w:sz w:val="24"/>
        </w:rPr>
        <w:t>16. člen</w:t>
      </w:r>
    </w:p>
    <w:p w:rsidR="00607CA8" w:rsidRDefault="00C629DB"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V primeru, da </w:t>
      </w:r>
      <w:r w:rsidR="00765B55">
        <w:rPr>
          <w:rFonts w:ascii="Times New Roman" w:hAnsi="Times New Roman" w:cs="Times New Roman"/>
          <w:sz w:val="24"/>
          <w:szCs w:val="24"/>
        </w:rPr>
        <w:t>prodajalec</w:t>
      </w:r>
      <w:r w:rsidRPr="00756258">
        <w:rPr>
          <w:rFonts w:ascii="Times New Roman" w:hAnsi="Times New Roman" w:cs="Times New Roman"/>
          <w:sz w:val="24"/>
          <w:szCs w:val="24"/>
        </w:rPr>
        <w:t xml:space="preserve"> ne izpolnjuje svojih obveznosti v skladu z določili te pogodbe, ga bo naročnik pisno opozoril in pozval k izpolnitvi svojih obveznost ter mu določil pr</w:t>
      </w:r>
      <w:r w:rsidR="00765B55">
        <w:rPr>
          <w:rFonts w:ascii="Times New Roman" w:hAnsi="Times New Roman" w:cs="Times New Roman"/>
          <w:sz w:val="24"/>
          <w:szCs w:val="24"/>
        </w:rPr>
        <w:t xml:space="preserve">imeren rok za </w:t>
      </w:r>
    </w:p>
    <w:p w:rsidR="00607CA8" w:rsidRDefault="00607CA8" w:rsidP="00AC7F92">
      <w:pPr>
        <w:spacing w:after="0" w:line="288" w:lineRule="auto"/>
        <w:jc w:val="both"/>
        <w:rPr>
          <w:rFonts w:ascii="Times New Roman" w:hAnsi="Times New Roman" w:cs="Times New Roman"/>
          <w:sz w:val="24"/>
          <w:szCs w:val="24"/>
        </w:rPr>
      </w:pPr>
    </w:p>
    <w:p w:rsidR="00C629DB"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izpolnitev. Če prodajalec</w:t>
      </w:r>
      <w:r w:rsidR="00C629DB" w:rsidRPr="00756258">
        <w:rPr>
          <w:rFonts w:ascii="Times New Roman" w:hAnsi="Times New Roman" w:cs="Times New Roman"/>
          <w:sz w:val="24"/>
          <w:szCs w:val="24"/>
        </w:rPr>
        <w:t xml:space="preserve"> ne upošteva pisnega opozorila naročnika in svojih obveznosti ne izpolni v določenem roku za izpolnitev, ima naročnik pravico odstopiti od pogodbe brez odpovedn</w:t>
      </w:r>
      <w:r>
        <w:rPr>
          <w:rFonts w:ascii="Times New Roman" w:hAnsi="Times New Roman" w:cs="Times New Roman"/>
          <w:sz w:val="24"/>
          <w:szCs w:val="24"/>
        </w:rPr>
        <w:t>ega roka in brez obveznosti do prodajalc</w:t>
      </w:r>
      <w:r w:rsidR="00C629DB" w:rsidRPr="00756258">
        <w:rPr>
          <w:rFonts w:ascii="Times New Roman" w:hAnsi="Times New Roman" w:cs="Times New Roman"/>
          <w:sz w:val="24"/>
          <w:szCs w:val="24"/>
        </w:rPr>
        <w:t>a ter unovčiti finančno zavarovanje.</w:t>
      </w:r>
    </w:p>
    <w:p w:rsidR="00756258" w:rsidRPr="00756258" w:rsidRDefault="00756258" w:rsidP="002E3534">
      <w:pPr>
        <w:pStyle w:val="Brezrazmikov"/>
      </w:pPr>
    </w:p>
    <w:p w:rsidR="00CC339D"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Naročnik lahko odstopi od pogodbe in unovči finančno zavarovanje brez vnaprejšnjega opozorila in brez obveznosti do </w:t>
      </w:r>
      <w:r w:rsidR="00765B55">
        <w:rPr>
          <w:rFonts w:ascii="Times New Roman" w:hAnsi="Times New Roman" w:cs="Times New Roman"/>
          <w:sz w:val="24"/>
          <w:szCs w:val="24"/>
        </w:rPr>
        <w:t>prodajalca v primeru, kadar prodajalec</w:t>
      </w:r>
      <w:r w:rsidRPr="00756258">
        <w:rPr>
          <w:rFonts w:ascii="Times New Roman" w:hAnsi="Times New Roman" w:cs="Times New Roman"/>
          <w:sz w:val="24"/>
          <w:szCs w:val="24"/>
        </w:rPr>
        <w:t xml:space="preserve"> svoje pogodbene obveznosti izvaja v nasprotju z izrecnimi zahtevami/navodili naročnika ali v nasprotju s pravili </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stroke, tehničnimi predpisi, standardi in veljavno zakonodajo ali v primeru kadar je očitno, da </w:t>
      </w:r>
      <w:r w:rsidR="00765B55">
        <w:rPr>
          <w:rFonts w:ascii="Times New Roman" w:hAnsi="Times New Roman" w:cs="Times New Roman"/>
          <w:sz w:val="24"/>
          <w:szCs w:val="24"/>
        </w:rPr>
        <w:t>prodajalec</w:t>
      </w:r>
      <w:r w:rsidRPr="00756258">
        <w:rPr>
          <w:rFonts w:ascii="Times New Roman" w:hAnsi="Times New Roman" w:cs="Times New Roman"/>
          <w:sz w:val="24"/>
          <w:szCs w:val="24"/>
        </w:rPr>
        <w:t xml:space="preserve"> ne bo izpolnil svojih pogodbenih obveznosti.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Prav tako lahko naročnik brez posebnega odpovednega razloga odpove to pogodbo, če je seznanjen, da je pristojni državni organ ali sodišče s pravnomočno odločitvijo ugotovilo kršitev delovne, okoljske ali socialne zakonodaje s strani </w:t>
      </w:r>
      <w:r w:rsidR="00765B55">
        <w:rPr>
          <w:rFonts w:ascii="Times New Roman" w:hAnsi="Times New Roman" w:cs="Times New Roman"/>
          <w:sz w:val="24"/>
          <w:szCs w:val="24"/>
        </w:rPr>
        <w:t>prodajalca</w:t>
      </w:r>
      <w:r w:rsidRPr="00756258">
        <w:rPr>
          <w:rFonts w:ascii="Times New Roman" w:hAnsi="Times New Roman" w:cs="Times New Roman"/>
          <w:sz w:val="24"/>
          <w:szCs w:val="24"/>
        </w:rPr>
        <w:t xml:space="preserve"> ali njegovega podizvajalca. O odstopu od pogodbe bo naročnik </w:t>
      </w:r>
      <w:r w:rsidR="00765B55">
        <w:rPr>
          <w:rFonts w:ascii="Times New Roman" w:hAnsi="Times New Roman" w:cs="Times New Roman"/>
          <w:sz w:val="24"/>
          <w:szCs w:val="24"/>
        </w:rPr>
        <w:t>prodajalc</w:t>
      </w:r>
      <w:r w:rsidRPr="00756258">
        <w:rPr>
          <w:rFonts w:ascii="Times New Roman" w:hAnsi="Times New Roman" w:cs="Times New Roman"/>
          <w:sz w:val="24"/>
          <w:szCs w:val="24"/>
        </w:rPr>
        <w:t xml:space="preserve">a pisno obvestil. V primeru odstopa od pogodbe sta pogodbeni stranki dolžni do tedaj prevzete obveznosti izpolniti tako, kot je bilo to dogovorjeno pred odstopom. </w:t>
      </w:r>
    </w:p>
    <w:p w:rsidR="00756258" w:rsidRDefault="00756258" w:rsidP="002E3534">
      <w:pPr>
        <w:pStyle w:val="Brezrazmikov"/>
      </w:pPr>
    </w:p>
    <w:p w:rsidR="00756258"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ima pravico do odstopa od pogodbe v primeru kršenja določil te pogodbe s strani naročnika. V tem primeru pogodba preneha veljati, ko naročnik prejme pisno obvestilo o odstopu od pogodbe z navedbo razloga za odstop. </w:t>
      </w:r>
    </w:p>
    <w:p w:rsidR="00756258" w:rsidRDefault="00756258" w:rsidP="002E3534">
      <w:pPr>
        <w:pStyle w:val="Brezrazmikov"/>
      </w:pPr>
    </w:p>
    <w:p w:rsidR="00756258"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ali prodajalec</w:t>
      </w:r>
      <w:r w:rsidR="00756258" w:rsidRPr="00756258">
        <w:rPr>
          <w:rFonts w:ascii="Times New Roman" w:hAnsi="Times New Roman" w:cs="Times New Roman"/>
          <w:sz w:val="24"/>
          <w:szCs w:val="24"/>
        </w:rPr>
        <w:t xml:space="preserve"> lahko brez posebnega odpovednega razloga kadarkoli odpovesta to pogodbo z dvomesečnim odpovednim rokom, ki prične teči naslednji dan po prejemu pisnega obvestila o odpovedi pogodbe, ki je drugi pogodbeni stranki poslano s priporočeno poštno pošiljko.</w:t>
      </w:r>
    </w:p>
    <w:p w:rsidR="00756258" w:rsidRPr="00756258" w:rsidRDefault="00756258" w:rsidP="00AC7F92">
      <w:pPr>
        <w:spacing w:after="0" w:line="288" w:lineRule="auto"/>
        <w:jc w:val="both"/>
        <w:rPr>
          <w:rFonts w:ascii="Times New Roman" w:hAnsi="Times New Roman" w:cs="Times New Roman"/>
          <w:sz w:val="24"/>
          <w:szCs w:val="24"/>
        </w:rPr>
      </w:pPr>
    </w:p>
    <w:p w:rsidR="00756258" w:rsidRDefault="00765B55" w:rsidP="00AC7F92">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17</w:t>
      </w:r>
      <w:r w:rsidR="00756258" w:rsidRPr="00756258">
        <w:rPr>
          <w:rFonts w:ascii="Times New Roman" w:hAnsi="Times New Roman" w:cs="Times New Roman"/>
          <w:sz w:val="24"/>
          <w:szCs w:val="24"/>
        </w:rPr>
        <w:t>.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Morebitne spore, ki bi nastali v zvezi z izvajanjem te pogodbe, bosta pogodbeni stranki skušali rešiti sporazumno. V kolikor to ne bo mogoče, lahko vsaka pogodbena stranka sproži postopek za rešitev spora pri stvarno pristojnem sodišču po sedežu naročnika.</w:t>
      </w:r>
    </w:p>
    <w:p w:rsidR="00756258" w:rsidRPr="00756258" w:rsidRDefault="00756258" w:rsidP="00AC7F92">
      <w:pPr>
        <w:spacing w:after="0" w:line="288" w:lineRule="auto"/>
        <w:jc w:val="both"/>
        <w:rPr>
          <w:rFonts w:ascii="Times New Roman" w:hAnsi="Times New Roman" w:cs="Times New Roman"/>
          <w:sz w:val="24"/>
          <w:szCs w:val="24"/>
        </w:rPr>
      </w:pPr>
    </w:p>
    <w:p w:rsidR="00756258" w:rsidRPr="00756258" w:rsidRDefault="00756258" w:rsidP="002E3534">
      <w:pPr>
        <w:spacing w:after="0" w:line="288" w:lineRule="auto"/>
        <w:jc w:val="center"/>
      </w:pPr>
      <w:r w:rsidRPr="00756258">
        <w:rPr>
          <w:rFonts w:ascii="Times New Roman" w:hAnsi="Times New Roman" w:cs="Times New Roman"/>
          <w:sz w:val="24"/>
          <w:szCs w:val="24"/>
        </w:rPr>
        <w:t>1</w:t>
      </w:r>
      <w:r w:rsidR="00765B55">
        <w:rPr>
          <w:rFonts w:ascii="Times New Roman" w:hAnsi="Times New Roman" w:cs="Times New Roman"/>
          <w:sz w:val="24"/>
          <w:szCs w:val="24"/>
        </w:rPr>
        <w:t>8</w:t>
      </w:r>
      <w:r w:rsidRPr="00756258">
        <w:rPr>
          <w:rFonts w:ascii="Times New Roman" w:hAnsi="Times New Roman" w:cs="Times New Roman"/>
          <w:sz w:val="24"/>
          <w:szCs w:val="24"/>
        </w:rPr>
        <w:t>.</w:t>
      </w:r>
      <w:r>
        <w:rPr>
          <w:rFonts w:ascii="Times New Roman" w:hAnsi="Times New Roman" w:cs="Times New Roman"/>
          <w:sz w:val="24"/>
          <w:szCs w:val="24"/>
        </w:rPr>
        <w:t xml:space="preserve"> </w:t>
      </w:r>
      <w:r w:rsidRPr="00756258">
        <w:rPr>
          <w:rFonts w:ascii="Times New Roman" w:hAnsi="Times New Roman" w:cs="Times New Roman"/>
          <w:sz w:val="24"/>
          <w:szCs w:val="24"/>
        </w:rPr>
        <w:t>člen</w:t>
      </w:r>
    </w:p>
    <w:p w:rsidR="00765B55"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V primeru, da se ugotovi, da je pri izvedbi javnega naročila, na podlagi katerega je sklenjena ta pogodba ali pri izvajanju te pogodbe kdo v imenu ali na račun </w:t>
      </w:r>
      <w:r w:rsidR="00765B55">
        <w:rPr>
          <w:rFonts w:ascii="Times New Roman" w:hAnsi="Times New Roman" w:cs="Times New Roman"/>
          <w:sz w:val="24"/>
          <w:szCs w:val="24"/>
        </w:rPr>
        <w:t>prodajalca</w:t>
      </w:r>
      <w:r w:rsidRPr="00756258">
        <w:rPr>
          <w:rFonts w:ascii="Times New Roman" w:hAnsi="Times New Roman" w:cs="Times New Roman"/>
          <w:sz w:val="24"/>
          <w:szCs w:val="24"/>
        </w:rPr>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naročniku ali organizaciji iz javnega sektorja </w:t>
      </w:r>
    </w:p>
    <w:p w:rsidR="00607CA8" w:rsidRDefault="00607CA8" w:rsidP="00AC7F92">
      <w:pPr>
        <w:spacing w:after="0" w:line="288" w:lineRule="auto"/>
        <w:jc w:val="both"/>
        <w:rPr>
          <w:rFonts w:ascii="Times New Roman" w:hAnsi="Times New Roman" w:cs="Times New Roman"/>
          <w:sz w:val="24"/>
          <w:szCs w:val="24"/>
        </w:rPr>
      </w:pPr>
    </w:p>
    <w:p w:rsidR="00607CA8" w:rsidRDefault="00607CA8" w:rsidP="00AC7F92">
      <w:pPr>
        <w:spacing w:after="0" w:line="288" w:lineRule="auto"/>
        <w:jc w:val="both"/>
        <w:rPr>
          <w:rFonts w:ascii="Times New Roman" w:hAnsi="Times New Roman" w:cs="Times New Roman"/>
          <w:sz w:val="24"/>
          <w:szCs w:val="24"/>
        </w:rPr>
      </w:pPr>
    </w:p>
    <w:p w:rsidR="00607CA8" w:rsidRDefault="00607CA8" w:rsidP="00AC7F92">
      <w:pPr>
        <w:spacing w:after="0" w:line="288" w:lineRule="auto"/>
        <w:jc w:val="both"/>
        <w:rPr>
          <w:rFonts w:ascii="Times New Roman" w:hAnsi="Times New Roman" w:cs="Times New Roman"/>
          <w:sz w:val="24"/>
          <w:szCs w:val="24"/>
        </w:rPr>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povzročena škoda ali je omogočena pridobitev nedovoljene koristi predstavniku naročnika, posredniku organa ali organizacije iz javnega sektorja, </w:t>
      </w:r>
      <w:r w:rsidR="00765B55">
        <w:rPr>
          <w:rFonts w:ascii="Times New Roman" w:hAnsi="Times New Roman" w:cs="Times New Roman"/>
          <w:sz w:val="24"/>
          <w:szCs w:val="24"/>
        </w:rPr>
        <w:t>prodajalc</w:t>
      </w:r>
      <w:r w:rsidRPr="00756258">
        <w:rPr>
          <w:rFonts w:ascii="Times New Roman" w:hAnsi="Times New Roman" w:cs="Times New Roman"/>
          <w:sz w:val="24"/>
          <w:szCs w:val="24"/>
        </w:rPr>
        <w:t xml:space="preserve">u ali njegovemu predstavniku, zastopniku, posredniku, je ta pogodba nična.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rsidR="00756258" w:rsidRDefault="00756258" w:rsidP="00AC7F92">
      <w:pPr>
        <w:spacing w:after="0" w:line="288" w:lineRule="auto"/>
        <w:jc w:val="both"/>
        <w:rPr>
          <w:rFonts w:ascii="Times New Roman" w:hAnsi="Times New Roman" w:cs="Times New Roman"/>
          <w:sz w:val="24"/>
          <w:szCs w:val="24"/>
        </w:rPr>
      </w:pPr>
    </w:p>
    <w:p w:rsidR="00756258" w:rsidRDefault="00765B55" w:rsidP="00AC7F92">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19</w:t>
      </w:r>
      <w:r w:rsidR="00756258" w:rsidRPr="00756258">
        <w:rPr>
          <w:rFonts w:ascii="Times New Roman" w:hAnsi="Times New Roman" w:cs="Times New Roman"/>
          <w:sz w:val="24"/>
          <w:szCs w:val="24"/>
        </w:rPr>
        <w:t>.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Pogodbeni stranki se obvezujeta, da bosta uredili vse, kar je potrebno za izvršitev te pogodbe in da bosta ravnali kot dobra gospodarstvenika. Za urejanje razmerij, ki niso urejene s to pogodbo, se uporabljajo določila Obligacijskega zakonika</w:t>
      </w:r>
      <w:r w:rsidR="00AC7F92">
        <w:rPr>
          <w:rFonts w:ascii="Times New Roman" w:hAnsi="Times New Roman" w:cs="Times New Roman"/>
          <w:sz w:val="24"/>
          <w:szCs w:val="24"/>
        </w:rPr>
        <w:t>.</w:t>
      </w:r>
    </w:p>
    <w:p w:rsidR="00756258" w:rsidRDefault="00756258" w:rsidP="00AC7F92">
      <w:pPr>
        <w:spacing w:after="0" w:line="288" w:lineRule="auto"/>
        <w:jc w:val="center"/>
        <w:rPr>
          <w:rFonts w:ascii="Times New Roman" w:hAnsi="Times New Roman" w:cs="Times New Roman"/>
          <w:sz w:val="24"/>
          <w:szCs w:val="24"/>
        </w:rPr>
      </w:pPr>
    </w:p>
    <w:p w:rsidR="00AC7F92" w:rsidRDefault="00756258" w:rsidP="00AC7F92">
      <w:pPr>
        <w:spacing w:after="0" w:line="288" w:lineRule="auto"/>
        <w:jc w:val="center"/>
        <w:rPr>
          <w:rFonts w:ascii="Times New Roman" w:hAnsi="Times New Roman" w:cs="Times New Roman"/>
          <w:sz w:val="24"/>
          <w:szCs w:val="24"/>
        </w:rPr>
      </w:pPr>
      <w:r w:rsidRPr="00756258">
        <w:rPr>
          <w:rFonts w:ascii="Times New Roman" w:hAnsi="Times New Roman" w:cs="Times New Roman"/>
          <w:sz w:val="24"/>
          <w:szCs w:val="24"/>
        </w:rPr>
        <w:t>2</w:t>
      </w:r>
      <w:r w:rsidR="00765B55">
        <w:rPr>
          <w:rFonts w:ascii="Times New Roman" w:hAnsi="Times New Roman" w:cs="Times New Roman"/>
          <w:sz w:val="24"/>
          <w:szCs w:val="24"/>
        </w:rPr>
        <w:t>0</w:t>
      </w:r>
      <w:r w:rsidRPr="00756258">
        <w:rPr>
          <w:rFonts w:ascii="Times New Roman" w:hAnsi="Times New Roman" w:cs="Times New Roman"/>
          <w:sz w:val="24"/>
          <w:szCs w:val="24"/>
        </w:rPr>
        <w:t>. člen</w:t>
      </w:r>
    </w:p>
    <w:p w:rsidR="00DF74DC"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se zaveže, da bo kadarkoli v času veljavnosti te pogodbe oziroma kadarkoli v času izvajanja predmeta te pogodbe (velja tudi za vse podizvajalce s katerimi </w:t>
      </w:r>
      <w:r>
        <w:rPr>
          <w:rFonts w:ascii="Times New Roman" w:hAnsi="Times New Roman" w:cs="Times New Roman"/>
          <w:sz w:val="24"/>
          <w:szCs w:val="24"/>
        </w:rPr>
        <w:t>prodajalec</w:t>
      </w:r>
      <w:r w:rsidR="00756258" w:rsidRPr="00756258">
        <w:rPr>
          <w:rFonts w:ascii="Times New Roman" w:hAnsi="Times New Roman" w:cs="Times New Roman"/>
          <w:sz w:val="24"/>
          <w:szCs w:val="24"/>
        </w:rPr>
        <w:t xml:space="preserve"> izvaja predm</w:t>
      </w:r>
      <w:r w:rsidR="00497F63">
        <w:rPr>
          <w:rFonts w:ascii="Times New Roman" w:hAnsi="Times New Roman" w:cs="Times New Roman"/>
          <w:sz w:val="24"/>
          <w:szCs w:val="24"/>
        </w:rPr>
        <w:t>et te pogodbe), v roku osmih</w:t>
      </w:r>
      <w:r w:rsidR="00756258" w:rsidRPr="00756258">
        <w:rPr>
          <w:rFonts w:ascii="Times New Roman" w:hAnsi="Times New Roman" w:cs="Times New Roman"/>
          <w:sz w:val="24"/>
          <w:szCs w:val="24"/>
        </w:rPr>
        <w:t xml:space="preserve"> dni od prejema poziva, </w:t>
      </w:r>
      <w:r w:rsidR="00DF74DC">
        <w:rPr>
          <w:rFonts w:ascii="Times New Roman" w:hAnsi="Times New Roman" w:cs="Times New Roman"/>
          <w:sz w:val="24"/>
          <w:szCs w:val="24"/>
        </w:rPr>
        <w:t>naročniku posredoval podatke o:</w:t>
      </w:r>
    </w:p>
    <w:p w:rsid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svojih ustanoviteljih, družbenikih, vključno s tihimi družbeniki, delničarjih, komandistih ali drugih lastnikih in podatke o la</w:t>
      </w:r>
      <w:r w:rsidR="00DF74DC">
        <w:rPr>
          <w:rFonts w:ascii="Times New Roman" w:hAnsi="Times New Roman" w:cs="Times New Roman"/>
          <w:sz w:val="24"/>
          <w:szCs w:val="24"/>
        </w:rPr>
        <w:t>stniških deležih navedenih oseb,</w:t>
      </w:r>
    </w:p>
    <w:p w:rsidR="00756258" w:rsidRP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gospodarskih subjektih, za katere se glede na določbe zakona, ki ureja gospodarske družbe, šteje, da so z njim povezane družbe.</w:t>
      </w:r>
    </w:p>
    <w:p w:rsidR="00DF74DC" w:rsidRDefault="00DF74DC" w:rsidP="00AC7F92">
      <w:pPr>
        <w:spacing w:after="0" w:line="288" w:lineRule="auto"/>
        <w:jc w:val="both"/>
        <w:rPr>
          <w:rFonts w:ascii="Times New Roman" w:hAnsi="Times New Roman" w:cs="Times New Roman"/>
          <w:sz w:val="24"/>
          <w:szCs w:val="24"/>
        </w:rPr>
      </w:pPr>
    </w:p>
    <w:p w:rsidR="00DF74DC" w:rsidRDefault="00DF74DC" w:rsidP="002E3534">
      <w:pPr>
        <w:spacing w:after="0" w:line="288" w:lineRule="auto"/>
        <w:jc w:val="center"/>
        <w:rPr>
          <w:rFonts w:ascii="Times New Roman" w:hAnsi="Times New Roman" w:cs="Times New Roman"/>
          <w:sz w:val="24"/>
          <w:szCs w:val="24"/>
        </w:rPr>
      </w:pPr>
      <w:r w:rsidRPr="00DF74DC">
        <w:rPr>
          <w:rFonts w:ascii="Times New Roman" w:hAnsi="Times New Roman" w:cs="Times New Roman"/>
          <w:sz w:val="24"/>
          <w:szCs w:val="24"/>
        </w:rPr>
        <w:t>2</w:t>
      </w:r>
      <w:r w:rsidR="00765B55">
        <w:rPr>
          <w:rFonts w:ascii="Times New Roman" w:hAnsi="Times New Roman" w:cs="Times New Roman"/>
          <w:sz w:val="24"/>
          <w:szCs w:val="24"/>
        </w:rPr>
        <w:t>1</w:t>
      </w:r>
      <w:r w:rsidRPr="00DF74DC">
        <w:rPr>
          <w:rFonts w:ascii="Times New Roman" w:hAnsi="Times New Roman" w:cs="Times New Roman"/>
          <w:sz w:val="24"/>
          <w:szCs w:val="24"/>
        </w:rPr>
        <w:t>. člen</w:t>
      </w: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Morebitne spremembe ali dopolnitve te pogodbe veljajo samo v pisni obliki in v primeru, da jih podpišeta obe pogodbeni stranki. </w:t>
      </w:r>
    </w:p>
    <w:p w:rsidR="00191051" w:rsidRDefault="00191051" w:rsidP="002E3534">
      <w:pPr>
        <w:pStyle w:val="Brezrazmikov"/>
      </w:pP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Če katerokoli od določil te pogodbe je ali postane neveljavno, to ne vpliva na ostala določila te pogodbe. Neveljavno določilo se nadomesti z veljavnim, ki mora čim bolj ustrezati namenu, ki sta ga želeli doseči pogodbeni stranki z neveljavnim določilom. </w:t>
      </w:r>
    </w:p>
    <w:p w:rsidR="00191051" w:rsidRDefault="00191051" w:rsidP="002E3534">
      <w:pPr>
        <w:pStyle w:val="Brezrazmikov"/>
      </w:pPr>
    </w:p>
    <w:p w:rsidR="00191051" w:rsidRDefault="00765B55" w:rsidP="00AC7F9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DF74DC" w:rsidRPr="00DF74DC">
        <w:rPr>
          <w:rFonts w:ascii="Times New Roman" w:hAnsi="Times New Roman" w:cs="Times New Roman"/>
          <w:sz w:val="24"/>
          <w:szCs w:val="24"/>
        </w:rPr>
        <w:t xml:space="preserve"> s podpisom te pogodbe jamči, da mu je poznan predmet pogodbe in vsi riziki, ki bodo spremljali izvedbo, da je seznanjen z razpisnimi zahtevami in s tehnično dokumentacijo, ter da so mu razumljivi in jasni pogoji in okoliščine za pravilno izvedbo storitev. </w:t>
      </w:r>
      <w:r w:rsidR="006306CF">
        <w:rPr>
          <w:rFonts w:ascii="Times New Roman" w:hAnsi="Times New Roman" w:cs="Times New Roman"/>
          <w:sz w:val="24"/>
          <w:szCs w:val="24"/>
        </w:rPr>
        <w:t>Prodajalec</w:t>
      </w:r>
      <w:r w:rsidR="00DF74DC" w:rsidRPr="00DF74DC">
        <w:rPr>
          <w:rFonts w:ascii="Times New Roman" w:hAnsi="Times New Roman" w:cs="Times New Roman"/>
          <w:sz w:val="24"/>
          <w:szCs w:val="24"/>
        </w:rPr>
        <w:t xml:space="preserve"> se strinja, da lahko naročnik prekine medsebojno razmerje v primeru nespoštovanja določil te pogodbe in določil javnega naročanja, brez odškodninske odgovornosti do </w:t>
      </w:r>
      <w:r w:rsidR="00057A20">
        <w:rPr>
          <w:rFonts w:ascii="Times New Roman" w:hAnsi="Times New Roman" w:cs="Times New Roman"/>
          <w:sz w:val="24"/>
          <w:szCs w:val="24"/>
        </w:rPr>
        <w:t>prodajalc</w:t>
      </w:r>
      <w:r w:rsidR="00DF74DC" w:rsidRPr="00DF74DC">
        <w:rPr>
          <w:rFonts w:ascii="Times New Roman" w:hAnsi="Times New Roman" w:cs="Times New Roman"/>
          <w:sz w:val="24"/>
          <w:szCs w:val="24"/>
        </w:rPr>
        <w:t xml:space="preserve">a. </w:t>
      </w:r>
    </w:p>
    <w:p w:rsidR="00057A20" w:rsidRDefault="00057A20" w:rsidP="00AC7F92">
      <w:pPr>
        <w:spacing w:after="0" w:line="288" w:lineRule="auto"/>
        <w:jc w:val="both"/>
        <w:rPr>
          <w:rFonts w:ascii="Times New Roman" w:hAnsi="Times New Roman" w:cs="Times New Roman"/>
          <w:sz w:val="24"/>
          <w:szCs w:val="24"/>
        </w:rPr>
      </w:pPr>
    </w:p>
    <w:p w:rsidR="00057A20" w:rsidRDefault="00057A20" w:rsidP="00AC7F92">
      <w:pPr>
        <w:spacing w:after="0" w:line="288" w:lineRule="auto"/>
        <w:jc w:val="both"/>
        <w:rPr>
          <w:rFonts w:ascii="Times New Roman" w:hAnsi="Times New Roman" w:cs="Times New Roman"/>
          <w:sz w:val="24"/>
          <w:szCs w:val="24"/>
        </w:rPr>
      </w:pPr>
    </w:p>
    <w:p w:rsidR="00191051" w:rsidRDefault="00191051" w:rsidP="002E3534">
      <w:pPr>
        <w:pStyle w:val="Brezrazmikov"/>
      </w:pPr>
    </w:p>
    <w:p w:rsidR="00607CA8" w:rsidRDefault="00607CA8" w:rsidP="00AC7F92">
      <w:pPr>
        <w:spacing w:after="0" w:line="288" w:lineRule="auto"/>
        <w:jc w:val="both"/>
        <w:rPr>
          <w:rFonts w:ascii="Times New Roman" w:hAnsi="Times New Roman" w:cs="Times New Roman"/>
          <w:sz w:val="24"/>
          <w:szCs w:val="24"/>
        </w:rPr>
      </w:pPr>
    </w:p>
    <w:p w:rsidR="00C1542C"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Pogodbeni stranki soglašata, da predstavljajo tehnični podatki, dokumentacija, poslovne informacije ter drugi podatki in informacije, ki izvirajo iz tega razmerja oziroma v zvezi z njim, ali iz siceršnjega opravljanja dejavnosti ene ali druge pogodbene stranke, poslovno skrivnost, </w:t>
      </w:r>
    </w:p>
    <w:p w:rsidR="00C1542C" w:rsidRDefault="00C1542C" w:rsidP="00AC7F92">
      <w:pPr>
        <w:spacing w:after="0" w:line="288" w:lineRule="auto"/>
        <w:jc w:val="both"/>
        <w:rPr>
          <w:rFonts w:ascii="Times New Roman" w:hAnsi="Times New Roman" w:cs="Times New Roman"/>
          <w:sz w:val="24"/>
          <w:szCs w:val="24"/>
        </w:rPr>
      </w:pPr>
    </w:p>
    <w:p w:rsidR="00C1542C" w:rsidRDefault="00C1542C" w:rsidP="00AC7F92">
      <w:pPr>
        <w:spacing w:after="0" w:line="288" w:lineRule="auto"/>
        <w:jc w:val="both"/>
        <w:rPr>
          <w:rFonts w:ascii="Times New Roman" w:hAnsi="Times New Roman" w:cs="Times New Roman"/>
          <w:sz w:val="24"/>
          <w:szCs w:val="24"/>
        </w:rPr>
      </w:pPr>
    </w:p>
    <w:p w:rsidR="00DF74DC" w:rsidRPr="00DF74DC"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ki sta jo dolžni varovati ves čas veljavnosti te pogodbe, razen podatkov, ki po veljavnih predpisih štejejo za javne.</w:t>
      </w:r>
    </w:p>
    <w:p w:rsidR="00191051" w:rsidRDefault="00191051" w:rsidP="00AC7F92">
      <w:pPr>
        <w:spacing w:after="0" w:line="288" w:lineRule="auto"/>
        <w:jc w:val="both"/>
        <w:rPr>
          <w:rFonts w:ascii="Times New Roman" w:hAnsi="Times New Roman" w:cs="Times New Roman"/>
          <w:sz w:val="24"/>
          <w:szCs w:val="24"/>
        </w:rPr>
      </w:pPr>
    </w:p>
    <w:p w:rsidR="00191051"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w:t>
      </w:r>
      <w:r w:rsidR="00057A20">
        <w:rPr>
          <w:rFonts w:ascii="Times New Roman" w:hAnsi="Times New Roman" w:cs="Times New Roman"/>
          <w:sz w:val="24"/>
          <w:szCs w:val="24"/>
        </w:rPr>
        <w:t>2</w:t>
      </w:r>
      <w:r w:rsidRPr="00191051">
        <w:rPr>
          <w:rFonts w:ascii="Times New Roman" w:hAnsi="Times New Roman" w:cs="Times New Roman"/>
          <w:sz w:val="24"/>
          <w:szCs w:val="24"/>
        </w:rPr>
        <w:t>.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rsidR="00191051" w:rsidRPr="00191051" w:rsidRDefault="00191051" w:rsidP="00AC7F92">
      <w:pPr>
        <w:spacing w:after="0" w:line="288" w:lineRule="auto"/>
        <w:rPr>
          <w:rFonts w:ascii="Times New Roman" w:hAnsi="Times New Roman" w:cs="Times New Roman"/>
          <w:sz w:val="24"/>
          <w:szCs w:val="24"/>
        </w:rPr>
      </w:pPr>
    </w:p>
    <w:p w:rsidR="00497F63"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w:t>
      </w:r>
      <w:r w:rsidR="00057A20">
        <w:rPr>
          <w:rFonts w:ascii="Times New Roman" w:hAnsi="Times New Roman" w:cs="Times New Roman"/>
          <w:sz w:val="24"/>
          <w:szCs w:val="24"/>
        </w:rPr>
        <w:t>3</w:t>
      </w:r>
      <w:r w:rsidRPr="00191051">
        <w:rPr>
          <w:rFonts w:ascii="Times New Roman" w:hAnsi="Times New Roman" w:cs="Times New Roman"/>
          <w:sz w:val="24"/>
          <w:szCs w:val="24"/>
        </w:rPr>
        <w:t>.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Ta pogodba v celoti zavezuje tudi morebitne vsakokratne pravne naslednike vsake od pogodbenih strank, kar velja zlasti tudi v primeru organizacijsko – statusnih ter lastninskih sprememb.</w:t>
      </w:r>
    </w:p>
    <w:p w:rsidR="00191051" w:rsidRDefault="00191051" w:rsidP="00AC7F92">
      <w:pPr>
        <w:spacing w:after="0" w:line="288" w:lineRule="auto"/>
        <w:jc w:val="both"/>
        <w:rPr>
          <w:rFonts w:ascii="Times New Roman" w:hAnsi="Times New Roman" w:cs="Times New Roman"/>
          <w:sz w:val="24"/>
          <w:szCs w:val="24"/>
        </w:rPr>
      </w:pPr>
    </w:p>
    <w:p w:rsidR="00191051" w:rsidRDefault="00057A20" w:rsidP="002E353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24</w:t>
      </w:r>
      <w:r w:rsidR="00191051" w:rsidRPr="00191051">
        <w:rPr>
          <w:rFonts w:ascii="Times New Roman" w:hAnsi="Times New Roman" w:cs="Times New Roman"/>
          <w:sz w:val="24"/>
          <w:szCs w:val="24"/>
        </w:rPr>
        <w:t>. člen</w:t>
      </w:r>
    </w:p>
    <w:p w:rsidR="006D2774" w:rsidRP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 xml:space="preserve">Naročnik bo po izteku vsakih šest mesecev od sklenitve te pogodbe preveril ali je na dan tega preverjanja pri </w:t>
      </w:r>
      <w:r w:rsidR="00057A20">
        <w:rPr>
          <w:rFonts w:ascii="Times New Roman" w:hAnsi="Times New Roman" w:cs="Times New Roman"/>
          <w:iCs/>
          <w:sz w:val="24"/>
          <w:szCs w:val="24"/>
        </w:rPr>
        <w:t>prodajal</w:t>
      </w:r>
      <w:r w:rsidRPr="006D2774">
        <w:rPr>
          <w:rFonts w:ascii="Times New Roman" w:hAnsi="Times New Roman" w:cs="Times New Roman"/>
          <w:iCs/>
          <w:sz w:val="24"/>
          <w:szCs w:val="24"/>
        </w:rPr>
        <w:t>cu ali podizvajalcu izpolnjena ena ali več naslednjih okoliščin:</w:t>
      </w:r>
    </w:p>
    <w:p w:rsidR="006D2774" w:rsidRPr="006D2774" w:rsidRDefault="006D2774" w:rsidP="0030292C">
      <w:pPr>
        <w:ind w:left="426" w:hanging="426"/>
        <w:jc w:val="both"/>
        <w:rPr>
          <w:rFonts w:ascii="Times New Roman" w:hAnsi="Times New Roman" w:cs="Times New Roman"/>
          <w:iCs/>
          <w:sz w:val="24"/>
          <w:szCs w:val="24"/>
        </w:rPr>
      </w:pPr>
      <w:r w:rsidRPr="006D2774">
        <w:rPr>
          <w:rFonts w:ascii="Times New Roman" w:hAnsi="Times New Roman" w:cs="Times New Roman"/>
          <w:iCs/>
          <w:sz w:val="24"/>
          <w:szCs w:val="24"/>
        </w:rPr>
        <w:t xml:space="preserve">1.  da </w:t>
      </w:r>
      <w:r w:rsidR="00057A20">
        <w:rPr>
          <w:rFonts w:ascii="Times New Roman" w:hAnsi="Times New Roman" w:cs="Times New Roman"/>
          <w:iCs/>
          <w:sz w:val="24"/>
          <w:szCs w:val="24"/>
        </w:rPr>
        <w:t>prodajalec</w:t>
      </w:r>
      <w:r w:rsidRPr="006D2774">
        <w:rPr>
          <w:rFonts w:ascii="Times New Roman" w:hAnsi="Times New Roman" w:cs="Times New Roman"/>
          <w:iCs/>
          <w:sz w:val="24"/>
          <w:szCs w:val="24"/>
        </w:rPr>
        <w:t xml:space="preserve">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w:t>
      </w:r>
      <w:r w:rsidR="00057A20">
        <w:rPr>
          <w:rFonts w:ascii="Times New Roman" w:hAnsi="Times New Roman" w:cs="Times New Roman"/>
          <w:iCs/>
          <w:sz w:val="24"/>
          <w:szCs w:val="24"/>
        </w:rPr>
        <w:t>prodajale</w:t>
      </w:r>
      <w:r w:rsidRPr="006D2774">
        <w:rPr>
          <w:rFonts w:ascii="Times New Roman" w:hAnsi="Times New Roman" w:cs="Times New Roman"/>
          <w:iCs/>
          <w:sz w:val="24"/>
          <w:szCs w:val="24"/>
        </w:rPr>
        <w:t>c ali njegov podizvajalec ne izpolnjuje obveznosti iz prejšnjega stavka tudi, če na dan preverjanja ni imel predloženih vseh obračunov davčnih odtegljajev za dohodke iz delovnega razmerja za obdobje zadnjih petih let do dne preverjanja;</w:t>
      </w:r>
    </w:p>
    <w:p w:rsidR="006D2774" w:rsidRPr="006D2774" w:rsidRDefault="006D2774" w:rsidP="0030292C">
      <w:pPr>
        <w:ind w:left="284" w:hanging="284"/>
        <w:jc w:val="both"/>
        <w:rPr>
          <w:rFonts w:ascii="Times New Roman" w:hAnsi="Times New Roman" w:cs="Times New Roman"/>
          <w:iCs/>
          <w:sz w:val="24"/>
          <w:szCs w:val="24"/>
        </w:rPr>
      </w:pPr>
      <w:r w:rsidRPr="006D2774">
        <w:rPr>
          <w:rFonts w:ascii="Times New Roman" w:hAnsi="Times New Roman" w:cs="Times New Roman"/>
          <w:iCs/>
          <w:sz w:val="24"/>
          <w:szCs w:val="24"/>
        </w:rPr>
        <w:t xml:space="preserve">2. da je </w:t>
      </w:r>
      <w:r w:rsidR="00057A20">
        <w:rPr>
          <w:rFonts w:ascii="Times New Roman" w:hAnsi="Times New Roman" w:cs="Times New Roman"/>
          <w:iCs/>
          <w:sz w:val="24"/>
          <w:szCs w:val="24"/>
        </w:rPr>
        <w:t>prodajalec</w:t>
      </w:r>
      <w:r w:rsidRPr="006D2774">
        <w:rPr>
          <w:rFonts w:ascii="Times New Roman" w:hAnsi="Times New Roman" w:cs="Times New Roman"/>
          <w:iCs/>
          <w:sz w:val="24"/>
          <w:szCs w:val="24"/>
        </w:rPr>
        <w:t xml:space="preserve"> ali njegov podizvajalec izločen iz postopkov oddaje javnih naročil zaradi uvrstitve v evidenco gospodarskih subjektov z negativnimi referencami;</w:t>
      </w:r>
    </w:p>
    <w:p w:rsidR="006D2774" w:rsidRPr="006D2774" w:rsidRDefault="006D2774" w:rsidP="0030292C">
      <w:pPr>
        <w:pStyle w:val="Brezrazmikov"/>
        <w:ind w:left="284" w:hanging="284"/>
        <w:rPr>
          <w:rFonts w:ascii="Times New Roman" w:hAnsi="Times New Roman" w:cs="Times New Roman"/>
          <w:sz w:val="24"/>
          <w:szCs w:val="24"/>
        </w:rPr>
      </w:pPr>
      <w:r w:rsidRPr="006D2774">
        <w:rPr>
          <w:iCs/>
        </w:rPr>
        <w:t xml:space="preserve">3.  </w:t>
      </w:r>
      <w:r w:rsidRPr="006D2774">
        <w:rPr>
          <w:rFonts w:ascii="Times New Roman" w:hAnsi="Times New Roman" w:cs="Times New Roman"/>
          <w:sz w:val="24"/>
          <w:szCs w:val="24"/>
        </w:rPr>
        <w:t xml:space="preserve">da je v zadnjih treh letih pred dnevom preverjanja pristojni organ Republike Slovenije ali druge države članice ali tretje države pri </w:t>
      </w:r>
      <w:r w:rsidR="00057A20">
        <w:rPr>
          <w:rFonts w:ascii="Times New Roman" w:hAnsi="Times New Roman" w:cs="Times New Roman"/>
          <w:sz w:val="24"/>
          <w:szCs w:val="24"/>
        </w:rPr>
        <w:t>prodajal</w:t>
      </w:r>
      <w:r w:rsidRPr="006D2774">
        <w:rPr>
          <w:rFonts w:ascii="Times New Roman" w:hAnsi="Times New Roman" w:cs="Times New Roman"/>
          <w:sz w:val="24"/>
          <w:szCs w:val="24"/>
        </w:rPr>
        <w:t>cu ali njegovemu podizvajalcu ugotovil najmanj dve kršitvi v zvezi s:</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plačilom za delo,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delovnim časom,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počitki, </w:t>
      </w:r>
    </w:p>
    <w:p w:rsidR="006D2774" w:rsidRPr="00607CA8"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opravljanjem dela na podlagi pogodb civilnega prava kljub obstoju elementov delovnega razmerja ali </w:t>
      </w:r>
    </w:p>
    <w:p w:rsidR="00607CA8" w:rsidRDefault="00607CA8" w:rsidP="00607CA8">
      <w:pPr>
        <w:spacing w:after="0" w:line="240" w:lineRule="auto"/>
        <w:jc w:val="both"/>
        <w:rPr>
          <w:rFonts w:ascii="Times New Roman" w:hAnsi="Times New Roman" w:cs="Times New Roman"/>
          <w:iCs/>
          <w:sz w:val="24"/>
          <w:szCs w:val="24"/>
        </w:rPr>
      </w:pPr>
    </w:p>
    <w:p w:rsidR="00607CA8" w:rsidRPr="00607CA8" w:rsidRDefault="00607CA8" w:rsidP="00607CA8">
      <w:pPr>
        <w:spacing w:after="0" w:line="240" w:lineRule="auto"/>
        <w:jc w:val="both"/>
        <w:rPr>
          <w:rFonts w:ascii="Times New Roman" w:hAnsi="Times New Roman" w:cs="Times New Roman"/>
          <w:iCs/>
          <w:sz w:val="24"/>
          <w:szCs w:val="24"/>
        </w:rPr>
      </w:pPr>
    </w:p>
    <w:p w:rsidR="006D2774" w:rsidRPr="00607CA8" w:rsidRDefault="006D2774" w:rsidP="00607CA8">
      <w:pPr>
        <w:pStyle w:val="Odstavekseznama"/>
        <w:numPr>
          <w:ilvl w:val="0"/>
          <w:numId w:val="49"/>
        </w:numPr>
        <w:spacing w:after="0" w:line="240" w:lineRule="auto"/>
        <w:ind w:left="284" w:firstLine="142"/>
        <w:jc w:val="both"/>
        <w:rPr>
          <w:rFonts w:ascii="Times New Roman" w:hAnsi="Times New Roman" w:cs="Times New Roman"/>
          <w:sz w:val="24"/>
          <w:szCs w:val="24"/>
        </w:rPr>
      </w:pPr>
      <w:r w:rsidRPr="00607CA8">
        <w:rPr>
          <w:rFonts w:ascii="Times New Roman" w:hAnsi="Times New Roman" w:cs="Times New Roman"/>
          <w:sz w:val="24"/>
          <w:szCs w:val="24"/>
        </w:rPr>
        <w:t>v zvezi z zaposlovanjem na črno, za kateri mu je bila s pravnomočno odločitvijo ali več pravnomočnimi odločitvami izrečena globa za prekršek.</w:t>
      </w:r>
    </w:p>
    <w:p w:rsidR="00607CA8" w:rsidRDefault="00607CA8" w:rsidP="00057A20">
      <w:pPr>
        <w:pStyle w:val="Brezrazmikov"/>
        <w:jc w:val="both"/>
        <w:rPr>
          <w:rFonts w:ascii="Times New Roman" w:hAnsi="Times New Roman" w:cs="Times New Roman"/>
          <w:sz w:val="24"/>
          <w:szCs w:val="24"/>
        </w:rPr>
      </w:pPr>
    </w:p>
    <w:p w:rsidR="00C1542C" w:rsidRDefault="006D2774" w:rsidP="00057A20">
      <w:pPr>
        <w:pStyle w:val="Brezrazmikov"/>
        <w:jc w:val="both"/>
        <w:rPr>
          <w:rFonts w:ascii="Times New Roman" w:hAnsi="Times New Roman" w:cs="Times New Roman"/>
          <w:sz w:val="24"/>
          <w:szCs w:val="24"/>
        </w:rPr>
      </w:pPr>
      <w:r w:rsidRPr="00057A20">
        <w:rPr>
          <w:rFonts w:ascii="Times New Roman" w:hAnsi="Times New Roman" w:cs="Times New Roman"/>
          <w:sz w:val="24"/>
          <w:szCs w:val="24"/>
        </w:rPr>
        <w:t xml:space="preserve">Če je </w:t>
      </w:r>
      <w:r w:rsidR="00057A20" w:rsidRPr="00057A20">
        <w:rPr>
          <w:rFonts w:ascii="Times New Roman" w:hAnsi="Times New Roman" w:cs="Times New Roman"/>
          <w:sz w:val="24"/>
          <w:szCs w:val="24"/>
        </w:rPr>
        <w:t>prodaja</w:t>
      </w:r>
      <w:r w:rsidRPr="00057A20">
        <w:rPr>
          <w:rFonts w:ascii="Times New Roman" w:hAnsi="Times New Roman" w:cs="Times New Roman"/>
          <w:sz w:val="24"/>
          <w:szCs w:val="24"/>
        </w:rPr>
        <w:t xml:space="preserve">lec ali njegov podizvajalec pravna oseba, s sedežem v drugi državi članici ali tretji državi mora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 xml:space="preserve">ajalec zase in za svojega podizvajalca v roku petih dni po poteku vsakih šest mesecev od sklenitve pogodbe kot dokazilo, da nista izpolnjena razloga iz 1. in 3. točke prejšnjega odstavka, naročniku posredovati potrdilo, ki </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 xml:space="preserve">ga </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izda</w:t>
      </w:r>
      <w:r w:rsidR="00607CA8">
        <w:rPr>
          <w:rFonts w:ascii="Times New Roman" w:hAnsi="Times New Roman" w:cs="Times New Roman"/>
          <w:sz w:val="24"/>
          <w:szCs w:val="24"/>
        </w:rPr>
        <w:t xml:space="preserve"> </w:t>
      </w:r>
      <w:r w:rsidRPr="00057A20">
        <w:rPr>
          <w:rFonts w:ascii="Times New Roman" w:hAnsi="Times New Roman" w:cs="Times New Roman"/>
          <w:sz w:val="24"/>
          <w:szCs w:val="24"/>
        </w:rPr>
        <w:t xml:space="preserve"> pristojni organ v drugi državi </w:t>
      </w:r>
    </w:p>
    <w:p w:rsidR="006D2774" w:rsidRDefault="006D2774" w:rsidP="00057A20">
      <w:pPr>
        <w:pStyle w:val="Brezrazmikov"/>
        <w:jc w:val="both"/>
        <w:rPr>
          <w:rFonts w:ascii="Times New Roman" w:hAnsi="Times New Roman" w:cs="Times New Roman"/>
          <w:i/>
          <w:iCs/>
          <w:color w:val="FF0000"/>
          <w:sz w:val="24"/>
          <w:szCs w:val="24"/>
        </w:rPr>
      </w:pPr>
      <w:r w:rsidRPr="00057A20">
        <w:rPr>
          <w:rFonts w:ascii="Times New Roman" w:hAnsi="Times New Roman" w:cs="Times New Roman"/>
          <w:sz w:val="24"/>
          <w:szCs w:val="24"/>
        </w:rPr>
        <w:t xml:space="preserve">članici ali tretji državi. V primeru, da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 xml:space="preserve">ajalec ne  dostavi  dokazil v roku petih dni po poteku </w:t>
      </w:r>
      <w:r w:rsidRPr="006D2774">
        <w:rPr>
          <w:rFonts w:ascii="Times New Roman" w:hAnsi="Times New Roman" w:cs="Times New Roman"/>
          <w:iCs/>
          <w:sz w:val="24"/>
          <w:szCs w:val="24"/>
        </w:rPr>
        <w:t>vsakih šest mesecev od sklenitve pogodbe, se šteje, da so izpolnjene okoliščine iz prejšnjega odstavka tega člena</w:t>
      </w:r>
      <w:r w:rsidRPr="0030292C">
        <w:rPr>
          <w:rFonts w:ascii="Times New Roman" w:hAnsi="Times New Roman" w:cs="Times New Roman"/>
          <w:iCs/>
          <w:color w:val="FF0000"/>
          <w:sz w:val="24"/>
          <w:szCs w:val="24"/>
        </w:rPr>
        <w:t xml:space="preserve">. </w:t>
      </w:r>
      <w:r w:rsidRPr="0030292C">
        <w:rPr>
          <w:rFonts w:ascii="Times New Roman" w:hAnsi="Times New Roman" w:cs="Times New Roman"/>
          <w:i/>
          <w:iCs/>
          <w:color w:val="FF0000"/>
          <w:sz w:val="24"/>
          <w:szCs w:val="24"/>
        </w:rPr>
        <w:t>(ta odstavek v pogodbi ostane če je izvajalec/podizvajalec s sedežem izven Slovenije oziroma ostane v delu, ki se nanaša na podizvajalce)</w:t>
      </w:r>
    </w:p>
    <w:p w:rsidR="00057A20" w:rsidRPr="0030292C" w:rsidRDefault="00057A20" w:rsidP="00057A20">
      <w:pPr>
        <w:pStyle w:val="Brezrazmikov"/>
        <w:rPr>
          <w:rFonts w:ascii="Times New Roman" w:hAnsi="Times New Roman" w:cs="Times New Roman"/>
          <w:iCs/>
          <w:color w:val="FF0000"/>
          <w:sz w:val="24"/>
          <w:szCs w:val="24"/>
        </w:rPr>
      </w:pPr>
    </w:p>
    <w:p w:rsidR="0030292C" w:rsidRDefault="0030292C" w:rsidP="0030292C">
      <w:pPr>
        <w:jc w:val="center"/>
        <w:rPr>
          <w:rFonts w:ascii="Times New Roman" w:hAnsi="Times New Roman" w:cs="Times New Roman"/>
          <w:iCs/>
          <w:sz w:val="24"/>
          <w:szCs w:val="24"/>
        </w:rPr>
      </w:pPr>
      <w:r>
        <w:rPr>
          <w:rFonts w:ascii="Times New Roman" w:hAnsi="Times New Roman" w:cs="Times New Roman"/>
          <w:iCs/>
          <w:sz w:val="24"/>
          <w:szCs w:val="24"/>
        </w:rPr>
        <w:t>2</w:t>
      </w:r>
      <w:r w:rsidR="00057A20">
        <w:rPr>
          <w:rFonts w:ascii="Times New Roman" w:hAnsi="Times New Roman" w:cs="Times New Roman"/>
          <w:iCs/>
          <w:sz w:val="24"/>
          <w:szCs w:val="24"/>
        </w:rPr>
        <w:t>5</w:t>
      </w:r>
      <w:r>
        <w:rPr>
          <w:rFonts w:ascii="Times New Roman" w:hAnsi="Times New Roman" w:cs="Times New Roman"/>
          <w:iCs/>
          <w:sz w:val="24"/>
          <w:szCs w:val="24"/>
        </w:rPr>
        <w:t>. člen</w:t>
      </w:r>
    </w:p>
    <w:p w:rsidR="00057A20" w:rsidRDefault="006D2774" w:rsidP="00057A20">
      <w:pPr>
        <w:pStyle w:val="Brezrazmikov"/>
        <w:rPr>
          <w:rFonts w:ascii="Times New Roman" w:hAnsi="Times New Roman" w:cs="Times New Roman"/>
          <w:sz w:val="24"/>
          <w:szCs w:val="24"/>
        </w:rPr>
      </w:pPr>
      <w:r w:rsidRPr="00057A20">
        <w:rPr>
          <w:rFonts w:ascii="Times New Roman" w:hAnsi="Times New Roman" w:cs="Times New Roman"/>
          <w:sz w:val="24"/>
          <w:szCs w:val="24"/>
        </w:rPr>
        <w:t xml:space="preserve">V primeru ugotovljene izpolnitve okoliščine iz prvega odstavka prejšnjega člena bo naročnik </w:t>
      </w:r>
      <w:r w:rsidR="00057A20" w:rsidRPr="00057A20">
        <w:rPr>
          <w:rFonts w:ascii="Times New Roman" w:hAnsi="Times New Roman" w:cs="Times New Roman"/>
          <w:sz w:val="24"/>
          <w:szCs w:val="24"/>
        </w:rPr>
        <w:t xml:space="preserve">  </w:t>
      </w:r>
      <w:r w:rsidRPr="00057A20">
        <w:rPr>
          <w:rFonts w:ascii="Times New Roman" w:hAnsi="Times New Roman" w:cs="Times New Roman"/>
          <w:sz w:val="24"/>
          <w:szCs w:val="24"/>
        </w:rPr>
        <w:t xml:space="preserve">v roku petih dni o tem obvestil </w:t>
      </w:r>
      <w:r w:rsidR="00057A20" w:rsidRPr="00057A20">
        <w:rPr>
          <w:rFonts w:ascii="Times New Roman" w:hAnsi="Times New Roman" w:cs="Times New Roman"/>
          <w:sz w:val="24"/>
          <w:szCs w:val="24"/>
        </w:rPr>
        <w:t>prod</w:t>
      </w:r>
      <w:r w:rsidRPr="00057A20">
        <w:rPr>
          <w:rFonts w:ascii="Times New Roman" w:hAnsi="Times New Roman" w:cs="Times New Roman"/>
          <w:sz w:val="24"/>
          <w:szCs w:val="24"/>
        </w:rPr>
        <w:t>ajalca in takoj, vendar najk</w:t>
      </w:r>
      <w:r w:rsidR="00057A20" w:rsidRPr="00057A20">
        <w:rPr>
          <w:rFonts w:ascii="Times New Roman" w:hAnsi="Times New Roman" w:cs="Times New Roman"/>
          <w:sz w:val="24"/>
          <w:szCs w:val="24"/>
        </w:rPr>
        <w:t>asneje 30 dni od poteka roka za</w:t>
      </w:r>
      <w:r w:rsidR="00057A20">
        <w:rPr>
          <w:rFonts w:ascii="Times New Roman" w:hAnsi="Times New Roman" w:cs="Times New Roman"/>
          <w:sz w:val="24"/>
          <w:szCs w:val="24"/>
        </w:rPr>
        <w:t xml:space="preserve"> </w:t>
      </w:r>
    </w:p>
    <w:p w:rsidR="00057A20" w:rsidRPr="00057A20" w:rsidRDefault="00057A20" w:rsidP="00057A20">
      <w:pPr>
        <w:pStyle w:val="Brezrazmikov"/>
        <w:rPr>
          <w:rFonts w:ascii="Times New Roman" w:hAnsi="Times New Roman" w:cs="Times New Roman"/>
          <w:sz w:val="24"/>
          <w:szCs w:val="24"/>
        </w:rPr>
      </w:pPr>
      <w:r>
        <w:rPr>
          <w:rFonts w:ascii="Times New Roman" w:hAnsi="Times New Roman" w:cs="Times New Roman"/>
          <w:sz w:val="24"/>
          <w:szCs w:val="24"/>
        </w:rPr>
        <w:t>preverjanje iz prvega odstavka prejšnjega člena, začel nov postopek javnega naročanja.</w:t>
      </w:r>
    </w:p>
    <w:p w:rsidR="00057A20" w:rsidRDefault="00057A20" w:rsidP="00057A20">
      <w:pPr>
        <w:pStyle w:val="Brezrazmikov"/>
      </w:pPr>
    </w:p>
    <w:p w:rsid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 xml:space="preserve">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w:t>
      </w:r>
      <w:r w:rsidR="00057A20">
        <w:rPr>
          <w:rFonts w:ascii="Times New Roman" w:hAnsi="Times New Roman" w:cs="Times New Roman"/>
          <w:iCs/>
          <w:sz w:val="24"/>
          <w:szCs w:val="24"/>
        </w:rPr>
        <w:t>prod</w:t>
      </w:r>
      <w:r w:rsidRPr="006D2774">
        <w:rPr>
          <w:rFonts w:ascii="Times New Roman" w:hAnsi="Times New Roman" w:cs="Times New Roman"/>
          <w:iCs/>
          <w:sz w:val="24"/>
          <w:szCs w:val="24"/>
        </w:rPr>
        <w:t>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rsidR="00057A20" w:rsidRDefault="00057A20" w:rsidP="00057A20">
      <w:pPr>
        <w:pStyle w:val="Brezrazmikov"/>
      </w:pPr>
    </w:p>
    <w:p w:rsidR="006D2774" w:rsidRPr="006D2774" w:rsidRDefault="0030292C" w:rsidP="006D2774">
      <w:pPr>
        <w:jc w:val="center"/>
        <w:rPr>
          <w:rFonts w:ascii="Times New Roman" w:hAnsi="Times New Roman" w:cs="Times New Roman"/>
          <w:iCs/>
          <w:sz w:val="24"/>
          <w:szCs w:val="24"/>
        </w:rPr>
      </w:pPr>
      <w:r>
        <w:rPr>
          <w:rFonts w:ascii="Times New Roman" w:hAnsi="Times New Roman" w:cs="Times New Roman"/>
          <w:iCs/>
          <w:sz w:val="24"/>
          <w:szCs w:val="24"/>
        </w:rPr>
        <w:t>2</w:t>
      </w:r>
      <w:r w:rsidR="009A0052">
        <w:rPr>
          <w:rFonts w:ascii="Times New Roman" w:hAnsi="Times New Roman" w:cs="Times New Roman"/>
          <w:iCs/>
          <w:sz w:val="24"/>
          <w:szCs w:val="24"/>
        </w:rPr>
        <w:t>6</w:t>
      </w:r>
      <w:r>
        <w:rPr>
          <w:rFonts w:ascii="Times New Roman" w:hAnsi="Times New Roman" w:cs="Times New Roman"/>
          <w:iCs/>
          <w:sz w:val="24"/>
          <w:szCs w:val="24"/>
        </w:rPr>
        <w:t>. člen</w:t>
      </w:r>
    </w:p>
    <w:p w:rsidR="006D2774" w:rsidRPr="006D2774" w:rsidRDefault="006D2774" w:rsidP="006D2774">
      <w:pPr>
        <w:jc w:val="both"/>
        <w:rPr>
          <w:rFonts w:ascii="Times New Roman" w:hAnsi="Times New Roman" w:cs="Times New Roman"/>
          <w:sz w:val="24"/>
          <w:szCs w:val="24"/>
        </w:rPr>
      </w:pPr>
      <w:r w:rsidRPr="006D2774">
        <w:rPr>
          <w:rFonts w:ascii="Times New Roman" w:hAnsi="Times New Roman" w:cs="Times New Roman"/>
          <w:iCs/>
          <w:sz w:val="24"/>
          <w:szCs w:val="24"/>
        </w:rPr>
        <w:t xml:space="preserve">Ta pogodba je sklenjena pod razveznim pogojem, ki se, v primeru izpolnitve okoliščin iz </w:t>
      </w:r>
      <w:r w:rsidRPr="001B54BB">
        <w:rPr>
          <w:rFonts w:ascii="Times New Roman" w:hAnsi="Times New Roman" w:cs="Times New Roman"/>
          <w:iCs/>
          <w:sz w:val="24"/>
          <w:szCs w:val="24"/>
        </w:rPr>
        <w:t xml:space="preserve">prvega odstavka </w:t>
      </w:r>
      <w:r w:rsidR="0030292C" w:rsidRPr="001B54BB">
        <w:rPr>
          <w:rFonts w:ascii="Times New Roman" w:hAnsi="Times New Roman" w:cs="Times New Roman"/>
          <w:iCs/>
          <w:sz w:val="24"/>
          <w:szCs w:val="24"/>
        </w:rPr>
        <w:t>2</w:t>
      </w:r>
      <w:r w:rsidR="009A0052" w:rsidRPr="001B54BB">
        <w:rPr>
          <w:rFonts w:ascii="Times New Roman" w:hAnsi="Times New Roman" w:cs="Times New Roman"/>
          <w:iCs/>
          <w:sz w:val="24"/>
          <w:szCs w:val="24"/>
        </w:rPr>
        <w:t>4</w:t>
      </w:r>
      <w:r w:rsidRPr="001B54BB">
        <w:rPr>
          <w:rFonts w:ascii="Times New Roman" w:hAnsi="Times New Roman" w:cs="Times New Roman"/>
          <w:iCs/>
          <w:sz w:val="24"/>
          <w:szCs w:val="24"/>
        </w:rPr>
        <w:t>. člena</w:t>
      </w:r>
      <w:r w:rsidRPr="006D2774">
        <w:rPr>
          <w:rFonts w:ascii="Times New Roman" w:hAnsi="Times New Roman" w:cs="Times New Roman"/>
          <w:iCs/>
          <w:sz w:val="24"/>
          <w:szCs w:val="24"/>
        </w:rPr>
        <w:t xml:space="preserve"> ter ob upoštevanju prejšnjega člena, uresniči z dnem sklenitve nove pogodbe o izvedbi javnega naročila za predmetno naročilo.</w:t>
      </w:r>
      <w:r w:rsidRPr="006D2774">
        <w:rPr>
          <w:rFonts w:ascii="Times New Roman" w:hAnsi="Times New Roman" w:cs="Times New Roman"/>
          <w:sz w:val="24"/>
          <w:szCs w:val="24"/>
        </w:rPr>
        <w:t xml:space="preserve"> O datumu sklenitve nove pogodbe bo naročnik obvestil </w:t>
      </w:r>
      <w:r w:rsidR="009A0052">
        <w:rPr>
          <w:rFonts w:ascii="Times New Roman" w:hAnsi="Times New Roman" w:cs="Times New Roman"/>
          <w:sz w:val="24"/>
          <w:szCs w:val="24"/>
        </w:rPr>
        <w:t>prod</w:t>
      </w:r>
      <w:r w:rsidRPr="006D2774">
        <w:rPr>
          <w:rFonts w:ascii="Times New Roman" w:hAnsi="Times New Roman" w:cs="Times New Roman"/>
          <w:sz w:val="24"/>
          <w:szCs w:val="24"/>
        </w:rPr>
        <w:t>ajalca.</w:t>
      </w:r>
    </w:p>
    <w:p w:rsidR="006D2774" w:rsidRDefault="0030292C" w:rsidP="002E353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30. člen</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Pogodba je sesta</w:t>
      </w:r>
      <w:r w:rsidR="00497F63">
        <w:rPr>
          <w:rFonts w:ascii="Times New Roman" w:hAnsi="Times New Roman" w:cs="Times New Roman"/>
          <w:sz w:val="24"/>
          <w:szCs w:val="24"/>
        </w:rPr>
        <w:t>vljena in podpisana v štirih</w:t>
      </w:r>
      <w:r w:rsidRPr="00191051">
        <w:rPr>
          <w:rFonts w:ascii="Times New Roman" w:hAnsi="Times New Roman" w:cs="Times New Roman"/>
          <w:sz w:val="24"/>
          <w:szCs w:val="24"/>
        </w:rPr>
        <w:t xml:space="preserve"> enakih izvodih, od</w:t>
      </w:r>
      <w:r w:rsidR="00497F63">
        <w:rPr>
          <w:rFonts w:ascii="Times New Roman" w:hAnsi="Times New Roman" w:cs="Times New Roman"/>
          <w:sz w:val="24"/>
          <w:szCs w:val="24"/>
        </w:rPr>
        <w:t xml:space="preserve"> katerih prejme naročnik dva in </w:t>
      </w:r>
      <w:r w:rsidR="009A0052">
        <w:rPr>
          <w:rFonts w:ascii="Times New Roman" w:hAnsi="Times New Roman" w:cs="Times New Roman"/>
          <w:sz w:val="24"/>
          <w:szCs w:val="24"/>
        </w:rPr>
        <w:t>prodajalec</w:t>
      </w:r>
      <w:r w:rsidR="00497F63">
        <w:rPr>
          <w:rFonts w:ascii="Times New Roman" w:hAnsi="Times New Roman" w:cs="Times New Roman"/>
          <w:sz w:val="24"/>
          <w:szCs w:val="24"/>
        </w:rPr>
        <w:t xml:space="preserve"> dva </w:t>
      </w:r>
      <w:r w:rsidRPr="00191051">
        <w:rPr>
          <w:rFonts w:ascii="Times New Roman" w:hAnsi="Times New Roman" w:cs="Times New Roman"/>
          <w:sz w:val="24"/>
          <w:szCs w:val="24"/>
        </w:rPr>
        <w:t xml:space="preserve">izvoda. </w:t>
      </w:r>
    </w:p>
    <w:p w:rsidR="00FB4884" w:rsidRDefault="00FB4884"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Številka pogodbe:</w:t>
      </w:r>
      <w:r w:rsidR="00FB4884">
        <w:rPr>
          <w:rFonts w:ascii="Times New Roman" w:hAnsi="Times New Roman" w:cs="Times New Roman"/>
          <w:sz w:val="24"/>
          <w:szCs w:val="24"/>
        </w:rPr>
        <w:t>_________________</w:t>
      </w:r>
      <w:r w:rsidR="00782ECD">
        <w:rPr>
          <w:rFonts w:ascii="Times New Roman" w:hAnsi="Times New Roman" w:cs="Times New Roman"/>
          <w:sz w:val="24"/>
          <w:szCs w:val="24"/>
        </w:rPr>
        <w:t xml:space="preserve">                   </w:t>
      </w:r>
      <w:r>
        <w:rPr>
          <w:rFonts w:ascii="Times New Roman" w:hAnsi="Times New Roman" w:cs="Times New Roman"/>
          <w:sz w:val="24"/>
          <w:szCs w:val="24"/>
        </w:rPr>
        <w:t>Številka pogodbe:</w:t>
      </w:r>
      <w:r w:rsidR="00FB4884">
        <w:rPr>
          <w:rFonts w:ascii="Times New Roman" w:hAnsi="Times New Roman" w:cs="Times New Roman"/>
          <w:sz w:val="24"/>
          <w:szCs w:val="24"/>
        </w:rPr>
        <w:t xml:space="preserve"> 430-</w:t>
      </w:r>
      <w:r w:rsidR="001B54BB">
        <w:rPr>
          <w:rFonts w:ascii="Times New Roman" w:hAnsi="Times New Roman" w:cs="Times New Roman"/>
          <w:sz w:val="24"/>
          <w:szCs w:val="24"/>
        </w:rPr>
        <w:t>1</w:t>
      </w:r>
      <w:r w:rsidR="00FB4884">
        <w:rPr>
          <w:rFonts w:ascii="Times New Roman" w:hAnsi="Times New Roman" w:cs="Times New Roman"/>
          <w:sz w:val="24"/>
          <w:szCs w:val="24"/>
        </w:rPr>
        <w:t>/2019-____</w:t>
      </w:r>
    </w:p>
    <w:p w:rsidR="00191051" w:rsidRDefault="00191051"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Datum: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1051">
        <w:rPr>
          <w:rFonts w:ascii="Times New Roman" w:hAnsi="Times New Roman" w:cs="Times New Roman"/>
          <w:sz w:val="24"/>
          <w:szCs w:val="24"/>
        </w:rPr>
        <w:t>Datum:</w:t>
      </w:r>
    </w:p>
    <w:p w:rsidR="00191051" w:rsidRDefault="00191051" w:rsidP="00191051">
      <w:pPr>
        <w:spacing w:after="0" w:line="288" w:lineRule="auto"/>
        <w:jc w:val="both"/>
        <w:rPr>
          <w:rFonts w:ascii="Times New Roman" w:hAnsi="Times New Roman" w:cs="Times New Roman"/>
          <w:sz w:val="24"/>
          <w:szCs w:val="24"/>
        </w:rPr>
      </w:pPr>
    </w:p>
    <w:p w:rsidR="00191051" w:rsidRDefault="009A0052" w:rsidP="0019105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Prodajalec</w:t>
      </w:r>
      <w:r w:rsidR="00191051">
        <w:rPr>
          <w:rFonts w:ascii="Times New Roman" w:hAnsi="Times New Roman" w:cs="Times New Roman"/>
          <w:sz w:val="24"/>
          <w:szCs w:val="24"/>
        </w:rPr>
        <w:t>:</w:t>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t>Naročnik</w:t>
      </w:r>
      <w:r w:rsidR="00191051" w:rsidRPr="00191051">
        <w:rPr>
          <w:rFonts w:ascii="Times New Roman" w:hAnsi="Times New Roman" w:cs="Times New Roman"/>
          <w:sz w:val="24"/>
          <w:szCs w:val="24"/>
        </w:rPr>
        <w:t xml:space="preserve">: ____________________________ </w:t>
      </w:r>
      <w:r w:rsidR="00191051">
        <w:rPr>
          <w:rFonts w:ascii="Times New Roman" w:hAnsi="Times New Roman" w:cs="Times New Roman"/>
          <w:sz w:val="24"/>
          <w:szCs w:val="24"/>
        </w:rPr>
        <w:tab/>
      </w:r>
      <w:r w:rsidR="00191051">
        <w:rPr>
          <w:rFonts w:ascii="Times New Roman" w:hAnsi="Times New Roman" w:cs="Times New Roman"/>
          <w:sz w:val="24"/>
          <w:szCs w:val="24"/>
        </w:rPr>
        <w:tab/>
      </w:r>
      <w:r w:rsidR="00191051">
        <w:rPr>
          <w:rFonts w:ascii="Times New Roman" w:hAnsi="Times New Roman" w:cs="Times New Roman"/>
          <w:sz w:val="24"/>
          <w:szCs w:val="24"/>
        </w:rPr>
        <w:tab/>
      </w:r>
      <w:r w:rsidR="002E3534">
        <w:rPr>
          <w:rFonts w:ascii="Times New Roman" w:hAnsi="Times New Roman" w:cs="Times New Roman"/>
          <w:sz w:val="24"/>
          <w:szCs w:val="24"/>
        </w:rPr>
        <w:t>Občina Kidričevo</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534">
        <w:rPr>
          <w:rFonts w:ascii="Times New Roman" w:hAnsi="Times New Roman" w:cs="Times New Roman"/>
          <w:sz w:val="24"/>
          <w:szCs w:val="24"/>
        </w:rPr>
        <w:t>Anton LESKOVAR, župan</w:t>
      </w:r>
    </w:p>
    <w:p w:rsidR="008402FD" w:rsidRDefault="008402FD" w:rsidP="00191051">
      <w:pPr>
        <w:spacing w:after="0" w:line="288" w:lineRule="auto"/>
        <w:jc w:val="both"/>
        <w:rPr>
          <w:rFonts w:ascii="Times New Roman" w:hAnsi="Times New Roman" w:cs="Times New Roman"/>
          <w:sz w:val="24"/>
          <w:szCs w:val="24"/>
        </w:rPr>
      </w:pPr>
    </w:p>
    <w:p w:rsidR="007C1B77" w:rsidRDefault="007C1B77" w:rsidP="00191051">
      <w:pPr>
        <w:spacing w:after="0" w:line="288"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7C1B77">
        <w:rPr>
          <w:rFonts w:ascii="Times New Roman" w:hAnsi="Times New Roman" w:cs="Times New Roman"/>
          <w:i/>
          <w:sz w:val="24"/>
          <w:szCs w:val="24"/>
        </w:rPr>
        <w:t>Obrazec -  7a</w:t>
      </w: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Ponudnik: __________________________________</w:t>
      </w:r>
    </w:p>
    <w:p w:rsidR="00B415C1" w:rsidRPr="00872F99" w:rsidRDefault="00B415C1" w:rsidP="00B415C1">
      <w:pPr>
        <w:rPr>
          <w:rFonts w:ascii="Times New Roman" w:hAnsi="Times New Roman"/>
          <w:sz w:val="24"/>
          <w:szCs w:val="24"/>
        </w:rPr>
      </w:pP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 xml:space="preserve">                 ___________________________________</w:t>
      </w:r>
    </w:p>
    <w:p w:rsidR="00B415C1" w:rsidRPr="00872F99" w:rsidRDefault="00B415C1" w:rsidP="00B415C1">
      <w:pPr>
        <w:rPr>
          <w:rFonts w:ascii="Times New Roman" w:hAnsi="Times New Roman"/>
          <w:sz w:val="24"/>
          <w:szCs w:val="24"/>
        </w:rPr>
      </w:pPr>
    </w:p>
    <w:p w:rsidR="00B415C1" w:rsidRPr="00872F99" w:rsidRDefault="00B415C1" w:rsidP="00B415C1">
      <w:pPr>
        <w:rPr>
          <w:rFonts w:ascii="Times New Roman" w:hAnsi="Times New Roman"/>
          <w:sz w:val="24"/>
          <w:szCs w:val="24"/>
        </w:rPr>
      </w:pPr>
      <w:r w:rsidRPr="00872F99">
        <w:rPr>
          <w:rFonts w:ascii="Times New Roman" w:hAnsi="Times New Roman"/>
          <w:sz w:val="24"/>
          <w:szCs w:val="24"/>
        </w:rPr>
        <w:t>Naročnik : Občina Kidričevo, Kopališka ulica 14, 2325 Kidričevo</w:t>
      </w:r>
    </w:p>
    <w:p w:rsidR="00B415C1" w:rsidRPr="00872F99" w:rsidRDefault="00B415C1" w:rsidP="00B415C1">
      <w:pPr>
        <w:pStyle w:val="Telobesedila2"/>
        <w:rPr>
          <w:rFonts w:ascii="Times New Roman" w:hAnsi="Times New Roman"/>
          <w:sz w:val="24"/>
          <w:szCs w:val="24"/>
        </w:rPr>
      </w:pPr>
    </w:p>
    <w:p w:rsidR="00B415C1" w:rsidRDefault="00B415C1" w:rsidP="00B415C1">
      <w:pPr>
        <w:pStyle w:val="Naslov1"/>
        <w:rPr>
          <w:rFonts w:cs="Times New Roman"/>
          <w:sz w:val="24"/>
          <w:szCs w:val="24"/>
        </w:rPr>
      </w:pPr>
      <w:r w:rsidRPr="00872F99">
        <w:rPr>
          <w:rFonts w:cs="Times New Roman"/>
          <w:sz w:val="24"/>
          <w:szCs w:val="24"/>
        </w:rPr>
        <w:t>IZJAVA PONUDNIKA O PREDLOŽITVI B</w:t>
      </w:r>
      <w:r>
        <w:rPr>
          <w:rFonts w:cs="Times New Roman"/>
          <w:sz w:val="24"/>
          <w:szCs w:val="24"/>
        </w:rPr>
        <w:t>I</w:t>
      </w:r>
      <w:r w:rsidRPr="00872F99">
        <w:rPr>
          <w:rFonts w:cs="Times New Roman"/>
          <w:sz w:val="24"/>
          <w:szCs w:val="24"/>
        </w:rPr>
        <w:t>AN</w:t>
      </w:r>
      <w:r>
        <w:rPr>
          <w:rFonts w:cs="Times New Roman"/>
          <w:sz w:val="24"/>
          <w:szCs w:val="24"/>
        </w:rPr>
        <w:t>CO MENICE Z MENIČNO IZJAVO</w:t>
      </w:r>
    </w:p>
    <w:p w:rsidR="00B415C1" w:rsidRPr="00872F99" w:rsidRDefault="00B415C1" w:rsidP="00B415C1">
      <w:pPr>
        <w:pStyle w:val="Naslov1"/>
        <w:rPr>
          <w:rFonts w:cs="Times New Roman"/>
          <w:sz w:val="24"/>
          <w:szCs w:val="24"/>
        </w:rPr>
      </w:pPr>
      <w:r>
        <w:rPr>
          <w:rFonts w:cs="Times New Roman"/>
          <w:sz w:val="24"/>
          <w:szCs w:val="24"/>
        </w:rPr>
        <w:t>KOT</w:t>
      </w:r>
      <w:r w:rsidRPr="00872F99">
        <w:rPr>
          <w:rFonts w:cs="Times New Roman"/>
          <w:sz w:val="24"/>
          <w:szCs w:val="24"/>
        </w:rPr>
        <w:t xml:space="preserve"> GARANCIJ</w:t>
      </w:r>
      <w:r w:rsidR="00A87648">
        <w:rPr>
          <w:rFonts w:cs="Times New Roman"/>
          <w:sz w:val="24"/>
          <w:szCs w:val="24"/>
        </w:rPr>
        <w:t>A</w:t>
      </w:r>
      <w:r w:rsidRPr="00872F99">
        <w:rPr>
          <w:rFonts w:cs="Times New Roman"/>
          <w:sz w:val="24"/>
          <w:szCs w:val="24"/>
        </w:rPr>
        <w:t xml:space="preserve"> ZA DOBRO IZVEDBO POGODBENIH OBVEZNOSTI</w:t>
      </w:r>
    </w:p>
    <w:p w:rsidR="00B415C1" w:rsidRPr="00872F99" w:rsidRDefault="00B415C1" w:rsidP="00B415C1">
      <w:pPr>
        <w:pStyle w:val="Telobesedila2"/>
        <w:outlineLvl w:val="0"/>
        <w:rPr>
          <w:rFonts w:ascii="Times New Roman" w:hAnsi="Times New Roman"/>
          <w:sz w:val="24"/>
          <w:szCs w:val="24"/>
        </w:rPr>
      </w:pPr>
    </w:p>
    <w:p w:rsidR="00B415C1" w:rsidRPr="00872F99" w:rsidRDefault="00B415C1" w:rsidP="00B415C1">
      <w:pPr>
        <w:autoSpaceDE w:val="0"/>
        <w:autoSpaceDN w:val="0"/>
        <w:adjustRightInd w:val="0"/>
        <w:jc w:val="both"/>
        <w:rPr>
          <w:rFonts w:ascii="Times New Roman" w:hAnsi="Times New Roman"/>
          <w:iCs/>
          <w:sz w:val="24"/>
          <w:szCs w:val="24"/>
        </w:rPr>
      </w:pPr>
      <w:r w:rsidRPr="00872F99">
        <w:rPr>
          <w:rFonts w:ascii="Times New Roman" w:hAnsi="Times New Roman"/>
          <w:sz w:val="24"/>
          <w:szCs w:val="24"/>
        </w:rPr>
        <w:t>Izjavljamo, da bomo v primeru, če bomo izbrani kot izvajalec na javnem naročilu za oddajo naročila »</w:t>
      </w:r>
      <w:r>
        <w:rPr>
          <w:rFonts w:ascii="Times New Roman" w:hAnsi="Times New Roman"/>
          <w:b/>
        </w:rPr>
        <w:t>Nakup in dobava električnega vozila</w:t>
      </w:r>
      <w:r w:rsidRPr="00872F99">
        <w:rPr>
          <w:rFonts w:ascii="Times New Roman" w:hAnsi="Times New Roman"/>
          <w:bCs/>
          <w:sz w:val="24"/>
          <w:szCs w:val="24"/>
        </w:rPr>
        <w:t xml:space="preserve">« </w:t>
      </w:r>
      <w:r w:rsidRPr="00872F99">
        <w:rPr>
          <w:rFonts w:ascii="Times New Roman" w:hAnsi="Times New Roman"/>
          <w:sz w:val="24"/>
          <w:szCs w:val="24"/>
        </w:rPr>
        <w:t>in pozvani k podpisu pogodbe, v roku 10 dni po sklenitvi pogodbe, kot jamstvo za dobro izvedbo pogodbene obveznosti naročniku predložili b</w:t>
      </w:r>
      <w:r>
        <w:rPr>
          <w:rFonts w:ascii="Times New Roman" w:hAnsi="Times New Roman"/>
          <w:sz w:val="24"/>
          <w:szCs w:val="24"/>
        </w:rPr>
        <w:t>i</w:t>
      </w:r>
      <w:r w:rsidRPr="00872F99">
        <w:rPr>
          <w:rFonts w:ascii="Times New Roman" w:hAnsi="Times New Roman"/>
          <w:sz w:val="24"/>
          <w:szCs w:val="24"/>
        </w:rPr>
        <w:t>an</w:t>
      </w:r>
      <w:r>
        <w:rPr>
          <w:rFonts w:ascii="Times New Roman" w:hAnsi="Times New Roman"/>
          <w:sz w:val="24"/>
          <w:szCs w:val="24"/>
        </w:rPr>
        <w:t>co menico z menično izjavo</w:t>
      </w:r>
      <w:r w:rsidRPr="00872F99">
        <w:rPr>
          <w:rFonts w:ascii="Times New Roman" w:hAnsi="Times New Roman"/>
          <w:sz w:val="24"/>
          <w:szCs w:val="24"/>
        </w:rPr>
        <w:t xml:space="preserve"> </w:t>
      </w:r>
      <w:r>
        <w:rPr>
          <w:rFonts w:ascii="Times New Roman" w:hAnsi="Times New Roman"/>
          <w:sz w:val="24"/>
          <w:szCs w:val="24"/>
        </w:rPr>
        <w:t xml:space="preserve">s pooblastilom za izpolnitev in unovčenje menice </w:t>
      </w:r>
      <w:r w:rsidRPr="00872F99">
        <w:rPr>
          <w:rFonts w:ascii="Times New Roman" w:hAnsi="Times New Roman"/>
          <w:sz w:val="24"/>
          <w:szCs w:val="24"/>
        </w:rPr>
        <w:t xml:space="preserve"> v višini 10% pogodbene vrednosti z DDV in veljavnostjo še najmanj </w:t>
      </w:r>
      <w:r w:rsidR="00BF2E70" w:rsidRPr="00BF2E70">
        <w:rPr>
          <w:rFonts w:ascii="Times New Roman" w:hAnsi="Times New Roman"/>
          <w:sz w:val="24"/>
          <w:szCs w:val="24"/>
        </w:rPr>
        <w:t>deset (10) dni</w:t>
      </w:r>
      <w:r w:rsidRPr="00BF2E70">
        <w:rPr>
          <w:rFonts w:ascii="Times New Roman" w:hAnsi="Times New Roman"/>
          <w:sz w:val="24"/>
          <w:szCs w:val="24"/>
        </w:rPr>
        <w:t xml:space="preserve"> </w:t>
      </w:r>
      <w:r w:rsidRPr="00872F99">
        <w:rPr>
          <w:rFonts w:ascii="Times New Roman" w:hAnsi="Times New Roman"/>
          <w:sz w:val="24"/>
          <w:szCs w:val="24"/>
        </w:rPr>
        <w:t xml:space="preserve">po zaključku pogodbenih obveznosti, </w:t>
      </w:r>
      <w:r w:rsidRPr="00872F99">
        <w:rPr>
          <w:rFonts w:ascii="Times New Roman" w:hAnsi="Times New Roman"/>
          <w:iCs/>
          <w:sz w:val="24"/>
          <w:szCs w:val="24"/>
        </w:rPr>
        <w:t>ki jo je naročnik upravičen v primeru kršitev pogodbenih obveznosti z naše strani takoj unovčiti.</w:t>
      </w:r>
    </w:p>
    <w:p w:rsidR="00B415C1" w:rsidRPr="00872F99" w:rsidRDefault="00B415C1" w:rsidP="00B415C1">
      <w:pPr>
        <w:autoSpaceDE w:val="0"/>
        <w:autoSpaceDN w:val="0"/>
        <w:adjustRightInd w:val="0"/>
        <w:jc w:val="both"/>
        <w:rPr>
          <w:rFonts w:ascii="Times New Roman" w:hAnsi="Times New Roman"/>
          <w:sz w:val="24"/>
          <w:szCs w:val="24"/>
        </w:rPr>
      </w:pPr>
    </w:p>
    <w:p w:rsidR="00B415C1" w:rsidRPr="00872F99" w:rsidRDefault="00B415C1" w:rsidP="00B415C1">
      <w:pPr>
        <w:autoSpaceDE w:val="0"/>
        <w:autoSpaceDN w:val="0"/>
        <w:adjustRightInd w:val="0"/>
        <w:jc w:val="both"/>
        <w:rPr>
          <w:rFonts w:ascii="Times New Roman" w:hAnsi="Times New Roman"/>
          <w:sz w:val="24"/>
          <w:szCs w:val="24"/>
        </w:rPr>
      </w:pPr>
      <w:r>
        <w:rPr>
          <w:rFonts w:ascii="Times New Roman" w:hAnsi="Times New Roman"/>
          <w:sz w:val="24"/>
          <w:szCs w:val="24"/>
        </w:rPr>
        <w:t>Bianco menica z menično izjavo</w:t>
      </w:r>
      <w:r w:rsidRPr="00872F99">
        <w:rPr>
          <w:rFonts w:ascii="Times New Roman" w:hAnsi="Times New Roman"/>
          <w:sz w:val="24"/>
          <w:szCs w:val="24"/>
        </w:rPr>
        <w:t xml:space="preserve"> </w:t>
      </w:r>
      <w:r>
        <w:rPr>
          <w:rFonts w:ascii="Times New Roman" w:hAnsi="Times New Roman"/>
          <w:sz w:val="24"/>
          <w:szCs w:val="24"/>
        </w:rPr>
        <w:t>s pooblastilom za izpolnitev in unovčenje menice</w:t>
      </w:r>
      <w:r w:rsidRPr="00872F99">
        <w:rPr>
          <w:rFonts w:ascii="Times New Roman" w:hAnsi="Times New Roman"/>
          <w:sz w:val="24"/>
          <w:szCs w:val="24"/>
        </w:rPr>
        <w:t xml:space="preserve"> bo izdana po vzorcu iz razpisne dokumentacije, od katerega ne bo bistveno odstopala in ne bo vsebovala dodatnih pogojev za izplačilo, krajšega roka, kot ga je določil naročnik ali nižjega zneska, kot ga je določil naročnik. </w:t>
      </w:r>
    </w:p>
    <w:p w:rsidR="00B415C1" w:rsidRPr="00872F99" w:rsidRDefault="00B415C1" w:rsidP="00B415C1">
      <w:pPr>
        <w:autoSpaceDE w:val="0"/>
        <w:autoSpaceDN w:val="0"/>
        <w:adjustRightInd w:val="0"/>
        <w:jc w:val="both"/>
        <w:rPr>
          <w:rFonts w:ascii="Times New Roman" w:hAnsi="Times New Roman"/>
          <w:iCs/>
          <w:sz w:val="24"/>
          <w:szCs w:val="24"/>
        </w:rPr>
      </w:pPr>
    </w:p>
    <w:p w:rsidR="00B415C1" w:rsidRPr="00872F99" w:rsidRDefault="00B415C1" w:rsidP="00B415C1">
      <w:pPr>
        <w:autoSpaceDE w:val="0"/>
        <w:autoSpaceDN w:val="0"/>
        <w:adjustRightInd w:val="0"/>
        <w:jc w:val="both"/>
        <w:rPr>
          <w:rFonts w:ascii="Times New Roman" w:hAnsi="Times New Roman"/>
          <w:iCs/>
          <w:sz w:val="24"/>
          <w:szCs w:val="24"/>
        </w:rPr>
      </w:pPr>
      <w:r w:rsidRPr="00872F99">
        <w:rPr>
          <w:rFonts w:ascii="Times New Roman" w:hAnsi="Times New Roman"/>
          <w:iCs/>
          <w:sz w:val="24"/>
          <w:szCs w:val="24"/>
        </w:rPr>
        <w:t>Seznanjeni smo, da se šteje, da brez izročitve b</w:t>
      </w:r>
      <w:r>
        <w:rPr>
          <w:rFonts w:ascii="Times New Roman" w:hAnsi="Times New Roman"/>
          <w:iCs/>
          <w:sz w:val="24"/>
          <w:szCs w:val="24"/>
        </w:rPr>
        <w:t>i</w:t>
      </w:r>
      <w:r w:rsidRPr="00872F99">
        <w:rPr>
          <w:rFonts w:ascii="Times New Roman" w:hAnsi="Times New Roman"/>
          <w:iCs/>
          <w:sz w:val="24"/>
          <w:szCs w:val="24"/>
        </w:rPr>
        <w:t>an</w:t>
      </w:r>
      <w:r>
        <w:rPr>
          <w:rFonts w:ascii="Times New Roman" w:hAnsi="Times New Roman"/>
          <w:iCs/>
          <w:sz w:val="24"/>
          <w:szCs w:val="24"/>
        </w:rPr>
        <w:t>co menice z menično izjavo</w:t>
      </w:r>
      <w:r w:rsidRPr="00872F99">
        <w:rPr>
          <w:rFonts w:ascii="Times New Roman" w:hAnsi="Times New Roman"/>
          <w:iCs/>
          <w:sz w:val="24"/>
          <w:szCs w:val="24"/>
        </w:rPr>
        <w:t xml:space="preserve"> pogodba ni sklenjena.</w:t>
      </w:r>
    </w:p>
    <w:p w:rsidR="00B415C1" w:rsidRPr="00872F99" w:rsidRDefault="00B415C1" w:rsidP="00B415C1">
      <w:pPr>
        <w:jc w:val="both"/>
        <w:rPr>
          <w:rFonts w:ascii="Times New Roman" w:hAnsi="Times New Roman"/>
          <w:sz w:val="24"/>
          <w:szCs w:val="24"/>
        </w:rPr>
      </w:pPr>
    </w:p>
    <w:p w:rsidR="00B415C1" w:rsidRPr="00872F99" w:rsidRDefault="00B415C1" w:rsidP="00B415C1">
      <w:pPr>
        <w:rPr>
          <w:rFonts w:ascii="Times New Roman" w:hAnsi="Times New Roman"/>
          <w:b/>
          <w:sz w:val="24"/>
          <w:szCs w:val="24"/>
        </w:rPr>
      </w:pPr>
    </w:p>
    <w:tbl>
      <w:tblPr>
        <w:tblW w:w="0" w:type="auto"/>
        <w:tblLook w:val="01E0" w:firstRow="1" w:lastRow="1" w:firstColumn="1" w:lastColumn="1" w:noHBand="0" w:noVBand="0"/>
      </w:tblPr>
      <w:tblGrid>
        <w:gridCol w:w="3032"/>
        <w:gridCol w:w="2970"/>
        <w:gridCol w:w="3070"/>
      </w:tblGrid>
      <w:tr w:rsidR="00B415C1" w:rsidRPr="00872F99" w:rsidTr="00A0100A">
        <w:tc>
          <w:tcPr>
            <w:tcW w:w="3097" w:type="dxa"/>
            <w:shd w:val="clear" w:color="auto" w:fill="auto"/>
          </w:tcPr>
          <w:p w:rsidR="00B415C1" w:rsidRPr="00872F99" w:rsidRDefault="00B415C1" w:rsidP="00A0100A">
            <w:pPr>
              <w:spacing w:after="120"/>
              <w:ind w:left="283"/>
              <w:rPr>
                <w:rFonts w:ascii="Times New Roman" w:hAnsi="Times New Roman"/>
                <w:sz w:val="24"/>
                <w:szCs w:val="24"/>
              </w:rPr>
            </w:pPr>
            <w:r w:rsidRPr="00872F99">
              <w:rPr>
                <w:rFonts w:ascii="Times New Roman" w:hAnsi="Times New Roman"/>
                <w:sz w:val="24"/>
                <w:szCs w:val="24"/>
              </w:rPr>
              <w:t>Datum:</w:t>
            </w:r>
          </w:p>
        </w:tc>
        <w:tc>
          <w:tcPr>
            <w:tcW w:w="3068" w:type="dxa"/>
            <w:shd w:val="clear" w:color="auto" w:fill="auto"/>
          </w:tcPr>
          <w:p w:rsidR="00B415C1" w:rsidRPr="00872F99" w:rsidRDefault="00B415C1" w:rsidP="00057071">
            <w:pPr>
              <w:spacing w:after="120"/>
              <w:ind w:left="283"/>
              <w:rPr>
                <w:rFonts w:ascii="Times New Roman" w:hAnsi="Times New Roman"/>
                <w:sz w:val="24"/>
                <w:szCs w:val="24"/>
              </w:rPr>
            </w:pPr>
          </w:p>
        </w:tc>
        <w:tc>
          <w:tcPr>
            <w:tcW w:w="3123" w:type="dxa"/>
            <w:shd w:val="clear" w:color="auto" w:fill="auto"/>
          </w:tcPr>
          <w:p w:rsidR="00B415C1" w:rsidRPr="00872F99" w:rsidRDefault="00B415C1" w:rsidP="00A0100A">
            <w:pPr>
              <w:spacing w:after="120"/>
              <w:ind w:left="283"/>
              <w:rPr>
                <w:rFonts w:ascii="Times New Roman" w:hAnsi="Times New Roman"/>
                <w:sz w:val="24"/>
                <w:szCs w:val="24"/>
              </w:rPr>
            </w:pPr>
            <w:r w:rsidRPr="00872F99">
              <w:rPr>
                <w:rFonts w:ascii="Times New Roman" w:hAnsi="Times New Roman"/>
                <w:sz w:val="24"/>
                <w:szCs w:val="24"/>
              </w:rPr>
              <w:t>Podpis ponudnika:</w:t>
            </w:r>
          </w:p>
        </w:tc>
      </w:tr>
    </w:tbl>
    <w:p w:rsidR="007C1B77" w:rsidRDefault="007C1B77"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B415C1" w:rsidRDefault="00B415C1" w:rsidP="00191051">
      <w:pPr>
        <w:spacing w:after="0" w:line="288" w:lineRule="auto"/>
        <w:jc w:val="both"/>
        <w:rPr>
          <w:rFonts w:ascii="Times New Roman" w:hAnsi="Times New Roman" w:cs="Times New Roman"/>
          <w:i/>
          <w:sz w:val="24"/>
          <w:szCs w:val="24"/>
        </w:rPr>
      </w:pPr>
    </w:p>
    <w:p w:rsidR="008402FD" w:rsidRDefault="00BD3868" w:rsidP="00FE4D3D">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lastRenderedPageBreak/>
        <w:t>Obrazec-7</w:t>
      </w:r>
      <w:r w:rsidR="00B415C1">
        <w:rPr>
          <w:rFonts w:ascii="Times New Roman" w:hAnsi="Times New Roman" w:cs="Times New Roman"/>
          <w:i/>
          <w:sz w:val="24"/>
          <w:szCs w:val="24"/>
        </w:rPr>
        <w:t>b</w:t>
      </w:r>
    </w:p>
    <w:p w:rsidR="00FE4D3D" w:rsidRDefault="00FE4D3D" w:rsidP="00FE4D3D">
      <w:pPr>
        <w:spacing w:after="0" w:line="288" w:lineRule="auto"/>
        <w:rPr>
          <w:rFonts w:ascii="Times New Roman" w:hAnsi="Times New Roman" w:cs="Times New Roman"/>
          <w:b/>
          <w:sz w:val="24"/>
          <w:szCs w:val="24"/>
        </w:rPr>
      </w:pP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MENIČNA IZJAVA</w:t>
      </w: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s pooblastilom za unovčenje menice za zavar</w:t>
      </w:r>
      <w:r>
        <w:rPr>
          <w:rFonts w:ascii="Times New Roman" w:hAnsi="Times New Roman" w:cs="Times New Roman"/>
          <w:b/>
          <w:sz w:val="24"/>
          <w:szCs w:val="24"/>
        </w:rPr>
        <w:t xml:space="preserve">ovanje </w:t>
      </w:r>
      <w:r w:rsidR="00700EB3">
        <w:rPr>
          <w:rFonts w:ascii="Times New Roman" w:hAnsi="Times New Roman" w:cs="Times New Roman"/>
          <w:b/>
          <w:sz w:val="24"/>
          <w:szCs w:val="24"/>
        </w:rPr>
        <w:t xml:space="preserve">za </w:t>
      </w:r>
      <w:r>
        <w:rPr>
          <w:rFonts w:ascii="Times New Roman" w:hAnsi="Times New Roman" w:cs="Times New Roman"/>
          <w:b/>
          <w:sz w:val="24"/>
          <w:szCs w:val="24"/>
        </w:rPr>
        <w:t>dobr</w:t>
      </w:r>
      <w:r w:rsidR="00700EB3">
        <w:rPr>
          <w:rFonts w:ascii="Times New Roman" w:hAnsi="Times New Roman" w:cs="Times New Roman"/>
          <w:b/>
          <w:sz w:val="24"/>
          <w:szCs w:val="24"/>
        </w:rPr>
        <w:t>o</w:t>
      </w:r>
      <w:r>
        <w:rPr>
          <w:rFonts w:ascii="Times New Roman" w:hAnsi="Times New Roman" w:cs="Times New Roman"/>
          <w:b/>
          <w:sz w:val="24"/>
          <w:szCs w:val="24"/>
        </w:rPr>
        <w:t xml:space="preserve"> izvedbe pogodbenih </w:t>
      </w:r>
      <w:r w:rsidRPr="00FE4D3D">
        <w:rPr>
          <w:rFonts w:ascii="Times New Roman" w:hAnsi="Times New Roman" w:cs="Times New Roman"/>
          <w:b/>
          <w:sz w:val="24"/>
          <w:szCs w:val="24"/>
        </w:rPr>
        <w:t>obveznosti</w:t>
      </w:r>
    </w:p>
    <w:p w:rsidR="00FE4D3D" w:rsidRDefault="00FE4D3D" w:rsidP="00FE4D3D">
      <w:pPr>
        <w:spacing w:after="0" w:line="288" w:lineRule="auto"/>
        <w:jc w:val="center"/>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skladu s pogodbo številka</w:t>
      </w:r>
      <w:r w:rsidRPr="00FE4D3D">
        <w:rPr>
          <w:rFonts w:ascii="Times New Roman" w:hAnsi="Times New Roman" w:cs="Times New Roman"/>
          <w:sz w:val="24"/>
          <w:szCs w:val="24"/>
        </w:rPr>
        <w:t xml:space="preserve"> _______________________ za </w:t>
      </w:r>
      <w:r w:rsidR="00700EB3">
        <w:rPr>
          <w:rFonts w:ascii="Times New Roman" w:hAnsi="Times New Roman" w:cs="Times New Roman"/>
          <w:sz w:val="24"/>
          <w:szCs w:val="24"/>
        </w:rPr>
        <w:t xml:space="preserve">nakup in </w:t>
      </w:r>
      <w:r w:rsidRPr="00FE4D3D">
        <w:rPr>
          <w:rFonts w:ascii="Times New Roman" w:hAnsi="Times New Roman" w:cs="Times New Roman"/>
          <w:sz w:val="24"/>
          <w:szCs w:val="24"/>
        </w:rPr>
        <w:t>dobavo električne</w:t>
      </w:r>
      <w:r w:rsidR="00700EB3">
        <w:rPr>
          <w:rFonts w:ascii="Times New Roman" w:hAnsi="Times New Roman" w:cs="Times New Roman"/>
          <w:sz w:val="24"/>
          <w:szCs w:val="24"/>
        </w:rPr>
        <w:t>ga vozila</w:t>
      </w:r>
      <w:r w:rsidRPr="00FE4D3D">
        <w:rPr>
          <w:rFonts w:ascii="Times New Roman" w:hAnsi="Times New Roman" w:cs="Times New Roman"/>
          <w:sz w:val="24"/>
          <w:szCs w:val="24"/>
        </w:rPr>
        <w:t>, sklenjeno dne</w:t>
      </w:r>
      <w:r>
        <w:rPr>
          <w:rFonts w:ascii="Times New Roman" w:hAnsi="Times New Roman" w:cs="Times New Roman"/>
          <w:sz w:val="24"/>
          <w:szCs w:val="24"/>
        </w:rPr>
        <w:t xml:space="preserve"> </w:t>
      </w:r>
      <w:r w:rsidRPr="00FE4D3D">
        <w:rPr>
          <w:rFonts w:ascii="Times New Roman" w:hAnsi="Times New Roman" w:cs="Times New Roman"/>
          <w:sz w:val="24"/>
          <w:szCs w:val="24"/>
        </w:rPr>
        <w:t xml:space="preserve">_______________________, med naročnikom </w:t>
      </w:r>
      <w:r w:rsidR="00700EB3">
        <w:rPr>
          <w:rFonts w:ascii="Times New Roman" w:hAnsi="Times New Roman" w:cs="Times New Roman"/>
          <w:sz w:val="24"/>
          <w:szCs w:val="24"/>
        </w:rPr>
        <w:t>Občino Kidričevo, Kopališka ul. 14, 2325 Kidričevo</w:t>
      </w:r>
      <w:r w:rsidRPr="00FE4D3D">
        <w:rPr>
          <w:rFonts w:ascii="Times New Roman" w:hAnsi="Times New Roman" w:cs="Times New Roman"/>
          <w:sz w:val="24"/>
          <w:szCs w:val="24"/>
        </w:rPr>
        <w:t xml:space="preserve"> (v nadaljevanju: upravičenec), in </w:t>
      </w:r>
      <w:r w:rsidR="00700EB3">
        <w:rPr>
          <w:rFonts w:ascii="Times New Roman" w:hAnsi="Times New Roman" w:cs="Times New Roman"/>
          <w:sz w:val="24"/>
          <w:szCs w:val="24"/>
        </w:rPr>
        <w:t>prodajalcem</w:t>
      </w:r>
      <w:r w:rsidRPr="00FE4D3D">
        <w:rPr>
          <w:rFonts w:ascii="Times New Roman" w:hAnsi="Times New Roman" w:cs="Times New Roman"/>
          <w:sz w:val="24"/>
          <w:szCs w:val="24"/>
        </w:rPr>
        <w:t xml:space="preserve"> ______________</w:t>
      </w:r>
      <w:r>
        <w:rPr>
          <w:rFonts w:ascii="Times New Roman" w:hAnsi="Times New Roman" w:cs="Times New Roman"/>
          <w:sz w:val="24"/>
          <w:szCs w:val="24"/>
        </w:rPr>
        <w:t>____________</w:t>
      </w:r>
      <w:r w:rsidR="009A0052">
        <w:rPr>
          <w:rFonts w:ascii="Times New Roman" w:hAnsi="Times New Roman" w:cs="Times New Roman"/>
          <w:sz w:val="24"/>
          <w:szCs w:val="24"/>
        </w:rPr>
        <w:t>_____________________</w:t>
      </w:r>
      <w:r>
        <w:rPr>
          <w:rFonts w:ascii="Times New Roman" w:hAnsi="Times New Roman" w:cs="Times New Roman"/>
          <w:sz w:val="24"/>
          <w:szCs w:val="24"/>
        </w:rPr>
        <w:t>____</w:t>
      </w:r>
      <w:r w:rsidRPr="00FE4D3D">
        <w:rPr>
          <w:rFonts w:ascii="Times New Roman" w:hAnsi="Times New Roman" w:cs="Times New Roman"/>
          <w:sz w:val="24"/>
          <w:szCs w:val="24"/>
        </w:rPr>
        <w:t xml:space="preserve"> (v nadaljevanju: zavezanec), je zavezanec dolžan dobaviti</w:t>
      </w:r>
      <w:r>
        <w:rPr>
          <w:rFonts w:ascii="Times New Roman" w:hAnsi="Times New Roman" w:cs="Times New Roman"/>
          <w:sz w:val="24"/>
          <w:szCs w:val="24"/>
        </w:rPr>
        <w:t xml:space="preserve"> sledeče ________________________________</w:t>
      </w:r>
      <w:r w:rsidRPr="00FE4D3D">
        <w:rPr>
          <w:rFonts w:ascii="Times New Roman" w:hAnsi="Times New Roman" w:cs="Times New Roman"/>
          <w:sz w:val="24"/>
          <w:szCs w:val="24"/>
        </w:rPr>
        <w:t>, v količini, ceni in kvaliteti</w:t>
      </w:r>
      <w:r w:rsidR="009A0052">
        <w:rPr>
          <w:rFonts w:ascii="Times New Roman" w:hAnsi="Times New Roman" w:cs="Times New Roman"/>
          <w:sz w:val="24"/>
          <w:szCs w:val="24"/>
        </w:rPr>
        <w:t>,</w:t>
      </w:r>
      <w:r w:rsidRPr="00FE4D3D">
        <w:rPr>
          <w:rFonts w:ascii="Times New Roman" w:hAnsi="Times New Roman" w:cs="Times New Roman"/>
          <w:sz w:val="24"/>
          <w:szCs w:val="24"/>
        </w:rPr>
        <w:t xml:space="preserve"> kot je opredeljeno v navedeni pogodbi.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Kot garancijo za dobro izvedbo obveznosti iz pogodbe</w:t>
      </w:r>
      <w:r w:rsidR="00700EB3">
        <w:rPr>
          <w:rFonts w:ascii="Times New Roman" w:hAnsi="Times New Roman" w:cs="Times New Roman"/>
          <w:sz w:val="24"/>
          <w:szCs w:val="24"/>
        </w:rPr>
        <w:t>,</w:t>
      </w:r>
      <w:r w:rsidRPr="00FE4D3D">
        <w:rPr>
          <w:rFonts w:ascii="Times New Roman" w:hAnsi="Times New Roman" w:cs="Times New Roman"/>
          <w:sz w:val="24"/>
          <w:szCs w:val="24"/>
        </w:rPr>
        <w:t xml:space="preserve"> mi k</w:t>
      </w:r>
      <w:r w:rsidR="00647D92">
        <w:rPr>
          <w:rFonts w:ascii="Times New Roman" w:hAnsi="Times New Roman" w:cs="Times New Roman"/>
          <w:sz w:val="24"/>
          <w:szCs w:val="24"/>
        </w:rPr>
        <w:t>ot zavezanec</w:t>
      </w:r>
      <w:r w:rsidR="00700EB3">
        <w:rPr>
          <w:rFonts w:ascii="Times New Roman" w:hAnsi="Times New Roman" w:cs="Times New Roman"/>
          <w:sz w:val="24"/>
          <w:szCs w:val="24"/>
        </w:rPr>
        <w:t>,</w:t>
      </w:r>
      <w:r w:rsidR="00647D92">
        <w:rPr>
          <w:rFonts w:ascii="Times New Roman" w:hAnsi="Times New Roman" w:cs="Times New Roman"/>
          <w:sz w:val="24"/>
          <w:szCs w:val="24"/>
        </w:rPr>
        <w:t xml:space="preserve"> izdajamo eno </w:t>
      </w:r>
      <w:r w:rsidR="00DC606D">
        <w:rPr>
          <w:rFonts w:ascii="Times New Roman" w:hAnsi="Times New Roman" w:cs="Times New Roman"/>
          <w:sz w:val="24"/>
          <w:szCs w:val="24"/>
        </w:rPr>
        <w:t>bianc</w:t>
      </w:r>
      <w:r w:rsidRPr="00FE4D3D">
        <w:rPr>
          <w:rFonts w:ascii="Times New Roman" w:hAnsi="Times New Roman" w:cs="Times New Roman"/>
          <w:sz w:val="24"/>
          <w:szCs w:val="24"/>
        </w:rPr>
        <w:t xml:space="preserve">o menico s pooblastilom za njeno izpolnitev in unovčenje, na kateri so podpisane pooblaščene osebe za zastopanje: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___________________________________________________________________________ </w:t>
      </w:r>
      <w:r>
        <w:rPr>
          <w:rFonts w:ascii="Times New Roman" w:hAnsi="Times New Roman" w:cs="Times New Roman"/>
          <w:sz w:val="24"/>
          <w:szCs w:val="24"/>
        </w:rPr>
        <w:t xml:space="preserve">   </w:t>
      </w:r>
    </w:p>
    <w:p w:rsidR="00FE4D3D" w:rsidRDefault="00FE4D3D" w:rsidP="00FE4D3D">
      <w:pPr>
        <w:spacing w:after="0" w:line="288" w:lineRule="auto"/>
        <w:ind w:firstLine="708"/>
        <w:jc w:val="both"/>
        <w:rPr>
          <w:rFonts w:ascii="Times New Roman" w:hAnsi="Times New Roman" w:cs="Times New Roman"/>
          <w:i/>
          <w:sz w:val="24"/>
          <w:szCs w:val="24"/>
        </w:rPr>
      </w:pPr>
      <w:r w:rsidRPr="00FE4D3D">
        <w:rPr>
          <w:rFonts w:ascii="Times New Roman" w:hAnsi="Times New Roman" w:cs="Times New Roman"/>
          <w:i/>
          <w:sz w:val="24"/>
          <w:szCs w:val="24"/>
        </w:rPr>
        <w:t xml:space="preserve">(Ime in priimek)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 xml:space="preserve">(Funkcija zastopnika)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(Podpis)</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Pooblaščamo upravičenca, da v primeru, če mi kot zavezanec ne bomo izpolnili obveznosti iz pogodbe v dogovorjeni kvaliteti, količini ali rokih, opredeljenih v zgoraj citirani pogodbi, da: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izpo</w:t>
      </w:r>
      <w:r w:rsidR="00DC606D">
        <w:rPr>
          <w:rFonts w:ascii="Times New Roman" w:hAnsi="Times New Roman" w:cs="Times New Roman"/>
          <w:sz w:val="24"/>
          <w:szCs w:val="24"/>
        </w:rPr>
        <w:t>lni bianc</w:t>
      </w:r>
      <w:r w:rsidR="00647D92">
        <w:rPr>
          <w:rFonts w:ascii="Times New Roman" w:hAnsi="Times New Roman" w:cs="Times New Roman"/>
          <w:sz w:val="24"/>
          <w:szCs w:val="24"/>
        </w:rPr>
        <w:t xml:space="preserve">o menico v višini do </w:t>
      </w:r>
      <w:r w:rsidR="00B415C1">
        <w:rPr>
          <w:rFonts w:ascii="Times New Roman" w:hAnsi="Times New Roman" w:cs="Times New Roman"/>
          <w:sz w:val="24"/>
          <w:szCs w:val="24"/>
        </w:rPr>
        <w:t>10% vrednosti z DDV</w:t>
      </w:r>
      <w:r w:rsidRPr="00FE4D3D">
        <w:rPr>
          <w:rFonts w:ascii="Times New Roman" w:hAnsi="Times New Roman" w:cs="Times New Roman"/>
          <w:sz w:val="24"/>
          <w:szCs w:val="24"/>
        </w:rPr>
        <w:t xml:space="preserve"> za predmet te pogodbe</w:t>
      </w:r>
      <w:r>
        <w:rPr>
          <w:rFonts w:ascii="Times New Roman" w:hAnsi="Times New Roman" w:cs="Times New Roman"/>
          <w:sz w:val="24"/>
          <w:szCs w:val="24"/>
        </w:rPr>
        <w:t xml:space="preserve">: </w:t>
      </w:r>
      <w:r w:rsidR="00B415C1">
        <w:rPr>
          <w:rFonts w:ascii="Times New Roman" w:hAnsi="Times New Roman" w:cs="Times New Roman"/>
          <w:sz w:val="24"/>
          <w:szCs w:val="24"/>
        </w:rPr>
        <w:t>nakup in d</w:t>
      </w:r>
      <w:r>
        <w:rPr>
          <w:rFonts w:ascii="Times New Roman" w:hAnsi="Times New Roman" w:cs="Times New Roman"/>
          <w:sz w:val="24"/>
          <w:szCs w:val="24"/>
        </w:rPr>
        <w:t xml:space="preserve">obava </w:t>
      </w:r>
      <w:r w:rsidR="00700EB3">
        <w:rPr>
          <w:rFonts w:ascii="Times New Roman" w:hAnsi="Times New Roman" w:cs="Times New Roman"/>
          <w:sz w:val="24"/>
          <w:szCs w:val="24"/>
        </w:rPr>
        <w:t>električnega vozila</w:t>
      </w:r>
      <w:r>
        <w:rPr>
          <w:rFonts w:ascii="Times New Roman" w:hAnsi="Times New Roman" w:cs="Times New Roman"/>
          <w:sz w:val="24"/>
          <w:szCs w:val="24"/>
        </w:rPr>
        <w:t>,</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izpolni vse druge sestavne de</w:t>
      </w:r>
      <w:r>
        <w:rPr>
          <w:rFonts w:ascii="Times New Roman" w:hAnsi="Times New Roman" w:cs="Times New Roman"/>
          <w:sz w:val="24"/>
          <w:szCs w:val="24"/>
        </w:rPr>
        <w:t xml:space="preserve">le menic, ki niso izpolnjeni,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po potrebi zapiše na menici tudi katerokoli menično klavzulo, ki sicer ni bistvena menična sestavina.</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V primeru spremembe upnika predmetnih terjatev, veljajo določbe</w:t>
      </w:r>
      <w:r>
        <w:rPr>
          <w:rFonts w:ascii="Times New Roman" w:hAnsi="Times New Roman" w:cs="Times New Roman"/>
          <w:sz w:val="24"/>
          <w:szCs w:val="24"/>
        </w:rPr>
        <w:t xml:space="preserve"> tega pooblastila tudi v korist novih </w:t>
      </w:r>
      <w:r w:rsidRPr="00FE4D3D">
        <w:rPr>
          <w:rFonts w:ascii="Times New Roman" w:hAnsi="Times New Roman" w:cs="Times New Roman"/>
          <w:sz w:val="24"/>
          <w:szCs w:val="24"/>
        </w:rPr>
        <w:t>upnikov.</w:t>
      </w:r>
    </w:p>
    <w:p w:rsidR="00FE4D3D" w:rsidRP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Pooblaščamo upravičenca, da menico po potrebi domicilira pri katerikol</w:t>
      </w:r>
      <w:r>
        <w:rPr>
          <w:rFonts w:ascii="Times New Roman" w:hAnsi="Times New Roman" w:cs="Times New Roman"/>
          <w:sz w:val="24"/>
          <w:szCs w:val="24"/>
        </w:rPr>
        <w:t xml:space="preserve">i banki, pri kateri imamo odprt </w:t>
      </w:r>
      <w:r w:rsidRPr="00FE4D3D">
        <w:rPr>
          <w:rFonts w:ascii="Times New Roman" w:hAnsi="Times New Roman" w:cs="Times New Roman"/>
          <w:sz w:val="24"/>
          <w:szCs w:val="24"/>
        </w:rPr>
        <w:t>račun.</w:t>
      </w:r>
    </w:p>
    <w:p w:rsidR="00FE4D3D" w:rsidRPr="00FE4D3D" w:rsidRDefault="00FE4D3D"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to menično izjavo pooblaščamo ___________</w:t>
      </w:r>
      <w:r w:rsidR="00F921DE">
        <w:rPr>
          <w:rFonts w:ascii="Times New Roman" w:hAnsi="Times New Roman" w:cs="Times New Roman"/>
          <w:sz w:val="24"/>
          <w:szCs w:val="24"/>
        </w:rPr>
        <w:t>_______________________</w:t>
      </w:r>
      <w:r w:rsidRPr="00FE4D3D">
        <w:rPr>
          <w:rFonts w:ascii="Times New Roman" w:hAnsi="Times New Roman" w:cs="Times New Roman"/>
          <w:sz w:val="24"/>
          <w:szCs w:val="24"/>
        </w:rPr>
        <w:t xml:space="preserve"> </w:t>
      </w:r>
      <w:r w:rsidRPr="00F921DE">
        <w:rPr>
          <w:rFonts w:ascii="Times New Roman" w:hAnsi="Times New Roman" w:cs="Times New Roman"/>
          <w:i/>
          <w:sz w:val="24"/>
          <w:szCs w:val="24"/>
        </w:rPr>
        <w:t>(navedba banke),</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v breme našega transakcijskega računa št. SI56 _______________</w:t>
      </w:r>
      <w:r w:rsidR="00F921DE">
        <w:rPr>
          <w:rFonts w:ascii="Times New Roman" w:hAnsi="Times New Roman" w:cs="Times New Roman"/>
          <w:sz w:val="24"/>
          <w:szCs w:val="24"/>
        </w:rPr>
        <w:t xml:space="preserve">_____________ unovči predloženo </w:t>
      </w:r>
      <w:r w:rsidRPr="00FE4D3D">
        <w:rPr>
          <w:rFonts w:ascii="Times New Roman" w:hAnsi="Times New Roman" w:cs="Times New Roman"/>
          <w:sz w:val="24"/>
          <w:szCs w:val="24"/>
        </w:rPr>
        <w:t>menico najkasneje do _______________________.</w:t>
      </w:r>
    </w:p>
    <w:p w:rsidR="00607CA8" w:rsidRDefault="00607CA8" w:rsidP="00FE4D3D">
      <w:pPr>
        <w:spacing w:after="0" w:line="288" w:lineRule="auto"/>
        <w:jc w:val="both"/>
        <w:rPr>
          <w:rFonts w:ascii="Times New Roman" w:hAnsi="Times New Roman" w:cs="Times New Roman"/>
          <w:sz w:val="24"/>
          <w:szCs w:val="24"/>
        </w:rPr>
      </w:pPr>
    </w:p>
    <w:p w:rsidR="005C7773" w:rsidRDefault="005C7773" w:rsidP="00FE4D3D">
      <w:pPr>
        <w:spacing w:after="0" w:line="288" w:lineRule="auto"/>
        <w:jc w:val="both"/>
        <w:rPr>
          <w:rFonts w:ascii="Times New Roman" w:hAnsi="Times New Roman" w:cs="Times New Roman"/>
          <w:sz w:val="24"/>
          <w:szCs w:val="24"/>
        </w:rPr>
      </w:pPr>
    </w:p>
    <w:p w:rsidR="005C7773" w:rsidRDefault="005C7773" w:rsidP="00FE4D3D">
      <w:pPr>
        <w:spacing w:after="0" w:line="288" w:lineRule="auto"/>
        <w:jc w:val="both"/>
        <w:rPr>
          <w:rFonts w:ascii="Times New Roman" w:hAnsi="Times New Roman" w:cs="Times New Roman"/>
          <w:sz w:val="24"/>
          <w:szCs w:val="24"/>
        </w:rPr>
      </w:pPr>
    </w:p>
    <w:p w:rsidR="00F921DE" w:rsidRPr="00FE4D3D" w:rsidRDefault="00F921DE"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Pooblaščamo tudi katerokoli banko, pri kateri bi imeli odprt račun, da</w:t>
      </w:r>
      <w:r w:rsidR="00F921DE">
        <w:rPr>
          <w:rFonts w:ascii="Times New Roman" w:hAnsi="Times New Roman" w:cs="Times New Roman"/>
          <w:sz w:val="24"/>
          <w:szCs w:val="24"/>
        </w:rPr>
        <w:t xml:space="preserve"> v breme našega transakcijskega </w:t>
      </w:r>
      <w:r w:rsidRPr="00FE4D3D">
        <w:rPr>
          <w:rFonts w:ascii="Times New Roman" w:hAnsi="Times New Roman" w:cs="Times New Roman"/>
          <w:sz w:val="24"/>
          <w:szCs w:val="24"/>
        </w:rPr>
        <w:t>računa unovči predloženo menico.</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podpisom tega pooblastila soglašamo, da upravičenec, opravi poizv</w:t>
      </w:r>
      <w:r w:rsidR="00F921DE">
        <w:rPr>
          <w:rFonts w:ascii="Times New Roman" w:hAnsi="Times New Roman" w:cs="Times New Roman"/>
          <w:sz w:val="24"/>
          <w:szCs w:val="24"/>
        </w:rPr>
        <w:t xml:space="preserve">edbe o številkah transakcijskih </w:t>
      </w:r>
      <w:r w:rsidRPr="00FE4D3D">
        <w:rPr>
          <w:rFonts w:ascii="Times New Roman" w:hAnsi="Times New Roman" w:cs="Times New Roman"/>
          <w:sz w:val="24"/>
          <w:szCs w:val="24"/>
        </w:rPr>
        <w:t>računov pri katerikoli banki, finančni organizaciji ali upravljavcu baz podatkov o računih.</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Zavezujemo se, da tega pooblastila ne bomo preklicali.</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647D92"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Priloga: </w:t>
      </w:r>
      <w:r w:rsidR="00DC606D">
        <w:rPr>
          <w:rFonts w:ascii="Times New Roman" w:hAnsi="Times New Roman" w:cs="Times New Roman"/>
          <w:sz w:val="24"/>
          <w:szCs w:val="24"/>
        </w:rPr>
        <w:t>bianc</w:t>
      </w:r>
      <w:r w:rsidR="00FE4D3D" w:rsidRPr="00FE4D3D">
        <w:rPr>
          <w:rFonts w:ascii="Times New Roman" w:hAnsi="Times New Roman" w:cs="Times New Roman"/>
          <w:sz w:val="24"/>
          <w:szCs w:val="24"/>
        </w:rPr>
        <w:t>o menica.</w:t>
      </w:r>
    </w:p>
    <w:p w:rsidR="00F921DE" w:rsidRPr="00FE4D3D" w:rsidRDefault="00F921DE" w:rsidP="00FE4D3D">
      <w:pPr>
        <w:spacing w:after="0" w:line="288" w:lineRule="auto"/>
        <w:jc w:val="both"/>
        <w:rPr>
          <w:rFonts w:ascii="Times New Roman" w:hAnsi="Times New Roman" w:cs="Times New Roman"/>
          <w:sz w:val="24"/>
          <w:szCs w:val="24"/>
        </w:rPr>
      </w:pPr>
    </w:p>
    <w:p w:rsidR="00FE4D3D" w:rsidRPr="00F921DE" w:rsidRDefault="00FE4D3D" w:rsidP="00FE4D3D">
      <w:pPr>
        <w:spacing w:after="0" w:line="288" w:lineRule="auto"/>
        <w:jc w:val="both"/>
        <w:rPr>
          <w:rFonts w:ascii="Times New Roman" w:hAnsi="Times New Roman" w:cs="Times New Roman"/>
          <w:i/>
          <w:sz w:val="24"/>
          <w:szCs w:val="24"/>
        </w:rPr>
      </w:pPr>
    </w:p>
    <w:p w:rsidR="00FE4D3D" w:rsidRDefault="00FE4D3D" w:rsidP="00FE4D3D">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ind w:left="284" w:hanging="284"/>
        <w:jc w:val="both"/>
      </w:pPr>
    </w:p>
    <w:p w:rsidR="00F921DE" w:rsidRPr="00A7534B"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F921DE" w:rsidRDefault="00F921DE" w:rsidP="00F921DE">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Žig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F921DE" w:rsidRDefault="00F921DE" w:rsidP="00F921DE">
      <w:pPr>
        <w:spacing w:after="0" w:line="288" w:lineRule="auto"/>
        <w:jc w:val="both"/>
        <w:rPr>
          <w:rFonts w:ascii="Times New Roman" w:hAnsi="Times New Roman" w:cs="Times New Roman"/>
          <w:i/>
          <w:sz w:val="24"/>
          <w:szCs w:val="24"/>
        </w:rPr>
      </w:pPr>
    </w:p>
    <w:p w:rsidR="00D741BD" w:rsidRDefault="00D741BD">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9A0052" w:rsidRDefault="009A0052">
      <w:pPr>
        <w:rPr>
          <w:rFonts w:ascii="Times New Roman" w:hAnsi="Times New Roman" w:cs="Times New Roman"/>
          <w:sz w:val="24"/>
          <w:szCs w:val="24"/>
        </w:rPr>
      </w:pPr>
    </w:p>
    <w:p w:rsidR="00C1542C" w:rsidRDefault="00C1542C">
      <w:pPr>
        <w:rPr>
          <w:rFonts w:ascii="Times New Roman" w:hAnsi="Times New Roman" w:cs="Times New Roman"/>
          <w:sz w:val="24"/>
          <w:szCs w:val="24"/>
        </w:rPr>
      </w:pPr>
    </w:p>
    <w:p w:rsidR="008952AC" w:rsidRPr="008952AC" w:rsidRDefault="008952AC" w:rsidP="00072971">
      <w:pPr>
        <w:pStyle w:val="Brezrazmikov"/>
        <w:rPr>
          <w:i/>
        </w:rPr>
      </w:pPr>
      <w:r>
        <w:lastRenderedPageBreak/>
        <w:t xml:space="preserve">                                                                                                                          </w:t>
      </w:r>
      <w:r w:rsidR="00072971">
        <w:t xml:space="preserve">                             </w:t>
      </w:r>
      <w:r>
        <w:t xml:space="preserve">            </w:t>
      </w:r>
      <w:r w:rsidRPr="008952AC">
        <w:rPr>
          <w:i/>
        </w:rPr>
        <w:t>Obrazec</w:t>
      </w:r>
      <w:r w:rsidR="00896188">
        <w:rPr>
          <w:i/>
        </w:rPr>
        <w:t>-</w:t>
      </w:r>
      <w:r w:rsidRPr="008952AC">
        <w:rPr>
          <w:i/>
        </w:rPr>
        <w:t>8</w:t>
      </w:r>
    </w:p>
    <w:p w:rsidR="008952AC" w:rsidRPr="00EE4609" w:rsidRDefault="008952AC" w:rsidP="00EE4609">
      <w:pPr>
        <w:pStyle w:val="Brezrazmikov"/>
        <w:rPr>
          <w:rFonts w:ascii="Times New Roman" w:hAnsi="Times New Roman" w:cs="Times New Roman"/>
          <w:b/>
          <w:sz w:val="24"/>
          <w:szCs w:val="24"/>
        </w:rPr>
      </w:pPr>
      <w:r w:rsidRPr="00EE4609">
        <w:rPr>
          <w:rFonts w:ascii="Times New Roman" w:hAnsi="Times New Roman" w:cs="Times New Roman"/>
          <w:b/>
          <w:sz w:val="24"/>
          <w:szCs w:val="24"/>
        </w:rPr>
        <w:t>TEHNIČNE SPECIFIKACIJE VOZILA – MINIMALNE ZAHTEVE</w:t>
      </w:r>
    </w:p>
    <w:tbl>
      <w:tblPr>
        <w:tblStyle w:val="Tabelamrea"/>
        <w:tblW w:w="0" w:type="auto"/>
        <w:tblLook w:val="04A0" w:firstRow="1" w:lastRow="0" w:firstColumn="1" w:lastColumn="0" w:noHBand="0" w:noVBand="1"/>
      </w:tblPr>
      <w:tblGrid>
        <w:gridCol w:w="4531"/>
        <w:gridCol w:w="993"/>
        <w:gridCol w:w="3538"/>
      </w:tblGrid>
      <w:tr w:rsidR="008952AC" w:rsidTr="008952AC">
        <w:tc>
          <w:tcPr>
            <w:tcW w:w="4531" w:type="dxa"/>
          </w:tcPr>
          <w:p w:rsidR="008952AC" w:rsidRPr="00EE4609" w:rsidRDefault="008952AC" w:rsidP="008952AC">
            <w:pPr>
              <w:pStyle w:val="Brezrazmikov"/>
              <w:rPr>
                <w:b/>
                <w:sz w:val="20"/>
                <w:szCs w:val="20"/>
              </w:rPr>
            </w:pPr>
            <w:r w:rsidRPr="00EE4609">
              <w:rPr>
                <w:b/>
                <w:sz w:val="20"/>
                <w:szCs w:val="20"/>
              </w:rPr>
              <w:t>PROSTORNOST</w:t>
            </w:r>
          </w:p>
        </w:tc>
        <w:tc>
          <w:tcPr>
            <w:tcW w:w="4531" w:type="dxa"/>
            <w:gridSpan w:val="2"/>
          </w:tcPr>
          <w:p w:rsidR="008952AC" w:rsidRPr="0039055E" w:rsidRDefault="008952AC" w:rsidP="008952AC">
            <w:pPr>
              <w:pStyle w:val="Brezrazmikov"/>
              <w:rPr>
                <w:sz w:val="20"/>
                <w:szCs w:val="20"/>
              </w:rPr>
            </w:pPr>
            <w:r w:rsidRPr="0039055E">
              <w:rPr>
                <w:sz w:val="20"/>
                <w:szCs w:val="20"/>
              </w:rPr>
              <w:t>7 sedežev</w:t>
            </w:r>
          </w:p>
        </w:tc>
      </w:tr>
      <w:tr w:rsidR="00AE2829" w:rsidTr="008952AC">
        <w:tc>
          <w:tcPr>
            <w:tcW w:w="4531" w:type="dxa"/>
          </w:tcPr>
          <w:p w:rsidR="00AE2829" w:rsidRPr="0039055E" w:rsidRDefault="00AE2829" w:rsidP="008952AC">
            <w:pPr>
              <w:pStyle w:val="Brezrazmikov"/>
              <w:rPr>
                <w:sz w:val="20"/>
                <w:szCs w:val="20"/>
              </w:rPr>
            </w:pPr>
            <w:r w:rsidRPr="0039055E">
              <w:rPr>
                <w:sz w:val="20"/>
                <w:szCs w:val="20"/>
              </w:rPr>
              <w:t>motor</w:t>
            </w:r>
          </w:p>
        </w:tc>
        <w:tc>
          <w:tcPr>
            <w:tcW w:w="4531" w:type="dxa"/>
            <w:gridSpan w:val="2"/>
          </w:tcPr>
          <w:p w:rsidR="00AE2829" w:rsidRPr="0039055E" w:rsidRDefault="00AE2829" w:rsidP="008952AC">
            <w:pPr>
              <w:pStyle w:val="Brezrazmikov"/>
              <w:rPr>
                <w:sz w:val="20"/>
                <w:szCs w:val="20"/>
              </w:rPr>
            </w:pPr>
            <w:r w:rsidRPr="0039055E">
              <w:rPr>
                <w:sz w:val="20"/>
                <w:szCs w:val="20"/>
              </w:rPr>
              <w:t>električni</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p</w:t>
            </w:r>
            <w:r w:rsidR="008952AC" w:rsidRPr="0039055E">
              <w:rPr>
                <w:sz w:val="20"/>
                <w:szCs w:val="20"/>
              </w:rPr>
              <w:t xml:space="preserve">rostornina motorja </w:t>
            </w:r>
          </w:p>
        </w:tc>
        <w:tc>
          <w:tcPr>
            <w:tcW w:w="4531" w:type="dxa"/>
            <w:gridSpan w:val="2"/>
          </w:tcPr>
          <w:p w:rsidR="008952AC" w:rsidRPr="0039055E" w:rsidRDefault="008952AC" w:rsidP="008952AC">
            <w:pPr>
              <w:pStyle w:val="Brezrazmikov"/>
              <w:rPr>
                <w:sz w:val="20"/>
                <w:szCs w:val="20"/>
              </w:rPr>
            </w:pPr>
            <w:r w:rsidRPr="0039055E">
              <w:rPr>
                <w:sz w:val="20"/>
                <w:szCs w:val="20"/>
              </w:rPr>
              <w:t>min. 80kW</w:t>
            </w:r>
          </w:p>
        </w:tc>
      </w:tr>
      <w:tr w:rsidR="008952AC" w:rsidTr="008952AC">
        <w:tc>
          <w:tcPr>
            <w:tcW w:w="4531" w:type="dxa"/>
          </w:tcPr>
          <w:p w:rsidR="008952AC" w:rsidRPr="0039055E" w:rsidRDefault="008952AC" w:rsidP="008952AC">
            <w:pPr>
              <w:pStyle w:val="Brezrazmikov"/>
              <w:rPr>
                <w:sz w:val="20"/>
                <w:szCs w:val="20"/>
              </w:rPr>
            </w:pPr>
            <w:r w:rsidRPr="0039055E">
              <w:rPr>
                <w:sz w:val="20"/>
                <w:szCs w:val="20"/>
              </w:rPr>
              <w:t>vžig</w:t>
            </w:r>
          </w:p>
        </w:tc>
        <w:tc>
          <w:tcPr>
            <w:tcW w:w="4531" w:type="dxa"/>
            <w:gridSpan w:val="2"/>
          </w:tcPr>
          <w:p w:rsidR="008952AC" w:rsidRPr="0039055E" w:rsidRDefault="008952AC" w:rsidP="008952AC">
            <w:pPr>
              <w:pStyle w:val="Brezrazmikov"/>
              <w:rPr>
                <w:sz w:val="20"/>
                <w:szCs w:val="20"/>
              </w:rPr>
            </w:pPr>
            <w:r w:rsidRPr="0039055E">
              <w:rPr>
                <w:sz w:val="20"/>
                <w:szCs w:val="20"/>
              </w:rPr>
              <w:t>elektronski</w:t>
            </w:r>
          </w:p>
        </w:tc>
      </w:tr>
      <w:tr w:rsidR="008952AC" w:rsidTr="00EE4609">
        <w:tc>
          <w:tcPr>
            <w:tcW w:w="4531" w:type="dxa"/>
            <w:tcBorders>
              <w:bottom w:val="single" w:sz="4" w:space="0" w:color="auto"/>
            </w:tcBorders>
          </w:tcPr>
          <w:p w:rsidR="008952AC" w:rsidRPr="0039055E" w:rsidRDefault="008952AC" w:rsidP="008952AC">
            <w:pPr>
              <w:pStyle w:val="Brezrazmikov"/>
              <w:rPr>
                <w:sz w:val="20"/>
                <w:szCs w:val="20"/>
              </w:rPr>
            </w:pPr>
            <w:r w:rsidRPr="0039055E">
              <w:rPr>
                <w:sz w:val="20"/>
                <w:szCs w:val="20"/>
              </w:rPr>
              <w:t>pogon</w:t>
            </w:r>
          </w:p>
        </w:tc>
        <w:tc>
          <w:tcPr>
            <w:tcW w:w="4531" w:type="dxa"/>
            <w:gridSpan w:val="2"/>
            <w:tcBorders>
              <w:bottom w:val="single" w:sz="4" w:space="0" w:color="auto"/>
            </w:tcBorders>
          </w:tcPr>
          <w:p w:rsidR="008952AC" w:rsidRPr="0039055E" w:rsidRDefault="00705FCC" w:rsidP="008952AC">
            <w:pPr>
              <w:pStyle w:val="Brezrazmikov"/>
              <w:rPr>
                <w:sz w:val="20"/>
                <w:szCs w:val="20"/>
              </w:rPr>
            </w:pPr>
            <w:r w:rsidRPr="0039055E">
              <w:rPr>
                <w:sz w:val="20"/>
                <w:szCs w:val="20"/>
              </w:rPr>
              <w:t xml:space="preserve">na </w:t>
            </w:r>
            <w:r w:rsidR="00B64DFD" w:rsidRPr="0039055E">
              <w:rPr>
                <w:sz w:val="20"/>
                <w:szCs w:val="20"/>
              </w:rPr>
              <w:t>p</w:t>
            </w:r>
            <w:r w:rsidR="008952AC" w:rsidRPr="0039055E">
              <w:rPr>
                <w:sz w:val="20"/>
                <w:szCs w:val="20"/>
              </w:rPr>
              <w:t>rednja kolesa</w:t>
            </w:r>
          </w:p>
        </w:tc>
      </w:tr>
      <w:tr w:rsidR="008952AC" w:rsidTr="00EE4609">
        <w:tc>
          <w:tcPr>
            <w:tcW w:w="4531" w:type="dxa"/>
            <w:tcBorders>
              <w:right w:val="nil"/>
            </w:tcBorders>
          </w:tcPr>
          <w:p w:rsidR="008952AC" w:rsidRPr="00EE4609" w:rsidRDefault="00705FCC" w:rsidP="008952AC">
            <w:pPr>
              <w:pStyle w:val="Brezrazmikov"/>
              <w:rPr>
                <w:b/>
                <w:sz w:val="20"/>
                <w:szCs w:val="20"/>
              </w:rPr>
            </w:pPr>
            <w:r w:rsidRPr="00EE4609">
              <w:rPr>
                <w:b/>
                <w:sz w:val="20"/>
                <w:szCs w:val="20"/>
              </w:rPr>
              <w:t>BATERIJA/POLNILNI SISTEM</w:t>
            </w:r>
          </w:p>
        </w:tc>
        <w:tc>
          <w:tcPr>
            <w:tcW w:w="4531" w:type="dxa"/>
            <w:gridSpan w:val="2"/>
            <w:tcBorders>
              <w:left w:val="nil"/>
            </w:tcBorders>
          </w:tcPr>
          <w:p w:rsidR="008952AC" w:rsidRPr="0039055E" w:rsidRDefault="008952AC" w:rsidP="008952AC">
            <w:pPr>
              <w:pStyle w:val="Brezrazmikov"/>
              <w:rPr>
                <w:sz w:val="20"/>
                <w:szCs w:val="20"/>
              </w:rPr>
            </w:pP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baterija</w:t>
            </w:r>
          </w:p>
        </w:tc>
        <w:tc>
          <w:tcPr>
            <w:tcW w:w="4531" w:type="dxa"/>
            <w:gridSpan w:val="2"/>
          </w:tcPr>
          <w:p w:rsidR="008952AC" w:rsidRPr="0039055E" w:rsidRDefault="00705FCC" w:rsidP="008952AC">
            <w:pPr>
              <w:pStyle w:val="Brezrazmikov"/>
              <w:rPr>
                <w:sz w:val="20"/>
                <w:szCs w:val="20"/>
              </w:rPr>
            </w:pPr>
            <w:r w:rsidRPr="0039055E">
              <w:rPr>
                <w:sz w:val="20"/>
                <w:szCs w:val="20"/>
              </w:rPr>
              <w:t xml:space="preserve">Lamelna litij-ionska </w:t>
            </w:r>
          </w:p>
        </w:tc>
      </w:tr>
      <w:tr w:rsidR="00AE2829" w:rsidTr="008952AC">
        <w:tc>
          <w:tcPr>
            <w:tcW w:w="4531" w:type="dxa"/>
          </w:tcPr>
          <w:p w:rsidR="00AE2829" w:rsidRPr="0039055E" w:rsidRDefault="00AE2829" w:rsidP="00AE2829">
            <w:pPr>
              <w:pStyle w:val="Brezrazmikov"/>
              <w:rPr>
                <w:sz w:val="20"/>
                <w:szCs w:val="20"/>
              </w:rPr>
            </w:pPr>
            <w:r w:rsidRPr="0039055E">
              <w:rPr>
                <w:sz w:val="20"/>
                <w:szCs w:val="20"/>
              </w:rPr>
              <w:t>hlajenje baterije</w:t>
            </w:r>
          </w:p>
        </w:tc>
        <w:tc>
          <w:tcPr>
            <w:tcW w:w="4531" w:type="dxa"/>
            <w:gridSpan w:val="2"/>
          </w:tcPr>
          <w:p w:rsidR="00AE2829" w:rsidRPr="0039055E" w:rsidRDefault="00886515" w:rsidP="008952AC">
            <w:pPr>
              <w:pStyle w:val="Brezrazmikov"/>
              <w:rPr>
                <w:sz w:val="20"/>
                <w:szCs w:val="20"/>
              </w:rPr>
            </w:pPr>
            <w:r w:rsidRPr="0039055E">
              <w:rPr>
                <w:sz w:val="20"/>
                <w:szCs w:val="20"/>
              </w:rPr>
              <w:t>hlajenje</w:t>
            </w: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kapaciteta</w:t>
            </w:r>
          </w:p>
        </w:tc>
        <w:tc>
          <w:tcPr>
            <w:tcW w:w="4531" w:type="dxa"/>
            <w:gridSpan w:val="2"/>
          </w:tcPr>
          <w:p w:rsidR="008952AC" w:rsidRPr="0039055E" w:rsidRDefault="00705FCC" w:rsidP="008952AC">
            <w:pPr>
              <w:pStyle w:val="Brezrazmikov"/>
              <w:rPr>
                <w:sz w:val="20"/>
                <w:szCs w:val="20"/>
              </w:rPr>
            </w:pPr>
            <w:r w:rsidRPr="0039055E">
              <w:rPr>
                <w:sz w:val="20"/>
                <w:szCs w:val="20"/>
              </w:rPr>
              <w:t>40kWh</w:t>
            </w:r>
          </w:p>
        </w:tc>
      </w:tr>
      <w:tr w:rsidR="008952AC" w:rsidTr="008952AC">
        <w:tc>
          <w:tcPr>
            <w:tcW w:w="4531" w:type="dxa"/>
          </w:tcPr>
          <w:p w:rsidR="008952AC" w:rsidRPr="0039055E" w:rsidRDefault="00705FCC" w:rsidP="008952AC">
            <w:pPr>
              <w:pStyle w:val="Brezrazmikov"/>
              <w:rPr>
                <w:sz w:val="20"/>
                <w:szCs w:val="20"/>
              </w:rPr>
            </w:pPr>
            <w:r w:rsidRPr="0039055E">
              <w:rPr>
                <w:sz w:val="20"/>
                <w:szCs w:val="20"/>
              </w:rPr>
              <w:t>napetost</w:t>
            </w:r>
          </w:p>
        </w:tc>
        <w:tc>
          <w:tcPr>
            <w:tcW w:w="4531" w:type="dxa"/>
            <w:gridSpan w:val="2"/>
          </w:tcPr>
          <w:p w:rsidR="008952AC" w:rsidRPr="0039055E" w:rsidRDefault="00705FCC" w:rsidP="008952AC">
            <w:pPr>
              <w:pStyle w:val="Brezrazmikov"/>
              <w:rPr>
                <w:sz w:val="20"/>
                <w:szCs w:val="20"/>
              </w:rPr>
            </w:pPr>
            <w:r w:rsidRPr="0039055E">
              <w:rPr>
                <w:sz w:val="20"/>
                <w:szCs w:val="20"/>
              </w:rPr>
              <w:t>240-406 V (nominalna 350V)</w:t>
            </w:r>
          </w:p>
        </w:tc>
      </w:tr>
      <w:tr w:rsidR="008952AC" w:rsidTr="008952AC">
        <w:tc>
          <w:tcPr>
            <w:tcW w:w="4531" w:type="dxa"/>
          </w:tcPr>
          <w:p w:rsidR="008952AC" w:rsidRPr="0039055E" w:rsidRDefault="00705FCC" w:rsidP="00705FCC">
            <w:pPr>
              <w:pStyle w:val="Brezrazmikov"/>
              <w:rPr>
                <w:sz w:val="20"/>
                <w:szCs w:val="20"/>
              </w:rPr>
            </w:pPr>
            <w:r w:rsidRPr="0039055E">
              <w:rPr>
                <w:sz w:val="20"/>
                <w:szCs w:val="20"/>
              </w:rPr>
              <w:t>AC-polnilni sistem / kapaciteta</w:t>
            </w:r>
          </w:p>
        </w:tc>
        <w:tc>
          <w:tcPr>
            <w:tcW w:w="4531" w:type="dxa"/>
            <w:gridSpan w:val="2"/>
          </w:tcPr>
          <w:p w:rsidR="008952AC" w:rsidRPr="0039055E" w:rsidRDefault="00705FCC" w:rsidP="008952AC">
            <w:pPr>
              <w:pStyle w:val="Brezrazmikov"/>
              <w:rPr>
                <w:sz w:val="20"/>
                <w:szCs w:val="20"/>
              </w:rPr>
            </w:pPr>
            <w:r w:rsidRPr="0039055E">
              <w:rPr>
                <w:sz w:val="20"/>
                <w:szCs w:val="20"/>
              </w:rPr>
              <w:t>Tip 1 / 6,6 kW</w:t>
            </w:r>
          </w:p>
        </w:tc>
      </w:tr>
      <w:tr w:rsidR="008952AC" w:rsidTr="008952AC">
        <w:tc>
          <w:tcPr>
            <w:tcW w:w="4531" w:type="dxa"/>
          </w:tcPr>
          <w:p w:rsidR="008952AC" w:rsidRPr="0039055E" w:rsidRDefault="0010361D" w:rsidP="008952AC">
            <w:pPr>
              <w:pStyle w:val="Brezrazmikov"/>
              <w:rPr>
                <w:sz w:val="20"/>
                <w:szCs w:val="20"/>
              </w:rPr>
            </w:pPr>
            <w:r w:rsidRPr="0039055E">
              <w:rPr>
                <w:sz w:val="20"/>
                <w:szCs w:val="20"/>
              </w:rPr>
              <w:t>DC-polnilni sistem / kapaciteta</w:t>
            </w:r>
          </w:p>
        </w:tc>
        <w:tc>
          <w:tcPr>
            <w:tcW w:w="4531" w:type="dxa"/>
            <w:gridSpan w:val="2"/>
          </w:tcPr>
          <w:p w:rsidR="008952AC" w:rsidRPr="0039055E" w:rsidRDefault="0010361D" w:rsidP="008952AC">
            <w:pPr>
              <w:pStyle w:val="Brezrazmikov"/>
              <w:rPr>
                <w:sz w:val="20"/>
                <w:szCs w:val="20"/>
              </w:rPr>
            </w:pPr>
            <w:r w:rsidRPr="0039055E">
              <w:rPr>
                <w:sz w:val="20"/>
                <w:szCs w:val="20"/>
              </w:rPr>
              <w:t>CHAdeMO / 50 kW</w:t>
            </w:r>
          </w:p>
        </w:tc>
      </w:tr>
      <w:tr w:rsidR="008952AC" w:rsidTr="00EE4609">
        <w:tc>
          <w:tcPr>
            <w:tcW w:w="4531" w:type="dxa"/>
            <w:tcBorders>
              <w:bottom w:val="single" w:sz="4" w:space="0" w:color="auto"/>
            </w:tcBorders>
          </w:tcPr>
          <w:p w:rsidR="008952AC" w:rsidRPr="0039055E" w:rsidRDefault="00AE2829" w:rsidP="008952AC">
            <w:pPr>
              <w:pStyle w:val="Brezrazmikov"/>
              <w:rPr>
                <w:sz w:val="20"/>
                <w:szCs w:val="20"/>
              </w:rPr>
            </w:pPr>
            <w:r w:rsidRPr="0039055E">
              <w:rPr>
                <w:sz w:val="20"/>
                <w:szCs w:val="20"/>
              </w:rPr>
              <w:t>p</w:t>
            </w:r>
            <w:r w:rsidR="0010361D" w:rsidRPr="0039055E">
              <w:rPr>
                <w:sz w:val="20"/>
                <w:szCs w:val="20"/>
              </w:rPr>
              <w:t>olnilni kabel</w:t>
            </w:r>
          </w:p>
        </w:tc>
        <w:tc>
          <w:tcPr>
            <w:tcW w:w="4531" w:type="dxa"/>
            <w:gridSpan w:val="2"/>
            <w:tcBorders>
              <w:bottom w:val="single" w:sz="4" w:space="0" w:color="auto"/>
            </w:tcBorders>
          </w:tcPr>
          <w:p w:rsidR="008952AC" w:rsidRPr="0039055E" w:rsidRDefault="0010361D" w:rsidP="008952AC">
            <w:pPr>
              <w:pStyle w:val="Brezrazmikov"/>
              <w:rPr>
                <w:sz w:val="20"/>
                <w:szCs w:val="20"/>
              </w:rPr>
            </w:pPr>
            <w:r w:rsidRPr="0039055E">
              <w:rPr>
                <w:sz w:val="20"/>
                <w:szCs w:val="20"/>
              </w:rPr>
              <w:t>EVSE (2,3 kW) &amp; Mode 3 tip1 na tip 2 (7,4 kW)</w:t>
            </w:r>
          </w:p>
        </w:tc>
      </w:tr>
      <w:tr w:rsidR="008952AC" w:rsidTr="00EE4609">
        <w:tc>
          <w:tcPr>
            <w:tcW w:w="4531" w:type="dxa"/>
            <w:tcBorders>
              <w:right w:val="nil"/>
            </w:tcBorders>
          </w:tcPr>
          <w:p w:rsidR="008952AC" w:rsidRPr="00EE4609" w:rsidRDefault="0010361D" w:rsidP="008952AC">
            <w:pPr>
              <w:pStyle w:val="Brezrazmikov"/>
              <w:rPr>
                <w:b/>
                <w:sz w:val="20"/>
                <w:szCs w:val="20"/>
              </w:rPr>
            </w:pPr>
            <w:r w:rsidRPr="00EE4609">
              <w:rPr>
                <w:b/>
                <w:sz w:val="20"/>
                <w:szCs w:val="20"/>
              </w:rPr>
              <w:t>VOZNE SPOSOBNOSTI</w:t>
            </w:r>
          </w:p>
        </w:tc>
        <w:tc>
          <w:tcPr>
            <w:tcW w:w="4531" w:type="dxa"/>
            <w:gridSpan w:val="2"/>
            <w:tcBorders>
              <w:left w:val="nil"/>
            </w:tcBorders>
          </w:tcPr>
          <w:p w:rsidR="008952AC" w:rsidRPr="0039055E" w:rsidRDefault="008952AC" w:rsidP="008952AC">
            <w:pPr>
              <w:pStyle w:val="Brezrazmikov"/>
              <w:rPr>
                <w:sz w:val="20"/>
                <w:szCs w:val="20"/>
              </w:rPr>
            </w:pP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d</w:t>
            </w:r>
            <w:r w:rsidR="0010361D" w:rsidRPr="0039055E">
              <w:rPr>
                <w:sz w:val="20"/>
                <w:szCs w:val="20"/>
              </w:rPr>
              <w:t xml:space="preserve">omet </w:t>
            </w:r>
          </w:p>
        </w:tc>
        <w:tc>
          <w:tcPr>
            <w:tcW w:w="4531" w:type="dxa"/>
            <w:gridSpan w:val="2"/>
          </w:tcPr>
          <w:p w:rsidR="008952AC" w:rsidRPr="0039055E" w:rsidRDefault="0010361D" w:rsidP="008952AC">
            <w:pPr>
              <w:pStyle w:val="Brezrazmikov"/>
              <w:rPr>
                <w:sz w:val="20"/>
                <w:szCs w:val="20"/>
              </w:rPr>
            </w:pPr>
            <w:r w:rsidRPr="0039055E">
              <w:rPr>
                <w:sz w:val="20"/>
                <w:szCs w:val="20"/>
              </w:rPr>
              <w:t>275 km</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p</w:t>
            </w:r>
            <w:r w:rsidR="0010361D" w:rsidRPr="0039055E">
              <w:rPr>
                <w:sz w:val="20"/>
                <w:szCs w:val="20"/>
              </w:rPr>
              <w:t xml:space="preserve">oraba električne energije </w:t>
            </w:r>
          </w:p>
        </w:tc>
        <w:tc>
          <w:tcPr>
            <w:tcW w:w="4531" w:type="dxa"/>
            <w:gridSpan w:val="2"/>
          </w:tcPr>
          <w:p w:rsidR="008952AC" w:rsidRPr="0039055E" w:rsidRDefault="00EF78AD" w:rsidP="00EF78AD">
            <w:pPr>
              <w:pStyle w:val="Brezrazmikov"/>
              <w:rPr>
                <w:sz w:val="20"/>
                <w:szCs w:val="20"/>
              </w:rPr>
            </w:pPr>
            <w:r>
              <w:rPr>
                <w:sz w:val="20"/>
                <w:szCs w:val="20"/>
              </w:rPr>
              <w:t>26,0</w:t>
            </w:r>
            <w:r w:rsidR="0010361D" w:rsidRPr="0039055E">
              <w:rPr>
                <w:sz w:val="20"/>
                <w:szCs w:val="20"/>
              </w:rPr>
              <w:t xml:space="preserve"> Wh/km</w:t>
            </w:r>
          </w:p>
        </w:tc>
      </w:tr>
      <w:tr w:rsidR="008952AC" w:rsidTr="008952AC">
        <w:tc>
          <w:tcPr>
            <w:tcW w:w="4531" w:type="dxa"/>
          </w:tcPr>
          <w:p w:rsidR="008952AC" w:rsidRPr="0039055E" w:rsidRDefault="0010361D" w:rsidP="008952AC">
            <w:pPr>
              <w:pStyle w:val="Brezrazmikov"/>
              <w:rPr>
                <w:sz w:val="20"/>
                <w:szCs w:val="20"/>
              </w:rPr>
            </w:pPr>
            <w:r w:rsidRPr="0039055E">
              <w:rPr>
                <w:sz w:val="20"/>
                <w:szCs w:val="20"/>
              </w:rPr>
              <w:t xml:space="preserve">CO2 emisije </w:t>
            </w:r>
          </w:p>
        </w:tc>
        <w:tc>
          <w:tcPr>
            <w:tcW w:w="4531" w:type="dxa"/>
            <w:gridSpan w:val="2"/>
          </w:tcPr>
          <w:p w:rsidR="008952AC" w:rsidRPr="0039055E" w:rsidRDefault="0010361D" w:rsidP="008952AC">
            <w:pPr>
              <w:pStyle w:val="Brezrazmikov"/>
              <w:rPr>
                <w:sz w:val="20"/>
                <w:szCs w:val="20"/>
              </w:rPr>
            </w:pPr>
            <w:r w:rsidRPr="0039055E">
              <w:rPr>
                <w:sz w:val="20"/>
                <w:szCs w:val="20"/>
              </w:rPr>
              <w:t>0 g/km</w:t>
            </w:r>
          </w:p>
        </w:tc>
      </w:tr>
      <w:tr w:rsidR="008952AC" w:rsidTr="008952AC">
        <w:tc>
          <w:tcPr>
            <w:tcW w:w="4531" w:type="dxa"/>
          </w:tcPr>
          <w:p w:rsidR="008952AC" w:rsidRPr="0039055E" w:rsidRDefault="00AE2829" w:rsidP="008952AC">
            <w:pPr>
              <w:pStyle w:val="Brezrazmikov"/>
              <w:rPr>
                <w:sz w:val="20"/>
                <w:szCs w:val="20"/>
              </w:rPr>
            </w:pPr>
            <w:r w:rsidRPr="0039055E">
              <w:rPr>
                <w:sz w:val="20"/>
                <w:szCs w:val="20"/>
              </w:rPr>
              <w:t>n</w:t>
            </w:r>
            <w:r w:rsidR="0010361D" w:rsidRPr="0039055E">
              <w:rPr>
                <w:sz w:val="20"/>
                <w:szCs w:val="20"/>
              </w:rPr>
              <w:t>ajvečja hitrost</w:t>
            </w:r>
          </w:p>
        </w:tc>
        <w:tc>
          <w:tcPr>
            <w:tcW w:w="4531" w:type="dxa"/>
            <w:gridSpan w:val="2"/>
          </w:tcPr>
          <w:p w:rsidR="008952AC" w:rsidRPr="0039055E" w:rsidRDefault="0010361D" w:rsidP="008952AC">
            <w:pPr>
              <w:pStyle w:val="Brezrazmikov"/>
              <w:rPr>
                <w:sz w:val="20"/>
                <w:szCs w:val="20"/>
              </w:rPr>
            </w:pPr>
            <w:r w:rsidRPr="0039055E">
              <w:rPr>
                <w:sz w:val="20"/>
                <w:szCs w:val="20"/>
              </w:rPr>
              <w:t>120 km/h</w:t>
            </w:r>
          </w:p>
        </w:tc>
      </w:tr>
      <w:tr w:rsidR="0010361D" w:rsidTr="00AE2829">
        <w:tc>
          <w:tcPr>
            <w:tcW w:w="4531" w:type="dxa"/>
            <w:tcBorders>
              <w:bottom w:val="single" w:sz="4" w:space="0" w:color="auto"/>
            </w:tcBorders>
          </w:tcPr>
          <w:p w:rsidR="0010361D" w:rsidRPr="0039055E" w:rsidRDefault="00AE2829" w:rsidP="008952AC">
            <w:pPr>
              <w:pStyle w:val="Brezrazmikov"/>
              <w:rPr>
                <w:sz w:val="20"/>
                <w:szCs w:val="20"/>
              </w:rPr>
            </w:pPr>
            <w:r w:rsidRPr="0039055E">
              <w:rPr>
                <w:sz w:val="20"/>
                <w:szCs w:val="20"/>
              </w:rPr>
              <w:t>v</w:t>
            </w:r>
            <w:r w:rsidR="0010361D" w:rsidRPr="0039055E">
              <w:rPr>
                <w:sz w:val="20"/>
                <w:szCs w:val="20"/>
              </w:rPr>
              <w:t>arčevalni razred</w:t>
            </w:r>
          </w:p>
        </w:tc>
        <w:tc>
          <w:tcPr>
            <w:tcW w:w="4531" w:type="dxa"/>
            <w:gridSpan w:val="2"/>
            <w:tcBorders>
              <w:bottom w:val="single" w:sz="4" w:space="0" w:color="auto"/>
            </w:tcBorders>
          </w:tcPr>
          <w:p w:rsidR="0010361D" w:rsidRPr="0039055E" w:rsidRDefault="0010361D" w:rsidP="008952AC">
            <w:pPr>
              <w:pStyle w:val="Brezrazmikov"/>
              <w:rPr>
                <w:sz w:val="20"/>
                <w:szCs w:val="20"/>
              </w:rPr>
            </w:pPr>
            <w:r w:rsidRPr="0039055E">
              <w:rPr>
                <w:sz w:val="20"/>
                <w:szCs w:val="20"/>
              </w:rPr>
              <w:t>A+</w:t>
            </w:r>
          </w:p>
        </w:tc>
      </w:tr>
      <w:tr w:rsidR="00886515" w:rsidTr="008952AC">
        <w:tc>
          <w:tcPr>
            <w:tcW w:w="4531" w:type="dxa"/>
            <w:vMerge w:val="restart"/>
          </w:tcPr>
          <w:p w:rsidR="00886515" w:rsidRPr="00EE4609" w:rsidRDefault="00886515" w:rsidP="008952AC">
            <w:pPr>
              <w:pStyle w:val="Brezrazmikov"/>
              <w:rPr>
                <w:b/>
                <w:sz w:val="20"/>
                <w:szCs w:val="20"/>
              </w:rPr>
            </w:pPr>
            <w:r w:rsidRPr="00EE4609">
              <w:rPr>
                <w:b/>
                <w:sz w:val="20"/>
                <w:szCs w:val="20"/>
              </w:rPr>
              <w:t>MINIMALNA OPREMA :</w:t>
            </w:r>
          </w:p>
        </w:tc>
        <w:tc>
          <w:tcPr>
            <w:tcW w:w="4531" w:type="dxa"/>
            <w:gridSpan w:val="2"/>
          </w:tcPr>
          <w:p w:rsidR="00886515" w:rsidRPr="0039055E" w:rsidRDefault="00886515" w:rsidP="001C73C2">
            <w:pPr>
              <w:pStyle w:val="Brezrazmikov"/>
              <w:rPr>
                <w:sz w:val="20"/>
                <w:szCs w:val="20"/>
              </w:rPr>
            </w:pPr>
            <w:r w:rsidRPr="0039055E">
              <w:rPr>
                <w:sz w:val="20"/>
                <w:szCs w:val="20"/>
              </w:rPr>
              <w:t>ABS zavorni sistem z EBV in električno zavorno asistenco</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pomoč za speljevanje na klancu</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ESP</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 xml:space="preserve">servo volan z možnostjo nastavitve </w:t>
            </w:r>
            <w:r w:rsidR="00162578">
              <w:rPr>
                <w:sz w:val="20"/>
                <w:szCs w:val="20"/>
              </w:rPr>
              <w:t>po višini</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FA4D94">
            <w:pPr>
              <w:pStyle w:val="Brezrazmikov"/>
              <w:rPr>
                <w:sz w:val="20"/>
                <w:szCs w:val="20"/>
              </w:rPr>
            </w:pPr>
            <w:r w:rsidRPr="0039055E">
              <w:rPr>
                <w:sz w:val="20"/>
                <w:szCs w:val="20"/>
              </w:rPr>
              <w:t>zračna blazina za voznika in sovoznika, zračna blazina za glavo za voznika in sovoznika, zračna blazina bočna za voznika in sovoznika</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tri točkovni varnostni pasovi za vse sedeže</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naprava za regulacijo hitrosti</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naprava za omejevanje hitrosti (speed limiter)</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avtomatska klimatska naprava</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FA4D94">
            <w:pPr>
              <w:pStyle w:val="Brezrazmikov"/>
              <w:rPr>
                <w:sz w:val="20"/>
                <w:szCs w:val="20"/>
              </w:rPr>
            </w:pPr>
            <w:r w:rsidRPr="0039055E">
              <w:rPr>
                <w:sz w:val="20"/>
                <w:szCs w:val="20"/>
              </w:rPr>
              <w:t>daljinsko centralno zaklepanje</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FA4D94">
            <w:pPr>
              <w:pStyle w:val="Brezrazmikov"/>
              <w:rPr>
                <w:sz w:val="20"/>
                <w:szCs w:val="20"/>
              </w:rPr>
            </w:pPr>
            <w:r w:rsidRPr="0039055E">
              <w:rPr>
                <w:sz w:val="20"/>
                <w:szCs w:val="20"/>
              </w:rPr>
              <w:t>kamera za vzvratno vožnjo</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električni pomik stekel spredaj</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avtoradio</w:t>
            </w:r>
          </w:p>
        </w:tc>
      </w:tr>
      <w:tr w:rsidR="00886515" w:rsidTr="008952AC">
        <w:tc>
          <w:tcPr>
            <w:tcW w:w="4531" w:type="dxa"/>
            <w:vMerge/>
          </w:tcPr>
          <w:p w:rsidR="00886515" w:rsidRPr="0039055E" w:rsidRDefault="00886515" w:rsidP="008952AC">
            <w:pPr>
              <w:pStyle w:val="Brezrazmikov"/>
              <w:rPr>
                <w:sz w:val="20"/>
                <w:szCs w:val="20"/>
              </w:rPr>
            </w:pPr>
          </w:p>
        </w:tc>
        <w:tc>
          <w:tcPr>
            <w:tcW w:w="4531" w:type="dxa"/>
            <w:gridSpan w:val="2"/>
          </w:tcPr>
          <w:p w:rsidR="00886515" w:rsidRPr="0039055E" w:rsidRDefault="00886515" w:rsidP="008952AC">
            <w:pPr>
              <w:pStyle w:val="Brezrazmikov"/>
              <w:rPr>
                <w:sz w:val="20"/>
                <w:szCs w:val="20"/>
              </w:rPr>
            </w:pPr>
            <w:r w:rsidRPr="0039055E">
              <w:rPr>
                <w:sz w:val="20"/>
                <w:szCs w:val="20"/>
              </w:rPr>
              <w:t>avto računalnik</w:t>
            </w:r>
          </w:p>
        </w:tc>
      </w:tr>
      <w:tr w:rsidR="00EE4609" w:rsidTr="00EF78AD">
        <w:tc>
          <w:tcPr>
            <w:tcW w:w="5524" w:type="dxa"/>
            <w:gridSpan w:val="2"/>
            <w:tcBorders>
              <w:right w:val="nil"/>
            </w:tcBorders>
          </w:tcPr>
          <w:p w:rsidR="00EE4609" w:rsidRPr="00EF78AD" w:rsidRDefault="00EE4609" w:rsidP="008952AC">
            <w:pPr>
              <w:pStyle w:val="Brezrazmikov"/>
              <w:rPr>
                <w:rFonts w:ascii="Times New Roman" w:hAnsi="Times New Roman" w:cs="Times New Roman"/>
                <w:b/>
                <w:sz w:val="20"/>
                <w:szCs w:val="20"/>
              </w:rPr>
            </w:pPr>
            <w:r w:rsidRPr="00EF78AD">
              <w:rPr>
                <w:rFonts w:ascii="Times New Roman" w:hAnsi="Times New Roman" w:cs="Times New Roman"/>
                <w:b/>
                <w:sz w:val="20"/>
                <w:szCs w:val="20"/>
              </w:rPr>
              <w:t>ROK DOBAVE IN GARANCIJA</w:t>
            </w:r>
          </w:p>
        </w:tc>
        <w:tc>
          <w:tcPr>
            <w:tcW w:w="3538" w:type="dxa"/>
            <w:tcBorders>
              <w:left w:val="nil"/>
            </w:tcBorders>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sz w:val="20"/>
                <w:szCs w:val="20"/>
              </w:rPr>
            </w:pPr>
            <w:r w:rsidRPr="00EF78AD">
              <w:rPr>
                <w:rFonts w:ascii="Times New Roman" w:hAnsi="Times New Roman" w:cs="Times New Roman"/>
                <w:sz w:val="20"/>
                <w:szCs w:val="20"/>
              </w:rPr>
              <w:t xml:space="preserve">Rok dobave: največ </w:t>
            </w:r>
            <w:r w:rsidRPr="00EF78AD">
              <w:rPr>
                <w:rFonts w:ascii="Times New Roman" w:hAnsi="Times New Roman" w:cs="Times New Roman"/>
                <w:b/>
                <w:sz w:val="20"/>
                <w:szCs w:val="20"/>
              </w:rPr>
              <w:t>90 dni</w:t>
            </w:r>
            <w:r w:rsidRPr="00EF78AD">
              <w:rPr>
                <w:rFonts w:ascii="Times New Roman" w:hAnsi="Times New Roman" w:cs="Times New Roman"/>
                <w:sz w:val="20"/>
                <w:szCs w:val="20"/>
              </w:rPr>
              <w:t xml:space="preserve"> od dneva sklenitve pogodbe</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EF78AD">
            <w:pPr>
              <w:pStyle w:val="Brezrazmikov"/>
              <w:rPr>
                <w:rFonts w:ascii="Times New Roman" w:hAnsi="Times New Roman" w:cs="Times New Roman"/>
                <w:sz w:val="20"/>
                <w:szCs w:val="20"/>
              </w:rPr>
            </w:pPr>
            <w:r w:rsidRPr="00EF78AD">
              <w:rPr>
                <w:rFonts w:ascii="Times New Roman" w:hAnsi="Times New Roman" w:cs="Times New Roman"/>
                <w:sz w:val="20"/>
                <w:szCs w:val="20"/>
              </w:rPr>
              <w:t>Splošna garancijska doba: minimalno 3 leta od datuma dobave oz. 100.000 km</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b/>
                <w:sz w:val="20"/>
                <w:szCs w:val="20"/>
              </w:rPr>
            </w:pPr>
            <w:r w:rsidRPr="00EF78AD">
              <w:rPr>
                <w:rFonts w:ascii="Times New Roman" w:hAnsi="Times New Roman" w:cs="Times New Roman"/>
                <w:b/>
                <w:sz w:val="20"/>
                <w:szCs w:val="20"/>
              </w:rPr>
              <w:t>OSNOVNI PODATKI O PONUJENEM VOZILU</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Proizvajalec vozila</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Tip vozila</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EF78AD">
            <w:pPr>
              <w:pStyle w:val="Brezrazmikov"/>
              <w:jc w:val="right"/>
              <w:rPr>
                <w:rFonts w:ascii="Times New Roman" w:hAnsi="Times New Roman" w:cs="Times New Roman"/>
                <w:sz w:val="20"/>
                <w:szCs w:val="20"/>
              </w:rPr>
            </w:pPr>
            <w:r>
              <w:rPr>
                <w:rFonts w:ascii="Times New Roman" w:hAnsi="Times New Roman" w:cs="Times New Roman"/>
                <w:sz w:val="20"/>
                <w:szCs w:val="20"/>
              </w:rPr>
              <w:t>Cena vozila z DDV</w:t>
            </w:r>
          </w:p>
        </w:tc>
        <w:tc>
          <w:tcPr>
            <w:tcW w:w="3538" w:type="dxa"/>
          </w:tcPr>
          <w:p w:rsidR="00EE4609" w:rsidRPr="00EF78AD" w:rsidRDefault="00EE4609" w:rsidP="008952AC">
            <w:pPr>
              <w:pStyle w:val="Brezrazmikov"/>
              <w:rPr>
                <w:rFonts w:ascii="Times New Roman" w:hAnsi="Times New Roman" w:cs="Times New Roman"/>
                <w:sz w:val="20"/>
                <w:szCs w:val="20"/>
              </w:rPr>
            </w:pPr>
          </w:p>
        </w:tc>
      </w:tr>
      <w:tr w:rsidR="00EF78AD" w:rsidTr="00EF78AD">
        <w:tc>
          <w:tcPr>
            <w:tcW w:w="5524" w:type="dxa"/>
            <w:gridSpan w:val="2"/>
          </w:tcPr>
          <w:p w:rsidR="00EF78AD" w:rsidRPr="00EF78AD" w:rsidRDefault="00EF78AD" w:rsidP="00EF78AD">
            <w:pPr>
              <w:pStyle w:val="Brezrazmikov"/>
              <w:rPr>
                <w:rFonts w:ascii="Times New Roman" w:hAnsi="Times New Roman" w:cs="Times New Roman"/>
                <w:sz w:val="20"/>
                <w:szCs w:val="20"/>
              </w:rPr>
            </w:pPr>
            <w:r>
              <w:rPr>
                <w:rFonts w:ascii="Times New Roman" w:hAnsi="Times New Roman" w:cs="Times New Roman"/>
                <w:sz w:val="20"/>
                <w:szCs w:val="20"/>
              </w:rPr>
              <w:t>Poraba energenta izražena v kWh/km</w:t>
            </w:r>
          </w:p>
        </w:tc>
        <w:tc>
          <w:tcPr>
            <w:tcW w:w="3538" w:type="dxa"/>
          </w:tcPr>
          <w:p w:rsidR="00EF78AD" w:rsidRPr="00EF78AD" w:rsidRDefault="00EF78AD" w:rsidP="008952AC">
            <w:pPr>
              <w:pStyle w:val="Brezrazmikov"/>
              <w:rPr>
                <w:rFonts w:ascii="Times New Roman" w:hAnsi="Times New Roman" w:cs="Times New Roman"/>
                <w:sz w:val="20"/>
                <w:szCs w:val="20"/>
              </w:rPr>
            </w:pPr>
          </w:p>
        </w:tc>
      </w:tr>
      <w:tr w:rsidR="00EE4609" w:rsidTr="00EF78AD">
        <w:tc>
          <w:tcPr>
            <w:tcW w:w="5524" w:type="dxa"/>
            <w:gridSpan w:val="2"/>
          </w:tcPr>
          <w:p w:rsidR="00EE4609" w:rsidRPr="00EF78AD" w:rsidRDefault="00EF78AD" w:rsidP="008952AC">
            <w:pPr>
              <w:pStyle w:val="Brezrazmikov"/>
              <w:rPr>
                <w:rFonts w:ascii="Times New Roman" w:hAnsi="Times New Roman" w:cs="Times New Roman"/>
                <w:sz w:val="20"/>
                <w:szCs w:val="20"/>
              </w:rPr>
            </w:pPr>
            <w:r>
              <w:rPr>
                <w:rFonts w:ascii="Times New Roman" w:hAnsi="Times New Roman" w:cs="Times New Roman"/>
                <w:sz w:val="20"/>
                <w:szCs w:val="20"/>
              </w:rPr>
              <w:t>Emisije ogljikovega dioksida (CO2em) izražene v kg/km</w:t>
            </w:r>
          </w:p>
        </w:tc>
        <w:tc>
          <w:tcPr>
            <w:tcW w:w="3538" w:type="dxa"/>
          </w:tcPr>
          <w:p w:rsidR="00EE4609" w:rsidRPr="00EF78AD" w:rsidRDefault="00EE4609" w:rsidP="008952AC">
            <w:pPr>
              <w:pStyle w:val="Brezrazmikov"/>
              <w:rPr>
                <w:rFonts w:ascii="Times New Roman" w:hAnsi="Times New Roman" w:cs="Times New Roman"/>
                <w:sz w:val="20"/>
                <w:szCs w:val="20"/>
              </w:rPr>
            </w:pPr>
          </w:p>
        </w:tc>
      </w:tr>
    </w:tbl>
    <w:p w:rsidR="008952AC" w:rsidRDefault="008952AC" w:rsidP="008952AC">
      <w:pPr>
        <w:pStyle w:val="Brezrazmikov"/>
      </w:pPr>
    </w:p>
    <w:p w:rsidR="00072971" w:rsidRDefault="00072971" w:rsidP="008952AC">
      <w:pPr>
        <w:pStyle w:val="Brezrazmikov"/>
      </w:pPr>
    </w:p>
    <w:p w:rsidR="00072971" w:rsidRPr="00A7534B" w:rsidRDefault="00072971" w:rsidP="00072971">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072971" w:rsidRDefault="00072971" w:rsidP="00072971">
      <w:pPr>
        <w:pStyle w:val="Brezrazmikov"/>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w:t>
      </w:r>
      <w:r>
        <w:rPr>
          <w:rFonts w:ascii="Times New Roman" w:hAnsi="Times New Roman" w:cs="Times New Roman"/>
          <w:i/>
          <w:sz w:val="24"/>
          <w:szCs w:val="24"/>
        </w:rPr>
        <w:t xml:space="preserve"> in priimek, podpis ponudnika</w:t>
      </w:r>
    </w:p>
    <w:p w:rsidR="00072971" w:rsidRPr="00896188" w:rsidRDefault="00072971" w:rsidP="00072971">
      <w:pPr>
        <w:pStyle w:val="Brezrazmikov"/>
        <w:rPr>
          <w:rFonts w:ascii="Times New Roman" w:hAnsi="Times New Roman" w:cs="Times New Roman"/>
          <w:i/>
        </w:rPr>
      </w:pPr>
      <w:r>
        <w:rPr>
          <w:rFonts w:ascii="Times New Roman" w:hAnsi="Times New Roman" w:cs="Times New Roman"/>
        </w:rPr>
        <w:lastRenderedPageBreak/>
        <w:t xml:space="preserve">                                                                                                                                                    </w:t>
      </w:r>
      <w:r w:rsidR="00896188" w:rsidRPr="00896188">
        <w:rPr>
          <w:rFonts w:ascii="Times New Roman" w:hAnsi="Times New Roman" w:cs="Times New Roman"/>
          <w:i/>
        </w:rPr>
        <w:t>Obrazec-9</w:t>
      </w:r>
    </w:p>
    <w:p w:rsidR="00072971" w:rsidRDefault="00072971" w:rsidP="00072971">
      <w:pPr>
        <w:pStyle w:val="Brezrazmikov"/>
        <w:rPr>
          <w:rFonts w:ascii="Times New Roman" w:hAnsi="Times New Roman" w:cs="Times New Roman"/>
        </w:rPr>
      </w:pPr>
    </w:p>
    <w:p w:rsidR="00896188" w:rsidRDefault="00896188" w:rsidP="00072971">
      <w:pPr>
        <w:pStyle w:val="Brezrazmikov"/>
        <w:rPr>
          <w:rFonts w:ascii="Times New Roman" w:hAnsi="Times New Roman" w:cs="Times New Roman"/>
        </w:rPr>
      </w:pP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D502F1" w:rsidRPr="000F6CEB" w:rsidRDefault="00D502F1" w:rsidP="00D502F1">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D502F1" w:rsidRDefault="00D502F1" w:rsidP="00D502F1">
      <w:pPr>
        <w:spacing w:after="0" w:line="288" w:lineRule="auto"/>
        <w:rPr>
          <w:rFonts w:ascii="Times New Roman" w:hAnsi="Times New Roman" w:cs="Times New Roman"/>
          <w:sz w:val="24"/>
          <w:szCs w:val="24"/>
        </w:rPr>
      </w:pPr>
    </w:p>
    <w:p w:rsidR="00D502F1" w:rsidRPr="000F6CEB" w:rsidRDefault="00D502F1" w:rsidP="00D502F1">
      <w:pPr>
        <w:spacing w:after="0" w:line="288" w:lineRule="auto"/>
        <w:rPr>
          <w:rFonts w:ascii="Times New Roman" w:hAnsi="Times New Roman" w:cs="Times New Roman"/>
          <w:sz w:val="24"/>
          <w:szCs w:val="24"/>
        </w:rPr>
      </w:pP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»Nakup in 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električnega vozila«,</w:t>
      </w:r>
    </w:p>
    <w:p w:rsidR="00D502F1" w:rsidRDefault="00D502F1" w:rsidP="00D502F1">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BF2E70">
        <w:rPr>
          <w:rFonts w:ascii="Times New Roman" w:hAnsi="Times New Roman" w:cs="Times New Roman"/>
          <w:sz w:val="24"/>
          <w:szCs w:val="24"/>
        </w:rPr>
        <w:t>1</w:t>
      </w:r>
      <w:r>
        <w:rPr>
          <w:rFonts w:ascii="Times New Roman" w:hAnsi="Times New Roman" w:cs="Times New Roman"/>
          <w:sz w:val="24"/>
          <w:szCs w:val="24"/>
        </w:rPr>
        <w:t>/2019</w:t>
      </w: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D502F1" w:rsidRDefault="00D502F1" w:rsidP="00D502F1">
      <w:pPr>
        <w:jc w:val="center"/>
        <w:rPr>
          <w:rFonts w:ascii="Times New Roman" w:hAnsi="Times New Roman" w:cs="Times New Roman"/>
          <w:sz w:val="24"/>
          <w:szCs w:val="24"/>
        </w:rPr>
      </w:pPr>
      <w:r>
        <w:rPr>
          <w:rFonts w:ascii="Times New Roman" w:hAnsi="Times New Roman" w:cs="Times New Roman"/>
          <w:sz w:val="24"/>
          <w:szCs w:val="24"/>
        </w:rPr>
        <w:t>P r i l a g</w:t>
      </w:r>
      <w:r w:rsidR="000F5C67">
        <w:rPr>
          <w:rFonts w:ascii="Times New Roman" w:hAnsi="Times New Roman" w:cs="Times New Roman"/>
          <w:sz w:val="24"/>
          <w:szCs w:val="24"/>
        </w:rPr>
        <w:t xml:space="preserve"> a m o</w:t>
      </w:r>
    </w:p>
    <w:p w:rsidR="000F5C67" w:rsidRDefault="000F5C67" w:rsidP="00D502F1">
      <w:pPr>
        <w:jc w:val="center"/>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r>
        <w:rPr>
          <w:rFonts w:ascii="Times New Roman" w:hAnsi="Times New Roman" w:cs="Times New Roman"/>
          <w:sz w:val="24"/>
          <w:szCs w:val="24"/>
        </w:rPr>
        <w:t>katalog s podrobnim opisom blaga, ki vsebuje:</w:t>
      </w:r>
    </w:p>
    <w:p w:rsidR="00D502F1" w:rsidRDefault="00D502F1" w:rsidP="00D502F1">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tehnične podatke o vozilu in opremi</w:t>
      </w:r>
    </w:p>
    <w:p w:rsidR="00D502F1" w:rsidRPr="00EF41D6" w:rsidRDefault="00D502F1" w:rsidP="00D502F1">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slikovni prikaz vozila in opreme</w:t>
      </w: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D502F1" w:rsidRDefault="00D502F1"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607CA8" w:rsidRDefault="00607CA8" w:rsidP="00D502F1">
      <w:pPr>
        <w:jc w:val="both"/>
        <w:rPr>
          <w:rFonts w:ascii="Times New Roman" w:hAnsi="Times New Roman" w:cs="Times New Roman"/>
          <w:sz w:val="24"/>
          <w:szCs w:val="24"/>
        </w:rPr>
      </w:pPr>
    </w:p>
    <w:p w:rsidR="00D502F1" w:rsidRPr="007F6205" w:rsidRDefault="00D502F1" w:rsidP="00D502F1">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D502F1" w:rsidRDefault="00D502F1" w:rsidP="00D502F1">
      <w:pPr>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sidR="00057071">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sidR="00FD77C9">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072971" w:rsidRDefault="00072971" w:rsidP="00072971">
      <w:pPr>
        <w:pStyle w:val="Brezrazmikov"/>
        <w:rPr>
          <w:rFonts w:ascii="Times New Roman" w:hAnsi="Times New Roman" w:cs="Times New Roman"/>
        </w:rPr>
      </w:pPr>
    </w:p>
    <w:p w:rsidR="00072971" w:rsidRPr="00072971" w:rsidRDefault="00072971" w:rsidP="00072971">
      <w:pPr>
        <w:pStyle w:val="Brezrazmikov"/>
        <w:rPr>
          <w:rFonts w:ascii="Times New Roman" w:hAnsi="Times New Roman" w:cs="Times New Roman"/>
        </w:rPr>
      </w:pPr>
    </w:p>
    <w:sectPr w:rsidR="00072971" w:rsidRPr="00072971" w:rsidSect="002624C6">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071" w:rsidRDefault="00057071" w:rsidP="003711DE">
      <w:pPr>
        <w:spacing w:after="0" w:line="240" w:lineRule="auto"/>
      </w:pPr>
      <w:r>
        <w:separator/>
      </w:r>
    </w:p>
  </w:endnote>
  <w:endnote w:type="continuationSeparator" w:id="0">
    <w:p w:rsidR="00057071" w:rsidRDefault="00057071" w:rsidP="0037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Default="00057071">
    <w:pPr>
      <w:pStyle w:val="Noga"/>
      <w:jc w:val="right"/>
    </w:pPr>
  </w:p>
  <w:p w:rsidR="00057071" w:rsidRDefault="0005707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Pr="00911E29" w:rsidRDefault="00057071">
    <w:pPr>
      <w:pStyle w:val="Noga"/>
      <w:jc w:val="right"/>
      <w:rPr>
        <w:rFonts w:ascii="Times New Roman" w:hAnsi="Times New Roman" w:cs="Times New Roman"/>
      </w:rPr>
    </w:pPr>
  </w:p>
  <w:p w:rsidR="00057071" w:rsidRDefault="000570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Pr="00EF7A70" w:rsidRDefault="00057071">
    <w:pPr>
      <w:pStyle w:val="Noga"/>
      <w:jc w:val="right"/>
      <w:rPr>
        <w:rFonts w:ascii="Times New Roman" w:hAnsi="Times New Roman" w:cs="Times New Roman"/>
        <w:sz w:val="20"/>
        <w:szCs w:val="20"/>
      </w:rPr>
    </w:pPr>
  </w:p>
  <w:p w:rsidR="00057071" w:rsidRDefault="00057071">
    <w:pPr>
      <w:pStyle w:val="Noga"/>
    </w:pPr>
  </w:p>
  <w:p w:rsidR="00057071" w:rsidRDefault="00057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071" w:rsidRDefault="00057071" w:rsidP="003711DE">
      <w:pPr>
        <w:spacing w:after="0" w:line="240" w:lineRule="auto"/>
      </w:pPr>
      <w:r>
        <w:separator/>
      </w:r>
    </w:p>
  </w:footnote>
  <w:footnote w:type="continuationSeparator" w:id="0">
    <w:p w:rsidR="00057071" w:rsidRDefault="00057071" w:rsidP="003711DE">
      <w:pPr>
        <w:spacing w:after="0" w:line="240" w:lineRule="auto"/>
      </w:pPr>
      <w:r>
        <w:continuationSeparator/>
      </w:r>
    </w:p>
  </w:footnote>
  <w:footnote w:id="1">
    <w:p w:rsidR="00057071" w:rsidRDefault="00057071" w:rsidP="00BC0E88">
      <w:pPr>
        <w:pStyle w:val="Sprotnaopomba-besedilo"/>
      </w:pPr>
      <w:r>
        <w:rPr>
          <w:rStyle w:val="Sprotnaopomba-sklic"/>
          <w:rFonts w:cs="Times New Roman"/>
        </w:rPr>
        <w:footnoteRef/>
      </w:r>
      <w:r>
        <w:t xml:space="preserve"> </w:t>
      </w:r>
      <w:hyperlink r:id="rId1" w:history="1">
        <w:r>
          <w:rPr>
            <w:rStyle w:val="Hiperpovezav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71" w:rsidRDefault="00057071" w:rsidP="00481463">
    <w:pPr>
      <w:pStyle w:val="Glava"/>
      <w:ind w:firstLine="3686"/>
    </w:pPr>
    <w:r>
      <w:t xml:space="preserve">  </w:t>
    </w:r>
    <w:r w:rsidRPr="00E810D5">
      <w:rPr>
        <w:rFonts w:ascii="Garamond" w:hAnsi="Garamond"/>
        <w:b/>
        <w:bCs/>
        <w:i/>
        <w:noProof/>
        <w:lang w:eastAsia="sl-SI"/>
      </w:rPr>
      <w:drawing>
        <wp:inline distT="0" distB="0" distL="0" distR="0">
          <wp:extent cx="400166" cy="504825"/>
          <wp:effectExtent l="0" t="0" r="0" b="0"/>
          <wp:docPr id="12" name="Slika 1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928" cy="512094"/>
                  </a:xfrm>
                  <a:prstGeom prst="rect">
                    <a:avLst/>
                  </a:prstGeom>
                  <a:noFill/>
                  <a:ln>
                    <a:noFill/>
                  </a:ln>
                </pic:spPr>
              </pic:pic>
            </a:graphicData>
          </a:graphic>
        </wp:inline>
      </w:drawing>
    </w:r>
  </w:p>
  <w:p w:rsidR="00057071" w:rsidRDefault="00057071" w:rsidP="00481463">
    <w:pPr>
      <w:pStyle w:val="Naslov6"/>
    </w:pPr>
    <w:r>
      <w:rPr>
        <w:rFonts w:ascii="Garamond" w:hAnsi="Garamond"/>
        <w:sz w:val="16"/>
        <w:szCs w:val="16"/>
      </w:rPr>
      <w:t xml:space="preserve">                                                                                   </w:t>
    </w:r>
    <w:r w:rsidRPr="00481463">
      <w:rPr>
        <w:rFonts w:ascii="Garamond" w:hAnsi="Garamond"/>
        <w:b/>
        <w:i/>
        <w:sz w:val="16"/>
        <w:szCs w:val="16"/>
      </w:rPr>
      <w:t>OBČINA KIDRIČEVO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6C3D"/>
    <w:multiLevelType w:val="hybridMultilevel"/>
    <w:tmpl w:val="D544100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3A5B3E"/>
    <w:multiLevelType w:val="hybridMultilevel"/>
    <w:tmpl w:val="60F8A8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C42962"/>
    <w:multiLevelType w:val="hybridMultilevel"/>
    <w:tmpl w:val="B09CF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655472"/>
    <w:multiLevelType w:val="hybridMultilevel"/>
    <w:tmpl w:val="9012668C"/>
    <w:lvl w:ilvl="0" w:tplc="F928173A">
      <w:start w:val="2"/>
      <w:numFmt w:val="bullet"/>
      <w:lvlText w:val="-"/>
      <w:lvlJc w:val="left"/>
      <w:pPr>
        <w:ind w:left="810" w:hanging="360"/>
      </w:pPr>
      <w:rPr>
        <w:rFonts w:ascii="Calibri" w:eastAsia="Times New Roman" w:hAnsi="Calibri" w:cs="Calibri"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4"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51A2F2F"/>
    <w:multiLevelType w:val="hybridMultilevel"/>
    <w:tmpl w:val="CB1A4BD0"/>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7B25A8"/>
    <w:multiLevelType w:val="hybridMultilevel"/>
    <w:tmpl w:val="A8EE2C3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52C07"/>
    <w:multiLevelType w:val="hybridMultilevel"/>
    <w:tmpl w:val="62C8F46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241491"/>
    <w:multiLevelType w:val="hybridMultilevel"/>
    <w:tmpl w:val="0F8CD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6D1AC1"/>
    <w:multiLevelType w:val="hybridMultilevel"/>
    <w:tmpl w:val="8780A772"/>
    <w:lvl w:ilvl="0" w:tplc="D91800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14515"/>
    <w:multiLevelType w:val="hybridMultilevel"/>
    <w:tmpl w:val="682007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907617"/>
    <w:multiLevelType w:val="hybridMultilevel"/>
    <w:tmpl w:val="356AB1A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D11F12"/>
    <w:multiLevelType w:val="singleLevel"/>
    <w:tmpl w:val="34D8B1EE"/>
    <w:lvl w:ilvl="0">
      <w:start w:val="2"/>
      <w:numFmt w:val="decimal"/>
      <w:lvlText w:val="%1."/>
      <w:legacy w:legacy="1" w:legacySpace="0" w:legacyIndent="374"/>
      <w:lvlJc w:val="left"/>
      <w:pPr>
        <w:ind w:left="0" w:firstLine="0"/>
      </w:pPr>
      <w:rPr>
        <w:rFonts w:ascii="Arial" w:hAnsi="Arial" w:cs="Arial" w:hint="default"/>
      </w:rPr>
    </w:lvl>
  </w:abstractNum>
  <w:abstractNum w:abstractNumId="13" w15:restartNumberingAfterBreak="0">
    <w:nsid w:val="31D448E6"/>
    <w:multiLevelType w:val="hybridMultilevel"/>
    <w:tmpl w:val="B2DAD8B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DA3AF6"/>
    <w:multiLevelType w:val="hybridMultilevel"/>
    <w:tmpl w:val="49386B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FD7C9C"/>
    <w:multiLevelType w:val="hybridMultilevel"/>
    <w:tmpl w:val="638C79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E24E55"/>
    <w:multiLevelType w:val="hybridMultilevel"/>
    <w:tmpl w:val="1E2CEDBA"/>
    <w:lvl w:ilvl="0" w:tplc="7C34386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D82D90"/>
    <w:multiLevelType w:val="hybridMultilevel"/>
    <w:tmpl w:val="508C656A"/>
    <w:lvl w:ilvl="0" w:tplc="9FFE68BC">
      <w:start w:val="1"/>
      <w:numFmt w:val="bullet"/>
      <w:lvlText w:val="-"/>
      <w:lvlJc w:val="left"/>
      <w:pPr>
        <w:ind w:left="1080" w:hanging="360"/>
      </w:pPr>
      <w:rPr>
        <w:rFonts w:ascii="SimSun" w:eastAsia="SimSun" w:hAnsi="SimSun" w:hint="eastAsia"/>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6830E25"/>
    <w:multiLevelType w:val="hybridMultilevel"/>
    <w:tmpl w:val="07A0EE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EB2F1D"/>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0C113A"/>
    <w:multiLevelType w:val="hybridMultilevel"/>
    <w:tmpl w:val="0DBE7AF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B33297"/>
    <w:multiLevelType w:val="hybridMultilevel"/>
    <w:tmpl w:val="2DA0D9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A436E4"/>
    <w:multiLevelType w:val="hybridMultilevel"/>
    <w:tmpl w:val="26D4DAF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F36CB4"/>
    <w:multiLevelType w:val="hybridMultilevel"/>
    <w:tmpl w:val="FF029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2250B3"/>
    <w:multiLevelType w:val="hybridMultilevel"/>
    <w:tmpl w:val="3F4252F4"/>
    <w:lvl w:ilvl="0" w:tplc="98407720">
      <w:start w:val="1"/>
      <w:numFmt w:val="decimal"/>
      <w:lvlText w:val="%1. "/>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4A9A2FDE"/>
    <w:multiLevelType w:val="hybridMultilevel"/>
    <w:tmpl w:val="2B6A041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3559B6"/>
    <w:multiLevelType w:val="hybridMultilevel"/>
    <w:tmpl w:val="BEC080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E45E30"/>
    <w:multiLevelType w:val="hybridMultilevel"/>
    <w:tmpl w:val="44EEF438"/>
    <w:lvl w:ilvl="0" w:tplc="E2D47678">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8" w15:restartNumberingAfterBreak="0">
    <w:nsid w:val="610A0DFB"/>
    <w:multiLevelType w:val="hybridMultilevel"/>
    <w:tmpl w:val="F9ACF84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E5618A"/>
    <w:multiLevelType w:val="hybridMultilevel"/>
    <w:tmpl w:val="655868E8"/>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757119"/>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52637A0"/>
    <w:multiLevelType w:val="hybridMultilevel"/>
    <w:tmpl w:val="125E1096"/>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5F661F6"/>
    <w:multiLevelType w:val="hybridMultilevel"/>
    <w:tmpl w:val="A8D22492"/>
    <w:lvl w:ilvl="0" w:tplc="0472C320">
      <w:numFmt w:val="bullet"/>
      <w:lvlText w:val="-"/>
      <w:lvlJc w:val="left"/>
      <w:pPr>
        <w:tabs>
          <w:tab w:val="num" w:pos="360"/>
        </w:tabs>
        <w:ind w:left="360" w:hanging="360"/>
      </w:pPr>
      <w:rPr>
        <w:rFonts w:ascii="Calibri" w:eastAsia="Times New Roman" w:hAnsi="Calibri" w:cs="Calibri" w:hint="default"/>
      </w:rPr>
    </w:lvl>
    <w:lvl w:ilvl="1" w:tplc="0424000F">
      <w:start w:val="1"/>
      <w:numFmt w:val="decimal"/>
      <w:lvlText w:val="%2."/>
      <w:lvlJc w:val="left"/>
      <w:pPr>
        <w:tabs>
          <w:tab w:val="num" w:pos="1080"/>
        </w:tabs>
        <w:ind w:left="1080" w:hanging="360"/>
      </w:pPr>
    </w:lvl>
    <w:lvl w:ilvl="2" w:tplc="0472C320">
      <w:numFmt w:val="bullet"/>
      <w:lvlText w:val="-"/>
      <w:lvlJc w:val="left"/>
      <w:pPr>
        <w:ind w:left="1980" w:hanging="360"/>
      </w:pPr>
      <w:rPr>
        <w:rFonts w:ascii="Calibri" w:eastAsia="Times New Roman" w:hAnsi="Calibri" w:cs="Calibri"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A0E66F7"/>
    <w:multiLevelType w:val="multilevel"/>
    <w:tmpl w:val="CCD49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63197C"/>
    <w:multiLevelType w:val="hybridMultilevel"/>
    <w:tmpl w:val="B5505734"/>
    <w:lvl w:ilvl="0" w:tplc="5B28A328">
      <w:start w:val="3"/>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B333A1"/>
    <w:multiLevelType w:val="hybridMultilevel"/>
    <w:tmpl w:val="CC02F58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C26B0A"/>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B973F95"/>
    <w:multiLevelType w:val="hybridMultilevel"/>
    <w:tmpl w:val="39EA5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BE7518E"/>
    <w:multiLevelType w:val="hybridMultilevel"/>
    <w:tmpl w:val="E15C397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131821"/>
    <w:multiLevelType w:val="hybridMultilevel"/>
    <w:tmpl w:val="B02E4F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E41769B"/>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EAA4280"/>
    <w:multiLevelType w:val="hybridMultilevel"/>
    <w:tmpl w:val="53A423D4"/>
    <w:lvl w:ilvl="0" w:tplc="9FFE68BC">
      <w:start w:val="1"/>
      <w:numFmt w:val="bullet"/>
      <w:lvlText w:val="-"/>
      <w:lvlJc w:val="left"/>
      <w:pPr>
        <w:ind w:left="1004" w:hanging="360"/>
      </w:pPr>
      <w:rPr>
        <w:rFonts w:ascii="SimSun" w:eastAsia="SimSun" w:hAnsi="SimSun" w:hint="eastAsia"/>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3" w15:restartNumberingAfterBreak="0">
    <w:nsid w:val="727E1F81"/>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47E6539"/>
    <w:multiLevelType w:val="hybridMultilevel"/>
    <w:tmpl w:val="167C1B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F82842"/>
    <w:multiLevelType w:val="hybridMultilevel"/>
    <w:tmpl w:val="57D03C96"/>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EA6BA7"/>
    <w:multiLevelType w:val="hybridMultilevel"/>
    <w:tmpl w:val="79B6D788"/>
    <w:lvl w:ilvl="0" w:tplc="FC68BA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ACD5315"/>
    <w:multiLevelType w:val="hybridMultilevel"/>
    <w:tmpl w:val="0BBCABE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BA1121"/>
    <w:multiLevelType w:val="hybridMultilevel"/>
    <w:tmpl w:val="8F926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20"/>
  </w:num>
  <w:num w:numId="3">
    <w:abstractNumId w:val="0"/>
  </w:num>
  <w:num w:numId="4">
    <w:abstractNumId w:val="37"/>
  </w:num>
  <w:num w:numId="5">
    <w:abstractNumId w:val="17"/>
  </w:num>
  <w:num w:numId="6">
    <w:abstractNumId w:val="39"/>
  </w:num>
  <w:num w:numId="7">
    <w:abstractNumId w:val="9"/>
  </w:num>
  <w:num w:numId="8">
    <w:abstractNumId w:val="2"/>
  </w:num>
  <w:num w:numId="9">
    <w:abstractNumId w:val="34"/>
  </w:num>
  <w:num w:numId="10">
    <w:abstractNumId w:val="15"/>
  </w:num>
  <w:num w:numId="11">
    <w:abstractNumId w:val="19"/>
  </w:num>
  <w:num w:numId="12">
    <w:abstractNumId w:val="47"/>
  </w:num>
  <w:num w:numId="13">
    <w:abstractNumId w:val="26"/>
  </w:num>
  <w:num w:numId="14">
    <w:abstractNumId w:val="42"/>
  </w:num>
  <w:num w:numId="15">
    <w:abstractNumId w:val="25"/>
  </w:num>
  <w:num w:numId="16">
    <w:abstractNumId w:val="5"/>
  </w:num>
  <w:num w:numId="17">
    <w:abstractNumId w:val="1"/>
  </w:num>
  <w:num w:numId="18">
    <w:abstractNumId w:val="49"/>
  </w:num>
  <w:num w:numId="19">
    <w:abstractNumId w:val="27"/>
  </w:num>
  <w:num w:numId="20">
    <w:abstractNumId w:val="41"/>
  </w:num>
  <w:num w:numId="21">
    <w:abstractNumId w:val="46"/>
  </w:num>
  <w:num w:numId="22">
    <w:abstractNumId w:val="29"/>
  </w:num>
  <w:num w:numId="23">
    <w:abstractNumId w:val="30"/>
  </w:num>
  <w:num w:numId="24">
    <w:abstractNumId w:val="35"/>
  </w:num>
  <w:num w:numId="25">
    <w:abstractNumId w:val="8"/>
  </w:num>
  <w:num w:numId="26">
    <w:abstractNumId w:val="44"/>
  </w:num>
  <w:num w:numId="27">
    <w:abstractNumId w:val="38"/>
  </w:num>
  <w:num w:numId="28">
    <w:abstractNumId w:val="32"/>
  </w:num>
  <w:num w:numId="29">
    <w:abstractNumId w:val="13"/>
  </w:num>
  <w:num w:numId="30">
    <w:abstractNumId w:val="21"/>
  </w:num>
  <w:num w:numId="31">
    <w:abstractNumId w:val="11"/>
  </w:num>
  <w:num w:numId="32">
    <w:abstractNumId w:val="28"/>
  </w:num>
  <w:num w:numId="33">
    <w:abstractNumId w:val="48"/>
  </w:num>
  <w:num w:numId="34">
    <w:abstractNumId w:val="36"/>
  </w:num>
  <w:num w:numId="35">
    <w:abstractNumId w:val="6"/>
  </w:num>
  <w:num w:numId="36">
    <w:abstractNumId w:val="7"/>
  </w:num>
  <w:num w:numId="37">
    <w:abstractNumId w:val="22"/>
  </w:num>
  <w:num w:numId="38">
    <w:abstractNumId w:val="10"/>
  </w:num>
  <w:num w:numId="39">
    <w:abstractNumId w:val="43"/>
  </w:num>
  <w:num w:numId="40">
    <w:abstractNumId w:val="14"/>
  </w:num>
  <w:num w:numId="41">
    <w:abstractNumId w:val="3"/>
  </w:num>
  <w:num w:numId="42">
    <w:abstractNumId w:val="40"/>
  </w:num>
  <w:num w:numId="43">
    <w:abstractNumId w:val="23"/>
  </w:num>
  <w:num w:numId="44">
    <w:abstractNumId w:val="16"/>
  </w:num>
  <w:num w:numId="45">
    <w:abstractNumId w:val="33"/>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31"/>
  </w:num>
  <w:num w:numId="49">
    <w:abstractNumId w:val="45"/>
  </w:num>
  <w:num w:numId="50">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DE"/>
    <w:rsid w:val="0000017D"/>
    <w:rsid w:val="00010205"/>
    <w:rsid w:val="00023EBD"/>
    <w:rsid w:val="00041179"/>
    <w:rsid w:val="00047282"/>
    <w:rsid w:val="00047F29"/>
    <w:rsid w:val="00051F52"/>
    <w:rsid w:val="00057071"/>
    <w:rsid w:val="00057A20"/>
    <w:rsid w:val="000642C9"/>
    <w:rsid w:val="000661EB"/>
    <w:rsid w:val="00072507"/>
    <w:rsid w:val="00072971"/>
    <w:rsid w:val="00073234"/>
    <w:rsid w:val="0007497E"/>
    <w:rsid w:val="00082DB6"/>
    <w:rsid w:val="000908D3"/>
    <w:rsid w:val="000A7A89"/>
    <w:rsid w:val="000B1754"/>
    <w:rsid w:val="000B259B"/>
    <w:rsid w:val="000C0612"/>
    <w:rsid w:val="000C1988"/>
    <w:rsid w:val="000C2103"/>
    <w:rsid w:val="000C3119"/>
    <w:rsid w:val="000C5FE3"/>
    <w:rsid w:val="000D1D9C"/>
    <w:rsid w:val="000D7714"/>
    <w:rsid w:val="000E16F6"/>
    <w:rsid w:val="000E4573"/>
    <w:rsid w:val="000F4713"/>
    <w:rsid w:val="000F5433"/>
    <w:rsid w:val="000F5C67"/>
    <w:rsid w:val="000F6CEB"/>
    <w:rsid w:val="0010361D"/>
    <w:rsid w:val="00103DEC"/>
    <w:rsid w:val="00112935"/>
    <w:rsid w:val="001151FA"/>
    <w:rsid w:val="001164D6"/>
    <w:rsid w:val="00121A59"/>
    <w:rsid w:val="0012333D"/>
    <w:rsid w:val="00131119"/>
    <w:rsid w:val="00132CD1"/>
    <w:rsid w:val="00145BA7"/>
    <w:rsid w:val="00151642"/>
    <w:rsid w:val="00151FC9"/>
    <w:rsid w:val="00152E67"/>
    <w:rsid w:val="00162578"/>
    <w:rsid w:val="001655F1"/>
    <w:rsid w:val="001678E6"/>
    <w:rsid w:val="0017172B"/>
    <w:rsid w:val="00184072"/>
    <w:rsid w:val="00184634"/>
    <w:rsid w:val="00191051"/>
    <w:rsid w:val="00191E30"/>
    <w:rsid w:val="0019670F"/>
    <w:rsid w:val="00196834"/>
    <w:rsid w:val="00196DE2"/>
    <w:rsid w:val="001A42C8"/>
    <w:rsid w:val="001B3012"/>
    <w:rsid w:val="001B54BB"/>
    <w:rsid w:val="001C0D07"/>
    <w:rsid w:val="001C6911"/>
    <w:rsid w:val="001C73C2"/>
    <w:rsid w:val="001D3C44"/>
    <w:rsid w:val="001E0A1E"/>
    <w:rsid w:val="001E417C"/>
    <w:rsid w:val="001E70F4"/>
    <w:rsid w:val="001F267D"/>
    <w:rsid w:val="001F2A4C"/>
    <w:rsid w:val="001F2FB1"/>
    <w:rsid w:val="001F3620"/>
    <w:rsid w:val="001F5AB0"/>
    <w:rsid w:val="001F7ECC"/>
    <w:rsid w:val="00203685"/>
    <w:rsid w:val="00206163"/>
    <w:rsid w:val="00206B05"/>
    <w:rsid w:val="00217760"/>
    <w:rsid w:val="00217ADC"/>
    <w:rsid w:val="0023241E"/>
    <w:rsid w:val="0024293A"/>
    <w:rsid w:val="002446CD"/>
    <w:rsid w:val="00256AF6"/>
    <w:rsid w:val="00261EB9"/>
    <w:rsid w:val="002624C6"/>
    <w:rsid w:val="0027428C"/>
    <w:rsid w:val="00285231"/>
    <w:rsid w:val="00286322"/>
    <w:rsid w:val="00295443"/>
    <w:rsid w:val="002A2090"/>
    <w:rsid w:val="002B0E48"/>
    <w:rsid w:val="002B4505"/>
    <w:rsid w:val="002B65B5"/>
    <w:rsid w:val="002C221A"/>
    <w:rsid w:val="002C3151"/>
    <w:rsid w:val="002C6D77"/>
    <w:rsid w:val="002D4DBE"/>
    <w:rsid w:val="002E168F"/>
    <w:rsid w:val="002E3534"/>
    <w:rsid w:val="002F5C8C"/>
    <w:rsid w:val="0030264C"/>
    <w:rsid w:val="0030292C"/>
    <w:rsid w:val="0030320C"/>
    <w:rsid w:val="00330786"/>
    <w:rsid w:val="00334554"/>
    <w:rsid w:val="0033554E"/>
    <w:rsid w:val="00336C2D"/>
    <w:rsid w:val="00345F46"/>
    <w:rsid w:val="00353090"/>
    <w:rsid w:val="003568CA"/>
    <w:rsid w:val="00360E22"/>
    <w:rsid w:val="00362FF4"/>
    <w:rsid w:val="00365033"/>
    <w:rsid w:val="00370E1D"/>
    <w:rsid w:val="003711DE"/>
    <w:rsid w:val="0037218D"/>
    <w:rsid w:val="0037220C"/>
    <w:rsid w:val="003760DA"/>
    <w:rsid w:val="00376545"/>
    <w:rsid w:val="0038410F"/>
    <w:rsid w:val="0039055E"/>
    <w:rsid w:val="00393CC9"/>
    <w:rsid w:val="00394F81"/>
    <w:rsid w:val="00397C42"/>
    <w:rsid w:val="003A3A2E"/>
    <w:rsid w:val="003A6EA6"/>
    <w:rsid w:val="003A6FD0"/>
    <w:rsid w:val="003A7F5B"/>
    <w:rsid w:val="003B16CB"/>
    <w:rsid w:val="003B5434"/>
    <w:rsid w:val="003B7A26"/>
    <w:rsid w:val="003C37F4"/>
    <w:rsid w:val="003D2847"/>
    <w:rsid w:val="003D55FA"/>
    <w:rsid w:val="003E47D9"/>
    <w:rsid w:val="003E5B84"/>
    <w:rsid w:val="003F7D8D"/>
    <w:rsid w:val="00410F24"/>
    <w:rsid w:val="00414C9B"/>
    <w:rsid w:val="0042155C"/>
    <w:rsid w:val="0042261E"/>
    <w:rsid w:val="00423952"/>
    <w:rsid w:val="0043120D"/>
    <w:rsid w:val="0043280B"/>
    <w:rsid w:val="00440F80"/>
    <w:rsid w:val="00441EB4"/>
    <w:rsid w:val="004658DC"/>
    <w:rsid w:val="00465B97"/>
    <w:rsid w:val="004663AF"/>
    <w:rsid w:val="004729E1"/>
    <w:rsid w:val="00481463"/>
    <w:rsid w:val="0048415A"/>
    <w:rsid w:val="004917B5"/>
    <w:rsid w:val="00493537"/>
    <w:rsid w:val="004936EE"/>
    <w:rsid w:val="0049651E"/>
    <w:rsid w:val="00497F63"/>
    <w:rsid w:val="004A1517"/>
    <w:rsid w:val="004A3EB7"/>
    <w:rsid w:val="004B1827"/>
    <w:rsid w:val="004B193C"/>
    <w:rsid w:val="004B6EC6"/>
    <w:rsid w:val="004C1534"/>
    <w:rsid w:val="004C1B56"/>
    <w:rsid w:val="004C2B9A"/>
    <w:rsid w:val="004C499F"/>
    <w:rsid w:val="004C4F85"/>
    <w:rsid w:val="004D02D5"/>
    <w:rsid w:val="004D5961"/>
    <w:rsid w:val="004D651E"/>
    <w:rsid w:val="004E470E"/>
    <w:rsid w:val="004E4E54"/>
    <w:rsid w:val="00500F25"/>
    <w:rsid w:val="00503845"/>
    <w:rsid w:val="00506584"/>
    <w:rsid w:val="005070C1"/>
    <w:rsid w:val="0051175F"/>
    <w:rsid w:val="005147AF"/>
    <w:rsid w:val="005150FE"/>
    <w:rsid w:val="00515702"/>
    <w:rsid w:val="00516202"/>
    <w:rsid w:val="00524026"/>
    <w:rsid w:val="00527FB4"/>
    <w:rsid w:val="00530195"/>
    <w:rsid w:val="00535103"/>
    <w:rsid w:val="00544CAF"/>
    <w:rsid w:val="00552294"/>
    <w:rsid w:val="005523BC"/>
    <w:rsid w:val="00555D70"/>
    <w:rsid w:val="00556018"/>
    <w:rsid w:val="00560E8A"/>
    <w:rsid w:val="00567C53"/>
    <w:rsid w:val="005706B9"/>
    <w:rsid w:val="00570DBE"/>
    <w:rsid w:val="00572274"/>
    <w:rsid w:val="00572751"/>
    <w:rsid w:val="00586AFC"/>
    <w:rsid w:val="00596FB5"/>
    <w:rsid w:val="005A7A76"/>
    <w:rsid w:val="005B76D3"/>
    <w:rsid w:val="005C0E18"/>
    <w:rsid w:val="005C2F9B"/>
    <w:rsid w:val="005C3DF8"/>
    <w:rsid w:val="005C7773"/>
    <w:rsid w:val="005D113D"/>
    <w:rsid w:val="005D470B"/>
    <w:rsid w:val="005D6BD6"/>
    <w:rsid w:val="005E0701"/>
    <w:rsid w:val="005E2907"/>
    <w:rsid w:val="005E3577"/>
    <w:rsid w:val="005E69EF"/>
    <w:rsid w:val="005E73B5"/>
    <w:rsid w:val="005E7C16"/>
    <w:rsid w:val="005F5133"/>
    <w:rsid w:val="006012ED"/>
    <w:rsid w:val="00604433"/>
    <w:rsid w:val="00605AAB"/>
    <w:rsid w:val="00607CA8"/>
    <w:rsid w:val="00613325"/>
    <w:rsid w:val="00621313"/>
    <w:rsid w:val="006306CF"/>
    <w:rsid w:val="0064615F"/>
    <w:rsid w:val="00647D92"/>
    <w:rsid w:val="00650246"/>
    <w:rsid w:val="00651A3C"/>
    <w:rsid w:val="00656DE5"/>
    <w:rsid w:val="00657467"/>
    <w:rsid w:val="00662E1A"/>
    <w:rsid w:val="0067085C"/>
    <w:rsid w:val="006803EF"/>
    <w:rsid w:val="00690BAD"/>
    <w:rsid w:val="006930CD"/>
    <w:rsid w:val="006A1E9F"/>
    <w:rsid w:val="006B3BFD"/>
    <w:rsid w:val="006B46F7"/>
    <w:rsid w:val="006B4847"/>
    <w:rsid w:val="006B500C"/>
    <w:rsid w:val="006B637D"/>
    <w:rsid w:val="006C1590"/>
    <w:rsid w:val="006C1EFD"/>
    <w:rsid w:val="006C5D06"/>
    <w:rsid w:val="006D2774"/>
    <w:rsid w:val="006D3E37"/>
    <w:rsid w:val="006D6AA9"/>
    <w:rsid w:val="006D79B5"/>
    <w:rsid w:val="006E0853"/>
    <w:rsid w:val="006E153B"/>
    <w:rsid w:val="006E3FA5"/>
    <w:rsid w:val="00700EB3"/>
    <w:rsid w:val="00705FCC"/>
    <w:rsid w:val="007162D3"/>
    <w:rsid w:val="00716D42"/>
    <w:rsid w:val="00717380"/>
    <w:rsid w:val="007217D7"/>
    <w:rsid w:val="007250C5"/>
    <w:rsid w:val="0072723D"/>
    <w:rsid w:val="007272C8"/>
    <w:rsid w:val="00740038"/>
    <w:rsid w:val="0074045B"/>
    <w:rsid w:val="00747A40"/>
    <w:rsid w:val="00756258"/>
    <w:rsid w:val="007564D9"/>
    <w:rsid w:val="00765B55"/>
    <w:rsid w:val="00770096"/>
    <w:rsid w:val="00770787"/>
    <w:rsid w:val="00773A36"/>
    <w:rsid w:val="0078222D"/>
    <w:rsid w:val="00782ECD"/>
    <w:rsid w:val="00785E1D"/>
    <w:rsid w:val="007A5328"/>
    <w:rsid w:val="007B2D7F"/>
    <w:rsid w:val="007B6944"/>
    <w:rsid w:val="007B6C67"/>
    <w:rsid w:val="007C0310"/>
    <w:rsid w:val="007C1B77"/>
    <w:rsid w:val="007C275D"/>
    <w:rsid w:val="007C5822"/>
    <w:rsid w:val="007C7B0E"/>
    <w:rsid w:val="007C7E5F"/>
    <w:rsid w:val="007F01A2"/>
    <w:rsid w:val="007F12E8"/>
    <w:rsid w:val="007F14DB"/>
    <w:rsid w:val="007F6205"/>
    <w:rsid w:val="007F7E7F"/>
    <w:rsid w:val="00800F9B"/>
    <w:rsid w:val="008039CC"/>
    <w:rsid w:val="008044E5"/>
    <w:rsid w:val="00807F27"/>
    <w:rsid w:val="00811C00"/>
    <w:rsid w:val="00813267"/>
    <w:rsid w:val="00833D65"/>
    <w:rsid w:val="00833DFF"/>
    <w:rsid w:val="00834FCD"/>
    <w:rsid w:val="008402FD"/>
    <w:rsid w:val="008600F9"/>
    <w:rsid w:val="00866736"/>
    <w:rsid w:val="008732A2"/>
    <w:rsid w:val="00876737"/>
    <w:rsid w:val="008806AB"/>
    <w:rsid w:val="00880C85"/>
    <w:rsid w:val="00886515"/>
    <w:rsid w:val="00891EED"/>
    <w:rsid w:val="00892728"/>
    <w:rsid w:val="008928F9"/>
    <w:rsid w:val="00892978"/>
    <w:rsid w:val="008952AC"/>
    <w:rsid w:val="0089558E"/>
    <w:rsid w:val="008960CD"/>
    <w:rsid w:val="00896188"/>
    <w:rsid w:val="00896F85"/>
    <w:rsid w:val="008A1D9A"/>
    <w:rsid w:val="008B4267"/>
    <w:rsid w:val="008C49D5"/>
    <w:rsid w:val="008D069B"/>
    <w:rsid w:val="008E7003"/>
    <w:rsid w:val="008F280D"/>
    <w:rsid w:val="008F45CD"/>
    <w:rsid w:val="008F4BFD"/>
    <w:rsid w:val="008F60D5"/>
    <w:rsid w:val="008F7CA5"/>
    <w:rsid w:val="0090081E"/>
    <w:rsid w:val="00906869"/>
    <w:rsid w:val="00911E29"/>
    <w:rsid w:val="00911FDE"/>
    <w:rsid w:val="00912354"/>
    <w:rsid w:val="00921AAD"/>
    <w:rsid w:val="00926EDC"/>
    <w:rsid w:val="00927177"/>
    <w:rsid w:val="00927587"/>
    <w:rsid w:val="009328D5"/>
    <w:rsid w:val="00935DEB"/>
    <w:rsid w:val="00952AF7"/>
    <w:rsid w:val="00955371"/>
    <w:rsid w:val="00967A3D"/>
    <w:rsid w:val="009715B0"/>
    <w:rsid w:val="0097411E"/>
    <w:rsid w:val="0097745B"/>
    <w:rsid w:val="00981B93"/>
    <w:rsid w:val="00982BD3"/>
    <w:rsid w:val="00990B5C"/>
    <w:rsid w:val="00992C5E"/>
    <w:rsid w:val="00994DAA"/>
    <w:rsid w:val="009971FB"/>
    <w:rsid w:val="009A0052"/>
    <w:rsid w:val="009B487A"/>
    <w:rsid w:val="009B6770"/>
    <w:rsid w:val="009B7554"/>
    <w:rsid w:val="009C4EC1"/>
    <w:rsid w:val="009C6BFF"/>
    <w:rsid w:val="009D20C3"/>
    <w:rsid w:val="009D3CCF"/>
    <w:rsid w:val="009E5469"/>
    <w:rsid w:val="009F2588"/>
    <w:rsid w:val="00A0100A"/>
    <w:rsid w:val="00A13357"/>
    <w:rsid w:val="00A13623"/>
    <w:rsid w:val="00A16160"/>
    <w:rsid w:val="00A20B96"/>
    <w:rsid w:val="00A24CA2"/>
    <w:rsid w:val="00A33DE8"/>
    <w:rsid w:val="00A34D39"/>
    <w:rsid w:val="00A353DB"/>
    <w:rsid w:val="00A41DAB"/>
    <w:rsid w:val="00A44768"/>
    <w:rsid w:val="00A4779C"/>
    <w:rsid w:val="00A52F8B"/>
    <w:rsid w:val="00A7534B"/>
    <w:rsid w:val="00A847BB"/>
    <w:rsid w:val="00A86B45"/>
    <w:rsid w:val="00A87648"/>
    <w:rsid w:val="00A93969"/>
    <w:rsid w:val="00A9758F"/>
    <w:rsid w:val="00AC7F92"/>
    <w:rsid w:val="00AD277E"/>
    <w:rsid w:val="00AD2F7D"/>
    <w:rsid w:val="00AD513E"/>
    <w:rsid w:val="00AE1F09"/>
    <w:rsid w:val="00AE2829"/>
    <w:rsid w:val="00AE35B2"/>
    <w:rsid w:val="00AE395A"/>
    <w:rsid w:val="00AE3C88"/>
    <w:rsid w:val="00AF015F"/>
    <w:rsid w:val="00AF4C81"/>
    <w:rsid w:val="00B0571A"/>
    <w:rsid w:val="00B106E2"/>
    <w:rsid w:val="00B145E0"/>
    <w:rsid w:val="00B1493E"/>
    <w:rsid w:val="00B161AE"/>
    <w:rsid w:val="00B238B6"/>
    <w:rsid w:val="00B24E43"/>
    <w:rsid w:val="00B33C5A"/>
    <w:rsid w:val="00B35143"/>
    <w:rsid w:val="00B415C1"/>
    <w:rsid w:val="00B503A2"/>
    <w:rsid w:val="00B56A4D"/>
    <w:rsid w:val="00B64DFD"/>
    <w:rsid w:val="00B66D63"/>
    <w:rsid w:val="00B706E1"/>
    <w:rsid w:val="00B769DE"/>
    <w:rsid w:val="00B82AE4"/>
    <w:rsid w:val="00B86BC0"/>
    <w:rsid w:val="00B86F1C"/>
    <w:rsid w:val="00B97F7B"/>
    <w:rsid w:val="00BA0635"/>
    <w:rsid w:val="00BB4E86"/>
    <w:rsid w:val="00BB7ECE"/>
    <w:rsid w:val="00BC0E88"/>
    <w:rsid w:val="00BC4C4B"/>
    <w:rsid w:val="00BC759A"/>
    <w:rsid w:val="00BD1D8D"/>
    <w:rsid w:val="00BD26C9"/>
    <w:rsid w:val="00BD2F36"/>
    <w:rsid w:val="00BD2F79"/>
    <w:rsid w:val="00BD3868"/>
    <w:rsid w:val="00BD5E71"/>
    <w:rsid w:val="00BE0A88"/>
    <w:rsid w:val="00BE613A"/>
    <w:rsid w:val="00BF2E70"/>
    <w:rsid w:val="00C06847"/>
    <w:rsid w:val="00C1542C"/>
    <w:rsid w:val="00C15CED"/>
    <w:rsid w:val="00C179BE"/>
    <w:rsid w:val="00C200F4"/>
    <w:rsid w:val="00C232D0"/>
    <w:rsid w:val="00C243EA"/>
    <w:rsid w:val="00C30A56"/>
    <w:rsid w:val="00C31952"/>
    <w:rsid w:val="00C4608D"/>
    <w:rsid w:val="00C461F5"/>
    <w:rsid w:val="00C5533D"/>
    <w:rsid w:val="00C561B0"/>
    <w:rsid w:val="00C629DB"/>
    <w:rsid w:val="00C65C7D"/>
    <w:rsid w:val="00C70672"/>
    <w:rsid w:val="00C826E0"/>
    <w:rsid w:val="00C8626A"/>
    <w:rsid w:val="00C916D6"/>
    <w:rsid w:val="00CA0401"/>
    <w:rsid w:val="00CA0EE0"/>
    <w:rsid w:val="00CA3B5D"/>
    <w:rsid w:val="00CB24BD"/>
    <w:rsid w:val="00CB3FAD"/>
    <w:rsid w:val="00CC339D"/>
    <w:rsid w:val="00CC385F"/>
    <w:rsid w:val="00CC7C46"/>
    <w:rsid w:val="00CE2A5D"/>
    <w:rsid w:val="00CF1ACD"/>
    <w:rsid w:val="00D00A7D"/>
    <w:rsid w:val="00D0163F"/>
    <w:rsid w:val="00D03E2D"/>
    <w:rsid w:val="00D04F29"/>
    <w:rsid w:val="00D055D5"/>
    <w:rsid w:val="00D07147"/>
    <w:rsid w:val="00D1570F"/>
    <w:rsid w:val="00D17AE1"/>
    <w:rsid w:val="00D22981"/>
    <w:rsid w:val="00D34D7E"/>
    <w:rsid w:val="00D353DD"/>
    <w:rsid w:val="00D40AF0"/>
    <w:rsid w:val="00D42DFE"/>
    <w:rsid w:val="00D502F1"/>
    <w:rsid w:val="00D533E0"/>
    <w:rsid w:val="00D53FA1"/>
    <w:rsid w:val="00D54745"/>
    <w:rsid w:val="00D56B15"/>
    <w:rsid w:val="00D65A5C"/>
    <w:rsid w:val="00D741BD"/>
    <w:rsid w:val="00D74AA3"/>
    <w:rsid w:val="00D80D32"/>
    <w:rsid w:val="00D95671"/>
    <w:rsid w:val="00DA1124"/>
    <w:rsid w:val="00DB3356"/>
    <w:rsid w:val="00DB3D53"/>
    <w:rsid w:val="00DC606D"/>
    <w:rsid w:val="00DD117D"/>
    <w:rsid w:val="00DD2EB1"/>
    <w:rsid w:val="00DE2BCC"/>
    <w:rsid w:val="00DF3A5D"/>
    <w:rsid w:val="00DF7304"/>
    <w:rsid w:val="00DF74DC"/>
    <w:rsid w:val="00E1063A"/>
    <w:rsid w:val="00E16A17"/>
    <w:rsid w:val="00E16E82"/>
    <w:rsid w:val="00E2333F"/>
    <w:rsid w:val="00E25100"/>
    <w:rsid w:val="00E26050"/>
    <w:rsid w:val="00E260AC"/>
    <w:rsid w:val="00E27BC1"/>
    <w:rsid w:val="00E31456"/>
    <w:rsid w:val="00E37FAF"/>
    <w:rsid w:val="00E45518"/>
    <w:rsid w:val="00E51044"/>
    <w:rsid w:val="00E572E4"/>
    <w:rsid w:val="00E60936"/>
    <w:rsid w:val="00E63372"/>
    <w:rsid w:val="00E7429D"/>
    <w:rsid w:val="00E904B0"/>
    <w:rsid w:val="00E959FE"/>
    <w:rsid w:val="00EA03BD"/>
    <w:rsid w:val="00EB32FA"/>
    <w:rsid w:val="00ED40C6"/>
    <w:rsid w:val="00ED519D"/>
    <w:rsid w:val="00EE19B5"/>
    <w:rsid w:val="00EE4609"/>
    <w:rsid w:val="00EF41D6"/>
    <w:rsid w:val="00EF78AD"/>
    <w:rsid w:val="00EF7A70"/>
    <w:rsid w:val="00F0676E"/>
    <w:rsid w:val="00F07937"/>
    <w:rsid w:val="00F1045C"/>
    <w:rsid w:val="00F176F5"/>
    <w:rsid w:val="00F214B0"/>
    <w:rsid w:val="00F247AF"/>
    <w:rsid w:val="00F253B8"/>
    <w:rsid w:val="00F335DE"/>
    <w:rsid w:val="00F4799C"/>
    <w:rsid w:val="00F50659"/>
    <w:rsid w:val="00F540B0"/>
    <w:rsid w:val="00F54E9F"/>
    <w:rsid w:val="00F55FA1"/>
    <w:rsid w:val="00F57E9A"/>
    <w:rsid w:val="00F60210"/>
    <w:rsid w:val="00F6126C"/>
    <w:rsid w:val="00F62421"/>
    <w:rsid w:val="00F62FB7"/>
    <w:rsid w:val="00F77F75"/>
    <w:rsid w:val="00F811FB"/>
    <w:rsid w:val="00F921DE"/>
    <w:rsid w:val="00F94840"/>
    <w:rsid w:val="00FA46FA"/>
    <w:rsid w:val="00FA4D94"/>
    <w:rsid w:val="00FB0AE8"/>
    <w:rsid w:val="00FB4244"/>
    <w:rsid w:val="00FB4884"/>
    <w:rsid w:val="00FB6080"/>
    <w:rsid w:val="00FC244D"/>
    <w:rsid w:val="00FC69C9"/>
    <w:rsid w:val="00FD0AA1"/>
    <w:rsid w:val="00FD37D3"/>
    <w:rsid w:val="00FD4C49"/>
    <w:rsid w:val="00FD6777"/>
    <w:rsid w:val="00FD77C9"/>
    <w:rsid w:val="00FE2F64"/>
    <w:rsid w:val="00FE30C8"/>
    <w:rsid w:val="00FE32F8"/>
    <w:rsid w:val="00FE455B"/>
    <w:rsid w:val="00FE4D3D"/>
    <w:rsid w:val="00FE696A"/>
    <w:rsid w:val="00FF5D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89978CF7-B239-44B7-BF69-8D80E4B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5518"/>
  </w:style>
  <w:style w:type="paragraph" w:styleId="Naslov1">
    <w:name w:val="heading 1"/>
    <w:basedOn w:val="Navaden"/>
    <w:next w:val="Navaden"/>
    <w:link w:val="Naslov1Znak"/>
    <w:uiPriority w:val="9"/>
    <w:qFormat/>
    <w:rsid w:val="003711DE"/>
    <w:pPr>
      <w:keepNext/>
      <w:keepLines/>
      <w:spacing w:after="0" w:line="288" w:lineRule="auto"/>
      <w:outlineLvl w:val="0"/>
    </w:pPr>
    <w:rPr>
      <w:rFonts w:ascii="Times New Roman" w:eastAsiaTheme="majorEastAsia" w:hAnsi="Times New Roman" w:cstheme="majorBidi"/>
      <w:b/>
      <w:sz w:val="28"/>
      <w:szCs w:val="32"/>
    </w:rPr>
  </w:style>
  <w:style w:type="paragraph" w:styleId="Naslov2">
    <w:name w:val="heading 2"/>
    <w:basedOn w:val="Navaden"/>
    <w:next w:val="Navaden"/>
    <w:link w:val="Naslov2Znak"/>
    <w:uiPriority w:val="9"/>
    <w:unhideWhenUsed/>
    <w:qFormat/>
    <w:rsid w:val="00E63372"/>
    <w:pPr>
      <w:keepNext/>
      <w:keepLines/>
      <w:spacing w:after="0" w:line="288" w:lineRule="auto"/>
      <w:outlineLvl w:val="1"/>
    </w:pPr>
    <w:rPr>
      <w:rFonts w:ascii="Times New Roman" w:eastAsiaTheme="majorEastAsia" w:hAnsi="Times New Roman" w:cstheme="majorBidi"/>
      <w:b/>
      <w:color w:val="000000" w:themeColor="text1"/>
      <w:sz w:val="24"/>
      <w:szCs w:val="26"/>
    </w:rPr>
  </w:style>
  <w:style w:type="paragraph" w:styleId="Naslov3">
    <w:name w:val="heading 3"/>
    <w:basedOn w:val="Navaden"/>
    <w:next w:val="Navaden"/>
    <w:link w:val="Naslov3Znak"/>
    <w:uiPriority w:val="9"/>
    <w:unhideWhenUsed/>
    <w:qFormat/>
    <w:rsid w:val="005E73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qFormat/>
    <w:rsid w:val="007C1B77"/>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6">
    <w:name w:val="heading 6"/>
    <w:basedOn w:val="Navaden"/>
    <w:next w:val="Navaden"/>
    <w:link w:val="Naslov6Znak"/>
    <w:uiPriority w:val="9"/>
    <w:unhideWhenUsed/>
    <w:qFormat/>
    <w:rsid w:val="004814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711DE"/>
    <w:pPr>
      <w:tabs>
        <w:tab w:val="center" w:pos="4536"/>
        <w:tab w:val="right" w:pos="9072"/>
      </w:tabs>
      <w:spacing w:after="0" w:line="240" w:lineRule="auto"/>
    </w:pPr>
  </w:style>
  <w:style w:type="character" w:customStyle="1" w:styleId="GlavaZnak">
    <w:name w:val="Glava Znak"/>
    <w:basedOn w:val="Privzetapisavaodstavka"/>
    <w:link w:val="Glava"/>
    <w:uiPriority w:val="99"/>
    <w:rsid w:val="003711DE"/>
  </w:style>
  <w:style w:type="paragraph" w:styleId="Noga">
    <w:name w:val="footer"/>
    <w:basedOn w:val="Navaden"/>
    <w:link w:val="NogaZnak"/>
    <w:uiPriority w:val="99"/>
    <w:unhideWhenUsed/>
    <w:rsid w:val="003711DE"/>
    <w:pPr>
      <w:tabs>
        <w:tab w:val="center" w:pos="4536"/>
        <w:tab w:val="right" w:pos="9072"/>
      </w:tabs>
      <w:spacing w:after="0" w:line="240" w:lineRule="auto"/>
    </w:pPr>
  </w:style>
  <w:style w:type="character" w:customStyle="1" w:styleId="NogaZnak">
    <w:name w:val="Noga Znak"/>
    <w:basedOn w:val="Privzetapisavaodstavka"/>
    <w:link w:val="Noga"/>
    <w:uiPriority w:val="99"/>
    <w:rsid w:val="003711DE"/>
  </w:style>
  <w:style w:type="table" w:styleId="Tabelamrea">
    <w:name w:val="Table Grid"/>
    <w:basedOn w:val="Navadnatabela"/>
    <w:uiPriority w:val="39"/>
    <w:rsid w:val="003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3711DE"/>
    <w:rPr>
      <w:rFonts w:ascii="Times New Roman" w:eastAsiaTheme="majorEastAsia" w:hAnsi="Times New Roman" w:cstheme="majorBidi"/>
      <w:b/>
      <w:sz w:val="28"/>
      <w:szCs w:val="32"/>
    </w:rPr>
  </w:style>
  <w:style w:type="paragraph" w:styleId="Odstavekseznama">
    <w:name w:val="List Paragraph"/>
    <w:basedOn w:val="Navaden"/>
    <w:uiPriority w:val="34"/>
    <w:qFormat/>
    <w:rsid w:val="00B35143"/>
    <w:pPr>
      <w:ind w:left="720"/>
      <w:contextualSpacing/>
    </w:pPr>
  </w:style>
  <w:style w:type="paragraph" w:styleId="Konnaopomba-besedilo">
    <w:name w:val="endnote text"/>
    <w:basedOn w:val="Navaden"/>
    <w:link w:val="Konnaopomba-besediloZnak"/>
    <w:uiPriority w:val="99"/>
    <w:semiHidden/>
    <w:unhideWhenUsed/>
    <w:rsid w:val="00EF7A7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F7A70"/>
    <w:rPr>
      <w:sz w:val="20"/>
      <w:szCs w:val="20"/>
    </w:rPr>
  </w:style>
  <w:style w:type="character" w:styleId="Konnaopomba-sklic">
    <w:name w:val="endnote reference"/>
    <w:basedOn w:val="Privzetapisavaodstavka"/>
    <w:uiPriority w:val="99"/>
    <w:semiHidden/>
    <w:unhideWhenUsed/>
    <w:rsid w:val="00EF7A70"/>
    <w:rPr>
      <w:vertAlign w:val="superscript"/>
    </w:rPr>
  </w:style>
  <w:style w:type="paragraph" w:styleId="Sprotnaopomba-besedilo">
    <w:name w:val="footnote text"/>
    <w:basedOn w:val="Navaden"/>
    <w:link w:val="Sprotnaopomba-besediloZnak"/>
    <w:uiPriority w:val="99"/>
    <w:semiHidden/>
    <w:unhideWhenUsed/>
    <w:rsid w:val="005D113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D113D"/>
    <w:rPr>
      <w:sz w:val="20"/>
      <w:szCs w:val="20"/>
    </w:rPr>
  </w:style>
  <w:style w:type="character" w:styleId="Sprotnaopomba-sklic">
    <w:name w:val="footnote reference"/>
    <w:basedOn w:val="Privzetapisavaodstavka"/>
    <w:uiPriority w:val="99"/>
    <w:semiHidden/>
    <w:unhideWhenUsed/>
    <w:rsid w:val="005D113D"/>
    <w:rPr>
      <w:vertAlign w:val="superscript"/>
    </w:rPr>
  </w:style>
  <w:style w:type="character" w:customStyle="1" w:styleId="Naslov2Znak">
    <w:name w:val="Naslov 2 Znak"/>
    <w:basedOn w:val="Privzetapisavaodstavka"/>
    <w:link w:val="Naslov2"/>
    <w:uiPriority w:val="9"/>
    <w:rsid w:val="00E63372"/>
    <w:rPr>
      <w:rFonts w:ascii="Times New Roman" w:eastAsiaTheme="majorEastAsia" w:hAnsi="Times New Roman" w:cstheme="majorBidi"/>
      <w:b/>
      <w:color w:val="000000" w:themeColor="text1"/>
      <w:sz w:val="24"/>
      <w:szCs w:val="26"/>
    </w:rPr>
  </w:style>
  <w:style w:type="paragraph" w:customStyle="1" w:styleId="Style1">
    <w:name w:val="Style1"/>
    <w:basedOn w:val="Navaden"/>
    <w:uiPriority w:val="99"/>
    <w:rsid w:val="002446CD"/>
    <w:pPr>
      <w:widowControl w:val="0"/>
      <w:autoSpaceDE w:val="0"/>
      <w:autoSpaceDN w:val="0"/>
      <w:adjustRightInd w:val="0"/>
      <w:spacing w:after="0" w:line="250" w:lineRule="exact"/>
    </w:pPr>
    <w:rPr>
      <w:rFonts w:ascii="Times New Roman" w:eastAsiaTheme="minorEastAsia" w:hAnsi="Times New Roman" w:cs="Times New Roman"/>
      <w:sz w:val="24"/>
      <w:szCs w:val="24"/>
      <w:lang w:eastAsia="sl-SI"/>
    </w:rPr>
  </w:style>
  <w:style w:type="paragraph" w:customStyle="1" w:styleId="Style7">
    <w:name w:val="Style7"/>
    <w:basedOn w:val="Navaden"/>
    <w:uiPriority w:val="99"/>
    <w:rsid w:val="002446CD"/>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eastAsia="sl-SI"/>
    </w:rPr>
  </w:style>
  <w:style w:type="character" w:customStyle="1" w:styleId="FontStyle55">
    <w:name w:val="Font Style55"/>
    <w:basedOn w:val="Privzetapisavaodstavka"/>
    <w:uiPriority w:val="99"/>
    <w:rsid w:val="002446CD"/>
    <w:rPr>
      <w:rFonts w:ascii="Times New Roman" w:hAnsi="Times New Roman" w:cs="Times New Roman"/>
      <w:sz w:val="20"/>
      <w:szCs w:val="20"/>
    </w:rPr>
  </w:style>
  <w:style w:type="character" w:customStyle="1" w:styleId="FontStyle49">
    <w:name w:val="Font Style49"/>
    <w:basedOn w:val="Privzetapisavaodstavka"/>
    <w:uiPriority w:val="99"/>
    <w:rsid w:val="005C0E18"/>
    <w:rPr>
      <w:rFonts w:ascii="Times New Roman" w:hAnsi="Times New Roman" w:cs="Times New Roman"/>
      <w:sz w:val="20"/>
      <w:szCs w:val="20"/>
    </w:rPr>
  </w:style>
  <w:style w:type="character" w:styleId="Hiperpovezava">
    <w:name w:val="Hyperlink"/>
    <w:basedOn w:val="Privzetapisavaodstavka"/>
    <w:uiPriority w:val="99"/>
    <w:unhideWhenUsed/>
    <w:rsid w:val="00D0163F"/>
    <w:rPr>
      <w:color w:val="0563C1" w:themeColor="hyperlink"/>
      <w:u w:val="single"/>
    </w:rPr>
  </w:style>
  <w:style w:type="character" w:customStyle="1" w:styleId="Nerazreenaomemba1">
    <w:name w:val="Nerazrešena omemba1"/>
    <w:basedOn w:val="Privzetapisavaodstavka"/>
    <w:uiPriority w:val="99"/>
    <w:semiHidden/>
    <w:unhideWhenUsed/>
    <w:rsid w:val="00D0163F"/>
    <w:rPr>
      <w:color w:val="808080"/>
      <w:shd w:val="clear" w:color="auto" w:fill="E6E6E6"/>
    </w:rPr>
  </w:style>
  <w:style w:type="character" w:customStyle="1" w:styleId="Naslov3Znak">
    <w:name w:val="Naslov 3 Znak"/>
    <w:basedOn w:val="Privzetapisavaodstavka"/>
    <w:link w:val="Naslov3"/>
    <w:uiPriority w:val="9"/>
    <w:rsid w:val="005E73B5"/>
    <w:rPr>
      <w:rFonts w:asciiTheme="majorHAnsi" w:eastAsiaTheme="majorEastAsia" w:hAnsiTheme="majorHAnsi" w:cstheme="majorBidi"/>
      <w:color w:val="1F3763" w:themeColor="accent1" w:themeShade="7F"/>
      <w:sz w:val="24"/>
      <w:szCs w:val="24"/>
    </w:rPr>
  </w:style>
  <w:style w:type="character" w:styleId="Besedilooznabemesta">
    <w:name w:val="Placeholder Text"/>
    <w:basedOn w:val="Privzetapisavaodstavka"/>
    <w:uiPriority w:val="99"/>
    <w:semiHidden/>
    <w:rsid w:val="00C5533D"/>
    <w:rPr>
      <w:color w:val="808080"/>
    </w:rPr>
  </w:style>
  <w:style w:type="paragraph" w:customStyle="1" w:styleId="Style23">
    <w:name w:val="Style23"/>
    <w:basedOn w:val="Navaden"/>
    <w:uiPriority w:val="99"/>
    <w:rsid w:val="004D02D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sl-SI"/>
    </w:rPr>
  </w:style>
  <w:style w:type="paragraph" w:customStyle="1" w:styleId="Default">
    <w:name w:val="Default"/>
    <w:rsid w:val="00334554"/>
    <w:pPr>
      <w:autoSpaceDE w:val="0"/>
      <w:autoSpaceDN w:val="0"/>
      <w:adjustRightInd w:val="0"/>
      <w:spacing w:after="0" w:line="240" w:lineRule="auto"/>
    </w:pPr>
    <w:rPr>
      <w:rFonts w:ascii="Calibri" w:hAnsi="Calibri" w:cs="Calibri"/>
      <w:color w:val="000000"/>
      <w:sz w:val="24"/>
      <w:szCs w:val="24"/>
    </w:rPr>
  </w:style>
  <w:style w:type="paragraph" w:styleId="Brezrazmikov">
    <w:name w:val="No Spacing"/>
    <w:uiPriority w:val="1"/>
    <w:qFormat/>
    <w:rsid w:val="00BD5E71"/>
    <w:pPr>
      <w:spacing w:after="0" w:line="240" w:lineRule="auto"/>
    </w:pPr>
  </w:style>
  <w:style w:type="character" w:customStyle="1" w:styleId="FontStyle54">
    <w:name w:val="Font Style54"/>
    <w:basedOn w:val="Privzetapisavaodstavka"/>
    <w:uiPriority w:val="99"/>
    <w:rsid w:val="0089558E"/>
    <w:rPr>
      <w:rFonts w:ascii="Times New Roman" w:hAnsi="Times New Roman" w:cs="Times New Roman"/>
      <w:b/>
      <w:bCs/>
      <w:sz w:val="20"/>
      <w:szCs w:val="20"/>
    </w:rPr>
  </w:style>
  <w:style w:type="paragraph" w:styleId="Besedilooblaka">
    <w:name w:val="Balloon Text"/>
    <w:basedOn w:val="Navaden"/>
    <w:link w:val="BesedilooblakaZnak"/>
    <w:uiPriority w:val="99"/>
    <w:semiHidden/>
    <w:unhideWhenUsed/>
    <w:rsid w:val="006012E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12ED"/>
    <w:rPr>
      <w:rFonts w:ascii="Segoe UI" w:hAnsi="Segoe UI" w:cs="Segoe UI"/>
      <w:sz w:val="18"/>
      <w:szCs w:val="18"/>
    </w:rPr>
  </w:style>
  <w:style w:type="character" w:customStyle="1" w:styleId="UnresolvedMention">
    <w:name w:val="Unresolved Mention"/>
    <w:basedOn w:val="Privzetapisavaodstavka"/>
    <w:uiPriority w:val="99"/>
    <w:semiHidden/>
    <w:unhideWhenUsed/>
    <w:rsid w:val="00441EB4"/>
    <w:rPr>
      <w:color w:val="808080"/>
      <w:shd w:val="clear" w:color="auto" w:fill="E6E6E6"/>
    </w:rPr>
  </w:style>
  <w:style w:type="character" w:customStyle="1" w:styleId="Naslov6Znak">
    <w:name w:val="Naslov 6 Znak"/>
    <w:basedOn w:val="Privzetapisavaodstavka"/>
    <w:link w:val="Naslov6"/>
    <w:uiPriority w:val="9"/>
    <w:rsid w:val="00481463"/>
    <w:rPr>
      <w:rFonts w:asciiTheme="majorHAnsi" w:eastAsiaTheme="majorEastAsia" w:hAnsiTheme="majorHAnsi" w:cstheme="majorBidi"/>
      <w:color w:val="1F3763" w:themeColor="accent1" w:themeShade="7F"/>
    </w:rPr>
  </w:style>
  <w:style w:type="paragraph" w:styleId="Telobesedila-zamik">
    <w:name w:val="Body Text Indent"/>
    <w:basedOn w:val="Navaden"/>
    <w:link w:val="Telobesedila-zamikZnak"/>
    <w:uiPriority w:val="99"/>
    <w:rsid w:val="001D3C44"/>
    <w:pPr>
      <w:suppressAutoHyphens/>
      <w:spacing w:after="120" w:line="240" w:lineRule="auto"/>
      <w:ind w:left="283"/>
    </w:pPr>
    <w:rPr>
      <w:rFonts w:ascii="Verdana" w:eastAsia="Times New Roman" w:hAnsi="Verdana" w:cs="Times New Roman"/>
      <w:sz w:val="20"/>
      <w:lang w:val="en-GB" w:eastAsia="ar-SA"/>
    </w:rPr>
  </w:style>
  <w:style w:type="character" w:customStyle="1" w:styleId="Telobesedila-zamikZnak">
    <w:name w:val="Telo besedila - zamik Znak"/>
    <w:basedOn w:val="Privzetapisavaodstavka"/>
    <w:link w:val="Telobesedila-zamik"/>
    <w:uiPriority w:val="99"/>
    <w:rsid w:val="001D3C44"/>
    <w:rPr>
      <w:rFonts w:ascii="Verdana" w:eastAsia="Times New Roman" w:hAnsi="Verdana" w:cs="Times New Roman"/>
      <w:sz w:val="20"/>
      <w:lang w:val="en-GB" w:eastAsia="ar-SA"/>
    </w:rPr>
  </w:style>
  <w:style w:type="paragraph" w:customStyle="1" w:styleId="Style8">
    <w:name w:val="Style8"/>
    <w:basedOn w:val="Navaden"/>
    <w:uiPriority w:val="99"/>
    <w:rsid w:val="0064615F"/>
    <w:pPr>
      <w:widowControl w:val="0"/>
      <w:autoSpaceDE w:val="0"/>
      <w:autoSpaceDN w:val="0"/>
      <w:adjustRightInd w:val="0"/>
      <w:spacing w:after="0" w:line="259" w:lineRule="exact"/>
      <w:jc w:val="both"/>
    </w:pPr>
    <w:rPr>
      <w:rFonts w:ascii="Arial" w:eastAsia="Times New Roman" w:hAnsi="Arial" w:cs="Arial"/>
      <w:sz w:val="24"/>
      <w:szCs w:val="24"/>
      <w:lang w:eastAsia="sl-SI"/>
    </w:rPr>
  </w:style>
  <w:style w:type="paragraph" w:customStyle="1" w:styleId="Style20">
    <w:name w:val="Style20"/>
    <w:basedOn w:val="Navaden"/>
    <w:uiPriority w:val="99"/>
    <w:rsid w:val="0064615F"/>
    <w:pPr>
      <w:widowControl w:val="0"/>
      <w:autoSpaceDE w:val="0"/>
      <w:autoSpaceDN w:val="0"/>
      <w:adjustRightInd w:val="0"/>
      <w:spacing w:after="0" w:line="240" w:lineRule="auto"/>
    </w:pPr>
    <w:rPr>
      <w:rFonts w:ascii="Arial" w:eastAsia="Times New Roman" w:hAnsi="Arial" w:cs="Arial"/>
      <w:sz w:val="24"/>
      <w:szCs w:val="24"/>
      <w:lang w:eastAsia="sl-SI"/>
    </w:rPr>
  </w:style>
  <w:style w:type="paragraph" w:customStyle="1" w:styleId="Style31">
    <w:name w:val="Style31"/>
    <w:basedOn w:val="Navaden"/>
    <w:uiPriority w:val="99"/>
    <w:rsid w:val="0064615F"/>
    <w:pPr>
      <w:widowControl w:val="0"/>
      <w:autoSpaceDE w:val="0"/>
      <w:autoSpaceDN w:val="0"/>
      <w:adjustRightInd w:val="0"/>
      <w:spacing w:after="0" w:line="240" w:lineRule="auto"/>
    </w:pPr>
    <w:rPr>
      <w:rFonts w:ascii="Arial" w:eastAsia="Times New Roman" w:hAnsi="Arial" w:cs="Arial"/>
      <w:sz w:val="24"/>
      <w:szCs w:val="24"/>
      <w:lang w:eastAsia="sl-SI"/>
    </w:rPr>
  </w:style>
  <w:style w:type="character" w:customStyle="1" w:styleId="FontStyle44">
    <w:name w:val="Font Style44"/>
    <w:uiPriority w:val="99"/>
    <w:rsid w:val="0064615F"/>
    <w:rPr>
      <w:rFonts w:ascii="Arial" w:hAnsi="Arial" w:cs="Arial" w:hint="default"/>
      <w:sz w:val="12"/>
      <w:szCs w:val="12"/>
    </w:rPr>
  </w:style>
  <w:style w:type="character" w:customStyle="1" w:styleId="FontStyle45">
    <w:name w:val="Font Style45"/>
    <w:uiPriority w:val="99"/>
    <w:rsid w:val="0064615F"/>
    <w:rPr>
      <w:rFonts w:ascii="Arial" w:hAnsi="Arial" w:cs="Arial" w:hint="default"/>
      <w:b/>
      <w:bCs/>
      <w:sz w:val="20"/>
      <w:szCs w:val="20"/>
    </w:rPr>
  </w:style>
  <w:style w:type="character" w:customStyle="1" w:styleId="FontStyle46">
    <w:name w:val="Font Style46"/>
    <w:uiPriority w:val="99"/>
    <w:rsid w:val="0064615F"/>
    <w:rPr>
      <w:rFonts w:ascii="Arial" w:hAnsi="Arial" w:cs="Arial" w:hint="default"/>
      <w:sz w:val="20"/>
      <w:szCs w:val="20"/>
    </w:rPr>
  </w:style>
  <w:style w:type="paragraph" w:styleId="Telobesedila2">
    <w:name w:val="Body Text 2"/>
    <w:basedOn w:val="Navaden"/>
    <w:link w:val="Telobesedila2Znak"/>
    <w:uiPriority w:val="99"/>
    <w:semiHidden/>
    <w:unhideWhenUsed/>
    <w:rsid w:val="007C1B77"/>
    <w:pPr>
      <w:spacing w:after="120" w:line="480" w:lineRule="auto"/>
    </w:pPr>
  </w:style>
  <w:style w:type="character" w:customStyle="1" w:styleId="Telobesedila2Znak">
    <w:name w:val="Telo besedila 2 Znak"/>
    <w:basedOn w:val="Privzetapisavaodstavka"/>
    <w:link w:val="Telobesedila2"/>
    <w:uiPriority w:val="99"/>
    <w:semiHidden/>
    <w:rsid w:val="007C1B77"/>
  </w:style>
  <w:style w:type="character" w:customStyle="1" w:styleId="Naslov4Znak">
    <w:name w:val="Naslov 4 Znak"/>
    <w:basedOn w:val="Privzetapisavaodstavka"/>
    <w:link w:val="Naslov4"/>
    <w:rsid w:val="007C1B77"/>
    <w:rPr>
      <w:rFonts w:ascii="Times New Roman" w:eastAsia="Times New Roman" w:hAnsi="Times New Roman" w:cs="Times New Roman"/>
      <w:b/>
      <w:bCs/>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8378">
      <w:bodyDiv w:val="1"/>
      <w:marLeft w:val="0"/>
      <w:marRight w:val="0"/>
      <w:marTop w:val="0"/>
      <w:marBottom w:val="0"/>
      <w:divBdr>
        <w:top w:val="none" w:sz="0" w:space="0" w:color="auto"/>
        <w:left w:val="none" w:sz="0" w:space="0" w:color="auto"/>
        <w:bottom w:val="none" w:sz="0" w:space="0" w:color="auto"/>
        <w:right w:val="none" w:sz="0" w:space="0" w:color="auto"/>
      </w:divBdr>
    </w:div>
    <w:div w:id="635915469">
      <w:bodyDiv w:val="1"/>
      <w:marLeft w:val="0"/>
      <w:marRight w:val="0"/>
      <w:marTop w:val="0"/>
      <w:marBottom w:val="0"/>
      <w:divBdr>
        <w:top w:val="none" w:sz="0" w:space="0" w:color="auto"/>
        <w:left w:val="none" w:sz="0" w:space="0" w:color="auto"/>
        <w:bottom w:val="none" w:sz="0" w:space="0" w:color="auto"/>
        <w:right w:val="none" w:sz="0" w:space="0" w:color="auto"/>
      </w:divBdr>
    </w:div>
    <w:div w:id="1015955933">
      <w:bodyDiv w:val="1"/>
      <w:marLeft w:val="0"/>
      <w:marRight w:val="0"/>
      <w:marTop w:val="0"/>
      <w:marBottom w:val="0"/>
      <w:divBdr>
        <w:top w:val="none" w:sz="0" w:space="0" w:color="auto"/>
        <w:left w:val="none" w:sz="0" w:space="0" w:color="auto"/>
        <w:bottom w:val="none" w:sz="0" w:space="0" w:color="auto"/>
        <w:right w:val="none" w:sz="0" w:space="0" w:color="auto"/>
      </w:divBdr>
    </w:div>
    <w:div w:id="1080252712">
      <w:bodyDiv w:val="1"/>
      <w:marLeft w:val="0"/>
      <w:marRight w:val="0"/>
      <w:marTop w:val="0"/>
      <w:marBottom w:val="0"/>
      <w:divBdr>
        <w:top w:val="none" w:sz="0" w:space="0" w:color="auto"/>
        <w:left w:val="none" w:sz="0" w:space="0" w:color="auto"/>
        <w:bottom w:val="none" w:sz="0" w:space="0" w:color="auto"/>
        <w:right w:val="none" w:sz="0" w:space="0" w:color="auto"/>
      </w:divBdr>
    </w:div>
    <w:div w:id="1279532477">
      <w:bodyDiv w:val="1"/>
      <w:marLeft w:val="0"/>
      <w:marRight w:val="0"/>
      <w:marTop w:val="0"/>
      <w:marBottom w:val="0"/>
      <w:divBdr>
        <w:top w:val="none" w:sz="0" w:space="0" w:color="auto"/>
        <w:left w:val="none" w:sz="0" w:space="0" w:color="auto"/>
        <w:bottom w:val="none" w:sz="0" w:space="0" w:color="auto"/>
        <w:right w:val="none" w:sz="0" w:space="0" w:color="auto"/>
      </w:divBdr>
      <w:divsChild>
        <w:div w:id="1849366104">
          <w:marLeft w:val="0"/>
          <w:marRight w:val="0"/>
          <w:marTop w:val="0"/>
          <w:marBottom w:val="0"/>
          <w:divBdr>
            <w:top w:val="none" w:sz="0" w:space="0" w:color="auto"/>
            <w:left w:val="none" w:sz="0" w:space="0" w:color="auto"/>
            <w:bottom w:val="none" w:sz="0" w:space="0" w:color="auto"/>
            <w:right w:val="none" w:sz="0" w:space="0" w:color="auto"/>
          </w:divBdr>
          <w:divsChild>
            <w:div w:id="873809694">
              <w:marLeft w:val="0"/>
              <w:marRight w:val="0"/>
              <w:marTop w:val="0"/>
              <w:marBottom w:val="0"/>
              <w:divBdr>
                <w:top w:val="none" w:sz="0" w:space="0" w:color="auto"/>
                <w:left w:val="none" w:sz="0" w:space="0" w:color="auto"/>
                <w:bottom w:val="none" w:sz="0" w:space="0" w:color="auto"/>
                <w:right w:val="none" w:sz="0" w:space="0" w:color="auto"/>
              </w:divBdr>
              <w:divsChild>
                <w:div w:id="11878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8893">
      <w:bodyDiv w:val="1"/>
      <w:marLeft w:val="0"/>
      <w:marRight w:val="0"/>
      <w:marTop w:val="0"/>
      <w:marBottom w:val="0"/>
      <w:divBdr>
        <w:top w:val="none" w:sz="0" w:space="0" w:color="auto"/>
        <w:left w:val="none" w:sz="0" w:space="0" w:color="auto"/>
        <w:bottom w:val="none" w:sz="0" w:space="0" w:color="auto"/>
        <w:right w:val="none" w:sz="0" w:space="0" w:color="auto"/>
      </w:divBdr>
    </w:div>
    <w:div w:id="1524630937">
      <w:bodyDiv w:val="1"/>
      <w:marLeft w:val="0"/>
      <w:marRight w:val="0"/>
      <w:marTop w:val="0"/>
      <w:marBottom w:val="0"/>
      <w:divBdr>
        <w:top w:val="none" w:sz="0" w:space="0" w:color="auto"/>
        <w:left w:val="none" w:sz="0" w:space="0" w:color="auto"/>
        <w:bottom w:val="none" w:sz="0" w:space="0" w:color="auto"/>
        <w:right w:val="none" w:sz="0" w:space="0" w:color="auto"/>
      </w:divBdr>
    </w:div>
    <w:div w:id="1620061443">
      <w:bodyDiv w:val="1"/>
      <w:marLeft w:val="0"/>
      <w:marRight w:val="0"/>
      <w:marTop w:val="0"/>
      <w:marBottom w:val="0"/>
      <w:divBdr>
        <w:top w:val="none" w:sz="0" w:space="0" w:color="auto"/>
        <w:left w:val="none" w:sz="0" w:space="0" w:color="auto"/>
        <w:bottom w:val="none" w:sz="0" w:space="0" w:color="auto"/>
        <w:right w:val="none" w:sz="0" w:space="0" w:color="auto"/>
      </w:divBdr>
      <w:divsChild>
        <w:div w:id="1668560799">
          <w:marLeft w:val="0"/>
          <w:marRight w:val="0"/>
          <w:marTop w:val="0"/>
          <w:marBottom w:val="0"/>
          <w:divBdr>
            <w:top w:val="none" w:sz="0" w:space="0" w:color="auto"/>
            <w:left w:val="none" w:sz="0" w:space="0" w:color="auto"/>
            <w:bottom w:val="none" w:sz="0" w:space="0" w:color="auto"/>
            <w:right w:val="none" w:sz="0" w:space="0" w:color="auto"/>
          </w:divBdr>
          <w:divsChild>
            <w:div w:id="196284860">
              <w:marLeft w:val="0"/>
              <w:marRight w:val="0"/>
              <w:marTop w:val="0"/>
              <w:marBottom w:val="0"/>
              <w:divBdr>
                <w:top w:val="none" w:sz="0" w:space="0" w:color="auto"/>
                <w:left w:val="none" w:sz="0" w:space="0" w:color="auto"/>
                <w:bottom w:val="none" w:sz="0" w:space="0" w:color="auto"/>
                <w:right w:val="none" w:sz="0" w:space="0" w:color="auto"/>
              </w:divBdr>
              <w:divsChild>
                <w:div w:id="6802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275">
      <w:bodyDiv w:val="1"/>
      <w:marLeft w:val="0"/>
      <w:marRight w:val="0"/>
      <w:marTop w:val="0"/>
      <w:marBottom w:val="0"/>
      <w:divBdr>
        <w:top w:val="none" w:sz="0" w:space="0" w:color="auto"/>
        <w:left w:val="none" w:sz="0" w:space="0" w:color="auto"/>
        <w:bottom w:val="none" w:sz="0" w:space="0" w:color="auto"/>
        <w:right w:val="none" w:sz="0" w:space="0" w:color="auto"/>
      </w:divBdr>
    </w:div>
    <w:div w:id="1793203794">
      <w:bodyDiv w:val="1"/>
      <w:marLeft w:val="0"/>
      <w:marRight w:val="0"/>
      <w:marTop w:val="0"/>
      <w:marBottom w:val="0"/>
      <w:divBdr>
        <w:top w:val="none" w:sz="0" w:space="0" w:color="auto"/>
        <w:left w:val="none" w:sz="0" w:space="0" w:color="auto"/>
        <w:bottom w:val="none" w:sz="0" w:space="0" w:color="auto"/>
        <w:right w:val="none" w:sz="0" w:space="0" w:color="auto"/>
      </w:divBdr>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yperlink" Target="https://ejn.gov.si/mojej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narocanje.si/_ESPD/" TargetMode="External"/><Relationship Id="rId17" Type="http://schemas.openxmlformats.org/officeDocument/2006/relationships/hyperlink" Target="https://ejn.gov.si/mojej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yperlink" Target="http://www.mgrt.gov.si/si/delovna_podrocja/notranji_trg/nadzor_cen_naftnih_derivatov/cene_naftnih_derivat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ov_dokument1.doc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hyperlink" Target="mailto:herbert.glavic@kidricevo.si" TargetMode="External"/><Relationship Id="rId10" Type="http://schemas.openxmlformats.org/officeDocument/2006/relationships/image" Target="media/image2.emf"/><Relationship Id="rId19" Type="http://schemas.openxmlformats.org/officeDocument/2006/relationships/hyperlink" Target="https://www.kidricevo.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mojej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F8D1B3-3245-4D2D-B472-C02AA595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49</Pages>
  <Words>13336</Words>
  <Characters>76018</Characters>
  <Application>Microsoft Office Word</Application>
  <DocSecurity>0</DocSecurity>
  <Lines>633</Lines>
  <Paragraphs>178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dc:creator>
  <cp:keywords/>
  <dc:description/>
  <cp:lastModifiedBy>Herbert Glavic</cp:lastModifiedBy>
  <cp:revision>31</cp:revision>
  <cp:lastPrinted>2019-04-01T09:06:00Z</cp:lastPrinted>
  <dcterms:created xsi:type="dcterms:W3CDTF">2019-03-14T06:41:00Z</dcterms:created>
  <dcterms:modified xsi:type="dcterms:W3CDTF">2019-04-02T07:21:00Z</dcterms:modified>
</cp:coreProperties>
</file>