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C5" w:rsidRPr="00900FC5" w:rsidRDefault="00900FC5" w:rsidP="00900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FC5">
        <w:rPr>
          <w:rFonts w:ascii="Times New Roman" w:hAnsi="Times New Roman" w:cs="Times New Roman"/>
          <w:b/>
          <w:bCs/>
          <w:sz w:val="24"/>
          <w:szCs w:val="24"/>
        </w:rPr>
        <w:t>POZIV ZA PREDLAGANJE PREDSTAVNIKOV JAVNOSTI V SENATIH ZA REŠEVANJE PRITOŽB ZOPER POLICISTE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Ministrstvo za notranje zadeve poziva občine v Republiki Sloveniji k podaji predlogov za imenovanje predstavnikov javnosti v senatih za reševanje pritožb zoper policiste.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Občine predlagajo število predstavnikov glede na število pr</w:t>
      </w:r>
      <w:r>
        <w:rPr>
          <w:rFonts w:ascii="Times New Roman" w:hAnsi="Times New Roman" w:cs="Times New Roman"/>
          <w:sz w:val="24"/>
          <w:szCs w:val="24"/>
        </w:rPr>
        <w:t>ebivalcev občine; občina Dobrovnik</w:t>
      </w:r>
      <w:r w:rsidRPr="00900FC5">
        <w:rPr>
          <w:rFonts w:ascii="Times New Roman" w:hAnsi="Times New Roman" w:cs="Times New Roman"/>
          <w:sz w:val="24"/>
          <w:szCs w:val="24"/>
        </w:rPr>
        <w:t xml:space="preserve"> lahko predlaga</w:t>
      </w:r>
      <w:r w:rsidR="0020233F">
        <w:rPr>
          <w:rFonts w:ascii="Times New Roman" w:hAnsi="Times New Roman" w:cs="Times New Roman"/>
          <w:sz w:val="24"/>
          <w:szCs w:val="24"/>
        </w:rPr>
        <w:t xml:space="preserve"> 1</w:t>
      </w:r>
      <w:r w:rsidRPr="00900FC5">
        <w:rPr>
          <w:rFonts w:ascii="Times New Roman" w:hAnsi="Times New Roman" w:cs="Times New Roman"/>
          <w:sz w:val="24"/>
          <w:szCs w:val="24"/>
        </w:rPr>
        <w:t xml:space="preserve"> </w:t>
      </w:r>
      <w:r w:rsidR="0020233F">
        <w:rPr>
          <w:rFonts w:ascii="Times New Roman" w:hAnsi="Times New Roman" w:cs="Times New Roman"/>
          <w:sz w:val="24"/>
          <w:szCs w:val="24"/>
        </w:rPr>
        <w:t>(</w:t>
      </w:r>
      <w:r w:rsidRPr="00900FC5">
        <w:rPr>
          <w:rFonts w:ascii="Times New Roman" w:hAnsi="Times New Roman" w:cs="Times New Roman"/>
          <w:sz w:val="24"/>
          <w:szCs w:val="24"/>
        </w:rPr>
        <w:t>enega</w:t>
      </w:r>
      <w:r w:rsidR="0020233F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900FC5">
        <w:rPr>
          <w:rFonts w:ascii="Times New Roman" w:hAnsi="Times New Roman" w:cs="Times New Roman"/>
          <w:sz w:val="24"/>
          <w:szCs w:val="24"/>
        </w:rPr>
        <w:t xml:space="preserve"> predstavnika.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 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Za imenovanje predstavnika javnosti v senatih za reševanje pritožb zoper policiste lahko predlagate državljana Republike Slovenije, ki: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1. ni pravnomočno obsojen za kaznivo dejanje, ki se preganja po uradni dolžnosti,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2. ni v kazenskem postopku za naklepno kaznivo dejanje, ki se preganja po uradni dolžnosti,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3. ni s pravnomočno odločbo obsojen za dva ali več prekrškov z znaki nasilja ali za tri ali več prekrškov zoper varnost cestnega prometa, za katere so kot sankcija predpisane kazenske točke,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4. ni javni uslužbenec policije (policist, ali drugi javni uslužbenec, zaposlen v policiji) ali funkcionar (sindikalni zaupnik) reprezentativnih sindikatov policistov,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5. aktivno obvlada slovenski jezik in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 xml:space="preserve">6. je osebnostno primeren za sodelovanje v senatih za preverjanje pritožb oziroma v lokalnem okolju uživa ugled in zaupanje 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soobčanov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ter je na podlagi njegovega dosedanjega življenja, ravnanja in obnašanja mogoče utemeljeno sklepati, da bo svoje delo kot član senata opravljal pošteno in vestno.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Občina Dobrovnik</w:t>
      </w:r>
      <w:r w:rsidRPr="00900FC5">
        <w:rPr>
          <w:rFonts w:ascii="Times New Roman" w:hAnsi="Times New Roman" w:cs="Times New Roman"/>
          <w:b/>
          <w:bCs/>
          <w:sz w:val="24"/>
          <w:szCs w:val="24"/>
        </w:rPr>
        <w:t xml:space="preserve"> poziva vse zainteresirane občane, da posredujejo svoje predloge za imenovanje enega predstavnika javnosti v senatih za reševanje pritožb zoper policiste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Predlog more vsebovati izpolnjen priložen obrazec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- predlog in izjavo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FC5" w:rsidRPr="00900FC5" w:rsidRDefault="00900FC5" w:rsidP="00900FC5">
      <w:pPr>
        <w:jc w:val="both"/>
        <w:rPr>
          <w:rFonts w:ascii="Times New Roman" w:hAnsi="Times New Roman" w:cs="Times New Roman"/>
          <w:sz w:val="24"/>
          <w:szCs w:val="24"/>
        </w:rPr>
      </w:pPr>
      <w:r w:rsidRPr="00900FC5">
        <w:rPr>
          <w:rFonts w:ascii="Times New Roman" w:hAnsi="Times New Roman" w:cs="Times New Roman"/>
          <w:sz w:val="24"/>
          <w:szCs w:val="24"/>
        </w:rPr>
        <w:t>Izpolnjene obrazce lahko posr</w:t>
      </w:r>
      <w:r>
        <w:rPr>
          <w:rFonts w:ascii="Times New Roman" w:hAnsi="Times New Roman" w:cs="Times New Roman"/>
          <w:sz w:val="24"/>
          <w:szCs w:val="24"/>
        </w:rPr>
        <w:t>edujete na naslov Občina Dobrovnik, Dobrovnik 297, 9223 Dobrovnik</w:t>
      </w:r>
      <w:r w:rsidRPr="00900FC5">
        <w:rPr>
          <w:rFonts w:ascii="Times New Roman" w:hAnsi="Times New Roman" w:cs="Times New Roman"/>
          <w:sz w:val="24"/>
          <w:szCs w:val="24"/>
        </w:rPr>
        <w:t xml:space="preserve">, najkasneje do </w:t>
      </w:r>
      <w:r>
        <w:rPr>
          <w:rFonts w:ascii="Times New Roman" w:hAnsi="Times New Roman" w:cs="Times New Roman"/>
          <w:b/>
          <w:bCs/>
          <w:sz w:val="24"/>
          <w:szCs w:val="24"/>
        </w:rPr>
        <w:t>torka, 22. marca 2016, do 15.00</w:t>
      </w:r>
      <w:r w:rsidRPr="00900FC5">
        <w:rPr>
          <w:rFonts w:ascii="Times New Roman" w:hAnsi="Times New Roman" w:cs="Times New Roman"/>
          <w:b/>
          <w:bCs/>
          <w:sz w:val="24"/>
          <w:szCs w:val="24"/>
        </w:rPr>
        <w:t xml:space="preserve"> ure</w:t>
      </w:r>
      <w:r w:rsidRPr="00900FC5">
        <w:rPr>
          <w:rFonts w:ascii="Times New Roman" w:hAnsi="Times New Roman" w:cs="Times New Roman"/>
          <w:sz w:val="24"/>
          <w:szCs w:val="24"/>
        </w:rPr>
        <w:t xml:space="preserve">. Kot pravočasen se bo štel zgolj predlog, ki bo do izteka roka </w:t>
      </w:r>
      <w:r>
        <w:rPr>
          <w:rFonts w:ascii="Times New Roman" w:hAnsi="Times New Roman" w:cs="Times New Roman"/>
          <w:sz w:val="24"/>
          <w:szCs w:val="24"/>
        </w:rPr>
        <w:t>prispel na naslov Občine Dobrovnik</w:t>
      </w:r>
      <w:r w:rsidRPr="00900FC5">
        <w:rPr>
          <w:rFonts w:ascii="Times New Roman" w:hAnsi="Times New Roman" w:cs="Times New Roman"/>
          <w:sz w:val="24"/>
          <w:szCs w:val="24"/>
        </w:rPr>
        <w:t>.</w:t>
      </w:r>
    </w:p>
    <w:p w:rsidR="007C7498" w:rsidRDefault="007C7498"/>
    <w:p w:rsidR="000D6058" w:rsidRDefault="000D6058"/>
    <w:p w:rsidR="000D6058" w:rsidRDefault="000D6058"/>
    <w:p w:rsidR="000D6058" w:rsidRDefault="000D6058"/>
    <w:p w:rsidR="000D6058" w:rsidRDefault="000D6058"/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8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6" o:title=""/>
          </v:shape>
          <o:OLEObject Type="Embed" ProgID="CorelDraw.Graphic.8" ShapeID="_x0000_i1025" DrawAspect="Content" ObjectID="_1519470643" r:id="rId7"/>
        </w:object>
      </w:r>
    </w:p>
    <w:tbl>
      <w:tblPr>
        <w:tblW w:w="9871" w:type="dxa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1"/>
      </w:tblGrid>
      <w:tr w:rsidR="000D6058" w:rsidRPr="000D6058" w:rsidTr="00634ADA">
        <w:trPr>
          <w:trHeight w:val="560"/>
        </w:trPr>
        <w:tc>
          <w:tcPr>
            <w:tcW w:w="9871" w:type="dxa"/>
          </w:tcPr>
          <w:p w:rsidR="000D6058" w:rsidRPr="000D6058" w:rsidRDefault="000D6058" w:rsidP="000D6058">
            <w:pPr>
              <w:spacing w:after="0" w:line="240" w:lineRule="auto"/>
              <w:jc w:val="center"/>
              <w:rPr>
                <w:rFonts w:ascii="France" w:eastAsia="Times New Roman" w:hAnsi="France" w:cs="Times New Roman"/>
                <w:sz w:val="16"/>
                <w:szCs w:val="20"/>
                <w:lang w:eastAsia="sl-SI"/>
              </w:rPr>
            </w:pPr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Dobrovnik 297, 9223 Dobrovnik</w:t>
            </w:r>
          </w:p>
          <w:p w:rsidR="000D6058" w:rsidRPr="000D6058" w:rsidRDefault="000D6058" w:rsidP="000D6058">
            <w:pPr>
              <w:spacing w:after="0" w:line="240" w:lineRule="auto"/>
              <w:jc w:val="center"/>
              <w:rPr>
                <w:rFonts w:ascii="France" w:eastAsia="Times New Roman" w:hAnsi="France" w:cs="Times New Roman"/>
                <w:sz w:val="16"/>
                <w:szCs w:val="20"/>
                <w:lang w:eastAsia="sl-SI"/>
              </w:rPr>
            </w:pPr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 xml:space="preserve">tel: (02) 577 68 80, </w:t>
            </w:r>
            <w:proofErr w:type="spellStart"/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fax</w:t>
            </w:r>
            <w:proofErr w:type="spellEnd"/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: (02) 577 68 87, e-</w:t>
            </w:r>
            <w:proofErr w:type="spellStart"/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mail</w:t>
            </w:r>
            <w:proofErr w:type="spellEnd"/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: obcina@dobrovnik.si</w:t>
            </w:r>
          </w:p>
          <w:p w:rsidR="000D6058" w:rsidRPr="000D6058" w:rsidRDefault="000D6058" w:rsidP="000D6058">
            <w:pPr>
              <w:spacing w:after="0" w:line="240" w:lineRule="auto"/>
              <w:jc w:val="center"/>
              <w:rPr>
                <w:rFonts w:ascii="France" w:eastAsia="Times New Roman" w:hAnsi="France" w:cs="Times New Roman"/>
                <w:sz w:val="16"/>
                <w:szCs w:val="20"/>
                <w:lang w:eastAsia="sl-SI"/>
              </w:rPr>
            </w:pPr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zakladniški račun:</w:t>
            </w:r>
            <w:r w:rsidRPr="000D60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0D6058">
              <w:rPr>
                <w:rFonts w:ascii="France" w:eastAsia="Times New Roman" w:hAnsi="France" w:cs="Times New Roman"/>
                <w:sz w:val="16"/>
                <w:szCs w:val="24"/>
                <w:lang w:eastAsia="sl-SI"/>
              </w:rPr>
              <w:t>01100-0100015666, ID:SI72637706, Matična številka: 1332198</w:t>
            </w:r>
          </w:p>
        </w:tc>
      </w:tr>
    </w:tbl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PREDLOG ZA IMENOVANJE KANDIDATA ZA PREDSTAVNIKA JAVNOSTI V SENATIH ZA REŠEVANJE PRITOŽB ZOPER POLICISTE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Predlagatelj:_________________________________________________________________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(ime in priimek oz. naziv, naslov predlagatelja)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Podpis predlagatelja:__________________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Predlagam naslednjega kandidata: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Ime in priimek___________________________ EMŠO:__________________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Datum rojstva:_________________________ Kraj rojstva: 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S stalnim prebivališčem____________________________________________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Tel. št.:_________________________________________________________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Izjava kandidata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Spodaj podpisani kandidat izjavljam: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se strinjam s predlagano kandidaturo;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sem polnoleten državljan Republike Slovenije;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nisem pravnomočno obsojen za kaznivo dejanje, ki se preganja po uradni dolžnosti;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nisem v kazenskem postopku za naklepno kaznivo dejanje, ki se preganja po uradni dolžnosti,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nisem s pravnomočno odločbo obsojen za dva ali več prekrškov z znaki nasilja ali za tri ali več prekrškov zoper varnost cestnega prometa, za katere so kot sankcija predpisane kazenske točke,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 nisem javni uslužbenec policije (policist, ali drugi javni uslužbenec, zaposlen v policiji) ali funkcionar (sindikalni zaupnik) reprezentativnih sindikatov policistov,</w:t>
      </w:r>
    </w:p>
    <w:p w:rsidR="000D6058" w:rsidRPr="000D6058" w:rsidRDefault="000D6058" w:rsidP="000D6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 aktivno obvladam slovenski jezik 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>Datum:______________________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</w:t>
      </w:r>
    </w:p>
    <w:p w:rsidR="000D6058" w:rsidRPr="000D6058" w:rsidRDefault="000D6058" w:rsidP="000D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6058" w:rsidRPr="000D6058" w:rsidRDefault="000D6058" w:rsidP="000D6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60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Podpis kandidata:______________________</w:t>
      </w:r>
    </w:p>
    <w:sectPr w:rsidR="000D6058" w:rsidRPr="000D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3F0"/>
    <w:multiLevelType w:val="hybridMultilevel"/>
    <w:tmpl w:val="82EAEF0C"/>
    <w:lvl w:ilvl="0" w:tplc="2B024D94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C5"/>
    <w:rsid w:val="000C11C0"/>
    <w:rsid w:val="000D6058"/>
    <w:rsid w:val="0020233F"/>
    <w:rsid w:val="004006F4"/>
    <w:rsid w:val="00631660"/>
    <w:rsid w:val="007C7498"/>
    <w:rsid w:val="00900FC5"/>
    <w:rsid w:val="00B7698C"/>
    <w:rsid w:val="00CC0C2D"/>
    <w:rsid w:val="00EC401F"/>
    <w:rsid w:val="00E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Povše</dc:creator>
  <cp:lastModifiedBy>Marija Sekereš</cp:lastModifiedBy>
  <cp:revision>2</cp:revision>
  <dcterms:created xsi:type="dcterms:W3CDTF">2016-03-14T13:24:00Z</dcterms:created>
  <dcterms:modified xsi:type="dcterms:W3CDTF">2016-03-14T13:24:00Z</dcterms:modified>
</cp:coreProperties>
</file>