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773EE" w14:textId="77777777"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14:paraId="1AF75D96" w14:textId="77777777" w:rsidR="00B92D12" w:rsidRDefault="00B92D12" w:rsidP="00B92D12"/>
    <w:p w14:paraId="1ECDFB17" w14:textId="77777777" w:rsidR="00B92D12" w:rsidRDefault="00B92D12" w:rsidP="00B92D12">
      <w:pPr>
        <w:pStyle w:val="Naslov2"/>
      </w:pPr>
      <w:r>
        <w:t>VLAGATELJ</w:t>
      </w:r>
    </w:p>
    <w:p w14:paraId="5F2672A7" w14:textId="77777777"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EndPr/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EndPr/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14:paraId="61094D94" w14:textId="77777777"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CF20999" w14:textId="77777777"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C66FC76" w14:textId="77777777"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14:paraId="05F01875" w14:textId="77777777"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6E6EEF5" w14:textId="77777777"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46A1E85" w14:textId="77777777"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14:paraId="3621B546" w14:textId="77777777"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63419EB" w14:textId="77777777"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7D31DE4" w14:textId="77777777"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92EA5A5" w14:textId="77777777"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D958168" w14:textId="77777777" w:rsidR="00CA11B6" w:rsidRDefault="00CA11B6" w:rsidP="00B92D12"/>
    <w:p w14:paraId="1B926426" w14:textId="77777777" w:rsidR="001111CE" w:rsidRDefault="001111CE" w:rsidP="001111CE">
      <w:pPr>
        <w:pStyle w:val="Naslov2"/>
      </w:pPr>
      <w:r>
        <w:t>REGISTER NEPREMIČNE KULTURNE DEDIŠČINE</w:t>
      </w:r>
    </w:p>
    <w:p w14:paraId="5A18D8E6" w14:textId="77777777" w:rsidR="001111CE" w:rsidRDefault="001111CE">
      <w:r>
        <w:t>Evidenčna številka enote:</w:t>
      </w:r>
      <w:r>
        <w:tab/>
      </w:r>
      <w:r>
        <w:tab/>
      </w:r>
      <w:sdt>
        <w:sdtPr>
          <w:id w:val="-1604726064"/>
          <w:placeholder>
            <w:docPart w:val="2E36FDBD38F148A69459EB4B26AD2C8B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0645DA42" w14:textId="77777777" w:rsidR="00A51315" w:rsidRDefault="001111CE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t>Ime enote:</w:t>
      </w:r>
      <w:r>
        <w:tab/>
      </w:r>
      <w:r>
        <w:tab/>
      </w:r>
      <w:r>
        <w:tab/>
      </w:r>
      <w:r>
        <w:tab/>
      </w:r>
      <w:sdt>
        <w:sdtPr>
          <w:id w:val="-331223141"/>
          <w:placeholder>
            <w:docPart w:val="55C2D6F493E64CC78778B9744FD2BE3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 w:rsidR="00A51315">
        <w:br w:type="page"/>
      </w:r>
    </w:p>
    <w:p w14:paraId="40D2BC44" w14:textId="77777777" w:rsidR="00741D6A" w:rsidRDefault="00741D6A" w:rsidP="00CA11B6">
      <w:pPr>
        <w:pStyle w:val="Naslov2"/>
      </w:pPr>
    </w:p>
    <w:p w14:paraId="6F8D4F92" w14:textId="77777777" w:rsidR="00CA11B6" w:rsidRDefault="00CA11B6" w:rsidP="00CA11B6">
      <w:pPr>
        <w:pStyle w:val="Naslov2"/>
      </w:pPr>
      <w:r>
        <w:t>OSNOVNI PODATKI O NALOŽBI</w:t>
      </w:r>
    </w:p>
    <w:p w14:paraId="1B329033" w14:textId="77777777"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Stroški naložbe v opredmetena sredstva " w:value="Stroški naložbe v opredmetena sredstva "/>
            <w:listItem w:displayText="stroški investicijkih del" w:value="stroški investicijkih del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14:paraId="7DD2A740" w14:textId="77777777"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5674155" w14:textId="77777777"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5420FC1" w14:textId="77777777" w:rsidR="00CF0FC6" w:rsidRDefault="00CF0FC6" w:rsidP="00CA11B6">
      <w:r>
        <w:t>Parcelna številka in katastrska občina:</w:t>
      </w:r>
      <w:r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2632998" w14:textId="2786B55C" w:rsidR="00CF0FC6" w:rsidRDefault="00CF0FC6" w:rsidP="00CA11B6">
      <w:r>
        <w:t>Začetek izvajanja naložbe: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713F74D2" w14:textId="77777777" w:rsidR="00CF0FC6" w:rsidRDefault="00CF0FC6" w:rsidP="00CA11B6">
      <w:r>
        <w:t>Konec izvajanja naložbe</w:t>
      </w:r>
      <w:r>
        <w:rPr>
          <w:rStyle w:val="Sprotnaopomba-sklic"/>
        </w:rPr>
        <w:footnoteReference w:id="1"/>
      </w:r>
      <w:r>
        <w:t>:</w:t>
      </w:r>
      <w:r>
        <w:tab/>
      </w:r>
      <w:r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2A719CDE" w14:textId="77777777" w:rsidR="00CF0FC6" w:rsidRDefault="00CF0FC6" w:rsidP="00CA11B6">
      <w:r>
        <w:t>Specifikacija stroškov</w:t>
      </w:r>
      <w:r>
        <w:rPr>
          <w:rStyle w:val="Sprotnaopomba-sklic"/>
        </w:rPr>
        <w:footnoteReference w:id="2"/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F0FC6" w14:paraId="3CEFF869" w14:textId="77777777" w:rsidTr="00CF0FC6">
        <w:tc>
          <w:tcPr>
            <w:tcW w:w="3070" w:type="dxa"/>
          </w:tcPr>
          <w:p w14:paraId="639BBECC" w14:textId="77777777" w:rsidR="00CF0FC6" w:rsidRDefault="00CF0FC6" w:rsidP="00CA11B6">
            <w:r>
              <w:t>Vrsta upravičenega stroška</w:t>
            </w:r>
          </w:p>
        </w:tc>
        <w:tc>
          <w:tcPr>
            <w:tcW w:w="3070" w:type="dxa"/>
          </w:tcPr>
          <w:p w14:paraId="68F38341" w14:textId="77777777" w:rsidR="00CF0FC6" w:rsidRDefault="00CF0FC6" w:rsidP="00CA11B6">
            <w:r>
              <w:t>Vrednost brez DDV v EUR</w:t>
            </w:r>
          </w:p>
        </w:tc>
        <w:tc>
          <w:tcPr>
            <w:tcW w:w="3070" w:type="dxa"/>
          </w:tcPr>
          <w:p w14:paraId="60FF4B13" w14:textId="77777777" w:rsidR="00CF0FC6" w:rsidRDefault="00CF0FC6" w:rsidP="00CA11B6">
            <w:r>
              <w:t>Vrednost z DDV v EUR</w:t>
            </w:r>
          </w:p>
        </w:tc>
      </w:tr>
      <w:tr w:rsidR="00CF0FC6" w14:paraId="1F26FCA8" w14:textId="77777777" w:rsidTr="00CF0FC6">
        <w:tc>
          <w:tcPr>
            <w:tcW w:w="3070" w:type="dxa"/>
          </w:tcPr>
          <w:p w14:paraId="5D19AC2F" w14:textId="77777777" w:rsidR="00CF0FC6" w:rsidRDefault="00CF0FC6" w:rsidP="00CA11B6"/>
        </w:tc>
        <w:tc>
          <w:tcPr>
            <w:tcW w:w="3070" w:type="dxa"/>
          </w:tcPr>
          <w:p w14:paraId="3CEF7153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48DB465B" w14:textId="77777777" w:rsidR="00CF0FC6" w:rsidRDefault="00CF0FC6" w:rsidP="00CF0FC6">
            <w:pPr>
              <w:jc w:val="right"/>
            </w:pPr>
          </w:p>
        </w:tc>
      </w:tr>
      <w:tr w:rsidR="00CF0FC6" w14:paraId="3A4400ED" w14:textId="77777777" w:rsidTr="00CF0FC6">
        <w:tc>
          <w:tcPr>
            <w:tcW w:w="3070" w:type="dxa"/>
          </w:tcPr>
          <w:p w14:paraId="35B78C94" w14:textId="77777777" w:rsidR="00CF0FC6" w:rsidRDefault="00CF0FC6" w:rsidP="00CA11B6"/>
        </w:tc>
        <w:tc>
          <w:tcPr>
            <w:tcW w:w="3070" w:type="dxa"/>
          </w:tcPr>
          <w:p w14:paraId="5D98D18C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4AABC226" w14:textId="77777777" w:rsidR="00CF0FC6" w:rsidRDefault="00CF0FC6" w:rsidP="00CF0FC6">
            <w:pPr>
              <w:jc w:val="right"/>
            </w:pPr>
          </w:p>
        </w:tc>
      </w:tr>
      <w:tr w:rsidR="00CF0FC6" w14:paraId="6DAD4D28" w14:textId="77777777" w:rsidTr="00CF0FC6">
        <w:tc>
          <w:tcPr>
            <w:tcW w:w="3070" w:type="dxa"/>
          </w:tcPr>
          <w:p w14:paraId="5DE444C2" w14:textId="77777777" w:rsidR="00CF0FC6" w:rsidRDefault="00CF0FC6" w:rsidP="00CA11B6"/>
        </w:tc>
        <w:tc>
          <w:tcPr>
            <w:tcW w:w="3070" w:type="dxa"/>
          </w:tcPr>
          <w:p w14:paraId="192EBD51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3121830D" w14:textId="77777777" w:rsidR="00CF0FC6" w:rsidRDefault="00CF0FC6" w:rsidP="00CF0FC6">
            <w:pPr>
              <w:jc w:val="right"/>
            </w:pPr>
          </w:p>
        </w:tc>
      </w:tr>
      <w:tr w:rsidR="00CF0FC6" w14:paraId="585C65D2" w14:textId="77777777" w:rsidTr="00CF0FC6">
        <w:tc>
          <w:tcPr>
            <w:tcW w:w="3070" w:type="dxa"/>
          </w:tcPr>
          <w:p w14:paraId="2C75E3A8" w14:textId="77777777" w:rsidR="00CF0FC6" w:rsidRDefault="00CF0FC6" w:rsidP="00CA11B6"/>
        </w:tc>
        <w:tc>
          <w:tcPr>
            <w:tcW w:w="3070" w:type="dxa"/>
          </w:tcPr>
          <w:p w14:paraId="41AB5BB4" w14:textId="77777777" w:rsidR="00CF0FC6" w:rsidRDefault="00CF0FC6" w:rsidP="00CA11B6"/>
        </w:tc>
        <w:tc>
          <w:tcPr>
            <w:tcW w:w="3070" w:type="dxa"/>
          </w:tcPr>
          <w:p w14:paraId="65E9E0A7" w14:textId="77777777" w:rsidR="00CF0FC6" w:rsidRDefault="00CF0FC6" w:rsidP="00CA11B6"/>
        </w:tc>
      </w:tr>
      <w:tr w:rsidR="00CF0FC6" w14:paraId="47BF1C77" w14:textId="77777777" w:rsidTr="00CF0FC6">
        <w:tc>
          <w:tcPr>
            <w:tcW w:w="3070" w:type="dxa"/>
          </w:tcPr>
          <w:p w14:paraId="6BBB0C7E" w14:textId="77777777" w:rsidR="00CF0FC6" w:rsidRDefault="00CF0FC6" w:rsidP="00CA11B6">
            <w:r>
              <w:t>SKUPAJ:</w:t>
            </w:r>
          </w:p>
        </w:tc>
        <w:tc>
          <w:tcPr>
            <w:tcW w:w="3070" w:type="dxa"/>
          </w:tcPr>
          <w:p w14:paraId="01DB2A80" w14:textId="77777777" w:rsidR="00CF0FC6" w:rsidRDefault="00CF0FC6" w:rsidP="00CA11B6"/>
        </w:tc>
        <w:tc>
          <w:tcPr>
            <w:tcW w:w="3070" w:type="dxa"/>
          </w:tcPr>
          <w:p w14:paraId="4FFA1331" w14:textId="77777777" w:rsidR="00CF0FC6" w:rsidRDefault="00CF0FC6" w:rsidP="00CA11B6"/>
        </w:tc>
      </w:tr>
    </w:tbl>
    <w:p w14:paraId="09B3CDA9" w14:textId="77777777" w:rsidR="00CF0FC6" w:rsidRDefault="00CF0FC6" w:rsidP="00CA11B6"/>
    <w:p w14:paraId="51E58A5C" w14:textId="77777777" w:rsidR="00726383" w:rsidRDefault="00D17F33">
      <w:r>
        <w:t>Za naložbo, navedeno v tej vlogi, je bilo izdano kulturnovarstveno soglasje.</w:t>
      </w:r>
      <w:r>
        <w:tab/>
      </w:r>
      <w:sdt>
        <w:sdtPr>
          <w:id w:val="260498086"/>
          <w:placeholder>
            <w:docPart w:val="78E3B290862042E2A9EDB463E777970E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Pr="00CD62AF">
            <w:rPr>
              <w:rStyle w:val="Besedilooznabemesta"/>
            </w:rPr>
            <w:t>Izberite element.</w:t>
          </w:r>
        </w:sdtContent>
      </w:sdt>
    </w:p>
    <w:p w14:paraId="6DF9CD93" w14:textId="77777777" w:rsidR="00A51315" w:rsidRDefault="00D17F33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t>Za naložbo, navedeno v tej vlogi, je bilo izdano gradbeno dovoljenje.</w:t>
      </w:r>
      <w:r>
        <w:tab/>
      </w:r>
      <w:r>
        <w:tab/>
      </w:r>
      <w:sdt>
        <w:sdtPr>
          <w:id w:val="694118417"/>
          <w:placeholder>
            <w:docPart w:val="4E73A4335F5A4D368350102BD042A6C7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Pr="00CD62AF">
            <w:rPr>
              <w:rStyle w:val="Besedilooznabemesta"/>
            </w:rPr>
            <w:t>Izberite element.</w:t>
          </w:r>
        </w:sdtContent>
      </w:sdt>
      <w:r w:rsidR="00A51315">
        <w:br w:type="page"/>
      </w:r>
    </w:p>
    <w:p w14:paraId="23507EA9" w14:textId="77777777" w:rsidR="00CF0FC6" w:rsidRDefault="00CF0FC6" w:rsidP="00CF0FC6">
      <w:pPr>
        <w:pStyle w:val="Naslov2"/>
      </w:pPr>
      <w:r>
        <w:lastRenderedPageBreak/>
        <w:t>IZJAVE VLAGATELJA</w:t>
      </w:r>
    </w:p>
    <w:p w14:paraId="6217CF6B" w14:textId="77777777" w:rsidR="00DB6454" w:rsidRDefault="00DB6454" w:rsidP="00CF0FC6">
      <w:r>
        <w:t>Izjavljam da:</w:t>
      </w:r>
    </w:p>
    <w:p w14:paraId="467D1449" w14:textId="77777777" w:rsidR="00CF0FC6" w:rsidRDefault="00110903" w:rsidP="00AB2E97">
      <w:pPr>
        <w:ind w:left="284" w:hanging="284"/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3"/>
      </w:r>
      <w:r w:rsidRPr="00110903">
        <w:t>;</w:t>
      </w:r>
    </w:p>
    <w:p w14:paraId="47801B3F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kmetijsko gospodarstvo nima neporavnanega naloga za izterjavo na podlagi predhodnega sklepa Komisije EU, s katerim je bila pomoč razglašena za nezakonito in nezdružljivo z notranjim trgom;</w:t>
      </w:r>
    </w:p>
    <w:p w14:paraId="18A21ADA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se pomoč ne nanaša za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14:paraId="1DECE44E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pomoč ni odvisna od prednostne uporabe domačega blaga pred uporabo uvoženega blaga;</w:t>
      </w:r>
    </w:p>
    <w:p w14:paraId="23FF4646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5"/>
      <w:r>
        <w:instrText xml:space="preserve"> FORMCHECKBOX </w:instrText>
      </w:r>
      <w:r>
        <w:fldChar w:fldCharType="separate"/>
      </w:r>
      <w:r>
        <w:fldChar w:fldCharType="end"/>
      </w:r>
      <w:bookmarkEnd w:id="4"/>
      <w:r w:rsidR="005E331F">
        <w:t xml:space="preserve"> se naložba izvaja na območju O</w:t>
      </w:r>
      <w:r>
        <w:t>bčine Bled;</w:t>
      </w:r>
    </w:p>
    <w:p w14:paraId="1337BF47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6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se strinjam in sprejemam vse razpisne pogoje, ki so sestavni del razpisne dokumentacije in da z njimi v celoti soglašam;</w:t>
      </w:r>
    </w:p>
    <w:p w14:paraId="5CB1C415" w14:textId="11E41AC9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7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</w:t>
      </w:r>
      <w:r w:rsidR="001C6A68">
        <w:t>gozdarstva</w:t>
      </w:r>
      <w:r>
        <w:t xml:space="preserve"> v občini Bled še 2 leti po vračilu vseh nezakonito pridobljenih sredstev skupaj s pripadajočimi zakonskimi obrestmi;</w:t>
      </w:r>
    </w:p>
    <w:p w14:paraId="1467EDBB" w14:textId="3247895B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9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končni cilj naložbe vodi </w:t>
      </w:r>
      <w:r w:rsidR="00086766">
        <w:t>k ohranjanju kulturne in naravne dediščine na kmetijskih gospodarstvih</w:t>
      </w:r>
      <w:r>
        <w:t>;</w:t>
      </w:r>
    </w:p>
    <w:p w14:paraId="7217D182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10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bo naložba izvedena v skladu z vsemi veljavnimi predpisi;</w:t>
      </w:r>
    </w:p>
    <w:p w14:paraId="16CD595F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1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 xml:space="preserve"> bo investicija zaključena pred izplačilom sredstev;</w:t>
      </w:r>
    </w:p>
    <w:p w14:paraId="5EEA4FC7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2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14:paraId="5E035CF5" w14:textId="77777777" w:rsidR="00110903" w:rsidRDefault="00110903" w:rsidP="00AB2E97">
      <w:pPr>
        <w:ind w:left="284" w:hanging="284"/>
        <w:jc w:val="both"/>
      </w:pPr>
      <w:r>
        <w:lastRenderedPageBreak/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3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t xml:space="preserve"> se strinjam z vsemi določili vzorca pogodbe;</w:t>
      </w:r>
    </w:p>
    <w:p w14:paraId="421210C6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4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nimam neporavnanih zapadlih obveznosti do občine ali države;</w:t>
      </w:r>
    </w:p>
    <w:p w14:paraId="4A1A59BD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5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naložbe ne bom uporabljal(a) v nasprotju z namenom dodelitve sredstev;</w:t>
      </w:r>
    </w:p>
    <w:p w14:paraId="6FF19162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6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bo po zaključku investicije le-ta v uporabi za namen, za katerega sem pridobil(a) sredstva, vsaj še 5 let po izplačilu sredstev;</w:t>
      </w:r>
    </w:p>
    <w:p w14:paraId="216341C2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7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>
        <w:t xml:space="preserve"> bom v primeru odobritve pomoči predpisano dokumentacijo vodil(a) in hranil(a) še najmanj 10 let po izplačilu sredstev;</w:t>
      </w:r>
    </w:p>
    <w:p w14:paraId="77DE6B57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8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>
        <w:t xml:space="preserve"> za namen razpisa dovoljujemo Občini Bled pridobitev podatkov iz uradnih evidenc</w:t>
      </w:r>
      <w:r w:rsidR="00A51315">
        <w:t xml:space="preserve"> in objavo podatkov o dodeljeni pomoči</w:t>
      </w:r>
      <w:r>
        <w:t>.</w:t>
      </w:r>
    </w:p>
    <w:p w14:paraId="7555A87C" w14:textId="77777777" w:rsidR="00086766" w:rsidRPr="00FC58D5" w:rsidRDefault="00086766" w:rsidP="00086766">
      <w:pPr>
        <w:tabs>
          <w:tab w:val="left" w:pos="567"/>
        </w:tabs>
        <w:autoSpaceDE w:val="0"/>
        <w:autoSpaceDN w:val="0"/>
        <w:adjustRightInd w:val="0"/>
        <w:spacing w:after="0"/>
        <w:jc w:val="both"/>
      </w:pPr>
      <w:r w:rsidRPr="00FC58D5"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instrText xml:space="preserve"> FORMCHECKBOX </w:instrText>
      </w:r>
      <w:r w:rsidRPr="00FC58D5">
        <w:fldChar w:fldCharType="separate"/>
      </w:r>
      <w:r w:rsidRPr="00FC58D5">
        <w:fldChar w:fldCharType="end"/>
      </w:r>
      <w:r w:rsidRPr="00FC58D5">
        <w:t xml:space="preserve"> smo seznanjeni, da do pomoči v okviru ukrepov v skladu z Uredbo Komisije (EU) št. 2022/2472 niso upravičeni subjekti, ki so:</w:t>
      </w:r>
    </w:p>
    <w:p w14:paraId="722DA62A" w14:textId="77777777" w:rsidR="00086766" w:rsidRPr="00FC58D5" w:rsidRDefault="00086766" w:rsidP="00086766">
      <w:pPr>
        <w:pStyle w:val="a"/>
        <w:numPr>
          <w:ilvl w:val="0"/>
          <w:numId w:val="4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naslovniki neporavnanega naloga za izterjavo, na podlagi predhodnega sklepa Evropske komisije, s katerim je pomoč, ki jo je dodelil organ iz Republike Slovenije, razglasila za nezakonito in nezdružljivo z notranjim trgom;</w:t>
      </w:r>
    </w:p>
    <w:p w14:paraId="5C4C82AE" w14:textId="77777777" w:rsidR="00086766" w:rsidRPr="00FC58D5" w:rsidRDefault="00086766" w:rsidP="00086766">
      <w:pPr>
        <w:pStyle w:val="a"/>
        <w:numPr>
          <w:ilvl w:val="0"/>
          <w:numId w:val="4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podjetja v težavah.</w:t>
      </w:r>
    </w:p>
    <w:p w14:paraId="7E3E3CED" w14:textId="77777777" w:rsidR="00086766" w:rsidRPr="00FC58D5" w:rsidRDefault="00086766" w:rsidP="00086766">
      <w:pPr>
        <w:pStyle w:val="a"/>
        <w:numPr>
          <w:ilvl w:val="0"/>
          <w:numId w:val="0"/>
        </w:numPr>
        <w:ind w:left="360" w:hanging="360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instrText xml:space="preserve"> FORMCHECKBOX </w:instrText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separate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end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bookmarkStart w:id="17" w:name="_Hlk177133443"/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smo seznanjeni, da </w:t>
      </w:r>
      <w:bookmarkEnd w:id="17"/>
      <w:r w:rsidRPr="00FC58D5">
        <w:rPr>
          <w:rFonts w:asciiTheme="minorHAnsi" w:eastAsiaTheme="minorHAnsi" w:hAnsiTheme="minorHAnsi" w:cstheme="minorBidi"/>
          <w:szCs w:val="22"/>
          <w:lang w:eastAsia="en-US"/>
        </w:rPr>
        <w:t>se pomoč po tem pravilniku v okviru ukrepov v skladu z Uredbo Komisije (EU) št. 2022/2472  ne dodeli:</w:t>
      </w:r>
    </w:p>
    <w:p w14:paraId="34B449A2" w14:textId="77777777" w:rsidR="00086766" w:rsidRPr="00FC58D5" w:rsidRDefault="00086766" w:rsidP="00086766">
      <w:pPr>
        <w:pStyle w:val="a"/>
        <w:numPr>
          <w:ilvl w:val="0"/>
          <w:numId w:val="4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za dejavnosti, povezane z izvozom v tretje države ali države članice, in sicer če je pomoč neposredno povezana z izvoznimi količinami, vzpostavitvijo in delovanjem distribucijske mreže ali drugimi tekočimi stroški, povezanimi z izvozno dejavnostjo;</w:t>
      </w:r>
    </w:p>
    <w:p w14:paraId="0379974F" w14:textId="77777777" w:rsidR="00086766" w:rsidRDefault="00086766" w:rsidP="00086766">
      <w:pPr>
        <w:pStyle w:val="a"/>
        <w:numPr>
          <w:ilvl w:val="0"/>
          <w:numId w:val="4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če je odvisna od prednostne uporabe domačega blaga pred uporabo uvoženega blaga.</w:t>
      </w:r>
    </w:p>
    <w:p w14:paraId="7958B65A" w14:textId="77777777" w:rsidR="00C14103" w:rsidRDefault="00C14103" w:rsidP="00CF0FC6"/>
    <w:p w14:paraId="5B58A0D1" w14:textId="77777777" w:rsidR="00C14103" w:rsidRDefault="00C14103" w:rsidP="00CF0FC6"/>
    <w:p w14:paraId="721E5128" w14:textId="77777777" w:rsidR="00C14103" w:rsidRDefault="00C14103" w:rsidP="00CF0FC6"/>
    <w:p w14:paraId="101C6691" w14:textId="77777777" w:rsidR="00C14103" w:rsidRDefault="00C14103" w:rsidP="00CF0FC6"/>
    <w:p w14:paraId="2C97860B" w14:textId="77777777" w:rsidR="00A51315" w:rsidRDefault="00A51315" w:rsidP="00CF0FC6"/>
    <w:p w14:paraId="4BFE24C5" w14:textId="77777777" w:rsidR="00A51315" w:rsidRDefault="00A51315" w:rsidP="00CF0FC6">
      <w:r>
        <w:t>V / Na ________________________________________, dne ______________________</w:t>
      </w:r>
    </w:p>
    <w:p w14:paraId="6FD56C0F" w14:textId="77777777" w:rsidR="00A51315" w:rsidRDefault="00A51315">
      <w:r>
        <w:t>Podpis vlagatelja: __________________________________________________________</w:t>
      </w:r>
      <w:r>
        <w:br w:type="page"/>
      </w:r>
    </w:p>
    <w:p w14:paraId="699F7B20" w14:textId="77777777" w:rsidR="00A51315" w:rsidRDefault="00A51315" w:rsidP="00A51315">
      <w:pPr>
        <w:pStyle w:val="Naslov2"/>
      </w:pPr>
      <w:r>
        <w:t>IZJAVA VLAGATELJA O KUMULACIJI DRŽAVNIH POMOČI</w:t>
      </w:r>
    </w:p>
    <w:p w14:paraId="2643683F" w14:textId="77777777" w:rsidR="00A51315" w:rsidRDefault="00A51315" w:rsidP="00A51315">
      <w:r>
        <w:t>S podpisom odgovorne osebe in žigom na tej izjavi potrjujemo, da:</w:t>
      </w:r>
    </w:p>
    <w:p w14:paraId="030308C4" w14:textId="06DE1C12" w:rsidR="00A51315" w:rsidRDefault="00A51315" w:rsidP="00A51315"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19"/>
      <w:r>
        <w:instrText xml:space="preserve"> FORMCHECKBOX </w:instrText>
      </w:r>
      <w:r>
        <w:fldChar w:fldCharType="separate"/>
      </w:r>
      <w:r>
        <w:fldChar w:fldCharType="end"/>
      </w:r>
      <w:bookmarkEnd w:id="18"/>
      <w:r>
        <w:t xml:space="preserve"> smo seznanjeni, da se državna pomoč dodeljuje v skladu z Uredbo Komisije (EU) št. </w:t>
      </w:r>
      <w:r w:rsidR="001C6A68">
        <w:t>2022/2472</w:t>
      </w:r>
      <w:r>
        <w:t xml:space="preserve">; </w:t>
      </w:r>
    </w:p>
    <w:p w14:paraId="12A5C973" w14:textId="77777777" w:rsidR="00086766" w:rsidRPr="00FC58D5" w:rsidRDefault="00086766" w:rsidP="00AB2E97">
      <w:pPr>
        <w:pStyle w:val="a"/>
        <w:numPr>
          <w:ilvl w:val="0"/>
          <w:numId w:val="0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instrText xml:space="preserve"> FORMCHECKBOX </w:instrText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separate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end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 smo seznanjeni, da največja intenzivnost pomoči in najvišji znesek pomoči v ukrepih iz 12. do 17. člena tega pravilnika ne smejo preseči najvišje intenzivnosti pomoči in najvišjih zneskov pomoči, določenih v 4., 14., 17., 28. in 36. členu Uredbe Komisije (EU) št. 2022/2472, ne glede na to, ali se podpora za projekt ali dejavnost v celoti financira iz nacionalnih sredstev ali pa se delno financira iz sredstev Evropske unije.</w:t>
      </w:r>
    </w:p>
    <w:p w14:paraId="7D2DEBB5" w14:textId="77777777" w:rsidR="00086766" w:rsidRPr="00FC58D5" w:rsidRDefault="00086766" w:rsidP="00AB2E97">
      <w:pPr>
        <w:pStyle w:val="a"/>
        <w:numPr>
          <w:ilvl w:val="0"/>
          <w:numId w:val="0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65B88207" w14:textId="77777777" w:rsidR="00086766" w:rsidRPr="00FC58D5" w:rsidRDefault="00086766" w:rsidP="00AB2E97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FC58D5">
        <w:t>smo seznanjeni, da se pomoč po tem pravilniku v skladu z Uredbo Komisije (EU) št. 2022/2472 lahko združuje z vsako drugo državno pomočjo v zvezi z istimi upravičenimi stroški, ki se v celoti ali deloma pokrivajo, samo če se s takim združevanjem ne preseže najvišje intenzivnosti pomoči ali zneska pomoči, ki se uporablja za zadevno pomoč v skladu z Uredbo Komisije (EU) št. 2022/2472.</w:t>
      </w:r>
    </w:p>
    <w:p w14:paraId="7261295F" w14:textId="77777777" w:rsidR="00086766" w:rsidRPr="00FC58D5" w:rsidRDefault="00086766" w:rsidP="00AB2E97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</w:p>
    <w:p w14:paraId="147D11C2" w14:textId="77777777" w:rsidR="00086766" w:rsidRPr="00FC58D5" w:rsidRDefault="00086766" w:rsidP="00AB2E97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FC58D5">
        <w:t xml:space="preserve"> smo seznanjeni, da se</w:t>
      </w:r>
      <w:r>
        <w:t xml:space="preserve"> </w:t>
      </w:r>
      <w:r w:rsidRPr="00FC58D5">
        <w:t>Pomoč po tem pravilniku v skladu z Uredbo Komisije (EU) št. 2022/2472 ne združuje s plačili iz drugega odstavka 145. člena in 146. člena Uredbe (EU) št. 2021/2115 Evropskega parlamenta in Sveta z dne 2. decembra 2021 o določitvi pravil o podpori za strateške načrte, ki jih pripravijo države članice v okviru skupne kmetijske politike (strateški načrt SKP) in se financirajo iz Evropskega kmetijskega jamstvenega sklada (EKJS) in Evropskega kmetijskega sklada za razvoj podeželja (EKSRP), ter o razveljavitvi uredb (EU) št. 1305/2013 in (EU) št. 1307/2013 (UL L št. 435 z dne 6. 12. 2021, str.1),</w:t>
      </w:r>
      <w:r>
        <w:t xml:space="preserve"> </w:t>
      </w:r>
      <w:r w:rsidRPr="00FC58D5">
        <w:t>zadnjič spremenjene z Uredbo (EU) 2024/1468  Evropskega parlamenta in Sveta z dne 14. maja 2024 o spremembi uredb (EU) 2021/2115 in (EU) 2021/2116 v zvezi s standardi za dobre kmetijske in okoljske pogoje, shemami za podnebje, okolje in dobrobit živali, spremembami strateških načrtov SKP, pregledom strateških načrtov SKP ter izvzetji iz kontrol in sankcij (UL L št. 2024/1468 z dne 24. 5. 2024), v zvezi z istimi upravičenimi stroški, če bi bila s takim združevanjem presežena intenzivnost pomoči ali znesek pomoči, ki sta določena v Uredbi Komisije (EU) št. 2022/2472.</w:t>
      </w:r>
    </w:p>
    <w:p w14:paraId="1D1EF6DA" w14:textId="77777777" w:rsidR="00086766" w:rsidRPr="00FC58D5" w:rsidRDefault="00086766" w:rsidP="00AB2E97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</w:p>
    <w:p w14:paraId="47F0C596" w14:textId="77777777" w:rsidR="00086766" w:rsidRDefault="00086766" w:rsidP="00AB2E97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FC58D5">
        <w:t xml:space="preserve"> smo seznanjeni, da se pomoč po tem pravilniku v skladu z Uredbo Komisije (EU) št. 2022/2472 ne združuje s pomočjo de </w:t>
      </w:r>
      <w:proofErr w:type="spellStart"/>
      <w:r w:rsidRPr="00FC58D5">
        <w:t>minimis</w:t>
      </w:r>
      <w:proofErr w:type="spellEnd"/>
      <w:r w:rsidRPr="00FC58D5">
        <w:t xml:space="preserve"> v zvezi z istimi upravičenimi stroški, če bi bila s takim združevanjem presežena intenzivnost pomoči ali znesek pomoči, ki sta določena v Uredbi Komisije (EU) št. 2022/2472.</w:t>
      </w:r>
    </w:p>
    <w:p w14:paraId="7AD8F4C3" w14:textId="77777777" w:rsidR="00086766" w:rsidRPr="00FC58D5" w:rsidRDefault="00086766" w:rsidP="00086766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</w:pPr>
    </w:p>
    <w:p w14:paraId="48428F75" w14:textId="7523729A" w:rsidR="00A51315" w:rsidRDefault="00A51315" w:rsidP="00AB2E97">
      <w:pPr>
        <w:ind w:left="284" w:hanging="284"/>
      </w:pPr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1"/>
      <w:r>
        <w:instrText xml:space="preserve"> FORMCHECKBOX </w:instrText>
      </w:r>
      <w:r>
        <w:fldChar w:fldCharType="separate"/>
      </w:r>
      <w:r>
        <w:fldChar w:fldCharType="end"/>
      </w:r>
      <w:bookmarkEnd w:id="19"/>
      <w:r>
        <w:t xml:space="preserve"> za iste upravičene stroške in za isti namen, ki so se</w:t>
      </w:r>
      <w:r w:rsidR="007442F5">
        <w:t xml:space="preserve">stavni del te vloge, v letu </w:t>
      </w:r>
      <w:r w:rsidR="001C6A68">
        <w:t>202</w:t>
      </w:r>
      <w:r w:rsidR="00E21FF0">
        <w:t>6</w:t>
      </w:r>
      <w:r>
        <w:t xml:space="preserve"> in preteklih letih, nismo pridobili sredstev oz. nismo v postopku pridobivanja sredstev iz občinskih, državnih, mednarodnih ali drugih javnih virov; </w:t>
      </w:r>
    </w:p>
    <w:p w14:paraId="3C865545" w14:textId="344C5C7F" w:rsidR="00A51315" w:rsidRDefault="00A51315" w:rsidP="00AB2E97">
      <w:pPr>
        <w:ind w:left="284" w:hanging="284"/>
      </w:pPr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22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>
        <w:t xml:space="preserve"> so mi bila za iste upravičene stroške že dodeljena javna sredstva v višini _________________EUR, dajalca ________________________________________________________________________; </w:t>
      </w:r>
    </w:p>
    <w:p w14:paraId="088202C6" w14:textId="00A651B3" w:rsidR="00A51315" w:rsidRDefault="00A51315" w:rsidP="00AB2E97">
      <w:pPr>
        <w:ind w:left="284" w:hanging="284"/>
      </w:pPr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3"/>
      <w:r>
        <w:instrText xml:space="preserve"> FORMCHECKBOX </w:instrText>
      </w:r>
      <w:r>
        <w:fldChar w:fldCharType="separate"/>
      </w:r>
      <w:r>
        <w:fldChar w:fldCharType="end"/>
      </w:r>
      <w:bookmarkEnd w:id="21"/>
      <w:r>
        <w:t xml:space="preserve"> V primeru naknadne dodelitve pomoči iz državnih, mednarodnih in drugih javnih virov (smo v postopku reševanja ali se bomo na javni </w:t>
      </w:r>
      <w:r w:rsidR="007442F5">
        <w:t xml:space="preserve">razpis prijavili tekom leta </w:t>
      </w:r>
      <w:r w:rsidR="001C6A68">
        <w:t>202</w:t>
      </w:r>
      <w:r w:rsidR="00E21FF0">
        <w:t>6</w:t>
      </w:r>
      <w:r>
        <w:t xml:space="preserve">), se obvezujemo o tem v roku 5 dni po prejemu sredstev oz. od dneva prijave, seznaniti Občino Bled (navedba dajalca državne pomoči, namen, višina sofinanciranja). </w:t>
      </w:r>
    </w:p>
    <w:p w14:paraId="7EB11D13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Izpolnijo prijavitelji, ki so oddali vlogo za isti namen oz. iste upravičene stroške tudi na drugi javni razpis, vendar še niso prejeli odgovora (so v postopku reševanje vloge).</w:t>
      </w:r>
    </w:p>
    <w:p w14:paraId="6BB5561D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B58C40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Dajalec pomoči:</w:t>
      </w:r>
      <w:r>
        <w:tab/>
      </w:r>
      <w:sdt>
        <w:sdtPr>
          <w:id w:val="1097835502"/>
          <w:placeholder>
            <w:docPart w:val="2B0F2A3907E747BD93DAC76E14D19745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DD23484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Naziv javnega razpisa:</w:t>
      </w:r>
      <w:r>
        <w:tab/>
      </w:r>
      <w:sdt>
        <w:sdtPr>
          <w:id w:val="1286388134"/>
          <w:placeholder>
            <w:docPart w:val="EED0FF18CA854F58A4B1CAC0A335D069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4356773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9243BB52414B4E5D9EAEC8E27CF5665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FCE62CC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oddane vloge:</w:t>
      </w:r>
      <w:r>
        <w:tab/>
      </w:r>
      <w:sdt>
        <w:sdtPr>
          <w:id w:val="1492066737"/>
          <w:placeholder>
            <w:docPart w:val="9EA394F2E5444C4DA521BFEF5C7C0B5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1BB0F28B" w14:textId="77777777" w:rsidR="00A51315" w:rsidRDefault="00A51315" w:rsidP="00A51315"/>
    <w:p w14:paraId="6E558E71" w14:textId="77777777" w:rsidR="00A51315" w:rsidRDefault="00A51315" w:rsidP="00A51315">
      <w:r>
        <w:t>V / Na ________________________________________, dne ______________________</w:t>
      </w:r>
    </w:p>
    <w:p w14:paraId="63467DFC" w14:textId="77777777" w:rsidR="00A51315" w:rsidRDefault="00A51315">
      <w:r>
        <w:t>Podpis vlagatelja: __________________________________________________________</w:t>
      </w:r>
      <w:r>
        <w:br w:type="page"/>
      </w:r>
    </w:p>
    <w:p w14:paraId="225C0CFB" w14:textId="77777777" w:rsidR="00A51315" w:rsidRDefault="00A51315" w:rsidP="00A51315">
      <w:pPr>
        <w:pStyle w:val="Naslov2"/>
      </w:pPr>
      <w:r>
        <w:t>OBVEZNE PRILOGE</w:t>
      </w:r>
    </w:p>
    <w:p w14:paraId="406ACA42" w14:textId="77777777"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4"/>
      <w:r>
        <w:instrText xml:space="preserve"> FORMCHECKBOX </w:instrText>
      </w:r>
      <w:r>
        <w:fldChar w:fldCharType="separate"/>
      </w:r>
      <w:r>
        <w:fldChar w:fldCharType="end"/>
      </w:r>
      <w:bookmarkEnd w:id="22"/>
      <w:r w:rsidR="00C8426B">
        <w:t xml:space="preserve"> Izpolnjen obrazec št. 4</w:t>
      </w:r>
      <w:r>
        <w:t>.</w:t>
      </w:r>
    </w:p>
    <w:p w14:paraId="5BDE0DFB" w14:textId="77777777"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5"/>
      <w:r>
        <w:instrText xml:space="preserve"> FORMCHECKBOX </w:instrText>
      </w:r>
      <w:r>
        <w:fldChar w:fldCharType="separate"/>
      </w:r>
      <w:r>
        <w:fldChar w:fldCharType="end"/>
      </w:r>
      <w:bookmarkEnd w:id="23"/>
      <w:r>
        <w:t xml:space="preserve"> Fotokopija bančne kartice.</w:t>
      </w:r>
    </w:p>
    <w:p w14:paraId="70CB4560" w14:textId="77777777"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6"/>
      <w:r>
        <w:instrText xml:space="preserve"> FORMCHECKBOX </w:instrText>
      </w:r>
      <w:r>
        <w:fldChar w:fldCharType="separate"/>
      </w:r>
      <w:r>
        <w:fldChar w:fldCharType="end"/>
      </w:r>
      <w:bookmarkEnd w:id="24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14:paraId="413162FE" w14:textId="77777777"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29"/>
      <w:r>
        <w:instrText xml:space="preserve"> FORMCHECKBOX </w:instrText>
      </w:r>
      <w:r>
        <w:fldChar w:fldCharType="separate"/>
      </w:r>
      <w:r>
        <w:fldChar w:fldCharType="end"/>
      </w:r>
      <w:bookmarkEnd w:id="25"/>
      <w:r>
        <w:t xml:space="preserve"> V primeru, da je upravičenec MSP mora predložiti izpis iz </w:t>
      </w:r>
      <w:proofErr w:type="spellStart"/>
      <w:r>
        <w:t>AJPESa</w:t>
      </w:r>
      <w:proofErr w:type="spellEnd"/>
      <w:r>
        <w:t xml:space="preserve"> oz. Finančne uprave, iz katerega bo razvidno, da podjetje ni v težavah.</w:t>
      </w:r>
    </w:p>
    <w:p w14:paraId="1EAF9280" w14:textId="77777777" w:rsidR="0050101F" w:rsidRDefault="0050101F" w:rsidP="00502473">
      <w:pPr>
        <w:jc w:val="both"/>
      </w:pPr>
      <w:r>
        <w:fldChar w:fldCharType="begin">
          <w:ffData>
            <w:name w:val="Potrditev2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28"/>
      <w:r>
        <w:instrText xml:space="preserve"> FORMCHECKBOX </w:instrText>
      </w:r>
      <w:r>
        <w:fldChar w:fldCharType="separate"/>
      </w:r>
      <w:r>
        <w:fldChar w:fldCharType="end"/>
      </w:r>
      <w:bookmarkEnd w:id="26"/>
      <w:r>
        <w:t xml:space="preserve"> V primeru, da vlogo za pomoč vlaga pooblaščena oseba, pooblastilo vseh nosilcev kmetijskih gospodarstev, ki so vključeni v skupno naložbo.</w:t>
      </w:r>
    </w:p>
    <w:p w14:paraId="50940560" w14:textId="140CD328" w:rsidR="0050101F" w:rsidRDefault="0050101F" w:rsidP="00502473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31"/>
      <w:r>
        <w:instrText xml:space="preserve"> FORMCHECKBOX </w:instrText>
      </w:r>
      <w:r>
        <w:fldChar w:fldCharType="separate"/>
      </w:r>
      <w:r>
        <w:fldChar w:fldCharType="end"/>
      </w:r>
      <w:bookmarkEnd w:id="27"/>
      <w:r w:rsidR="007442F5">
        <w:t xml:space="preserve"> Kopije predračunov (leto </w:t>
      </w:r>
      <w:r w:rsidR="001C6A68">
        <w:t>202</w:t>
      </w:r>
      <w:r w:rsidR="00E21FF0">
        <w:t>6</w:t>
      </w:r>
      <w:r>
        <w:t>) oz. ponudbe za načrtovano investicijo, ki se morajo glasiti na ime nosilca kmetijskega gospodarstva.</w:t>
      </w:r>
    </w:p>
    <w:p w14:paraId="599F1BA6" w14:textId="77777777" w:rsidR="00A51315" w:rsidRPr="00A51315" w:rsidRDefault="0050101F" w:rsidP="001111CE">
      <w:pPr>
        <w:jc w:val="both"/>
      </w:pPr>
      <w:r>
        <w:fldChar w:fldCharType="begin">
          <w:ffData>
            <w:name w:val="Potrditev3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32"/>
      <w:r>
        <w:instrText xml:space="preserve"> FORMCHECKBOX </w:instrText>
      </w:r>
      <w:r>
        <w:fldChar w:fldCharType="separate"/>
      </w:r>
      <w:r>
        <w:fldChar w:fldCharType="end"/>
      </w:r>
      <w:bookmarkEnd w:id="28"/>
      <w:r>
        <w:t xml:space="preserve"> Kopija ustreznega dovoljenja za izvedbo naložbe, v kolikor so za te vrste naložbe v skladu z veljavno zakonodajo potrebna dovoljenja (npr. gradbeno dovoljenje</w:t>
      </w:r>
      <w:r w:rsidR="001111CE">
        <w:t>, kulturnovarstveno soglasje, …</w:t>
      </w:r>
      <w:r>
        <w:t>).</w:t>
      </w:r>
    </w:p>
    <w:p w14:paraId="47F49F19" w14:textId="77777777" w:rsidR="00A51315" w:rsidRPr="00A51315" w:rsidRDefault="00A51315" w:rsidP="00A51315"/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814F8" w14:textId="77777777" w:rsidR="00F81D46" w:rsidRDefault="00F81D46" w:rsidP="003C0F09">
      <w:pPr>
        <w:spacing w:after="0" w:line="240" w:lineRule="auto"/>
      </w:pPr>
      <w:r>
        <w:separator/>
      </w:r>
    </w:p>
  </w:endnote>
  <w:endnote w:type="continuationSeparator" w:id="0">
    <w:p w14:paraId="3C0FE5AE" w14:textId="77777777" w:rsidR="00F81D46" w:rsidRDefault="00F81D46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4867E" w14:textId="77777777"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1A8FF975" wp14:editId="2061CD14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A1DD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4204448A" wp14:editId="38C643FD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2C4E4" w14:textId="77777777" w:rsidR="00F81D46" w:rsidRDefault="00F81D46" w:rsidP="003C0F09">
      <w:pPr>
        <w:spacing w:after="0" w:line="240" w:lineRule="auto"/>
      </w:pPr>
      <w:r>
        <w:separator/>
      </w:r>
    </w:p>
  </w:footnote>
  <w:footnote w:type="continuationSeparator" w:id="0">
    <w:p w14:paraId="5A0FC490" w14:textId="77777777" w:rsidR="00F81D46" w:rsidRDefault="00F81D46" w:rsidP="003C0F09">
      <w:pPr>
        <w:spacing w:after="0" w:line="240" w:lineRule="auto"/>
      </w:pPr>
      <w:r>
        <w:continuationSeparator/>
      </w:r>
    </w:p>
  </w:footnote>
  <w:footnote w:id="1">
    <w:p w14:paraId="76F5BAAD" w14:textId="5C42EAA2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Naložba mora </w:t>
      </w:r>
      <w:r w:rsidR="00863BEF">
        <w:t xml:space="preserve">biti zaključena najkasneje do </w:t>
      </w:r>
      <w:r w:rsidR="00C47335" w:rsidRPr="00D820C4">
        <w:t>30</w:t>
      </w:r>
      <w:r w:rsidR="00863BEF" w:rsidRPr="00D820C4">
        <w:t>. 1</w:t>
      </w:r>
      <w:r w:rsidR="00D820C4" w:rsidRPr="00D820C4">
        <w:t>0</w:t>
      </w:r>
      <w:r w:rsidR="007442F5" w:rsidRPr="00D820C4">
        <w:t xml:space="preserve">. </w:t>
      </w:r>
      <w:r w:rsidR="001C6A68" w:rsidRPr="00D820C4">
        <w:t>202</w:t>
      </w:r>
      <w:r w:rsidR="00E21FF0">
        <w:t>6</w:t>
      </w:r>
      <w:r>
        <w:t>, ko se izteče rok za oddajo zahtevka za izplačilo.</w:t>
      </w:r>
    </w:p>
  </w:footnote>
  <w:footnote w:id="2">
    <w:p w14:paraId="4C077529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F0FC6">
        <w:t>Za stroške, ki jih navedete v tabeli, morate obvezno priložiti predračune ali druga dokazila o predvideni višini upravičenih stroškov, za katere se uveljavlja pomoč</w:t>
      </w:r>
      <w:r>
        <w:t>.</w:t>
      </w:r>
    </w:p>
  </w:footnote>
  <w:footnote w:id="3">
    <w:p w14:paraId="5526788A" w14:textId="77777777" w:rsidR="00110903" w:rsidRDefault="00110903" w:rsidP="00110903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14:paraId="3FEB2D62" w14:textId="6388DE98" w:rsidR="00110903" w:rsidRDefault="00110903" w:rsidP="00110903">
      <w:pPr>
        <w:pStyle w:val="Sprotnaopomba-besedilo"/>
      </w:pPr>
      <w:r>
        <w:t>4 ha pašnikov ali 0,25 ha plantažnih sadovnjakov/</w:t>
      </w:r>
      <w:r w:rsidR="001C6A68">
        <w:t>ostalih trajnih nasadov ali 0,2 ha zavarovanih prostorov pri pridelavi vrtnin ali 200 m</w:t>
      </w:r>
      <w:r w:rsidR="001C6A68">
        <w:rPr>
          <w:vertAlign w:val="superscript"/>
        </w:rPr>
        <w:t>2</w:t>
      </w:r>
      <w:r>
        <w:t xml:space="preserve"> </w:t>
      </w:r>
      <w:r w:rsidR="001C6A68">
        <w:t xml:space="preserve">proizvodnih površin pri pridelavi gob </w:t>
      </w:r>
      <w:r>
        <w:t>ali 8 ha gozdov ali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2AE9" w14:textId="77777777"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55D1A0BD" wp14:editId="66104E12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0F2B4" w14:textId="77777777" w:rsidR="00C8426B" w:rsidRPr="00741D6A" w:rsidRDefault="00C8426B" w:rsidP="00C8426B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4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>
      <w:rPr>
        <w:color w:val="A5A5A5" w:themeColor="accent1" w:themeShade="BF"/>
        <w:spacing w:val="0"/>
        <w:kern w:val="0"/>
        <w:sz w:val="20"/>
        <w:szCs w:val="32"/>
      </w:rPr>
      <w:t>POMOČ ZA NALOŽBE ZA OHRANJANJE KULTURNE IN NARAVNE DEDIŠČINE NA KMETIJSKIH GOSPODARSTVIH</w:t>
    </w:r>
  </w:p>
  <w:p w14:paraId="2A0BB6DD" w14:textId="77777777"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0680" w14:textId="77777777"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63054E5B" wp14:editId="5D9BEDF2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741BA" w14:textId="77777777" w:rsidR="00741D6A" w:rsidRPr="00741D6A" w:rsidRDefault="00C8426B" w:rsidP="00741D6A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4</w:t>
    </w:r>
    <w:r w:rsidR="00741D6A"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>
      <w:rPr>
        <w:color w:val="A5A5A5" w:themeColor="accent1" w:themeShade="BF"/>
        <w:spacing w:val="0"/>
        <w:kern w:val="0"/>
        <w:sz w:val="20"/>
        <w:szCs w:val="32"/>
      </w:rPr>
      <w:t>POMOČ ZA NALOŽBE ZA OHRANJANJE KULTURNE IN NARAVNE DEDIŠČINE NA KMETIJSKIH GOSPODARSTVIH</w:t>
    </w:r>
  </w:p>
  <w:p w14:paraId="4681659F" w14:textId="77777777"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3733"/>
    <w:multiLevelType w:val="hybridMultilevel"/>
    <w:tmpl w:val="E8B4E4D2"/>
    <w:lvl w:ilvl="0" w:tplc="8F52E1FE">
      <w:numFmt w:val="bullet"/>
      <w:pStyle w:val="a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B27311"/>
    <w:multiLevelType w:val="hybridMultilevel"/>
    <w:tmpl w:val="9BB4C89E"/>
    <w:lvl w:ilvl="0" w:tplc="41420D52"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9850">
    <w:abstractNumId w:val="3"/>
  </w:num>
  <w:num w:numId="2" w16cid:durableId="670716754">
    <w:abstractNumId w:val="0"/>
  </w:num>
  <w:num w:numId="3" w16cid:durableId="2078475799">
    <w:abstractNumId w:val="1"/>
  </w:num>
  <w:num w:numId="4" w16cid:durableId="1979726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09"/>
    <w:rsid w:val="00006FD9"/>
    <w:rsid w:val="000520C4"/>
    <w:rsid w:val="00086766"/>
    <w:rsid w:val="00110903"/>
    <w:rsid w:val="001111CE"/>
    <w:rsid w:val="00177ACB"/>
    <w:rsid w:val="001B46EC"/>
    <w:rsid w:val="001C6A68"/>
    <w:rsid w:val="001E2A59"/>
    <w:rsid w:val="00200A10"/>
    <w:rsid w:val="00213B63"/>
    <w:rsid w:val="002A05A5"/>
    <w:rsid w:val="002C3B44"/>
    <w:rsid w:val="002D64FC"/>
    <w:rsid w:val="00304ABA"/>
    <w:rsid w:val="003117B8"/>
    <w:rsid w:val="003279DC"/>
    <w:rsid w:val="003B4C44"/>
    <w:rsid w:val="003C0F09"/>
    <w:rsid w:val="00423D43"/>
    <w:rsid w:val="004410D9"/>
    <w:rsid w:val="00451AEB"/>
    <w:rsid w:val="00475FB0"/>
    <w:rsid w:val="0047640A"/>
    <w:rsid w:val="004833AC"/>
    <w:rsid w:val="004949C9"/>
    <w:rsid w:val="004B0B49"/>
    <w:rsid w:val="0050101F"/>
    <w:rsid w:val="00502473"/>
    <w:rsid w:val="005070AA"/>
    <w:rsid w:val="00507518"/>
    <w:rsid w:val="00525901"/>
    <w:rsid w:val="0056171F"/>
    <w:rsid w:val="005E331F"/>
    <w:rsid w:val="006153C3"/>
    <w:rsid w:val="006243AD"/>
    <w:rsid w:val="00663771"/>
    <w:rsid w:val="00667B23"/>
    <w:rsid w:val="00675CFB"/>
    <w:rsid w:val="006B1135"/>
    <w:rsid w:val="006D3796"/>
    <w:rsid w:val="006D77C0"/>
    <w:rsid w:val="00726383"/>
    <w:rsid w:val="007362BF"/>
    <w:rsid w:val="00741D6A"/>
    <w:rsid w:val="007442F5"/>
    <w:rsid w:val="007A47FF"/>
    <w:rsid w:val="00811AAA"/>
    <w:rsid w:val="00816196"/>
    <w:rsid w:val="00822414"/>
    <w:rsid w:val="00863BEF"/>
    <w:rsid w:val="00884D49"/>
    <w:rsid w:val="008C2DD2"/>
    <w:rsid w:val="008D2AB2"/>
    <w:rsid w:val="008F0022"/>
    <w:rsid w:val="00952E54"/>
    <w:rsid w:val="00961DD6"/>
    <w:rsid w:val="009C6185"/>
    <w:rsid w:val="009E387E"/>
    <w:rsid w:val="00A0738F"/>
    <w:rsid w:val="00A12E8A"/>
    <w:rsid w:val="00A51315"/>
    <w:rsid w:val="00A65DF1"/>
    <w:rsid w:val="00AA6AC5"/>
    <w:rsid w:val="00AB2E97"/>
    <w:rsid w:val="00AB54A7"/>
    <w:rsid w:val="00B43228"/>
    <w:rsid w:val="00B92D12"/>
    <w:rsid w:val="00BA77DF"/>
    <w:rsid w:val="00BE0350"/>
    <w:rsid w:val="00C14103"/>
    <w:rsid w:val="00C47335"/>
    <w:rsid w:val="00C8426B"/>
    <w:rsid w:val="00CA11B6"/>
    <w:rsid w:val="00CF0FC6"/>
    <w:rsid w:val="00D039B1"/>
    <w:rsid w:val="00D17F33"/>
    <w:rsid w:val="00D65390"/>
    <w:rsid w:val="00D820C4"/>
    <w:rsid w:val="00DA484E"/>
    <w:rsid w:val="00DB1843"/>
    <w:rsid w:val="00DB39B3"/>
    <w:rsid w:val="00DB6454"/>
    <w:rsid w:val="00DD07D8"/>
    <w:rsid w:val="00DD5E35"/>
    <w:rsid w:val="00E13444"/>
    <w:rsid w:val="00E21FF0"/>
    <w:rsid w:val="00E3156E"/>
    <w:rsid w:val="00E74119"/>
    <w:rsid w:val="00E77A4A"/>
    <w:rsid w:val="00E8712E"/>
    <w:rsid w:val="00EA0722"/>
    <w:rsid w:val="00EC7E1E"/>
    <w:rsid w:val="00ED47AD"/>
    <w:rsid w:val="00F039BF"/>
    <w:rsid w:val="00F27190"/>
    <w:rsid w:val="00F4013B"/>
    <w:rsid w:val="00F81D46"/>
    <w:rsid w:val="00FB69D7"/>
    <w:rsid w:val="00F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677C3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  <w:style w:type="paragraph" w:customStyle="1" w:styleId="a">
    <w:name w:val="–"/>
    <w:basedOn w:val="Navaden"/>
    <w:rsid w:val="00086766"/>
    <w:pPr>
      <w:numPr>
        <w:numId w:val="3"/>
      </w:numPr>
      <w:overflowPunct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4419E1" w:rsidP="004419E1">
          <w:pPr>
            <w:pStyle w:val="B3D71A6601914451A240A85C8676CC68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4419E1" w:rsidP="004419E1">
          <w:pPr>
            <w:pStyle w:val="46F3D2A4AFCC446FA9821F199FBFC738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4419E1" w:rsidP="004419E1">
          <w:pPr>
            <w:pStyle w:val="E46020DB8B024C2AAFD08159555F663C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4419E1" w:rsidP="004419E1">
          <w:pPr>
            <w:pStyle w:val="C09B0049BABF43A7B4353F00B9849A80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4419E1" w:rsidP="004419E1">
          <w:pPr>
            <w:pStyle w:val="A1E8035FA34F4BB0A174EEA38F7C356D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4419E1" w:rsidP="004419E1">
          <w:pPr>
            <w:pStyle w:val="9467D121940F463E8D39532D3594DCAF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4419E1" w:rsidP="004419E1">
          <w:pPr>
            <w:pStyle w:val="97E6E1F488D7482D86062BC3FC7D61AE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4419E1" w:rsidP="004419E1">
          <w:pPr>
            <w:pStyle w:val="A7AAD8209CB2425C91F7905DE3AC7E453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4419E1" w:rsidP="004419E1">
          <w:pPr>
            <w:pStyle w:val="1A5536BD70F34A2C9A338240296A2A62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4419E1" w:rsidP="004419E1">
          <w:pPr>
            <w:pStyle w:val="84DAB2AEE9514DA282F0F6AA924C32A6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4419E1" w:rsidP="004419E1">
          <w:pPr>
            <w:pStyle w:val="2C364E47CD8D4677B8680062C3CCE162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4419E1" w:rsidP="004419E1">
          <w:pPr>
            <w:pStyle w:val="36F1856FA1344C529809DCED49F76E5A3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4419E1" w:rsidP="004419E1">
          <w:pPr>
            <w:pStyle w:val="CD97F80EC1214D538C9B7039D470479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4419E1" w:rsidP="004419E1">
          <w:pPr>
            <w:pStyle w:val="D84ED68DEF4A4A36AA1464FCE0E4CD3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4419E1" w:rsidP="004419E1">
          <w:pPr>
            <w:pStyle w:val="736E73E4DEC94EC189D326BF54AA7A84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4419E1" w:rsidP="004419E1">
          <w:pPr>
            <w:pStyle w:val="B9CF7767B1D44F518AD24894A65202C43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4419E1" w:rsidP="004419E1">
          <w:pPr>
            <w:pStyle w:val="8BCF1BAF78D94234837798F5758030853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2E36FDBD38F148A69459EB4B26AD2C8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6E6C75-B397-4D83-8BE9-77FED07410C1}"/>
      </w:docPartPr>
      <w:docPartBody>
        <w:p w:rsidR="0023377C" w:rsidRDefault="004419E1" w:rsidP="004419E1">
          <w:pPr>
            <w:pStyle w:val="2E36FDBD38F148A69459EB4B26AD2C8B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55C2D6F493E64CC78778B9744FD2BE3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4998D59-BB93-4F04-B58D-92A5FBB8B7CE}"/>
      </w:docPartPr>
      <w:docPartBody>
        <w:p w:rsidR="0023377C" w:rsidRDefault="004419E1" w:rsidP="004419E1">
          <w:pPr>
            <w:pStyle w:val="55C2D6F493E64CC78778B9744FD2BE3D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8E3B290862042E2A9EDB463E777970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C85FF-F3D4-4733-A4BF-8A5C504C5B06}"/>
      </w:docPartPr>
      <w:docPartBody>
        <w:p w:rsidR="0023377C" w:rsidRDefault="004419E1" w:rsidP="004419E1">
          <w:pPr>
            <w:pStyle w:val="78E3B290862042E2A9EDB463E777970E"/>
          </w:pPr>
          <w:r w:rsidRPr="00CD62AF">
            <w:rPr>
              <w:rStyle w:val="Besedilooznabemesta"/>
            </w:rPr>
            <w:t>Izberite element.</w:t>
          </w:r>
        </w:p>
      </w:docPartBody>
    </w:docPart>
    <w:docPart>
      <w:docPartPr>
        <w:name w:val="4E73A4335F5A4D368350102BD042A6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6C4FB8-DA1E-4CF2-8575-9733A949A74B}"/>
      </w:docPartPr>
      <w:docPartBody>
        <w:p w:rsidR="0023377C" w:rsidRDefault="004419E1" w:rsidP="004419E1">
          <w:pPr>
            <w:pStyle w:val="4E73A4335F5A4D368350102BD042A6C7"/>
          </w:pPr>
          <w:r w:rsidRPr="00CD62AF">
            <w:rPr>
              <w:rStyle w:val="Besedilooznabemesta"/>
            </w:rPr>
            <w:t>Izberite element.</w:t>
          </w:r>
        </w:p>
      </w:docPartBody>
    </w:docPart>
    <w:docPart>
      <w:docPartPr>
        <w:name w:val="2B0F2A3907E747BD93DAC76E14D197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38A6668-99BB-49D6-AC85-65BE057E10E9}"/>
      </w:docPartPr>
      <w:docPartBody>
        <w:p w:rsidR="0023377C" w:rsidRDefault="004419E1" w:rsidP="004419E1">
          <w:pPr>
            <w:pStyle w:val="2B0F2A3907E747BD93DAC76E14D19745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ED0FF18CA854F58A4B1CAC0A335D0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62681FD-5E4A-469B-91AE-89DA0A8E1B90}"/>
      </w:docPartPr>
      <w:docPartBody>
        <w:p w:rsidR="0023377C" w:rsidRDefault="004419E1" w:rsidP="004419E1">
          <w:pPr>
            <w:pStyle w:val="EED0FF18CA854F58A4B1CAC0A335D069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243BB52414B4E5D9EAEC8E27CF566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F6ED2F-30CA-4446-A201-87705D5FA896}"/>
      </w:docPartPr>
      <w:docPartBody>
        <w:p w:rsidR="0023377C" w:rsidRDefault="004419E1" w:rsidP="004419E1">
          <w:pPr>
            <w:pStyle w:val="9243BB52414B4E5D9EAEC8E27CF56650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EA394F2E5444C4DA521BFEF5C7C0B5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3F9F3F-97A4-4D88-B3D9-FA081BEAC766}"/>
      </w:docPartPr>
      <w:docPartBody>
        <w:p w:rsidR="0023377C" w:rsidRDefault="004419E1" w:rsidP="004419E1">
          <w:pPr>
            <w:pStyle w:val="9EA394F2E5444C4DA521BFEF5C7C0B54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0520C4"/>
    <w:rsid w:val="000D2E6C"/>
    <w:rsid w:val="001E2A59"/>
    <w:rsid w:val="00214CE8"/>
    <w:rsid w:val="0023377C"/>
    <w:rsid w:val="003E1ACE"/>
    <w:rsid w:val="004419E1"/>
    <w:rsid w:val="005B250B"/>
    <w:rsid w:val="00663CD2"/>
    <w:rsid w:val="007F1703"/>
    <w:rsid w:val="00822414"/>
    <w:rsid w:val="008F4788"/>
    <w:rsid w:val="00952E54"/>
    <w:rsid w:val="00B43228"/>
    <w:rsid w:val="00D009FA"/>
    <w:rsid w:val="00D1112A"/>
    <w:rsid w:val="00E37F9E"/>
    <w:rsid w:val="00F27190"/>
    <w:rsid w:val="00F4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419E1"/>
    <w:rPr>
      <w:color w:val="808080"/>
    </w:rPr>
  </w:style>
  <w:style w:type="paragraph" w:customStyle="1" w:styleId="B3D71A6601914451A240A85C8676CC684">
    <w:name w:val="B3D71A6601914451A240A85C8676CC68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4">
    <w:name w:val="46F3D2A4AFCC446FA9821F199FBFC738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4">
    <w:name w:val="E46020DB8B024C2AAFD08159555F663C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4">
    <w:name w:val="C09B0049BABF43A7B4353F00B9849A80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4">
    <w:name w:val="A1E8035FA34F4BB0A174EEA38F7C356D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4">
    <w:name w:val="9467D121940F463E8D39532D3594DCAF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3">
    <w:name w:val="A7AAD8209CB2425C91F7905DE3AC7E45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4">
    <w:name w:val="97E6E1F488D7482D86062BC3FC7D61AE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3">
    <w:name w:val="1A5536BD70F34A2C9A338240296A2A62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3">
    <w:name w:val="84DAB2AEE9514DA282F0F6AA924C32A6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3">
    <w:name w:val="2C364E47CD8D4677B8680062C3CCE162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2E36FDBD38F148A69459EB4B26AD2C8B">
    <w:name w:val="2E36FDBD38F148A69459EB4B26AD2C8B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55C2D6F493E64CC78778B9744FD2BE3D">
    <w:name w:val="55C2D6F493E64CC78778B9744FD2BE3D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3">
    <w:name w:val="36F1856FA1344C529809DCED49F76E5A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3">
    <w:name w:val="CD97F80EC1214D538C9B7039D470479E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3">
    <w:name w:val="D84ED68DEF4A4A36AA1464FCE0E4CD3F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3">
    <w:name w:val="736E73E4DEC94EC189D326BF54AA7A84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3">
    <w:name w:val="B9CF7767B1D44F518AD24894A65202C4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3">
    <w:name w:val="8BCF1BAF78D94234837798F575803085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78E3B290862042E2A9EDB463E777970E">
    <w:name w:val="78E3B290862042E2A9EDB463E777970E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4E73A4335F5A4D368350102BD042A6C7">
    <w:name w:val="4E73A4335F5A4D368350102BD042A6C7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2B0F2A3907E747BD93DAC76E14D19745">
    <w:name w:val="2B0F2A3907E747BD93DAC76E14D19745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EED0FF18CA854F58A4B1CAC0A335D069">
    <w:name w:val="EED0FF18CA854F58A4B1CAC0A335D069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243BB52414B4E5D9EAEC8E27CF56650">
    <w:name w:val="9243BB52414B4E5D9EAEC8E27CF56650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EA394F2E5444C4DA521BFEF5C7C0B54">
    <w:name w:val="9EA394F2E5444C4DA521BFEF5C7C0B54"/>
    <w:rsid w:val="004419E1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0A22A-38DB-41F6-80EA-D0B6FE8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1596</Words>
  <Characters>9098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Teja Trpin</cp:lastModifiedBy>
  <cp:revision>15</cp:revision>
  <cp:lastPrinted>2024-09-16T11:37:00Z</cp:lastPrinted>
  <dcterms:created xsi:type="dcterms:W3CDTF">2019-02-28T09:02:00Z</dcterms:created>
  <dcterms:modified xsi:type="dcterms:W3CDTF">2026-03-03T08:27:00Z</dcterms:modified>
</cp:coreProperties>
</file>