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AD90" w14:textId="77777777" w:rsidR="00E2484E" w:rsidRDefault="00E2484E" w:rsidP="00E2484E">
      <w:pPr>
        <w:jc w:val="both"/>
        <w:rPr>
          <w:rFonts w:ascii="Cambria" w:hAnsi="Cambria"/>
        </w:rPr>
      </w:pPr>
      <w:r>
        <w:rPr>
          <w:rFonts w:ascii="Cambria" w:hAnsi="Cambria"/>
        </w:rPr>
        <w:t xml:space="preserve">Na podlagi 8. člena Zakona o volilni in referendumski kampanji (Uradni list RS, št. 41/07, 103/07-ZPoIS-D, 105/08-odl.US, 11/11, 28/11-odl.US, 98/13, 8/15) Občina Bled, Cesta svobode 13, 4260 Bled objavlja  </w:t>
      </w:r>
    </w:p>
    <w:p w14:paraId="78351878" w14:textId="77777777" w:rsidR="00E2484E" w:rsidRDefault="00E2484E" w:rsidP="00E2484E">
      <w:pPr>
        <w:pStyle w:val="Brezrazmikov"/>
        <w:jc w:val="center"/>
        <w:rPr>
          <w:rFonts w:ascii="Cambria" w:hAnsi="Cambria"/>
          <w:b/>
        </w:rPr>
      </w:pPr>
    </w:p>
    <w:p w14:paraId="27F8A569" w14:textId="77777777" w:rsidR="00E2484E" w:rsidRDefault="00E2484E" w:rsidP="00E2484E">
      <w:pPr>
        <w:pStyle w:val="Brezrazmikov"/>
        <w:jc w:val="center"/>
        <w:rPr>
          <w:rFonts w:ascii="Cambria" w:hAnsi="Cambria"/>
          <w:b/>
        </w:rPr>
      </w:pPr>
      <w:r>
        <w:rPr>
          <w:rFonts w:ascii="Cambria" w:hAnsi="Cambria"/>
          <w:b/>
        </w:rPr>
        <w:t>POGOJE</w:t>
      </w:r>
    </w:p>
    <w:p w14:paraId="413EC8E9" w14:textId="0509CC6A" w:rsidR="00E2484E" w:rsidRDefault="00E2484E" w:rsidP="00E2484E">
      <w:pPr>
        <w:pStyle w:val="Brezrazmikov"/>
        <w:jc w:val="center"/>
        <w:rPr>
          <w:rFonts w:ascii="Cambria" w:hAnsi="Cambria"/>
          <w:b/>
        </w:rPr>
      </w:pPr>
      <w:r>
        <w:rPr>
          <w:rFonts w:ascii="Cambria" w:hAnsi="Cambria"/>
          <w:b/>
        </w:rPr>
        <w:t>ZA PRIDOBITEV PRAVICE DO BREZPLAČNE UPORABE PLAKATINH MEST V ČASU VOLILNE KAMPANJE ZA REFERENDUME – NOVEMBER 2022</w:t>
      </w:r>
    </w:p>
    <w:p w14:paraId="20AE618C" w14:textId="77777777" w:rsidR="00E2484E" w:rsidRDefault="00E2484E" w:rsidP="00E2484E">
      <w:pPr>
        <w:pStyle w:val="Brezrazmikov"/>
        <w:jc w:val="center"/>
        <w:rPr>
          <w:rFonts w:ascii="Cambria" w:hAnsi="Cambria"/>
          <w:b/>
        </w:rPr>
      </w:pPr>
    </w:p>
    <w:p w14:paraId="5CE0F599" w14:textId="7025A164" w:rsidR="00E2484E" w:rsidRDefault="00E2484E" w:rsidP="00E2484E">
      <w:pPr>
        <w:pStyle w:val="Brezrazmikov"/>
        <w:numPr>
          <w:ilvl w:val="0"/>
          <w:numId w:val="1"/>
        </w:numPr>
        <w:jc w:val="both"/>
        <w:rPr>
          <w:rFonts w:ascii="Cambria" w:hAnsi="Cambria"/>
        </w:rPr>
      </w:pPr>
      <w:r>
        <w:rPr>
          <w:rFonts w:ascii="Cambria" w:hAnsi="Cambria"/>
        </w:rPr>
        <w:t xml:space="preserve">Občina Bled nudi brezplačno uporabo plakatnih mest organizatorjem referendumskih kampanj za lepljenje in nameščanje plakatov z volilnimi sporočili, v času volilne kampanje  za zakonodajne referendume o noveli Zakona o vladi (ZVRS-J), noveli Zakona o dolgotrajni oskrbi (ZDOsk-A) in noveli Zakona o Radioteleviziji Slovenija (ZRTVS-1B), ki bodo </w:t>
      </w:r>
      <w:r w:rsidRPr="00E2484E">
        <w:rPr>
          <w:rFonts w:ascii="Cambria" w:hAnsi="Cambria"/>
        </w:rPr>
        <w:t>27. novembra 2022.</w:t>
      </w:r>
    </w:p>
    <w:p w14:paraId="3D3AE232" w14:textId="77777777" w:rsidR="00E2484E" w:rsidRDefault="00E2484E" w:rsidP="00E2484E">
      <w:pPr>
        <w:pStyle w:val="Brezrazmikov"/>
        <w:jc w:val="both"/>
        <w:rPr>
          <w:rFonts w:ascii="Cambria" w:hAnsi="Cambria"/>
        </w:rPr>
      </w:pPr>
    </w:p>
    <w:p w14:paraId="17047C6C" w14:textId="38BF4430" w:rsidR="00E2484E" w:rsidRDefault="00E2484E" w:rsidP="00E2484E">
      <w:pPr>
        <w:pStyle w:val="Brezrazmikov"/>
        <w:numPr>
          <w:ilvl w:val="0"/>
          <w:numId w:val="1"/>
        </w:numPr>
        <w:jc w:val="both"/>
        <w:rPr>
          <w:rFonts w:ascii="Cambria" w:hAnsi="Cambria"/>
        </w:rPr>
      </w:pPr>
      <w:r>
        <w:rPr>
          <w:rFonts w:ascii="Cambria" w:hAnsi="Cambria"/>
        </w:rPr>
        <w:t xml:space="preserve">Občina Bled poziva organizatorje volilne kampanje, da najkasneje </w:t>
      </w:r>
      <w:r>
        <w:rPr>
          <w:rFonts w:ascii="Cambria" w:hAnsi="Cambria"/>
          <w:b/>
        </w:rPr>
        <w:t>do vključno torka,</w:t>
      </w:r>
      <w:r>
        <w:rPr>
          <w:rFonts w:ascii="Cambria" w:hAnsi="Cambria"/>
        </w:rPr>
        <w:t xml:space="preserve"> </w:t>
      </w:r>
      <w:r w:rsidRPr="00E2484E">
        <w:rPr>
          <w:rFonts w:ascii="Cambria" w:hAnsi="Cambria"/>
          <w:b/>
          <w:bCs/>
        </w:rPr>
        <w:t>15.</w:t>
      </w:r>
      <w:r>
        <w:rPr>
          <w:rFonts w:ascii="Cambria" w:hAnsi="Cambria"/>
          <w:b/>
        </w:rPr>
        <w:t xml:space="preserve"> 11. 2022</w:t>
      </w:r>
      <w:r>
        <w:rPr>
          <w:rFonts w:ascii="Cambria" w:hAnsi="Cambria"/>
        </w:rPr>
        <w:t xml:space="preserve"> pošljejo pisne vloge na naslov: Občina Bled, Cesta svobode 13, 4260 Bled ali po elektronski pošti na naslov: obcina@bled.si. </w:t>
      </w:r>
    </w:p>
    <w:p w14:paraId="2225F010" w14:textId="77777777" w:rsidR="00E2484E" w:rsidRDefault="00E2484E" w:rsidP="00E2484E">
      <w:pPr>
        <w:pStyle w:val="Odstavekseznama"/>
        <w:rPr>
          <w:rFonts w:ascii="Cambria" w:hAnsi="Cambria"/>
        </w:rPr>
      </w:pPr>
    </w:p>
    <w:p w14:paraId="24774B77" w14:textId="77777777" w:rsidR="00E2484E" w:rsidRDefault="00E2484E" w:rsidP="00E2484E">
      <w:pPr>
        <w:pStyle w:val="Brezrazmikov"/>
        <w:numPr>
          <w:ilvl w:val="0"/>
          <w:numId w:val="1"/>
        </w:numPr>
        <w:jc w:val="both"/>
        <w:rPr>
          <w:rFonts w:ascii="Cambria" w:hAnsi="Cambria"/>
        </w:rPr>
      </w:pPr>
      <w:r>
        <w:rPr>
          <w:rFonts w:ascii="Cambria" w:hAnsi="Cambria"/>
        </w:rPr>
        <w:t>Zaradi zagotovitve enakopravnosti pri lepljenju in nameščanju plakatov bo župan Občine Bled imenoval komisijo, ki bo na podlagi vrstnega reda prejetih prijav organizatorjem volilne kampanje določila enako število plakatnih mest in kraj namestitve plakatov.</w:t>
      </w:r>
    </w:p>
    <w:p w14:paraId="0F96C9CF" w14:textId="77777777" w:rsidR="00E2484E" w:rsidRDefault="00E2484E" w:rsidP="00E2484E">
      <w:pPr>
        <w:pStyle w:val="Odstavekseznama"/>
        <w:rPr>
          <w:rFonts w:ascii="Cambria" w:hAnsi="Cambria"/>
        </w:rPr>
      </w:pPr>
    </w:p>
    <w:p w14:paraId="26C8B8CE" w14:textId="2503EF0F" w:rsidR="00E2484E" w:rsidRDefault="00E2484E" w:rsidP="00E2484E">
      <w:pPr>
        <w:pStyle w:val="Brezrazmikov"/>
        <w:numPr>
          <w:ilvl w:val="0"/>
          <w:numId w:val="1"/>
        </w:numPr>
        <w:jc w:val="both"/>
        <w:rPr>
          <w:rFonts w:ascii="Cambria" w:hAnsi="Cambria"/>
        </w:rPr>
      </w:pPr>
      <w:r>
        <w:rPr>
          <w:rFonts w:ascii="Cambria" w:hAnsi="Cambria"/>
        </w:rPr>
        <w:t xml:space="preserve">Na dodeljenih plakatnih mestih bosta plakate nameščala izvajalca plakatiranja v Občini Bled. Plakatna mesta bodo razdeljena posameznim </w:t>
      </w:r>
      <w:r w:rsidR="003B4CFE">
        <w:rPr>
          <w:rFonts w:ascii="Cambria" w:hAnsi="Cambria"/>
        </w:rPr>
        <w:t>organizatorjem volilnih kampanj</w:t>
      </w:r>
      <w:r>
        <w:rPr>
          <w:rFonts w:ascii="Cambria" w:hAnsi="Cambria"/>
        </w:rPr>
        <w:t xml:space="preserve"> glede na število vloženih vlog. Vsem strankam bo dodeljeno enako število mest za plakatiranje. </w:t>
      </w:r>
    </w:p>
    <w:p w14:paraId="7D668FEC" w14:textId="77777777" w:rsidR="00E2484E" w:rsidRDefault="00E2484E" w:rsidP="00E2484E">
      <w:pPr>
        <w:pStyle w:val="Odstavekseznama"/>
        <w:rPr>
          <w:rFonts w:ascii="Cambria" w:hAnsi="Cambria"/>
        </w:rPr>
      </w:pPr>
    </w:p>
    <w:p w14:paraId="62AC4FD0" w14:textId="77777777" w:rsidR="00E2484E" w:rsidRDefault="00E2484E" w:rsidP="00E2484E">
      <w:pPr>
        <w:pStyle w:val="Brezrazmikov"/>
        <w:numPr>
          <w:ilvl w:val="0"/>
          <w:numId w:val="1"/>
        </w:numPr>
        <w:jc w:val="both"/>
        <w:rPr>
          <w:rFonts w:ascii="Cambria" w:hAnsi="Cambria"/>
        </w:rPr>
      </w:pPr>
      <w:r>
        <w:rPr>
          <w:rFonts w:ascii="Cambria" w:hAnsi="Cambria"/>
        </w:rPr>
        <w:t xml:space="preserve">Za uporabo plačljivih plakatnih mest, ki jih nudita izvajalca plakatiranja v Občini Bled, se organizatorji volilne kampanje in izvajalca dogovorijo sami. </w:t>
      </w:r>
    </w:p>
    <w:p w14:paraId="077EBACE" w14:textId="77777777" w:rsidR="00E2484E" w:rsidRDefault="00E2484E" w:rsidP="00E2484E">
      <w:pPr>
        <w:pStyle w:val="Odstavekseznama"/>
        <w:rPr>
          <w:rFonts w:ascii="Cambria" w:hAnsi="Cambria"/>
        </w:rPr>
      </w:pPr>
    </w:p>
    <w:p w14:paraId="23D114F4" w14:textId="77777777" w:rsidR="00E2484E" w:rsidRDefault="00E2484E" w:rsidP="00E2484E">
      <w:pPr>
        <w:pStyle w:val="Brezrazmikov"/>
        <w:numPr>
          <w:ilvl w:val="0"/>
          <w:numId w:val="1"/>
        </w:numPr>
        <w:jc w:val="both"/>
        <w:rPr>
          <w:rFonts w:ascii="Cambria" w:hAnsi="Cambria"/>
        </w:rPr>
      </w:pPr>
      <w:r>
        <w:rPr>
          <w:rFonts w:ascii="Cambria" w:hAnsi="Cambria"/>
        </w:rPr>
        <w:t xml:space="preserve">Plakatiranje na ostalih mestih je dovoljeno s soglasjem lastnika oziroma upravljalca reklamnih tabel, stavb, drugih objektov in zemljišč. </w:t>
      </w:r>
    </w:p>
    <w:p w14:paraId="271D9D3F" w14:textId="77777777" w:rsidR="00E2484E" w:rsidRDefault="00E2484E" w:rsidP="00E2484E">
      <w:pPr>
        <w:pStyle w:val="Odstavekseznama"/>
        <w:rPr>
          <w:rFonts w:ascii="Cambria" w:hAnsi="Cambria"/>
        </w:rPr>
      </w:pPr>
    </w:p>
    <w:p w14:paraId="3626541A" w14:textId="4F218C4F" w:rsidR="00E2484E" w:rsidRDefault="00E2484E" w:rsidP="00E2484E">
      <w:pPr>
        <w:pStyle w:val="Brezrazmikov"/>
        <w:jc w:val="both"/>
        <w:rPr>
          <w:rFonts w:ascii="Cambria" w:hAnsi="Cambria"/>
        </w:rPr>
      </w:pPr>
      <w:r>
        <w:rPr>
          <w:rFonts w:ascii="Cambria" w:hAnsi="Cambria"/>
        </w:rPr>
        <w:t xml:space="preserve">Številka: </w:t>
      </w:r>
      <w:r w:rsidR="0003439E">
        <w:rPr>
          <w:rFonts w:ascii="Cambria" w:hAnsi="Cambria"/>
        </w:rPr>
        <w:t>042-2/2022</w:t>
      </w:r>
    </w:p>
    <w:p w14:paraId="77753798" w14:textId="41886E96" w:rsidR="00E2484E" w:rsidRDefault="00E2484E" w:rsidP="00E2484E">
      <w:pPr>
        <w:pStyle w:val="Brezrazmikov"/>
        <w:jc w:val="both"/>
        <w:rPr>
          <w:rFonts w:ascii="Cambria" w:hAnsi="Cambria"/>
        </w:rPr>
      </w:pPr>
      <w:r>
        <w:rPr>
          <w:rFonts w:ascii="Cambria" w:hAnsi="Cambria"/>
        </w:rPr>
        <w:t xml:space="preserve">Datum: </w:t>
      </w:r>
      <w:r w:rsidR="003B4CFE">
        <w:rPr>
          <w:rFonts w:ascii="Cambria" w:hAnsi="Cambria"/>
        </w:rPr>
        <w:t>7. 11. 2022</w:t>
      </w:r>
      <w:r>
        <w:rPr>
          <w:rFonts w:ascii="Cambria" w:hAnsi="Cambria"/>
        </w:rPr>
        <w:t xml:space="preserve"> </w:t>
      </w:r>
    </w:p>
    <w:p w14:paraId="66E2AD5D" w14:textId="77777777" w:rsidR="00E2484E" w:rsidRDefault="00E2484E" w:rsidP="00E2484E">
      <w:pPr>
        <w:pStyle w:val="Brezrazmikov"/>
        <w:jc w:val="both"/>
        <w:rPr>
          <w:rFonts w:ascii="Cambria" w:hAnsi="Cambria"/>
        </w:rPr>
      </w:pPr>
    </w:p>
    <w:p w14:paraId="2121BF66" w14:textId="4462A32C" w:rsidR="00E2484E" w:rsidRDefault="00E2484E" w:rsidP="00E2484E">
      <w:pPr>
        <w:pStyle w:val="Brezrazmikov"/>
        <w:jc w:val="both"/>
        <w:rPr>
          <w:rFonts w:ascii="Cambria" w:hAnsi="Cambria"/>
          <w:b/>
        </w:rPr>
      </w:pPr>
      <w:r>
        <w:rPr>
          <w:rFonts w:ascii="Cambria" w:hAnsi="Cambria"/>
          <w:b/>
        </w:rPr>
        <w:t xml:space="preserve">                                                    </w:t>
      </w:r>
      <w:r w:rsidR="003B4CFE">
        <w:rPr>
          <w:rFonts w:ascii="Cambria" w:hAnsi="Cambria"/>
          <w:b/>
        </w:rPr>
        <w:t xml:space="preserve">                                                                      </w:t>
      </w:r>
      <w:r>
        <w:rPr>
          <w:rFonts w:ascii="Cambria" w:hAnsi="Cambria"/>
          <w:b/>
        </w:rPr>
        <w:t xml:space="preserve">  ŽUPAN</w:t>
      </w:r>
    </w:p>
    <w:p w14:paraId="26B87423" w14:textId="4D2B83B4" w:rsidR="00E2484E" w:rsidRDefault="00E2484E" w:rsidP="00E2484E">
      <w:pPr>
        <w:pStyle w:val="Brezrazmikov"/>
        <w:jc w:val="both"/>
        <w:rPr>
          <w:rFonts w:ascii="Cambria" w:hAnsi="Cambria"/>
          <w:b/>
        </w:rPr>
      </w:pPr>
      <w:r>
        <w:rPr>
          <w:rFonts w:ascii="Cambria" w:hAnsi="Cambria"/>
          <w:b/>
        </w:rPr>
        <w:t xml:space="preserve">                                               </w:t>
      </w:r>
      <w:r w:rsidR="003B4CFE">
        <w:rPr>
          <w:rFonts w:ascii="Cambria" w:hAnsi="Cambria"/>
          <w:b/>
        </w:rPr>
        <w:t xml:space="preserve">                                                                   </w:t>
      </w:r>
      <w:r>
        <w:rPr>
          <w:rFonts w:ascii="Cambria" w:hAnsi="Cambria"/>
          <w:b/>
        </w:rPr>
        <w:t xml:space="preserve">    JANEZ FAJFAR</w:t>
      </w:r>
      <w:r w:rsidR="0003439E">
        <w:rPr>
          <w:rFonts w:ascii="Cambria" w:hAnsi="Cambria"/>
          <w:b/>
        </w:rPr>
        <w:t>, l. r.</w:t>
      </w:r>
      <w:r>
        <w:rPr>
          <w:rFonts w:ascii="Cambria" w:hAnsi="Cambria"/>
          <w:b/>
        </w:rPr>
        <w:t xml:space="preserve"> </w:t>
      </w:r>
    </w:p>
    <w:p w14:paraId="0D4C3284" w14:textId="77777777" w:rsidR="00E2484E" w:rsidRDefault="00E2484E" w:rsidP="00E2484E">
      <w:pPr>
        <w:pStyle w:val="Brezrazmikov"/>
        <w:jc w:val="both"/>
        <w:rPr>
          <w:rFonts w:ascii="Cambria" w:hAnsi="Cambria"/>
        </w:rPr>
      </w:pPr>
      <w:r>
        <w:rPr>
          <w:rFonts w:ascii="Cambria" w:hAnsi="Cambria"/>
        </w:rPr>
        <w:t xml:space="preserve">  </w:t>
      </w:r>
    </w:p>
    <w:p w14:paraId="64343A97" w14:textId="77777777" w:rsidR="00B62C05" w:rsidRDefault="00B62C05"/>
    <w:sectPr w:rsidR="00B62C0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54725" w14:textId="77777777" w:rsidR="00E2484E" w:rsidRDefault="00E2484E" w:rsidP="00E2484E">
      <w:pPr>
        <w:spacing w:after="0" w:line="240" w:lineRule="auto"/>
      </w:pPr>
      <w:r>
        <w:separator/>
      </w:r>
    </w:p>
  </w:endnote>
  <w:endnote w:type="continuationSeparator" w:id="0">
    <w:p w14:paraId="10FB64DD" w14:textId="77777777" w:rsidR="00E2484E" w:rsidRDefault="00E2484E" w:rsidP="00E2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AAD5" w14:textId="1157EF9E" w:rsidR="00E2484E" w:rsidRDefault="00E2484E">
    <w:pPr>
      <w:pStyle w:val="Noga"/>
    </w:pPr>
    <w:r>
      <w:rPr>
        <w:noProof/>
      </w:rPr>
      <w:drawing>
        <wp:inline distT="0" distB="0" distL="0" distR="0" wp14:anchorId="7590415C" wp14:editId="6D651F8A">
          <wp:extent cx="5760720" cy="49889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nog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988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7D62" w14:textId="77777777" w:rsidR="00E2484E" w:rsidRDefault="00E2484E" w:rsidP="00E2484E">
      <w:pPr>
        <w:spacing w:after="0" w:line="240" w:lineRule="auto"/>
      </w:pPr>
      <w:r>
        <w:separator/>
      </w:r>
    </w:p>
  </w:footnote>
  <w:footnote w:type="continuationSeparator" w:id="0">
    <w:p w14:paraId="7BDD8BDC" w14:textId="77777777" w:rsidR="00E2484E" w:rsidRDefault="00E2484E" w:rsidP="00E24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E778" w14:textId="2F47AC70" w:rsidR="00E2484E" w:rsidRDefault="00E2484E" w:rsidP="00E2484E">
    <w:pPr>
      <w:pStyle w:val="Glava"/>
      <w:tabs>
        <w:tab w:val="clear" w:pos="4536"/>
        <w:tab w:val="clear" w:pos="9072"/>
        <w:tab w:val="center" w:pos="5387"/>
      </w:tabs>
      <w:jc w:val="center"/>
    </w:pPr>
    <w:r>
      <w:rPr>
        <w:noProof/>
      </w:rPr>
      <w:drawing>
        <wp:inline distT="0" distB="0" distL="0" distR="0" wp14:anchorId="6BF8AB13" wp14:editId="3DC7F8DB">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70ED9C89" w14:textId="77777777" w:rsidR="00E2484E" w:rsidRDefault="00E2484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86357"/>
    <w:multiLevelType w:val="hybridMultilevel"/>
    <w:tmpl w:val="FFFFFFFF"/>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num w:numId="1" w16cid:durableId="2030986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5A"/>
    <w:rsid w:val="0003439E"/>
    <w:rsid w:val="003B4CFE"/>
    <w:rsid w:val="00B62C05"/>
    <w:rsid w:val="00B8415A"/>
    <w:rsid w:val="00BE22EB"/>
    <w:rsid w:val="00E248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EEA3"/>
  <w15:chartTrackingRefBased/>
  <w15:docId w15:val="{0B162C53-ACA8-4767-AC56-C8BEE9EC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2484E"/>
    <w:pPr>
      <w:spacing w:line="256" w:lineRule="auto"/>
    </w:pPr>
    <w:rPr>
      <w:rFonts w:eastAsiaTheme="minorEastAsia"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E2484E"/>
    <w:pPr>
      <w:spacing w:after="0" w:line="240" w:lineRule="auto"/>
    </w:pPr>
    <w:rPr>
      <w:rFonts w:eastAsiaTheme="minorEastAsia" w:cs="Times New Roman"/>
      <w:lang w:eastAsia="sl-SI"/>
    </w:rPr>
  </w:style>
  <w:style w:type="paragraph" w:styleId="Odstavekseznama">
    <w:name w:val="List Paragraph"/>
    <w:basedOn w:val="Navaden"/>
    <w:uiPriority w:val="34"/>
    <w:qFormat/>
    <w:rsid w:val="00E2484E"/>
    <w:pPr>
      <w:ind w:left="708"/>
    </w:pPr>
  </w:style>
  <w:style w:type="paragraph" w:styleId="Glava">
    <w:name w:val="header"/>
    <w:basedOn w:val="Navaden"/>
    <w:link w:val="GlavaZnak"/>
    <w:uiPriority w:val="99"/>
    <w:unhideWhenUsed/>
    <w:rsid w:val="00E2484E"/>
    <w:pPr>
      <w:tabs>
        <w:tab w:val="center" w:pos="4536"/>
        <w:tab w:val="right" w:pos="9072"/>
      </w:tabs>
      <w:spacing w:after="0" w:line="240" w:lineRule="auto"/>
    </w:pPr>
  </w:style>
  <w:style w:type="character" w:customStyle="1" w:styleId="GlavaZnak">
    <w:name w:val="Glava Znak"/>
    <w:basedOn w:val="Privzetapisavaodstavka"/>
    <w:link w:val="Glava"/>
    <w:uiPriority w:val="99"/>
    <w:rsid w:val="00E2484E"/>
    <w:rPr>
      <w:rFonts w:eastAsiaTheme="minorEastAsia" w:cs="Times New Roman"/>
      <w:lang w:eastAsia="sl-SI"/>
    </w:rPr>
  </w:style>
  <w:style w:type="paragraph" w:styleId="Noga">
    <w:name w:val="footer"/>
    <w:basedOn w:val="Navaden"/>
    <w:link w:val="NogaZnak"/>
    <w:uiPriority w:val="99"/>
    <w:unhideWhenUsed/>
    <w:rsid w:val="00E2484E"/>
    <w:pPr>
      <w:tabs>
        <w:tab w:val="center" w:pos="4536"/>
        <w:tab w:val="right" w:pos="9072"/>
      </w:tabs>
      <w:spacing w:after="0" w:line="240" w:lineRule="auto"/>
    </w:pPr>
  </w:style>
  <w:style w:type="character" w:customStyle="1" w:styleId="NogaZnak">
    <w:name w:val="Noga Znak"/>
    <w:basedOn w:val="Privzetapisavaodstavka"/>
    <w:link w:val="Noga"/>
    <w:uiPriority w:val="99"/>
    <w:rsid w:val="00E2484E"/>
    <w:rPr>
      <w:rFonts w:eastAsiaTheme="minorEastAsia"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68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306</Words>
  <Characters>1746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Zalokar</dc:creator>
  <cp:keywords/>
  <dc:description/>
  <cp:lastModifiedBy>Polona Zalokar</cp:lastModifiedBy>
  <cp:revision>3</cp:revision>
  <cp:lastPrinted>2022-11-07T10:41:00Z</cp:lastPrinted>
  <dcterms:created xsi:type="dcterms:W3CDTF">2022-11-07T10:00:00Z</dcterms:created>
  <dcterms:modified xsi:type="dcterms:W3CDTF">2022-11-07T10:54:00Z</dcterms:modified>
</cp:coreProperties>
</file>