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gridCol w:w="567"/>
        <w:gridCol w:w="6872"/>
      </w:tblGrid>
      <w:tr w:rsidR="001A4931">
        <w:trPr>
          <w:cantSplit/>
        </w:trPr>
        <w:tc>
          <w:tcPr>
            <w:tcW w:w="1771" w:type="dxa"/>
            <w:tcBorders>
              <w:top w:val="single" w:sz="4" w:space="0" w:color="auto"/>
              <w:bottom w:val="single" w:sz="4" w:space="0" w:color="auto"/>
              <w:right w:val="single" w:sz="4" w:space="0" w:color="auto"/>
            </w:tcBorders>
          </w:tcPr>
          <w:p w:rsidR="001A4931" w:rsidRDefault="001A4931">
            <w:pPr>
              <w:jc w:val="center"/>
              <w:rPr>
                <w:b/>
                <w:sz w:val="16"/>
              </w:rPr>
            </w:pPr>
            <w:r>
              <w:br w:type="page"/>
            </w:r>
            <w:r>
              <w:br w:type="page"/>
            </w:r>
          </w:p>
          <w:p w:rsidR="001A4931" w:rsidRDefault="001A4931">
            <w:pPr>
              <w:jc w:val="center"/>
              <w:rPr>
                <w:b/>
                <w:sz w:val="28"/>
              </w:rPr>
            </w:pPr>
            <w:r>
              <w:rPr>
                <w:b/>
                <w:sz w:val="28"/>
              </w:rPr>
              <w:t>3.4</w:t>
            </w:r>
          </w:p>
          <w:p w:rsidR="001A4931" w:rsidRDefault="001A4931">
            <w:pPr>
              <w:jc w:val="center"/>
              <w:rPr>
                <w:b/>
                <w:sz w:val="16"/>
              </w:rPr>
            </w:pPr>
          </w:p>
        </w:tc>
        <w:tc>
          <w:tcPr>
            <w:tcW w:w="567" w:type="dxa"/>
            <w:tcBorders>
              <w:top w:val="single" w:sz="4" w:space="0" w:color="auto"/>
              <w:left w:val="nil"/>
              <w:bottom w:val="single" w:sz="4" w:space="0" w:color="auto"/>
            </w:tcBorders>
          </w:tcPr>
          <w:p w:rsidR="001A4931" w:rsidRDefault="001A4931">
            <w:pPr>
              <w:rPr>
                <w:b/>
                <w:sz w:val="28"/>
              </w:rPr>
            </w:pPr>
          </w:p>
        </w:tc>
        <w:tc>
          <w:tcPr>
            <w:tcW w:w="6872" w:type="dxa"/>
            <w:tcBorders>
              <w:top w:val="single" w:sz="4" w:space="0" w:color="auto"/>
              <w:bottom w:val="single" w:sz="4" w:space="0" w:color="auto"/>
            </w:tcBorders>
          </w:tcPr>
          <w:p w:rsidR="001A4931" w:rsidRDefault="001A4931">
            <w:pPr>
              <w:rPr>
                <w:b/>
                <w:sz w:val="16"/>
              </w:rPr>
            </w:pPr>
          </w:p>
          <w:p w:rsidR="001A4931" w:rsidRDefault="001A4931">
            <w:pPr>
              <w:rPr>
                <w:b/>
                <w:sz w:val="16"/>
              </w:rPr>
            </w:pPr>
            <w:r>
              <w:rPr>
                <w:b/>
                <w:sz w:val="28"/>
              </w:rPr>
              <w:t>TEHNIČNO POROČILO</w:t>
            </w:r>
          </w:p>
        </w:tc>
      </w:tr>
    </w:tbl>
    <w:p w:rsidR="001A4931" w:rsidRDefault="001A4931">
      <w:pPr>
        <w:rPr>
          <w:sz w:val="24"/>
        </w:rPr>
      </w:pPr>
    </w:p>
    <w:tbl>
      <w:tblPr>
        <w:tblW w:w="12261" w:type="dxa"/>
        <w:tblLayout w:type="fixed"/>
        <w:tblCellMar>
          <w:left w:w="70" w:type="dxa"/>
          <w:right w:w="70" w:type="dxa"/>
        </w:tblCellMar>
        <w:tblLook w:val="0000" w:firstRow="0" w:lastRow="0" w:firstColumn="0" w:lastColumn="0" w:noHBand="0" w:noVBand="0"/>
      </w:tblPr>
      <w:tblGrid>
        <w:gridCol w:w="1771"/>
        <w:gridCol w:w="4325"/>
        <w:gridCol w:w="6165"/>
      </w:tblGrid>
      <w:tr w:rsidR="001A4931" w:rsidRPr="00DE2F44" w:rsidTr="00133B1A">
        <w:trPr>
          <w:trHeight w:val="233"/>
        </w:trPr>
        <w:tc>
          <w:tcPr>
            <w:tcW w:w="1771" w:type="dxa"/>
          </w:tcPr>
          <w:p w:rsidR="001A4931" w:rsidRPr="00DE2F44" w:rsidRDefault="00133B1A">
            <w:pPr>
              <w:pStyle w:val="Glava"/>
              <w:tabs>
                <w:tab w:val="clear" w:pos="4536"/>
                <w:tab w:val="clear" w:pos="9072"/>
              </w:tabs>
              <w:rPr>
                <w:sz w:val="22"/>
                <w:szCs w:val="22"/>
              </w:rPr>
            </w:pPr>
            <w:r w:rsidRPr="00DE2F44">
              <w:rPr>
                <w:sz w:val="22"/>
                <w:szCs w:val="22"/>
              </w:rPr>
              <w:t>o</w:t>
            </w:r>
            <w:r w:rsidR="001A4931" w:rsidRPr="00DE2F44">
              <w:rPr>
                <w:sz w:val="22"/>
                <w:szCs w:val="22"/>
              </w:rPr>
              <w:t>bjekt:</w:t>
            </w:r>
          </w:p>
        </w:tc>
        <w:tc>
          <w:tcPr>
            <w:tcW w:w="10490" w:type="dxa"/>
            <w:gridSpan w:val="2"/>
          </w:tcPr>
          <w:p w:rsidR="005F3AC3" w:rsidRPr="00DE2F44" w:rsidRDefault="007225B0" w:rsidP="007225B0">
            <w:pPr>
              <w:rPr>
                <w:b/>
                <w:sz w:val="22"/>
                <w:szCs w:val="22"/>
              </w:rPr>
            </w:pPr>
            <w:r w:rsidRPr="00DE2F44">
              <w:rPr>
                <w:b/>
                <w:sz w:val="22"/>
                <w:szCs w:val="22"/>
              </w:rPr>
              <w:t>SANITARNI KANALI ULICE ZA GRADOM V MALI ZAKI S ČRPALIŠČEM</w:t>
            </w:r>
          </w:p>
          <w:p w:rsidR="005F3AC3" w:rsidRPr="00DE2F44" w:rsidRDefault="007225B0" w:rsidP="007225B0">
            <w:pPr>
              <w:rPr>
                <w:b/>
                <w:sz w:val="22"/>
                <w:szCs w:val="22"/>
              </w:rPr>
            </w:pPr>
            <w:r w:rsidRPr="00DE2F44">
              <w:rPr>
                <w:b/>
                <w:sz w:val="22"/>
                <w:szCs w:val="22"/>
              </w:rPr>
              <w:t>Č2 ZAKA IN TLAČNIM KANALOM DO SANITARNEGA KANALA</w:t>
            </w:r>
          </w:p>
          <w:p w:rsidR="00BD0E07" w:rsidRPr="00DE2F44" w:rsidRDefault="007225B0" w:rsidP="007225B0">
            <w:pPr>
              <w:rPr>
                <w:b/>
                <w:sz w:val="22"/>
                <w:szCs w:val="22"/>
              </w:rPr>
            </w:pPr>
            <w:r w:rsidRPr="00DE2F44">
              <w:rPr>
                <w:b/>
                <w:sz w:val="22"/>
                <w:szCs w:val="22"/>
              </w:rPr>
              <w:t>ZUPANČIČEVE ULICE</w:t>
            </w:r>
          </w:p>
        </w:tc>
      </w:tr>
      <w:tr w:rsidR="001A4931" w:rsidRPr="00DE2F44" w:rsidTr="00133B1A">
        <w:trPr>
          <w:trHeight w:val="232"/>
        </w:trPr>
        <w:tc>
          <w:tcPr>
            <w:tcW w:w="1771" w:type="dxa"/>
          </w:tcPr>
          <w:p w:rsidR="001A4931" w:rsidRPr="00DE2F44" w:rsidRDefault="00133B1A">
            <w:pPr>
              <w:pStyle w:val="Glava"/>
              <w:tabs>
                <w:tab w:val="clear" w:pos="4536"/>
                <w:tab w:val="clear" w:pos="9072"/>
              </w:tabs>
              <w:rPr>
                <w:sz w:val="22"/>
                <w:szCs w:val="22"/>
              </w:rPr>
            </w:pPr>
            <w:r w:rsidRPr="00DE2F44">
              <w:rPr>
                <w:sz w:val="22"/>
                <w:szCs w:val="22"/>
              </w:rPr>
              <w:t>p</w:t>
            </w:r>
            <w:r w:rsidR="001A4931" w:rsidRPr="00DE2F44">
              <w:rPr>
                <w:sz w:val="22"/>
                <w:szCs w:val="22"/>
              </w:rPr>
              <w:t>rojekt:</w:t>
            </w:r>
          </w:p>
        </w:tc>
        <w:tc>
          <w:tcPr>
            <w:tcW w:w="10490" w:type="dxa"/>
            <w:gridSpan w:val="2"/>
          </w:tcPr>
          <w:p w:rsidR="001A4931" w:rsidRPr="00DE2F44" w:rsidRDefault="001A4931" w:rsidP="00133B1A">
            <w:pPr>
              <w:rPr>
                <w:b/>
                <w:sz w:val="22"/>
                <w:szCs w:val="22"/>
              </w:rPr>
            </w:pPr>
            <w:r w:rsidRPr="00DE2F44">
              <w:rPr>
                <w:b/>
                <w:sz w:val="22"/>
                <w:szCs w:val="22"/>
              </w:rPr>
              <w:t>EB</w:t>
            </w:r>
            <w:r w:rsidR="00133B1A" w:rsidRPr="00DE2F44">
              <w:rPr>
                <w:b/>
                <w:sz w:val="22"/>
                <w:szCs w:val="22"/>
              </w:rPr>
              <w:t>95</w:t>
            </w:r>
            <w:r w:rsidRPr="00DE2F44">
              <w:rPr>
                <w:b/>
                <w:sz w:val="22"/>
                <w:szCs w:val="22"/>
              </w:rPr>
              <w:t>/0</w:t>
            </w:r>
            <w:r w:rsidR="00133B1A" w:rsidRPr="00DE2F44">
              <w:rPr>
                <w:b/>
                <w:sz w:val="22"/>
                <w:szCs w:val="22"/>
              </w:rPr>
              <w:t>7</w:t>
            </w:r>
            <w:r w:rsidRPr="00DE2F44">
              <w:rPr>
                <w:b/>
                <w:sz w:val="22"/>
                <w:szCs w:val="22"/>
              </w:rPr>
              <w:t>-</w:t>
            </w:r>
            <w:r w:rsidR="00133B1A" w:rsidRPr="00DE2F44">
              <w:rPr>
                <w:b/>
                <w:sz w:val="22"/>
                <w:szCs w:val="22"/>
              </w:rPr>
              <w:t>15</w:t>
            </w:r>
            <w:r w:rsidRPr="00DE2F44">
              <w:rPr>
                <w:b/>
                <w:sz w:val="22"/>
                <w:szCs w:val="22"/>
              </w:rPr>
              <w:t xml:space="preserve">K, </w:t>
            </w:r>
            <w:r w:rsidR="00BD0E07" w:rsidRPr="00DE2F44">
              <w:rPr>
                <w:b/>
                <w:sz w:val="22"/>
                <w:szCs w:val="22"/>
              </w:rPr>
              <w:t>julij 201</w:t>
            </w:r>
            <w:r w:rsidR="00B56772" w:rsidRPr="00DE2F44">
              <w:rPr>
                <w:b/>
                <w:sz w:val="22"/>
                <w:szCs w:val="22"/>
              </w:rPr>
              <w:t>5</w:t>
            </w:r>
          </w:p>
        </w:tc>
      </w:tr>
      <w:tr w:rsidR="001A4931" w:rsidRPr="00DE2F44" w:rsidTr="00133B1A">
        <w:trPr>
          <w:trHeight w:val="232"/>
        </w:trPr>
        <w:tc>
          <w:tcPr>
            <w:tcW w:w="1771" w:type="dxa"/>
          </w:tcPr>
          <w:p w:rsidR="001A4931" w:rsidRPr="00DE2F44" w:rsidRDefault="00133B1A">
            <w:pPr>
              <w:rPr>
                <w:sz w:val="22"/>
                <w:szCs w:val="22"/>
              </w:rPr>
            </w:pPr>
            <w:r w:rsidRPr="00DE2F44">
              <w:rPr>
                <w:sz w:val="22"/>
                <w:szCs w:val="22"/>
              </w:rPr>
              <w:t>f</w:t>
            </w:r>
            <w:r w:rsidR="001A4931" w:rsidRPr="00DE2F44">
              <w:rPr>
                <w:sz w:val="22"/>
                <w:szCs w:val="22"/>
              </w:rPr>
              <w:t>aza:</w:t>
            </w:r>
          </w:p>
        </w:tc>
        <w:tc>
          <w:tcPr>
            <w:tcW w:w="10490" w:type="dxa"/>
            <w:gridSpan w:val="2"/>
          </w:tcPr>
          <w:p w:rsidR="001A4931" w:rsidRPr="00DE2F44" w:rsidRDefault="00BD0E07" w:rsidP="00BD0E07">
            <w:pPr>
              <w:rPr>
                <w:b/>
                <w:sz w:val="22"/>
                <w:szCs w:val="22"/>
              </w:rPr>
            </w:pPr>
            <w:r w:rsidRPr="00DE2F44">
              <w:rPr>
                <w:b/>
                <w:sz w:val="22"/>
                <w:szCs w:val="22"/>
              </w:rPr>
              <w:t xml:space="preserve">1. faza/odsek1: </w:t>
            </w:r>
            <w:r w:rsidR="00133B1A" w:rsidRPr="00DE2F44">
              <w:rPr>
                <w:b/>
                <w:sz w:val="22"/>
                <w:szCs w:val="22"/>
              </w:rPr>
              <w:t xml:space="preserve">tlačni kanal T1 s črpališčem Č2 </w:t>
            </w:r>
            <w:proofErr w:type="spellStart"/>
            <w:r w:rsidR="00133B1A" w:rsidRPr="00DE2F44">
              <w:rPr>
                <w:b/>
                <w:sz w:val="22"/>
                <w:szCs w:val="22"/>
              </w:rPr>
              <w:t>Zaka</w:t>
            </w:r>
            <w:proofErr w:type="spellEnd"/>
          </w:p>
          <w:p w:rsidR="00BD0E07" w:rsidRPr="00DE2F44" w:rsidRDefault="00133B1A" w:rsidP="00133B1A">
            <w:pPr>
              <w:rPr>
                <w:b/>
                <w:sz w:val="22"/>
                <w:szCs w:val="22"/>
              </w:rPr>
            </w:pPr>
            <w:r w:rsidRPr="00DE2F44">
              <w:rPr>
                <w:b/>
                <w:sz w:val="22"/>
                <w:szCs w:val="22"/>
              </w:rPr>
              <w:t>2</w:t>
            </w:r>
            <w:r w:rsidR="00BD0E07" w:rsidRPr="00DE2F44">
              <w:rPr>
                <w:b/>
                <w:sz w:val="22"/>
                <w:szCs w:val="22"/>
              </w:rPr>
              <w:t xml:space="preserve">. faza/odsek2: </w:t>
            </w:r>
            <w:r w:rsidRPr="00DE2F44">
              <w:rPr>
                <w:b/>
                <w:sz w:val="22"/>
                <w:szCs w:val="22"/>
              </w:rPr>
              <w:t>sanitarni kanali P1, P2, P3 in P4</w:t>
            </w:r>
          </w:p>
        </w:tc>
      </w:tr>
      <w:tr w:rsidR="001A4931" w:rsidRPr="00DE2F44" w:rsidTr="00133B1A">
        <w:trPr>
          <w:cantSplit/>
          <w:trHeight w:val="232"/>
        </w:trPr>
        <w:tc>
          <w:tcPr>
            <w:tcW w:w="1771" w:type="dxa"/>
          </w:tcPr>
          <w:p w:rsidR="001A4931" w:rsidRPr="00DE2F44" w:rsidRDefault="00133B1A">
            <w:pPr>
              <w:rPr>
                <w:sz w:val="22"/>
                <w:szCs w:val="22"/>
              </w:rPr>
            </w:pPr>
            <w:r w:rsidRPr="00DE2F44">
              <w:rPr>
                <w:sz w:val="22"/>
                <w:szCs w:val="22"/>
              </w:rPr>
              <w:t>l</w:t>
            </w:r>
            <w:r w:rsidR="00BD0E07" w:rsidRPr="00DE2F44">
              <w:rPr>
                <w:sz w:val="22"/>
                <w:szCs w:val="22"/>
              </w:rPr>
              <w:t>okacija</w:t>
            </w:r>
            <w:r w:rsidR="001A4931" w:rsidRPr="00DE2F44">
              <w:rPr>
                <w:sz w:val="22"/>
                <w:szCs w:val="22"/>
              </w:rPr>
              <w:t>:</w:t>
            </w:r>
          </w:p>
        </w:tc>
        <w:tc>
          <w:tcPr>
            <w:tcW w:w="4325" w:type="dxa"/>
          </w:tcPr>
          <w:p w:rsidR="001A4931" w:rsidRPr="00DE2F44" w:rsidRDefault="00133B1A">
            <w:pPr>
              <w:rPr>
                <w:b/>
                <w:sz w:val="22"/>
                <w:szCs w:val="22"/>
              </w:rPr>
            </w:pPr>
            <w:r w:rsidRPr="00DE2F44">
              <w:rPr>
                <w:b/>
                <w:sz w:val="22"/>
                <w:szCs w:val="22"/>
              </w:rPr>
              <w:t xml:space="preserve">K.O. Rečica; Mala </w:t>
            </w:r>
            <w:proofErr w:type="spellStart"/>
            <w:r w:rsidRPr="00DE2F44">
              <w:rPr>
                <w:b/>
                <w:sz w:val="22"/>
                <w:szCs w:val="22"/>
              </w:rPr>
              <w:t>Zaka</w:t>
            </w:r>
            <w:proofErr w:type="spellEnd"/>
            <w:r w:rsidRPr="00DE2F44">
              <w:rPr>
                <w:b/>
                <w:sz w:val="22"/>
                <w:szCs w:val="22"/>
              </w:rPr>
              <w:t>; ulica Za gradom</w:t>
            </w:r>
          </w:p>
        </w:tc>
        <w:tc>
          <w:tcPr>
            <w:tcW w:w="6165" w:type="dxa"/>
          </w:tcPr>
          <w:p w:rsidR="001A4931" w:rsidRPr="00DE2F44" w:rsidRDefault="001A4931" w:rsidP="00133B1A">
            <w:pPr>
              <w:ind w:left="1136"/>
              <w:rPr>
                <w:b/>
                <w:sz w:val="22"/>
                <w:szCs w:val="22"/>
              </w:rPr>
            </w:pPr>
          </w:p>
        </w:tc>
      </w:tr>
      <w:tr w:rsidR="00133B1A" w:rsidRPr="00DE2F44" w:rsidTr="00A100B7">
        <w:trPr>
          <w:trHeight w:val="232"/>
        </w:trPr>
        <w:tc>
          <w:tcPr>
            <w:tcW w:w="1771" w:type="dxa"/>
          </w:tcPr>
          <w:p w:rsidR="00133B1A" w:rsidRPr="00DE2F44" w:rsidRDefault="00133B1A" w:rsidP="00A100B7">
            <w:pPr>
              <w:rPr>
                <w:sz w:val="22"/>
                <w:szCs w:val="22"/>
              </w:rPr>
            </w:pPr>
            <w:r w:rsidRPr="00DE2F44">
              <w:rPr>
                <w:sz w:val="22"/>
                <w:szCs w:val="22"/>
              </w:rPr>
              <w:t>investitor:</w:t>
            </w:r>
          </w:p>
        </w:tc>
        <w:tc>
          <w:tcPr>
            <w:tcW w:w="10490" w:type="dxa"/>
            <w:gridSpan w:val="2"/>
          </w:tcPr>
          <w:p w:rsidR="00133B1A" w:rsidRPr="00DE2F44" w:rsidRDefault="00133B1A" w:rsidP="00AB2A0B">
            <w:pPr>
              <w:rPr>
                <w:b/>
                <w:sz w:val="22"/>
                <w:szCs w:val="22"/>
              </w:rPr>
            </w:pPr>
            <w:r w:rsidRPr="00DE2F44">
              <w:rPr>
                <w:b/>
                <w:sz w:val="22"/>
                <w:szCs w:val="22"/>
              </w:rPr>
              <w:t xml:space="preserve">Občina Bled Cesta </w:t>
            </w:r>
            <w:proofErr w:type="spellStart"/>
            <w:r w:rsidRPr="00DE2F44">
              <w:rPr>
                <w:b/>
                <w:sz w:val="22"/>
                <w:szCs w:val="22"/>
              </w:rPr>
              <w:t>svobo</w:t>
            </w:r>
            <w:proofErr w:type="spellEnd"/>
            <w:r w:rsidRPr="00DE2F44">
              <w:rPr>
                <w:b/>
                <w:sz w:val="22"/>
                <w:szCs w:val="22"/>
              </w:rPr>
              <w:t xml:space="preserve"> 13 4260 Bled</w:t>
            </w:r>
          </w:p>
        </w:tc>
      </w:tr>
    </w:tbl>
    <w:p w:rsidR="001A4931" w:rsidRPr="00DE2F44" w:rsidRDefault="001A4931">
      <w:pPr>
        <w:outlineLvl w:val="0"/>
        <w:rPr>
          <w:b/>
          <w:sz w:val="22"/>
          <w:szCs w:val="22"/>
        </w:rPr>
      </w:pPr>
    </w:p>
    <w:p w:rsidR="001A4931" w:rsidRPr="00DE2F44" w:rsidRDefault="001A4931">
      <w:pPr>
        <w:outlineLvl w:val="0"/>
        <w:rPr>
          <w:b/>
          <w:sz w:val="22"/>
          <w:szCs w:val="22"/>
        </w:rPr>
      </w:pPr>
      <w:r w:rsidRPr="00DE2F44">
        <w:rPr>
          <w:b/>
          <w:sz w:val="22"/>
          <w:szCs w:val="22"/>
        </w:rPr>
        <w:t>P</w:t>
      </w:r>
      <w:r w:rsidR="00133B1A" w:rsidRPr="00DE2F44">
        <w:rPr>
          <w:b/>
          <w:sz w:val="22"/>
          <w:szCs w:val="22"/>
        </w:rPr>
        <w:t>ROJEKTNA NALOGA</w:t>
      </w:r>
      <w:r w:rsidRPr="00DE2F44">
        <w:rPr>
          <w:b/>
          <w:sz w:val="22"/>
          <w:szCs w:val="22"/>
        </w:rPr>
        <w:t>:</w:t>
      </w:r>
    </w:p>
    <w:p w:rsidR="00133B1A" w:rsidRPr="00DE2F44" w:rsidRDefault="00133B1A">
      <w:pPr>
        <w:pStyle w:val="Glava"/>
        <w:tabs>
          <w:tab w:val="clear" w:pos="4536"/>
          <w:tab w:val="clear" w:pos="9072"/>
        </w:tabs>
        <w:outlineLvl w:val="0"/>
        <w:rPr>
          <w:sz w:val="22"/>
          <w:szCs w:val="22"/>
        </w:rPr>
      </w:pPr>
      <w:r w:rsidRPr="00DE2F44">
        <w:rPr>
          <w:sz w:val="22"/>
          <w:szCs w:val="22"/>
        </w:rPr>
        <w:t xml:space="preserve">Investitor, Občina Bled, namerava zgraditi sanitarno kanalizacijo v preostalem, še ne </w:t>
      </w:r>
      <w:r w:rsidR="00A100B7" w:rsidRPr="00DE2F44">
        <w:rPr>
          <w:sz w:val="22"/>
          <w:szCs w:val="22"/>
        </w:rPr>
        <w:t xml:space="preserve">kanaliziranem območju Male </w:t>
      </w:r>
      <w:proofErr w:type="spellStart"/>
      <w:r w:rsidR="00A100B7" w:rsidRPr="00DE2F44">
        <w:rPr>
          <w:sz w:val="22"/>
          <w:szCs w:val="22"/>
        </w:rPr>
        <w:t>Zake</w:t>
      </w:r>
      <w:proofErr w:type="spellEnd"/>
      <w:r w:rsidR="00A100B7" w:rsidRPr="00DE2F44">
        <w:rPr>
          <w:sz w:val="22"/>
          <w:szCs w:val="22"/>
        </w:rPr>
        <w:t>, ki zajema stanovanjske objekte v delu ulice Za gradom, Veslaške promenade in dveh objektov Župančičeve ulice.</w:t>
      </w:r>
    </w:p>
    <w:p w:rsidR="00A100B7" w:rsidRPr="00DE2F44" w:rsidRDefault="00A100B7">
      <w:pPr>
        <w:pStyle w:val="Glava"/>
        <w:tabs>
          <w:tab w:val="clear" w:pos="4536"/>
          <w:tab w:val="clear" w:pos="9072"/>
        </w:tabs>
        <w:outlineLvl w:val="0"/>
        <w:rPr>
          <w:sz w:val="22"/>
          <w:szCs w:val="22"/>
        </w:rPr>
      </w:pPr>
      <w:r w:rsidRPr="00DE2F44">
        <w:rPr>
          <w:sz w:val="22"/>
          <w:szCs w:val="22"/>
        </w:rPr>
        <w:t>V prvi fazi se izdela idejne zasnove (</w:t>
      </w:r>
      <w:proofErr w:type="spellStart"/>
      <w:r w:rsidRPr="00DE2F44">
        <w:rPr>
          <w:sz w:val="22"/>
          <w:szCs w:val="22"/>
        </w:rPr>
        <w:t>IdZ</w:t>
      </w:r>
      <w:proofErr w:type="spellEnd"/>
      <w:r w:rsidRPr="00DE2F44">
        <w:rPr>
          <w:sz w:val="22"/>
          <w:szCs w:val="22"/>
        </w:rPr>
        <w:t>) bodoče sanitarne kanalizacije in določi mesto priklopa na javni kanalizacijski sistem in že v zasnovi se predlaga najprimernejše tehnične rešitve.</w:t>
      </w:r>
    </w:p>
    <w:p w:rsidR="00A100B7" w:rsidRPr="00DE2F44" w:rsidRDefault="00A100B7">
      <w:pPr>
        <w:pStyle w:val="Glava"/>
        <w:tabs>
          <w:tab w:val="clear" w:pos="4536"/>
          <w:tab w:val="clear" w:pos="9072"/>
        </w:tabs>
        <w:outlineLvl w:val="0"/>
        <w:rPr>
          <w:sz w:val="22"/>
          <w:szCs w:val="22"/>
        </w:rPr>
      </w:pPr>
      <w:r w:rsidRPr="00DE2F44">
        <w:rPr>
          <w:sz w:val="22"/>
          <w:szCs w:val="22"/>
        </w:rPr>
        <w:t>V zasnovah se predvidi tudi zemljišča, ki bodo uporabljena za nameravano gradnjo.</w:t>
      </w:r>
    </w:p>
    <w:p w:rsidR="00A100B7" w:rsidRPr="00DE2F44" w:rsidRDefault="00A100B7">
      <w:pPr>
        <w:pStyle w:val="Glava"/>
        <w:tabs>
          <w:tab w:val="clear" w:pos="4536"/>
          <w:tab w:val="clear" w:pos="9072"/>
        </w:tabs>
        <w:outlineLvl w:val="0"/>
        <w:rPr>
          <w:sz w:val="22"/>
          <w:szCs w:val="22"/>
        </w:rPr>
      </w:pPr>
      <w:r w:rsidRPr="00DE2F44">
        <w:rPr>
          <w:sz w:val="22"/>
          <w:szCs w:val="22"/>
        </w:rPr>
        <w:t>Priloga zasnov je tehnično poročilo z opisom predlagane rešitve.</w:t>
      </w:r>
    </w:p>
    <w:p w:rsidR="00A100B7" w:rsidRPr="00DE2F44" w:rsidRDefault="00A100B7">
      <w:pPr>
        <w:pStyle w:val="Glava"/>
        <w:tabs>
          <w:tab w:val="clear" w:pos="4536"/>
          <w:tab w:val="clear" w:pos="9072"/>
        </w:tabs>
        <w:outlineLvl w:val="0"/>
        <w:rPr>
          <w:sz w:val="22"/>
          <w:szCs w:val="22"/>
        </w:rPr>
      </w:pPr>
      <w:r w:rsidRPr="00DE2F44">
        <w:rPr>
          <w:sz w:val="22"/>
          <w:szCs w:val="22"/>
        </w:rPr>
        <w:t>Gradi se izključno sanitarna kanalizacija.</w:t>
      </w:r>
    </w:p>
    <w:p w:rsidR="00BD0E07" w:rsidRPr="00DE2F44" w:rsidRDefault="00A100B7">
      <w:pPr>
        <w:pStyle w:val="Glava"/>
        <w:tabs>
          <w:tab w:val="clear" w:pos="4536"/>
          <w:tab w:val="clear" w:pos="9072"/>
        </w:tabs>
        <w:outlineLvl w:val="0"/>
        <w:rPr>
          <w:sz w:val="22"/>
          <w:szCs w:val="22"/>
        </w:rPr>
      </w:pPr>
      <w:r w:rsidRPr="00DE2F44">
        <w:rPr>
          <w:sz w:val="22"/>
          <w:szCs w:val="22"/>
        </w:rPr>
        <w:t>Hišni priključki niso predmet naročila in načrtovanja.</w:t>
      </w:r>
    </w:p>
    <w:p w:rsidR="00A100B7" w:rsidRPr="00DE2F44" w:rsidRDefault="00A100B7">
      <w:pPr>
        <w:pStyle w:val="Glava"/>
        <w:tabs>
          <w:tab w:val="clear" w:pos="4536"/>
          <w:tab w:val="clear" w:pos="9072"/>
        </w:tabs>
        <w:outlineLvl w:val="0"/>
        <w:rPr>
          <w:sz w:val="22"/>
          <w:szCs w:val="22"/>
        </w:rPr>
      </w:pPr>
    </w:p>
    <w:p w:rsidR="00BD0E07" w:rsidRPr="00DE2F44" w:rsidRDefault="00BD0E07">
      <w:pPr>
        <w:pStyle w:val="Glava"/>
        <w:tabs>
          <w:tab w:val="clear" w:pos="4536"/>
          <w:tab w:val="clear" w:pos="9072"/>
        </w:tabs>
        <w:outlineLvl w:val="0"/>
        <w:rPr>
          <w:b/>
          <w:sz w:val="22"/>
          <w:szCs w:val="22"/>
        </w:rPr>
      </w:pPr>
      <w:r w:rsidRPr="00DE2F44">
        <w:rPr>
          <w:b/>
          <w:sz w:val="22"/>
          <w:szCs w:val="22"/>
        </w:rPr>
        <w:t>OBSTOJEČE STANJE:</w:t>
      </w:r>
    </w:p>
    <w:p w:rsidR="00A100B7" w:rsidRPr="00DE2F44" w:rsidRDefault="00A100B7">
      <w:pPr>
        <w:pStyle w:val="Glava"/>
        <w:tabs>
          <w:tab w:val="clear" w:pos="4536"/>
          <w:tab w:val="clear" w:pos="9072"/>
        </w:tabs>
        <w:outlineLvl w:val="0"/>
        <w:rPr>
          <w:sz w:val="22"/>
          <w:szCs w:val="22"/>
        </w:rPr>
      </w:pPr>
      <w:r w:rsidRPr="00DE2F44">
        <w:rPr>
          <w:sz w:val="22"/>
          <w:szCs w:val="22"/>
        </w:rPr>
        <w:t xml:space="preserve">Večji del Male </w:t>
      </w:r>
      <w:proofErr w:type="spellStart"/>
      <w:r w:rsidRPr="00DE2F44">
        <w:rPr>
          <w:sz w:val="22"/>
          <w:szCs w:val="22"/>
        </w:rPr>
        <w:t>Zake</w:t>
      </w:r>
      <w:proofErr w:type="spellEnd"/>
      <w:r w:rsidRPr="00DE2F44">
        <w:rPr>
          <w:sz w:val="22"/>
          <w:szCs w:val="22"/>
        </w:rPr>
        <w:t xml:space="preserve">, območje Župančičeve ulice, je že kanaliziran. Vsa javna kanalizacija se zbira v črpališču za regatnim centrom in s tlačnim kanalom preko jezera odvaja na </w:t>
      </w:r>
      <w:proofErr w:type="spellStart"/>
      <w:r w:rsidRPr="00DE2F44">
        <w:rPr>
          <w:sz w:val="22"/>
          <w:szCs w:val="22"/>
        </w:rPr>
        <w:t>Mlino</w:t>
      </w:r>
      <w:proofErr w:type="spellEnd"/>
      <w:r w:rsidRPr="00DE2F44">
        <w:rPr>
          <w:sz w:val="22"/>
          <w:szCs w:val="22"/>
        </w:rPr>
        <w:t>, kjer se priključi na centralni kanalizacijski zbiralnik, ki odvaja odplake centra Bleda proti centralni čistilni napravi (CČN) Bled.</w:t>
      </w:r>
    </w:p>
    <w:p w:rsidR="00A100B7" w:rsidRPr="00DE2F44" w:rsidRDefault="00A100B7">
      <w:pPr>
        <w:pStyle w:val="Glava"/>
        <w:tabs>
          <w:tab w:val="clear" w:pos="4536"/>
          <w:tab w:val="clear" w:pos="9072"/>
        </w:tabs>
        <w:outlineLvl w:val="0"/>
        <w:rPr>
          <w:sz w:val="22"/>
          <w:szCs w:val="22"/>
        </w:rPr>
      </w:pPr>
      <w:r w:rsidRPr="00DE2F44">
        <w:rPr>
          <w:sz w:val="22"/>
          <w:szCs w:val="22"/>
        </w:rPr>
        <w:t>Del objektov med Kolodvorsko ulico in Župančičevo cesto</w:t>
      </w:r>
      <w:r w:rsidR="00CE2912" w:rsidRPr="00DE2F44">
        <w:rPr>
          <w:sz w:val="22"/>
          <w:szCs w:val="22"/>
        </w:rPr>
        <w:t xml:space="preserve">, po ulici Za gradom, še ni kanaliziran (8 objektov), dva objekta sta že priključena na kanalizacijo po </w:t>
      </w:r>
      <w:proofErr w:type="spellStart"/>
      <w:r w:rsidR="00CE2912" w:rsidRPr="00DE2F44">
        <w:rPr>
          <w:sz w:val="22"/>
          <w:szCs w:val="22"/>
        </w:rPr>
        <w:t>Kolodvodrski</w:t>
      </w:r>
      <w:proofErr w:type="spellEnd"/>
      <w:r w:rsidR="00CE2912" w:rsidRPr="00DE2F44">
        <w:rPr>
          <w:sz w:val="22"/>
          <w:szCs w:val="22"/>
        </w:rPr>
        <w:t xml:space="preserve"> ulici s hišnim črpališčem in tlačnim vodom.</w:t>
      </w:r>
    </w:p>
    <w:p w:rsidR="00A100B7" w:rsidRPr="00DE2F44" w:rsidRDefault="005F3AC3">
      <w:pPr>
        <w:pStyle w:val="Glava"/>
        <w:tabs>
          <w:tab w:val="clear" w:pos="4536"/>
          <w:tab w:val="clear" w:pos="9072"/>
        </w:tabs>
        <w:outlineLvl w:val="0"/>
        <w:rPr>
          <w:sz w:val="22"/>
          <w:szCs w:val="22"/>
        </w:rPr>
      </w:pPr>
      <w:r w:rsidRPr="00DE2F44">
        <w:rPr>
          <w:sz w:val="22"/>
          <w:szCs w:val="22"/>
        </w:rPr>
        <w:t>Na Veslaški promenadi je potrebno vključiti v sistem javne kanalizacije 5 stanovanjskih objektov, dva od njih preko hišnega črpališča ali z izgradnjo dodatnega črpališča na javnem kanalu.</w:t>
      </w:r>
    </w:p>
    <w:p w:rsidR="005F3AC3" w:rsidRPr="00DE2F44" w:rsidRDefault="005F3AC3">
      <w:pPr>
        <w:pStyle w:val="Glava"/>
        <w:tabs>
          <w:tab w:val="clear" w:pos="4536"/>
          <w:tab w:val="clear" w:pos="9072"/>
        </w:tabs>
        <w:outlineLvl w:val="0"/>
        <w:rPr>
          <w:sz w:val="22"/>
          <w:szCs w:val="22"/>
        </w:rPr>
      </w:pPr>
    </w:p>
    <w:p w:rsidR="00BD0E07" w:rsidRPr="00DE2F44" w:rsidRDefault="00D62D48">
      <w:pPr>
        <w:pStyle w:val="Glava"/>
        <w:tabs>
          <w:tab w:val="clear" w:pos="4536"/>
          <w:tab w:val="clear" w:pos="9072"/>
        </w:tabs>
        <w:outlineLvl w:val="0"/>
        <w:rPr>
          <w:b/>
          <w:sz w:val="22"/>
          <w:szCs w:val="22"/>
        </w:rPr>
      </w:pPr>
      <w:r w:rsidRPr="00DE2F44">
        <w:rPr>
          <w:b/>
          <w:sz w:val="22"/>
          <w:szCs w:val="22"/>
        </w:rPr>
        <w:t>PODLAGE ZA PROJEKTIRANJE:</w:t>
      </w:r>
    </w:p>
    <w:p w:rsidR="005F3AC3" w:rsidRPr="00DE2F44" w:rsidRDefault="00D62D48">
      <w:pPr>
        <w:pStyle w:val="Glava"/>
        <w:tabs>
          <w:tab w:val="clear" w:pos="4536"/>
          <w:tab w:val="clear" w:pos="9072"/>
        </w:tabs>
        <w:outlineLvl w:val="0"/>
        <w:rPr>
          <w:sz w:val="22"/>
          <w:szCs w:val="22"/>
        </w:rPr>
      </w:pPr>
      <w:r w:rsidRPr="00DE2F44">
        <w:rPr>
          <w:sz w:val="22"/>
          <w:szCs w:val="22"/>
        </w:rPr>
        <w:t xml:space="preserve">Pri projektiranju širitve kanalizacijskega omrežja </w:t>
      </w:r>
      <w:r w:rsidR="005F3AC3" w:rsidRPr="00DE2F44">
        <w:rPr>
          <w:sz w:val="22"/>
          <w:szCs w:val="22"/>
        </w:rPr>
        <w:t>je upoštevan veljavni Pravilnik o zbiranju in odvajanju odpadnih voda na območju občine Bled in usmeritve naročnika.</w:t>
      </w:r>
    </w:p>
    <w:p w:rsidR="005F3AC3" w:rsidRPr="00DE2F44" w:rsidRDefault="005F3AC3">
      <w:pPr>
        <w:pStyle w:val="Glava"/>
        <w:tabs>
          <w:tab w:val="clear" w:pos="4536"/>
          <w:tab w:val="clear" w:pos="9072"/>
        </w:tabs>
        <w:outlineLvl w:val="0"/>
        <w:rPr>
          <w:sz w:val="22"/>
          <w:szCs w:val="22"/>
        </w:rPr>
      </w:pPr>
      <w:r w:rsidRPr="00DE2F44">
        <w:rPr>
          <w:sz w:val="22"/>
          <w:szCs w:val="22"/>
        </w:rPr>
        <w:t>Del informacij se je zbral tudi ob predhodnem ogledu terena z investitorjem.</w:t>
      </w:r>
    </w:p>
    <w:p w:rsidR="005F3AC3" w:rsidRPr="00DE2F44" w:rsidRDefault="005F3AC3">
      <w:pPr>
        <w:pStyle w:val="Glava"/>
        <w:tabs>
          <w:tab w:val="clear" w:pos="4536"/>
          <w:tab w:val="clear" w:pos="9072"/>
        </w:tabs>
        <w:outlineLvl w:val="0"/>
        <w:rPr>
          <w:sz w:val="22"/>
          <w:szCs w:val="22"/>
        </w:rPr>
      </w:pPr>
      <w:r w:rsidRPr="00DE2F44">
        <w:rPr>
          <w:sz w:val="22"/>
          <w:szCs w:val="22"/>
        </w:rPr>
        <w:t>Projektant razpolaga tudi z lastno dokumentacijo in arhivom.</w:t>
      </w:r>
    </w:p>
    <w:p w:rsidR="005F3AC3" w:rsidRPr="00DE2F44" w:rsidRDefault="005F3AC3">
      <w:pPr>
        <w:pStyle w:val="Glava"/>
        <w:tabs>
          <w:tab w:val="clear" w:pos="4536"/>
          <w:tab w:val="clear" w:pos="9072"/>
        </w:tabs>
        <w:outlineLvl w:val="0"/>
        <w:rPr>
          <w:sz w:val="22"/>
          <w:szCs w:val="22"/>
        </w:rPr>
      </w:pPr>
    </w:p>
    <w:p w:rsidR="00BA1E43" w:rsidRPr="00DE2F44" w:rsidRDefault="00BA1E43" w:rsidP="00BA1E43">
      <w:pPr>
        <w:pStyle w:val="Glava"/>
        <w:tabs>
          <w:tab w:val="clear" w:pos="4536"/>
          <w:tab w:val="clear" w:pos="9072"/>
        </w:tabs>
        <w:outlineLvl w:val="0"/>
        <w:rPr>
          <w:b/>
          <w:sz w:val="22"/>
          <w:szCs w:val="22"/>
        </w:rPr>
      </w:pPr>
      <w:r w:rsidRPr="00DE2F44">
        <w:rPr>
          <w:b/>
          <w:sz w:val="22"/>
          <w:szCs w:val="22"/>
        </w:rPr>
        <w:t>TEREN:</w:t>
      </w:r>
    </w:p>
    <w:p w:rsidR="00BA1E43" w:rsidRPr="00DE2F44" w:rsidRDefault="00BA1E43" w:rsidP="00BA1E43">
      <w:pPr>
        <w:pStyle w:val="Glava"/>
        <w:tabs>
          <w:tab w:val="clear" w:pos="4536"/>
          <w:tab w:val="clear" w:pos="9072"/>
        </w:tabs>
        <w:outlineLvl w:val="0"/>
        <w:rPr>
          <w:sz w:val="22"/>
          <w:szCs w:val="22"/>
        </w:rPr>
      </w:pPr>
      <w:r w:rsidRPr="00DE2F44">
        <w:rPr>
          <w:sz w:val="22"/>
          <w:szCs w:val="22"/>
        </w:rPr>
        <w:t>PODATKI O TERENU:</w:t>
      </w:r>
    </w:p>
    <w:p w:rsidR="00BA1E43" w:rsidRDefault="00BA1E43" w:rsidP="00BA1E43">
      <w:pPr>
        <w:pStyle w:val="Glava"/>
        <w:tabs>
          <w:tab w:val="clear" w:pos="4536"/>
          <w:tab w:val="clear" w:pos="9072"/>
        </w:tabs>
        <w:outlineLvl w:val="0"/>
        <w:rPr>
          <w:sz w:val="22"/>
          <w:szCs w:val="22"/>
        </w:rPr>
      </w:pPr>
      <w:r w:rsidRPr="00DE2F44">
        <w:rPr>
          <w:sz w:val="22"/>
          <w:szCs w:val="22"/>
        </w:rPr>
        <w:t xml:space="preserve">Celotno prispevno območje načrtovane kanalizacije gravitira na Blejsko jezero. </w:t>
      </w:r>
      <w:r w:rsidR="00E739AA">
        <w:rPr>
          <w:sz w:val="22"/>
          <w:szCs w:val="22"/>
        </w:rPr>
        <w:t>Del načrtovane gradnje nedvomno poteka po moreni v kateri je p</w:t>
      </w:r>
      <w:r w:rsidRPr="00DE2F44">
        <w:rPr>
          <w:sz w:val="22"/>
          <w:szCs w:val="22"/>
        </w:rPr>
        <w:t xml:space="preserve">ričakovati </w:t>
      </w:r>
      <w:r w:rsidR="00E739AA">
        <w:rPr>
          <w:sz w:val="22"/>
          <w:szCs w:val="22"/>
        </w:rPr>
        <w:t>tako</w:t>
      </w:r>
      <w:r w:rsidRPr="00DE2F44">
        <w:rPr>
          <w:sz w:val="22"/>
          <w:szCs w:val="22"/>
        </w:rPr>
        <w:t xml:space="preserve"> konglomeratno zemljišče s pasovi ilovice</w:t>
      </w:r>
      <w:r w:rsidR="00E739AA">
        <w:rPr>
          <w:sz w:val="22"/>
          <w:szCs w:val="22"/>
        </w:rPr>
        <w:t xml:space="preserve"> kot sedimente </w:t>
      </w:r>
      <w:proofErr w:type="spellStart"/>
      <w:r w:rsidR="00E739AA">
        <w:rPr>
          <w:sz w:val="22"/>
          <w:szCs w:val="22"/>
        </w:rPr>
        <w:t>meljev</w:t>
      </w:r>
      <w:proofErr w:type="spellEnd"/>
      <w:r w:rsidR="00E739AA">
        <w:rPr>
          <w:sz w:val="22"/>
          <w:szCs w:val="22"/>
        </w:rPr>
        <w:t xml:space="preserve">, peskov in </w:t>
      </w:r>
      <w:proofErr w:type="spellStart"/>
      <w:r w:rsidR="00E739AA">
        <w:rPr>
          <w:sz w:val="22"/>
          <w:szCs w:val="22"/>
        </w:rPr>
        <w:t>gramozov</w:t>
      </w:r>
      <w:proofErr w:type="spellEnd"/>
      <w:r w:rsidRPr="00DE2F44">
        <w:rPr>
          <w:sz w:val="22"/>
          <w:szCs w:val="22"/>
        </w:rPr>
        <w:t>. V delu načrtovane kanalizacije (tlačni vod</w:t>
      </w:r>
      <w:r w:rsidR="00E739AA">
        <w:rPr>
          <w:sz w:val="22"/>
          <w:szCs w:val="22"/>
        </w:rPr>
        <w:t>, del kanala P1 in del kanala P2</w:t>
      </w:r>
      <w:r w:rsidRPr="00DE2F44">
        <w:rPr>
          <w:sz w:val="22"/>
          <w:szCs w:val="22"/>
        </w:rPr>
        <w:t xml:space="preserve">) je </w:t>
      </w:r>
      <w:r w:rsidR="00E739AA">
        <w:rPr>
          <w:sz w:val="22"/>
          <w:szCs w:val="22"/>
        </w:rPr>
        <w:t>nedvomno</w:t>
      </w:r>
      <w:r w:rsidRPr="00DE2F44">
        <w:rPr>
          <w:sz w:val="22"/>
          <w:szCs w:val="22"/>
        </w:rPr>
        <w:t xml:space="preserve"> prisotna tudi podtalnica</w:t>
      </w:r>
      <w:r w:rsidR="00E739AA">
        <w:rPr>
          <w:sz w:val="22"/>
          <w:szCs w:val="22"/>
        </w:rPr>
        <w:t xml:space="preserve"> in</w:t>
      </w:r>
      <w:r w:rsidRPr="00DE2F44">
        <w:rPr>
          <w:sz w:val="22"/>
          <w:szCs w:val="22"/>
        </w:rPr>
        <w:t xml:space="preserve"> na področju izsušenega močvirja</w:t>
      </w:r>
      <w:r w:rsidR="00E739AA">
        <w:rPr>
          <w:sz w:val="22"/>
          <w:szCs w:val="22"/>
        </w:rPr>
        <w:t xml:space="preserve"> tudi podzemne vode</w:t>
      </w:r>
      <w:r w:rsidRPr="00DE2F44">
        <w:rPr>
          <w:sz w:val="22"/>
          <w:szCs w:val="22"/>
        </w:rPr>
        <w:t xml:space="preserve">. V manjšem delu </w:t>
      </w:r>
      <w:proofErr w:type="spellStart"/>
      <w:r w:rsidRPr="00DE2F44">
        <w:rPr>
          <w:sz w:val="22"/>
          <w:szCs w:val="22"/>
        </w:rPr>
        <w:t>gorvodno</w:t>
      </w:r>
      <w:proofErr w:type="spellEnd"/>
      <w:r w:rsidRPr="00DE2F44">
        <w:rPr>
          <w:sz w:val="22"/>
          <w:szCs w:val="22"/>
        </w:rPr>
        <w:t xml:space="preserve"> proti kolodvorski ulici je </w:t>
      </w:r>
      <w:r w:rsidR="00E739AA">
        <w:rPr>
          <w:sz w:val="22"/>
          <w:szCs w:val="22"/>
        </w:rPr>
        <w:t>morebiti prisotna tudi kompaktna skala</w:t>
      </w:r>
      <w:r w:rsidRPr="00DE2F44">
        <w:rPr>
          <w:sz w:val="22"/>
          <w:szCs w:val="22"/>
        </w:rPr>
        <w:t xml:space="preserve">. Peščena in gramozna tla </w:t>
      </w:r>
      <w:r w:rsidR="00E739AA">
        <w:rPr>
          <w:sz w:val="22"/>
          <w:szCs w:val="22"/>
        </w:rPr>
        <w:t xml:space="preserve">so predvidoma v slojih z vmesnimi plastmi gline, </w:t>
      </w:r>
      <w:proofErr w:type="spellStart"/>
      <w:r w:rsidR="00E739AA">
        <w:rPr>
          <w:sz w:val="22"/>
          <w:szCs w:val="22"/>
        </w:rPr>
        <w:t>meljev</w:t>
      </w:r>
      <w:proofErr w:type="spellEnd"/>
      <w:r w:rsidR="00E739AA">
        <w:rPr>
          <w:sz w:val="22"/>
          <w:szCs w:val="22"/>
        </w:rPr>
        <w:t xml:space="preserve">, pa tudi ilovice. Točnejši in </w:t>
      </w:r>
      <w:proofErr w:type="spellStart"/>
      <w:r w:rsidR="00E739AA">
        <w:rPr>
          <w:sz w:val="22"/>
          <w:szCs w:val="22"/>
        </w:rPr>
        <w:t>merodajnejši</w:t>
      </w:r>
      <w:proofErr w:type="spellEnd"/>
      <w:r w:rsidR="00E739AA">
        <w:rPr>
          <w:sz w:val="22"/>
          <w:szCs w:val="22"/>
        </w:rPr>
        <w:t xml:space="preserve"> podatki o terenu so razvidni iz geomehanskega poročila </w:t>
      </w:r>
      <w:r w:rsidR="00E739AA">
        <w:rPr>
          <w:sz w:val="22"/>
          <w:szCs w:val="22"/>
        </w:rPr>
        <w:lastRenderedPageBreak/>
        <w:t>izdelanega na podlagi ogleda na terenu</w:t>
      </w:r>
      <w:r w:rsidR="003306DF">
        <w:rPr>
          <w:sz w:val="22"/>
          <w:szCs w:val="22"/>
        </w:rPr>
        <w:t xml:space="preserve"> po</w:t>
      </w:r>
      <w:r w:rsidR="00E739AA">
        <w:rPr>
          <w:sz w:val="22"/>
          <w:szCs w:val="22"/>
        </w:rPr>
        <w:t xml:space="preserve"> opravljenih sondažnih izkopih in meritvah v času projektiranja</w:t>
      </w:r>
      <w:r w:rsidR="003306DF">
        <w:rPr>
          <w:sz w:val="22"/>
          <w:szCs w:val="22"/>
        </w:rPr>
        <w:t>.</w:t>
      </w:r>
    </w:p>
    <w:p w:rsidR="003306DF" w:rsidRDefault="003306DF" w:rsidP="00BA1E43">
      <w:pPr>
        <w:pStyle w:val="Glava"/>
        <w:tabs>
          <w:tab w:val="clear" w:pos="4536"/>
          <w:tab w:val="clear" w:pos="9072"/>
        </w:tabs>
        <w:outlineLvl w:val="0"/>
        <w:rPr>
          <w:sz w:val="22"/>
          <w:szCs w:val="22"/>
        </w:rPr>
      </w:pPr>
    </w:p>
    <w:p w:rsidR="003306DF" w:rsidRDefault="003306DF" w:rsidP="00BA1E43">
      <w:pPr>
        <w:pStyle w:val="Glava"/>
        <w:tabs>
          <w:tab w:val="clear" w:pos="4536"/>
          <w:tab w:val="clear" w:pos="9072"/>
        </w:tabs>
        <w:outlineLvl w:val="0"/>
        <w:rPr>
          <w:sz w:val="22"/>
          <w:szCs w:val="22"/>
        </w:rPr>
      </w:pPr>
      <w:r>
        <w:rPr>
          <w:sz w:val="22"/>
          <w:szCs w:val="22"/>
        </w:rPr>
        <w:t>POVZETEK GEOMEHANSKEGA POROČILA</w:t>
      </w:r>
      <w:r w:rsidR="00154386">
        <w:rPr>
          <w:sz w:val="22"/>
          <w:szCs w:val="22"/>
        </w:rPr>
        <w:t xml:space="preserve"> </w:t>
      </w:r>
      <w:r w:rsidR="00154386" w:rsidRPr="00154386">
        <w:rPr>
          <w:b/>
          <w:sz w:val="22"/>
          <w:szCs w:val="22"/>
        </w:rPr>
        <w:t>»ZAKLJUČEK«</w:t>
      </w:r>
      <w:r>
        <w:rPr>
          <w:sz w:val="22"/>
          <w:szCs w:val="22"/>
        </w:rPr>
        <w:t>:</w:t>
      </w:r>
    </w:p>
    <w:p w:rsidR="00154386" w:rsidRPr="00154386" w:rsidRDefault="00154386" w:rsidP="00154386">
      <w:pPr>
        <w:keepNext/>
        <w:widowControl w:val="0"/>
        <w:tabs>
          <w:tab w:val="left" w:pos="0"/>
        </w:tabs>
        <w:jc w:val="both"/>
        <w:rPr>
          <w:sz w:val="22"/>
          <w:szCs w:val="22"/>
        </w:rPr>
      </w:pPr>
      <w:proofErr w:type="spellStart"/>
      <w:r w:rsidRPr="00154386">
        <w:rPr>
          <w:sz w:val="22"/>
          <w:szCs w:val="22"/>
        </w:rPr>
        <w:t>Geotehnične</w:t>
      </w:r>
      <w:proofErr w:type="spellEnd"/>
      <w:r w:rsidRPr="00154386">
        <w:rPr>
          <w:sz w:val="22"/>
          <w:szCs w:val="22"/>
        </w:rPr>
        <w:t xml:space="preserve"> raziskave tal so obsegale:</w:t>
      </w:r>
    </w:p>
    <w:p w:rsidR="00154386" w:rsidRPr="00154386" w:rsidRDefault="00154386" w:rsidP="00154386">
      <w:pPr>
        <w:keepNext/>
        <w:widowControl w:val="0"/>
        <w:tabs>
          <w:tab w:val="left" w:pos="0"/>
        </w:tabs>
        <w:jc w:val="both"/>
        <w:rPr>
          <w:sz w:val="22"/>
          <w:szCs w:val="22"/>
        </w:rPr>
      </w:pPr>
    </w:p>
    <w:p w:rsidR="00154386" w:rsidRPr="00154386" w:rsidRDefault="00154386" w:rsidP="00154386">
      <w:pPr>
        <w:keepNext/>
        <w:widowControl w:val="0"/>
        <w:numPr>
          <w:ilvl w:val="0"/>
          <w:numId w:val="28"/>
        </w:numPr>
        <w:tabs>
          <w:tab w:val="left" w:pos="0"/>
        </w:tabs>
        <w:jc w:val="both"/>
        <w:rPr>
          <w:sz w:val="22"/>
          <w:szCs w:val="22"/>
        </w:rPr>
      </w:pPr>
      <w:r w:rsidRPr="00154386">
        <w:rPr>
          <w:sz w:val="22"/>
          <w:szCs w:val="22"/>
        </w:rPr>
        <w:t>izkop štirih sondažnih jaškov J1 do J4 do globine 3 m,</w:t>
      </w:r>
    </w:p>
    <w:p w:rsidR="00154386" w:rsidRPr="00154386" w:rsidRDefault="00154386" w:rsidP="00154386">
      <w:pPr>
        <w:keepNext/>
        <w:widowControl w:val="0"/>
        <w:numPr>
          <w:ilvl w:val="0"/>
          <w:numId w:val="28"/>
        </w:numPr>
        <w:tabs>
          <w:tab w:val="left" w:pos="0"/>
        </w:tabs>
        <w:jc w:val="both"/>
        <w:rPr>
          <w:sz w:val="22"/>
          <w:szCs w:val="22"/>
        </w:rPr>
      </w:pPr>
      <w:r w:rsidRPr="00154386">
        <w:rPr>
          <w:sz w:val="22"/>
          <w:szCs w:val="22"/>
        </w:rPr>
        <w:t xml:space="preserve">tri meritve dinamičnega deformacijskega modula </w:t>
      </w:r>
      <w:proofErr w:type="spellStart"/>
      <w:r w:rsidRPr="00154386">
        <w:rPr>
          <w:sz w:val="22"/>
          <w:szCs w:val="22"/>
        </w:rPr>
        <w:t>E</w:t>
      </w:r>
      <w:r w:rsidRPr="00154386">
        <w:rPr>
          <w:sz w:val="22"/>
          <w:szCs w:val="22"/>
          <w:vertAlign w:val="subscript"/>
        </w:rPr>
        <w:t>vd</w:t>
      </w:r>
      <w:proofErr w:type="spellEnd"/>
      <w:r w:rsidRPr="00154386">
        <w:rPr>
          <w:sz w:val="22"/>
          <w:szCs w:val="22"/>
        </w:rPr>
        <w:t xml:space="preserve"> za oceno nosilnosti tal,</w:t>
      </w:r>
    </w:p>
    <w:p w:rsidR="00154386" w:rsidRDefault="00154386" w:rsidP="00154386">
      <w:pPr>
        <w:keepNext/>
        <w:widowControl w:val="0"/>
        <w:numPr>
          <w:ilvl w:val="0"/>
          <w:numId w:val="28"/>
        </w:numPr>
        <w:tabs>
          <w:tab w:val="left" w:pos="0"/>
        </w:tabs>
        <w:jc w:val="both"/>
        <w:rPr>
          <w:sz w:val="22"/>
          <w:szCs w:val="22"/>
        </w:rPr>
      </w:pPr>
      <w:r w:rsidRPr="00154386">
        <w:rPr>
          <w:sz w:val="22"/>
          <w:szCs w:val="22"/>
        </w:rPr>
        <w:t>Izvedbo sonde dinamične penetracije DP-1 globine 8 m na lokaciji črpališča, kjer je predviden izkop do globine okoli 4,5 m pod terenom.</w:t>
      </w:r>
    </w:p>
    <w:p w:rsidR="00154386" w:rsidRPr="00154386" w:rsidRDefault="00154386" w:rsidP="00154386">
      <w:pPr>
        <w:keepNext/>
        <w:widowControl w:val="0"/>
        <w:tabs>
          <w:tab w:val="left" w:pos="0"/>
        </w:tabs>
        <w:jc w:val="both"/>
        <w:rPr>
          <w:sz w:val="22"/>
          <w:szCs w:val="22"/>
        </w:rPr>
      </w:pPr>
    </w:p>
    <w:p w:rsidR="00154386" w:rsidRPr="00154386" w:rsidRDefault="00154386" w:rsidP="00154386">
      <w:pPr>
        <w:keepNext/>
        <w:widowControl w:val="0"/>
        <w:jc w:val="both"/>
        <w:rPr>
          <w:sz w:val="22"/>
          <w:szCs w:val="22"/>
        </w:rPr>
      </w:pPr>
      <w:proofErr w:type="spellStart"/>
      <w:r w:rsidRPr="00154386">
        <w:rPr>
          <w:sz w:val="22"/>
          <w:szCs w:val="22"/>
        </w:rPr>
        <w:t>Geotehnične</w:t>
      </w:r>
      <w:proofErr w:type="spellEnd"/>
      <w:r w:rsidRPr="00154386">
        <w:rPr>
          <w:sz w:val="22"/>
          <w:szCs w:val="22"/>
        </w:rPr>
        <w:t xml:space="preserve"> raziskave tal za določitev pogojev gradnje sanitarne kanalizacije Mala </w:t>
      </w:r>
      <w:proofErr w:type="spellStart"/>
      <w:r w:rsidRPr="00154386">
        <w:rPr>
          <w:sz w:val="22"/>
          <w:szCs w:val="22"/>
        </w:rPr>
        <w:t>Zaka</w:t>
      </w:r>
      <w:proofErr w:type="spellEnd"/>
      <w:r w:rsidRPr="00154386">
        <w:rPr>
          <w:sz w:val="22"/>
          <w:szCs w:val="22"/>
        </w:rPr>
        <w:t xml:space="preserve"> so obsegale izkop sondažnih jaškov (4), meritve dinamičnega deformacijskega modula (3) in izvedbo dinamičnega sondiranja tal do globine 8 m na lokaciji črpališča.</w:t>
      </w:r>
    </w:p>
    <w:p w:rsidR="00154386" w:rsidRPr="00154386" w:rsidRDefault="00154386" w:rsidP="00154386">
      <w:pPr>
        <w:keepNext/>
        <w:widowControl w:val="0"/>
        <w:jc w:val="both"/>
        <w:rPr>
          <w:sz w:val="22"/>
          <w:szCs w:val="22"/>
        </w:rPr>
      </w:pPr>
    </w:p>
    <w:p w:rsidR="00154386" w:rsidRPr="00154386" w:rsidRDefault="00154386" w:rsidP="00154386">
      <w:pPr>
        <w:keepNext/>
        <w:widowControl w:val="0"/>
        <w:jc w:val="both"/>
        <w:rPr>
          <w:sz w:val="22"/>
          <w:szCs w:val="22"/>
        </w:rPr>
      </w:pPr>
      <w:r w:rsidRPr="00154386">
        <w:rPr>
          <w:sz w:val="22"/>
          <w:szCs w:val="22"/>
        </w:rPr>
        <w:t>Kanalizacija bo potekala po morenskih sedimentih na pobočju oziroma po jezerskih sedimentih ob Blejskem jezeru. Pobočje je v naklonu do 10</w:t>
      </w:r>
      <w:r w:rsidRPr="00154386">
        <w:rPr>
          <w:sz w:val="22"/>
          <w:szCs w:val="22"/>
        </w:rPr>
        <w:sym w:font="Symbol" w:char="F0B0"/>
      </w:r>
      <w:r w:rsidRPr="00154386">
        <w:rPr>
          <w:sz w:val="22"/>
          <w:szCs w:val="22"/>
        </w:rPr>
        <w:t xml:space="preserve"> in razmočeno (</w:t>
      </w:r>
      <w:proofErr w:type="spellStart"/>
      <w:r w:rsidRPr="00154386">
        <w:rPr>
          <w:sz w:val="22"/>
          <w:szCs w:val="22"/>
        </w:rPr>
        <w:t>precejne</w:t>
      </w:r>
      <w:proofErr w:type="spellEnd"/>
      <w:r w:rsidRPr="00154386">
        <w:rPr>
          <w:sz w:val="22"/>
          <w:szCs w:val="22"/>
        </w:rPr>
        <w:t xml:space="preserve"> pobočne vode in potok </w:t>
      </w:r>
      <w:proofErr w:type="spellStart"/>
      <w:r w:rsidRPr="00154386">
        <w:rPr>
          <w:sz w:val="22"/>
          <w:szCs w:val="22"/>
        </w:rPr>
        <w:t>Mišca</w:t>
      </w:r>
      <w:proofErr w:type="spellEnd"/>
      <w:r w:rsidRPr="00154386">
        <w:rPr>
          <w:sz w:val="22"/>
          <w:szCs w:val="22"/>
        </w:rPr>
        <w:t>). Podtalnica ob Blejskem jezeru je približno na nivoju gladine jezera.</w:t>
      </w:r>
    </w:p>
    <w:p w:rsidR="00154386" w:rsidRPr="00154386" w:rsidRDefault="00154386" w:rsidP="00154386">
      <w:pPr>
        <w:keepNext/>
        <w:widowControl w:val="0"/>
        <w:jc w:val="both"/>
        <w:rPr>
          <w:sz w:val="22"/>
          <w:szCs w:val="22"/>
        </w:rPr>
      </w:pPr>
    </w:p>
    <w:p w:rsidR="00154386" w:rsidRPr="00154386" w:rsidRDefault="00154386" w:rsidP="00154386">
      <w:pPr>
        <w:keepNext/>
        <w:widowControl w:val="0"/>
        <w:jc w:val="both"/>
        <w:rPr>
          <w:sz w:val="22"/>
          <w:szCs w:val="22"/>
        </w:rPr>
      </w:pPr>
      <w:proofErr w:type="spellStart"/>
      <w:r w:rsidRPr="00154386">
        <w:rPr>
          <w:sz w:val="22"/>
          <w:szCs w:val="22"/>
        </w:rPr>
        <w:t>Geotehnično</w:t>
      </w:r>
      <w:proofErr w:type="spellEnd"/>
      <w:r w:rsidRPr="00154386">
        <w:rPr>
          <w:sz w:val="22"/>
          <w:szCs w:val="22"/>
        </w:rPr>
        <w:t xml:space="preserve"> poročilo podaja rezultate </w:t>
      </w:r>
      <w:proofErr w:type="spellStart"/>
      <w:r w:rsidRPr="00154386">
        <w:rPr>
          <w:sz w:val="22"/>
          <w:szCs w:val="22"/>
        </w:rPr>
        <w:t>geotehničnih</w:t>
      </w:r>
      <w:proofErr w:type="spellEnd"/>
      <w:r w:rsidRPr="00154386">
        <w:rPr>
          <w:sz w:val="22"/>
          <w:szCs w:val="22"/>
        </w:rPr>
        <w:t xml:space="preserve"> raziskav, opis geoloških razmer, hidroloških razmer, mnenje glede stabilnosti terena in eroz</w:t>
      </w:r>
      <w:r>
        <w:rPr>
          <w:sz w:val="22"/>
          <w:szCs w:val="22"/>
        </w:rPr>
        <w:t>i</w:t>
      </w:r>
      <w:r w:rsidRPr="00154386">
        <w:rPr>
          <w:sz w:val="22"/>
          <w:szCs w:val="22"/>
        </w:rPr>
        <w:t>jske ogroženosti, pogoje izvedbe kanalizacije na kmetijskem zemljišču in pod voziščem, zahteve glede materiala in kvalitete vgradnje posameznih plasti voziščne konstrukcije itd.</w:t>
      </w:r>
    </w:p>
    <w:p w:rsidR="00154386" w:rsidRPr="00154386" w:rsidRDefault="00154386" w:rsidP="00154386">
      <w:pPr>
        <w:keepNext/>
        <w:widowControl w:val="0"/>
        <w:jc w:val="both"/>
        <w:rPr>
          <w:sz w:val="22"/>
          <w:szCs w:val="22"/>
        </w:rPr>
      </w:pPr>
    </w:p>
    <w:p w:rsidR="00154386" w:rsidRPr="00154386" w:rsidRDefault="00154386" w:rsidP="00154386">
      <w:pPr>
        <w:keepNext/>
        <w:widowControl w:val="0"/>
        <w:jc w:val="both"/>
        <w:rPr>
          <w:sz w:val="22"/>
          <w:szCs w:val="22"/>
        </w:rPr>
      </w:pPr>
      <w:r w:rsidRPr="00154386">
        <w:rPr>
          <w:sz w:val="22"/>
          <w:szCs w:val="22"/>
        </w:rPr>
        <w:t>Ker gradnja sanitarne kanalizacije ne sme poslabšati obstoječega stanja v smislu povečanja erozijske ogroženosti oziroma poslabšanja stabilnostnih razmer, je potrebno upoštevati naslednje:</w:t>
      </w:r>
    </w:p>
    <w:p w:rsidR="00154386" w:rsidRPr="00154386" w:rsidRDefault="00154386" w:rsidP="00154386">
      <w:pPr>
        <w:keepNext/>
        <w:widowControl w:val="0"/>
        <w:jc w:val="both"/>
        <w:rPr>
          <w:sz w:val="22"/>
          <w:szCs w:val="22"/>
        </w:rPr>
      </w:pPr>
    </w:p>
    <w:p w:rsidR="00154386" w:rsidRPr="00154386" w:rsidRDefault="00154386" w:rsidP="00154386">
      <w:pPr>
        <w:keepNext/>
        <w:widowControl w:val="0"/>
        <w:numPr>
          <w:ilvl w:val="0"/>
          <w:numId w:val="30"/>
        </w:numPr>
        <w:jc w:val="both"/>
        <w:rPr>
          <w:sz w:val="22"/>
          <w:szCs w:val="22"/>
        </w:rPr>
      </w:pPr>
      <w:r w:rsidRPr="00154386">
        <w:rPr>
          <w:sz w:val="22"/>
          <w:szCs w:val="22"/>
        </w:rPr>
        <w:t>Dela naj se izvajajo v suhem vremenu.</w:t>
      </w:r>
    </w:p>
    <w:p w:rsidR="00154386" w:rsidRPr="00154386" w:rsidRDefault="00154386" w:rsidP="00154386">
      <w:pPr>
        <w:keepNext/>
        <w:widowControl w:val="0"/>
        <w:numPr>
          <w:ilvl w:val="0"/>
          <w:numId w:val="30"/>
        </w:numPr>
        <w:jc w:val="both"/>
        <w:rPr>
          <w:sz w:val="22"/>
          <w:szCs w:val="22"/>
        </w:rPr>
      </w:pPr>
      <w:r w:rsidRPr="00154386">
        <w:rPr>
          <w:sz w:val="22"/>
          <w:szCs w:val="22"/>
        </w:rPr>
        <w:t xml:space="preserve">Izkopi za kanalizacijo naj se izvajajo v </w:t>
      </w:r>
      <w:proofErr w:type="spellStart"/>
      <w:r w:rsidRPr="00154386">
        <w:rPr>
          <w:sz w:val="22"/>
          <w:szCs w:val="22"/>
        </w:rPr>
        <w:t>kampadah</w:t>
      </w:r>
      <w:proofErr w:type="spellEnd"/>
      <w:r w:rsidRPr="00154386">
        <w:rPr>
          <w:sz w:val="22"/>
          <w:szCs w:val="22"/>
        </w:rPr>
        <w:t xml:space="preserve"> dolžine 4 do 6 m; dolžina </w:t>
      </w:r>
      <w:proofErr w:type="spellStart"/>
      <w:r w:rsidRPr="00154386">
        <w:rPr>
          <w:sz w:val="22"/>
          <w:szCs w:val="22"/>
        </w:rPr>
        <w:t>kampade</w:t>
      </w:r>
      <w:proofErr w:type="spellEnd"/>
      <w:r w:rsidRPr="00154386">
        <w:rPr>
          <w:sz w:val="22"/>
          <w:szCs w:val="22"/>
        </w:rPr>
        <w:t xml:space="preserve"> je daljša tam, kjer poteka kanalizacija pravokotno na plastnice in krajša tam, kjer prečka pobočje oziroma poteka vzporedno s plastnicami.</w:t>
      </w:r>
    </w:p>
    <w:p w:rsidR="00154386" w:rsidRPr="00154386" w:rsidRDefault="00154386" w:rsidP="00154386">
      <w:pPr>
        <w:keepNext/>
        <w:widowControl w:val="0"/>
        <w:numPr>
          <w:ilvl w:val="0"/>
          <w:numId w:val="30"/>
        </w:numPr>
        <w:jc w:val="both"/>
        <w:rPr>
          <w:sz w:val="22"/>
          <w:szCs w:val="22"/>
        </w:rPr>
      </w:pPr>
      <w:r w:rsidRPr="00154386">
        <w:rPr>
          <w:sz w:val="22"/>
          <w:szCs w:val="22"/>
        </w:rPr>
        <w:t xml:space="preserve">V primeru vode in </w:t>
      </w:r>
      <w:proofErr w:type="spellStart"/>
      <w:r w:rsidRPr="00154386">
        <w:rPr>
          <w:sz w:val="22"/>
          <w:szCs w:val="22"/>
        </w:rPr>
        <w:t>spodsipanja</w:t>
      </w:r>
      <w:proofErr w:type="spellEnd"/>
      <w:r w:rsidRPr="00154386">
        <w:rPr>
          <w:sz w:val="22"/>
          <w:szCs w:val="22"/>
        </w:rPr>
        <w:t xml:space="preserve"> materiala je potrebno izkope zavarovati z obojestranskim razpiranjem in črpati vodo.</w:t>
      </w:r>
    </w:p>
    <w:p w:rsidR="00154386" w:rsidRPr="00154386" w:rsidRDefault="00154386" w:rsidP="00154386">
      <w:pPr>
        <w:keepNext/>
        <w:widowControl w:val="0"/>
        <w:numPr>
          <w:ilvl w:val="0"/>
          <w:numId w:val="30"/>
        </w:numPr>
        <w:jc w:val="both"/>
        <w:rPr>
          <w:sz w:val="22"/>
          <w:szCs w:val="22"/>
        </w:rPr>
      </w:pPr>
      <w:r w:rsidRPr="00154386">
        <w:rPr>
          <w:sz w:val="22"/>
          <w:szCs w:val="22"/>
        </w:rPr>
        <w:t xml:space="preserve">Začasni naklon brežin izkopa v primeru, da ni vode, je lahko 1:1,5 do 1:1; v primeru </w:t>
      </w:r>
      <w:proofErr w:type="spellStart"/>
      <w:r w:rsidRPr="00154386">
        <w:rPr>
          <w:sz w:val="22"/>
          <w:szCs w:val="22"/>
        </w:rPr>
        <w:t>spodsipanja</w:t>
      </w:r>
      <w:proofErr w:type="spellEnd"/>
      <w:r w:rsidRPr="00154386">
        <w:rPr>
          <w:sz w:val="22"/>
          <w:szCs w:val="22"/>
        </w:rPr>
        <w:t xml:space="preserve"> sten se naklon ublaži na 1:2 in v zgornjem delu zaokroži.</w:t>
      </w:r>
    </w:p>
    <w:p w:rsidR="00154386" w:rsidRPr="00154386" w:rsidRDefault="00154386" w:rsidP="00154386">
      <w:pPr>
        <w:keepNext/>
        <w:widowControl w:val="0"/>
        <w:numPr>
          <w:ilvl w:val="0"/>
          <w:numId w:val="30"/>
        </w:numPr>
        <w:jc w:val="both"/>
        <w:rPr>
          <w:sz w:val="22"/>
          <w:szCs w:val="22"/>
        </w:rPr>
      </w:pPr>
      <w:r w:rsidRPr="00154386">
        <w:rPr>
          <w:sz w:val="22"/>
          <w:szCs w:val="22"/>
        </w:rPr>
        <w:t>V primeru polaganja drenaž ob kanalizacijskih ceveh je potrebno urediti kontroliran odvod vode, ker zemljišče ni primerno za ponikanje vode.</w:t>
      </w:r>
    </w:p>
    <w:p w:rsidR="00154386" w:rsidRPr="00154386" w:rsidRDefault="00154386" w:rsidP="00154386">
      <w:pPr>
        <w:keepNext/>
        <w:widowControl w:val="0"/>
        <w:numPr>
          <w:ilvl w:val="0"/>
          <w:numId w:val="30"/>
        </w:numPr>
        <w:jc w:val="both"/>
        <w:rPr>
          <w:sz w:val="22"/>
          <w:szCs w:val="22"/>
        </w:rPr>
      </w:pPr>
      <w:r w:rsidRPr="00154386">
        <w:rPr>
          <w:sz w:val="22"/>
          <w:szCs w:val="22"/>
        </w:rPr>
        <w:t xml:space="preserve">Odvečnega izkopanega materiala se ne sme odlagati na pobočju ali ob strugi vodotoka </w:t>
      </w:r>
      <w:proofErr w:type="spellStart"/>
      <w:r w:rsidRPr="00154386">
        <w:rPr>
          <w:sz w:val="22"/>
          <w:szCs w:val="22"/>
        </w:rPr>
        <w:t>Mišca</w:t>
      </w:r>
      <w:proofErr w:type="spellEnd"/>
      <w:r w:rsidRPr="00154386">
        <w:rPr>
          <w:sz w:val="22"/>
          <w:szCs w:val="22"/>
        </w:rPr>
        <w:t>, ampak ga je potrebno odpeljati na ustrezno deponijo.</w:t>
      </w:r>
    </w:p>
    <w:p w:rsidR="00154386" w:rsidRPr="00154386" w:rsidRDefault="00154386" w:rsidP="00154386">
      <w:pPr>
        <w:keepNext/>
        <w:widowControl w:val="0"/>
        <w:numPr>
          <w:ilvl w:val="0"/>
          <w:numId w:val="30"/>
        </w:numPr>
        <w:jc w:val="both"/>
        <w:rPr>
          <w:sz w:val="22"/>
          <w:szCs w:val="22"/>
        </w:rPr>
      </w:pPr>
      <w:r w:rsidRPr="00154386">
        <w:rPr>
          <w:sz w:val="22"/>
          <w:szCs w:val="22"/>
        </w:rPr>
        <w:t>Vse razgaljene površine na pobočju je potrebno po končanih delih povrniti v prvotno stanje (</w:t>
      </w:r>
      <w:proofErr w:type="spellStart"/>
      <w:r w:rsidRPr="00154386">
        <w:rPr>
          <w:sz w:val="22"/>
          <w:szCs w:val="22"/>
        </w:rPr>
        <w:t>humusiranje</w:t>
      </w:r>
      <w:proofErr w:type="spellEnd"/>
      <w:r w:rsidRPr="00154386">
        <w:rPr>
          <w:sz w:val="22"/>
          <w:szCs w:val="22"/>
        </w:rPr>
        <w:t xml:space="preserve"> in </w:t>
      </w:r>
      <w:proofErr w:type="spellStart"/>
      <w:r w:rsidRPr="00154386">
        <w:rPr>
          <w:sz w:val="22"/>
          <w:szCs w:val="22"/>
        </w:rPr>
        <w:t>zatravitev</w:t>
      </w:r>
      <w:proofErr w:type="spellEnd"/>
      <w:r w:rsidRPr="00154386">
        <w:rPr>
          <w:sz w:val="22"/>
          <w:szCs w:val="22"/>
        </w:rPr>
        <w:t xml:space="preserve">). </w:t>
      </w:r>
    </w:p>
    <w:p w:rsidR="00154386" w:rsidRPr="00154386" w:rsidRDefault="00154386" w:rsidP="00154386">
      <w:pPr>
        <w:keepNext/>
        <w:widowControl w:val="0"/>
        <w:jc w:val="both"/>
        <w:rPr>
          <w:sz w:val="22"/>
          <w:szCs w:val="22"/>
        </w:rPr>
      </w:pPr>
    </w:p>
    <w:p w:rsidR="00154386" w:rsidRPr="00154386" w:rsidRDefault="00154386" w:rsidP="00154386">
      <w:pPr>
        <w:keepNext/>
        <w:widowControl w:val="0"/>
        <w:jc w:val="both"/>
        <w:rPr>
          <w:sz w:val="22"/>
          <w:szCs w:val="22"/>
        </w:rPr>
      </w:pPr>
      <w:r w:rsidRPr="00154386">
        <w:rPr>
          <w:sz w:val="22"/>
          <w:szCs w:val="22"/>
        </w:rPr>
        <w:t xml:space="preserve">Ob upoštevanju podanih pogojev gradnje z </w:t>
      </w:r>
      <w:proofErr w:type="spellStart"/>
      <w:r w:rsidRPr="00154386">
        <w:rPr>
          <w:sz w:val="22"/>
          <w:szCs w:val="22"/>
        </w:rPr>
        <w:t>geotehničnega</w:t>
      </w:r>
      <w:proofErr w:type="spellEnd"/>
      <w:r w:rsidRPr="00154386">
        <w:rPr>
          <w:sz w:val="22"/>
          <w:szCs w:val="22"/>
        </w:rPr>
        <w:t xml:space="preserve"> vidika ni zadržkov za izdajo gradbenega dovoljenja.</w:t>
      </w:r>
    </w:p>
    <w:p w:rsidR="00154386" w:rsidRPr="00154386" w:rsidRDefault="00154386" w:rsidP="00154386">
      <w:pPr>
        <w:keepNext/>
        <w:widowControl w:val="0"/>
        <w:jc w:val="both"/>
        <w:rPr>
          <w:sz w:val="22"/>
          <w:szCs w:val="22"/>
        </w:rPr>
      </w:pPr>
    </w:p>
    <w:p w:rsidR="00154386" w:rsidRPr="00154386" w:rsidRDefault="00154386" w:rsidP="00154386">
      <w:pPr>
        <w:keepNext/>
        <w:widowControl w:val="0"/>
        <w:jc w:val="both"/>
        <w:rPr>
          <w:sz w:val="22"/>
          <w:szCs w:val="22"/>
        </w:rPr>
      </w:pPr>
      <w:r w:rsidRPr="00154386">
        <w:rPr>
          <w:sz w:val="22"/>
          <w:szCs w:val="22"/>
        </w:rPr>
        <w:t xml:space="preserve">Ob izvedbi del je potrebno zagotoviti geološko – geomehanski nadzor, ki bo po potrebi glede na dejanske razmere podal eventualna dodatna navodila glede izgradnje sanitarne kanalizacije. </w:t>
      </w:r>
    </w:p>
    <w:p w:rsidR="003306DF" w:rsidRPr="00891A35" w:rsidRDefault="003306DF" w:rsidP="00BA1E43">
      <w:pPr>
        <w:pStyle w:val="Glava"/>
        <w:tabs>
          <w:tab w:val="clear" w:pos="4536"/>
          <w:tab w:val="clear" w:pos="9072"/>
        </w:tabs>
        <w:outlineLvl w:val="0"/>
        <w:rPr>
          <w:sz w:val="22"/>
          <w:szCs w:val="22"/>
        </w:rPr>
      </w:pPr>
    </w:p>
    <w:p w:rsidR="003306DF" w:rsidRDefault="00154386" w:rsidP="00BA1E43">
      <w:pPr>
        <w:pStyle w:val="Glava"/>
        <w:tabs>
          <w:tab w:val="clear" w:pos="4536"/>
          <w:tab w:val="clear" w:pos="9072"/>
        </w:tabs>
        <w:outlineLvl w:val="0"/>
        <w:rPr>
          <w:b/>
          <w:sz w:val="22"/>
          <w:szCs w:val="22"/>
        </w:rPr>
      </w:pPr>
      <w:r>
        <w:rPr>
          <w:b/>
          <w:sz w:val="22"/>
          <w:szCs w:val="22"/>
        </w:rPr>
        <w:t>Opomba: celovita informacija o terenu je razvidna iz geomehanskega poročila</w:t>
      </w:r>
      <w:r w:rsidR="005D1A14">
        <w:rPr>
          <w:b/>
          <w:sz w:val="22"/>
          <w:szCs w:val="22"/>
        </w:rPr>
        <w:t xml:space="preserve"> GC-256/2018 marec 2018 str. 1 do 15 Danice Peček univ. dipl. ing. </w:t>
      </w:r>
      <w:proofErr w:type="spellStart"/>
      <w:r w:rsidR="005D1A14">
        <w:rPr>
          <w:b/>
          <w:sz w:val="22"/>
          <w:szCs w:val="22"/>
        </w:rPr>
        <w:t>gradb</w:t>
      </w:r>
      <w:proofErr w:type="spellEnd"/>
      <w:r w:rsidR="005D1A14">
        <w:rPr>
          <w:b/>
          <w:sz w:val="22"/>
          <w:szCs w:val="22"/>
        </w:rPr>
        <w:t xml:space="preserve">. IZS G-1784 </w:t>
      </w:r>
    </w:p>
    <w:p w:rsidR="00154386" w:rsidRDefault="00154386" w:rsidP="00BA1E43">
      <w:pPr>
        <w:pStyle w:val="Glava"/>
        <w:tabs>
          <w:tab w:val="clear" w:pos="4536"/>
          <w:tab w:val="clear" w:pos="9072"/>
        </w:tabs>
        <w:outlineLvl w:val="0"/>
        <w:rPr>
          <w:b/>
          <w:sz w:val="22"/>
          <w:szCs w:val="22"/>
        </w:rPr>
      </w:pPr>
    </w:p>
    <w:p w:rsidR="00BA1E43" w:rsidRPr="00DE2F44" w:rsidRDefault="00BA1E43" w:rsidP="00BA1E43">
      <w:pPr>
        <w:pStyle w:val="Glava"/>
        <w:tabs>
          <w:tab w:val="clear" w:pos="4536"/>
          <w:tab w:val="clear" w:pos="9072"/>
        </w:tabs>
        <w:outlineLvl w:val="0"/>
        <w:rPr>
          <w:sz w:val="22"/>
          <w:szCs w:val="22"/>
        </w:rPr>
      </w:pPr>
      <w:r w:rsidRPr="00DE2F44">
        <w:rPr>
          <w:sz w:val="22"/>
          <w:szCs w:val="22"/>
        </w:rPr>
        <w:lastRenderedPageBreak/>
        <w:t>Gre za redko poselitev. Predvideno je večkratno prečkanje vodotokov.</w:t>
      </w:r>
    </w:p>
    <w:p w:rsidR="00C8079D" w:rsidRPr="00DE2F44" w:rsidRDefault="00C8079D" w:rsidP="00C8079D">
      <w:pPr>
        <w:pStyle w:val="Glava"/>
        <w:tabs>
          <w:tab w:val="clear" w:pos="4536"/>
          <w:tab w:val="clear" w:pos="9072"/>
        </w:tabs>
        <w:outlineLvl w:val="0"/>
        <w:rPr>
          <w:sz w:val="22"/>
          <w:szCs w:val="22"/>
        </w:rPr>
      </w:pPr>
      <w:r w:rsidRPr="00DE2F44">
        <w:rPr>
          <w:sz w:val="22"/>
          <w:szCs w:val="22"/>
        </w:rPr>
        <w:t>Za gradnjo kanalizacijskega sistema bo v največji možni meri uporabljeno javno zemljišče, predvsem obstoječe lokalne ceste in poti. V manjši meri je kanalizacija načrtovana po kmetijskih površinah v zasebni lasti večinoma bodočih uporabnikov kanalizacijskega sistema.</w:t>
      </w:r>
    </w:p>
    <w:p w:rsidR="00C8079D" w:rsidRPr="00DE2F44" w:rsidRDefault="00BB1E05" w:rsidP="00BA1E43">
      <w:pPr>
        <w:pStyle w:val="Glava"/>
        <w:tabs>
          <w:tab w:val="clear" w:pos="4536"/>
          <w:tab w:val="clear" w:pos="9072"/>
        </w:tabs>
        <w:outlineLvl w:val="0"/>
        <w:rPr>
          <w:sz w:val="22"/>
          <w:szCs w:val="22"/>
        </w:rPr>
      </w:pPr>
      <w:r w:rsidRPr="00DE2F44">
        <w:rPr>
          <w:sz w:val="22"/>
          <w:szCs w:val="22"/>
        </w:rPr>
        <w:t>Teren omogoča dostop iz več smeri, zato se ne predvideva dolgotrajnih polnih zapor cest. V času gradnjo bodo za promet zaprti le manjši odseki ceste na dnevnem raztežaju gradnje kanalizacije.</w:t>
      </w:r>
    </w:p>
    <w:p w:rsidR="00DC14E8" w:rsidRPr="00DE2F44" w:rsidRDefault="00BB1E05" w:rsidP="00BB1E05">
      <w:pPr>
        <w:pStyle w:val="Glava"/>
        <w:tabs>
          <w:tab w:val="clear" w:pos="4536"/>
          <w:tab w:val="clear" w:pos="9072"/>
        </w:tabs>
        <w:outlineLvl w:val="0"/>
        <w:rPr>
          <w:sz w:val="22"/>
          <w:szCs w:val="22"/>
        </w:rPr>
      </w:pPr>
      <w:r w:rsidRPr="00DE2F44">
        <w:rPr>
          <w:sz w:val="22"/>
          <w:szCs w:val="22"/>
        </w:rPr>
        <w:t xml:space="preserve">Izsušen, bivši  zamočvirjen del terena bo potrebno pred gradnjo kanala sondirati in preveriti njegovo nosilnost in nivo podtalnice. V primeru židkega in z vodo prepojenega slabo nosilnega zemljišča </w:t>
      </w:r>
      <w:r w:rsidR="00DB5A7A" w:rsidRPr="00DE2F44">
        <w:rPr>
          <w:sz w:val="22"/>
          <w:szCs w:val="22"/>
        </w:rPr>
        <w:t xml:space="preserve">se </w:t>
      </w:r>
      <w:r w:rsidRPr="00DE2F44">
        <w:rPr>
          <w:sz w:val="22"/>
          <w:szCs w:val="22"/>
        </w:rPr>
        <w:t xml:space="preserve">pred polaganjem cevi </w:t>
      </w:r>
      <w:r w:rsidR="00DB5A7A" w:rsidRPr="00DE2F44">
        <w:rPr>
          <w:sz w:val="22"/>
          <w:szCs w:val="22"/>
        </w:rPr>
        <w:t xml:space="preserve">s sondo preveri globina nosilnega zemljišča. V primeru, da do nosilnega zemljišča ni mogoč izkop je potrebno podlago stabilizirati ali s pilotiranjem ali z vgradnjo nosilnega materiala. Zemljišče in izkopni jarek se stabilizira s polaganjem </w:t>
      </w:r>
      <w:proofErr w:type="spellStart"/>
      <w:r w:rsidRPr="00DE2F44">
        <w:rPr>
          <w:sz w:val="22"/>
          <w:szCs w:val="22"/>
        </w:rPr>
        <w:t>politlak</w:t>
      </w:r>
      <w:proofErr w:type="spellEnd"/>
      <w:r w:rsidRPr="00DE2F44">
        <w:rPr>
          <w:sz w:val="22"/>
          <w:szCs w:val="22"/>
        </w:rPr>
        <w:t xml:space="preserve"> (</w:t>
      </w:r>
      <w:proofErr w:type="spellStart"/>
      <w:r w:rsidRPr="00DE2F44">
        <w:rPr>
          <w:sz w:val="22"/>
          <w:szCs w:val="22"/>
        </w:rPr>
        <w:t>geotekstiln</w:t>
      </w:r>
      <w:r w:rsidR="00DB5A7A" w:rsidRPr="00DE2F44">
        <w:rPr>
          <w:sz w:val="22"/>
          <w:szCs w:val="22"/>
        </w:rPr>
        <w:t>e</w:t>
      </w:r>
      <w:proofErr w:type="spellEnd"/>
      <w:r w:rsidRPr="00DE2F44">
        <w:rPr>
          <w:sz w:val="22"/>
          <w:szCs w:val="22"/>
        </w:rPr>
        <w:t xml:space="preserve">) </w:t>
      </w:r>
      <w:proofErr w:type="spellStart"/>
      <w:r w:rsidRPr="00DE2F44">
        <w:rPr>
          <w:sz w:val="22"/>
          <w:szCs w:val="22"/>
        </w:rPr>
        <w:t>vodopropustn</w:t>
      </w:r>
      <w:r w:rsidR="00DB5A7A" w:rsidRPr="00DE2F44">
        <w:rPr>
          <w:sz w:val="22"/>
          <w:szCs w:val="22"/>
        </w:rPr>
        <w:t>e</w:t>
      </w:r>
      <w:proofErr w:type="spellEnd"/>
      <w:r w:rsidRPr="00DE2F44">
        <w:rPr>
          <w:sz w:val="22"/>
          <w:szCs w:val="22"/>
        </w:rPr>
        <w:t xml:space="preserve"> folij</w:t>
      </w:r>
      <w:r w:rsidR="00DB5A7A" w:rsidRPr="00DE2F44">
        <w:rPr>
          <w:sz w:val="22"/>
          <w:szCs w:val="22"/>
        </w:rPr>
        <w:t xml:space="preserve">e po celotni površini jarka na katero se vgradi </w:t>
      </w:r>
      <w:r w:rsidR="00DC14E8" w:rsidRPr="00DE2F44">
        <w:rPr>
          <w:sz w:val="22"/>
          <w:szCs w:val="22"/>
        </w:rPr>
        <w:t xml:space="preserve">armirano betonska posteljica ustrezne debeline ali </w:t>
      </w:r>
      <w:r w:rsidR="00DB5A7A" w:rsidRPr="00DE2F44">
        <w:rPr>
          <w:sz w:val="22"/>
          <w:szCs w:val="22"/>
        </w:rPr>
        <w:t xml:space="preserve">nasuje </w:t>
      </w:r>
      <w:r w:rsidR="00DC14E8" w:rsidRPr="00DE2F44">
        <w:rPr>
          <w:sz w:val="22"/>
          <w:szCs w:val="22"/>
        </w:rPr>
        <w:t xml:space="preserve">z nosilnim nevezanim (gramoznim, peščenim) materialom v debelini min 30cm do 50cm oziroma po statičnem računu, ki ga </w:t>
      </w:r>
      <w:proofErr w:type="spellStart"/>
      <w:r w:rsidR="00DC14E8" w:rsidRPr="00DE2F44">
        <w:rPr>
          <w:sz w:val="22"/>
          <w:szCs w:val="22"/>
        </w:rPr>
        <w:t>ga</w:t>
      </w:r>
      <w:proofErr w:type="spellEnd"/>
      <w:r w:rsidR="00DC14E8" w:rsidRPr="00DE2F44">
        <w:rPr>
          <w:sz w:val="22"/>
          <w:szCs w:val="22"/>
        </w:rPr>
        <w:t xml:space="preserve"> izdela geomehanik. Na primerno utrjeno zemljišče se takoj vgradijo kanalizacijske cevi, jarek pa takoj zasuje.</w:t>
      </w:r>
    </w:p>
    <w:p w:rsidR="00BB1E05" w:rsidRPr="00DE2F44" w:rsidRDefault="00BB1E05" w:rsidP="00BB1E05">
      <w:pPr>
        <w:pStyle w:val="Glava"/>
        <w:tabs>
          <w:tab w:val="clear" w:pos="4536"/>
          <w:tab w:val="clear" w:pos="9072"/>
        </w:tabs>
        <w:outlineLvl w:val="0"/>
        <w:rPr>
          <w:b/>
          <w:sz w:val="22"/>
          <w:szCs w:val="22"/>
        </w:rPr>
      </w:pPr>
      <w:r w:rsidRPr="00DE2F44">
        <w:rPr>
          <w:b/>
          <w:sz w:val="22"/>
          <w:szCs w:val="22"/>
        </w:rPr>
        <w:t>V dvomu glede nosilnosti zemljišča in dvomu glede potrebnih ukrepov za stabilizacijo zemljišča je potrebno pridobiti mnenje geomehanika.</w:t>
      </w:r>
    </w:p>
    <w:p w:rsidR="00BB1E05" w:rsidRPr="00DE2F44" w:rsidRDefault="00BB1E05" w:rsidP="00BA1E43">
      <w:pPr>
        <w:pStyle w:val="Glava"/>
        <w:tabs>
          <w:tab w:val="clear" w:pos="4536"/>
          <w:tab w:val="clear" w:pos="9072"/>
        </w:tabs>
        <w:outlineLvl w:val="0"/>
        <w:rPr>
          <w:sz w:val="22"/>
          <w:szCs w:val="22"/>
        </w:rPr>
      </w:pPr>
    </w:p>
    <w:p w:rsidR="00C8079D" w:rsidRPr="00DE2F44" w:rsidRDefault="00C8079D" w:rsidP="00BA1E43">
      <w:pPr>
        <w:pStyle w:val="Glava"/>
        <w:tabs>
          <w:tab w:val="clear" w:pos="4536"/>
          <w:tab w:val="clear" w:pos="9072"/>
        </w:tabs>
        <w:outlineLvl w:val="0"/>
        <w:rPr>
          <w:sz w:val="22"/>
          <w:szCs w:val="22"/>
        </w:rPr>
      </w:pPr>
      <w:r w:rsidRPr="00DE2F44">
        <w:rPr>
          <w:sz w:val="22"/>
          <w:szCs w:val="22"/>
        </w:rPr>
        <w:t>PODATKI O GOSPODARSKI INFRASTRUKTURI:</w:t>
      </w:r>
    </w:p>
    <w:p w:rsidR="00C8079D" w:rsidRPr="00DE2F44" w:rsidRDefault="00C8079D" w:rsidP="00BA1E43">
      <w:pPr>
        <w:pStyle w:val="Glava"/>
        <w:tabs>
          <w:tab w:val="clear" w:pos="4536"/>
          <w:tab w:val="clear" w:pos="9072"/>
        </w:tabs>
        <w:outlineLvl w:val="0"/>
        <w:rPr>
          <w:sz w:val="22"/>
          <w:szCs w:val="22"/>
        </w:rPr>
      </w:pPr>
      <w:r w:rsidRPr="00DE2F44">
        <w:rPr>
          <w:sz w:val="22"/>
          <w:szCs w:val="22"/>
        </w:rPr>
        <w:t>Prometna infrastruktura:</w:t>
      </w:r>
    </w:p>
    <w:p w:rsidR="00C8079D" w:rsidRPr="00DE2F44" w:rsidRDefault="00C8079D" w:rsidP="00BA1E43">
      <w:pPr>
        <w:pStyle w:val="Glava"/>
        <w:tabs>
          <w:tab w:val="clear" w:pos="4536"/>
          <w:tab w:val="clear" w:pos="9072"/>
        </w:tabs>
        <w:outlineLvl w:val="0"/>
        <w:rPr>
          <w:sz w:val="22"/>
          <w:szCs w:val="22"/>
        </w:rPr>
      </w:pPr>
      <w:r w:rsidRPr="00DE2F44">
        <w:rPr>
          <w:sz w:val="22"/>
          <w:szCs w:val="22"/>
        </w:rPr>
        <w:t>Kategorizirane lokalne ceste, kolesarske poti in pešpoti.</w:t>
      </w:r>
    </w:p>
    <w:p w:rsidR="00C8079D" w:rsidRPr="00DE2F44" w:rsidRDefault="00C8079D" w:rsidP="00BA1E43">
      <w:pPr>
        <w:pStyle w:val="Glava"/>
        <w:tabs>
          <w:tab w:val="clear" w:pos="4536"/>
          <w:tab w:val="clear" w:pos="9072"/>
        </w:tabs>
        <w:outlineLvl w:val="0"/>
        <w:rPr>
          <w:sz w:val="22"/>
          <w:szCs w:val="22"/>
        </w:rPr>
      </w:pPr>
      <w:r w:rsidRPr="00DE2F44">
        <w:rPr>
          <w:sz w:val="22"/>
          <w:szCs w:val="22"/>
        </w:rPr>
        <w:t>Telekomunikacije:</w:t>
      </w:r>
    </w:p>
    <w:p w:rsidR="00C8079D" w:rsidRPr="00DE2F44" w:rsidRDefault="00C8079D" w:rsidP="00BA1E43">
      <w:pPr>
        <w:pStyle w:val="Glava"/>
        <w:tabs>
          <w:tab w:val="clear" w:pos="4536"/>
          <w:tab w:val="clear" w:pos="9072"/>
        </w:tabs>
        <w:outlineLvl w:val="0"/>
        <w:rPr>
          <w:sz w:val="22"/>
          <w:szCs w:val="22"/>
        </w:rPr>
      </w:pPr>
      <w:r w:rsidRPr="00DE2F44">
        <w:rPr>
          <w:sz w:val="22"/>
          <w:szCs w:val="22"/>
        </w:rPr>
        <w:t xml:space="preserve">Na višje ležečem območju projektirane kanalizacije pod Kolodvorsko ulico je v delu koridorja načrtovane kanalizacije že zgrajen </w:t>
      </w:r>
      <w:proofErr w:type="spellStart"/>
      <w:r w:rsidRPr="00DE2F44">
        <w:rPr>
          <w:sz w:val="22"/>
          <w:szCs w:val="22"/>
        </w:rPr>
        <w:t>telomunikacijski</w:t>
      </w:r>
      <w:proofErr w:type="spellEnd"/>
      <w:r w:rsidRPr="00DE2F44">
        <w:rPr>
          <w:sz w:val="22"/>
          <w:szCs w:val="22"/>
        </w:rPr>
        <w:t xml:space="preserve"> kablovod. Predvideno je trikratno prečkanje TKK kabla.</w:t>
      </w:r>
    </w:p>
    <w:p w:rsidR="00C8079D" w:rsidRPr="00DE2F44" w:rsidRDefault="00C8079D" w:rsidP="00BA1E43">
      <w:pPr>
        <w:pStyle w:val="Glava"/>
        <w:tabs>
          <w:tab w:val="clear" w:pos="4536"/>
          <w:tab w:val="clear" w:pos="9072"/>
        </w:tabs>
        <w:outlineLvl w:val="0"/>
        <w:rPr>
          <w:sz w:val="22"/>
          <w:szCs w:val="22"/>
        </w:rPr>
      </w:pPr>
      <w:r w:rsidRPr="00DE2F44">
        <w:rPr>
          <w:sz w:val="22"/>
          <w:szCs w:val="22"/>
        </w:rPr>
        <w:t>Elektro omrežje:</w:t>
      </w:r>
    </w:p>
    <w:p w:rsidR="00C8079D" w:rsidRPr="00DE2F44" w:rsidRDefault="00C8079D" w:rsidP="00BA1E43">
      <w:pPr>
        <w:pStyle w:val="Glava"/>
        <w:tabs>
          <w:tab w:val="clear" w:pos="4536"/>
          <w:tab w:val="clear" w:pos="9072"/>
        </w:tabs>
        <w:outlineLvl w:val="0"/>
        <w:rPr>
          <w:sz w:val="22"/>
          <w:szCs w:val="22"/>
        </w:rPr>
      </w:pPr>
      <w:r w:rsidRPr="00DE2F44">
        <w:rPr>
          <w:sz w:val="22"/>
          <w:szCs w:val="22"/>
        </w:rPr>
        <w:t xml:space="preserve">V območju načrtovane gradnje kanalizacijskega sistema ni zemeljskih </w:t>
      </w:r>
      <w:proofErr w:type="spellStart"/>
      <w:r w:rsidRPr="00DE2F44">
        <w:rPr>
          <w:sz w:val="22"/>
          <w:szCs w:val="22"/>
        </w:rPr>
        <w:t>elektro</w:t>
      </w:r>
      <w:proofErr w:type="spellEnd"/>
      <w:r w:rsidRPr="00DE2F44">
        <w:rPr>
          <w:sz w:val="22"/>
          <w:szCs w:val="22"/>
        </w:rPr>
        <w:t xml:space="preserve"> kablovodov.</w:t>
      </w:r>
      <w:r w:rsidR="00BB1E05" w:rsidRPr="00DE2F44">
        <w:rPr>
          <w:sz w:val="22"/>
          <w:szCs w:val="22"/>
        </w:rPr>
        <w:t xml:space="preserve"> Zračni vodi niso problematični in niso v ožjem območju predvidenih posegov.</w:t>
      </w:r>
    </w:p>
    <w:p w:rsidR="00BB1E05" w:rsidRPr="00DE2F44" w:rsidRDefault="00BB1E05" w:rsidP="00BA1E43">
      <w:pPr>
        <w:pStyle w:val="Glava"/>
        <w:tabs>
          <w:tab w:val="clear" w:pos="4536"/>
          <w:tab w:val="clear" w:pos="9072"/>
        </w:tabs>
        <w:outlineLvl w:val="0"/>
        <w:rPr>
          <w:sz w:val="22"/>
          <w:szCs w:val="22"/>
        </w:rPr>
      </w:pPr>
      <w:r w:rsidRPr="00DE2F44">
        <w:rPr>
          <w:sz w:val="22"/>
          <w:szCs w:val="22"/>
        </w:rPr>
        <w:t>Komunalna infrastruktura:</w:t>
      </w:r>
    </w:p>
    <w:p w:rsidR="00BB1E05" w:rsidRPr="00DE2F44" w:rsidRDefault="00BB1E05" w:rsidP="00BA1E43">
      <w:pPr>
        <w:pStyle w:val="Glava"/>
        <w:tabs>
          <w:tab w:val="clear" w:pos="4536"/>
          <w:tab w:val="clear" w:pos="9072"/>
        </w:tabs>
        <w:outlineLvl w:val="0"/>
        <w:rPr>
          <w:sz w:val="22"/>
          <w:szCs w:val="22"/>
        </w:rPr>
      </w:pPr>
      <w:r w:rsidRPr="00DE2F44">
        <w:rPr>
          <w:sz w:val="22"/>
          <w:szCs w:val="22"/>
        </w:rPr>
        <w:t>Vodovod:</w:t>
      </w:r>
    </w:p>
    <w:p w:rsidR="00BB1E05" w:rsidRPr="00DE2F44" w:rsidRDefault="00BB1E05" w:rsidP="00BA1E43">
      <w:pPr>
        <w:pStyle w:val="Glava"/>
        <w:tabs>
          <w:tab w:val="clear" w:pos="4536"/>
          <w:tab w:val="clear" w:pos="9072"/>
        </w:tabs>
        <w:outlineLvl w:val="0"/>
        <w:rPr>
          <w:sz w:val="22"/>
          <w:szCs w:val="22"/>
        </w:rPr>
      </w:pPr>
      <w:r w:rsidRPr="00DE2F44">
        <w:rPr>
          <w:sz w:val="22"/>
          <w:szCs w:val="22"/>
        </w:rPr>
        <w:t>V koridorju načrtovane kanalizacije že potekajo cevovodi javnega vodovoda. Predviden je vzporedni potek kanala z vodovodom z zadostnim odmikom v krajšem koridorju dolžine cca 65,00m in 3 krat prečkanje vodovoda.</w:t>
      </w:r>
    </w:p>
    <w:p w:rsidR="00C8079D" w:rsidRPr="00DE2F44" w:rsidRDefault="00C8079D" w:rsidP="00BA1E43">
      <w:pPr>
        <w:pStyle w:val="Glava"/>
        <w:tabs>
          <w:tab w:val="clear" w:pos="4536"/>
          <w:tab w:val="clear" w:pos="9072"/>
        </w:tabs>
        <w:outlineLvl w:val="0"/>
        <w:rPr>
          <w:sz w:val="22"/>
          <w:szCs w:val="22"/>
        </w:rPr>
      </w:pPr>
    </w:p>
    <w:p w:rsidR="00C8079D" w:rsidRPr="00DE2F44" w:rsidRDefault="00C8079D" w:rsidP="00BA1E43">
      <w:pPr>
        <w:pStyle w:val="Glava"/>
        <w:tabs>
          <w:tab w:val="clear" w:pos="4536"/>
          <w:tab w:val="clear" w:pos="9072"/>
        </w:tabs>
        <w:outlineLvl w:val="0"/>
        <w:rPr>
          <w:sz w:val="22"/>
          <w:szCs w:val="22"/>
        </w:rPr>
      </w:pPr>
      <w:r w:rsidRPr="00DE2F44">
        <w:rPr>
          <w:sz w:val="22"/>
          <w:szCs w:val="22"/>
        </w:rPr>
        <w:t>Za gradnjo kanalizacijskega sistema bo v največji možni meri uporabljeno javno zemljišče, predvsem obstoječe lokalne ceste in poti. V manjši meri je kanalizacija načrtovana po kmetijskih površinah v zasebni lasti večinoma bodočih uporabnikov kanalizacijskega sistema.</w:t>
      </w:r>
    </w:p>
    <w:p w:rsidR="00BA1E43" w:rsidRPr="00DE2F44" w:rsidRDefault="00BA1E43">
      <w:pPr>
        <w:pStyle w:val="Glava"/>
        <w:tabs>
          <w:tab w:val="clear" w:pos="4536"/>
          <w:tab w:val="clear" w:pos="9072"/>
        </w:tabs>
        <w:outlineLvl w:val="0"/>
        <w:rPr>
          <w:sz w:val="22"/>
          <w:szCs w:val="22"/>
        </w:rPr>
      </w:pPr>
    </w:p>
    <w:p w:rsidR="00D62D48" w:rsidRPr="00DE2F44" w:rsidRDefault="00D62D48">
      <w:pPr>
        <w:pStyle w:val="Glava"/>
        <w:tabs>
          <w:tab w:val="clear" w:pos="4536"/>
          <w:tab w:val="clear" w:pos="9072"/>
        </w:tabs>
        <w:outlineLvl w:val="0"/>
        <w:rPr>
          <w:b/>
          <w:sz w:val="22"/>
          <w:szCs w:val="22"/>
        </w:rPr>
      </w:pPr>
      <w:r w:rsidRPr="00DE2F44">
        <w:rPr>
          <w:b/>
          <w:sz w:val="22"/>
          <w:szCs w:val="22"/>
        </w:rPr>
        <w:t>ZASNOVE KANALIZACIJSKEGA OMREŽJA:</w:t>
      </w:r>
    </w:p>
    <w:p w:rsidR="00075ACD" w:rsidRPr="00DE2F44" w:rsidRDefault="005F3AC3" w:rsidP="00075ACD">
      <w:pPr>
        <w:pStyle w:val="Glava"/>
        <w:tabs>
          <w:tab w:val="clear" w:pos="4536"/>
          <w:tab w:val="clear" w:pos="9072"/>
        </w:tabs>
        <w:outlineLvl w:val="0"/>
        <w:rPr>
          <w:sz w:val="22"/>
          <w:szCs w:val="22"/>
        </w:rPr>
      </w:pPr>
      <w:r w:rsidRPr="00DE2F44">
        <w:rPr>
          <w:sz w:val="22"/>
          <w:szCs w:val="22"/>
        </w:rPr>
        <w:t>Glede na konfiguracijo terena</w:t>
      </w:r>
      <w:r w:rsidR="00DC14E8" w:rsidRPr="00DE2F44">
        <w:rPr>
          <w:sz w:val="22"/>
          <w:szCs w:val="22"/>
        </w:rPr>
        <w:t>, glede na obstoječo javno kanalizacijo</w:t>
      </w:r>
      <w:r w:rsidRPr="00DE2F44">
        <w:rPr>
          <w:sz w:val="22"/>
          <w:szCs w:val="22"/>
        </w:rPr>
        <w:t xml:space="preserve"> in </w:t>
      </w:r>
      <w:r w:rsidR="00DC14E8" w:rsidRPr="00DE2F44">
        <w:rPr>
          <w:sz w:val="22"/>
          <w:szCs w:val="22"/>
        </w:rPr>
        <w:t xml:space="preserve">glede na </w:t>
      </w:r>
      <w:r w:rsidRPr="00DE2F44">
        <w:rPr>
          <w:sz w:val="22"/>
          <w:szCs w:val="22"/>
        </w:rPr>
        <w:t xml:space="preserve">zahteve investitorja je izbran </w:t>
      </w:r>
      <w:r w:rsidR="00BA1E43" w:rsidRPr="00DE2F44">
        <w:rPr>
          <w:sz w:val="22"/>
          <w:szCs w:val="22"/>
        </w:rPr>
        <w:t xml:space="preserve">kombiniran tlačni in gravitacijski sistem </w:t>
      </w:r>
      <w:proofErr w:type="spellStart"/>
      <w:r w:rsidR="00BA1E43" w:rsidRPr="00DE2F44">
        <w:rPr>
          <w:sz w:val="22"/>
          <w:szCs w:val="22"/>
        </w:rPr>
        <w:t>odvodnjavanja</w:t>
      </w:r>
      <w:proofErr w:type="spellEnd"/>
      <w:r w:rsidR="00BA1E43" w:rsidRPr="00DE2F44">
        <w:rPr>
          <w:sz w:val="22"/>
          <w:szCs w:val="22"/>
        </w:rPr>
        <w:t xml:space="preserve"> odplak</w:t>
      </w:r>
      <w:r w:rsidR="00DC14E8" w:rsidRPr="00DE2F44">
        <w:rPr>
          <w:sz w:val="22"/>
          <w:szCs w:val="22"/>
        </w:rPr>
        <w:t>.</w:t>
      </w:r>
      <w:r w:rsidR="00075ACD" w:rsidRPr="00DE2F44">
        <w:rPr>
          <w:sz w:val="22"/>
          <w:szCs w:val="22"/>
        </w:rPr>
        <w:t xml:space="preserve"> </w:t>
      </w:r>
    </w:p>
    <w:p w:rsidR="00075ACD" w:rsidRPr="00DE2F44" w:rsidRDefault="00075ACD" w:rsidP="00075ACD">
      <w:pPr>
        <w:pStyle w:val="Glava"/>
        <w:tabs>
          <w:tab w:val="clear" w:pos="4536"/>
          <w:tab w:val="clear" w:pos="9072"/>
        </w:tabs>
        <w:outlineLvl w:val="0"/>
        <w:rPr>
          <w:sz w:val="22"/>
          <w:szCs w:val="22"/>
        </w:rPr>
      </w:pPr>
      <w:r w:rsidRPr="00DE2F44">
        <w:rPr>
          <w:sz w:val="22"/>
          <w:szCs w:val="22"/>
        </w:rPr>
        <w:t xml:space="preserve">Dovoljen vpadni kot vodnega toka je do največ 90° (pravokotni lom) glede na smer vodnega toka, lomi večji od navedenih se rešujejo z dodatnimi jaški ali loki. </w:t>
      </w:r>
    </w:p>
    <w:p w:rsidR="00AB2A0B" w:rsidRPr="00DE2F44" w:rsidRDefault="00AB2A0B">
      <w:pPr>
        <w:pStyle w:val="Glava"/>
        <w:tabs>
          <w:tab w:val="clear" w:pos="4536"/>
          <w:tab w:val="clear" w:pos="9072"/>
        </w:tabs>
        <w:outlineLvl w:val="0"/>
        <w:rPr>
          <w:sz w:val="22"/>
          <w:szCs w:val="22"/>
        </w:rPr>
      </w:pPr>
    </w:p>
    <w:p w:rsidR="00D3502B" w:rsidRPr="00DE2F44" w:rsidRDefault="00D3502B">
      <w:pPr>
        <w:pStyle w:val="Glava"/>
        <w:tabs>
          <w:tab w:val="clear" w:pos="4536"/>
          <w:tab w:val="clear" w:pos="9072"/>
        </w:tabs>
        <w:outlineLvl w:val="0"/>
        <w:rPr>
          <w:sz w:val="22"/>
          <w:szCs w:val="22"/>
        </w:rPr>
      </w:pPr>
      <w:r w:rsidRPr="00DE2F44">
        <w:rPr>
          <w:sz w:val="22"/>
          <w:szCs w:val="22"/>
        </w:rPr>
        <w:t>Tlačni kanal T1:</w:t>
      </w:r>
    </w:p>
    <w:p w:rsidR="00DC14E8" w:rsidRPr="00DE2F44" w:rsidRDefault="00DC14E8">
      <w:pPr>
        <w:pStyle w:val="Glava"/>
        <w:tabs>
          <w:tab w:val="clear" w:pos="4536"/>
          <w:tab w:val="clear" w:pos="9072"/>
        </w:tabs>
        <w:outlineLvl w:val="0"/>
        <w:rPr>
          <w:sz w:val="22"/>
          <w:szCs w:val="22"/>
        </w:rPr>
      </w:pPr>
      <w:r w:rsidRPr="00DE2F44">
        <w:rPr>
          <w:sz w:val="22"/>
          <w:szCs w:val="22"/>
        </w:rPr>
        <w:t xml:space="preserve">Povezava na javni kanalizacijski sistem Male </w:t>
      </w:r>
      <w:proofErr w:type="spellStart"/>
      <w:r w:rsidRPr="00DE2F44">
        <w:rPr>
          <w:sz w:val="22"/>
          <w:szCs w:val="22"/>
        </w:rPr>
        <w:t>Zake</w:t>
      </w:r>
      <w:proofErr w:type="spellEnd"/>
      <w:r w:rsidRPr="00DE2F44">
        <w:rPr>
          <w:sz w:val="22"/>
          <w:szCs w:val="22"/>
        </w:rPr>
        <w:t xml:space="preserve"> je predvidena s tlačnim kanalom</w:t>
      </w:r>
      <w:r w:rsidR="00AB2A0B" w:rsidRPr="00DE2F44">
        <w:rPr>
          <w:sz w:val="22"/>
          <w:szCs w:val="22"/>
        </w:rPr>
        <w:t xml:space="preserve"> v revizijskem jašku N1067005a na koti 480,00m</w:t>
      </w:r>
      <w:r w:rsidRPr="00DE2F44">
        <w:rPr>
          <w:sz w:val="22"/>
          <w:szCs w:val="22"/>
        </w:rPr>
        <w:t>. Načrtuje se uporaba polietilenskih tlačnih varjenih cevi (PE100-RC SDR17, PN10) ustreznega preseka.</w:t>
      </w:r>
      <w:r w:rsidR="00AB2A0B" w:rsidRPr="00DE2F44">
        <w:rPr>
          <w:sz w:val="22"/>
          <w:szCs w:val="22"/>
        </w:rPr>
        <w:t xml:space="preserve"> </w:t>
      </w:r>
      <w:r w:rsidRPr="00DE2F44">
        <w:rPr>
          <w:sz w:val="22"/>
          <w:szCs w:val="22"/>
        </w:rPr>
        <w:t xml:space="preserve">Tlačni kanal je načrtovan po javnih kategoriziranih </w:t>
      </w:r>
      <w:r w:rsidR="00AB2A0B" w:rsidRPr="00DE2F44">
        <w:rPr>
          <w:sz w:val="22"/>
          <w:szCs w:val="22"/>
        </w:rPr>
        <w:t xml:space="preserve">lokalnih </w:t>
      </w:r>
      <w:r w:rsidRPr="00DE2F44">
        <w:rPr>
          <w:sz w:val="22"/>
          <w:szCs w:val="22"/>
        </w:rPr>
        <w:t>cestah ali ob njih.</w:t>
      </w:r>
    </w:p>
    <w:p w:rsidR="00DC14E8" w:rsidRPr="00DE2F44" w:rsidRDefault="00DC14E8">
      <w:pPr>
        <w:pStyle w:val="Glava"/>
        <w:tabs>
          <w:tab w:val="clear" w:pos="4536"/>
          <w:tab w:val="clear" w:pos="9072"/>
        </w:tabs>
        <w:outlineLvl w:val="0"/>
        <w:rPr>
          <w:sz w:val="22"/>
          <w:szCs w:val="22"/>
        </w:rPr>
      </w:pPr>
      <w:r w:rsidRPr="00DE2F44">
        <w:rPr>
          <w:sz w:val="22"/>
          <w:szCs w:val="22"/>
        </w:rPr>
        <w:t xml:space="preserve">Predvideno je prečkanje potoka </w:t>
      </w:r>
      <w:proofErr w:type="spellStart"/>
      <w:r w:rsidRPr="00DE2F44">
        <w:rPr>
          <w:sz w:val="22"/>
          <w:szCs w:val="22"/>
        </w:rPr>
        <w:t>Mišca</w:t>
      </w:r>
      <w:proofErr w:type="spellEnd"/>
      <w:r w:rsidR="00AB2A0B" w:rsidRPr="00DE2F44">
        <w:rPr>
          <w:sz w:val="22"/>
          <w:szCs w:val="22"/>
        </w:rPr>
        <w:t xml:space="preserve"> pod vodno strugo</w:t>
      </w:r>
      <w:r w:rsidRPr="00DE2F44">
        <w:rPr>
          <w:sz w:val="22"/>
          <w:szCs w:val="22"/>
        </w:rPr>
        <w:t>.</w:t>
      </w:r>
    </w:p>
    <w:p w:rsidR="00AB2A0B" w:rsidRPr="00DE2F44" w:rsidRDefault="00AB2A0B">
      <w:pPr>
        <w:pStyle w:val="Glava"/>
        <w:tabs>
          <w:tab w:val="clear" w:pos="4536"/>
          <w:tab w:val="clear" w:pos="9072"/>
        </w:tabs>
        <w:outlineLvl w:val="0"/>
        <w:rPr>
          <w:sz w:val="22"/>
          <w:szCs w:val="22"/>
        </w:rPr>
      </w:pPr>
      <w:r w:rsidRPr="00DE2F44">
        <w:rPr>
          <w:sz w:val="22"/>
          <w:szCs w:val="22"/>
        </w:rPr>
        <w:lastRenderedPageBreak/>
        <w:t xml:space="preserve">Črpališče na tlačnem kanalu je na javni površini na križišču ulice Za gradom in veslaške promenade. Predvidena je črpalna komora preseka 2,00m, armaturni jašek in krmilna in priključna omarica na standardiziranem podstavku. Priklop na omrežje bo izveden po pogojih pristojnega </w:t>
      </w:r>
      <w:proofErr w:type="spellStart"/>
      <w:r w:rsidRPr="00DE2F44">
        <w:rPr>
          <w:sz w:val="22"/>
          <w:szCs w:val="22"/>
        </w:rPr>
        <w:t>upravljalca</w:t>
      </w:r>
      <w:proofErr w:type="spellEnd"/>
      <w:r w:rsidRPr="00DE2F44">
        <w:rPr>
          <w:sz w:val="22"/>
          <w:szCs w:val="22"/>
        </w:rPr>
        <w:t xml:space="preserve"> </w:t>
      </w:r>
      <w:proofErr w:type="spellStart"/>
      <w:r w:rsidRPr="00DE2F44">
        <w:rPr>
          <w:sz w:val="22"/>
          <w:szCs w:val="22"/>
        </w:rPr>
        <w:t>elektro</w:t>
      </w:r>
      <w:proofErr w:type="spellEnd"/>
      <w:r w:rsidRPr="00DE2F44">
        <w:rPr>
          <w:sz w:val="22"/>
          <w:szCs w:val="22"/>
        </w:rPr>
        <w:t xml:space="preserve"> omrežja.</w:t>
      </w:r>
    </w:p>
    <w:p w:rsidR="008E6F48" w:rsidRPr="00DE2F44" w:rsidRDefault="008E6F48" w:rsidP="008E6F48">
      <w:pPr>
        <w:pStyle w:val="Glava"/>
        <w:tabs>
          <w:tab w:val="clear" w:pos="4536"/>
          <w:tab w:val="clear" w:pos="9072"/>
        </w:tabs>
        <w:outlineLvl w:val="0"/>
        <w:rPr>
          <w:sz w:val="22"/>
          <w:szCs w:val="22"/>
        </w:rPr>
      </w:pPr>
      <w:r w:rsidRPr="00DE2F44">
        <w:rPr>
          <w:sz w:val="22"/>
          <w:szCs w:val="22"/>
        </w:rPr>
        <w:t xml:space="preserve">Črpalna komoro bo izdelana iz poliestra ali kot armirano betonska vodotesna montažna konstrukcija z vgrajenimi elementi za vtoke odpadnih voda in iztok v tlačni kanal in z zaščitno inštalacijo za krmiljenje in napajanje črpalk. Pokrov črpališča je </w:t>
      </w:r>
      <w:proofErr w:type="spellStart"/>
      <w:r w:rsidRPr="00DE2F44">
        <w:rPr>
          <w:sz w:val="22"/>
          <w:szCs w:val="22"/>
        </w:rPr>
        <w:t>povozna</w:t>
      </w:r>
      <w:proofErr w:type="spellEnd"/>
      <w:r w:rsidRPr="00DE2F44">
        <w:rPr>
          <w:sz w:val="22"/>
          <w:szCs w:val="22"/>
        </w:rPr>
        <w:t xml:space="preserve"> armirano betonska plošča debeline 20cm, v primeru, da je črpalna komora iz poliestra, položena na razbremenilni armirano betonski obroč. V armirano betonski pokrov je vgrajen nosilni </w:t>
      </w:r>
      <w:proofErr w:type="spellStart"/>
      <w:r w:rsidRPr="00DE2F44">
        <w:rPr>
          <w:sz w:val="22"/>
          <w:szCs w:val="22"/>
        </w:rPr>
        <w:t>povozni</w:t>
      </w:r>
      <w:proofErr w:type="spellEnd"/>
      <w:r w:rsidRPr="00DE2F44">
        <w:rPr>
          <w:sz w:val="22"/>
          <w:szCs w:val="22"/>
        </w:rPr>
        <w:t xml:space="preserve"> lito železni dvojni pokrov nad nosilnim drogom dveh črpalk in izhodno jekleno cevjo tlačnega kanala.</w:t>
      </w:r>
    </w:p>
    <w:p w:rsidR="008E6F48" w:rsidRPr="00DE2F44" w:rsidRDefault="008E6F48" w:rsidP="008E6F48">
      <w:pPr>
        <w:pStyle w:val="Glava"/>
        <w:tabs>
          <w:tab w:val="clear" w:pos="4536"/>
          <w:tab w:val="clear" w:pos="9072"/>
        </w:tabs>
        <w:outlineLvl w:val="0"/>
        <w:rPr>
          <w:sz w:val="22"/>
          <w:szCs w:val="22"/>
        </w:rPr>
      </w:pPr>
      <w:r w:rsidRPr="00DE2F44">
        <w:rPr>
          <w:sz w:val="22"/>
          <w:szCs w:val="22"/>
        </w:rPr>
        <w:t xml:space="preserve">Posebej bo ob črpališču vgrajen betonski armaturni jašek dimenzije 140cm globine 1,50m z </w:t>
      </w:r>
      <w:proofErr w:type="spellStart"/>
      <w:r w:rsidRPr="00DE2F44">
        <w:rPr>
          <w:sz w:val="22"/>
          <w:szCs w:val="22"/>
        </w:rPr>
        <w:t>povoznim</w:t>
      </w:r>
      <w:proofErr w:type="spellEnd"/>
      <w:r w:rsidRPr="00DE2F44">
        <w:rPr>
          <w:sz w:val="22"/>
          <w:szCs w:val="22"/>
        </w:rPr>
        <w:t xml:space="preserve"> LTŽ okroglim ali kvadratnim polnim pokrovom dimenzije 60cm.</w:t>
      </w:r>
    </w:p>
    <w:p w:rsidR="00BA1E43" w:rsidRPr="00DE2F44" w:rsidRDefault="00BA1E43">
      <w:pPr>
        <w:pStyle w:val="Glava"/>
        <w:tabs>
          <w:tab w:val="clear" w:pos="4536"/>
          <w:tab w:val="clear" w:pos="9072"/>
        </w:tabs>
        <w:outlineLvl w:val="0"/>
        <w:rPr>
          <w:sz w:val="22"/>
          <w:szCs w:val="22"/>
        </w:rPr>
      </w:pPr>
    </w:p>
    <w:p w:rsidR="00BA1E43" w:rsidRPr="00DE2F44" w:rsidRDefault="00AB2A0B">
      <w:pPr>
        <w:pStyle w:val="Glava"/>
        <w:tabs>
          <w:tab w:val="clear" w:pos="4536"/>
          <w:tab w:val="clear" w:pos="9072"/>
        </w:tabs>
        <w:outlineLvl w:val="0"/>
        <w:rPr>
          <w:sz w:val="22"/>
          <w:szCs w:val="22"/>
        </w:rPr>
      </w:pPr>
      <w:r w:rsidRPr="00DE2F44">
        <w:rPr>
          <w:sz w:val="22"/>
          <w:szCs w:val="22"/>
        </w:rPr>
        <w:t>Priključek P1:</w:t>
      </w:r>
    </w:p>
    <w:p w:rsidR="00AB2A0B" w:rsidRPr="00DE2F44" w:rsidRDefault="00AB2A0B">
      <w:pPr>
        <w:pStyle w:val="Glava"/>
        <w:tabs>
          <w:tab w:val="clear" w:pos="4536"/>
          <w:tab w:val="clear" w:pos="9072"/>
        </w:tabs>
        <w:outlineLvl w:val="0"/>
        <w:rPr>
          <w:sz w:val="22"/>
          <w:szCs w:val="22"/>
        </w:rPr>
      </w:pPr>
      <w:r w:rsidRPr="00DE2F44">
        <w:rPr>
          <w:sz w:val="22"/>
          <w:szCs w:val="22"/>
        </w:rPr>
        <w:t>Sanitarni priključek P1a je javni del načrtovanega kanalizacijskega omrežja do dveh objektov na Veslaški promenadi. Večina kanala je načrtovana po kategorizirani javni lokalni cesti in ob njej. Predvidena je tudi alternativna rešitev z dodatnim črpališčem (Č3)</w:t>
      </w:r>
      <w:r w:rsidR="00522F24" w:rsidRPr="00DE2F44">
        <w:rPr>
          <w:sz w:val="22"/>
          <w:szCs w:val="22"/>
        </w:rPr>
        <w:t xml:space="preserve"> in tlačnim vodom. Izbira variante je prepuščena investitorju oziroma preverjanju stanja na terenu in uspešnosti postopka pridobitve soglasij za poseg v zasebno zemljišče oziroma uspešnosti pridobitve pravice graditi.</w:t>
      </w:r>
    </w:p>
    <w:p w:rsidR="00DF0D1C" w:rsidRPr="00DE2F44" w:rsidRDefault="00DF0D1C">
      <w:pPr>
        <w:pStyle w:val="Glava"/>
        <w:tabs>
          <w:tab w:val="clear" w:pos="4536"/>
          <w:tab w:val="clear" w:pos="9072"/>
        </w:tabs>
        <w:outlineLvl w:val="0"/>
        <w:rPr>
          <w:sz w:val="22"/>
          <w:szCs w:val="22"/>
        </w:rPr>
      </w:pPr>
      <w:r w:rsidRPr="00DE2F44">
        <w:rPr>
          <w:sz w:val="22"/>
          <w:szCs w:val="22"/>
        </w:rPr>
        <w:t>Predvidena je izvedba v PVC ceveh DN150 SN8 z vodotesnimi PE jaški DN800</w:t>
      </w:r>
    </w:p>
    <w:p w:rsidR="00AB2A0B" w:rsidRPr="00DE2F44" w:rsidRDefault="00AB2A0B">
      <w:pPr>
        <w:pStyle w:val="Glava"/>
        <w:tabs>
          <w:tab w:val="clear" w:pos="4536"/>
          <w:tab w:val="clear" w:pos="9072"/>
        </w:tabs>
        <w:outlineLvl w:val="0"/>
        <w:rPr>
          <w:sz w:val="22"/>
          <w:szCs w:val="22"/>
        </w:rPr>
      </w:pPr>
    </w:p>
    <w:p w:rsidR="00AB2A0B" w:rsidRPr="00DE2F44" w:rsidRDefault="00522F24">
      <w:pPr>
        <w:pStyle w:val="Glava"/>
        <w:tabs>
          <w:tab w:val="clear" w:pos="4536"/>
          <w:tab w:val="clear" w:pos="9072"/>
        </w:tabs>
        <w:outlineLvl w:val="0"/>
        <w:rPr>
          <w:sz w:val="22"/>
          <w:szCs w:val="22"/>
        </w:rPr>
      </w:pPr>
      <w:r w:rsidRPr="00DE2F44">
        <w:rPr>
          <w:sz w:val="22"/>
          <w:szCs w:val="22"/>
        </w:rPr>
        <w:t>Kanal P2:</w:t>
      </w:r>
    </w:p>
    <w:p w:rsidR="00522F24" w:rsidRPr="00DE2F44" w:rsidRDefault="00522F24">
      <w:pPr>
        <w:pStyle w:val="Glava"/>
        <w:tabs>
          <w:tab w:val="clear" w:pos="4536"/>
          <w:tab w:val="clear" w:pos="9072"/>
        </w:tabs>
        <w:outlineLvl w:val="0"/>
        <w:rPr>
          <w:sz w:val="22"/>
          <w:szCs w:val="22"/>
        </w:rPr>
      </w:pPr>
      <w:r w:rsidRPr="00DE2F44">
        <w:rPr>
          <w:sz w:val="22"/>
          <w:szCs w:val="22"/>
        </w:rPr>
        <w:t xml:space="preserve">Večji del kanala poteka po lokalni cesti Za gradom. Kanal </w:t>
      </w:r>
      <w:r w:rsidR="00DF0D1C" w:rsidRPr="00DE2F44">
        <w:rPr>
          <w:sz w:val="22"/>
          <w:szCs w:val="22"/>
        </w:rPr>
        <w:t xml:space="preserve">dva krat </w:t>
      </w:r>
      <w:r w:rsidRPr="00DE2F44">
        <w:rPr>
          <w:sz w:val="22"/>
          <w:szCs w:val="22"/>
        </w:rPr>
        <w:t xml:space="preserve">prečka </w:t>
      </w:r>
      <w:proofErr w:type="spellStart"/>
      <w:r w:rsidRPr="00DE2F44">
        <w:rPr>
          <w:sz w:val="22"/>
          <w:szCs w:val="22"/>
        </w:rPr>
        <w:t>meliorirano</w:t>
      </w:r>
      <w:proofErr w:type="spellEnd"/>
      <w:r w:rsidRPr="00DE2F44">
        <w:rPr>
          <w:sz w:val="22"/>
          <w:szCs w:val="22"/>
        </w:rPr>
        <w:t xml:space="preserve"> strugo potoka </w:t>
      </w:r>
      <w:proofErr w:type="spellStart"/>
      <w:r w:rsidRPr="00DE2F44">
        <w:rPr>
          <w:sz w:val="22"/>
          <w:szCs w:val="22"/>
        </w:rPr>
        <w:t>Mišca</w:t>
      </w:r>
      <w:proofErr w:type="spellEnd"/>
      <w:r w:rsidRPr="00DE2F44">
        <w:rPr>
          <w:sz w:val="22"/>
          <w:szCs w:val="22"/>
        </w:rPr>
        <w:t xml:space="preserve"> in </w:t>
      </w:r>
      <w:proofErr w:type="spellStart"/>
      <w:r w:rsidRPr="00DE2F44">
        <w:rPr>
          <w:sz w:val="22"/>
          <w:szCs w:val="22"/>
        </w:rPr>
        <w:t>zacevljen</w:t>
      </w:r>
      <w:proofErr w:type="spellEnd"/>
      <w:r w:rsidRPr="00DE2F44">
        <w:rPr>
          <w:sz w:val="22"/>
          <w:szCs w:val="22"/>
        </w:rPr>
        <w:t xml:space="preserve"> dotok Radovne v Blejsko jezero.</w:t>
      </w:r>
      <w:r w:rsidR="00DF0D1C" w:rsidRPr="00DE2F44">
        <w:rPr>
          <w:sz w:val="22"/>
          <w:szCs w:val="22"/>
        </w:rPr>
        <w:t xml:space="preserve"> Del kanala poteka po zasebnih zemljiščih v lasti bodočih uporabnikov. Poleg glavne variante je predvidena tudi opcija krajšega odseka kanala (med </w:t>
      </w:r>
      <w:proofErr w:type="spellStart"/>
      <w:r w:rsidR="00DF0D1C" w:rsidRPr="00DE2F44">
        <w:rPr>
          <w:sz w:val="22"/>
          <w:szCs w:val="22"/>
        </w:rPr>
        <w:t>P2.11</w:t>
      </w:r>
      <w:proofErr w:type="spellEnd"/>
      <w:r w:rsidR="00DF0D1C" w:rsidRPr="00DE2F44">
        <w:rPr>
          <w:sz w:val="22"/>
          <w:szCs w:val="22"/>
        </w:rPr>
        <w:t xml:space="preserve"> in </w:t>
      </w:r>
      <w:proofErr w:type="spellStart"/>
      <w:r w:rsidR="00DF0D1C" w:rsidRPr="00DE2F44">
        <w:rPr>
          <w:sz w:val="22"/>
          <w:szCs w:val="22"/>
        </w:rPr>
        <w:t>P2.15</w:t>
      </w:r>
      <w:proofErr w:type="spellEnd"/>
      <w:r w:rsidR="00DF0D1C" w:rsidRPr="00DE2F44">
        <w:rPr>
          <w:sz w:val="22"/>
          <w:szCs w:val="22"/>
        </w:rPr>
        <w:t>). Končna varianta je odvisna od uspešnosti pridobitve soglasij lastnikov za prekop zemljišč.</w:t>
      </w:r>
    </w:p>
    <w:p w:rsidR="00DF0D1C" w:rsidRPr="00DE2F44" w:rsidRDefault="00DF0D1C" w:rsidP="00DF0D1C">
      <w:pPr>
        <w:pStyle w:val="Glava"/>
        <w:tabs>
          <w:tab w:val="clear" w:pos="4536"/>
          <w:tab w:val="clear" w:pos="9072"/>
        </w:tabs>
        <w:outlineLvl w:val="0"/>
        <w:rPr>
          <w:sz w:val="22"/>
          <w:szCs w:val="22"/>
        </w:rPr>
      </w:pPr>
      <w:r w:rsidRPr="00DE2F44">
        <w:rPr>
          <w:sz w:val="22"/>
          <w:szCs w:val="22"/>
        </w:rPr>
        <w:t>Predvidena je izvedba v PVC ceveh DN200 in 150, obe SN8 z vodotesnimi PE jaški DN800</w:t>
      </w:r>
    </w:p>
    <w:p w:rsidR="00DF0D1C" w:rsidRPr="00DE2F44" w:rsidRDefault="00DF0D1C">
      <w:pPr>
        <w:pStyle w:val="Glava"/>
        <w:tabs>
          <w:tab w:val="clear" w:pos="4536"/>
          <w:tab w:val="clear" w:pos="9072"/>
        </w:tabs>
        <w:outlineLvl w:val="0"/>
        <w:rPr>
          <w:sz w:val="22"/>
          <w:szCs w:val="22"/>
        </w:rPr>
      </w:pPr>
    </w:p>
    <w:p w:rsidR="00522F24" w:rsidRPr="00DE2F44" w:rsidRDefault="00522F24">
      <w:pPr>
        <w:pStyle w:val="Glava"/>
        <w:tabs>
          <w:tab w:val="clear" w:pos="4536"/>
          <w:tab w:val="clear" w:pos="9072"/>
        </w:tabs>
        <w:outlineLvl w:val="0"/>
        <w:rPr>
          <w:sz w:val="22"/>
          <w:szCs w:val="22"/>
        </w:rPr>
      </w:pPr>
    </w:p>
    <w:p w:rsidR="00522F24" w:rsidRPr="00DE2F44" w:rsidRDefault="0053118E">
      <w:pPr>
        <w:pStyle w:val="Glava"/>
        <w:tabs>
          <w:tab w:val="clear" w:pos="4536"/>
          <w:tab w:val="clear" w:pos="9072"/>
        </w:tabs>
        <w:outlineLvl w:val="0"/>
        <w:rPr>
          <w:sz w:val="22"/>
          <w:szCs w:val="22"/>
        </w:rPr>
      </w:pPr>
      <w:r w:rsidRPr="00DE2F44">
        <w:rPr>
          <w:sz w:val="22"/>
          <w:szCs w:val="22"/>
        </w:rPr>
        <w:t>P</w:t>
      </w:r>
      <w:r w:rsidR="00DF0D1C" w:rsidRPr="00DE2F44">
        <w:rPr>
          <w:sz w:val="22"/>
          <w:szCs w:val="22"/>
        </w:rPr>
        <w:t>riključek P3:</w:t>
      </w:r>
    </w:p>
    <w:p w:rsidR="0053118E" w:rsidRPr="00DE2F44" w:rsidRDefault="0053118E">
      <w:pPr>
        <w:pStyle w:val="Glava"/>
        <w:tabs>
          <w:tab w:val="clear" w:pos="4536"/>
          <w:tab w:val="clear" w:pos="9072"/>
        </w:tabs>
        <w:outlineLvl w:val="0"/>
        <w:rPr>
          <w:sz w:val="22"/>
          <w:szCs w:val="22"/>
        </w:rPr>
      </w:pPr>
      <w:r w:rsidRPr="00DE2F44">
        <w:rPr>
          <w:sz w:val="22"/>
          <w:szCs w:val="22"/>
        </w:rPr>
        <w:t>Je sanitarni kanal nižjega ranga za priključek dveh objektov na Zupančičevi ulici. Kanal poteka po zasebnih kmetijskih zemljiščih. Načrtovan je min. profil kanala za javno kanalizacijo PVC DN150 SN8 s polietilenskimi revizijskimi jaški.</w:t>
      </w:r>
    </w:p>
    <w:p w:rsidR="0053118E" w:rsidRPr="00DE2F44" w:rsidRDefault="0053118E">
      <w:pPr>
        <w:pStyle w:val="Glava"/>
        <w:tabs>
          <w:tab w:val="clear" w:pos="4536"/>
          <w:tab w:val="clear" w:pos="9072"/>
        </w:tabs>
        <w:outlineLvl w:val="0"/>
        <w:rPr>
          <w:sz w:val="22"/>
          <w:szCs w:val="22"/>
        </w:rPr>
      </w:pPr>
    </w:p>
    <w:p w:rsidR="0053118E" w:rsidRPr="00DE2F44" w:rsidRDefault="0053118E">
      <w:pPr>
        <w:pStyle w:val="Glava"/>
        <w:tabs>
          <w:tab w:val="clear" w:pos="4536"/>
          <w:tab w:val="clear" w:pos="9072"/>
        </w:tabs>
        <w:outlineLvl w:val="0"/>
        <w:rPr>
          <w:sz w:val="22"/>
          <w:szCs w:val="22"/>
        </w:rPr>
      </w:pPr>
      <w:r w:rsidRPr="00DE2F44">
        <w:rPr>
          <w:sz w:val="22"/>
          <w:szCs w:val="22"/>
        </w:rPr>
        <w:t>Priključek P4:</w:t>
      </w:r>
    </w:p>
    <w:p w:rsidR="0053118E" w:rsidRPr="00DE2F44" w:rsidRDefault="0053118E">
      <w:pPr>
        <w:pStyle w:val="Glava"/>
        <w:tabs>
          <w:tab w:val="clear" w:pos="4536"/>
          <w:tab w:val="clear" w:pos="9072"/>
        </w:tabs>
        <w:outlineLvl w:val="0"/>
        <w:rPr>
          <w:sz w:val="22"/>
          <w:szCs w:val="22"/>
        </w:rPr>
      </w:pPr>
      <w:r w:rsidRPr="00DE2F44">
        <w:rPr>
          <w:sz w:val="22"/>
          <w:szCs w:val="22"/>
        </w:rPr>
        <w:t>Gre za priključni sanitarni kanal tretjega reda za priklop enega objekta na javni kanal. . Kanal poteka po zasebnem kmetijskem zemljišču. Načrtovan je min. profil kanala za javno kanalizacijo PVC DN150 SN8 s polietilenskimi revizijskimi jaški.</w:t>
      </w:r>
    </w:p>
    <w:p w:rsidR="0053118E" w:rsidRPr="00DE2F44" w:rsidRDefault="0053118E">
      <w:pPr>
        <w:pStyle w:val="Glava"/>
        <w:tabs>
          <w:tab w:val="clear" w:pos="4536"/>
          <w:tab w:val="clear" w:pos="9072"/>
        </w:tabs>
        <w:outlineLvl w:val="0"/>
        <w:rPr>
          <w:sz w:val="22"/>
          <w:szCs w:val="22"/>
        </w:rPr>
      </w:pPr>
    </w:p>
    <w:p w:rsidR="00861C8E" w:rsidRPr="00DE2F44" w:rsidRDefault="00861C8E" w:rsidP="00E42EE8">
      <w:pPr>
        <w:pStyle w:val="Glava"/>
        <w:tabs>
          <w:tab w:val="clear" w:pos="4536"/>
          <w:tab w:val="clear" w:pos="9072"/>
        </w:tabs>
        <w:outlineLvl w:val="0"/>
        <w:rPr>
          <w:sz w:val="22"/>
          <w:szCs w:val="22"/>
        </w:rPr>
      </w:pPr>
      <w:r w:rsidRPr="00DE2F44">
        <w:rPr>
          <w:sz w:val="22"/>
          <w:szCs w:val="22"/>
        </w:rPr>
        <w:t>PODATKI ZA SLUŽNOST:</w:t>
      </w:r>
    </w:p>
    <w:p w:rsidR="00861C8E" w:rsidRPr="00DE2F44" w:rsidRDefault="00FF3B7C" w:rsidP="00E42EE8">
      <w:pPr>
        <w:pStyle w:val="Glava"/>
        <w:tabs>
          <w:tab w:val="clear" w:pos="4536"/>
          <w:tab w:val="clear" w:pos="9072"/>
        </w:tabs>
        <w:outlineLvl w:val="0"/>
        <w:rPr>
          <w:sz w:val="22"/>
          <w:szCs w:val="22"/>
        </w:rPr>
      </w:pPr>
      <w:r w:rsidRPr="00DE2F44">
        <w:rPr>
          <w:sz w:val="22"/>
          <w:szCs w:val="22"/>
        </w:rPr>
        <w:t>K</w:t>
      </w:r>
      <w:r w:rsidR="00861C8E" w:rsidRPr="00DE2F44">
        <w:rPr>
          <w:sz w:val="22"/>
          <w:szCs w:val="22"/>
        </w:rPr>
        <w:t xml:space="preserve">analizacija je načrtovana po javnih </w:t>
      </w:r>
      <w:r w:rsidRPr="00DE2F44">
        <w:rPr>
          <w:sz w:val="22"/>
          <w:szCs w:val="22"/>
        </w:rPr>
        <w:t xml:space="preserve">prometnih </w:t>
      </w:r>
      <w:r w:rsidR="00861C8E" w:rsidRPr="00DE2F44">
        <w:rPr>
          <w:sz w:val="22"/>
          <w:szCs w:val="22"/>
        </w:rPr>
        <w:t>površinah</w:t>
      </w:r>
      <w:r w:rsidRPr="00DE2F44">
        <w:rPr>
          <w:sz w:val="22"/>
          <w:szCs w:val="22"/>
        </w:rPr>
        <w:t xml:space="preserve"> in po kmetijskih zemljiščih</w:t>
      </w:r>
      <w:r w:rsidR="00861C8E" w:rsidRPr="00DE2F44">
        <w:rPr>
          <w:sz w:val="22"/>
          <w:szCs w:val="22"/>
        </w:rPr>
        <w:t>. Odcepi za bodoče hišne priključke se bodo zgradili do parcelne meje</w:t>
      </w:r>
      <w:r w:rsidRPr="00DE2F44">
        <w:rPr>
          <w:sz w:val="22"/>
          <w:szCs w:val="22"/>
        </w:rPr>
        <w:t xml:space="preserve"> javne površine (ceste, kolovoza…) oziroma v dolžini 3,00m do 5,00m</w:t>
      </w:r>
      <w:r w:rsidR="00861C8E" w:rsidRPr="00DE2F44">
        <w:rPr>
          <w:sz w:val="22"/>
          <w:szCs w:val="22"/>
        </w:rPr>
        <w:t>, zato zanje ni predvideno pridobivanje služnosti.</w:t>
      </w:r>
    </w:p>
    <w:p w:rsidR="00861C8E" w:rsidRPr="00DE2F44" w:rsidRDefault="00861C8E" w:rsidP="00E42EE8">
      <w:pPr>
        <w:pStyle w:val="Glava"/>
        <w:tabs>
          <w:tab w:val="clear" w:pos="4536"/>
          <w:tab w:val="clear" w:pos="9072"/>
        </w:tabs>
        <w:outlineLvl w:val="0"/>
        <w:rPr>
          <w:sz w:val="22"/>
          <w:szCs w:val="22"/>
        </w:rPr>
      </w:pPr>
      <w:r w:rsidRPr="00DE2F44">
        <w:rPr>
          <w:sz w:val="22"/>
          <w:szCs w:val="22"/>
        </w:rPr>
        <w:t xml:space="preserve">Delovni koridor je predviden v </w:t>
      </w:r>
      <w:r w:rsidR="00FF3B7C" w:rsidRPr="00DE2F44">
        <w:rPr>
          <w:sz w:val="22"/>
          <w:szCs w:val="22"/>
        </w:rPr>
        <w:t xml:space="preserve">razpoložljivi </w:t>
      </w:r>
      <w:r w:rsidRPr="00DE2F44">
        <w:rPr>
          <w:sz w:val="22"/>
          <w:szCs w:val="22"/>
        </w:rPr>
        <w:t xml:space="preserve">širini </w:t>
      </w:r>
      <w:r w:rsidR="00FF3B7C" w:rsidRPr="00DE2F44">
        <w:rPr>
          <w:sz w:val="22"/>
          <w:szCs w:val="22"/>
        </w:rPr>
        <w:t xml:space="preserve">ceste ali </w:t>
      </w:r>
      <w:r w:rsidRPr="00DE2F44">
        <w:rPr>
          <w:sz w:val="22"/>
          <w:szCs w:val="22"/>
        </w:rPr>
        <w:t>ulice oziroma koridor v širini 5,00m</w:t>
      </w:r>
      <w:r w:rsidR="00FF3B7C" w:rsidRPr="00DE2F44">
        <w:rPr>
          <w:sz w:val="22"/>
          <w:szCs w:val="22"/>
        </w:rPr>
        <w:t xml:space="preserve"> do 8,00m na kmetijskih površinah</w:t>
      </w:r>
      <w:r w:rsidRPr="00DE2F44">
        <w:rPr>
          <w:sz w:val="22"/>
          <w:szCs w:val="22"/>
        </w:rPr>
        <w:t xml:space="preserve">. </w:t>
      </w:r>
      <w:r w:rsidR="00FF3B7C" w:rsidRPr="00DE2F44">
        <w:rPr>
          <w:sz w:val="22"/>
          <w:szCs w:val="22"/>
        </w:rPr>
        <w:t>Delovni k</w:t>
      </w:r>
      <w:r w:rsidRPr="00DE2F44">
        <w:rPr>
          <w:sz w:val="22"/>
          <w:szCs w:val="22"/>
        </w:rPr>
        <w:t xml:space="preserve">oridor je predviden za deponiranje izkopnega materiala in za manipulativni koridor za potrebe gradbišča. Manipulativni koridor in transportne površine za gradnjo kanalizacije predvidoma </w:t>
      </w:r>
      <w:r w:rsidR="00FF3B7C" w:rsidRPr="00DE2F44">
        <w:rPr>
          <w:sz w:val="22"/>
          <w:szCs w:val="22"/>
        </w:rPr>
        <w:t xml:space="preserve">obsegajo širino enega voznega pasu ceste ali </w:t>
      </w:r>
      <w:r w:rsidRPr="00DE2F44">
        <w:rPr>
          <w:sz w:val="22"/>
          <w:szCs w:val="22"/>
        </w:rPr>
        <w:t>širin</w:t>
      </w:r>
      <w:r w:rsidR="00FF3B7C" w:rsidRPr="00DE2F44">
        <w:rPr>
          <w:sz w:val="22"/>
          <w:szCs w:val="22"/>
        </w:rPr>
        <w:t>o</w:t>
      </w:r>
      <w:r w:rsidRPr="00DE2F44">
        <w:rPr>
          <w:sz w:val="22"/>
          <w:szCs w:val="22"/>
        </w:rPr>
        <w:t xml:space="preserve"> </w:t>
      </w:r>
      <w:r w:rsidR="00FF3B7C" w:rsidRPr="00DE2F44">
        <w:rPr>
          <w:sz w:val="22"/>
          <w:szCs w:val="22"/>
        </w:rPr>
        <w:t xml:space="preserve">2,50m do </w:t>
      </w:r>
      <w:r w:rsidRPr="00DE2F44">
        <w:rPr>
          <w:sz w:val="22"/>
          <w:szCs w:val="22"/>
        </w:rPr>
        <w:t>3,00m.</w:t>
      </w:r>
    </w:p>
    <w:p w:rsidR="00861C8E" w:rsidRPr="00DE2F44" w:rsidRDefault="00861C8E" w:rsidP="00E42EE8">
      <w:pPr>
        <w:pStyle w:val="Glava"/>
        <w:tabs>
          <w:tab w:val="clear" w:pos="4536"/>
          <w:tab w:val="clear" w:pos="9072"/>
        </w:tabs>
        <w:outlineLvl w:val="0"/>
        <w:rPr>
          <w:sz w:val="22"/>
          <w:szCs w:val="22"/>
        </w:rPr>
      </w:pPr>
      <w:r w:rsidRPr="00DE2F44">
        <w:rPr>
          <w:sz w:val="22"/>
          <w:szCs w:val="22"/>
        </w:rPr>
        <w:t>Na odsekih z omejenim prostorom je širina koridorja omejena lahko samo na izkopni pas.</w:t>
      </w:r>
    </w:p>
    <w:p w:rsidR="00861C8E" w:rsidRPr="00DE2F44" w:rsidRDefault="00861C8E" w:rsidP="00E42EE8">
      <w:pPr>
        <w:pStyle w:val="Glava"/>
        <w:tabs>
          <w:tab w:val="clear" w:pos="4536"/>
          <w:tab w:val="clear" w:pos="9072"/>
        </w:tabs>
        <w:outlineLvl w:val="0"/>
        <w:rPr>
          <w:sz w:val="22"/>
          <w:szCs w:val="22"/>
        </w:rPr>
      </w:pPr>
      <w:r w:rsidRPr="00DE2F44">
        <w:rPr>
          <w:sz w:val="22"/>
          <w:szCs w:val="22"/>
        </w:rPr>
        <w:t>Na odsekih, kjer je predviden začasen odvoz izkopnega materiala na začasno deponijo je i</w:t>
      </w:r>
      <w:r w:rsidR="00FF3B7C" w:rsidRPr="00DE2F44">
        <w:rPr>
          <w:sz w:val="22"/>
          <w:szCs w:val="22"/>
        </w:rPr>
        <w:t>z</w:t>
      </w:r>
      <w:r w:rsidRPr="00DE2F44">
        <w:rPr>
          <w:sz w:val="22"/>
          <w:szCs w:val="22"/>
        </w:rPr>
        <w:t>kopni koridor obenem tudi delovni koridor in manipulativni prostor.</w:t>
      </w:r>
    </w:p>
    <w:p w:rsidR="00861C8E" w:rsidRPr="00DE2F44" w:rsidRDefault="00861C8E" w:rsidP="00E42EE8">
      <w:pPr>
        <w:pStyle w:val="Glava"/>
        <w:tabs>
          <w:tab w:val="clear" w:pos="4536"/>
          <w:tab w:val="clear" w:pos="9072"/>
        </w:tabs>
        <w:outlineLvl w:val="0"/>
        <w:rPr>
          <w:sz w:val="22"/>
          <w:szCs w:val="22"/>
        </w:rPr>
      </w:pPr>
      <w:r w:rsidRPr="00DE2F44">
        <w:rPr>
          <w:sz w:val="22"/>
          <w:szCs w:val="22"/>
        </w:rPr>
        <w:lastRenderedPageBreak/>
        <w:t xml:space="preserve">Stroški priprave </w:t>
      </w:r>
      <w:r w:rsidR="00FF3B7C" w:rsidRPr="00DE2F44">
        <w:rPr>
          <w:sz w:val="22"/>
          <w:szCs w:val="22"/>
        </w:rPr>
        <w:t>transportnih poti po kmetijskih zemljiščih</w:t>
      </w:r>
      <w:r w:rsidRPr="00DE2F44">
        <w:rPr>
          <w:sz w:val="22"/>
          <w:szCs w:val="22"/>
        </w:rPr>
        <w:t xml:space="preserve"> niso zajeti v stroške gradnje kanalizacije.</w:t>
      </w:r>
    </w:p>
    <w:p w:rsidR="00721F75" w:rsidRPr="00DE2F44" w:rsidRDefault="00FF3B7C" w:rsidP="00E42EE8">
      <w:pPr>
        <w:pStyle w:val="Glava"/>
        <w:tabs>
          <w:tab w:val="clear" w:pos="4536"/>
          <w:tab w:val="clear" w:pos="9072"/>
        </w:tabs>
        <w:outlineLvl w:val="0"/>
        <w:rPr>
          <w:sz w:val="22"/>
          <w:szCs w:val="22"/>
        </w:rPr>
      </w:pPr>
      <w:r w:rsidRPr="00DE2F44">
        <w:rPr>
          <w:sz w:val="22"/>
          <w:szCs w:val="22"/>
        </w:rPr>
        <w:t xml:space="preserve">Praviloma se vso prekopano površino vrne v prvotno stanje z vsemi deli, ki so potrebna za to (gnojenje, planiranje humusa, </w:t>
      </w:r>
      <w:r w:rsidR="00721F75" w:rsidRPr="00DE2F44">
        <w:rPr>
          <w:sz w:val="22"/>
          <w:szCs w:val="22"/>
        </w:rPr>
        <w:t xml:space="preserve">dobava in vgradnja dodatne rodne zemlje, </w:t>
      </w:r>
      <w:r w:rsidRPr="00DE2F44">
        <w:rPr>
          <w:sz w:val="22"/>
          <w:szCs w:val="22"/>
        </w:rPr>
        <w:t>grabljenje, odstranjevanje kamenja, valjanje ipd)</w:t>
      </w:r>
      <w:r w:rsidR="00721F75" w:rsidRPr="00DE2F44">
        <w:rPr>
          <w:sz w:val="22"/>
          <w:szCs w:val="22"/>
        </w:rPr>
        <w:t xml:space="preserve">, izjema je vrnitev v prvotno stanje na cestnih površinah, ki je odvisna od zatečenega stanja na terenu. Slabo utrjena in slabo nosilna površina cest se zamenja v celoti, ohrani se le tehnične karakteristike ceste (širina vozišča, niveleta, vzdolžni in prečni skloni…) pod pogojem, da ustrezajo veljavnim tehničnim normativom in standardom, če pa ne, se jih ustrezno korigira tako, da izpolnjujejo vse tehnične pogoje za uporabo prometnih površin glede na kategorijo vozišča. </w:t>
      </w:r>
    </w:p>
    <w:p w:rsidR="00721F75" w:rsidRPr="00DE2F44" w:rsidRDefault="00721F75" w:rsidP="00E42EE8">
      <w:pPr>
        <w:pStyle w:val="Glava"/>
        <w:tabs>
          <w:tab w:val="clear" w:pos="4536"/>
          <w:tab w:val="clear" w:pos="9072"/>
        </w:tabs>
        <w:outlineLvl w:val="0"/>
        <w:rPr>
          <w:sz w:val="22"/>
          <w:szCs w:val="22"/>
        </w:rPr>
      </w:pPr>
    </w:p>
    <w:p w:rsidR="00143468" w:rsidRPr="00DE2F44" w:rsidRDefault="00143468">
      <w:pPr>
        <w:pStyle w:val="Glava"/>
        <w:tabs>
          <w:tab w:val="clear" w:pos="4536"/>
          <w:tab w:val="clear" w:pos="9072"/>
        </w:tabs>
        <w:outlineLvl w:val="0"/>
        <w:rPr>
          <w:sz w:val="22"/>
          <w:szCs w:val="22"/>
        </w:rPr>
      </w:pPr>
      <w:r w:rsidRPr="00DE2F44">
        <w:rPr>
          <w:sz w:val="22"/>
          <w:szCs w:val="22"/>
        </w:rPr>
        <w:t>METEORNI KANALI:</w:t>
      </w:r>
    </w:p>
    <w:p w:rsidR="005636A5" w:rsidRPr="00DE2F44" w:rsidRDefault="00143468">
      <w:pPr>
        <w:pStyle w:val="Glava"/>
        <w:tabs>
          <w:tab w:val="clear" w:pos="4536"/>
          <w:tab w:val="clear" w:pos="9072"/>
        </w:tabs>
        <w:outlineLvl w:val="0"/>
        <w:rPr>
          <w:sz w:val="22"/>
          <w:szCs w:val="22"/>
        </w:rPr>
      </w:pPr>
      <w:r w:rsidRPr="00DE2F44">
        <w:rPr>
          <w:sz w:val="22"/>
          <w:szCs w:val="22"/>
        </w:rPr>
        <w:t>Meteorna kanalizacija ni predmet te projektne naloge. Strešne vode, vode utrjenih dvorišč in drenažne vode se rešujejo s ponikanjem na izvoru. Geološka sestava zemljišč</w:t>
      </w:r>
      <w:r w:rsidR="00381BD3" w:rsidRPr="00DE2F44">
        <w:rPr>
          <w:sz w:val="22"/>
          <w:szCs w:val="22"/>
        </w:rPr>
        <w:t xml:space="preserve"> in konfiguracija terena omogočata</w:t>
      </w:r>
      <w:r w:rsidRPr="00DE2F44">
        <w:rPr>
          <w:sz w:val="22"/>
          <w:szCs w:val="22"/>
        </w:rPr>
        <w:t xml:space="preserve"> ponikanje </w:t>
      </w:r>
      <w:r w:rsidR="00381BD3" w:rsidRPr="00DE2F44">
        <w:rPr>
          <w:sz w:val="22"/>
          <w:szCs w:val="22"/>
        </w:rPr>
        <w:t>ali odvajanje neonesnaženih meteornih voda v okolje.</w:t>
      </w:r>
    </w:p>
    <w:p w:rsidR="00381BD3" w:rsidRPr="00DE2F44" w:rsidRDefault="00143468">
      <w:pPr>
        <w:pStyle w:val="Glava"/>
        <w:tabs>
          <w:tab w:val="clear" w:pos="4536"/>
          <w:tab w:val="clear" w:pos="9072"/>
        </w:tabs>
        <w:outlineLvl w:val="0"/>
        <w:rPr>
          <w:sz w:val="22"/>
          <w:szCs w:val="22"/>
        </w:rPr>
      </w:pPr>
      <w:r w:rsidRPr="00DE2F44">
        <w:rPr>
          <w:sz w:val="22"/>
          <w:szCs w:val="22"/>
        </w:rPr>
        <w:t>Odvod deževnice iz javnih površin, predvsem ceste ni predmet tega projekta</w:t>
      </w:r>
      <w:r w:rsidR="00381BD3" w:rsidRPr="00DE2F44">
        <w:rPr>
          <w:sz w:val="22"/>
          <w:szCs w:val="22"/>
        </w:rPr>
        <w:t>.</w:t>
      </w:r>
    </w:p>
    <w:p w:rsidR="00143468" w:rsidRPr="00DE2F44" w:rsidRDefault="00143468">
      <w:pPr>
        <w:pStyle w:val="Glava"/>
        <w:tabs>
          <w:tab w:val="clear" w:pos="4536"/>
          <w:tab w:val="clear" w:pos="9072"/>
        </w:tabs>
        <w:outlineLvl w:val="0"/>
        <w:rPr>
          <w:sz w:val="22"/>
          <w:szCs w:val="22"/>
        </w:rPr>
      </w:pPr>
    </w:p>
    <w:p w:rsidR="00143468" w:rsidRPr="00DE2F44" w:rsidRDefault="00143468">
      <w:pPr>
        <w:pStyle w:val="Glava"/>
        <w:tabs>
          <w:tab w:val="clear" w:pos="4536"/>
          <w:tab w:val="clear" w:pos="9072"/>
        </w:tabs>
        <w:outlineLvl w:val="0"/>
        <w:rPr>
          <w:sz w:val="22"/>
          <w:szCs w:val="22"/>
        </w:rPr>
      </w:pPr>
      <w:r w:rsidRPr="00DE2F44">
        <w:rPr>
          <w:sz w:val="22"/>
          <w:szCs w:val="22"/>
        </w:rPr>
        <w:t>HIŠNI PRIKLJUČKI:</w:t>
      </w:r>
    </w:p>
    <w:p w:rsidR="00143468" w:rsidRPr="00DE2F44" w:rsidRDefault="00CD333F">
      <w:pPr>
        <w:pStyle w:val="Glava"/>
        <w:tabs>
          <w:tab w:val="clear" w:pos="4536"/>
          <w:tab w:val="clear" w:pos="9072"/>
        </w:tabs>
        <w:outlineLvl w:val="0"/>
        <w:rPr>
          <w:sz w:val="22"/>
          <w:szCs w:val="22"/>
        </w:rPr>
      </w:pPr>
      <w:r w:rsidRPr="00DE2F44">
        <w:rPr>
          <w:sz w:val="22"/>
          <w:szCs w:val="22"/>
        </w:rPr>
        <w:t>Hišni priključki niso predmet projekta. Izdelajo se samo odcepi za bodoče hišne priključke do parcelne meje.</w:t>
      </w:r>
    </w:p>
    <w:p w:rsidR="00381BD3" w:rsidRPr="00DE2F44" w:rsidRDefault="00CD333F" w:rsidP="00381BD3">
      <w:pPr>
        <w:pStyle w:val="Glava"/>
        <w:tabs>
          <w:tab w:val="clear" w:pos="4536"/>
          <w:tab w:val="clear" w:pos="9072"/>
        </w:tabs>
        <w:outlineLvl w:val="0"/>
        <w:rPr>
          <w:sz w:val="22"/>
          <w:szCs w:val="22"/>
        </w:rPr>
      </w:pPr>
      <w:r w:rsidRPr="00DE2F44">
        <w:rPr>
          <w:sz w:val="22"/>
          <w:szCs w:val="22"/>
        </w:rPr>
        <w:t xml:space="preserve">Pred priklopom hišne kanalizacije na javni kanal se mora – v sodelovanju z </w:t>
      </w:r>
      <w:proofErr w:type="spellStart"/>
      <w:r w:rsidRPr="00DE2F44">
        <w:rPr>
          <w:sz w:val="22"/>
          <w:szCs w:val="22"/>
        </w:rPr>
        <w:t>upravljalcem</w:t>
      </w:r>
      <w:proofErr w:type="spellEnd"/>
      <w:r w:rsidRPr="00DE2F44">
        <w:rPr>
          <w:sz w:val="22"/>
          <w:szCs w:val="22"/>
        </w:rPr>
        <w:t xml:space="preserve"> sistema – očistiti, demontirati in odstraniti začasna hišna montažna čistilna naprava in po potrebi in izrecnem naročilu </w:t>
      </w:r>
      <w:proofErr w:type="spellStart"/>
      <w:r w:rsidRPr="00DE2F44">
        <w:rPr>
          <w:sz w:val="22"/>
          <w:szCs w:val="22"/>
        </w:rPr>
        <w:t>upravljalca</w:t>
      </w:r>
      <w:proofErr w:type="spellEnd"/>
      <w:r w:rsidRPr="00DE2F44">
        <w:rPr>
          <w:sz w:val="22"/>
          <w:szCs w:val="22"/>
        </w:rPr>
        <w:t xml:space="preserve"> kanalizacije na lokaciji odstranjenega čistilnega objekta zgraditi tudi vmesni vpadni revizijski jašek. Hkrati se mora o priključevanju obvestiti </w:t>
      </w:r>
      <w:proofErr w:type="spellStart"/>
      <w:r w:rsidRPr="00DE2F44">
        <w:rPr>
          <w:sz w:val="22"/>
          <w:szCs w:val="22"/>
        </w:rPr>
        <w:t>upravljalca</w:t>
      </w:r>
      <w:proofErr w:type="spellEnd"/>
      <w:r w:rsidRPr="00DE2F44">
        <w:rPr>
          <w:sz w:val="22"/>
          <w:szCs w:val="22"/>
        </w:rPr>
        <w:t xml:space="preserve"> javne kanalizacije in mu predložiti na vpogled dokumentacijo priklopa na javni kanal. Na zahtevo </w:t>
      </w:r>
      <w:proofErr w:type="spellStart"/>
      <w:r w:rsidRPr="00DE2F44">
        <w:rPr>
          <w:sz w:val="22"/>
          <w:szCs w:val="22"/>
        </w:rPr>
        <w:t>upravljalca</w:t>
      </w:r>
      <w:proofErr w:type="spellEnd"/>
      <w:r w:rsidRPr="00DE2F44">
        <w:rPr>
          <w:sz w:val="22"/>
          <w:szCs w:val="22"/>
        </w:rPr>
        <w:t xml:space="preserve"> ali nadzornika se na hišnem priključku izvede tudi preizkus vodotesnosti priključka.</w:t>
      </w:r>
    </w:p>
    <w:p w:rsidR="00381BD3" w:rsidRPr="00DE2F44" w:rsidRDefault="00381BD3" w:rsidP="00381BD3">
      <w:pPr>
        <w:pStyle w:val="Glava"/>
        <w:tabs>
          <w:tab w:val="clear" w:pos="4536"/>
          <w:tab w:val="clear" w:pos="9072"/>
        </w:tabs>
        <w:outlineLvl w:val="0"/>
        <w:rPr>
          <w:sz w:val="22"/>
          <w:szCs w:val="22"/>
        </w:rPr>
      </w:pPr>
      <w:r w:rsidRPr="00DE2F44">
        <w:rPr>
          <w:sz w:val="22"/>
          <w:szCs w:val="22"/>
        </w:rPr>
        <w:t xml:space="preserve">Predvideno je priključevanje bodočih uporabnikov gravitacijsko, iz pritličja. Gravitacijski priklop iz kletne etaže je možen le z dogovorom med lastnikom objekta in </w:t>
      </w:r>
      <w:proofErr w:type="spellStart"/>
      <w:r w:rsidRPr="00DE2F44">
        <w:rPr>
          <w:sz w:val="22"/>
          <w:szCs w:val="22"/>
        </w:rPr>
        <w:t>upravljalcem</w:t>
      </w:r>
      <w:proofErr w:type="spellEnd"/>
      <w:r w:rsidRPr="00DE2F44">
        <w:rPr>
          <w:sz w:val="22"/>
          <w:szCs w:val="22"/>
        </w:rPr>
        <w:t xml:space="preserve"> sistema pod pogoji, ki jih predpiše </w:t>
      </w:r>
      <w:proofErr w:type="spellStart"/>
      <w:r w:rsidRPr="00DE2F44">
        <w:rPr>
          <w:sz w:val="22"/>
          <w:szCs w:val="22"/>
        </w:rPr>
        <w:t>upravljalec</w:t>
      </w:r>
      <w:proofErr w:type="spellEnd"/>
      <w:r w:rsidRPr="00DE2F44">
        <w:rPr>
          <w:sz w:val="22"/>
          <w:szCs w:val="22"/>
        </w:rPr>
        <w:t>.</w:t>
      </w:r>
    </w:p>
    <w:p w:rsidR="00381BD3" w:rsidRPr="00DE2F44" w:rsidRDefault="00381BD3" w:rsidP="00381BD3">
      <w:pPr>
        <w:pStyle w:val="Glava"/>
        <w:tabs>
          <w:tab w:val="clear" w:pos="4536"/>
          <w:tab w:val="clear" w:pos="9072"/>
        </w:tabs>
        <w:outlineLvl w:val="0"/>
        <w:rPr>
          <w:sz w:val="22"/>
          <w:szCs w:val="22"/>
        </w:rPr>
      </w:pPr>
      <w:r w:rsidRPr="00DE2F44">
        <w:rPr>
          <w:sz w:val="22"/>
          <w:szCs w:val="22"/>
        </w:rPr>
        <w:t xml:space="preserve">Gravitacijski priklop iz kletne etaže se izvede izključno nad </w:t>
      </w:r>
      <w:proofErr w:type="spellStart"/>
      <w:r w:rsidRPr="00DE2F44">
        <w:rPr>
          <w:sz w:val="22"/>
          <w:szCs w:val="22"/>
        </w:rPr>
        <w:t>muldo</w:t>
      </w:r>
      <w:proofErr w:type="spellEnd"/>
      <w:r w:rsidRPr="00DE2F44">
        <w:rPr>
          <w:sz w:val="22"/>
          <w:szCs w:val="22"/>
        </w:rPr>
        <w:t xml:space="preserve"> jaška na glavnem kanalu. Pri višinski razliki med vtokom v javni sistem in globino iztoka iz objekta, ki se priključuje, ki je manjša od 0,50m se na iztočni cevi v revizijskem jašku vgradi </w:t>
      </w:r>
      <w:proofErr w:type="spellStart"/>
      <w:r w:rsidRPr="00DE2F44">
        <w:rPr>
          <w:sz w:val="22"/>
          <w:szCs w:val="22"/>
        </w:rPr>
        <w:t>protipovratna</w:t>
      </w:r>
      <w:proofErr w:type="spellEnd"/>
      <w:r w:rsidRPr="00DE2F44">
        <w:rPr>
          <w:sz w:val="22"/>
          <w:szCs w:val="22"/>
        </w:rPr>
        <w:t xml:space="preserve"> loputa.</w:t>
      </w:r>
    </w:p>
    <w:p w:rsidR="00381BD3" w:rsidRPr="00DE2F44" w:rsidRDefault="00381BD3" w:rsidP="00381BD3">
      <w:pPr>
        <w:pStyle w:val="Glava"/>
        <w:tabs>
          <w:tab w:val="clear" w:pos="4536"/>
          <w:tab w:val="clear" w:pos="9072"/>
        </w:tabs>
        <w:outlineLvl w:val="0"/>
        <w:rPr>
          <w:sz w:val="22"/>
          <w:szCs w:val="22"/>
        </w:rPr>
      </w:pPr>
      <w:r w:rsidRPr="00DE2F44">
        <w:rPr>
          <w:sz w:val="22"/>
          <w:szCs w:val="22"/>
        </w:rPr>
        <w:t>Slepim priključkom se izogibamo.</w:t>
      </w:r>
    </w:p>
    <w:p w:rsidR="00381BD3" w:rsidRPr="00DE2F44" w:rsidRDefault="00381BD3" w:rsidP="00381BD3">
      <w:pPr>
        <w:pStyle w:val="Glava"/>
        <w:tabs>
          <w:tab w:val="clear" w:pos="4536"/>
          <w:tab w:val="clear" w:pos="9072"/>
        </w:tabs>
        <w:outlineLvl w:val="0"/>
        <w:rPr>
          <w:sz w:val="22"/>
          <w:szCs w:val="22"/>
        </w:rPr>
      </w:pPr>
      <w:r w:rsidRPr="00DE2F44">
        <w:rPr>
          <w:sz w:val="22"/>
          <w:szCs w:val="22"/>
        </w:rPr>
        <w:t xml:space="preserve">Morebitni vmesni lomi hišne kanalizacije se načeloma izvedejo z revizijskimi jaški, izjemoma s </w:t>
      </w:r>
      <w:proofErr w:type="spellStart"/>
      <w:r w:rsidRPr="00DE2F44">
        <w:rPr>
          <w:sz w:val="22"/>
          <w:szCs w:val="22"/>
        </w:rPr>
        <w:t>fazonskimi</w:t>
      </w:r>
      <w:proofErr w:type="spellEnd"/>
      <w:r w:rsidRPr="00DE2F44">
        <w:rPr>
          <w:sz w:val="22"/>
          <w:szCs w:val="22"/>
        </w:rPr>
        <w:t xml:space="preserve"> komadi – koleni.</w:t>
      </w:r>
    </w:p>
    <w:p w:rsidR="00075ACD" w:rsidRPr="00DE2F44" w:rsidRDefault="00075ACD" w:rsidP="00075ACD">
      <w:pPr>
        <w:pStyle w:val="Glava"/>
        <w:tabs>
          <w:tab w:val="clear" w:pos="4536"/>
          <w:tab w:val="clear" w:pos="9072"/>
        </w:tabs>
        <w:outlineLvl w:val="0"/>
        <w:rPr>
          <w:sz w:val="22"/>
          <w:szCs w:val="22"/>
        </w:rPr>
      </w:pPr>
      <w:r w:rsidRPr="00DE2F44">
        <w:rPr>
          <w:sz w:val="22"/>
          <w:szCs w:val="22"/>
        </w:rPr>
        <w:t>Dolžino hišnih odcepov določimo tako, da ob priključevanju ne bo dodatnih posegov v cestne površine. Vsi hišni odcepi so tesnjeni z vgrajenim čepom in pod naklonom I ≥ 1,00%. Priporočljiv je priklop hišne kanalizacije na javni kanal pod kotom, ki je čim bližje kotu α = 45° gledano v smeri vodnega toka.</w:t>
      </w:r>
    </w:p>
    <w:p w:rsidR="00075ACD" w:rsidRPr="00DE2F44" w:rsidRDefault="00075ACD" w:rsidP="00075ACD">
      <w:pPr>
        <w:pStyle w:val="Glava"/>
        <w:tabs>
          <w:tab w:val="clear" w:pos="4536"/>
          <w:tab w:val="clear" w:pos="9072"/>
        </w:tabs>
        <w:outlineLvl w:val="0"/>
        <w:rPr>
          <w:sz w:val="22"/>
          <w:szCs w:val="22"/>
        </w:rPr>
      </w:pPr>
      <w:r w:rsidRPr="00DE2F44">
        <w:rPr>
          <w:sz w:val="22"/>
          <w:szCs w:val="22"/>
        </w:rPr>
        <w:t xml:space="preserve">Z odcepi so predvideni tako individualni kot skupinski priključki, katerih točna višina in kot vtoka se določita v sodelovanju z nadzornikom in bodočimi uporabniki na licu mesta pred vgradnjo revizijskih jaškov in kanalizacijske cevi. S tem izključimo možnost kasnejšega nekontroliranega poseganja v javni kanal. Vsi odcepi, ki niso takoj v uporabi morajo biti začepljeni s pokrovom, privitim na odcepno cev, zaključeno z </w:t>
      </w:r>
      <w:proofErr w:type="spellStart"/>
      <w:r w:rsidRPr="00DE2F44">
        <w:rPr>
          <w:sz w:val="22"/>
          <w:szCs w:val="22"/>
        </w:rPr>
        <w:t>mufno</w:t>
      </w:r>
      <w:proofErr w:type="spellEnd"/>
      <w:r w:rsidRPr="00DE2F44">
        <w:rPr>
          <w:sz w:val="22"/>
          <w:szCs w:val="22"/>
        </w:rPr>
        <w:t>.</w:t>
      </w:r>
    </w:p>
    <w:p w:rsidR="00075ACD" w:rsidRPr="00DE2F44" w:rsidRDefault="00075ACD" w:rsidP="00075ACD">
      <w:pPr>
        <w:pStyle w:val="Glava"/>
        <w:tabs>
          <w:tab w:val="clear" w:pos="4536"/>
          <w:tab w:val="clear" w:pos="9072"/>
        </w:tabs>
        <w:outlineLvl w:val="0"/>
        <w:rPr>
          <w:sz w:val="22"/>
          <w:szCs w:val="22"/>
        </w:rPr>
      </w:pPr>
      <w:r w:rsidRPr="00DE2F44">
        <w:rPr>
          <w:sz w:val="22"/>
          <w:szCs w:val="22"/>
        </w:rPr>
        <w:t>Predlagani revizijski jaški so PE posode DN600 minimalni dovoljeni profil posode je DN500.</w:t>
      </w:r>
    </w:p>
    <w:p w:rsidR="00075ACD" w:rsidRPr="00DE2F44" w:rsidRDefault="00075ACD" w:rsidP="00075ACD">
      <w:pPr>
        <w:pStyle w:val="Glava"/>
        <w:tabs>
          <w:tab w:val="clear" w:pos="4536"/>
          <w:tab w:val="clear" w:pos="9072"/>
        </w:tabs>
        <w:outlineLvl w:val="0"/>
        <w:rPr>
          <w:b/>
          <w:sz w:val="22"/>
          <w:szCs w:val="22"/>
        </w:rPr>
      </w:pPr>
      <w:r w:rsidRPr="00DE2F44">
        <w:rPr>
          <w:b/>
          <w:sz w:val="22"/>
          <w:szCs w:val="22"/>
        </w:rPr>
        <w:t>Hišni priključki niso predmet gradnje in služijo kot smernice za izdelavo pogojev za priklop hišne kanalizacije na javni sistem.</w:t>
      </w:r>
    </w:p>
    <w:p w:rsidR="00381BD3" w:rsidRPr="00DE2F44" w:rsidRDefault="00381BD3" w:rsidP="00381BD3">
      <w:pPr>
        <w:pStyle w:val="Glava"/>
        <w:tabs>
          <w:tab w:val="clear" w:pos="4536"/>
          <w:tab w:val="clear" w:pos="9072"/>
        </w:tabs>
        <w:outlineLvl w:val="0"/>
        <w:rPr>
          <w:b/>
          <w:color w:val="002060"/>
          <w:sz w:val="22"/>
          <w:szCs w:val="22"/>
        </w:rPr>
      </w:pPr>
    </w:p>
    <w:p w:rsidR="00381BD3" w:rsidRPr="00DE2F44" w:rsidRDefault="00381BD3" w:rsidP="00381BD3">
      <w:pPr>
        <w:pStyle w:val="Glava"/>
        <w:tabs>
          <w:tab w:val="clear" w:pos="4536"/>
          <w:tab w:val="clear" w:pos="9072"/>
        </w:tabs>
        <w:outlineLvl w:val="0"/>
        <w:rPr>
          <w:b/>
          <w:color w:val="002060"/>
          <w:sz w:val="22"/>
          <w:szCs w:val="22"/>
        </w:rPr>
      </w:pPr>
      <w:r w:rsidRPr="00DE2F44">
        <w:rPr>
          <w:b/>
          <w:color w:val="002060"/>
          <w:sz w:val="22"/>
          <w:szCs w:val="22"/>
        </w:rPr>
        <w:t>OPOMBA:</w:t>
      </w:r>
    </w:p>
    <w:p w:rsidR="00381BD3" w:rsidRPr="00DE2F44" w:rsidRDefault="00381BD3" w:rsidP="00381BD3">
      <w:pPr>
        <w:pStyle w:val="Glava"/>
        <w:tabs>
          <w:tab w:val="clear" w:pos="4536"/>
          <w:tab w:val="clear" w:pos="9072"/>
        </w:tabs>
        <w:outlineLvl w:val="0"/>
        <w:rPr>
          <w:color w:val="002060"/>
          <w:sz w:val="22"/>
          <w:szCs w:val="22"/>
        </w:rPr>
      </w:pPr>
      <w:r w:rsidRPr="00DE2F44">
        <w:rPr>
          <w:color w:val="002060"/>
          <w:sz w:val="22"/>
          <w:szCs w:val="22"/>
        </w:rPr>
        <w:t xml:space="preserve">Odcepi proti bodočim hišnim priključkom so predvideni do parcelne meje oziroma v dolžini 3,00m do 5,00m. Informativno so v projekt vključeni tudi podatki o </w:t>
      </w:r>
      <w:proofErr w:type="spellStart"/>
      <w:r w:rsidRPr="00DE2F44">
        <w:rPr>
          <w:color w:val="002060"/>
          <w:sz w:val="22"/>
          <w:szCs w:val="22"/>
        </w:rPr>
        <w:t>vtočni</w:t>
      </w:r>
      <w:proofErr w:type="spellEnd"/>
      <w:r w:rsidRPr="00DE2F44">
        <w:rPr>
          <w:color w:val="002060"/>
          <w:sz w:val="22"/>
          <w:szCs w:val="22"/>
        </w:rPr>
        <w:t xml:space="preserve"> poziciji bodočih HP. Obstoječe greznice in ČN se bodo po priklopu na javno kanalizacijsko omrežje izločile iz sistema, očistile in dezinficirale.</w:t>
      </w:r>
    </w:p>
    <w:p w:rsidR="00143468" w:rsidRPr="00DE2F44" w:rsidRDefault="00C847F5">
      <w:pPr>
        <w:pStyle w:val="Glava"/>
        <w:tabs>
          <w:tab w:val="clear" w:pos="4536"/>
          <w:tab w:val="clear" w:pos="9072"/>
        </w:tabs>
        <w:outlineLvl w:val="0"/>
        <w:rPr>
          <w:sz w:val="22"/>
          <w:szCs w:val="22"/>
        </w:rPr>
      </w:pPr>
      <w:r w:rsidRPr="00DE2F44">
        <w:rPr>
          <w:sz w:val="22"/>
          <w:szCs w:val="22"/>
        </w:rPr>
        <w:lastRenderedPageBreak/>
        <w:t>REVIZIJSKI JAŠKI:</w:t>
      </w:r>
    </w:p>
    <w:p w:rsidR="00C847F5" w:rsidRPr="00DE2F44" w:rsidRDefault="00C847F5" w:rsidP="00C847F5">
      <w:pPr>
        <w:rPr>
          <w:sz w:val="22"/>
          <w:szCs w:val="22"/>
        </w:rPr>
      </w:pPr>
      <w:r w:rsidRPr="00DE2F44">
        <w:rPr>
          <w:sz w:val="22"/>
          <w:szCs w:val="22"/>
        </w:rPr>
        <w:t xml:space="preserve">Revizijski jaški so predvideni na mestih priključkov, lomih trase in zahtevanih </w:t>
      </w:r>
      <w:proofErr w:type="spellStart"/>
      <w:r w:rsidRPr="00DE2F44">
        <w:rPr>
          <w:sz w:val="22"/>
          <w:szCs w:val="22"/>
        </w:rPr>
        <w:t>max</w:t>
      </w:r>
      <w:proofErr w:type="spellEnd"/>
      <w:r w:rsidRPr="00DE2F44">
        <w:rPr>
          <w:sz w:val="22"/>
          <w:szCs w:val="22"/>
        </w:rPr>
        <w:t xml:space="preserve">. razdaljah glede na premer cevi. Na cestnih površinah se vgradijo jaški z LTŽ pokrovom </w:t>
      </w:r>
      <w:r w:rsidRPr="00DE2F44">
        <w:rPr>
          <w:sz w:val="22"/>
          <w:szCs w:val="22"/>
        </w:rPr>
        <w:sym w:font="Symbol" w:char="F066"/>
      </w:r>
      <w:r w:rsidRPr="00DE2F44">
        <w:rPr>
          <w:sz w:val="22"/>
          <w:szCs w:val="22"/>
        </w:rPr>
        <w:t xml:space="preserve"> 600mm težke izvedbe (25 – 40Mpa za </w:t>
      </w:r>
      <w:proofErr w:type="spellStart"/>
      <w:r w:rsidRPr="00DE2F44">
        <w:rPr>
          <w:sz w:val="22"/>
          <w:szCs w:val="22"/>
        </w:rPr>
        <w:t>povozne</w:t>
      </w:r>
      <w:proofErr w:type="spellEnd"/>
      <w:r w:rsidRPr="00DE2F44">
        <w:rPr>
          <w:sz w:val="22"/>
          <w:szCs w:val="22"/>
        </w:rPr>
        <w:t xml:space="preserve"> površine). Največ </w:t>
      </w:r>
      <w:proofErr w:type="spellStart"/>
      <w:r w:rsidRPr="00DE2F44">
        <w:rPr>
          <w:sz w:val="22"/>
          <w:szCs w:val="22"/>
        </w:rPr>
        <w:t>vsk</w:t>
      </w:r>
      <w:proofErr w:type="spellEnd"/>
      <w:r w:rsidRPr="00DE2F44">
        <w:rPr>
          <w:sz w:val="22"/>
          <w:szCs w:val="22"/>
        </w:rPr>
        <w:t xml:space="preserve"> drugi pokrov je lahko poln, brez prezračevalnih odprtin. Na hišnih odcepih se revizijski jaški ne zgradijo. Hišni revizijski jašek bo zgrajen šele ob aktivaciji hišnega priključka.</w:t>
      </w:r>
    </w:p>
    <w:p w:rsidR="00C847F5" w:rsidRPr="00DE2F44" w:rsidRDefault="00C847F5" w:rsidP="00C847F5">
      <w:pPr>
        <w:rPr>
          <w:sz w:val="22"/>
          <w:szCs w:val="22"/>
        </w:rPr>
      </w:pPr>
      <w:r w:rsidRPr="00DE2F44">
        <w:rPr>
          <w:sz w:val="22"/>
          <w:szCs w:val="22"/>
        </w:rPr>
        <w:t xml:space="preserve">Minimalni dovoljeni profil jaška na javni kanalizaciji je </w:t>
      </w:r>
      <w:r w:rsidRPr="00DE2F44">
        <w:rPr>
          <w:sz w:val="22"/>
          <w:szCs w:val="22"/>
        </w:rPr>
        <w:sym w:font="Symbol" w:char="F066"/>
      </w:r>
      <w:r w:rsidRPr="00DE2F44">
        <w:rPr>
          <w:sz w:val="22"/>
          <w:szCs w:val="22"/>
        </w:rPr>
        <w:t>800mm.</w:t>
      </w:r>
    </w:p>
    <w:p w:rsidR="00381BD3" w:rsidRPr="00DE2F44" w:rsidRDefault="00381BD3" w:rsidP="00381BD3">
      <w:pPr>
        <w:pStyle w:val="Glava"/>
        <w:tabs>
          <w:tab w:val="clear" w:pos="4536"/>
          <w:tab w:val="clear" w:pos="9072"/>
        </w:tabs>
        <w:outlineLvl w:val="0"/>
        <w:rPr>
          <w:sz w:val="22"/>
          <w:szCs w:val="22"/>
        </w:rPr>
      </w:pPr>
      <w:r w:rsidRPr="00DE2F44">
        <w:rPr>
          <w:sz w:val="22"/>
          <w:szCs w:val="22"/>
        </w:rPr>
        <w:t xml:space="preserve">Na revizijski jašek tipa </w:t>
      </w:r>
      <w:proofErr w:type="spellStart"/>
      <w:r w:rsidRPr="00DE2F44">
        <w:rPr>
          <w:sz w:val="22"/>
          <w:szCs w:val="22"/>
        </w:rPr>
        <w:t>Romold</w:t>
      </w:r>
      <w:proofErr w:type="spellEnd"/>
      <w:r w:rsidRPr="00DE2F44">
        <w:rPr>
          <w:sz w:val="22"/>
          <w:szCs w:val="22"/>
        </w:rPr>
        <w:t xml:space="preserve"> se izvede </w:t>
      </w:r>
      <w:proofErr w:type="spellStart"/>
      <w:r w:rsidRPr="00DE2F44">
        <w:rPr>
          <w:sz w:val="22"/>
          <w:szCs w:val="22"/>
        </w:rPr>
        <w:t>prilop</w:t>
      </w:r>
      <w:proofErr w:type="spellEnd"/>
      <w:r w:rsidRPr="00DE2F44">
        <w:rPr>
          <w:sz w:val="22"/>
          <w:szCs w:val="22"/>
        </w:rPr>
        <w:t xml:space="preserve"> nad </w:t>
      </w:r>
      <w:proofErr w:type="spellStart"/>
      <w:r w:rsidRPr="00DE2F44">
        <w:rPr>
          <w:sz w:val="22"/>
          <w:szCs w:val="22"/>
        </w:rPr>
        <w:t>muldo</w:t>
      </w:r>
      <w:proofErr w:type="spellEnd"/>
      <w:r w:rsidRPr="00DE2F44">
        <w:rPr>
          <w:sz w:val="22"/>
          <w:szCs w:val="22"/>
        </w:rPr>
        <w:t xml:space="preserve"> jaška, priklop na ostale revizijske jaške pa se izvede v dno jaška pod projektiranim </w:t>
      </w:r>
      <w:proofErr w:type="spellStart"/>
      <w:r w:rsidRPr="00DE2F44">
        <w:rPr>
          <w:sz w:val="22"/>
          <w:szCs w:val="22"/>
        </w:rPr>
        <w:t>vtočnim</w:t>
      </w:r>
      <w:proofErr w:type="spellEnd"/>
      <w:r w:rsidRPr="00DE2F44">
        <w:rPr>
          <w:sz w:val="22"/>
          <w:szCs w:val="22"/>
        </w:rPr>
        <w:t xml:space="preserve"> kotom. </w:t>
      </w:r>
      <w:proofErr w:type="spellStart"/>
      <w:r w:rsidRPr="00DE2F44">
        <w:rPr>
          <w:sz w:val="22"/>
          <w:szCs w:val="22"/>
        </w:rPr>
        <w:t>Mulda</w:t>
      </w:r>
      <w:proofErr w:type="spellEnd"/>
      <w:r w:rsidRPr="00DE2F44">
        <w:rPr>
          <w:sz w:val="22"/>
          <w:szCs w:val="22"/>
        </w:rPr>
        <w:t xml:space="preserve"> mora biti izvedena brez ostrih lomov.</w:t>
      </w:r>
    </w:p>
    <w:p w:rsidR="001A4931" w:rsidRPr="00DE2F44" w:rsidRDefault="001A4931" w:rsidP="00C847F5">
      <w:pPr>
        <w:rPr>
          <w:b/>
          <w:bCs/>
          <w:sz w:val="22"/>
          <w:szCs w:val="22"/>
        </w:rPr>
      </w:pPr>
    </w:p>
    <w:p w:rsidR="00C847F5" w:rsidRPr="00DE2F44" w:rsidRDefault="00C847F5" w:rsidP="00C847F5">
      <w:pPr>
        <w:rPr>
          <w:b/>
          <w:bCs/>
          <w:sz w:val="22"/>
          <w:szCs w:val="22"/>
        </w:rPr>
      </w:pPr>
      <w:r w:rsidRPr="00DE2F44">
        <w:rPr>
          <w:b/>
          <w:bCs/>
          <w:sz w:val="22"/>
          <w:szCs w:val="22"/>
        </w:rPr>
        <w:t>OPOMBA:</w:t>
      </w:r>
    </w:p>
    <w:p w:rsidR="00C847F5" w:rsidRPr="00DE2F44" w:rsidRDefault="00C847F5" w:rsidP="00C847F5">
      <w:pPr>
        <w:rPr>
          <w:sz w:val="22"/>
          <w:szCs w:val="22"/>
        </w:rPr>
      </w:pPr>
      <w:r w:rsidRPr="00DE2F44">
        <w:rPr>
          <w:sz w:val="22"/>
          <w:szCs w:val="22"/>
        </w:rPr>
        <w:t>Naročniku predlagamo naročanje in vgradnjo revizijskih jaškov po naročilu, v projektni dokumentaciji je predvidena možnost vgradnje tipskih jaškov po priloženem detajlu.</w:t>
      </w:r>
    </w:p>
    <w:p w:rsidR="00C847F5" w:rsidRPr="00DE2F44" w:rsidRDefault="00C847F5" w:rsidP="00C847F5">
      <w:pPr>
        <w:rPr>
          <w:sz w:val="22"/>
          <w:szCs w:val="22"/>
        </w:rPr>
      </w:pPr>
      <w:r w:rsidRPr="00DE2F44">
        <w:rPr>
          <w:sz w:val="22"/>
          <w:szCs w:val="22"/>
        </w:rPr>
        <w:t>Jaški, izdelani po naročilu morajo imeti vtoke in dno tovarniško oblikovane po projektu. Naknadni posegi v jašek so dovoljeni le ob upoštevanju pogojev in napotkov v prilogi "Vgradnja PVC elementov v kanalizacijske sisteme" in z original orodjem in spojnimi materiali.</w:t>
      </w:r>
    </w:p>
    <w:p w:rsidR="001A4931" w:rsidRPr="00DE2F44" w:rsidRDefault="001A4931" w:rsidP="00C847F5">
      <w:pPr>
        <w:rPr>
          <w:b/>
          <w:color w:val="002060"/>
          <w:sz w:val="22"/>
          <w:szCs w:val="22"/>
        </w:rPr>
      </w:pPr>
    </w:p>
    <w:p w:rsidR="00C847F5" w:rsidRPr="00DE2F44" w:rsidRDefault="00C847F5" w:rsidP="00C847F5">
      <w:pPr>
        <w:rPr>
          <w:b/>
          <w:color w:val="002060"/>
          <w:sz w:val="22"/>
          <w:szCs w:val="22"/>
        </w:rPr>
      </w:pPr>
      <w:r w:rsidRPr="00DE2F44">
        <w:rPr>
          <w:b/>
          <w:color w:val="002060"/>
          <w:sz w:val="22"/>
          <w:szCs w:val="22"/>
        </w:rPr>
        <w:t>O</w:t>
      </w:r>
      <w:r w:rsidR="001A4931" w:rsidRPr="00DE2F44">
        <w:rPr>
          <w:b/>
          <w:color w:val="002060"/>
          <w:sz w:val="22"/>
          <w:szCs w:val="22"/>
        </w:rPr>
        <w:t>POZORILO</w:t>
      </w:r>
      <w:r w:rsidRPr="00DE2F44">
        <w:rPr>
          <w:b/>
          <w:color w:val="002060"/>
          <w:sz w:val="22"/>
          <w:szCs w:val="22"/>
        </w:rPr>
        <w:t>:</w:t>
      </w:r>
    </w:p>
    <w:p w:rsidR="00C847F5" w:rsidRPr="00DE2F44" w:rsidRDefault="00C847F5" w:rsidP="00C847F5">
      <w:pPr>
        <w:rPr>
          <w:bCs/>
          <w:color w:val="002060"/>
          <w:sz w:val="22"/>
          <w:szCs w:val="22"/>
        </w:rPr>
      </w:pPr>
      <w:r w:rsidRPr="00DE2F44">
        <w:rPr>
          <w:bCs/>
          <w:color w:val="002060"/>
          <w:sz w:val="22"/>
          <w:szCs w:val="22"/>
        </w:rPr>
        <w:t xml:space="preserve">V primeru, da se za revizijske jaške uporabi jaške tipa </w:t>
      </w:r>
      <w:proofErr w:type="spellStart"/>
      <w:r w:rsidRPr="00DE2F44">
        <w:rPr>
          <w:bCs/>
          <w:color w:val="002060"/>
          <w:sz w:val="22"/>
          <w:szCs w:val="22"/>
        </w:rPr>
        <w:t>Romold</w:t>
      </w:r>
      <w:proofErr w:type="spellEnd"/>
      <w:r w:rsidRPr="00DE2F44">
        <w:rPr>
          <w:bCs/>
          <w:color w:val="002060"/>
          <w:sz w:val="22"/>
          <w:szCs w:val="22"/>
        </w:rPr>
        <w:t xml:space="preserve">, morata tako izvajalec kot nadzornik upoštevati posebnosti priključkov sekundarnih kanalov na te jaške (nad </w:t>
      </w:r>
      <w:proofErr w:type="spellStart"/>
      <w:r w:rsidRPr="00DE2F44">
        <w:rPr>
          <w:bCs/>
          <w:color w:val="002060"/>
          <w:sz w:val="22"/>
          <w:szCs w:val="22"/>
        </w:rPr>
        <w:t>muldo</w:t>
      </w:r>
      <w:proofErr w:type="spellEnd"/>
      <w:r w:rsidRPr="00DE2F44">
        <w:rPr>
          <w:bCs/>
          <w:color w:val="002060"/>
          <w:sz w:val="22"/>
          <w:szCs w:val="22"/>
        </w:rPr>
        <w:t xml:space="preserve"> jaška) in upoštevati projektirane globine kanalizacije nižjega ranga in </w:t>
      </w:r>
      <w:r w:rsidR="00075ACD" w:rsidRPr="00DE2F44">
        <w:rPr>
          <w:bCs/>
          <w:color w:val="002060"/>
          <w:sz w:val="22"/>
          <w:szCs w:val="22"/>
        </w:rPr>
        <w:t xml:space="preserve">predviden vtok </w:t>
      </w:r>
      <w:r w:rsidRPr="00DE2F44">
        <w:rPr>
          <w:bCs/>
          <w:color w:val="002060"/>
          <w:sz w:val="22"/>
          <w:szCs w:val="22"/>
        </w:rPr>
        <w:t>hišnih priključkov.</w:t>
      </w:r>
    </w:p>
    <w:p w:rsidR="00A50A6C" w:rsidRPr="00DE2F44" w:rsidRDefault="00A50A6C">
      <w:pPr>
        <w:pStyle w:val="Glava"/>
        <w:tabs>
          <w:tab w:val="clear" w:pos="4536"/>
          <w:tab w:val="clear" w:pos="9072"/>
        </w:tabs>
        <w:outlineLvl w:val="0"/>
        <w:rPr>
          <w:sz w:val="22"/>
          <w:szCs w:val="22"/>
        </w:rPr>
      </w:pPr>
    </w:p>
    <w:p w:rsidR="001A4931" w:rsidRPr="00DE2F44" w:rsidRDefault="001A4931">
      <w:pPr>
        <w:pStyle w:val="Glava"/>
        <w:tabs>
          <w:tab w:val="clear" w:pos="4536"/>
          <w:tab w:val="clear" w:pos="9072"/>
        </w:tabs>
        <w:outlineLvl w:val="0"/>
        <w:rPr>
          <w:b/>
          <w:sz w:val="22"/>
          <w:szCs w:val="22"/>
        </w:rPr>
      </w:pPr>
      <w:r w:rsidRPr="00DE2F44">
        <w:rPr>
          <w:b/>
          <w:sz w:val="22"/>
          <w:szCs w:val="22"/>
        </w:rPr>
        <w:t>PREGLED IN PREIZKUS TESNOSTI:</w:t>
      </w:r>
    </w:p>
    <w:p w:rsidR="001A4931" w:rsidRPr="00DE2F44" w:rsidRDefault="001A4931" w:rsidP="001A4931">
      <w:pPr>
        <w:rPr>
          <w:b/>
          <w:sz w:val="22"/>
          <w:szCs w:val="22"/>
        </w:rPr>
      </w:pPr>
      <w:r w:rsidRPr="00DE2F44">
        <w:rPr>
          <w:b/>
          <w:sz w:val="22"/>
          <w:szCs w:val="22"/>
        </w:rPr>
        <w:t>material:</w:t>
      </w:r>
    </w:p>
    <w:p w:rsidR="001A4931" w:rsidRPr="00DE2F44" w:rsidRDefault="001A4931" w:rsidP="001A4931">
      <w:pPr>
        <w:rPr>
          <w:sz w:val="22"/>
          <w:szCs w:val="22"/>
        </w:rPr>
      </w:pPr>
      <w:r w:rsidRPr="00DE2F44">
        <w:rPr>
          <w:sz w:val="22"/>
          <w:szCs w:val="22"/>
        </w:rPr>
        <w:t>Izbrani so materiali, ki zagotavljajo vodotesno izvedbo kanalizacije in kemično odpornost na komunalne odplake. Spoji cevi in spoji kanalizacije in revizijskih jaškov morajo biti vodotesni. Revizijski jaški morajo biti načeloma enakega materiala kot cevi. V primeru, da se vgradijo jaški iz drugega materiala mora biti spoj izdelan vodotesno po navodilih proizvajalcev obeh vgradnih elementov.</w:t>
      </w:r>
    </w:p>
    <w:p w:rsidR="001A4931" w:rsidRPr="00DE2F44" w:rsidRDefault="001A4931" w:rsidP="001A4931">
      <w:pPr>
        <w:rPr>
          <w:sz w:val="22"/>
          <w:szCs w:val="22"/>
        </w:rPr>
      </w:pPr>
      <w:r w:rsidRPr="00DE2F44">
        <w:rPr>
          <w:sz w:val="22"/>
          <w:szCs w:val="22"/>
        </w:rPr>
        <w:t xml:space="preserve">Pogojem vodotesnosti ustrezajo kanalizacijske cevi iz umetnih snovi ( polietilena, polivinilklorida, poliestra…..), betonske cevi ( armirane betonske cevi z </w:t>
      </w:r>
      <w:proofErr w:type="spellStart"/>
      <w:r w:rsidRPr="00DE2F44">
        <w:rPr>
          <w:sz w:val="22"/>
          <w:szCs w:val="22"/>
        </w:rPr>
        <w:t>mufo</w:t>
      </w:r>
      <w:proofErr w:type="spellEnd"/>
      <w:r w:rsidRPr="00DE2F44">
        <w:rPr>
          <w:sz w:val="22"/>
          <w:szCs w:val="22"/>
        </w:rPr>
        <w:t xml:space="preserve"> ) ali jeklene cevi ( </w:t>
      </w:r>
      <w:proofErr w:type="spellStart"/>
      <w:r w:rsidRPr="00DE2F44">
        <w:rPr>
          <w:sz w:val="22"/>
          <w:szCs w:val="22"/>
        </w:rPr>
        <w:t>ductilne</w:t>
      </w:r>
      <w:proofErr w:type="spellEnd"/>
      <w:r w:rsidRPr="00DE2F44">
        <w:rPr>
          <w:sz w:val="22"/>
          <w:szCs w:val="22"/>
        </w:rPr>
        <w:t xml:space="preserve"> cevi).</w:t>
      </w:r>
    </w:p>
    <w:p w:rsidR="001A4931" w:rsidRPr="00DE2F44" w:rsidRDefault="001A4931" w:rsidP="001A4931">
      <w:pPr>
        <w:rPr>
          <w:sz w:val="22"/>
          <w:szCs w:val="22"/>
        </w:rPr>
      </w:pPr>
      <w:r w:rsidRPr="00DE2F44">
        <w:rPr>
          <w:sz w:val="22"/>
          <w:szCs w:val="22"/>
        </w:rPr>
        <w:t>Vgrajeni materiali morajo biti atestirani. V projektu je obdelan kanalizacijski sistem PVC (ali polietilenske cevi) s polietilenskimi (PE) ali poliestrskimi (PS) revizijskimi jaški. V primeru vgradnje poliestrskih cevni so projektu priloženi detajli za vgradnjo teh elementov.</w:t>
      </w:r>
    </w:p>
    <w:p w:rsidR="00725847" w:rsidRPr="00DE2F44" w:rsidRDefault="00725847" w:rsidP="001A4931">
      <w:pPr>
        <w:rPr>
          <w:b/>
          <w:bCs/>
          <w:sz w:val="22"/>
          <w:szCs w:val="22"/>
        </w:rPr>
      </w:pPr>
    </w:p>
    <w:p w:rsidR="001A4931" w:rsidRPr="00DE2F44" w:rsidRDefault="001A4931" w:rsidP="001A4931">
      <w:pPr>
        <w:rPr>
          <w:b/>
          <w:bCs/>
          <w:sz w:val="22"/>
          <w:szCs w:val="22"/>
        </w:rPr>
      </w:pPr>
      <w:r w:rsidRPr="00DE2F44">
        <w:rPr>
          <w:b/>
          <w:bCs/>
          <w:sz w:val="22"/>
          <w:szCs w:val="22"/>
        </w:rPr>
        <w:t>Preizkus:</w:t>
      </w:r>
    </w:p>
    <w:p w:rsidR="001A4931" w:rsidRPr="00DE2F44" w:rsidRDefault="001A4931" w:rsidP="001A4931">
      <w:pPr>
        <w:rPr>
          <w:sz w:val="22"/>
          <w:szCs w:val="22"/>
        </w:rPr>
      </w:pPr>
      <w:r w:rsidRPr="00DE2F44">
        <w:rPr>
          <w:sz w:val="22"/>
          <w:szCs w:val="22"/>
        </w:rPr>
        <w:t>Dovoljen je preizkus vodotesnosti z vodo ali z zrakom (standard SIST EN 1610). Preizkus z vodo se opravi na ceveh in revizijskih jaških ( najmanj do višine 1,00m nad temenom kanalizacijske cevi oziroma najmanj 20 cm nad temenom najvišje ležečega priključka). Preizkus se lahko opravi tudi po fazah. O opravljenem preizkusu se izdela zapisnik, ki ga podpiše izvajalec preizkusa, nadzornik in izvajalec del. Preizkus sme opraviti za ta dela pooblaščena oseba s certifikatom. Sistem se mora pred preizkusom in pred izročitvijo v uporabo očistiti in pregledati (pregled kanala z video kamero ali optični pregled z ogledali, pregled vtokov ipd…).</w:t>
      </w:r>
    </w:p>
    <w:p w:rsidR="001A4931" w:rsidRPr="00DE2F44" w:rsidRDefault="001A4931" w:rsidP="001A4931">
      <w:pPr>
        <w:rPr>
          <w:sz w:val="22"/>
          <w:szCs w:val="22"/>
        </w:rPr>
      </w:pPr>
    </w:p>
    <w:p w:rsidR="001A4931" w:rsidRPr="00DE2F44" w:rsidRDefault="001A4931" w:rsidP="001A4931">
      <w:pPr>
        <w:rPr>
          <w:b/>
          <w:sz w:val="22"/>
          <w:szCs w:val="22"/>
        </w:rPr>
      </w:pPr>
      <w:r w:rsidRPr="00DE2F44">
        <w:rPr>
          <w:b/>
          <w:sz w:val="22"/>
          <w:szCs w:val="22"/>
        </w:rPr>
        <w:t>GRADNJA PO PROMETNIH POVRŠINAH, PEŠ POTEH IN KOLOVOZIH:</w:t>
      </w:r>
    </w:p>
    <w:p w:rsidR="001A4931" w:rsidRPr="00DE2F44" w:rsidRDefault="007B0A31" w:rsidP="001A4931">
      <w:pPr>
        <w:rPr>
          <w:sz w:val="22"/>
          <w:szCs w:val="22"/>
        </w:rPr>
      </w:pPr>
      <w:r>
        <w:rPr>
          <w:sz w:val="22"/>
          <w:szCs w:val="22"/>
        </w:rPr>
        <w:t>N</w:t>
      </w:r>
      <w:r w:rsidR="001A4931" w:rsidRPr="00DE2F44">
        <w:rPr>
          <w:sz w:val="22"/>
          <w:szCs w:val="22"/>
        </w:rPr>
        <w:t xml:space="preserve">ačrtovana kanalizacija bo zgrajena po </w:t>
      </w:r>
      <w:r>
        <w:rPr>
          <w:sz w:val="22"/>
          <w:szCs w:val="22"/>
        </w:rPr>
        <w:t xml:space="preserve">kategoriziranih </w:t>
      </w:r>
      <w:r w:rsidR="001A4931" w:rsidRPr="00DE2F44">
        <w:rPr>
          <w:sz w:val="22"/>
          <w:szCs w:val="22"/>
        </w:rPr>
        <w:t>lokalni</w:t>
      </w:r>
      <w:r>
        <w:rPr>
          <w:sz w:val="22"/>
          <w:szCs w:val="22"/>
        </w:rPr>
        <w:t>h</w:t>
      </w:r>
      <w:r w:rsidR="001A4931" w:rsidRPr="00DE2F44">
        <w:rPr>
          <w:sz w:val="22"/>
          <w:szCs w:val="22"/>
        </w:rPr>
        <w:t xml:space="preserve"> cest</w:t>
      </w:r>
      <w:r>
        <w:rPr>
          <w:sz w:val="22"/>
          <w:szCs w:val="22"/>
        </w:rPr>
        <w:t>ah</w:t>
      </w:r>
      <w:r w:rsidR="001A4931" w:rsidRPr="00DE2F44">
        <w:rPr>
          <w:sz w:val="22"/>
          <w:szCs w:val="22"/>
        </w:rPr>
        <w:t xml:space="preserve">. </w:t>
      </w:r>
      <w:r>
        <w:rPr>
          <w:sz w:val="22"/>
          <w:szCs w:val="22"/>
        </w:rPr>
        <w:t>V koridorju kanalizacije se celotna nosilna konstrukcija ceste obnovi v celoti. Spodnji nosilni ustroj ceste se obnovi v debelini 50cm z gredo (30cm) in tamponom (20cm), obrabni sloj se obnovi v skupni debelini 10cm (</w:t>
      </w:r>
      <w:proofErr w:type="spellStart"/>
      <w:r>
        <w:rPr>
          <w:sz w:val="22"/>
          <w:szCs w:val="22"/>
        </w:rPr>
        <w:t>bitudrobir</w:t>
      </w:r>
      <w:proofErr w:type="spellEnd"/>
      <w:r>
        <w:rPr>
          <w:sz w:val="22"/>
          <w:szCs w:val="22"/>
        </w:rPr>
        <w:t xml:space="preserve"> 6</w:t>
      </w:r>
      <w:r w:rsidR="0025641E">
        <w:rPr>
          <w:sz w:val="22"/>
          <w:szCs w:val="22"/>
        </w:rPr>
        <w:t xml:space="preserve"> </w:t>
      </w:r>
      <w:r>
        <w:rPr>
          <w:sz w:val="22"/>
          <w:szCs w:val="22"/>
        </w:rPr>
        <w:t>+</w:t>
      </w:r>
      <w:r w:rsidR="0025641E">
        <w:rPr>
          <w:sz w:val="22"/>
          <w:szCs w:val="22"/>
        </w:rPr>
        <w:t xml:space="preserve"> </w:t>
      </w:r>
      <w:r>
        <w:rPr>
          <w:sz w:val="22"/>
          <w:szCs w:val="22"/>
        </w:rPr>
        <w:t>obrabni sloj 4).</w:t>
      </w:r>
      <w:r w:rsidR="001A4931" w:rsidRPr="00DE2F44">
        <w:rPr>
          <w:sz w:val="22"/>
          <w:szCs w:val="22"/>
        </w:rPr>
        <w:t xml:space="preserve"> Zaradi gradnje bo moten promet po lokalni cesti, zato bo potrebno gradbišče zavarovati s prometno signalizacijo, ki jo predpiše </w:t>
      </w:r>
      <w:proofErr w:type="spellStart"/>
      <w:r w:rsidR="001A4931" w:rsidRPr="00DE2F44">
        <w:rPr>
          <w:sz w:val="22"/>
          <w:szCs w:val="22"/>
        </w:rPr>
        <w:t>upravljalec</w:t>
      </w:r>
      <w:proofErr w:type="spellEnd"/>
      <w:r w:rsidR="001A4931" w:rsidRPr="00DE2F44">
        <w:rPr>
          <w:sz w:val="22"/>
          <w:szCs w:val="22"/>
        </w:rPr>
        <w:t xml:space="preserve"> ceste. O času gradnje je potrebno obvestiti prometno policijo, </w:t>
      </w:r>
      <w:proofErr w:type="spellStart"/>
      <w:r w:rsidR="001A4931" w:rsidRPr="00DE2F44">
        <w:rPr>
          <w:sz w:val="22"/>
          <w:szCs w:val="22"/>
        </w:rPr>
        <w:t>upravljalca</w:t>
      </w:r>
      <w:proofErr w:type="spellEnd"/>
      <w:r w:rsidR="001A4931" w:rsidRPr="00DE2F44">
        <w:rPr>
          <w:sz w:val="22"/>
          <w:szCs w:val="22"/>
        </w:rPr>
        <w:t xml:space="preserve"> ceste in prebivalstvo. Lokalno prebivalstvo se mora pisno ali </w:t>
      </w:r>
      <w:r w:rsidR="001A4931" w:rsidRPr="00DE2F44">
        <w:rPr>
          <w:sz w:val="22"/>
          <w:szCs w:val="22"/>
        </w:rPr>
        <w:lastRenderedPageBreak/>
        <w:t>preko sredstev javnega obveščanja seznaniti s pomembnimi informacijami o gradnji – o času gradnje, o ovirah zaradi gradnje, o izvajalcu del in pooblaščeni osebi za informiranje in z drugimi podatki, ki bi bili pomembni za nemoteno gradnjo in sodelovanje z uporabniki.</w:t>
      </w:r>
    </w:p>
    <w:p w:rsidR="001A4931" w:rsidRPr="00DE2F44" w:rsidRDefault="001A4931" w:rsidP="001A4931">
      <w:pPr>
        <w:rPr>
          <w:sz w:val="22"/>
          <w:szCs w:val="22"/>
        </w:rPr>
      </w:pPr>
      <w:r w:rsidRPr="00DE2F44">
        <w:rPr>
          <w:sz w:val="22"/>
          <w:szCs w:val="22"/>
        </w:rPr>
        <w:t>Deponiranje izkopnega materiala se izvede ob izkopu pod pogojem, da se usposobi nujen prometni režim ob oviri, v kolikor pa to ni mogoče se material naloži na tovornjake in prepelje po obvoznih cestah, ki jih določita naročnik del oziroma nadzornik in izvajalec pred začetkom gradnje, do mesta vgraditve ali deponira v začasno odlagališče inertnih odpadkov na gradbišču. Promet po gradbišču mora potekati po vnaprej določenih cestnih koridorjih tako, da bo uporaba prometnic za potrebe gradbišča čim manj bremenila običajen prometni režim.</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b/>
          <w:sz w:val="22"/>
          <w:szCs w:val="22"/>
        </w:rPr>
      </w:pPr>
      <w:r w:rsidRPr="00DE2F44">
        <w:rPr>
          <w:b/>
          <w:sz w:val="22"/>
          <w:szCs w:val="22"/>
        </w:rPr>
        <w:t>Za deponiranje materiala na zasebnih površinah mora izvajalec del sam pridobiti soglasje lastnikov zemljišč. Stroške v zvezi z začasnim deponiranjem materiala v celoti prevzame in nosi izvajalec del.</w:t>
      </w:r>
    </w:p>
    <w:p w:rsidR="001A4931" w:rsidRPr="00DE2F44" w:rsidRDefault="001A4931" w:rsidP="00F3550B">
      <w:pPr>
        <w:rPr>
          <w:bCs/>
          <w:iCs/>
          <w:sz w:val="22"/>
          <w:szCs w:val="22"/>
        </w:rPr>
      </w:pPr>
    </w:p>
    <w:p w:rsidR="00F3550B" w:rsidRPr="00DE2F44" w:rsidRDefault="00F3550B" w:rsidP="00F3550B">
      <w:pPr>
        <w:rPr>
          <w:b/>
          <w:bCs/>
          <w:iCs/>
          <w:sz w:val="22"/>
          <w:szCs w:val="22"/>
        </w:rPr>
      </w:pPr>
      <w:r w:rsidRPr="00DE2F44">
        <w:rPr>
          <w:b/>
          <w:bCs/>
          <w:iCs/>
          <w:sz w:val="22"/>
          <w:szCs w:val="22"/>
        </w:rPr>
        <w:t>HIDRAVLIKA IN DIMENZIONIRANJE:</w:t>
      </w:r>
    </w:p>
    <w:p w:rsidR="001A4931" w:rsidRPr="00DE2F44" w:rsidRDefault="001A4931" w:rsidP="001A4931">
      <w:pPr>
        <w:rPr>
          <w:color w:val="000000"/>
          <w:sz w:val="22"/>
          <w:szCs w:val="22"/>
        </w:rPr>
      </w:pPr>
      <w:r w:rsidRPr="00DE2F44">
        <w:rPr>
          <w:sz w:val="22"/>
          <w:szCs w:val="22"/>
        </w:rPr>
        <w:t>Dimenzioniranje kanala oziroma hidravlična presoja je izvedena s programom SEVER+</w:t>
      </w:r>
      <w:r w:rsidR="00F3550B" w:rsidRPr="00DE2F44">
        <w:rPr>
          <w:sz w:val="22"/>
          <w:szCs w:val="22"/>
        </w:rPr>
        <w:t xml:space="preserve"> </w:t>
      </w:r>
      <w:r w:rsidRPr="00DE2F44">
        <w:rPr>
          <w:sz w:val="22"/>
          <w:szCs w:val="22"/>
        </w:rPr>
        <w:t>za kanale grajene v polietilenu ali polivinilkloridu</w:t>
      </w:r>
      <w:r w:rsidRPr="00DE2F44">
        <w:rPr>
          <w:color w:val="000000"/>
          <w:sz w:val="22"/>
          <w:szCs w:val="22"/>
        </w:rPr>
        <w:t>.</w:t>
      </w:r>
    </w:p>
    <w:p w:rsidR="001A4931" w:rsidRPr="00DE2F44" w:rsidRDefault="001A4931" w:rsidP="001A4931">
      <w:pPr>
        <w:rPr>
          <w:sz w:val="22"/>
          <w:szCs w:val="22"/>
        </w:rPr>
      </w:pPr>
      <w:r w:rsidRPr="00DE2F44">
        <w:rPr>
          <w:sz w:val="22"/>
          <w:szCs w:val="22"/>
        </w:rPr>
        <w:t>Prispevno področje je razdeljeno po odsekih in zajema sedanje pozidavo in predvidene parcele znotraj ureditvenega območja</w:t>
      </w:r>
      <w:r w:rsidR="00F3550B" w:rsidRPr="00DE2F44">
        <w:rPr>
          <w:sz w:val="22"/>
          <w:szCs w:val="22"/>
        </w:rPr>
        <w:t>.</w:t>
      </w:r>
      <w:r w:rsidRPr="00DE2F44">
        <w:rPr>
          <w:sz w:val="22"/>
          <w:szCs w:val="22"/>
        </w:rPr>
        <w:t xml:space="preserve"> Predviden je dotok sanitarnih odplak z normirano infiltracijo tujih vod (Q</w:t>
      </w:r>
      <w:r w:rsidRPr="00DE2F44">
        <w:rPr>
          <w:sz w:val="22"/>
          <w:szCs w:val="22"/>
          <w:vertAlign w:val="subscript"/>
        </w:rPr>
        <w:t>T</w:t>
      </w:r>
      <w:r w:rsidRPr="00DE2F44">
        <w:rPr>
          <w:sz w:val="22"/>
          <w:szCs w:val="22"/>
        </w:rPr>
        <w:t xml:space="preserve"> = 100%</w:t>
      </w:r>
      <w:proofErr w:type="spellStart"/>
      <w:r w:rsidRPr="00DE2F44">
        <w:rPr>
          <w:sz w:val="22"/>
          <w:szCs w:val="22"/>
        </w:rPr>
        <w:t>Qs</w:t>
      </w:r>
      <w:proofErr w:type="spellEnd"/>
      <w:r w:rsidRPr="00DE2F44">
        <w:rPr>
          <w:sz w:val="22"/>
          <w:szCs w:val="22"/>
        </w:rPr>
        <w:t>). Prispevno področje tujih vod je zgolj gravitacijsko območje lokalne ceste in javne poti, dotok iz zasebnih zemljišč (dvorišča, parkirišča, strehe) ni predviden.</w:t>
      </w:r>
    </w:p>
    <w:p w:rsidR="001A4931" w:rsidRPr="00DE2F44" w:rsidRDefault="00F3550B" w:rsidP="001A4931">
      <w:pPr>
        <w:rPr>
          <w:sz w:val="22"/>
          <w:szCs w:val="22"/>
        </w:rPr>
      </w:pPr>
      <w:r w:rsidRPr="00DE2F44">
        <w:rPr>
          <w:sz w:val="22"/>
          <w:szCs w:val="22"/>
        </w:rPr>
        <w:t>p</w:t>
      </w:r>
      <w:r w:rsidR="001A4931" w:rsidRPr="00DE2F44">
        <w:rPr>
          <w:sz w:val="22"/>
          <w:szCs w:val="22"/>
        </w:rPr>
        <w:t>rojektiran profil sekundarne kanalizacije in pretočna sposobnost kanalov prese</w:t>
      </w:r>
      <w:r w:rsidRPr="00DE2F44">
        <w:rPr>
          <w:sz w:val="22"/>
          <w:szCs w:val="22"/>
        </w:rPr>
        <w:t xml:space="preserve">ga dejansko obremenitev kanala. </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jc w:val="both"/>
        <w:rPr>
          <w:sz w:val="22"/>
          <w:szCs w:val="22"/>
        </w:rPr>
      </w:pPr>
      <w:r w:rsidRPr="00DE2F44">
        <w:rPr>
          <w:sz w:val="22"/>
          <w:szCs w:val="22"/>
        </w:rPr>
        <w:t>Vtoki tehnoloških odpadnih voda niso predvideni.</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jc w:val="both"/>
        <w:rPr>
          <w:sz w:val="22"/>
          <w:szCs w:val="22"/>
        </w:rPr>
      </w:pPr>
      <w:r w:rsidRPr="00DE2F44">
        <w:rPr>
          <w:sz w:val="22"/>
          <w:szCs w:val="22"/>
        </w:rPr>
        <w:t>Računska mejna polnitev je 80%</w:t>
      </w:r>
      <w:r w:rsidR="00F3550B" w:rsidRPr="00DE2F44">
        <w:rPr>
          <w:sz w:val="22"/>
          <w:szCs w:val="22"/>
        </w:rPr>
        <w:t>.</w:t>
      </w:r>
    </w:p>
    <w:p w:rsidR="001A4931" w:rsidRPr="00DE2F44" w:rsidRDefault="001A4931" w:rsidP="001A4931">
      <w:pPr>
        <w:rPr>
          <w:color w:val="000000"/>
          <w:sz w:val="22"/>
          <w:szCs w:val="22"/>
        </w:rPr>
      </w:pPr>
      <w:r w:rsidRPr="00DE2F44">
        <w:rPr>
          <w:color w:val="000000"/>
          <w:sz w:val="22"/>
          <w:szCs w:val="22"/>
        </w:rPr>
        <w:t>Ostale odpadne vode (strešna voda, voda s cestišč in dvorišč) niso povezane z načrtovanim sistemom in se rešujejo lokalno na izvoru predvsem s ponikanjem.</w:t>
      </w:r>
    </w:p>
    <w:p w:rsidR="001A4931" w:rsidRPr="00DE2F44" w:rsidRDefault="001A4931" w:rsidP="00DF2A2B">
      <w:pPr>
        <w:tabs>
          <w:tab w:val="num" w:pos="1080"/>
        </w:tabs>
        <w:rPr>
          <w:b/>
          <w:bCs/>
          <w:iCs/>
          <w:sz w:val="22"/>
          <w:szCs w:val="22"/>
        </w:rPr>
      </w:pPr>
      <w:r w:rsidRPr="00DE2F44">
        <w:rPr>
          <w:b/>
          <w:bCs/>
          <w:iCs/>
          <w:sz w:val="22"/>
          <w:szCs w:val="22"/>
        </w:rPr>
        <w:t>parametri za dimenzioniranje:</w:t>
      </w:r>
    </w:p>
    <w:p w:rsidR="001A4931" w:rsidRPr="00DE2F44" w:rsidRDefault="001A4931" w:rsidP="001A4931">
      <w:pPr>
        <w:tabs>
          <w:tab w:val="num" w:pos="1080"/>
        </w:tabs>
        <w:rPr>
          <w:iCs/>
          <w:sz w:val="22"/>
          <w:szCs w:val="22"/>
        </w:rPr>
      </w:pPr>
      <w:r w:rsidRPr="00DE2F44">
        <w:rPr>
          <w:iCs/>
          <w:sz w:val="22"/>
          <w:szCs w:val="22"/>
        </w:rPr>
        <w:t>Upoštevajo se parametri iz Pravilnika o tehnični izvedbi in uporabi objektov in naprav javne kanalizacije.</w:t>
      </w:r>
    </w:p>
    <w:p w:rsidR="001A4931" w:rsidRPr="00DE2F44" w:rsidRDefault="001A4931" w:rsidP="001A4931">
      <w:pPr>
        <w:numPr>
          <w:ilvl w:val="0"/>
          <w:numId w:val="1"/>
        </w:numPr>
        <w:rPr>
          <w:color w:val="000000"/>
          <w:sz w:val="22"/>
          <w:szCs w:val="22"/>
        </w:rPr>
      </w:pPr>
      <w:r w:rsidRPr="00DE2F44">
        <w:rPr>
          <w:color w:val="000000"/>
          <w:sz w:val="22"/>
          <w:szCs w:val="22"/>
        </w:rPr>
        <w:t>norma porabe vode 200 litrov/prebivalca/dan,</w:t>
      </w:r>
    </w:p>
    <w:p w:rsidR="001A4931" w:rsidRPr="00DE2F44" w:rsidRDefault="001A4931" w:rsidP="001A4931">
      <w:pPr>
        <w:numPr>
          <w:ilvl w:val="0"/>
          <w:numId w:val="2"/>
        </w:numPr>
        <w:rPr>
          <w:sz w:val="22"/>
          <w:szCs w:val="22"/>
        </w:rPr>
      </w:pPr>
      <w:r w:rsidRPr="00DE2F44">
        <w:rPr>
          <w:color w:val="000000"/>
          <w:sz w:val="22"/>
          <w:szCs w:val="22"/>
        </w:rPr>
        <w:t>za turistične objekte 300 litrov/posteljo/dan,</w:t>
      </w:r>
    </w:p>
    <w:p w:rsidR="001A4931" w:rsidRPr="00DE2F44" w:rsidRDefault="001A4931" w:rsidP="001A4931">
      <w:pPr>
        <w:numPr>
          <w:ilvl w:val="0"/>
          <w:numId w:val="2"/>
        </w:numPr>
        <w:rPr>
          <w:sz w:val="22"/>
          <w:szCs w:val="22"/>
        </w:rPr>
      </w:pPr>
      <w:r w:rsidRPr="00DE2F44">
        <w:rPr>
          <w:color w:val="000000"/>
          <w:sz w:val="22"/>
          <w:szCs w:val="22"/>
        </w:rPr>
        <w:t>gostinski lokali 50 litrov/gosta/dan,</w:t>
      </w:r>
    </w:p>
    <w:p w:rsidR="001A4931" w:rsidRPr="00DE2F44" w:rsidRDefault="001A4931" w:rsidP="001A4931">
      <w:pPr>
        <w:numPr>
          <w:ilvl w:val="0"/>
          <w:numId w:val="2"/>
        </w:numPr>
        <w:rPr>
          <w:sz w:val="22"/>
          <w:szCs w:val="22"/>
        </w:rPr>
      </w:pPr>
      <w:r w:rsidRPr="00DE2F44">
        <w:rPr>
          <w:color w:val="000000"/>
          <w:sz w:val="22"/>
          <w:szCs w:val="22"/>
        </w:rPr>
        <w:t>za obrtne in gospodarske dejavnosti 80 litrov/zaposlenega/dan,</w:t>
      </w:r>
    </w:p>
    <w:p w:rsidR="001A4931" w:rsidRPr="00DE2F44" w:rsidRDefault="001A4931" w:rsidP="001A4931">
      <w:pPr>
        <w:numPr>
          <w:ilvl w:val="0"/>
          <w:numId w:val="2"/>
        </w:numPr>
        <w:rPr>
          <w:sz w:val="22"/>
          <w:szCs w:val="22"/>
        </w:rPr>
      </w:pPr>
      <w:r w:rsidRPr="00DE2F44">
        <w:rPr>
          <w:sz w:val="22"/>
          <w:szCs w:val="22"/>
        </w:rPr>
        <w:t>ocena 4os/gospodinjstvo,</w:t>
      </w:r>
    </w:p>
    <w:p w:rsidR="001A4931" w:rsidRPr="00DE2F44" w:rsidRDefault="001A4931" w:rsidP="001A4931">
      <w:pPr>
        <w:numPr>
          <w:ilvl w:val="0"/>
          <w:numId w:val="2"/>
        </w:numPr>
        <w:rPr>
          <w:sz w:val="22"/>
          <w:szCs w:val="22"/>
        </w:rPr>
      </w:pPr>
      <w:r w:rsidRPr="00DE2F44">
        <w:rPr>
          <w:sz w:val="22"/>
          <w:szCs w:val="22"/>
        </w:rPr>
        <w:t>Q</w:t>
      </w:r>
      <w:r w:rsidRPr="00DE2F44">
        <w:rPr>
          <w:sz w:val="22"/>
          <w:szCs w:val="22"/>
          <w:vertAlign w:val="subscript"/>
        </w:rPr>
        <w:t>T</w:t>
      </w:r>
      <w:r w:rsidRPr="00DE2F44">
        <w:rPr>
          <w:sz w:val="22"/>
          <w:szCs w:val="22"/>
        </w:rPr>
        <w:t xml:space="preserve"> = 100% </w:t>
      </w:r>
      <w:proofErr w:type="spellStart"/>
      <w:r w:rsidRPr="00DE2F44">
        <w:rPr>
          <w:sz w:val="22"/>
          <w:szCs w:val="22"/>
        </w:rPr>
        <w:t>Qs</w:t>
      </w:r>
      <w:proofErr w:type="spellEnd"/>
      <w:r w:rsidRPr="00DE2F44">
        <w:rPr>
          <w:sz w:val="22"/>
          <w:szCs w:val="22"/>
        </w:rPr>
        <w:t xml:space="preserve"> ali 0,15 litrov/s/ha,</w:t>
      </w:r>
    </w:p>
    <w:p w:rsidR="001A4931" w:rsidRPr="00DE2F44" w:rsidRDefault="001A4931" w:rsidP="001A4931">
      <w:pPr>
        <w:numPr>
          <w:ilvl w:val="0"/>
          <w:numId w:val="2"/>
        </w:numPr>
        <w:rPr>
          <w:sz w:val="22"/>
          <w:szCs w:val="22"/>
        </w:rPr>
      </w:pPr>
      <w:proofErr w:type="spellStart"/>
      <w:r w:rsidRPr="00DE2F44">
        <w:rPr>
          <w:sz w:val="22"/>
          <w:szCs w:val="22"/>
        </w:rPr>
        <w:t>Q</w:t>
      </w:r>
      <w:r w:rsidRPr="00DE2F44">
        <w:rPr>
          <w:sz w:val="22"/>
          <w:szCs w:val="22"/>
          <w:vertAlign w:val="subscript"/>
        </w:rPr>
        <w:t>max</w:t>
      </w:r>
      <w:proofErr w:type="spellEnd"/>
      <w:r w:rsidRPr="00DE2F44">
        <w:rPr>
          <w:sz w:val="22"/>
          <w:szCs w:val="22"/>
        </w:rPr>
        <w:t xml:space="preserve"> = 1/10 do 1/18Q</w:t>
      </w:r>
      <w:r w:rsidRPr="00DE2F44">
        <w:rPr>
          <w:sz w:val="22"/>
          <w:szCs w:val="22"/>
          <w:vertAlign w:val="subscript"/>
        </w:rPr>
        <w:t>d</w:t>
      </w:r>
    </w:p>
    <w:p w:rsidR="001A4931" w:rsidRPr="00DE2F44" w:rsidRDefault="00F3550B" w:rsidP="001A4931">
      <w:pPr>
        <w:numPr>
          <w:ilvl w:val="0"/>
          <w:numId w:val="2"/>
        </w:numPr>
        <w:rPr>
          <w:sz w:val="22"/>
          <w:szCs w:val="22"/>
        </w:rPr>
      </w:pPr>
      <w:r w:rsidRPr="00DE2F44">
        <w:rPr>
          <w:sz w:val="22"/>
          <w:szCs w:val="22"/>
        </w:rPr>
        <w:t>upoštevan 15min. naliv</w:t>
      </w:r>
    </w:p>
    <w:p w:rsidR="00F3550B" w:rsidRPr="00DE2F44" w:rsidRDefault="00F3550B" w:rsidP="00F3550B">
      <w:pPr>
        <w:rPr>
          <w:sz w:val="22"/>
          <w:szCs w:val="22"/>
        </w:rPr>
      </w:pPr>
    </w:p>
    <w:p w:rsidR="00F3550B" w:rsidRPr="00DE2F44" w:rsidRDefault="00F3550B" w:rsidP="00F3550B">
      <w:pPr>
        <w:rPr>
          <w:sz w:val="22"/>
          <w:szCs w:val="22"/>
        </w:rPr>
      </w:pPr>
      <w:r w:rsidRPr="00DE2F44">
        <w:rPr>
          <w:sz w:val="22"/>
          <w:szCs w:val="22"/>
        </w:rPr>
        <w:t>KOMUNALNA INFRASTRUKTURA:</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DE2F44">
        <w:rPr>
          <w:sz w:val="22"/>
          <w:szCs w:val="22"/>
        </w:rPr>
        <w:t xml:space="preserve">Obvezna je </w:t>
      </w:r>
      <w:proofErr w:type="spellStart"/>
      <w:r w:rsidRPr="00DE2F44">
        <w:rPr>
          <w:sz w:val="22"/>
          <w:szCs w:val="22"/>
        </w:rPr>
        <w:t>zakoličba</w:t>
      </w:r>
      <w:proofErr w:type="spellEnd"/>
      <w:r w:rsidRPr="00DE2F44">
        <w:rPr>
          <w:sz w:val="22"/>
          <w:szCs w:val="22"/>
        </w:rPr>
        <w:t xml:space="preserve"> vseh komunalnih vodov in obveščanje </w:t>
      </w:r>
      <w:proofErr w:type="spellStart"/>
      <w:r w:rsidRPr="00DE2F44">
        <w:rPr>
          <w:sz w:val="22"/>
          <w:szCs w:val="22"/>
        </w:rPr>
        <w:t>upravljalcev</w:t>
      </w:r>
      <w:proofErr w:type="spellEnd"/>
      <w:r w:rsidRPr="00DE2F44">
        <w:rPr>
          <w:sz w:val="22"/>
          <w:szCs w:val="22"/>
        </w:rPr>
        <w:t xml:space="preserve"> o začetku gradnje, o gradnji v bližini inštalacij in o prečkanju komunalne infrastrukture.</w:t>
      </w:r>
    </w:p>
    <w:p w:rsidR="00DF2A2B" w:rsidRPr="00DE2F44" w:rsidRDefault="00DF2A2B" w:rsidP="00F3550B">
      <w:pPr>
        <w:tabs>
          <w:tab w:val="left" w:pos="567"/>
          <w:tab w:val="num" w:pos="1080"/>
        </w:tabs>
        <w:rPr>
          <w:b/>
          <w:bCs/>
          <w:iCs/>
          <w:sz w:val="22"/>
          <w:szCs w:val="22"/>
        </w:rPr>
      </w:pPr>
    </w:p>
    <w:p w:rsidR="001A4931" w:rsidRPr="00DE2F44" w:rsidRDefault="001A4931" w:rsidP="00F3550B">
      <w:pPr>
        <w:tabs>
          <w:tab w:val="left" w:pos="567"/>
          <w:tab w:val="num" w:pos="1080"/>
        </w:tabs>
        <w:rPr>
          <w:b/>
          <w:bCs/>
          <w:iCs/>
          <w:caps/>
          <w:sz w:val="22"/>
          <w:szCs w:val="22"/>
        </w:rPr>
      </w:pPr>
      <w:r w:rsidRPr="00DE2F44">
        <w:rPr>
          <w:b/>
          <w:bCs/>
          <w:iCs/>
          <w:caps/>
          <w:sz w:val="22"/>
          <w:szCs w:val="22"/>
        </w:rPr>
        <w:t>prekopi, prečkanja, križanja, vzporedni vodi:</w:t>
      </w:r>
    </w:p>
    <w:p w:rsidR="001A4931" w:rsidRPr="00DE2F44" w:rsidRDefault="00DF2A2B" w:rsidP="001A4931">
      <w:pPr>
        <w:tabs>
          <w:tab w:val="left" w:pos="567"/>
        </w:tabs>
        <w:rPr>
          <w:b/>
          <w:bCs/>
          <w:sz w:val="22"/>
          <w:szCs w:val="22"/>
        </w:rPr>
      </w:pPr>
      <w:r w:rsidRPr="00DE2F44">
        <w:rPr>
          <w:b/>
          <w:bCs/>
          <w:sz w:val="22"/>
          <w:szCs w:val="22"/>
        </w:rPr>
        <w:t>p</w:t>
      </w:r>
      <w:r w:rsidR="001A4931" w:rsidRPr="00DE2F44">
        <w:rPr>
          <w:b/>
          <w:bCs/>
          <w:sz w:val="22"/>
          <w:szCs w:val="22"/>
        </w:rPr>
        <w:t>rekop:</w:t>
      </w:r>
    </w:p>
    <w:p w:rsidR="001A4931" w:rsidRPr="00DE2F44" w:rsidRDefault="001A4931" w:rsidP="001A4931">
      <w:pPr>
        <w:tabs>
          <w:tab w:val="left" w:pos="567"/>
        </w:tabs>
        <w:rPr>
          <w:sz w:val="22"/>
          <w:szCs w:val="22"/>
        </w:rPr>
      </w:pPr>
      <w:r w:rsidRPr="00DE2F44">
        <w:rPr>
          <w:sz w:val="22"/>
          <w:szCs w:val="22"/>
        </w:rPr>
        <w:t xml:space="preserve">S prekopom komunalne infrastrukture je mišljen poseg v urejen infrastrukturni objekt, ki se mora po zaključku gradnje sanirati po pravilih stroke. Prekop se izvede lahko kot odprti prekop ali kot </w:t>
      </w:r>
      <w:proofErr w:type="spellStart"/>
      <w:r w:rsidRPr="00DE2F44">
        <w:rPr>
          <w:sz w:val="22"/>
          <w:szCs w:val="22"/>
        </w:rPr>
        <w:t>podbijanje</w:t>
      </w:r>
      <w:proofErr w:type="spellEnd"/>
      <w:r w:rsidRPr="00DE2F44">
        <w:rPr>
          <w:sz w:val="22"/>
          <w:szCs w:val="22"/>
        </w:rPr>
        <w:t xml:space="preserve"> oziroma prevrtanje objekta, ki je predmet prekopa.</w:t>
      </w:r>
    </w:p>
    <w:p w:rsidR="00F3550B" w:rsidRPr="00DE2F44" w:rsidRDefault="00F3550B" w:rsidP="001A4931">
      <w:pPr>
        <w:tabs>
          <w:tab w:val="left" w:pos="567"/>
        </w:tabs>
        <w:rPr>
          <w:b/>
          <w:bCs/>
          <w:sz w:val="22"/>
          <w:szCs w:val="22"/>
        </w:rPr>
      </w:pPr>
    </w:p>
    <w:p w:rsidR="001A4931" w:rsidRPr="00DE2F44" w:rsidRDefault="00DF2A2B" w:rsidP="001A4931">
      <w:pPr>
        <w:tabs>
          <w:tab w:val="left" w:pos="567"/>
        </w:tabs>
        <w:rPr>
          <w:b/>
          <w:bCs/>
          <w:sz w:val="22"/>
          <w:szCs w:val="22"/>
        </w:rPr>
      </w:pPr>
      <w:r w:rsidRPr="00DE2F44">
        <w:rPr>
          <w:b/>
          <w:bCs/>
          <w:sz w:val="22"/>
          <w:szCs w:val="22"/>
        </w:rPr>
        <w:t>p</w:t>
      </w:r>
      <w:r w:rsidR="001A4931" w:rsidRPr="00DE2F44">
        <w:rPr>
          <w:b/>
          <w:bCs/>
          <w:sz w:val="22"/>
          <w:szCs w:val="22"/>
        </w:rPr>
        <w:t>rečkanje komunalne infrastrukture oziroma križanje:</w:t>
      </w:r>
    </w:p>
    <w:p w:rsidR="001A4931" w:rsidRPr="00DE2F44" w:rsidRDefault="001A4931" w:rsidP="001A4931">
      <w:pPr>
        <w:tabs>
          <w:tab w:val="left" w:pos="567"/>
        </w:tabs>
        <w:rPr>
          <w:sz w:val="22"/>
          <w:szCs w:val="22"/>
        </w:rPr>
      </w:pPr>
      <w:r w:rsidRPr="00DE2F44">
        <w:rPr>
          <w:sz w:val="22"/>
          <w:szCs w:val="22"/>
        </w:rPr>
        <w:t>S prečkanjem ali križanjem komunalne infrastrukture je mišljen poseg v območje obstoječih komunalnih vodov ali prometne infrastrukture pod kotom α = 20º in α = 160º. Vpadni kot do α = 20º in nad α = 160º se šteje kot vzporedni potek inštalacij. Prečkanje nad ali pod obstoječo inštalacijo.</w:t>
      </w:r>
    </w:p>
    <w:p w:rsidR="001A4931" w:rsidRPr="00DE2F44" w:rsidRDefault="00DF2A2B" w:rsidP="001A4931">
      <w:pPr>
        <w:tabs>
          <w:tab w:val="left" w:pos="567"/>
        </w:tabs>
        <w:rPr>
          <w:b/>
          <w:bCs/>
          <w:sz w:val="22"/>
          <w:szCs w:val="22"/>
        </w:rPr>
      </w:pPr>
      <w:r w:rsidRPr="00DE2F44">
        <w:rPr>
          <w:b/>
          <w:bCs/>
          <w:sz w:val="22"/>
          <w:szCs w:val="22"/>
        </w:rPr>
        <w:lastRenderedPageBreak/>
        <w:t>v</w:t>
      </w:r>
      <w:r w:rsidR="001A4931" w:rsidRPr="00DE2F44">
        <w:rPr>
          <w:b/>
          <w:bCs/>
          <w:sz w:val="22"/>
          <w:szCs w:val="22"/>
        </w:rPr>
        <w:t>zporedni potek inštalacij:</w:t>
      </w:r>
    </w:p>
    <w:p w:rsidR="001A4931" w:rsidRPr="00DE2F44" w:rsidRDefault="001A4931" w:rsidP="001A4931">
      <w:pPr>
        <w:tabs>
          <w:tab w:val="left" w:pos="567"/>
        </w:tabs>
        <w:rPr>
          <w:sz w:val="22"/>
          <w:szCs w:val="22"/>
        </w:rPr>
      </w:pPr>
      <w:r w:rsidRPr="00DE2F44">
        <w:rPr>
          <w:sz w:val="22"/>
          <w:szCs w:val="22"/>
        </w:rPr>
        <w:t xml:space="preserve">Vsi posegi v komunalno infrastrukturo ali vgrajene komunalne inštalacije med vpadnim kotom α = 0º in α = 20º in α = 160º in α = 180º se štejejo kot vzporedna gradnja objekta z obstoječim komunalnim vodom. Pri vzporednem poteku inštalacij je potrebno izvesti ustrezna zavarovanja odprtih delov obstoječih vodov pred povesi, pretrganjem in pred drugimi poškodbami, ki bi lahko nastale zaradi </w:t>
      </w:r>
      <w:proofErr w:type="spellStart"/>
      <w:r w:rsidRPr="00DE2F44">
        <w:rPr>
          <w:sz w:val="22"/>
          <w:szCs w:val="22"/>
        </w:rPr>
        <w:t>podkopavanj</w:t>
      </w:r>
      <w:proofErr w:type="spellEnd"/>
      <w:r w:rsidRPr="00DE2F44">
        <w:rPr>
          <w:sz w:val="22"/>
          <w:szCs w:val="22"/>
        </w:rPr>
        <w:t xml:space="preserve"> na razdaljah nad 2,00m.</w:t>
      </w:r>
    </w:p>
    <w:p w:rsidR="00F3550B" w:rsidRPr="00DE2F44" w:rsidRDefault="00F3550B" w:rsidP="00F3550B">
      <w:pPr>
        <w:tabs>
          <w:tab w:val="left" w:pos="567"/>
          <w:tab w:val="num" w:pos="1080"/>
        </w:tabs>
        <w:rPr>
          <w:b/>
          <w:bCs/>
          <w:i/>
          <w:iCs/>
          <w:sz w:val="22"/>
          <w:szCs w:val="22"/>
        </w:rPr>
      </w:pPr>
    </w:p>
    <w:p w:rsidR="001A4931" w:rsidRPr="00DE2F44" w:rsidRDefault="001A4931" w:rsidP="00F3550B">
      <w:pPr>
        <w:tabs>
          <w:tab w:val="left" w:pos="567"/>
          <w:tab w:val="num" w:pos="1080"/>
        </w:tabs>
        <w:rPr>
          <w:b/>
          <w:bCs/>
          <w:iCs/>
          <w:sz w:val="22"/>
          <w:szCs w:val="22"/>
        </w:rPr>
      </w:pPr>
      <w:r w:rsidRPr="00DE2F44">
        <w:rPr>
          <w:b/>
          <w:bCs/>
          <w:iCs/>
          <w:sz w:val="22"/>
          <w:szCs w:val="22"/>
        </w:rPr>
        <w:t>prekopi cest:</w:t>
      </w:r>
    </w:p>
    <w:p w:rsidR="001A4931" w:rsidRPr="00DE2F44" w:rsidRDefault="001A4931" w:rsidP="001A4931">
      <w:pPr>
        <w:rPr>
          <w:sz w:val="22"/>
          <w:szCs w:val="22"/>
        </w:rPr>
      </w:pPr>
      <w:r w:rsidRPr="00DE2F44">
        <w:rPr>
          <w:sz w:val="22"/>
          <w:szCs w:val="22"/>
        </w:rPr>
        <w:t xml:space="preserve">Deponiranje materiala, ki zmanjšuje preglednosti vozišča ni dovoljeno. Gradbišče mora biti opremljeno s prometno signalizacijo, prometni režim mora zagotoviti varno uporabo objekta izven delovnega časa za lokalne dostope do objektov. Zagotovljene morajo biti predpisane </w:t>
      </w:r>
      <w:proofErr w:type="spellStart"/>
      <w:r w:rsidRPr="00DE2F44">
        <w:rPr>
          <w:sz w:val="22"/>
          <w:szCs w:val="22"/>
        </w:rPr>
        <w:t>vkopne</w:t>
      </w:r>
      <w:proofErr w:type="spellEnd"/>
      <w:r w:rsidRPr="00DE2F44">
        <w:rPr>
          <w:sz w:val="22"/>
          <w:szCs w:val="22"/>
        </w:rPr>
        <w:t xml:space="preserve"> globine kanalov. Po gradnji kanalizacije v odprtem izkopu in materialu vprašljive </w:t>
      </w:r>
      <w:proofErr w:type="spellStart"/>
      <w:r w:rsidRPr="00DE2F44">
        <w:rPr>
          <w:sz w:val="22"/>
          <w:szCs w:val="22"/>
        </w:rPr>
        <w:t>kavalitete</w:t>
      </w:r>
      <w:proofErr w:type="spellEnd"/>
      <w:r w:rsidRPr="00DE2F44">
        <w:rPr>
          <w:sz w:val="22"/>
          <w:szCs w:val="22"/>
        </w:rPr>
        <w:t xml:space="preserve"> se načeloma zamenja slab material s primernim, v primeru pa da to ni mogoče se pod nosilni sloj na utrjen zasip položila </w:t>
      </w:r>
      <w:proofErr w:type="spellStart"/>
      <w:r w:rsidRPr="00DE2F44">
        <w:rPr>
          <w:sz w:val="22"/>
          <w:szCs w:val="22"/>
        </w:rPr>
        <w:t>politlak</w:t>
      </w:r>
      <w:proofErr w:type="spellEnd"/>
      <w:r w:rsidRPr="00DE2F44">
        <w:rPr>
          <w:sz w:val="22"/>
          <w:szCs w:val="22"/>
        </w:rPr>
        <w:t xml:space="preserve"> folija, ki preprečuje mešanje materiala, omogoča pa nihanje podtalnice nanj pa se nasuje v predpisani debelini nosili sloj gramoza – tampon-. Nosilni sloj ceste se obnovi po celotni cestni površini in ponovno asfaltira. </w:t>
      </w:r>
      <w:proofErr w:type="spellStart"/>
      <w:r w:rsidRPr="00DE2F44">
        <w:rPr>
          <w:sz w:val="22"/>
          <w:szCs w:val="22"/>
        </w:rPr>
        <w:t>Komprimacija</w:t>
      </w:r>
      <w:proofErr w:type="spellEnd"/>
      <w:r w:rsidRPr="00DE2F44">
        <w:rPr>
          <w:sz w:val="22"/>
          <w:szCs w:val="22"/>
        </w:rPr>
        <w:t xml:space="preserve"> se izvede do predpisanega modula 120MN/m2. Utrjenost se preveri s sondami oziroma </w:t>
      </w:r>
      <w:proofErr w:type="spellStart"/>
      <w:r w:rsidRPr="00DE2F44">
        <w:rPr>
          <w:sz w:val="22"/>
          <w:szCs w:val="22"/>
        </w:rPr>
        <w:t>predobtežbo</w:t>
      </w:r>
      <w:proofErr w:type="spellEnd"/>
      <w:r w:rsidRPr="00DE2F44">
        <w:rPr>
          <w:sz w:val="22"/>
          <w:szCs w:val="22"/>
        </w:rPr>
        <w:t>.</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DE2F44">
        <w:rPr>
          <w:sz w:val="22"/>
          <w:szCs w:val="22"/>
        </w:rPr>
        <w:t xml:space="preserve">Pri delih na prometnih površinah mora biti izvajanje del v skladu s cestno-prometnimi predpisi in izdanimi soglasji. Cestna signalizacija in varstveni ukrepi morajo varovati tako delavce na cestnih površinah kot udeležence v prometu in uporabnike prometnih površin. Obvezna je </w:t>
      </w:r>
      <w:proofErr w:type="spellStart"/>
      <w:r w:rsidRPr="00DE2F44">
        <w:rPr>
          <w:sz w:val="22"/>
          <w:szCs w:val="22"/>
        </w:rPr>
        <w:t>zakoličba</w:t>
      </w:r>
      <w:proofErr w:type="spellEnd"/>
      <w:r w:rsidRPr="00DE2F44">
        <w:rPr>
          <w:sz w:val="22"/>
          <w:szCs w:val="22"/>
        </w:rPr>
        <w:t xml:space="preserve"> vseh komunalnih vodov in obveščanje </w:t>
      </w:r>
      <w:proofErr w:type="spellStart"/>
      <w:r w:rsidRPr="00DE2F44">
        <w:rPr>
          <w:sz w:val="22"/>
          <w:szCs w:val="22"/>
        </w:rPr>
        <w:t>upravljalcev</w:t>
      </w:r>
      <w:proofErr w:type="spellEnd"/>
      <w:r w:rsidRPr="00DE2F44">
        <w:rPr>
          <w:sz w:val="22"/>
          <w:szCs w:val="22"/>
        </w:rPr>
        <w:t xml:space="preserve"> o začetku gradnje, o gradnji v bližini inštalacij in o prečkanju komunalne infrastrukture.</w:t>
      </w:r>
    </w:p>
    <w:p w:rsidR="00F3550B" w:rsidRPr="00DE2F44" w:rsidRDefault="00F3550B" w:rsidP="00F3550B">
      <w:pPr>
        <w:tabs>
          <w:tab w:val="left" w:pos="567"/>
          <w:tab w:val="num" w:pos="1980"/>
        </w:tabs>
        <w:rPr>
          <w:b/>
          <w:bCs/>
          <w:i/>
          <w:iCs/>
          <w:sz w:val="22"/>
          <w:szCs w:val="22"/>
        </w:rPr>
      </w:pPr>
    </w:p>
    <w:p w:rsidR="001A4931" w:rsidRPr="00DE2F44" w:rsidRDefault="001A4931" w:rsidP="00F3550B">
      <w:pPr>
        <w:tabs>
          <w:tab w:val="left" w:pos="567"/>
          <w:tab w:val="num" w:pos="1980"/>
        </w:tabs>
        <w:rPr>
          <w:b/>
          <w:bCs/>
          <w:iCs/>
          <w:sz w:val="22"/>
          <w:szCs w:val="22"/>
        </w:rPr>
      </w:pPr>
      <w:r w:rsidRPr="00DE2F44">
        <w:rPr>
          <w:b/>
          <w:bCs/>
          <w:iCs/>
          <w:sz w:val="22"/>
          <w:szCs w:val="22"/>
        </w:rPr>
        <w:t>splošni pogoji izvedbe kanalizacije pod prometnimi površinami:</w:t>
      </w:r>
    </w:p>
    <w:p w:rsidR="001A4931" w:rsidRPr="00DE2F44" w:rsidRDefault="001A4931" w:rsidP="001A4931">
      <w:pPr>
        <w:rPr>
          <w:sz w:val="22"/>
          <w:szCs w:val="22"/>
        </w:rPr>
      </w:pPr>
      <w:r w:rsidRPr="00DE2F44">
        <w:rPr>
          <w:sz w:val="22"/>
          <w:szCs w:val="22"/>
        </w:rPr>
        <w:t xml:space="preserve">Splošni pogoji izvedbe veljajo ne glede na kategorijo ceste, poti ali kolovoza. Odstopanja od splošnih pogojev morajo biti utemeljena z vpisom v gradbeni dnevnik in odobrena s strani lastnika prometnice ali </w:t>
      </w:r>
      <w:proofErr w:type="spellStart"/>
      <w:r w:rsidRPr="00DE2F44">
        <w:rPr>
          <w:sz w:val="22"/>
          <w:szCs w:val="22"/>
        </w:rPr>
        <w:t>upravljalca</w:t>
      </w:r>
      <w:proofErr w:type="spellEnd"/>
      <w:r w:rsidRPr="00DE2F44">
        <w:rPr>
          <w:sz w:val="22"/>
          <w:szCs w:val="22"/>
        </w:rPr>
        <w:t xml:space="preserve"> ceste pod pogojem, da ni ogrožena prometna varnost.</w:t>
      </w:r>
    </w:p>
    <w:p w:rsidR="001A4931" w:rsidRPr="00DE2F44" w:rsidRDefault="001A4931" w:rsidP="001A4931">
      <w:pPr>
        <w:numPr>
          <w:ilvl w:val="0"/>
          <w:numId w:val="3"/>
        </w:numPr>
        <w:rPr>
          <w:sz w:val="22"/>
          <w:szCs w:val="22"/>
        </w:rPr>
      </w:pPr>
      <w:r w:rsidRPr="00DE2F44">
        <w:rPr>
          <w:sz w:val="22"/>
          <w:szCs w:val="22"/>
        </w:rPr>
        <w:t xml:space="preserve">Prečkanja asfaltiranih prometnic se praviloma izvede s </w:t>
      </w:r>
      <w:proofErr w:type="spellStart"/>
      <w:r w:rsidRPr="00DE2F44">
        <w:rPr>
          <w:sz w:val="22"/>
          <w:szCs w:val="22"/>
        </w:rPr>
        <w:t>podbijanjem</w:t>
      </w:r>
      <w:proofErr w:type="spellEnd"/>
      <w:r w:rsidRPr="00DE2F44">
        <w:rPr>
          <w:sz w:val="22"/>
          <w:szCs w:val="22"/>
        </w:rPr>
        <w:t>,</w:t>
      </w:r>
    </w:p>
    <w:p w:rsidR="001A4931" w:rsidRPr="00DE2F44" w:rsidRDefault="001A4931" w:rsidP="001A4931">
      <w:pPr>
        <w:numPr>
          <w:ilvl w:val="0"/>
          <w:numId w:val="3"/>
        </w:numPr>
        <w:rPr>
          <w:sz w:val="22"/>
          <w:szCs w:val="22"/>
        </w:rPr>
      </w:pPr>
      <w:r w:rsidRPr="00DE2F44">
        <w:rPr>
          <w:sz w:val="22"/>
          <w:szCs w:val="22"/>
        </w:rPr>
        <w:t>Prekop asf</w:t>
      </w:r>
      <w:r w:rsidR="002F15F5">
        <w:rPr>
          <w:sz w:val="22"/>
          <w:szCs w:val="22"/>
        </w:rPr>
        <w:t>altnih ali betonskih prometnic samo</w:t>
      </w:r>
      <w:r w:rsidRPr="00DE2F44">
        <w:rPr>
          <w:sz w:val="22"/>
          <w:szCs w:val="22"/>
        </w:rPr>
        <w:t xml:space="preserve"> izjemoma s soglasjem lastnika ali </w:t>
      </w:r>
      <w:proofErr w:type="spellStart"/>
      <w:r w:rsidRPr="00DE2F44">
        <w:rPr>
          <w:sz w:val="22"/>
          <w:szCs w:val="22"/>
        </w:rPr>
        <w:t>upravljalca</w:t>
      </w:r>
      <w:proofErr w:type="spellEnd"/>
      <w:r w:rsidRPr="00DE2F44">
        <w:rPr>
          <w:sz w:val="22"/>
          <w:szCs w:val="22"/>
        </w:rPr>
        <w:t xml:space="preserve"> ceste,</w:t>
      </w:r>
    </w:p>
    <w:p w:rsidR="001A4931" w:rsidRPr="00DE2F44" w:rsidRDefault="001A4931" w:rsidP="001A4931">
      <w:pPr>
        <w:numPr>
          <w:ilvl w:val="0"/>
          <w:numId w:val="3"/>
        </w:numPr>
        <w:rPr>
          <w:sz w:val="22"/>
          <w:szCs w:val="22"/>
        </w:rPr>
      </w:pPr>
      <w:r w:rsidRPr="00DE2F44">
        <w:rPr>
          <w:sz w:val="22"/>
          <w:szCs w:val="22"/>
        </w:rPr>
        <w:t>Podboj in prekop pod voziščem ceste se izvede v zaščitnih ceveh,</w:t>
      </w:r>
    </w:p>
    <w:p w:rsidR="001A4931" w:rsidRPr="00DE2F44" w:rsidRDefault="001A4931" w:rsidP="001A4931">
      <w:pPr>
        <w:numPr>
          <w:ilvl w:val="0"/>
          <w:numId w:val="3"/>
        </w:numPr>
        <w:rPr>
          <w:sz w:val="22"/>
          <w:szCs w:val="22"/>
        </w:rPr>
      </w:pPr>
      <w:r w:rsidRPr="00DE2F44">
        <w:rPr>
          <w:sz w:val="22"/>
          <w:szCs w:val="22"/>
        </w:rPr>
        <w:t>Gradbena jama pri prekopu ceste se izvede z razpiranjem zaradi čim manjšega posega v vozišče,</w:t>
      </w:r>
    </w:p>
    <w:p w:rsidR="001A4931" w:rsidRPr="00DE2F44" w:rsidRDefault="001A4931" w:rsidP="001A4931">
      <w:pPr>
        <w:numPr>
          <w:ilvl w:val="0"/>
          <w:numId w:val="3"/>
        </w:numPr>
        <w:rPr>
          <w:sz w:val="22"/>
          <w:szCs w:val="22"/>
        </w:rPr>
      </w:pPr>
      <w:r w:rsidRPr="00DE2F44">
        <w:rPr>
          <w:sz w:val="22"/>
          <w:szCs w:val="22"/>
        </w:rPr>
        <w:t>Vozišče mora biti zavarovano pred podorom,</w:t>
      </w:r>
    </w:p>
    <w:p w:rsidR="001A4931" w:rsidRPr="00DE2F44" w:rsidRDefault="001A4931" w:rsidP="001A4931">
      <w:pPr>
        <w:numPr>
          <w:ilvl w:val="0"/>
          <w:numId w:val="3"/>
        </w:numPr>
        <w:rPr>
          <w:sz w:val="22"/>
          <w:szCs w:val="22"/>
        </w:rPr>
      </w:pPr>
      <w:r w:rsidRPr="00DE2F44">
        <w:rPr>
          <w:sz w:val="22"/>
          <w:szCs w:val="22"/>
        </w:rPr>
        <w:t>Gradbišče na območju ceste mora biti zavarovano s prometno signalizacijo, ki jo predpiše ( in postavi) za to usposobljeno in pooblaščeno podjetje,</w:t>
      </w:r>
    </w:p>
    <w:p w:rsidR="001A4931" w:rsidRPr="00DE2F44" w:rsidRDefault="001A4931" w:rsidP="001A4931">
      <w:pPr>
        <w:numPr>
          <w:ilvl w:val="0"/>
          <w:numId w:val="3"/>
        </w:numPr>
        <w:rPr>
          <w:sz w:val="22"/>
          <w:szCs w:val="22"/>
        </w:rPr>
      </w:pPr>
      <w:r w:rsidRPr="00DE2F44">
        <w:rPr>
          <w:sz w:val="22"/>
          <w:szCs w:val="22"/>
        </w:rPr>
        <w:t>Gradbišče mora biti osvetljeno ves čas gradnje do vzpostavitve prvotnega stanja,</w:t>
      </w:r>
    </w:p>
    <w:p w:rsidR="001A4931" w:rsidRPr="00DE2F44" w:rsidRDefault="001A4931" w:rsidP="001A4931">
      <w:pPr>
        <w:numPr>
          <w:ilvl w:val="0"/>
          <w:numId w:val="3"/>
        </w:numPr>
        <w:rPr>
          <w:sz w:val="22"/>
          <w:szCs w:val="22"/>
        </w:rPr>
      </w:pPr>
      <w:r w:rsidRPr="00DE2F44">
        <w:rPr>
          <w:sz w:val="22"/>
          <w:szCs w:val="22"/>
        </w:rPr>
        <w:t xml:space="preserve">Za vse kategorizirane ceste, po potrebi pa tudi na </w:t>
      </w:r>
      <w:proofErr w:type="spellStart"/>
      <w:r w:rsidRPr="00DE2F44">
        <w:rPr>
          <w:sz w:val="22"/>
          <w:szCs w:val="22"/>
        </w:rPr>
        <w:t>nekategoriziranih</w:t>
      </w:r>
      <w:proofErr w:type="spellEnd"/>
      <w:r w:rsidRPr="00DE2F44">
        <w:rPr>
          <w:sz w:val="22"/>
          <w:szCs w:val="22"/>
        </w:rPr>
        <w:t xml:space="preserve"> zemljiščih morajo dela potekati etapno za vsak vozni pas posebej. En vozni pas mora biti stalno prevozen.</w:t>
      </w:r>
    </w:p>
    <w:p w:rsidR="001A4931" w:rsidRPr="00DE2F44" w:rsidRDefault="001A4931" w:rsidP="001A4931">
      <w:pPr>
        <w:numPr>
          <w:ilvl w:val="0"/>
          <w:numId w:val="3"/>
        </w:numPr>
        <w:rPr>
          <w:sz w:val="22"/>
          <w:szCs w:val="22"/>
        </w:rPr>
      </w:pPr>
      <w:r w:rsidRPr="00DE2F44">
        <w:rPr>
          <w:sz w:val="22"/>
          <w:szCs w:val="22"/>
        </w:rPr>
        <w:t>Če drugače ni mogoče zagotoviti varnega prometa se utrdi obcestni pas v širini, ki zagotavlja prometno varnost ali predvidi obvoz z ustrezno prometno signalizacijo,</w:t>
      </w:r>
    </w:p>
    <w:p w:rsidR="001A4931" w:rsidRPr="00DE2F44" w:rsidRDefault="001A4931" w:rsidP="001A4931">
      <w:pPr>
        <w:numPr>
          <w:ilvl w:val="0"/>
          <w:numId w:val="3"/>
        </w:numPr>
        <w:rPr>
          <w:sz w:val="22"/>
          <w:szCs w:val="22"/>
        </w:rPr>
      </w:pPr>
      <w:r w:rsidRPr="00DE2F44">
        <w:rPr>
          <w:sz w:val="22"/>
          <w:szCs w:val="22"/>
        </w:rPr>
        <w:t>Spremenjen cestni režim mora biti javno objavljen in omejen z roki,</w:t>
      </w:r>
    </w:p>
    <w:p w:rsidR="001A4931" w:rsidRPr="00DE2F44" w:rsidRDefault="001A4931" w:rsidP="001A4931">
      <w:pPr>
        <w:numPr>
          <w:ilvl w:val="0"/>
          <w:numId w:val="3"/>
        </w:numPr>
        <w:rPr>
          <w:sz w:val="22"/>
          <w:szCs w:val="22"/>
        </w:rPr>
      </w:pPr>
      <w:r w:rsidRPr="00DE2F44">
        <w:rPr>
          <w:sz w:val="22"/>
          <w:szCs w:val="22"/>
        </w:rPr>
        <w:t>Prekop druge polovice vozišča se sme izvesti šele potem, ko je prva polovica vozišča že povsem usposobljena za promet,</w:t>
      </w:r>
    </w:p>
    <w:p w:rsidR="001A4931" w:rsidRPr="00DE2F44" w:rsidRDefault="001A4931" w:rsidP="001A4931">
      <w:pPr>
        <w:numPr>
          <w:ilvl w:val="0"/>
          <w:numId w:val="3"/>
        </w:numPr>
        <w:rPr>
          <w:sz w:val="22"/>
          <w:szCs w:val="22"/>
        </w:rPr>
      </w:pPr>
      <w:r w:rsidRPr="00DE2F44">
        <w:rPr>
          <w:sz w:val="22"/>
          <w:szCs w:val="22"/>
        </w:rPr>
        <w:t xml:space="preserve">Prekopi morajo biti utrjeni do predpisanega </w:t>
      </w:r>
      <w:proofErr w:type="spellStart"/>
      <w:r w:rsidRPr="00DE2F44">
        <w:rPr>
          <w:sz w:val="22"/>
          <w:szCs w:val="22"/>
        </w:rPr>
        <w:t>komprimacijskega</w:t>
      </w:r>
      <w:proofErr w:type="spellEnd"/>
      <w:r w:rsidRPr="00DE2F44">
        <w:rPr>
          <w:sz w:val="22"/>
          <w:szCs w:val="22"/>
        </w:rPr>
        <w:t xml:space="preserve"> modula glede na kategorijo ceste,</w:t>
      </w:r>
    </w:p>
    <w:p w:rsidR="001A4931" w:rsidRPr="00DE2F44" w:rsidRDefault="001A4931" w:rsidP="001A4931">
      <w:pPr>
        <w:numPr>
          <w:ilvl w:val="0"/>
          <w:numId w:val="3"/>
        </w:numPr>
        <w:rPr>
          <w:sz w:val="22"/>
          <w:szCs w:val="22"/>
        </w:rPr>
      </w:pPr>
      <w:r w:rsidRPr="00DE2F44">
        <w:rPr>
          <w:sz w:val="22"/>
          <w:szCs w:val="22"/>
        </w:rPr>
        <w:t>Za vse faze gradnje v cestnem telesu mora izvajalec dokazati kakovost gradnje, ki vključuje dokazila o kakovosti vgrajenih materialov, kakovost izvedbe in kakovost opreme z elaboratom o kontroli kakovosti, ki ga po naročilu izvajalca izdela za ta dela usposobljena organizacija.</w:t>
      </w:r>
    </w:p>
    <w:p w:rsidR="001A4931" w:rsidRPr="00DE2F44" w:rsidRDefault="001A4931" w:rsidP="001A4931">
      <w:pPr>
        <w:numPr>
          <w:ilvl w:val="0"/>
          <w:numId w:val="3"/>
        </w:numPr>
        <w:rPr>
          <w:sz w:val="22"/>
          <w:szCs w:val="22"/>
        </w:rPr>
      </w:pPr>
      <w:r w:rsidRPr="00DE2F44">
        <w:rPr>
          <w:sz w:val="22"/>
          <w:szCs w:val="22"/>
        </w:rPr>
        <w:t>Ves izkopani material se sproti odvaža na deponijo,</w:t>
      </w:r>
    </w:p>
    <w:p w:rsidR="001A4931" w:rsidRPr="00DE2F44" w:rsidRDefault="001A4931" w:rsidP="001A4931">
      <w:pPr>
        <w:numPr>
          <w:ilvl w:val="0"/>
          <w:numId w:val="3"/>
        </w:numPr>
        <w:rPr>
          <w:b/>
          <w:bCs/>
          <w:sz w:val="22"/>
          <w:szCs w:val="22"/>
        </w:rPr>
      </w:pPr>
      <w:r w:rsidRPr="00DE2F44">
        <w:rPr>
          <w:b/>
          <w:bCs/>
          <w:sz w:val="22"/>
          <w:szCs w:val="22"/>
        </w:rPr>
        <w:t xml:space="preserve">Zasipni material mora biti primerne kakovosti. Če izkopni material ne ustreza se nabavi nov ustrezen nasipni in tamponski material ( </w:t>
      </w:r>
      <w:proofErr w:type="spellStart"/>
      <w:r w:rsidRPr="00DE2F44">
        <w:rPr>
          <w:b/>
          <w:bCs/>
          <w:sz w:val="22"/>
          <w:szCs w:val="22"/>
        </w:rPr>
        <w:t>prodec</w:t>
      </w:r>
      <w:proofErr w:type="spellEnd"/>
      <w:r w:rsidRPr="00DE2F44">
        <w:rPr>
          <w:b/>
          <w:bCs/>
          <w:sz w:val="22"/>
          <w:szCs w:val="22"/>
        </w:rPr>
        <w:t xml:space="preserve"> ali drobljenec).</w:t>
      </w:r>
    </w:p>
    <w:p w:rsidR="001A4931" w:rsidRPr="00DE2F44" w:rsidRDefault="001A4931" w:rsidP="001A4931">
      <w:pPr>
        <w:numPr>
          <w:ilvl w:val="0"/>
          <w:numId w:val="3"/>
        </w:numPr>
        <w:rPr>
          <w:sz w:val="22"/>
          <w:szCs w:val="22"/>
        </w:rPr>
      </w:pPr>
      <w:r w:rsidRPr="00DE2F44">
        <w:rPr>
          <w:sz w:val="22"/>
          <w:szCs w:val="22"/>
        </w:rPr>
        <w:t>Nasipni material se vgrajuje v plasteh do največ 20cm.</w:t>
      </w:r>
    </w:p>
    <w:p w:rsidR="001A4931" w:rsidRPr="00DE2F44" w:rsidRDefault="001A4931" w:rsidP="001A4931">
      <w:pPr>
        <w:numPr>
          <w:ilvl w:val="0"/>
          <w:numId w:val="3"/>
        </w:numPr>
        <w:rPr>
          <w:sz w:val="22"/>
          <w:szCs w:val="22"/>
        </w:rPr>
      </w:pPr>
      <w:r w:rsidRPr="00DE2F44">
        <w:rPr>
          <w:sz w:val="22"/>
          <w:szCs w:val="22"/>
        </w:rPr>
        <w:t>Vsa asfalterska dela izvede pooblaščeno asfaltersko podjetje.</w:t>
      </w:r>
    </w:p>
    <w:p w:rsidR="001A4931" w:rsidRPr="00DE2F44" w:rsidRDefault="001A4931" w:rsidP="001A4931">
      <w:pPr>
        <w:rPr>
          <w:sz w:val="22"/>
          <w:szCs w:val="22"/>
        </w:rPr>
      </w:pPr>
      <w:r w:rsidRPr="00DE2F44">
        <w:rPr>
          <w:sz w:val="22"/>
          <w:szCs w:val="22"/>
        </w:rPr>
        <w:lastRenderedPageBreak/>
        <w:t xml:space="preserve">V primeru, da se asfaltiranje ne izvede takoj po vgradnji tamponskega sloja ceste se preko tampona položi PVC folija, preko nje pa v min debelini 10cm vgradi beton trdnostnega razreda C20. Neposredno pred asfaltiranjem se beton in folija odstranita. Stike starega in novega asfalta je pred asfaltiranjem obvezno gladko zarezati in premazati z emulzijo. Celotna površina prekopa se </w:t>
      </w:r>
      <w:proofErr w:type="spellStart"/>
      <w:r w:rsidRPr="00DE2F44">
        <w:rPr>
          <w:sz w:val="22"/>
          <w:szCs w:val="22"/>
        </w:rPr>
        <w:t>zaasfaltira</w:t>
      </w:r>
      <w:proofErr w:type="spellEnd"/>
      <w:r w:rsidRPr="00DE2F44">
        <w:rPr>
          <w:sz w:val="22"/>
          <w:szCs w:val="22"/>
        </w:rPr>
        <w:t xml:space="preserve"> z vročo bitumensko maso. Stik starega in novega asfalta mora segati čez prekop najmanj 20cm.</w:t>
      </w:r>
    </w:p>
    <w:p w:rsidR="001A4931" w:rsidRPr="00DE2F44" w:rsidRDefault="001A4931" w:rsidP="001A4931">
      <w:pPr>
        <w:rPr>
          <w:bCs/>
          <w:i/>
          <w:iCs/>
          <w:sz w:val="22"/>
          <w:szCs w:val="22"/>
        </w:rPr>
      </w:pPr>
      <w:r w:rsidRPr="00DE2F44">
        <w:rPr>
          <w:bCs/>
          <w:i/>
          <w:iCs/>
          <w:sz w:val="22"/>
          <w:szCs w:val="22"/>
        </w:rPr>
        <w:t xml:space="preserve">Za delno ali polno zaporo ceste mora izvajalec del pred gradnjo na podlagi elaborata prometnega režima v času zapore pridobiti odločbo </w:t>
      </w:r>
      <w:proofErr w:type="spellStart"/>
      <w:r w:rsidRPr="00DE2F44">
        <w:rPr>
          <w:bCs/>
          <w:i/>
          <w:iCs/>
          <w:sz w:val="22"/>
          <w:szCs w:val="22"/>
        </w:rPr>
        <w:t>upravljalca</w:t>
      </w:r>
      <w:proofErr w:type="spellEnd"/>
      <w:r w:rsidRPr="00DE2F44">
        <w:rPr>
          <w:bCs/>
          <w:i/>
          <w:iCs/>
          <w:sz w:val="22"/>
          <w:szCs w:val="22"/>
        </w:rPr>
        <w:t xml:space="preserve"> ceste.</w:t>
      </w:r>
    </w:p>
    <w:p w:rsidR="00F3550B" w:rsidRPr="00DE2F44" w:rsidRDefault="00F3550B" w:rsidP="001A4931">
      <w:pPr>
        <w:rPr>
          <w:b/>
          <w:sz w:val="22"/>
          <w:szCs w:val="22"/>
        </w:rPr>
      </w:pPr>
    </w:p>
    <w:p w:rsidR="00F3550B" w:rsidRPr="00DE2F44" w:rsidRDefault="00F3550B" w:rsidP="00F3550B">
      <w:pPr>
        <w:tabs>
          <w:tab w:val="left" w:pos="567"/>
          <w:tab w:val="num" w:pos="1080"/>
        </w:tabs>
        <w:rPr>
          <w:b/>
          <w:bCs/>
          <w:iCs/>
          <w:sz w:val="22"/>
          <w:szCs w:val="22"/>
        </w:rPr>
      </w:pPr>
      <w:r w:rsidRPr="00DE2F44">
        <w:rPr>
          <w:b/>
          <w:bCs/>
          <w:iCs/>
          <w:sz w:val="22"/>
          <w:szCs w:val="22"/>
        </w:rPr>
        <w:t>KRIŽANJA, VZPOREDNI VODI IN PRIBLIŽEVANJE OSTALI KOMUNALNI INFRASTRUKTURI:</w:t>
      </w:r>
    </w:p>
    <w:p w:rsidR="001A4931" w:rsidRPr="00DE2F44" w:rsidRDefault="001A4931" w:rsidP="001A4931">
      <w:pPr>
        <w:rPr>
          <w:sz w:val="22"/>
          <w:szCs w:val="22"/>
        </w:rPr>
      </w:pPr>
      <w:r w:rsidRPr="00DE2F44">
        <w:rPr>
          <w:sz w:val="22"/>
          <w:szCs w:val="22"/>
        </w:rPr>
        <w:t>Vsa približevanja in križanja kanalizacije z obstoječo infrastrukturo morajo biti posneta in vnesena v projekte izvedenih del z analitičnimi in tekstualnimi podatki tako, da bo mogoče podatke uporabiti za kataster komunalnih naprav.</w:t>
      </w:r>
    </w:p>
    <w:p w:rsidR="00DF2A2B" w:rsidRPr="00DE2F44" w:rsidRDefault="00DF2A2B" w:rsidP="00F3550B">
      <w:pPr>
        <w:tabs>
          <w:tab w:val="left" w:pos="567"/>
          <w:tab w:val="num" w:pos="1980"/>
        </w:tabs>
        <w:rPr>
          <w:b/>
          <w:bCs/>
          <w:iCs/>
          <w:sz w:val="22"/>
          <w:szCs w:val="22"/>
        </w:rPr>
      </w:pPr>
    </w:p>
    <w:p w:rsidR="001A4931" w:rsidRPr="00DE2F44" w:rsidRDefault="001A4931" w:rsidP="00F3550B">
      <w:pPr>
        <w:tabs>
          <w:tab w:val="left" w:pos="567"/>
          <w:tab w:val="num" w:pos="1980"/>
        </w:tabs>
        <w:rPr>
          <w:b/>
          <w:bCs/>
          <w:iCs/>
          <w:sz w:val="22"/>
          <w:szCs w:val="22"/>
        </w:rPr>
      </w:pPr>
      <w:r w:rsidRPr="00DE2F44">
        <w:rPr>
          <w:b/>
          <w:bCs/>
          <w:iCs/>
          <w:sz w:val="22"/>
          <w:szCs w:val="22"/>
        </w:rPr>
        <w:t>vodovod:</w:t>
      </w:r>
    </w:p>
    <w:p w:rsidR="001A4931" w:rsidRPr="00DE2F44" w:rsidRDefault="00DF2A2B" w:rsidP="001A4931">
      <w:pPr>
        <w:rPr>
          <w:b/>
          <w:sz w:val="22"/>
          <w:szCs w:val="22"/>
        </w:rPr>
      </w:pPr>
      <w:r w:rsidRPr="00DE2F44">
        <w:rPr>
          <w:b/>
          <w:sz w:val="22"/>
          <w:szCs w:val="22"/>
        </w:rPr>
        <w:t>k</w:t>
      </w:r>
      <w:r w:rsidR="001A4931" w:rsidRPr="00DE2F44">
        <w:rPr>
          <w:b/>
          <w:sz w:val="22"/>
          <w:szCs w:val="22"/>
        </w:rPr>
        <w:t>rižanje in približevanje kanalizacije z vodovodom:</w:t>
      </w:r>
    </w:p>
    <w:p w:rsidR="001A4931" w:rsidRPr="00DE2F44" w:rsidRDefault="001A4931" w:rsidP="001A4931">
      <w:pPr>
        <w:rPr>
          <w:sz w:val="22"/>
          <w:szCs w:val="22"/>
        </w:rPr>
      </w:pPr>
      <w:r w:rsidRPr="00DE2F44">
        <w:rPr>
          <w:sz w:val="22"/>
          <w:szCs w:val="22"/>
        </w:rPr>
        <w:t xml:space="preserve">Izvajalec del je dolžan o začetku gradnje obvestiti </w:t>
      </w:r>
      <w:proofErr w:type="spellStart"/>
      <w:r w:rsidRPr="00DE2F44">
        <w:rPr>
          <w:sz w:val="22"/>
          <w:szCs w:val="22"/>
        </w:rPr>
        <w:t>upravljalca</w:t>
      </w:r>
      <w:proofErr w:type="spellEnd"/>
      <w:r w:rsidRPr="00DE2F44">
        <w:rPr>
          <w:sz w:val="22"/>
          <w:szCs w:val="22"/>
        </w:rPr>
        <w:t xml:space="preserve"> vodovodnega omrežja najmanj 7 dni pred pričetkom del. Pred pričetkom gradnje mora </w:t>
      </w:r>
      <w:proofErr w:type="spellStart"/>
      <w:r w:rsidRPr="00DE2F44">
        <w:rPr>
          <w:sz w:val="22"/>
          <w:szCs w:val="22"/>
        </w:rPr>
        <w:t>upravljalec</w:t>
      </w:r>
      <w:proofErr w:type="spellEnd"/>
      <w:r w:rsidRPr="00DE2F44">
        <w:rPr>
          <w:sz w:val="22"/>
          <w:szCs w:val="22"/>
        </w:rPr>
        <w:t xml:space="preserve"> vodovodnega omrežja na zahtevo izvajalca del zakoličiti obstoječo vodovodno napeljavo. </w:t>
      </w:r>
      <w:proofErr w:type="spellStart"/>
      <w:r w:rsidRPr="00DE2F44">
        <w:rPr>
          <w:sz w:val="22"/>
          <w:szCs w:val="22"/>
        </w:rPr>
        <w:t>Zakoličba</w:t>
      </w:r>
      <w:proofErr w:type="spellEnd"/>
      <w:r w:rsidRPr="00DE2F44">
        <w:rPr>
          <w:sz w:val="22"/>
          <w:szCs w:val="22"/>
        </w:rPr>
        <w:t xml:space="preserve"> se vpiše v gradbeni dnevnik. Najmanj 1,00m pred in za vodovodom se izvede ročni odkop kanala. V primeru, da koridor vodovoda ni zanesljiv mora biti pri izkopu prisotna strokovna oseba </w:t>
      </w:r>
      <w:proofErr w:type="spellStart"/>
      <w:r w:rsidRPr="00DE2F44">
        <w:rPr>
          <w:sz w:val="22"/>
          <w:szCs w:val="22"/>
        </w:rPr>
        <w:t>upravljalca</w:t>
      </w:r>
      <w:proofErr w:type="spellEnd"/>
      <w:r w:rsidRPr="00DE2F44">
        <w:rPr>
          <w:sz w:val="22"/>
          <w:szCs w:val="22"/>
        </w:rPr>
        <w:t xml:space="preserve"> javnega vodovoda, ki bo izkop nadzirala in v primeru okvare takoj ukrepala.</w:t>
      </w:r>
    </w:p>
    <w:p w:rsidR="001A4931" w:rsidRPr="00DE2F44" w:rsidRDefault="001A4931" w:rsidP="001A4931">
      <w:pPr>
        <w:rPr>
          <w:sz w:val="22"/>
          <w:szCs w:val="22"/>
        </w:rPr>
      </w:pPr>
      <w:r w:rsidRPr="00DE2F44">
        <w:rPr>
          <w:sz w:val="22"/>
          <w:szCs w:val="22"/>
        </w:rPr>
        <w:t xml:space="preserve">Križanja in morebitna prilagoditev vodovoda se izvede ob neposrednem sodelovanju strokovnega osebja </w:t>
      </w:r>
      <w:proofErr w:type="spellStart"/>
      <w:r w:rsidRPr="00DE2F44">
        <w:rPr>
          <w:sz w:val="22"/>
          <w:szCs w:val="22"/>
        </w:rPr>
        <w:t>upravljalca</w:t>
      </w:r>
      <w:proofErr w:type="spellEnd"/>
      <w:r w:rsidRPr="00DE2F44">
        <w:rPr>
          <w:sz w:val="22"/>
          <w:szCs w:val="22"/>
        </w:rPr>
        <w:t xml:space="preserve"> vodovodnega omrežja. Pri vzporednem poteku kanalizacije in vodovoda je obvezno ravnati po navodilih </w:t>
      </w:r>
      <w:proofErr w:type="spellStart"/>
      <w:r w:rsidRPr="00DE2F44">
        <w:rPr>
          <w:sz w:val="22"/>
          <w:szCs w:val="22"/>
        </w:rPr>
        <w:t>upravljalca</w:t>
      </w:r>
      <w:proofErr w:type="spellEnd"/>
      <w:r w:rsidRPr="00DE2F44">
        <w:rPr>
          <w:sz w:val="22"/>
          <w:szCs w:val="22"/>
        </w:rPr>
        <w:t xml:space="preserve"> in njegove pooblaščene osebe. Stroške nadzora nosi izvajalec del.</w:t>
      </w:r>
    </w:p>
    <w:p w:rsidR="001A4931" w:rsidRPr="00DE2F44" w:rsidRDefault="00DF2A2B" w:rsidP="001A4931">
      <w:pPr>
        <w:rPr>
          <w:b/>
          <w:sz w:val="22"/>
          <w:szCs w:val="22"/>
        </w:rPr>
      </w:pPr>
      <w:r w:rsidRPr="00DE2F44">
        <w:rPr>
          <w:b/>
          <w:sz w:val="22"/>
          <w:szCs w:val="22"/>
        </w:rPr>
        <w:t>k</w:t>
      </w:r>
      <w:r w:rsidR="001A4931" w:rsidRPr="00DE2F44">
        <w:rPr>
          <w:b/>
          <w:sz w:val="22"/>
          <w:szCs w:val="22"/>
        </w:rPr>
        <w:t>rižanje:</w:t>
      </w:r>
    </w:p>
    <w:p w:rsidR="001A4931" w:rsidRPr="00DE2F44" w:rsidRDefault="001A4931" w:rsidP="001A4931">
      <w:pPr>
        <w:rPr>
          <w:sz w:val="22"/>
          <w:szCs w:val="22"/>
        </w:rPr>
      </w:pPr>
      <w:r w:rsidRPr="00DE2F44">
        <w:rPr>
          <w:sz w:val="22"/>
          <w:szCs w:val="22"/>
        </w:rPr>
        <w:t xml:space="preserve">V primerih, ko bi bil zaradi pomanjkljivih podatkov ali iz drugih razlogov ( gradnja v omejenem prostoru, visok nivo podtalnice, nestabilno zemljišče ipd…) odmik vodovoda in kanalizacije manjši od predpisanega (3,00m horizontalno, 0,30m vertikalno) je potrebno ob sodelovanju </w:t>
      </w:r>
      <w:proofErr w:type="spellStart"/>
      <w:r w:rsidRPr="00DE2F44">
        <w:rPr>
          <w:sz w:val="22"/>
          <w:szCs w:val="22"/>
        </w:rPr>
        <w:t>upravljalca</w:t>
      </w:r>
      <w:proofErr w:type="spellEnd"/>
      <w:r w:rsidRPr="00DE2F44">
        <w:rPr>
          <w:sz w:val="22"/>
          <w:szCs w:val="22"/>
        </w:rPr>
        <w:t xml:space="preserve"> vodovoda izvesti zaščitne ukrepe na vodovodu ali kanalizaciji ( polaganje vodovoda ali kanalizacije v zaščitno jekleno cev ali cev iz umetnih snovi, oplaščenje z nepropustno plastjo ilovice, PVC ali bitumensko folijo, </w:t>
      </w:r>
      <w:proofErr w:type="spellStart"/>
      <w:r w:rsidRPr="00DE2F44">
        <w:rPr>
          <w:sz w:val="22"/>
          <w:szCs w:val="22"/>
        </w:rPr>
        <w:t>obbetoniranje</w:t>
      </w:r>
      <w:proofErr w:type="spellEnd"/>
      <w:r w:rsidRPr="00DE2F44">
        <w:rPr>
          <w:sz w:val="22"/>
          <w:szCs w:val="22"/>
        </w:rPr>
        <w:t xml:space="preserve"> cevi…). Zaščita mora segati najmanj 3,00m iz območja nezadostnih odmikov.</w:t>
      </w:r>
    </w:p>
    <w:p w:rsidR="001A4931" w:rsidRPr="00DE2F44" w:rsidRDefault="001A4931" w:rsidP="001A4931">
      <w:pPr>
        <w:rPr>
          <w:sz w:val="22"/>
          <w:szCs w:val="22"/>
        </w:rPr>
      </w:pPr>
      <w:r w:rsidRPr="00DE2F44">
        <w:rPr>
          <w:sz w:val="22"/>
          <w:szCs w:val="22"/>
        </w:rPr>
        <w:t xml:space="preserve">Zaščita vodovoda zaradi </w:t>
      </w:r>
      <w:r w:rsidR="002F15F5">
        <w:rPr>
          <w:sz w:val="22"/>
          <w:szCs w:val="22"/>
        </w:rPr>
        <w:t xml:space="preserve">gradnje </w:t>
      </w:r>
      <w:r w:rsidRPr="00DE2F44">
        <w:rPr>
          <w:sz w:val="22"/>
          <w:szCs w:val="22"/>
        </w:rPr>
        <w:t xml:space="preserve">kanalizacije se izvede vsakič, ko poteka vodovod pod kanalizacijo in </w:t>
      </w:r>
      <w:r w:rsidR="002F15F5">
        <w:rPr>
          <w:sz w:val="22"/>
          <w:szCs w:val="22"/>
        </w:rPr>
        <w:t>pri</w:t>
      </w:r>
      <w:r w:rsidRPr="00DE2F44">
        <w:rPr>
          <w:sz w:val="22"/>
          <w:szCs w:val="22"/>
        </w:rPr>
        <w:t xml:space="preserve"> prečkanj</w:t>
      </w:r>
      <w:r w:rsidR="002F15F5">
        <w:rPr>
          <w:sz w:val="22"/>
          <w:szCs w:val="22"/>
        </w:rPr>
        <w:t>u pod vodovodom s</w:t>
      </w:r>
      <w:r w:rsidRPr="00DE2F44">
        <w:rPr>
          <w:sz w:val="22"/>
          <w:szCs w:val="22"/>
        </w:rPr>
        <w:t xml:space="preserve"> temenski</w:t>
      </w:r>
      <w:r w:rsidR="002F15F5">
        <w:rPr>
          <w:sz w:val="22"/>
          <w:szCs w:val="22"/>
        </w:rPr>
        <w:t>m</w:t>
      </w:r>
      <w:r w:rsidRPr="00DE2F44">
        <w:rPr>
          <w:sz w:val="22"/>
          <w:szCs w:val="22"/>
        </w:rPr>
        <w:t xml:space="preserve"> odmik</w:t>
      </w:r>
      <w:r w:rsidR="002F15F5">
        <w:rPr>
          <w:sz w:val="22"/>
          <w:szCs w:val="22"/>
        </w:rPr>
        <w:t>om</w:t>
      </w:r>
      <w:r w:rsidRPr="00DE2F44">
        <w:rPr>
          <w:sz w:val="22"/>
          <w:szCs w:val="22"/>
        </w:rPr>
        <w:t xml:space="preserve"> kanalizacije od dna vodovodne cevi manjši</w:t>
      </w:r>
      <w:r w:rsidR="002F15F5">
        <w:rPr>
          <w:sz w:val="22"/>
          <w:szCs w:val="22"/>
        </w:rPr>
        <w:t>m</w:t>
      </w:r>
      <w:r w:rsidRPr="00DE2F44">
        <w:rPr>
          <w:sz w:val="22"/>
          <w:szCs w:val="22"/>
        </w:rPr>
        <w:t xml:space="preserve"> od 30cm. Prečkanje oziroma križanje po možnosti pod pravim kotom in znotraj 45˚ in 135˚.</w:t>
      </w:r>
    </w:p>
    <w:p w:rsidR="002F15F5" w:rsidRPr="00DE2F44" w:rsidRDefault="002F15F5" w:rsidP="001A4931">
      <w:pPr>
        <w:rPr>
          <w:b/>
          <w:bCs/>
          <w:color w:val="002060"/>
          <w:sz w:val="22"/>
          <w:szCs w:val="22"/>
        </w:rPr>
      </w:pPr>
    </w:p>
    <w:p w:rsidR="001A4931" w:rsidRPr="00DE2F44" w:rsidRDefault="001A4931" w:rsidP="001A4931">
      <w:pPr>
        <w:rPr>
          <w:b/>
          <w:bCs/>
          <w:color w:val="002060"/>
          <w:sz w:val="22"/>
          <w:szCs w:val="22"/>
        </w:rPr>
      </w:pPr>
      <w:r w:rsidRPr="00DE2F44">
        <w:rPr>
          <w:b/>
          <w:bCs/>
          <w:color w:val="002060"/>
          <w:sz w:val="22"/>
          <w:szCs w:val="22"/>
        </w:rPr>
        <w:t>O</w:t>
      </w:r>
      <w:r w:rsidR="00FC5229" w:rsidRPr="00DE2F44">
        <w:rPr>
          <w:b/>
          <w:bCs/>
          <w:color w:val="002060"/>
          <w:sz w:val="22"/>
          <w:szCs w:val="22"/>
        </w:rPr>
        <w:t>POZORILO</w:t>
      </w:r>
      <w:r w:rsidRPr="00DE2F44">
        <w:rPr>
          <w:b/>
          <w:bCs/>
          <w:color w:val="002060"/>
          <w:sz w:val="22"/>
          <w:szCs w:val="22"/>
        </w:rPr>
        <w:t>:</w:t>
      </w:r>
    </w:p>
    <w:p w:rsidR="001A4931" w:rsidRPr="00DE2F44" w:rsidRDefault="001A4931" w:rsidP="001A4931">
      <w:pPr>
        <w:rPr>
          <w:color w:val="002060"/>
          <w:sz w:val="22"/>
          <w:szCs w:val="22"/>
        </w:rPr>
      </w:pPr>
      <w:r w:rsidRPr="00DE2F44">
        <w:rPr>
          <w:color w:val="002060"/>
          <w:sz w:val="22"/>
          <w:szCs w:val="22"/>
        </w:rPr>
        <w:t xml:space="preserve">Izvajalec si mora pred začetkom gradnje pri vseh </w:t>
      </w:r>
      <w:proofErr w:type="spellStart"/>
      <w:r w:rsidRPr="00DE2F44">
        <w:rPr>
          <w:color w:val="002060"/>
          <w:sz w:val="22"/>
          <w:szCs w:val="22"/>
        </w:rPr>
        <w:t>upravljalcih</w:t>
      </w:r>
      <w:proofErr w:type="spellEnd"/>
      <w:r w:rsidRPr="00DE2F44">
        <w:rPr>
          <w:color w:val="002060"/>
          <w:sz w:val="22"/>
          <w:szCs w:val="22"/>
        </w:rPr>
        <w:t xml:space="preserve"> komunalnih, energetskih in telekomunikacijskih vodih naročiti in zagotoviti stalen </w:t>
      </w:r>
      <w:proofErr w:type="spellStart"/>
      <w:r w:rsidRPr="00DE2F44">
        <w:rPr>
          <w:color w:val="002060"/>
          <w:sz w:val="22"/>
          <w:szCs w:val="22"/>
        </w:rPr>
        <w:t>upravljalski</w:t>
      </w:r>
      <w:proofErr w:type="spellEnd"/>
      <w:r w:rsidRPr="00DE2F44">
        <w:rPr>
          <w:color w:val="002060"/>
          <w:sz w:val="22"/>
          <w:szCs w:val="22"/>
        </w:rPr>
        <w:t xml:space="preserve"> nadzor, ki je vštet v ceno zavarovanj komunalne infrastrukture.</w:t>
      </w:r>
    </w:p>
    <w:p w:rsidR="001A4931" w:rsidRPr="00DE2F44" w:rsidRDefault="001A4931" w:rsidP="001A4931">
      <w:pPr>
        <w:rPr>
          <w:color w:val="002060"/>
          <w:sz w:val="22"/>
          <w:szCs w:val="22"/>
        </w:rPr>
      </w:pPr>
      <w:r w:rsidRPr="00DE2F44">
        <w:rPr>
          <w:color w:val="002060"/>
          <w:sz w:val="22"/>
          <w:szCs w:val="22"/>
        </w:rPr>
        <w:t xml:space="preserve">V kolikor kljub zaščitnim ukrepom, ki so predvideni v popisu del ni mogoče zagotoviti predpisane zaščite vodovoda, energetskega voda ali telekomunikacijskega kabla mora izvajalec v soglasju z nadzornikom in </w:t>
      </w:r>
      <w:proofErr w:type="spellStart"/>
      <w:r w:rsidRPr="00DE2F44">
        <w:rPr>
          <w:color w:val="002060"/>
          <w:sz w:val="22"/>
          <w:szCs w:val="22"/>
        </w:rPr>
        <w:t>upravljalci</w:t>
      </w:r>
      <w:proofErr w:type="spellEnd"/>
      <w:r w:rsidRPr="00DE2F44">
        <w:rPr>
          <w:color w:val="002060"/>
          <w:sz w:val="22"/>
          <w:szCs w:val="22"/>
        </w:rPr>
        <w:t xml:space="preserve"> sistemov </w:t>
      </w:r>
      <w:r w:rsidR="00FC5229" w:rsidRPr="00DE2F44">
        <w:rPr>
          <w:color w:val="002060"/>
          <w:sz w:val="22"/>
          <w:szCs w:val="22"/>
        </w:rPr>
        <w:t xml:space="preserve">v </w:t>
      </w:r>
      <w:r w:rsidRPr="00DE2F44">
        <w:rPr>
          <w:color w:val="002060"/>
          <w:sz w:val="22"/>
          <w:szCs w:val="22"/>
        </w:rPr>
        <w:t>sodelovanju naročnika izvesti delno ali polno prestavitev napeljave.</w:t>
      </w:r>
    </w:p>
    <w:p w:rsidR="001A4931" w:rsidRPr="00DE2F44" w:rsidRDefault="001A4931" w:rsidP="001A4931">
      <w:pPr>
        <w:rPr>
          <w:color w:val="002060"/>
          <w:sz w:val="22"/>
          <w:szCs w:val="22"/>
        </w:rPr>
      </w:pPr>
      <w:r w:rsidRPr="00DE2F44">
        <w:rPr>
          <w:color w:val="002060"/>
          <w:sz w:val="22"/>
          <w:szCs w:val="22"/>
        </w:rPr>
        <w:t>Privzeta globina vodovoda je 1,00m do 1,20m, privzeta globina telekomunikacij in energetskih vodov je med 0,80m in 1,00m.</w:t>
      </w:r>
    </w:p>
    <w:p w:rsidR="00DF2A2B" w:rsidRPr="00DE2F44" w:rsidRDefault="00DF2A2B" w:rsidP="001A4931">
      <w:pPr>
        <w:rPr>
          <w:b/>
          <w:sz w:val="22"/>
          <w:szCs w:val="22"/>
        </w:rPr>
      </w:pPr>
    </w:p>
    <w:p w:rsidR="001A4931" w:rsidRPr="00DE2F44" w:rsidRDefault="00DF2A2B" w:rsidP="001A4931">
      <w:pPr>
        <w:rPr>
          <w:b/>
          <w:sz w:val="22"/>
          <w:szCs w:val="22"/>
        </w:rPr>
      </w:pPr>
      <w:r w:rsidRPr="00DE2F44">
        <w:rPr>
          <w:b/>
          <w:sz w:val="22"/>
          <w:szCs w:val="22"/>
        </w:rPr>
        <w:t>p</w:t>
      </w:r>
      <w:r w:rsidR="001A4931" w:rsidRPr="00DE2F44">
        <w:rPr>
          <w:b/>
          <w:sz w:val="22"/>
          <w:szCs w:val="22"/>
        </w:rPr>
        <w:t>ribliževanje:</w:t>
      </w:r>
    </w:p>
    <w:p w:rsidR="001A4931" w:rsidRPr="00DE2F44" w:rsidRDefault="001A4931" w:rsidP="001A4931">
      <w:pPr>
        <w:rPr>
          <w:sz w:val="22"/>
          <w:szCs w:val="22"/>
        </w:rPr>
      </w:pPr>
      <w:r w:rsidRPr="00DE2F44">
        <w:rPr>
          <w:sz w:val="22"/>
          <w:szCs w:val="22"/>
        </w:rPr>
        <w:t>Izvedbo zaščitnih ukrepov narekuje in je odvisna od vertikalne in horizontalne razdalje med vodovodom in kanalizacijo. Kanalizacija ne sme biti v isti vertikali z vodovodom.</w:t>
      </w:r>
    </w:p>
    <w:p w:rsidR="001A4931" w:rsidRPr="00DE2F44" w:rsidRDefault="001A4931" w:rsidP="001A4931">
      <w:pPr>
        <w:rPr>
          <w:sz w:val="22"/>
          <w:szCs w:val="22"/>
        </w:rPr>
      </w:pPr>
      <w:r w:rsidRPr="00DE2F44">
        <w:rPr>
          <w:sz w:val="22"/>
          <w:szCs w:val="22"/>
        </w:rPr>
        <w:lastRenderedPageBreak/>
        <w:t>V primeru, da se kanalizacija izvede v polietilenu visoke gostote ( PE-HD) najmanjša tlačna stopnja 8barov, z varjenimi stiki in atestom dodatni zaščitni ukrepi niso potrebni.</w:t>
      </w:r>
    </w:p>
    <w:p w:rsidR="001A4931" w:rsidRPr="00DE2F44" w:rsidRDefault="001A4931" w:rsidP="001A4931">
      <w:pPr>
        <w:rPr>
          <w:sz w:val="22"/>
          <w:szCs w:val="22"/>
        </w:rPr>
      </w:pPr>
      <w:r w:rsidRPr="00DE2F44">
        <w:rPr>
          <w:sz w:val="22"/>
          <w:szCs w:val="22"/>
        </w:rPr>
        <w:t xml:space="preserve">Vsi odmiki, manjši od dovoljenih morajo biti posneti in dokumentirani v projektu izvedenih del z navedbo uporabljenih zaščitnih ukrepov. Zaščitni ukrepi morajo biti usklajeni z </w:t>
      </w:r>
      <w:proofErr w:type="spellStart"/>
      <w:r w:rsidRPr="00DE2F44">
        <w:rPr>
          <w:sz w:val="22"/>
          <w:szCs w:val="22"/>
        </w:rPr>
        <w:t>upravljalcem</w:t>
      </w:r>
      <w:proofErr w:type="spellEnd"/>
      <w:r w:rsidRPr="00DE2F44">
        <w:rPr>
          <w:sz w:val="22"/>
          <w:szCs w:val="22"/>
        </w:rPr>
        <w:t xml:space="preserve"> napeljave in potrjeni s podpisom odgovorne osebe izvajalca del in </w:t>
      </w:r>
      <w:proofErr w:type="spellStart"/>
      <w:r w:rsidRPr="00DE2F44">
        <w:rPr>
          <w:sz w:val="22"/>
          <w:szCs w:val="22"/>
        </w:rPr>
        <w:t>upravljalca</w:t>
      </w:r>
      <w:proofErr w:type="spellEnd"/>
      <w:r w:rsidRPr="00DE2F44">
        <w:rPr>
          <w:sz w:val="22"/>
          <w:szCs w:val="22"/>
        </w:rPr>
        <w:t xml:space="preserve"> komunalnega voda.</w:t>
      </w:r>
    </w:p>
    <w:p w:rsidR="002F15F5" w:rsidRDefault="002F15F5" w:rsidP="001A4931">
      <w:pPr>
        <w:rPr>
          <w:b/>
          <w:bCs/>
          <w:sz w:val="22"/>
          <w:szCs w:val="22"/>
        </w:rPr>
      </w:pPr>
    </w:p>
    <w:p w:rsidR="001A4931" w:rsidRPr="00DE2F44" w:rsidRDefault="00DF2A2B" w:rsidP="001A4931">
      <w:pPr>
        <w:rPr>
          <w:b/>
          <w:bCs/>
          <w:sz w:val="22"/>
          <w:szCs w:val="22"/>
        </w:rPr>
      </w:pPr>
      <w:r w:rsidRPr="00DE2F44">
        <w:rPr>
          <w:b/>
          <w:bCs/>
          <w:sz w:val="22"/>
          <w:szCs w:val="22"/>
        </w:rPr>
        <w:t>v</w:t>
      </w:r>
      <w:r w:rsidR="001A4931" w:rsidRPr="00DE2F44">
        <w:rPr>
          <w:b/>
          <w:bCs/>
          <w:sz w:val="22"/>
          <w:szCs w:val="22"/>
        </w:rPr>
        <w:t>zporedna gradnja kanalizacije z vodovodom:</w:t>
      </w:r>
    </w:p>
    <w:p w:rsidR="001A4931" w:rsidRPr="00DE2F44" w:rsidRDefault="001A4931" w:rsidP="001A4931">
      <w:pPr>
        <w:rPr>
          <w:sz w:val="22"/>
          <w:szCs w:val="22"/>
        </w:rPr>
      </w:pPr>
      <w:r w:rsidRPr="00DE2F44">
        <w:rPr>
          <w:sz w:val="22"/>
          <w:szCs w:val="22"/>
        </w:rPr>
        <w:t xml:space="preserve">Načeloma mora biti koridor kanalizacije odmaknjen od obstoječega vodovoda toliko, da zaradi izkopov ne pride do podorov zemljine nad in pod vodovodno inštalacijo v izkop in do nevarnosti poškodbe ali zloma vodovodne cevi. Pri odmiku se upošteva predvsem drsni kot zemljine. Kanalizacija je praviloma položena </w:t>
      </w:r>
      <w:proofErr w:type="spellStart"/>
      <w:r w:rsidRPr="00DE2F44">
        <w:rPr>
          <w:sz w:val="22"/>
          <w:szCs w:val="22"/>
        </w:rPr>
        <w:t>globje</w:t>
      </w:r>
      <w:proofErr w:type="spellEnd"/>
      <w:r w:rsidRPr="00DE2F44">
        <w:rPr>
          <w:sz w:val="22"/>
          <w:szCs w:val="22"/>
        </w:rPr>
        <w:t xml:space="preserve"> od vodovodne napeljave. Priporočljiv je horizontalen odmik 3,00m ali več, če pa to zaradi tehničnih ali terenskih razlogov ni mogoče in se izvede manjši odmik veljajo pravila o zavarovanju inštalacij kot pri križanju in približevanju. Vertikalni odmik temena kanala pod vodovodom ne sme biti manjši od 30cm.</w:t>
      </w:r>
    </w:p>
    <w:p w:rsidR="002F15F5" w:rsidRDefault="002F15F5" w:rsidP="001A4931">
      <w:pPr>
        <w:rPr>
          <w:b/>
          <w:bCs/>
          <w:sz w:val="22"/>
          <w:szCs w:val="22"/>
        </w:rPr>
      </w:pPr>
    </w:p>
    <w:p w:rsidR="001A4931" w:rsidRPr="00DE2F44" w:rsidRDefault="00DF2A2B" w:rsidP="001A4931">
      <w:pPr>
        <w:rPr>
          <w:b/>
          <w:bCs/>
          <w:sz w:val="22"/>
          <w:szCs w:val="22"/>
        </w:rPr>
      </w:pPr>
      <w:r w:rsidRPr="00DE2F44">
        <w:rPr>
          <w:b/>
          <w:bCs/>
          <w:sz w:val="22"/>
          <w:szCs w:val="22"/>
        </w:rPr>
        <w:t>p</w:t>
      </w:r>
      <w:r w:rsidR="001A4931" w:rsidRPr="00DE2F44">
        <w:rPr>
          <w:b/>
          <w:bCs/>
          <w:sz w:val="22"/>
          <w:szCs w:val="22"/>
        </w:rPr>
        <w:t>restavitve in začasne prevezave:</w:t>
      </w:r>
    </w:p>
    <w:p w:rsidR="001A4931" w:rsidRPr="00DE2F44" w:rsidRDefault="001A4931" w:rsidP="001A4931">
      <w:pPr>
        <w:rPr>
          <w:sz w:val="22"/>
          <w:szCs w:val="22"/>
        </w:rPr>
      </w:pPr>
      <w:r w:rsidRPr="00DE2F44">
        <w:rPr>
          <w:sz w:val="22"/>
          <w:szCs w:val="22"/>
        </w:rPr>
        <w:t>Pri manjših odmikih od predpisanih se preveri stroške morebitne prestavitve vodovoda iz koridorja kanalizacije, če se sama kanalizacija ne more prilagoditi vodovodu. Začasne prevezave se izvedejo na mestih, kjer bi zaradi poškodbe vodovodne napeljave zaradi gradnje kanalizacije prišlo do večje škode zaradi izpada vode (tehnološki procesi, ki uporabljajo vodo in izpad proizvodnje..) ali tam, kjer je zaradi dotrajanosti inštalacije in večkratnih poškodb napeljave finančno ugodneje izvesti začasno prevezavo vodovoda. Stroški začasnih prevezav se primerjajo tudi s stroški prestavitve vodovoda.</w:t>
      </w:r>
    </w:p>
    <w:p w:rsidR="002F15F5" w:rsidRDefault="002F15F5" w:rsidP="001A4931">
      <w:pPr>
        <w:rPr>
          <w:b/>
          <w:sz w:val="22"/>
          <w:szCs w:val="22"/>
        </w:rPr>
      </w:pPr>
    </w:p>
    <w:p w:rsidR="001A4931" w:rsidRPr="00DE2F44" w:rsidRDefault="00DF2A2B" w:rsidP="001A4931">
      <w:pPr>
        <w:rPr>
          <w:b/>
          <w:sz w:val="22"/>
          <w:szCs w:val="22"/>
        </w:rPr>
      </w:pPr>
      <w:r w:rsidRPr="00DE2F44">
        <w:rPr>
          <w:b/>
          <w:sz w:val="22"/>
          <w:szCs w:val="22"/>
        </w:rPr>
        <w:t>p</w:t>
      </w:r>
      <w:r w:rsidR="001A4931" w:rsidRPr="00DE2F44">
        <w:rPr>
          <w:b/>
          <w:sz w:val="22"/>
          <w:szCs w:val="22"/>
        </w:rPr>
        <w:t>redpisi:</w:t>
      </w:r>
    </w:p>
    <w:p w:rsidR="001A4931" w:rsidRPr="00DE2F44" w:rsidRDefault="001A4931" w:rsidP="001A4931">
      <w:pPr>
        <w:rPr>
          <w:sz w:val="22"/>
          <w:szCs w:val="22"/>
        </w:rPr>
      </w:pPr>
      <w:r w:rsidRPr="00DE2F44">
        <w:rPr>
          <w:sz w:val="22"/>
          <w:szCs w:val="22"/>
        </w:rPr>
        <w:t xml:space="preserve">Dela morajo biti izvedena v skladu z Odlokom o gospodarski javni službi odvajanja in čiščenja komunalnih odpadnih in padavinskih voda v občini </w:t>
      </w:r>
      <w:r w:rsidR="00FC5229" w:rsidRPr="00DE2F44">
        <w:rPr>
          <w:sz w:val="22"/>
          <w:szCs w:val="22"/>
        </w:rPr>
        <w:t>Radovljica</w:t>
      </w:r>
      <w:r w:rsidRPr="00DE2F44">
        <w:rPr>
          <w:sz w:val="22"/>
          <w:szCs w:val="22"/>
        </w:rPr>
        <w:t xml:space="preserve"> z Odlokom o </w:t>
      </w:r>
      <w:r w:rsidR="00FC5229" w:rsidRPr="00DE2F44">
        <w:rPr>
          <w:sz w:val="22"/>
          <w:szCs w:val="22"/>
        </w:rPr>
        <w:t>varstvu vodnih virov in ukrepih za zavarovanje pitne vode v občini Radovljica in z O</w:t>
      </w:r>
      <w:r w:rsidRPr="00DE2F44">
        <w:rPr>
          <w:sz w:val="22"/>
          <w:szCs w:val="22"/>
        </w:rPr>
        <w:t xml:space="preserve">dlokom o občinskih cestah v občini </w:t>
      </w:r>
      <w:r w:rsidR="00FC5229" w:rsidRPr="00DE2F44">
        <w:rPr>
          <w:sz w:val="22"/>
          <w:szCs w:val="22"/>
        </w:rPr>
        <w:t>Radovljica</w:t>
      </w:r>
      <w:r w:rsidRPr="00DE2F44">
        <w:rPr>
          <w:sz w:val="22"/>
          <w:szCs w:val="22"/>
        </w:rPr>
        <w:t>.</w:t>
      </w:r>
    </w:p>
    <w:p w:rsidR="001A4931" w:rsidRPr="00DE2F44" w:rsidRDefault="00DF2A2B" w:rsidP="00FC5229">
      <w:pPr>
        <w:tabs>
          <w:tab w:val="left" w:pos="567"/>
          <w:tab w:val="num" w:pos="1980"/>
        </w:tabs>
        <w:rPr>
          <w:b/>
          <w:bCs/>
          <w:iCs/>
          <w:sz w:val="22"/>
          <w:szCs w:val="22"/>
        </w:rPr>
      </w:pPr>
      <w:r w:rsidRPr="00DE2F44">
        <w:rPr>
          <w:b/>
          <w:bCs/>
          <w:iCs/>
          <w:sz w:val="22"/>
          <w:szCs w:val="22"/>
        </w:rPr>
        <w:t>e</w:t>
      </w:r>
      <w:r w:rsidR="001A4931" w:rsidRPr="00DE2F44">
        <w:rPr>
          <w:b/>
          <w:bCs/>
          <w:iCs/>
          <w:sz w:val="22"/>
          <w:szCs w:val="22"/>
        </w:rPr>
        <w:t>lektrika in telekom omrežje:</w:t>
      </w:r>
    </w:p>
    <w:p w:rsidR="001A4931" w:rsidRPr="00DE2F44" w:rsidRDefault="001A4931" w:rsidP="001A4931">
      <w:pPr>
        <w:rPr>
          <w:sz w:val="22"/>
          <w:szCs w:val="22"/>
        </w:rPr>
      </w:pPr>
      <w:r w:rsidRPr="00DE2F44">
        <w:rPr>
          <w:sz w:val="22"/>
          <w:szCs w:val="22"/>
        </w:rPr>
        <w:t>Splošni pogoji gradnje v območju elektroenergetskih objektov:</w:t>
      </w:r>
    </w:p>
    <w:p w:rsidR="001A4931" w:rsidRPr="00DE2F44" w:rsidRDefault="001A4931" w:rsidP="001A4931">
      <w:pPr>
        <w:rPr>
          <w:sz w:val="22"/>
          <w:szCs w:val="22"/>
        </w:rPr>
      </w:pPr>
      <w:r w:rsidRPr="00DE2F44">
        <w:rPr>
          <w:sz w:val="22"/>
          <w:szCs w:val="22"/>
        </w:rPr>
        <w:t xml:space="preserve">Izvajalec del je dolžan o začetku gradnje obvestiti </w:t>
      </w:r>
      <w:proofErr w:type="spellStart"/>
      <w:r w:rsidRPr="00DE2F44">
        <w:rPr>
          <w:sz w:val="22"/>
          <w:szCs w:val="22"/>
        </w:rPr>
        <w:t>upravljalca</w:t>
      </w:r>
      <w:proofErr w:type="spellEnd"/>
      <w:r w:rsidRPr="00DE2F44">
        <w:rPr>
          <w:sz w:val="22"/>
          <w:szCs w:val="22"/>
        </w:rPr>
        <w:t xml:space="preserve"> kablovoda najmanj 7 dni pred pričetkom del. Pred pričetkom gradnje mora </w:t>
      </w:r>
      <w:proofErr w:type="spellStart"/>
      <w:r w:rsidRPr="00DE2F44">
        <w:rPr>
          <w:sz w:val="22"/>
          <w:szCs w:val="22"/>
        </w:rPr>
        <w:t>upravljalec</w:t>
      </w:r>
      <w:proofErr w:type="spellEnd"/>
      <w:r w:rsidRPr="00DE2F44">
        <w:rPr>
          <w:sz w:val="22"/>
          <w:szCs w:val="22"/>
        </w:rPr>
        <w:t xml:space="preserve"> elektroenergetskega in telekom omrežja na zahtevo izvajalca del zakoličiti obstoječo napeljavo. </w:t>
      </w:r>
      <w:proofErr w:type="spellStart"/>
      <w:r w:rsidRPr="00DE2F44">
        <w:rPr>
          <w:sz w:val="22"/>
          <w:szCs w:val="22"/>
        </w:rPr>
        <w:t>Zakoličba</w:t>
      </w:r>
      <w:proofErr w:type="spellEnd"/>
      <w:r w:rsidRPr="00DE2F44">
        <w:rPr>
          <w:sz w:val="22"/>
          <w:szCs w:val="22"/>
        </w:rPr>
        <w:t xml:space="preserve"> se vpiše v gradbeni dnevnik. Najmanj 1,00m pred in za kablovodom se izvede ročni odkop kanala. V primeru, da koridor kablovoda ni zanesljiv mora biti pri izkopu prisotna strokovno usposobljena oseba </w:t>
      </w:r>
      <w:proofErr w:type="spellStart"/>
      <w:r w:rsidRPr="00DE2F44">
        <w:rPr>
          <w:sz w:val="22"/>
          <w:szCs w:val="22"/>
        </w:rPr>
        <w:t>upravljalca</w:t>
      </w:r>
      <w:proofErr w:type="spellEnd"/>
      <w:r w:rsidRPr="00DE2F44">
        <w:rPr>
          <w:sz w:val="22"/>
          <w:szCs w:val="22"/>
        </w:rPr>
        <w:t>, ki bo izkop nadzirala in v primeru okvare takoj ukrepala.</w:t>
      </w:r>
    </w:p>
    <w:p w:rsidR="001A4931" w:rsidRPr="00DE2F44" w:rsidRDefault="001A4931" w:rsidP="001A4931">
      <w:pPr>
        <w:rPr>
          <w:sz w:val="22"/>
          <w:szCs w:val="22"/>
        </w:rPr>
      </w:pPr>
      <w:r w:rsidRPr="00DE2F44">
        <w:rPr>
          <w:sz w:val="22"/>
          <w:szCs w:val="22"/>
        </w:rPr>
        <w:t xml:space="preserve">Križanja in morebitna prilagoditev kablovoda se izvede ob neposrednem sodelovanju strokovnega osebja </w:t>
      </w:r>
      <w:proofErr w:type="spellStart"/>
      <w:r w:rsidRPr="00DE2F44">
        <w:rPr>
          <w:sz w:val="22"/>
          <w:szCs w:val="22"/>
        </w:rPr>
        <w:t>upravljalca</w:t>
      </w:r>
      <w:proofErr w:type="spellEnd"/>
      <w:r w:rsidRPr="00DE2F44">
        <w:rPr>
          <w:sz w:val="22"/>
          <w:szCs w:val="22"/>
        </w:rPr>
        <w:t xml:space="preserve"> elektroenergetskega ali telekom omrežja.</w:t>
      </w:r>
    </w:p>
    <w:p w:rsidR="001A4931" w:rsidRPr="00DE2F44" w:rsidRDefault="001A4931" w:rsidP="001A4931">
      <w:pPr>
        <w:numPr>
          <w:ilvl w:val="0"/>
          <w:numId w:val="6"/>
        </w:numPr>
        <w:rPr>
          <w:sz w:val="22"/>
          <w:szCs w:val="22"/>
        </w:rPr>
      </w:pPr>
      <w:r w:rsidRPr="00DE2F44">
        <w:rPr>
          <w:sz w:val="22"/>
          <w:szCs w:val="22"/>
        </w:rPr>
        <w:t>Najmanjša dovoljena razdalja približevanja kanalizacije in elektroenergetskega kabla ali telekom napeljave je 0,50m, ob uporabi zaščitnih ukrepov pa 0,30m.</w:t>
      </w:r>
    </w:p>
    <w:p w:rsidR="001A4931" w:rsidRPr="00DE2F44" w:rsidRDefault="001A4931" w:rsidP="001A4931">
      <w:pPr>
        <w:numPr>
          <w:ilvl w:val="0"/>
          <w:numId w:val="6"/>
        </w:numPr>
        <w:rPr>
          <w:sz w:val="22"/>
          <w:szCs w:val="22"/>
        </w:rPr>
      </w:pPr>
      <w:r w:rsidRPr="00DE2F44">
        <w:rPr>
          <w:sz w:val="22"/>
          <w:szCs w:val="22"/>
        </w:rPr>
        <w:t>Križanje elektroenergetskega kabla in telekomunikacijskega voda s kanalizacijo se izvede v 0,50m odmiku, z zaščito 0,30m. Kabel se položi v zaščitno cev, ki sega najmanj 1,50m od točke križanja.</w:t>
      </w:r>
    </w:p>
    <w:p w:rsidR="001A4931" w:rsidRPr="00DE2F44" w:rsidRDefault="001A4931" w:rsidP="001A4931">
      <w:pPr>
        <w:numPr>
          <w:ilvl w:val="0"/>
          <w:numId w:val="6"/>
        </w:numPr>
        <w:rPr>
          <w:sz w:val="22"/>
          <w:szCs w:val="22"/>
        </w:rPr>
      </w:pPr>
      <w:r w:rsidRPr="00DE2F44">
        <w:rPr>
          <w:sz w:val="22"/>
          <w:szCs w:val="22"/>
        </w:rPr>
        <w:t>Revizijski jašek mora biti od najbližje elektroenergetske cevi ali telekomunikacijskega voda odmaknjen najmanj 1,50m. Vgradnja jaška ob ali nad kabel ni dovoljena.</w:t>
      </w:r>
    </w:p>
    <w:p w:rsidR="001A4931" w:rsidRPr="00DE2F44" w:rsidRDefault="001A4931" w:rsidP="001A4931">
      <w:pPr>
        <w:numPr>
          <w:ilvl w:val="0"/>
          <w:numId w:val="6"/>
        </w:numPr>
        <w:rPr>
          <w:sz w:val="22"/>
          <w:szCs w:val="22"/>
        </w:rPr>
      </w:pPr>
      <w:r w:rsidRPr="00DE2F44">
        <w:rPr>
          <w:sz w:val="22"/>
          <w:szCs w:val="22"/>
        </w:rPr>
        <w:t>V primeru, da je zaradi gradnje kanalizacije potrebna prestavitev kateregakoli kablovoda, ki bo zagotovila dovoljene odmike, prestavitev izvede lastnik kablovoda. Novo stanje se posname in vnese v projekt izvedenih del.</w:t>
      </w:r>
    </w:p>
    <w:p w:rsidR="001A4931" w:rsidRPr="00DE2F44" w:rsidRDefault="001A4931" w:rsidP="001A4931">
      <w:pPr>
        <w:numPr>
          <w:ilvl w:val="0"/>
          <w:numId w:val="6"/>
        </w:numPr>
        <w:rPr>
          <w:sz w:val="22"/>
          <w:szCs w:val="22"/>
        </w:rPr>
      </w:pPr>
      <w:proofErr w:type="spellStart"/>
      <w:r w:rsidRPr="00DE2F44">
        <w:rPr>
          <w:sz w:val="22"/>
          <w:szCs w:val="22"/>
        </w:rPr>
        <w:t>Nezakoličene</w:t>
      </w:r>
      <w:proofErr w:type="spellEnd"/>
      <w:r w:rsidRPr="00DE2F44">
        <w:rPr>
          <w:sz w:val="22"/>
          <w:szCs w:val="22"/>
        </w:rPr>
        <w:t xml:space="preserve"> – neznane naprave mora izvajalec del takoj zavarovati, ustaviti dela v bližini naprave in o najdenem obvestiti pristojnega </w:t>
      </w:r>
      <w:proofErr w:type="spellStart"/>
      <w:r w:rsidRPr="00DE2F44">
        <w:rPr>
          <w:sz w:val="22"/>
          <w:szCs w:val="22"/>
        </w:rPr>
        <w:t>elektro</w:t>
      </w:r>
      <w:proofErr w:type="spellEnd"/>
      <w:r w:rsidRPr="00DE2F44">
        <w:rPr>
          <w:sz w:val="22"/>
          <w:szCs w:val="22"/>
        </w:rPr>
        <w:t xml:space="preserve"> distributerja in/ali </w:t>
      </w:r>
      <w:proofErr w:type="spellStart"/>
      <w:r w:rsidRPr="00DE2F44">
        <w:rPr>
          <w:sz w:val="22"/>
          <w:szCs w:val="22"/>
        </w:rPr>
        <w:t>upravljalca</w:t>
      </w:r>
      <w:proofErr w:type="spellEnd"/>
      <w:r w:rsidRPr="00DE2F44">
        <w:rPr>
          <w:sz w:val="22"/>
          <w:szCs w:val="22"/>
        </w:rPr>
        <w:t xml:space="preserve"> telekom omrežja.</w:t>
      </w:r>
    </w:p>
    <w:p w:rsidR="00FC5229" w:rsidRPr="00DE2F44" w:rsidRDefault="00FC5229" w:rsidP="00FC5229">
      <w:pPr>
        <w:rPr>
          <w:b/>
          <w:bCs/>
          <w:i/>
          <w:iCs/>
          <w:sz w:val="22"/>
          <w:szCs w:val="22"/>
        </w:rPr>
      </w:pPr>
    </w:p>
    <w:p w:rsidR="001A4931" w:rsidRPr="00DE2F44" w:rsidRDefault="00FC5229" w:rsidP="00FC5229">
      <w:pPr>
        <w:rPr>
          <w:b/>
          <w:bCs/>
          <w:iCs/>
          <w:sz w:val="22"/>
          <w:szCs w:val="22"/>
        </w:rPr>
      </w:pPr>
      <w:r w:rsidRPr="00DE2F44">
        <w:rPr>
          <w:b/>
          <w:bCs/>
          <w:iCs/>
          <w:sz w:val="22"/>
          <w:szCs w:val="22"/>
        </w:rPr>
        <w:lastRenderedPageBreak/>
        <w:t>IZVEDBA:</w:t>
      </w:r>
    </w:p>
    <w:p w:rsidR="001A4931" w:rsidRPr="00DE2F44" w:rsidRDefault="001A4931" w:rsidP="00FC5229">
      <w:pPr>
        <w:tabs>
          <w:tab w:val="num" w:pos="1080"/>
        </w:tabs>
        <w:rPr>
          <w:b/>
          <w:bCs/>
          <w:iCs/>
          <w:sz w:val="22"/>
          <w:szCs w:val="22"/>
        </w:rPr>
      </w:pPr>
      <w:r w:rsidRPr="00DE2F44">
        <w:rPr>
          <w:b/>
          <w:bCs/>
          <w:iCs/>
          <w:sz w:val="22"/>
          <w:szCs w:val="22"/>
        </w:rPr>
        <w:t>tehnični pogoji:</w:t>
      </w:r>
    </w:p>
    <w:p w:rsidR="001A4931" w:rsidRPr="00DE2F44" w:rsidRDefault="001A4931" w:rsidP="001A4931">
      <w:pPr>
        <w:rPr>
          <w:sz w:val="22"/>
          <w:szCs w:val="22"/>
        </w:rPr>
      </w:pPr>
      <w:r w:rsidRPr="00DE2F44">
        <w:rPr>
          <w:sz w:val="22"/>
          <w:szCs w:val="22"/>
        </w:rPr>
        <w:t>Gradbišče mora biti zavarovano za primer nesreče. Zemeljska dela se izvajajo skladno s tehničnimi predpisi, standardi in zahtevami varstva pri delu. Pri gradnji na prometnicah morajo biti izvedba v skladu s cestno-prometnimi predpisi. Na gradbišču mora biti imenovana odgovorna oseba za varstvo pri delu. Neposredni vodja del mora poznati nevarnosti pri delih v globini in imeti potrdilo o poznavanju predpisov iz varstva pri delu.</w:t>
      </w:r>
    </w:p>
    <w:p w:rsidR="001A4931" w:rsidRPr="00DE2F44" w:rsidRDefault="001A4931" w:rsidP="001A4931">
      <w:pPr>
        <w:rPr>
          <w:sz w:val="22"/>
          <w:szCs w:val="22"/>
        </w:rPr>
      </w:pPr>
      <w:r w:rsidRPr="00DE2F44">
        <w:rPr>
          <w:sz w:val="22"/>
          <w:szCs w:val="22"/>
        </w:rPr>
        <w:t>Pred začetkom dela mora izvajalec zavarovati gradbišče, očistiti teren in material deponirati na za te namene določenem prostoru. Začasna deponija materiala mora biti zavarovana pred zdrsi. Na očiščenem in pripravljenem zemljišču izvajalec posname vse lomne točke, zakoliči in zavaruje celotno traso kanalizacije (vsi RJ so podani s GK koordinatami), objekte in mejnike. Za doseganje projektiranih padcev se zahteva optično določanje nivelete na cevi. Klasično določanje padcev kanalizacije s postavljanjem profilov se izvede le izjemoma po posebnem dovoljenju in po posvetu z nadzorom. Vsi prehodi čez gradbišče morajo biti zavarovani s stalnimi ali pomičnimi prehodi za pešce, ustrezno osvetljeni tudi ponoči in opremljeni s prometno signalizacijo. Izvajalec je dolžan o začetku in trajanju gradnje obvestiti lokalno skupnost in prebivalce.</w:t>
      </w:r>
    </w:p>
    <w:p w:rsidR="001A4931" w:rsidRPr="00DE2F44" w:rsidRDefault="001A4931" w:rsidP="001A4931">
      <w:pPr>
        <w:rPr>
          <w:sz w:val="22"/>
          <w:szCs w:val="22"/>
        </w:rPr>
      </w:pPr>
      <w:r w:rsidRPr="00DE2F44">
        <w:rPr>
          <w:sz w:val="22"/>
          <w:szCs w:val="22"/>
        </w:rPr>
        <w:t xml:space="preserve">Geomehanskih raziskav ni bilo. Pred pričetkom gradnje je potrebno s </w:t>
      </w:r>
      <w:proofErr w:type="spellStart"/>
      <w:r w:rsidRPr="00DE2F44">
        <w:rPr>
          <w:sz w:val="22"/>
          <w:szCs w:val="22"/>
        </w:rPr>
        <w:t>sondažami</w:t>
      </w:r>
      <w:proofErr w:type="spellEnd"/>
      <w:r w:rsidRPr="00DE2F44">
        <w:rPr>
          <w:sz w:val="22"/>
          <w:szCs w:val="22"/>
        </w:rPr>
        <w:t xml:space="preserve"> ugotoviti nosilnost in kategorijo tal. V dvomu se pridobi mnenje pooblaščenega geomehanika.</w:t>
      </w:r>
    </w:p>
    <w:p w:rsidR="00507705" w:rsidRPr="00DE2F44" w:rsidRDefault="00507705" w:rsidP="00FC5229">
      <w:pPr>
        <w:tabs>
          <w:tab w:val="num" w:pos="1080"/>
        </w:tabs>
        <w:rPr>
          <w:b/>
          <w:bCs/>
          <w:i/>
          <w:iCs/>
          <w:sz w:val="22"/>
          <w:szCs w:val="22"/>
        </w:rPr>
      </w:pPr>
    </w:p>
    <w:p w:rsidR="001A4931" w:rsidRPr="00DE2F44" w:rsidRDefault="001A4931" w:rsidP="00FC5229">
      <w:pPr>
        <w:tabs>
          <w:tab w:val="num" w:pos="1080"/>
        </w:tabs>
        <w:rPr>
          <w:b/>
          <w:bCs/>
          <w:iCs/>
          <w:sz w:val="22"/>
          <w:szCs w:val="22"/>
        </w:rPr>
      </w:pPr>
      <w:r w:rsidRPr="00DE2F44">
        <w:rPr>
          <w:b/>
          <w:bCs/>
          <w:iCs/>
          <w:sz w:val="22"/>
          <w:szCs w:val="22"/>
        </w:rPr>
        <w:t>način gradnje:</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jc w:val="both"/>
        <w:rPr>
          <w:sz w:val="22"/>
          <w:szCs w:val="22"/>
        </w:rPr>
      </w:pPr>
      <w:r w:rsidRPr="00DE2F44">
        <w:rPr>
          <w:sz w:val="22"/>
          <w:szCs w:val="22"/>
        </w:rPr>
        <w:t>Priporočljiva je gradnja predvsem gravitacijskega dela kanalizacije z laserskim merilcem.</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DE2F44">
        <w:rPr>
          <w:sz w:val="22"/>
          <w:szCs w:val="22"/>
        </w:rPr>
        <w:t>Klasična gradnja kanalov s pomočjo merilnih križev in postavljanjem gradbenih profilov ni priporočljiva, dopušča pa se sprotno optično preverjanje vsake vgrajene cevi posebej. (</w:t>
      </w:r>
      <w:proofErr w:type="spellStart"/>
      <w:r w:rsidRPr="00DE2F44">
        <w:rPr>
          <w:sz w:val="22"/>
          <w:szCs w:val="22"/>
        </w:rPr>
        <w:t>niveliranje</w:t>
      </w:r>
      <w:proofErr w:type="spellEnd"/>
      <w:r w:rsidRPr="00DE2F44">
        <w:rPr>
          <w:sz w:val="22"/>
          <w:szCs w:val="22"/>
        </w:rPr>
        <w:t>).</w:t>
      </w:r>
    </w:p>
    <w:p w:rsidR="001A4931" w:rsidRPr="00DE2F44" w:rsidRDefault="001A4931" w:rsidP="001A4931">
      <w:pPr>
        <w:rPr>
          <w:sz w:val="22"/>
          <w:szCs w:val="22"/>
        </w:rPr>
      </w:pPr>
      <w:r w:rsidRPr="00DE2F44">
        <w:rPr>
          <w:sz w:val="22"/>
          <w:szCs w:val="22"/>
        </w:rPr>
        <w:t xml:space="preserve">Pri izgradnji kanalizacije bo možno na celotnem odseku uporabljati mehaniziran način izkopa. Na križanjih s </w:t>
      </w:r>
      <w:proofErr w:type="spellStart"/>
      <w:r w:rsidRPr="00DE2F44">
        <w:rPr>
          <w:sz w:val="22"/>
          <w:szCs w:val="22"/>
        </w:rPr>
        <w:t>podzemnmi</w:t>
      </w:r>
      <w:proofErr w:type="spellEnd"/>
      <w:r w:rsidRPr="00DE2F44">
        <w:rPr>
          <w:sz w:val="22"/>
          <w:szCs w:val="22"/>
        </w:rPr>
        <w:t xml:space="preserve"> instalacijami se zemeljska dela – predvsem izkopi izvajajo ročno v skladu z zahtevami in navodili lastnikov in/ali </w:t>
      </w:r>
      <w:proofErr w:type="spellStart"/>
      <w:r w:rsidRPr="00DE2F44">
        <w:rPr>
          <w:sz w:val="22"/>
          <w:szCs w:val="22"/>
        </w:rPr>
        <w:t>upravljalcev</w:t>
      </w:r>
      <w:proofErr w:type="spellEnd"/>
      <w:r w:rsidRPr="00DE2F44">
        <w:rPr>
          <w:sz w:val="22"/>
          <w:szCs w:val="22"/>
        </w:rPr>
        <w:t xml:space="preserve"> komunalnih vodov. Zaradi izkopov, ki se izvajajo strojno in ročno je potrebno formirati delovno skupino izkušenih strojnikov in gradbenih delavcev z vso potrebno osebno zaščitno opremo. Strojniki gradbene mehanizacije morajo biti posebej opozorjeni na nevarnost poškodb delavcev.</w:t>
      </w:r>
    </w:p>
    <w:p w:rsidR="001A4931" w:rsidRPr="00DE2F44" w:rsidRDefault="001A4931" w:rsidP="001A4931">
      <w:pPr>
        <w:rPr>
          <w:sz w:val="22"/>
          <w:szCs w:val="22"/>
        </w:rPr>
      </w:pPr>
      <w:r w:rsidRPr="00DE2F44">
        <w:rPr>
          <w:sz w:val="22"/>
          <w:szCs w:val="22"/>
        </w:rPr>
        <w:t xml:space="preserve">Gradnja bo pretežno strojna, kombiniran ali ročni izkop je predviden le na delih, kjer kanalizacija prečka obstoječe infrastrukturne vode ali poteka vzporedno z njimi. V ta namen je potrebno vse komunalne vode pred izkopom zakoličiti na terenu in jih zavarovati tako med izkopom in gradnjo kot med zasipanjem jarkov. Vsi obstoječi vodi potekajo nad projektiranim kanalom. Vsi volumni pri zemeljskih delih se računajo v raščenem stanju. Povprečna trajna </w:t>
      </w:r>
      <w:proofErr w:type="spellStart"/>
      <w:r w:rsidRPr="00DE2F44">
        <w:rPr>
          <w:sz w:val="22"/>
          <w:szCs w:val="22"/>
        </w:rPr>
        <w:t>razrahljivost</w:t>
      </w:r>
      <w:proofErr w:type="spellEnd"/>
      <w:r w:rsidRPr="00DE2F44">
        <w:rPr>
          <w:sz w:val="22"/>
          <w:szCs w:val="22"/>
        </w:rPr>
        <w:t xml:space="preserve"> zemljine je privzeta za ves odsek in znaša 3% volumna raščenega stanja.</w:t>
      </w:r>
    </w:p>
    <w:p w:rsidR="001A4931" w:rsidRPr="00DE2F44" w:rsidRDefault="001A4931" w:rsidP="001A4931">
      <w:pPr>
        <w:rPr>
          <w:sz w:val="22"/>
          <w:szCs w:val="22"/>
        </w:rPr>
      </w:pPr>
      <w:r w:rsidRPr="00DE2F44">
        <w:rPr>
          <w:sz w:val="22"/>
          <w:szCs w:val="22"/>
        </w:rPr>
        <w:t xml:space="preserve">Gradnja poteka deloma </w:t>
      </w:r>
      <w:r w:rsidR="00FC5229" w:rsidRPr="00DE2F44">
        <w:rPr>
          <w:sz w:val="22"/>
          <w:szCs w:val="22"/>
        </w:rPr>
        <w:t>po lokalni</w:t>
      </w:r>
      <w:r w:rsidR="00725847" w:rsidRPr="00DE2F44">
        <w:rPr>
          <w:sz w:val="22"/>
          <w:szCs w:val="22"/>
        </w:rPr>
        <w:t>h</w:t>
      </w:r>
      <w:r w:rsidR="00FC5229" w:rsidRPr="00DE2F44">
        <w:rPr>
          <w:sz w:val="22"/>
          <w:szCs w:val="22"/>
        </w:rPr>
        <w:t xml:space="preserve"> cest</w:t>
      </w:r>
      <w:r w:rsidR="00725847" w:rsidRPr="00DE2F44">
        <w:rPr>
          <w:sz w:val="22"/>
          <w:szCs w:val="22"/>
        </w:rPr>
        <w:t>ah in deloma po kmetijskih površinah</w:t>
      </w:r>
      <w:r w:rsidR="00FC5229" w:rsidRPr="00DE2F44">
        <w:rPr>
          <w:sz w:val="22"/>
          <w:szCs w:val="22"/>
        </w:rPr>
        <w:t>,</w:t>
      </w:r>
      <w:r w:rsidRPr="00DE2F44">
        <w:rPr>
          <w:sz w:val="22"/>
          <w:szCs w:val="22"/>
        </w:rPr>
        <w:t xml:space="preserve"> zato je obvezno vsak dan sproti zasipati izkope in jih zavarovati. V primeru, da zaradi različnih tehnoloških ali drugih razlogov zasip ni mogoč je obvezno pred zaključkom del postaviti fiksno zaporo, posebej osvetljeno in opremljeno z znakom za delo na cesti in za splošno nevarnost z jasno označbo, da gre za gradbišče. Pred samo zaporo pa mora biti postavljena vidna signalna naprava ali semafor. Po potrebi mora izvajalec večkrat opozoriti preko sredstev javnega obveščanja in osebnimi stiki okoliške prebivalce in lokalno skupnost o poteku gradnje. V primeru začasne zapore dela ceste mora izvajalec o svoji nameri predhodno opozoriti prizadete. V teh primerih mora predvideti tudi način pristopa v nujnih primerih za intervencijska ali reševalna vozila.</w:t>
      </w:r>
    </w:p>
    <w:p w:rsidR="001A4931" w:rsidRPr="00DE2F44" w:rsidRDefault="001A4931" w:rsidP="001A4931">
      <w:pPr>
        <w:rPr>
          <w:sz w:val="22"/>
          <w:szCs w:val="22"/>
        </w:rPr>
      </w:pPr>
      <w:r w:rsidRPr="00DE2F44">
        <w:rPr>
          <w:sz w:val="22"/>
          <w:szCs w:val="22"/>
        </w:rPr>
        <w:t xml:space="preserve">Pričakovana je nosilnost tal, ki zagotavlja stabilnost kanala. Glede na načrtovano globino kanala ni pričakovati, da bi temenske obremenitve na kanalizacijske cevi presegale dovoljenih. </w:t>
      </w:r>
    </w:p>
    <w:p w:rsidR="001A4931" w:rsidRPr="00DE2F44" w:rsidRDefault="001A4931" w:rsidP="001A4931">
      <w:pPr>
        <w:rPr>
          <w:sz w:val="22"/>
          <w:szCs w:val="22"/>
        </w:rPr>
      </w:pPr>
      <w:r w:rsidRPr="00DE2F44">
        <w:rPr>
          <w:sz w:val="22"/>
          <w:szCs w:val="22"/>
        </w:rPr>
        <w:t>Črpanje meteorne vode ali podtalne vode pri izkopih jarkov ali objektov se izvede na način, ki ne bo povzročil mehčanja zemljine in zaradi tega zdrs v jarek z delavci. Odvod izčrpane vode mora biti speljan v naravni odvodnik, izkopan jarek ali kanalizacijo, tako da ne more priti do naknadnega vdora izčrpane vode v izkop.</w:t>
      </w:r>
    </w:p>
    <w:p w:rsidR="001A4931" w:rsidRPr="00DE2F44" w:rsidRDefault="001A4931" w:rsidP="001A4931">
      <w:pPr>
        <w:rPr>
          <w:sz w:val="22"/>
          <w:szCs w:val="22"/>
        </w:rPr>
      </w:pPr>
      <w:r w:rsidRPr="00DE2F44">
        <w:rPr>
          <w:sz w:val="22"/>
          <w:szCs w:val="22"/>
        </w:rPr>
        <w:t>Izčrpana voda, ki vsebuje primesi cementa se pred izpustom v okolje filtrira.</w:t>
      </w:r>
    </w:p>
    <w:p w:rsidR="001A4931" w:rsidRPr="00DE2F44" w:rsidRDefault="00FC5229" w:rsidP="00FC5229">
      <w:pPr>
        <w:tabs>
          <w:tab w:val="num" w:pos="1080"/>
        </w:tabs>
        <w:rPr>
          <w:b/>
          <w:bCs/>
          <w:iCs/>
          <w:sz w:val="22"/>
          <w:szCs w:val="22"/>
        </w:rPr>
      </w:pPr>
      <w:r w:rsidRPr="00DE2F44">
        <w:rPr>
          <w:b/>
          <w:bCs/>
          <w:iCs/>
          <w:sz w:val="22"/>
          <w:szCs w:val="22"/>
        </w:rPr>
        <w:lastRenderedPageBreak/>
        <w:t>ZEMELJSKA DELA IN MONTAŽA</w:t>
      </w:r>
      <w:r w:rsidR="001A4931" w:rsidRPr="00DE2F44">
        <w:rPr>
          <w:b/>
          <w:bCs/>
          <w:iCs/>
          <w:sz w:val="22"/>
          <w:szCs w:val="22"/>
        </w:rPr>
        <w:t>:</w:t>
      </w:r>
    </w:p>
    <w:p w:rsidR="00FC5229" w:rsidRPr="00DE2F44" w:rsidRDefault="00B7624F" w:rsidP="00FC5229">
      <w:pPr>
        <w:tabs>
          <w:tab w:val="num" w:pos="1080"/>
        </w:tabs>
        <w:rPr>
          <w:b/>
          <w:bCs/>
          <w:iCs/>
          <w:sz w:val="22"/>
          <w:szCs w:val="22"/>
        </w:rPr>
      </w:pPr>
      <w:r w:rsidRPr="00DE2F44">
        <w:rPr>
          <w:b/>
          <w:bCs/>
          <w:iCs/>
          <w:sz w:val="22"/>
          <w:szCs w:val="22"/>
        </w:rPr>
        <w:t>zemeljska dela:</w:t>
      </w:r>
    </w:p>
    <w:p w:rsidR="001A4931" w:rsidRPr="00DE2F44" w:rsidRDefault="001A4931" w:rsidP="001A4931">
      <w:pPr>
        <w:rPr>
          <w:bCs/>
          <w:iCs/>
          <w:sz w:val="22"/>
          <w:szCs w:val="22"/>
        </w:rPr>
      </w:pPr>
      <w:r w:rsidRPr="00DE2F44">
        <w:rPr>
          <w:bCs/>
          <w:iCs/>
          <w:sz w:val="22"/>
          <w:szCs w:val="22"/>
        </w:rPr>
        <w:t>Vsa zemeljska dela se izvajajo po določilih tehničnih predpisov in skladno s standardi za zemeljska dela. Pred pričetkom dela je izvajalec dolžan popolnoma očistiti teren, odstraniti rastline in objekte in ves odstranjen material transportirati na deponijo, ki jo določi investitor ali lastnik zemljišča. S tem se izogne nepotrebnim oviram tekom gradnje in nevarnostim zaradi njih.</w:t>
      </w:r>
    </w:p>
    <w:p w:rsidR="001A4931" w:rsidRPr="00DE2F44" w:rsidRDefault="001A4931" w:rsidP="001A4931">
      <w:pPr>
        <w:rPr>
          <w:sz w:val="22"/>
          <w:szCs w:val="22"/>
        </w:rPr>
      </w:pPr>
      <w:r w:rsidRPr="00DE2F44">
        <w:rPr>
          <w:sz w:val="22"/>
          <w:szCs w:val="22"/>
        </w:rPr>
        <w:t>Pri vseh izkopih mora izvajalec paziti na drsni kot zemljine. Izjemoma, v primerih izkopavanja v globinah nad 1,00m pri večjem naklonu od dopustnega se obvezno izvede opiranje. Izkopni material, deponiran ob rob izkopne jame mora biti oddaljen od roba jarka min. 60 cm, v primeru opiranja pa več kot znaša mejna črta drsnega kota zemljine. Zaradi del v omejenem prostoru v večjih globinah je vsako delo potrebno izvajati z osebno zaščitno opremo. Čelada je obvezna. V globinah nad 2,00m morata biti v izkopu v dosegu bagra najmanj dva delavca, posebej opozorjena na nevarnosti zaradi dela v bližini stroja, nevarnosti zdrsa materiala in padca v globino. Gre za klasičn</w:t>
      </w:r>
      <w:r w:rsidR="002F15F5">
        <w:rPr>
          <w:sz w:val="22"/>
          <w:szCs w:val="22"/>
        </w:rPr>
        <w:t>o</w:t>
      </w:r>
      <w:r w:rsidRPr="00DE2F44">
        <w:rPr>
          <w:sz w:val="22"/>
          <w:szCs w:val="22"/>
        </w:rPr>
        <w:t xml:space="preserve"> gradnj</w:t>
      </w:r>
      <w:r w:rsidR="002F15F5">
        <w:rPr>
          <w:sz w:val="22"/>
          <w:szCs w:val="22"/>
        </w:rPr>
        <w:t>o</w:t>
      </w:r>
      <w:r w:rsidRPr="00DE2F44">
        <w:rPr>
          <w:sz w:val="22"/>
          <w:szCs w:val="22"/>
        </w:rPr>
        <w:t xml:space="preserve"> kanalov.</w:t>
      </w:r>
    </w:p>
    <w:p w:rsidR="002F15F5" w:rsidRDefault="002F15F5" w:rsidP="00B7624F">
      <w:pPr>
        <w:tabs>
          <w:tab w:val="num" w:pos="1980"/>
        </w:tabs>
        <w:rPr>
          <w:b/>
          <w:bCs/>
          <w:iCs/>
          <w:sz w:val="22"/>
          <w:szCs w:val="22"/>
        </w:rPr>
      </w:pPr>
    </w:p>
    <w:p w:rsidR="001A4931" w:rsidRPr="00DE2F44" w:rsidRDefault="001A4931" w:rsidP="00B7624F">
      <w:pPr>
        <w:tabs>
          <w:tab w:val="num" w:pos="1980"/>
        </w:tabs>
        <w:rPr>
          <w:b/>
          <w:bCs/>
          <w:iCs/>
          <w:sz w:val="22"/>
          <w:szCs w:val="22"/>
        </w:rPr>
      </w:pPr>
      <w:r w:rsidRPr="00DE2F44">
        <w:rPr>
          <w:b/>
          <w:bCs/>
          <w:iCs/>
          <w:sz w:val="22"/>
          <w:szCs w:val="22"/>
        </w:rPr>
        <w:t>izkopni jarek:</w:t>
      </w:r>
    </w:p>
    <w:p w:rsidR="001A4931" w:rsidRPr="00DE2F44" w:rsidRDefault="001A4931" w:rsidP="001A4931">
      <w:pPr>
        <w:rPr>
          <w:sz w:val="22"/>
          <w:szCs w:val="22"/>
        </w:rPr>
      </w:pPr>
      <w:r w:rsidRPr="00DE2F44">
        <w:rPr>
          <w:sz w:val="22"/>
          <w:szCs w:val="22"/>
        </w:rPr>
        <w:t>Pri zemeljskih delih pri izvedbi kanalizacije se upoštevata tudi predpisa in standarda:</w:t>
      </w:r>
    </w:p>
    <w:p w:rsidR="001A4931" w:rsidRPr="00DE2F44" w:rsidRDefault="001A4931" w:rsidP="001A4931">
      <w:pPr>
        <w:rPr>
          <w:sz w:val="22"/>
          <w:szCs w:val="22"/>
        </w:rPr>
      </w:pPr>
      <w:r w:rsidRPr="00DE2F44">
        <w:rPr>
          <w:sz w:val="22"/>
          <w:szCs w:val="22"/>
        </w:rPr>
        <w:t>DIN EN 1610 – Kanalizacijski kanal in napeljave, smernice za izvedbo in</w:t>
      </w:r>
    </w:p>
    <w:p w:rsidR="001A4931" w:rsidRPr="00DE2F44" w:rsidRDefault="001A4931" w:rsidP="001A4931">
      <w:pPr>
        <w:rPr>
          <w:sz w:val="22"/>
          <w:szCs w:val="22"/>
        </w:rPr>
      </w:pPr>
      <w:r w:rsidRPr="00DE2F44">
        <w:rPr>
          <w:sz w:val="22"/>
          <w:szCs w:val="22"/>
        </w:rPr>
        <w:t>DIN</w:t>
      </w:r>
      <w:r w:rsidRPr="00DE2F44">
        <w:rPr>
          <w:sz w:val="22"/>
          <w:szCs w:val="22"/>
        </w:rPr>
        <w:tab/>
        <w:t>4124 – Gradbene jame in kanali, nasipi, delovne širine in razpiranja.</w:t>
      </w:r>
    </w:p>
    <w:p w:rsidR="001A4931" w:rsidRPr="00DE2F44" w:rsidRDefault="001A4931" w:rsidP="001A4931">
      <w:pPr>
        <w:rPr>
          <w:sz w:val="22"/>
          <w:szCs w:val="22"/>
        </w:rPr>
      </w:pPr>
      <w:r w:rsidRPr="00DE2F44">
        <w:rPr>
          <w:sz w:val="22"/>
          <w:szCs w:val="22"/>
        </w:rPr>
        <w:t xml:space="preserve">Podlaga naj se pred polaganjem utrdi in poravna, da ne bo naknadnih posedkov. Cevi se polagajo na peščeno posteljico min debeline 10cm in zasujejo z 2x sejanim peskom granulacije 0-20mm do višine 30 cm nad temenom z ročnim utrjevanjem. Na peščeno posteljico se izvede 3 – 5 cm debel nasip, v katerem si cev izdela ležišče. Ročni </w:t>
      </w:r>
      <w:proofErr w:type="spellStart"/>
      <w:r w:rsidRPr="00DE2F44">
        <w:rPr>
          <w:sz w:val="22"/>
          <w:szCs w:val="22"/>
        </w:rPr>
        <w:t>obsip</w:t>
      </w:r>
      <w:proofErr w:type="spellEnd"/>
      <w:r w:rsidRPr="00DE2F44">
        <w:rPr>
          <w:sz w:val="22"/>
          <w:szCs w:val="22"/>
        </w:rPr>
        <w:t xml:space="preserve"> cevi se izvaja v slojih do 30 cm, istočasno na obeh straneh cevi razen v cesti, kjer je debelina sloja 20cm. Potrebno je paziti, da se cev ne premakne iz ležišča. </w:t>
      </w:r>
      <w:proofErr w:type="spellStart"/>
      <w:r w:rsidRPr="00DE2F44">
        <w:rPr>
          <w:sz w:val="22"/>
          <w:szCs w:val="22"/>
        </w:rPr>
        <w:t>Obsip</w:t>
      </w:r>
      <w:proofErr w:type="spellEnd"/>
      <w:r w:rsidRPr="00DE2F44">
        <w:rPr>
          <w:sz w:val="22"/>
          <w:szCs w:val="22"/>
        </w:rPr>
        <w:t xml:space="preserve"> in nasip se utrjujeta do 95 % trdnosti po standardnem </w:t>
      </w:r>
      <w:proofErr w:type="spellStart"/>
      <w:r w:rsidRPr="00DE2F44">
        <w:rPr>
          <w:sz w:val="22"/>
          <w:szCs w:val="22"/>
        </w:rPr>
        <w:t>Proktorjevem</w:t>
      </w:r>
      <w:proofErr w:type="spellEnd"/>
      <w:r w:rsidRPr="00DE2F44">
        <w:rPr>
          <w:sz w:val="22"/>
          <w:szCs w:val="22"/>
        </w:rPr>
        <w:t xml:space="preserve"> postopku. Tako kvalitetno utrjevanje naj se izvaja do 60% višine cevi. Nadaljnje zasipavanje cevi se izvaja s </w:t>
      </w:r>
      <w:proofErr w:type="spellStart"/>
      <w:r w:rsidRPr="00DE2F44">
        <w:rPr>
          <w:sz w:val="22"/>
          <w:szCs w:val="22"/>
        </w:rPr>
        <w:t>komprimacijo</w:t>
      </w:r>
      <w:proofErr w:type="spellEnd"/>
      <w:r w:rsidRPr="00DE2F44">
        <w:rPr>
          <w:sz w:val="22"/>
          <w:szCs w:val="22"/>
        </w:rPr>
        <w:t xml:space="preserve"> v slojih po 30 cm. Pri </w:t>
      </w:r>
      <w:proofErr w:type="spellStart"/>
      <w:r w:rsidRPr="00DE2F44">
        <w:rPr>
          <w:sz w:val="22"/>
          <w:szCs w:val="22"/>
        </w:rPr>
        <w:t>komprimiranju</w:t>
      </w:r>
      <w:proofErr w:type="spellEnd"/>
      <w:r w:rsidRPr="00DE2F44">
        <w:rPr>
          <w:sz w:val="22"/>
          <w:szCs w:val="22"/>
        </w:rPr>
        <w:t xml:space="preserve"> je potrebno paziti, da ne pride do izmikanja – dviganja cevovoda. Zasipanje v cestah se utrdi do modula glede na kategorijo ceste.</w:t>
      </w:r>
    </w:p>
    <w:p w:rsidR="002F15F5" w:rsidRDefault="002F15F5" w:rsidP="00B7624F">
      <w:pPr>
        <w:tabs>
          <w:tab w:val="num" w:pos="1980"/>
        </w:tabs>
        <w:rPr>
          <w:b/>
          <w:bCs/>
          <w:iCs/>
          <w:sz w:val="22"/>
          <w:szCs w:val="22"/>
        </w:rPr>
      </w:pPr>
    </w:p>
    <w:p w:rsidR="001A4931" w:rsidRPr="00DE2F44" w:rsidRDefault="001A4931" w:rsidP="00B7624F">
      <w:pPr>
        <w:tabs>
          <w:tab w:val="num" w:pos="1980"/>
        </w:tabs>
        <w:rPr>
          <w:b/>
          <w:bCs/>
          <w:iCs/>
          <w:sz w:val="22"/>
          <w:szCs w:val="22"/>
        </w:rPr>
      </w:pPr>
      <w:r w:rsidRPr="00DE2F44">
        <w:rPr>
          <w:b/>
          <w:bCs/>
          <w:iCs/>
          <w:sz w:val="22"/>
          <w:szCs w:val="22"/>
        </w:rPr>
        <w:t>polaganje cevovoda in zasipanje:</w:t>
      </w:r>
    </w:p>
    <w:p w:rsidR="001A4931" w:rsidRPr="00DE2F44" w:rsidRDefault="001A4931" w:rsidP="001A4931">
      <w:pPr>
        <w:rPr>
          <w:sz w:val="22"/>
          <w:szCs w:val="22"/>
        </w:rPr>
      </w:pPr>
      <w:r w:rsidRPr="00DE2F44">
        <w:rPr>
          <w:sz w:val="22"/>
          <w:szCs w:val="22"/>
        </w:rPr>
        <w:t>Dela sme izvesti le strokovno usposobljen izvajalec z osebjem, ki ima ustrezno kvalifikacijo.</w:t>
      </w:r>
    </w:p>
    <w:p w:rsidR="001A4931" w:rsidRPr="00DE2F44" w:rsidRDefault="001A4931" w:rsidP="001A4931">
      <w:pPr>
        <w:rPr>
          <w:sz w:val="22"/>
          <w:szCs w:val="22"/>
        </w:rPr>
      </w:pPr>
      <w:r w:rsidRPr="00DE2F44">
        <w:rPr>
          <w:sz w:val="22"/>
          <w:szCs w:val="22"/>
        </w:rPr>
        <w:t>Cevi morajo biti v vsej dolžini položene na ročno razgrnjeno, izravnano in utrjeno peščeno posteljico zrnatosti  0-20mm. Minimalna debelina posteljice je 10cm do 15cm oziroma po navodilih proizvajalca cevi. S peskom enake kvalitete in zrnatosti je cev tudi obsuta najmanj 30cm nad temenom. Točkovna ali delna linijska nalaganja cevi na podlago niso dovoljena.</w:t>
      </w:r>
    </w:p>
    <w:p w:rsidR="001A4931" w:rsidRPr="00DE2F44" w:rsidRDefault="001A4931" w:rsidP="001A4931">
      <w:pPr>
        <w:rPr>
          <w:sz w:val="22"/>
          <w:szCs w:val="22"/>
        </w:rPr>
      </w:pPr>
      <w:r w:rsidRPr="00DE2F44">
        <w:rPr>
          <w:sz w:val="22"/>
          <w:szCs w:val="22"/>
        </w:rPr>
        <w:t>Spajanje cevi se izvede na način, ki ga je predvidel proizvajalec cevi z originalnimi spojnimi elementi. Vse cevi in spojni elementi morajo imeti identifikacijsko številko, ki med drugim vsebuje tudi oznako standarda po katerem je delana in serijsko številko zaradi kontrole kvalitete materiala. V primeru varjenja odvodnih ali zaščitnih cevi se ta dela izvedejo pod kontrolo pooblaščene in za ta dela usposobljene osebe.</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DE2F44">
        <w:rPr>
          <w:sz w:val="22"/>
          <w:szCs w:val="22"/>
        </w:rPr>
        <w:t xml:space="preserve">Revizijski jaški naj bodo montažni z vgrajenimi vtoki in odcepi. Začasno neuporabljeni odcepi morajo biti opremljeni s </w:t>
      </w:r>
      <w:proofErr w:type="spellStart"/>
      <w:r w:rsidRPr="00DE2F44">
        <w:rPr>
          <w:sz w:val="22"/>
          <w:szCs w:val="22"/>
        </w:rPr>
        <w:t>fazoni</w:t>
      </w:r>
      <w:proofErr w:type="spellEnd"/>
      <w:r w:rsidRPr="00DE2F44">
        <w:rPr>
          <w:sz w:val="22"/>
          <w:szCs w:val="22"/>
        </w:rPr>
        <w:t>, z varjenim čepom, ki zagotavlja vodotesnost.</w:t>
      </w:r>
    </w:p>
    <w:p w:rsidR="001A4931"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DE2F44">
        <w:rPr>
          <w:sz w:val="22"/>
          <w:szCs w:val="22"/>
        </w:rPr>
        <w:t>Priklopi hišnih kanalov v dno cevi javne kanalizacije in pri padcih kanala manjšem od 0,5% se izvedejo s povratno loputo na vtoku v kontrolni jašek ali z izvedbo tlačnega voda do kontrolnega jaška.</w:t>
      </w:r>
    </w:p>
    <w:p w:rsidR="00B7624F" w:rsidRPr="00DE2F44" w:rsidRDefault="001A4931" w:rsidP="001A4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pacing w:val="-4"/>
          <w:sz w:val="22"/>
          <w:szCs w:val="22"/>
        </w:rPr>
      </w:pPr>
      <w:r w:rsidRPr="00DE2F44">
        <w:rPr>
          <w:spacing w:val="-4"/>
          <w:sz w:val="22"/>
          <w:szCs w:val="22"/>
        </w:rPr>
        <w:t>Sočasno z gradnjo javne kanalizacije se bodo zgradili hišni odcepi do parcelnih meja, kjer je predviden</w:t>
      </w:r>
      <w:r w:rsidR="00B7624F" w:rsidRPr="00DE2F44">
        <w:rPr>
          <w:spacing w:val="-4"/>
          <w:sz w:val="22"/>
          <w:szCs w:val="22"/>
        </w:rPr>
        <w:t>a montaža začasnega čepa za vtično objemko.</w:t>
      </w:r>
    </w:p>
    <w:p w:rsidR="002F15F5" w:rsidRDefault="002F15F5" w:rsidP="00B7624F">
      <w:pPr>
        <w:tabs>
          <w:tab w:val="num" w:pos="1980"/>
        </w:tabs>
        <w:rPr>
          <w:b/>
          <w:bCs/>
          <w:iCs/>
          <w:sz w:val="22"/>
          <w:szCs w:val="22"/>
        </w:rPr>
      </w:pPr>
    </w:p>
    <w:p w:rsidR="001A4931" w:rsidRPr="00DE2F44" w:rsidRDefault="001A4931" w:rsidP="00B7624F">
      <w:pPr>
        <w:tabs>
          <w:tab w:val="num" w:pos="1980"/>
        </w:tabs>
        <w:rPr>
          <w:b/>
          <w:bCs/>
          <w:iCs/>
          <w:sz w:val="22"/>
          <w:szCs w:val="22"/>
        </w:rPr>
      </w:pPr>
      <w:r w:rsidRPr="00DE2F44">
        <w:rPr>
          <w:b/>
          <w:bCs/>
          <w:iCs/>
          <w:sz w:val="22"/>
          <w:szCs w:val="22"/>
        </w:rPr>
        <w:t>stabilnost in zaščita pred poškodbami:</w:t>
      </w:r>
    </w:p>
    <w:p w:rsidR="001A4931" w:rsidRPr="00DE2F44" w:rsidRDefault="001A4931" w:rsidP="001A4931">
      <w:pPr>
        <w:rPr>
          <w:sz w:val="22"/>
          <w:szCs w:val="22"/>
        </w:rPr>
      </w:pPr>
      <w:r w:rsidRPr="00DE2F44">
        <w:rPr>
          <w:sz w:val="22"/>
          <w:szCs w:val="22"/>
        </w:rPr>
        <w:t xml:space="preserve">Pred polaganjem kanalizacijskih cevi se preveri stabilnost zemljine. V močvirnem ali z vodo prepojenim zemljiščem ali v šotnem zemljišču mora biti preprečeno mešanje izkopnega materiala z nasutim materialom. V ta namen se preko celotne površine izkopa položi in prekrije kanalizacijski </w:t>
      </w:r>
      <w:r w:rsidRPr="00DE2F44">
        <w:rPr>
          <w:sz w:val="22"/>
          <w:szCs w:val="22"/>
        </w:rPr>
        <w:lastRenderedPageBreak/>
        <w:t xml:space="preserve">jarek z najmanj 400gr/m2 težko </w:t>
      </w:r>
      <w:proofErr w:type="spellStart"/>
      <w:r w:rsidRPr="00DE2F44">
        <w:rPr>
          <w:sz w:val="22"/>
          <w:szCs w:val="22"/>
        </w:rPr>
        <w:t>politlak</w:t>
      </w:r>
      <w:proofErr w:type="spellEnd"/>
      <w:r w:rsidRPr="00DE2F44">
        <w:rPr>
          <w:sz w:val="22"/>
          <w:szCs w:val="22"/>
        </w:rPr>
        <w:t xml:space="preserve"> folijo. Izkopni material se nadomesti z dovoženim nevezanim materialom ustreznih granulacij.</w:t>
      </w:r>
    </w:p>
    <w:p w:rsidR="001A4931" w:rsidRPr="00DE2F44" w:rsidRDefault="001A4931" w:rsidP="001A4931">
      <w:pPr>
        <w:rPr>
          <w:sz w:val="22"/>
          <w:szCs w:val="22"/>
        </w:rPr>
      </w:pPr>
      <w:r w:rsidRPr="00DE2F44">
        <w:rPr>
          <w:sz w:val="22"/>
          <w:szCs w:val="22"/>
        </w:rPr>
        <w:t xml:space="preserve">V skalnatem zemljišču ali gramoznem zemljišču s plastmi </w:t>
      </w:r>
      <w:proofErr w:type="spellStart"/>
      <w:r w:rsidRPr="00DE2F44">
        <w:rPr>
          <w:sz w:val="22"/>
          <w:szCs w:val="22"/>
        </w:rPr>
        <w:t>konglometata</w:t>
      </w:r>
      <w:proofErr w:type="spellEnd"/>
      <w:r w:rsidRPr="00DE2F44">
        <w:rPr>
          <w:sz w:val="22"/>
          <w:szCs w:val="22"/>
        </w:rPr>
        <w:t xml:space="preserve"> in samicami se poveča debelina posteljice in </w:t>
      </w:r>
      <w:proofErr w:type="spellStart"/>
      <w:r w:rsidRPr="00DE2F44">
        <w:rPr>
          <w:sz w:val="22"/>
          <w:szCs w:val="22"/>
        </w:rPr>
        <w:t>obsutja</w:t>
      </w:r>
      <w:proofErr w:type="spellEnd"/>
      <w:r w:rsidRPr="00DE2F44">
        <w:rPr>
          <w:sz w:val="22"/>
          <w:szCs w:val="22"/>
        </w:rPr>
        <w:t>, večji kosi kamenja pa se odstranijo in se ne vgrajujejo.</w:t>
      </w:r>
    </w:p>
    <w:p w:rsidR="001A4931" w:rsidRPr="00DE2F44" w:rsidRDefault="001A4931" w:rsidP="001A4931">
      <w:pPr>
        <w:rPr>
          <w:sz w:val="22"/>
          <w:szCs w:val="22"/>
        </w:rPr>
      </w:pPr>
      <w:r w:rsidRPr="00DE2F44">
        <w:rPr>
          <w:sz w:val="22"/>
          <w:szCs w:val="22"/>
        </w:rPr>
        <w:t>V nestabilnem zemljišču je potrebno pred polaganjem kanalizacije pridobiti izvedensko mnenje geomehanika.</w:t>
      </w:r>
    </w:p>
    <w:p w:rsidR="001A4931" w:rsidRPr="00DE2F44" w:rsidRDefault="001A4931" w:rsidP="001A4931">
      <w:pPr>
        <w:rPr>
          <w:sz w:val="22"/>
          <w:szCs w:val="22"/>
        </w:rPr>
      </w:pPr>
      <w:r w:rsidRPr="00DE2F44">
        <w:rPr>
          <w:sz w:val="22"/>
          <w:szCs w:val="22"/>
        </w:rPr>
        <w:t>Prehodi iz stabilnega v židko in nestabilno zemljišče morajo biti dodatno zavarovani pred različnim posedanjem z debelejšo posteljico in v posebej neugodnih razmerah s plavajočo armirano betonsko ploščo, bočno pa s horizontalnimi in /ali vertikalnimi sidri.</w:t>
      </w:r>
    </w:p>
    <w:p w:rsidR="001A4931" w:rsidRPr="00DE2F44" w:rsidRDefault="001A4931" w:rsidP="001A4931">
      <w:pPr>
        <w:rPr>
          <w:sz w:val="22"/>
          <w:szCs w:val="22"/>
        </w:rPr>
      </w:pPr>
      <w:r w:rsidRPr="00DE2F44">
        <w:rPr>
          <w:sz w:val="22"/>
          <w:szCs w:val="22"/>
        </w:rPr>
        <w:t>Zaradi vzgona v močvirnem ali šotnem zemljišču se vgrajujejo toge kanalizacijske cevi ali ustrezno obteži nasutje nad kanalom.</w:t>
      </w:r>
    </w:p>
    <w:p w:rsidR="001A4931" w:rsidRPr="00DE2F44" w:rsidRDefault="001A4931" w:rsidP="001A4931">
      <w:pPr>
        <w:rPr>
          <w:sz w:val="22"/>
          <w:szCs w:val="22"/>
        </w:rPr>
      </w:pPr>
      <w:r w:rsidRPr="00DE2F44">
        <w:rPr>
          <w:sz w:val="22"/>
          <w:szCs w:val="22"/>
        </w:rPr>
        <w:t xml:space="preserve">Revizijski jaški morajo imeti proti vzgonskim vplivom prirejen zunanji plašč jaška: Dno jaška mora imeti vgrajen zob za </w:t>
      </w:r>
      <w:proofErr w:type="spellStart"/>
      <w:r w:rsidRPr="00DE2F44">
        <w:rPr>
          <w:sz w:val="22"/>
          <w:szCs w:val="22"/>
        </w:rPr>
        <w:t>obbetoniranje</w:t>
      </w:r>
      <w:proofErr w:type="spellEnd"/>
      <w:r w:rsidRPr="00DE2F44">
        <w:rPr>
          <w:sz w:val="22"/>
          <w:szCs w:val="22"/>
        </w:rPr>
        <w:t xml:space="preserve"> pete jaška, plašč jaška naj bodo okrepljen z rebri za povečanje trenja jaška z zemljino, obroč s pokrovom je v takem primeru debelejši od 30cm in večje površine (nad 1,00m2).</w:t>
      </w:r>
    </w:p>
    <w:p w:rsidR="002F15F5" w:rsidRDefault="002F15F5" w:rsidP="00B7624F">
      <w:pPr>
        <w:tabs>
          <w:tab w:val="num" w:pos="1980"/>
        </w:tabs>
        <w:rPr>
          <w:b/>
          <w:bCs/>
          <w:iCs/>
          <w:sz w:val="22"/>
          <w:szCs w:val="22"/>
        </w:rPr>
      </w:pPr>
    </w:p>
    <w:p w:rsidR="001A4931" w:rsidRPr="00DE2F44" w:rsidRDefault="001A4931" w:rsidP="00B7624F">
      <w:pPr>
        <w:tabs>
          <w:tab w:val="num" w:pos="1980"/>
        </w:tabs>
        <w:rPr>
          <w:b/>
          <w:bCs/>
          <w:iCs/>
          <w:sz w:val="22"/>
          <w:szCs w:val="22"/>
        </w:rPr>
      </w:pPr>
      <w:r w:rsidRPr="00DE2F44">
        <w:rPr>
          <w:b/>
          <w:bCs/>
          <w:iCs/>
          <w:sz w:val="22"/>
          <w:szCs w:val="22"/>
        </w:rPr>
        <w:t>odvoz zemlje in odvečnega materiala:</w:t>
      </w:r>
    </w:p>
    <w:p w:rsidR="001A4931" w:rsidRPr="00DE2F44" w:rsidRDefault="001A4931" w:rsidP="001A4931">
      <w:pPr>
        <w:rPr>
          <w:sz w:val="22"/>
          <w:szCs w:val="22"/>
        </w:rPr>
      </w:pPr>
      <w:r w:rsidRPr="00DE2F44">
        <w:rPr>
          <w:sz w:val="22"/>
          <w:szCs w:val="22"/>
        </w:rPr>
        <w:t>Ves izkopani material, za katerega morebiti nebi bilo prostora ob izkopu in se ne odriva v nasip se transportira na začasno deponijo, ki jo določi nadzorni organ v imenu investitorja. Tu se vrši izbor materiala za naknadno uporabo oziroma za odvoz na stalno deponijo. Deponija mora biti varovana pred nepooblaščenimi posegi.</w:t>
      </w:r>
    </w:p>
    <w:p w:rsidR="001A4931" w:rsidRPr="00DE2F44" w:rsidRDefault="001A4931" w:rsidP="001A4931">
      <w:pPr>
        <w:rPr>
          <w:sz w:val="22"/>
          <w:szCs w:val="22"/>
        </w:rPr>
      </w:pPr>
      <w:r w:rsidRPr="00DE2F44">
        <w:rPr>
          <w:sz w:val="22"/>
          <w:szCs w:val="22"/>
        </w:rPr>
        <w:t>Na zahtevo naročnika je izvajalec del dolžan izvršiti ločitev izkopanega materiala po kategorijah.</w:t>
      </w:r>
    </w:p>
    <w:p w:rsidR="001A4931" w:rsidRPr="00DE2F44" w:rsidRDefault="001A4931" w:rsidP="001A4931">
      <w:pPr>
        <w:rPr>
          <w:sz w:val="22"/>
          <w:szCs w:val="22"/>
        </w:rPr>
      </w:pPr>
      <w:r w:rsidRPr="00DE2F44">
        <w:rPr>
          <w:sz w:val="22"/>
          <w:szCs w:val="22"/>
        </w:rPr>
        <w:t xml:space="preserve">Odvozi materiala na začasno deponijo in prevozi po gradbišču se izvedejo ločeno za humus in preostali material, da ne pride do mešanja. Pri transportih materiala mora biti v ceni upoštevan koeficient </w:t>
      </w:r>
      <w:proofErr w:type="spellStart"/>
      <w:r w:rsidRPr="00DE2F44">
        <w:rPr>
          <w:sz w:val="22"/>
          <w:szCs w:val="22"/>
        </w:rPr>
        <w:t>razrahljivosti</w:t>
      </w:r>
      <w:proofErr w:type="spellEnd"/>
      <w:r w:rsidRPr="00DE2F44">
        <w:rPr>
          <w:sz w:val="22"/>
          <w:szCs w:val="22"/>
        </w:rPr>
        <w:t xml:space="preserve"> (f: 25% do vključno IV. </w:t>
      </w:r>
      <w:proofErr w:type="spellStart"/>
      <w:r w:rsidRPr="00DE2F44">
        <w:rPr>
          <w:sz w:val="22"/>
          <w:szCs w:val="22"/>
        </w:rPr>
        <w:t>ktg</w:t>
      </w:r>
      <w:proofErr w:type="spellEnd"/>
      <w:r w:rsidRPr="00DE2F44">
        <w:rPr>
          <w:sz w:val="22"/>
          <w:szCs w:val="22"/>
        </w:rPr>
        <w:t xml:space="preserve"> zemljišča in 50% za višje </w:t>
      </w:r>
      <w:proofErr w:type="spellStart"/>
      <w:r w:rsidRPr="00DE2F44">
        <w:rPr>
          <w:sz w:val="22"/>
          <w:szCs w:val="22"/>
        </w:rPr>
        <w:t>ktg</w:t>
      </w:r>
      <w:proofErr w:type="spellEnd"/>
      <w:r w:rsidRPr="00DE2F44">
        <w:rPr>
          <w:sz w:val="22"/>
          <w:szCs w:val="22"/>
        </w:rPr>
        <w:t xml:space="preserve">.). Povečanje volumna pri zasipih je upoštevano za trajno </w:t>
      </w:r>
      <w:proofErr w:type="spellStart"/>
      <w:r w:rsidRPr="00DE2F44">
        <w:rPr>
          <w:sz w:val="22"/>
          <w:szCs w:val="22"/>
        </w:rPr>
        <w:t>razrahljivost</w:t>
      </w:r>
      <w:proofErr w:type="spellEnd"/>
      <w:r w:rsidRPr="00DE2F44">
        <w:rPr>
          <w:sz w:val="22"/>
          <w:szCs w:val="22"/>
        </w:rPr>
        <w:t xml:space="preserve"> (f: 3% za zemljino do vključno IV. </w:t>
      </w:r>
      <w:proofErr w:type="spellStart"/>
      <w:r w:rsidRPr="00DE2F44">
        <w:rPr>
          <w:sz w:val="22"/>
          <w:szCs w:val="22"/>
        </w:rPr>
        <w:t>ktg</w:t>
      </w:r>
      <w:proofErr w:type="spellEnd"/>
      <w:r w:rsidRPr="00DE2F44">
        <w:rPr>
          <w:sz w:val="22"/>
          <w:szCs w:val="22"/>
        </w:rPr>
        <w:t xml:space="preserve"> in 5% za ostale </w:t>
      </w:r>
      <w:proofErr w:type="spellStart"/>
      <w:r w:rsidRPr="00DE2F44">
        <w:rPr>
          <w:sz w:val="22"/>
          <w:szCs w:val="22"/>
        </w:rPr>
        <w:t>ktg</w:t>
      </w:r>
      <w:proofErr w:type="spellEnd"/>
      <w:r w:rsidRPr="00DE2F44">
        <w:rPr>
          <w:sz w:val="22"/>
          <w:szCs w:val="22"/>
        </w:rPr>
        <w:t xml:space="preserve"> zemljišča).</w:t>
      </w:r>
    </w:p>
    <w:p w:rsidR="002F15F5" w:rsidRDefault="002F15F5" w:rsidP="00B7624F">
      <w:pPr>
        <w:tabs>
          <w:tab w:val="num" w:pos="1080"/>
        </w:tabs>
        <w:rPr>
          <w:b/>
          <w:bCs/>
          <w:iCs/>
          <w:sz w:val="22"/>
          <w:szCs w:val="22"/>
        </w:rPr>
      </w:pPr>
    </w:p>
    <w:p w:rsidR="001A4931" w:rsidRPr="00DE2F44" w:rsidRDefault="001A4931" w:rsidP="00B7624F">
      <w:pPr>
        <w:tabs>
          <w:tab w:val="num" w:pos="1080"/>
        </w:tabs>
        <w:rPr>
          <w:b/>
          <w:bCs/>
          <w:iCs/>
          <w:sz w:val="22"/>
          <w:szCs w:val="22"/>
        </w:rPr>
      </w:pPr>
      <w:r w:rsidRPr="00DE2F44">
        <w:rPr>
          <w:b/>
          <w:bCs/>
          <w:iCs/>
          <w:sz w:val="22"/>
          <w:szCs w:val="22"/>
        </w:rPr>
        <w:t>opaži, odri in razpiranje jarkov:</w:t>
      </w:r>
    </w:p>
    <w:p w:rsidR="001A4931" w:rsidRPr="00DE2F44" w:rsidRDefault="001A4931" w:rsidP="001A4931">
      <w:pPr>
        <w:rPr>
          <w:sz w:val="22"/>
          <w:szCs w:val="22"/>
        </w:rPr>
      </w:pPr>
      <w:r w:rsidRPr="00DE2F44">
        <w:rPr>
          <w:sz w:val="22"/>
          <w:szCs w:val="22"/>
        </w:rPr>
        <w:t>Pri strmem izkopu je potrebno upoštevati varnostne ukrepe za dela v strmini in jarek zavarovati z razpiranjem po predpisih iz varstva pri delu. Razpiranje mora biti izvedeno tako, da ne ovira delovnega procesa in omogoča neoviran umik delavcev iz nevarnega področja.</w:t>
      </w:r>
    </w:p>
    <w:p w:rsidR="001A4931" w:rsidRPr="00DE2F44" w:rsidRDefault="001A4931" w:rsidP="001A4931">
      <w:pPr>
        <w:rPr>
          <w:sz w:val="22"/>
          <w:szCs w:val="22"/>
        </w:rPr>
      </w:pPr>
      <w:r w:rsidRPr="00DE2F44">
        <w:rPr>
          <w:sz w:val="22"/>
          <w:szCs w:val="22"/>
        </w:rPr>
        <w:t>V primerih, ko bi se izkopni material deponiran ob izkopnem jarku zaradi nagnjenosti terena lahko posipal po terenu je izvajalec del dolžan na svoje stroške izkop zavarovati in stabilizirati z opornimi oziroma lovilnimi odri iz tramov (</w:t>
      </w:r>
      <w:proofErr w:type="spellStart"/>
      <w:r w:rsidRPr="00DE2F44">
        <w:rPr>
          <w:sz w:val="22"/>
          <w:szCs w:val="22"/>
        </w:rPr>
        <w:t>moralov</w:t>
      </w:r>
      <w:proofErr w:type="spellEnd"/>
      <w:r w:rsidRPr="00DE2F44">
        <w:rPr>
          <w:sz w:val="22"/>
          <w:szCs w:val="22"/>
        </w:rPr>
        <w:t>) in plohov.</w:t>
      </w:r>
    </w:p>
    <w:p w:rsidR="001A4931" w:rsidRPr="00DE2F44" w:rsidRDefault="001A4931" w:rsidP="001A4931">
      <w:pPr>
        <w:rPr>
          <w:sz w:val="22"/>
          <w:szCs w:val="22"/>
        </w:rPr>
      </w:pPr>
      <w:r w:rsidRPr="00DE2F44">
        <w:rPr>
          <w:sz w:val="22"/>
          <w:szCs w:val="22"/>
        </w:rPr>
        <w:t xml:space="preserve">Premostitveni objekti v strugah hudournikov, </w:t>
      </w:r>
      <w:proofErr w:type="spellStart"/>
      <w:r w:rsidRPr="00DE2F44">
        <w:rPr>
          <w:sz w:val="22"/>
          <w:szCs w:val="22"/>
        </w:rPr>
        <w:t>propusti</w:t>
      </w:r>
      <w:proofErr w:type="spellEnd"/>
      <w:r w:rsidRPr="00DE2F44">
        <w:rPr>
          <w:sz w:val="22"/>
          <w:szCs w:val="22"/>
        </w:rPr>
        <w:t>, jaški in drugi objekti, ki bi jih bilo potrebno graditi na licu mesta morajo biti pred betoniranjem opaženi po standardih za ta dela s kvalitetnim opažnim materialom.</w:t>
      </w:r>
    </w:p>
    <w:p w:rsidR="001A4931" w:rsidRPr="00DE2F44" w:rsidRDefault="001A4931" w:rsidP="001A4931">
      <w:pPr>
        <w:rPr>
          <w:sz w:val="22"/>
          <w:szCs w:val="22"/>
        </w:rPr>
      </w:pPr>
      <w:r w:rsidRPr="00DE2F44">
        <w:rPr>
          <w:sz w:val="22"/>
          <w:szCs w:val="22"/>
        </w:rPr>
        <w:t xml:space="preserve">Vsi opaži armiranobetonskih konstrukcij (temelji, stene, nosilci, stebri, plošče ipd...), vsi opaži namenjeni za razpiranje, kakor tudi vsi pomični in nepomični delovni in podporni odri, se izdelujejo po načrtih in predpisih del ter v skladu z vsemi pogoji splošnih določil. Opaženje in </w:t>
      </w:r>
      <w:proofErr w:type="spellStart"/>
      <w:r w:rsidRPr="00DE2F44">
        <w:rPr>
          <w:sz w:val="22"/>
          <w:szCs w:val="22"/>
        </w:rPr>
        <w:t>odranje</w:t>
      </w:r>
      <w:proofErr w:type="spellEnd"/>
      <w:r w:rsidRPr="00DE2F44">
        <w:rPr>
          <w:sz w:val="22"/>
          <w:szCs w:val="22"/>
        </w:rPr>
        <w:t xml:space="preserve"> izvede za ta dela usposobljen delavec po navodilih vodje gradnje ob upoštevanju predpisov za varno delo.</w:t>
      </w:r>
    </w:p>
    <w:p w:rsidR="001A4931" w:rsidRPr="00DE2F44" w:rsidRDefault="001A4931" w:rsidP="001A4931">
      <w:pPr>
        <w:rPr>
          <w:sz w:val="22"/>
          <w:szCs w:val="22"/>
        </w:rPr>
      </w:pPr>
      <w:r w:rsidRPr="00DE2F44">
        <w:rPr>
          <w:sz w:val="22"/>
          <w:szCs w:val="22"/>
        </w:rPr>
        <w:t>Opaži morajo biti izdelani točno po merah v načrtih in v vseh detajlih, z vsemi potrebnimi podporami, horizontalno in vertikalno povezavo, tako da so stabilni in sposobni prevzeti težo vgrajenega betona. Stične površine morajo biti čiste in ravne.</w:t>
      </w:r>
    </w:p>
    <w:p w:rsidR="001A4931" w:rsidRPr="00DE2F44" w:rsidRDefault="001A4931" w:rsidP="001A4931">
      <w:pPr>
        <w:rPr>
          <w:sz w:val="22"/>
          <w:szCs w:val="22"/>
        </w:rPr>
      </w:pPr>
      <w:r w:rsidRPr="00DE2F44">
        <w:rPr>
          <w:sz w:val="22"/>
          <w:szCs w:val="22"/>
        </w:rPr>
        <w:t xml:space="preserve">Opaži morajo biti izvedeni tako, da se </w:t>
      </w:r>
      <w:proofErr w:type="spellStart"/>
      <w:r w:rsidRPr="00DE2F44">
        <w:rPr>
          <w:sz w:val="22"/>
          <w:szCs w:val="22"/>
        </w:rPr>
        <w:t>razopaženje</w:t>
      </w:r>
      <w:proofErr w:type="spellEnd"/>
      <w:r w:rsidRPr="00DE2F44">
        <w:rPr>
          <w:sz w:val="22"/>
          <w:szCs w:val="22"/>
        </w:rPr>
        <w:t xml:space="preserve"> lahko opravi brez pretresov in poškodovanja armiranobetonskih konstrukcij oziroma opažev samih.</w:t>
      </w:r>
    </w:p>
    <w:p w:rsidR="001A4931" w:rsidRPr="00DE2F44" w:rsidRDefault="001A4931" w:rsidP="001A4931">
      <w:pPr>
        <w:rPr>
          <w:sz w:val="22"/>
          <w:szCs w:val="22"/>
        </w:rPr>
      </w:pPr>
      <w:r w:rsidRPr="00DE2F44">
        <w:rPr>
          <w:sz w:val="22"/>
          <w:szCs w:val="22"/>
        </w:rPr>
        <w:t>Pri gradnji višjih objektov se postavljajo gradbeni in zaščitni odri, po potrebi tudi lovilni oder.</w:t>
      </w:r>
    </w:p>
    <w:p w:rsidR="001A4931" w:rsidRPr="00DE2F44" w:rsidRDefault="001A4931" w:rsidP="001A4931">
      <w:pPr>
        <w:rPr>
          <w:sz w:val="22"/>
          <w:szCs w:val="22"/>
        </w:rPr>
      </w:pPr>
      <w:r w:rsidRPr="00DE2F44">
        <w:rPr>
          <w:sz w:val="22"/>
          <w:szCs w:val="22"/>
        </w:rPr>
        <w:t xml:space="preserve">Pri zahtevnih konstrukcijah statik določi vrstni red in način </w:t>
      </w:r>
      <w:proofErr w:type="spellStart"/>
      <w:r w:rsidRPr="00DE2F44">
        <w:rPr>
          <w:sz w:val="22"/>
          <w:szCs w:val="22"/>
        </w:rPr>
        <w:t>opaževanja</w:t>
      </w:r>
      <w:proofErr w:type="spellEnd"/>
      <w:r w:rsidRPr="00DE2F44">
        <w:rPr>
          <w:sz w:val="22"/>
          <w:szCs w:val="22"/>
        </w:rPr>
        <w:t xml:space="preserve"> oziroma </w:t>
      </w:r>
      <w:proofErr w:type="spellStart"/>
      <w:r w:rsidRPr="00DE2F44">
        <w:rPr>
          <w:sz w:val="22"/>
          <w:szCs w:val="22"/>
        </w:rPr>
        <w:t>razopaževanja</w:t>
      </w:r>
      <w:proofErr w:type="spellEnd"/>
      <w:r w:rsidRPr="00DE2F44">
        <w:rPr>
          <w:sz w:val="22"/>
          <w:szCs w:val="22"/>
        </w:rPr>
        <w:t xml:space="preserve"> ter mesta, kjer je betoniranje dovoljeno prekiniti.</w:t>
      </w:r>
    </w:p>
    <w:p w:rsidR="002F15F5" w:rsidRDefault="002F15F5" w:rsidP="00B7624F">
      <w:pPr>
        <w:tabs>
          <w:tab w:val="num" w:pos="1080"/>
        </w:tabs>
        <w:rPr>
          <w:b/>
          <w:bCs/>
          <w:iCs/>
          <w:sz w:val="22"/>
          <w:szCs w:val="22"/>
        </w:rPr>
      </w:pPr>
    </w:p>
    <w:p w:rsidR="001A4931" w:rsidRPr="00DE2F44" w:rsidRDefault="001A4931" w:rsidP="00B7624F">
      <w:pPr>
        <w:tabs>
          <w:tab w:val="num" w:pos="1080"/>
        </w:tabs>
        <w:rPr>
          <w:b/>
          <w:bCs/>
          <w:iCs/>
          <w:sz w:val="22"/>
          <w:szCs w:val="22"/>
        </w:rPr>
      </w:pPr>
      <w:r w:rsidRPr="00DE2F44">
        <w:rPr>
          <w:b/>
          <w:bCs/>
          <w:iCs/>
          <w:sz w:val="22"/>
          <w:szCs w:val="22"/>
        </w:rPr>
        <w:lastRenderedPageBreak/>
        <w:t>betonska dela in armatura:</w:t>
      </w:r>
    </w:p>
    <w:p w:rsidR="001A4931" w:rsidRPr="00DE2F44" w:rsidRDefault="001A4931" w:rsidP="001A4931">
      <w:pPr>
        <w:rPr>
          <w:bCs/>
          <w:iCs/>
          <w:sz w:val="22"/>
          <w:szCs w:val="22"/>
        </w:rPr>
      </w:pPr>
      <w:r w:rsidRPr="00DE2F44">
        <w:rPr>
          <w:bCs/>
          <w:iCs/>
          <w:sz w:val="22"/>
          <w:szCs w:val="22"/>
        </w:rPr>
        <w:t xml:space="preserve">Izvedba betonskih del na sami kanalizaciji ni predvidenih. </w:t>
      </w:r>
      <w:r w:rsidR="002F15F5">
        <w:rPr>
          <w:bCs/>
          <w:iCs/>
          <w:sz w:val="22"/>
          <w:szCs w:val="22"/>
        </w:rPr>
        <w:t>P</w:t>
      </w:r>
      <w:r w:rsidRPr="00DE2F44">
        <w:rPr>
          <w:bCs/>
          <w:iCs/>
          <w:sz w:val="22"/>
          <w:szCs w:val="22"/>
        </w:rPr>
        <w:t>otreba po teh delih se lahko pokaže pri izvedbi morebitnih sanacijskih del na objektih ob kanalizaciji v fazi povrnitve v prvotno stanje.</w:t>
      </w:r>
    </w:p>
    <w:p w:rsidR="001A4931" w:rsidRPr="00DE2F44" w:rsidRDefault="001A4931" w:rsidP="001A4931">
      <w:pPr>
        <w:rPr>
          <w:bCs/>
          <w:iCs/>
          <w:sz w:val="22"/>
          <w:szCs w:val="22"/>
        </w:rPr>
      </w:pPr>
      <w:r w:rsidRPr="00DE2F44">
        <w:rPr>
          <w:bCs/>
          <w:iCs/>
          <w:sz w:val="22"/>
          <w:szCs w:val="22"/>
        </w:rPr>
        <w:t>Betonska dela se izvajajo tudi na poplavnem območju kanalizacije zaradi zavarovanja kanalizacije in jaškov zaradi vzgona predvsem zaradi varnostnih razlogov (zavarovanje in sanacija obstoječih objektov ob kanalu, zavarovanje inštalacij…), zanje pa velja:</w:t>
      </w:r>
    </w:p>
    <w:p w:rsidR="001A4931" w:rsidRPr="00DE2F44" w:rsidRDefault="001A4931" w:rsidP="001A4931">
      <w:pPr>
        <w:rPr>
          <w:sz w:val="22"/>
          <w:szCs w:val="22"/>
        </w:rPr>
      </w:pPr>
      <w:r w:rsidRPr="00DE2F44">
        <w:rPr>
          <w:sz w:val="22"/>
          <w:szCs w:val="22"/>
        </w:rPr>
        <w:t>Vsa betonska in armiranobetonska dela se izvajajo v skladu z načrti, opisi del, statičnimi izračuni ter tehničnimi predpisi in standardi. Vsa ta dela so fizično zahtevna, izvajajo se strojno in ročno z električnim orodjem in stroji na notranje izgorevanje. Vsa orodja morajo biti tehnično pregledana in brezhibna. Zaradi prisotnosti vode morajo biti delavci na orodjih poučeni o pravilni uporabi orodja. Električnim strojem se v bližini vode izogibamo.</w:t>
      </w:r>
    </w:p>
    <w:p w:rsidR="001A4931" w:rsidRPr="00DE2F44" w:rsidRDefault="001A4931" w:rsidP="001A4931">
      <w:pPr>
        <w:rPr>
          <w:sz w:val="22"/>
          <w:szCs w:val="22"/>
        </w:rPr>
      </w:pPr>
      <w:r w:rsidRPr="00DE2F44">
        <w:rPr>
          <w:sz w:val="22"/>
          <w:szCs w:val="22"/>
        </w:rPr>
        <w:t>Vgrajevanje betona ni dovoljeno, dokler nadzorni organ ne pregleda konstrukcije v celoti. Pri prekinitvah betoniranja je mesta, kjer se betoniranje prekine, potrebno določiti že vnaprej. Za nadaljevanje dela je stično ploskev potrebno očistiti rahlega betona, cementne kaše in prahu ter stik dobro namočiti in ga prepojiti s tanjšo plastjo mastne mešanice betona drobnejše zrnatosti.</w:t>
      </w:r>
    </w:p>
    <w:p w:rsidR="001A4931" w:rsidRPr="00DE2F44" w:rsidRDefault="001A4931" w:rsidP="001A4931">
      <w:pPr>
        <w:rPr>
          <w:sz w:val="22"/>
          <w:szCs w:val="22"/>
        </w:rPr>
      </w:pPr>
      <w:r w:rsidRPr="00DE2F44">
        <w:rPr>
          <w:sz w:val="22"/>
          <w:szCs w:val="22"/>
        </w:rPr>
        <w:t>V času in po končanem betoniranju je izvajalec dolžan v skladu z začasnimi predpisi za beton in armirani beton, beton negovati in zaščititi pred vplivom nizkih in visokih temperatur.</w:t>
      </w:r>
    </w:p>
    <w:p w:rsidR="001A4931" w:rsidRPr="00DE2F44" w:rsidRDefault="001A4931" w:rsidP="001A4931">
      <w:pPr>
        <w:rPr>
          <w:sz w:val="22"/>
          <w:szCs w:val="22"/>
        </w:rPr>
      </w:pPr>
      <w:r w:rsidRPr="00DE2F44">
        <w:rPr>
          <w:sz w:val="22"/>
          <w:szCs w:val="22"/>
        </w:rPr>
        <w:t xml:space="preserve">Vgrajevanje betona v konstrukcije se </w:t>
      </w:r>
      <w:r w:rsidR="00F968C9">
        <w:rPr>
          <w:sz w:val="22"/>
          <w:szCs w:val="22"/>
        </w:rPr>
        <w:t>izvede</w:t>
      </w:r>
      <w:r w:rsidRPr="00DE2F44">
        <w:rPr>
          <w:sz w:val="22"/>
          <w:szCs w:val="22"/>
        </w:rPr>
        <w:t xml:space="preserve"> po navodilih statika in zahtevah iz opisa del v skladu s tehničnimi predpisi. Beton se vgrajuje strojno do potrebne zbitosti </w:t>
      </w:r>
      <w:r w:rsidR="00F968C9">
        <w:rPr>
          <w:sz w:val="22"/>
          <w:szCs w:val="22"/>
        </w:rPr>
        <w:t xml:space="preserve">do polnega </w:t>
      </w:r>
      <w:proofErr w:type="spellStart"/>
      <w:r w:rsidR="00F968C9">
        <w:rPr>
          <w:sz w:val="22"/>
          <w:szCs w:val="22"/>
        </w:rPr>
        <w:t>o</w:t>
      </w:r>
      <w:r w:rsidRPr="00DE2F44">
        <w:rPr>
          <w:sz w:val="22"/>
          <w:szCs w:val="22"/>
        </w:rPr>
        <w:t>bl</w:t>
      </w:r>
      <w:r w:rsidR="00F968C9">
        <w:rPr>
          <w:sz w:val="22"/>
          <w:szCs w:val="22"/>
        </w:rPr>
        <w:t>itja</w:t>
      </w:r>
      <w:proofErr w:type="spellEnd"/>
      <w:r w:rsidRPr="00DE2F44">
        <w:rPr>
          <w:sz w:val="22"/>
          <w:szCs w:val="22"/>
        </w:rPr>
        <w:t xml:space="preserve"> armaturo.</w:t>
      </w:r>
    </w:p>
    <w:p w:rsidR="001A4931" w:rsidRPr="00DE2F44" w:rsidRDefault="001A4931" w:rsidP="001A4931">
      <w:pPr>
        <w:rPr>
          <w:sz w:val="22"/>
          <w:szCs w:val="22"/>
        </w:rPr>
      </w:pPr>
      <w:r w:rsidRPr="00DE2F44">
        <w:rPr>
          <w:sz w:val="22"/>
          <w:szCs w:val="22"/>
        </w:rPr>
        <w:t xml:space="preserve">Med betoniranjem je izvajalec dolžan vgraditi vse ostale </w:t>
      </w:r>
      <w:r w:rsidR="00F968C9">
        <w:rPr>
          <w:sz w:val="22"/>
          <w:szCs w:val="22"/>
        </w:rPr>
        <w:t xml:space="preserve">prehodne </w:t>
      </w:r>
      <w:r w:rsidRPr="00DE2F44">
        <w:rPr>
          <w:sz w:val="22"/>
          <w:szCs w:val="22"/>
        </w:rPr>
        <w:t xml:space="preserve">elemente </w:t>
      </w:r>
      <w:r w:rsidR="00F968C9">
        <w:rPr>
          <w:sz w:val="22"/>
          <w:szCs w:val="22"/>
        </w:rPr>
        <w:t>(škatle</w:t>
      </w:r>
      <w:r w:rsidRPr="00DE2F44">
        <w:rPr>
          <w:sz w:val="22"/>
          <w:szCs w:val="22"/>
        </w:rPr>
        <w:t xml:space="preserve"> za prehode instalacij, </w:t>
      </w:r>
      <w:r w:rsidR="00F968C9">
        <w:rPr>
          <w:sz w:val="22"/>
          <w:szCs w:val="22"/>
        </w:rPr>
        <w:t xml:space="preserve">čepe, </w:t>
      </w:r>
      <w:r w:rsidRPr="00DE2F44">
        <w:rPr>
          <w:sz w:val="22"/>
          <w:szCs w:val="22"/>
        </w:rPr>
        <w:t>kljuke za poznejšo pritrditev drugih montažnih elementov in instalacij.</w:t>
      </w:r>
      <w:r w:rsidR="00F968C9">
        <w:rPr>
          <w:sz w:val="22"/>
          <w:szCs w:val="22"/>
        </w:rPr>
        <w:t xml:space="preserve"> </w:t>
      </w:r>
      <w:r w:rsidRPr="00DE2F44">
        <w:rPr>
          <w:sz w:val="22"/>
          <w:szCs w:val="22"/>
        </w:rPr>
        <w:t>Vse armiranobetonske konstrukcije, ki ostanejo vidne se morajo v slučaju poškodbe zakrpati in zgladiti.</w:t>
      </w:r>
    </w:p>
    <w:p w:rsidR="001A4931" w:rsidRPr="00DE2F44" w:rsidRDefault="001A4931" w:rsidP="001A4931">
      <w:pPr>
        <w:rPr>
          <w:sz w:val="22"/>
          <w:szCs w:val="22"/>
        </w:rPr>
      </w:pPr>
      <w:r w:rsidRPr="00DE2F44">
        <w:rPr>
          <w:sz w:val="22"/>
          <w:szCs w:val="22"/>
        </w:rPr>
        <w:t>Za izvedbo betonskih del in kontrolo kakovosti betona in armiranega betona veljajo:</w:t>
      </w:r>
    </w:p>
    <w:p w:rsidR="001A4931" w:rsidRPr="00DE2F44" w:rsidRDefault="001A4931" w:rsidP="001A4931">
      <w:pPr>
        <w:numPr>
          <w:ilvl w:val="0"/>
          <w:numId w:val="12"/>
        </w:numPr>
        <w:rPr>
          <w:sz w:val="22"/>
          <w:szCs w:val="22"/>
        </w:rPr>
      </w:pPr>
      <w:r w:rsidRPr="00DE2F44">
        <w:rPr>
          <w:sz w:val="22"/>
          <w:szCs w:val="22"/>
        </w:rPr>
        <w:t>še veljavni členi Pravilnika za beton in armiran beton,</w:t>
      </w:r>
    </w:p>
    <w:p w:rsidR="001A4931" w:rsidRPr="00DE2F44" w:rsidRDefault="001A4931" w:rsidP="001A4931">
      <w:pPr>
        <w:numPr>
          <w:ilvl w:val="0"/>
          <w:numId w:val="12"/>
        </w:numPr>
        <w:rPr>
          <w:sz w:val="22"/>
          <w:szCs w:val="22"/>
        </w:rPr>
      </w:pPr>
      <w:r w:rsidRPr="00DE2F44">
        <w:rPr>
          <w:sz w:val="22"/>
          <w:szCs w:val="22"/>
        </w:rPr>
        <w:t>Standard SIST EN 206-1 za beton,</w:t>
      </w:r>
    </w:p>
    <w:p w:rsidR="001A4931" w:rsidRPr="00DE2F44" w:rsidRDefault="001A4931" w:rsidP="001A4931">
      <w:pPr>
        <w:numPr>
          <w:ilvl w:val="0"/>
          <w:numId w:val="12"/>
        </w:numPr>
        <w:rPr>
          <w:sz w:val="22"/>
          <w:szCs w:val="22"/>
        </w:rPr>
      </w:pPr>
      <w:r w:rsidRPr="00DE2F44">
        <w:rPr>
          <w:sz w:val="22"/>
          <w:szCs w:val="22"/>
        </w:rPr>
        <w:t>SIST 1026: Pravila za uporabo in</w:t>
      </w:r>
    </w:p>
    <w:p w:rsidR="001A4931" w:rsidRPr="00DE2F44" w:rsidRDefault="001A4931" w:rsidP="001A4931">
      <w:pPr>
        <w:numPr>
          <w:ilvl w:val="0"/>
          <w:numId w:val="12"/>
        </w:numPr>
        <w:rPr>
          <w:sz w:val="22"/>
          <w:szCs w:val="22"/>
        </w:rPr>
      </w:pPr>
      <w:r w:rsidRPr="00DE2F44">
        <w:rPr>
          <w:sz w:val="22"/>
          <w:szCs w:val="22"/>
        </w:rPr>
        <w:t>neobvezni standard za kontrolo kakovost</w:t>
      </w:r>
      <w:r w:rsidR="00F968C9">
        <w:rPr>
          <w:sz w:val="22"/>
          <w:szCs w:val="22"/>
        </w:rPr>
        <w:t>i SIST ENV13670-1 in DIN 1045-3</w:t>
      </w:r>
      <w:r w:rsidRPr="00DE2F44">
        <w:rPr>
          <w:sz w:val="22"/>
          <w:szCs w:val="22"/>
        </w:rPr>
        <w:t>.</w:t>
      </w:r>
    </w:p>
    <w:p w:rsidR="00F968C9" w:rsidRDefault="00F968C9" w:rsidP="00B7624F">
      <w:pPr>
        <w:tabs>
          <w:tab w:val="num" w:pos="1980"/>
        </w:tabs>
        <w:rPr>
          <w:b/>
          <w:bCs/>
          <w:iCs/>
          <w:sz w:val="22"/>
          <w:szCs w:val="22"/>
        </w:rPr>
      </w:pPr>
    </w:p>
    <w:p w:rsidR="001A4931" w:rsidRPr="00DE2F44" w:rsidRDefault="001A4931" w:rsidP="00B7624F">
      <w:pPr>
        <w:tabs>
          <w:tab w:val="num" w:pos="1980"/>
        </w:tabs>
        <w:rPr>
          <w:b/>
          <w:bCs/>
          <w:iCs/>
          <w:sz w:val="22"/>
          <w:szCs w:val="22"/>
        </w:rPr>
      </w:pPr>
      <w:proofErr w:type="spellStart"/>
      <w:r w:rsidRPr="00DE2F44">
        <w:rPr>
          <w:b/>
          <w:bCs/>
          <w:iCs/>
          <w:sz w:val="22"/>
          <w:szCs w:val="22"/>
        </w:rPr>
        <w:t>podbetoniranje</w:t>
      </w:r>
      <w:proofErr w:type="spellEnd"/>
      <w:r w:rsidRPr="00DE2F44">
        <w:rPr>
          <w:b/>
          <w:bCs/>
          <w:iCs/>
          <w:sz w:val="22"/>
          <w:szCs w:val="22"/>
        </w:rPr>
        <w:t xml:space="preserve"> in </w:t>
      </w:r>
      <w:proofErr w:type="spellStart"/>
      <w:r w:rsidRPr="00DE2F44">
        <w:rPr>
          <w:b/>
          <w:bCs/>
          <w:iCs/>
          <w:sz w:val="22"/>
          <w:szCs w:val="22"/>
        </w:rPr>
        <w:t>obbetoniranje</w:t>
      </w:r>
      <w:proofErr w:type="spellEnd"/>
      <w:r w:rsidRPr="00DE2F44">
        <w:rPr>
          <w:b/>
          <w:bCs/>
          <w:iCs/>
          <w:sz w:val="22"/>
          <w:szCs w:val="22"/>
        </w:rPr>
        <w:t xml:space="preserve"> cevi in jaškov:</w:t>
      </w:r>
    </w:p>
    <w:p w:rsidR="001A4931" w:rsidRPr="00DE2F44" w:rsidRDefault="001A4931" w:rsidP="001A4931">
      <w:pPr>
        <w:rPr>
          <w:sz w:val="22"/>
          <w:szCs w:val="22"/>
        </w:rPr>
      </w:pPr>
      <w:r w:rsidRPr="00DE2F44">
        <w:rPr>
          <w:sz w:val="22"/>
          <w:szCs w:val="22"/>
        </w:rPr>
        <w:t xml:space="preserve">Podložni beton je treba vgraditi točno v predvidenem padcu. </w:t>
      </w:r>
      <w:proofErr w:type="spellStart"/>
      <w:r w:rsidRPr="00DE2F44">
        <w:rPr>
          <w:sz w:val="22"/>
          <w:szCs w:val="22"/>
        </w:rPr>
        <w:t>Obložni</w:t>
      </w:r>
      <w:proofErr w:type="spellEnd"/>
      <w:r w:rsidRPr="00DE2F44">
        <w:rPr>
          <w:sz w:val="22"/>
          <w:szCs w:val="22"/>
        </w:rPr>
        <w:t xml:space="preserve"> beton je treba vgraditi po polaganju in montaži cevi, tako da se popolnoma prilega cevi, podložnemu betonu in raščenemu terenu ob straneh jarka.</w:t>
      </w:r>
    </w:p>
    <w:p w:rsidR="001A4931" w:rsidRPr="00DE2F44" w:rsidRDefault="001A4931" w:rsidP="001A4931">
      <w:pPr>
        <w:rPr>
          <w:sz w:val="22"/>
          <w:szCs w:val="22"/>
        </w:rPr>
      </w:pPr>
      <w:r w:rsidRPr="00DE2F44">
        <w:rPr>
          <w:sz w:val="22"/>
          <w:szCs w:val="22"/>
        </w:rPr>
        <w:t>V posebnih primerih (sipek material...) izvajalec z dovoljenjem nadzornika izdela podlogo s pomočjo stranskega opaža. V tem primeru mora vgrajevati armirani beton višje kvalitete po statičnem izračunu.</w:t>
      </w:r>
    </w:p>
    <w:p w:rsidR="002F15F5" w:rsidRPr="002F15F5" w:rsidRDefault="002F15F5" w:rsidP="00B7624F">
      <w:pPr>
        <w:rPr>
          <w:b/>
          <w:bCs/>
          <w:iCs/>
          <w:sz w:val="22"/>
          <w:szCs w:val="22"/>
        </w:rPr>
      </w:pPr>
    </w:p>
    <w:p w:rsidR="00B7624F" w:rsidRPr="00DE2F44" w:rsidRDefault="00B7624F" w:rsidP="00B7624F">
      <w:pPr>
        <w:rPr>
          <w:b/>
          <w:bCs/>
          <w:iCs/>
          <w:sz w:val="22"/>
          <w:szCs w:val="22"/>
        </w:rPr>
      </w:pPr>
      <w:r w:rsidRPr="00DE2F44">
        <w:rPr>
          <w:b/>
          <w:bCs/>
          <w:iCs/>
          <w:sz w:val="22"/>
          <w:szCs w:val="22"/>
        </w:rPr>
        <w:t>VARSTVO OKOLJA, OHRANJANJE NARAVE, VARSTVO KULTURNE DEDIŠČINE IN TRAJNOSTNA RABA NARAVNIH DOBRIN:</w:t>
      </w:r>
    </w:p>
    <w:p w:rsidR="001A4931" w:rsidRPr="00DE2F44" w:rsidRDefault="001A4931" w:rsidP="00B7624F">
      <w:pPr>
        <w:tabs>
          <w:tab w:val="num" w:pos="1080"/>
        </w:tabs>
        <w:rPr>
          <w:b/>
          <w:bCs/>
          <w:iCs/>
          <w:sz w:val="22"/>
          <w:szCs w:val="22"/>
        </w:rPr>
      </w:pPr>
      <w:r w:rsidRPr="00DE2F44">
        <w:rPr>
          <w:b/>
          <w:bCs/>
          <w:iCs/>
          <w:sz w:val="22"/>
          <w:szCs w:val="22"/>
        </w:rPr>
        <w:t>naravna dediščina:</w:t>
      </w:r>
    </w:p>
    <w:p w:rsidR="001A4931" w:rsidRPr="00DE2F44" w:rsidRDefault="00725847" w:rsidP="001A4931">
      <w:pPr>
        <w:rPr>
          <w:sz w:val="22"/>
          <w:szCs w:val="22"/>
        </w:rPr>
      </w:pPr>
      <w:r w:rsidRPr="00DE2F44">
        <w:rPr>
          <w:sz w:val="22"/>
          <w:szCs w:val="22"/>
        </w:rPr>
        <w:t xml:space="preserve">Gradnja poteka v vodozbirnem območju Blejskega jezera, varovano naravno </w:t>
      </w:r>
      <w:proofErr w:type="spellStart"/>
      <w:r w:rsidRPr="00DE2F44">
        <w:rPr>
          <w:sz w:val="22"/>
          <w:szCs w:val="22"/>
        </w:rPr>
        <w:t>vrednosto</w:t>
      </w:r>
      <w:proofErr w:type="spellEnd"/>
      <w:r w:rsidR="008A0E76" w:rsidRPr="00DE2F44">
        <w:rPr>
          <w:sz w:val="22"/>
          <w:szCs w:val="22"/>
        </w:rPr>
        <w:t xml:space="preserve"> vključeno v Register naravnih vrednot</w:t>
      </w:r>
      <w:r w:rsidRPr="00DE2F44">
        <w:rPr>
          <w:sz w:val="22"/>
          <w:szCs w:val="22"/>
        </w:rPr>
        <w:t xml:space="preserve"> </w:t>
      </w:r>
      <w:r w:rsidR="008A0E76" w:rsidRPr="00DE2F44">
        <w:rPr>
          <w:sz w:val="22"/>
          <w:szCs w:val="22"/>
        </w:rPr>
        <w:t xml:space="preserve">(11) za katere veljajo določila Zakona o ohranjanju narave (UL RS 96/04 – UPB, 61/06 </w:t>
      </w:r>
      <w:proofErr w:type="spellStart"/>
      <w:r w:rsidR="008A0E76" w:rsidRPr="00DE2F44">
        <w:rPr>
          <w:sz w:val="22"/>
          <w:szCs w:val="22"/>
        </w:rPr>
        <w:t>Zdru</w:t>
      </w:r>
      <w:proofErr w:type="spellEnd"/>
      <w:r w:rsidR="008A0E76" w:rsidRPr="00DE2F44">
        <w:rPr>
          <w:sz w:val="22"/>
          <w:szCs w:val="22"/>
        </w:rPr>
        <w:t>-1, 8/10 ZSKZ-B in 46/14) in Uredba o ekološko pomembnih območjih (UL RS 48/04, 33/13 in 99/13).</w:t>
      </w:r>
    </w:p>
    <w:p w:rsidR="008A0E76" w:rsidRPr="00DE2F44" w:rsidRDefault="008A0E76" w:rsidP="001A4931">
      <w:pPr>
        <w:rPr>
          <w:sz w:val="22"/>
          <w:szCs w:val="22"/>
        </w:rPr>
      </w:pPr>
    </w:p>
    <w:p w:rsidR="008A0E76" w:rsidRPr="00DE2F44" w:rsidRDefault="008A0E76" w:rsidP="001A4931">
      <w:pPr>
        <w:rPr>
          <w:sz w:val="22"/>
          <w:szCs w:val="22"/>
        </w:rPr>
      </w:pPr>
      <w:r w:rsidRPr="00DE2F44">
        <w:rPr>
          <w:sz w:val="22"/>
          <w:szCs w:val="22"/>
        </w:rPr>
        <w:t>Varovalni ukrepi:</w:t>
      </w:r>
    </w:p>
    <w:p w:rsidR="008A0E76" w:rsidRPr="00DE2F44" w:rsidRDefault="008A0E76" w:rsidP="001A4931">
      <w:pPr>
        <w:rPr>
          <w:sz w:val="22"/>
          <w:szCs w:val="22"/>
        </w:rPr>
      </w:pPr>
      <w:r w:rsidRPr="00DE2F44">
        <w:rPr>
          <w:sz w:val="22"/>
          <w:szCs w:val="22"/>
        </w:rPr>
        <w:t>Spreminjanje zunanje podobe zemljišč ni mogoče. Spreminjanje sestave tal in vnos tujih materialov, razen materialov za načrtovanje kanalizacije, ni dovoljeno. Vnos tujerodnih rastlin pri ponovni ozelenitvi kmetijskih površin po končani gradnji ni dopusten.</w:t>
      </w:r>
    </w:p>
    <w:p w:rsidR="008A0E76" w:rsidRPr="00DE2F44" w:rsidRDefault="008A0E76" w:rsidP="001A4931">
      <w:pPr>
        <w:rPr>
          <w:sz w:val="22"/>
          <w:szCs w:val="22"/>
        </w:rPr>
      </w:pPr>
      <w:r w:rsidRPr="00DE2F44">
        <w:rPr>
          <w:sz w:val="22"/>
          <w:szCs w:val="22"/>
        </w:rPr>
        <w:t>Uporabljene so pretežno prometne površine z že spremenjeno strukturo zemljišč.</w:t>
      </w:r>
    </w:p>
    <w:p w:rsidR="008A0E76" w:rsidRPr="00DE2F44" w:rsidRDefault="008A0E76" w:rsidP="001A4931">
      <w:pPr>
        <w:rPr>
          <w:sz w:val="22"/>
          <w:szCs w:val="22"/>
        </w:rPr>
      </w:pPr>
    </w:p>
    <w:p w:rsidR="008A0E76" w:rsidRPr="00DE2F44" w:rsidRDefault="008A0E76" w:rsidP="001A4931">
      <w:pPr>
        <w:rPr>
          <w:sz w:val="22"/>
          <w:szCs w:val="22"/>
        </w:rPr>
      </w:pPr>
      <w:r w:rsidRPr="00DE2F44">
        <w:rPr>
          <w:sz w:val="22"/>
          <w:szCs w:val="22"/>
        </w:rPr>
        <w:lastRenderedPageBreak/>
        <w:t>Prečkanja z vodotoki , gradnja v podtalnici mora potekati v skladu z Zakonom o vodah. Izvedejo se vsi zaščitni ukrepi s katerimi preprečimo onesnaženje podtalnice ali vodotokov</w:t>
      </w:r>
      <w:r w:rsidR="008B45F6" w:rsidRPr="00DE2F44">
        <w:rPr>
          <w:sz w:val="22"/>
          <w:szCs w:val="22"/>
        </w:rPr>
        <w:t xml:space="preserve"> (izpiranje cementa, goriv ali olj v vodotoke).</w:t>
      </w:r>
      <w:r w:rsidRPr="00DE2F44">
        <w:rPr>
          <w:sz w:val="22"/>
          <w:szCs w:val="22"/>
        </w:rPr>
        <w:t xml:space="preserve"> </w:t>
      </w:r>
      <w:r w:rsidR="008B45F6" w:rsidRPr="00DE2F44">
        <w:rPr>
          <w:sz w:val="22"/>
          <w:szCs w:val="22"/>
        </w:rPr>
        <w:t>Začetek gradnje obvezno javiti pristojnim službam.</w:t>
      </w:r>
    </w:p>
    <w:p w:rsidR="008B45F6" w:rsidRPr="00DE2F44" w:rsidRDefault="008B45F6" w:rsidP="001A4931">
      <w:pPr>
        <w:rPr>
          <w:sz w:val="22"/>
          <w:szCs w:val="22"/>
        </w:rPr>
      </w:pPr>
    </w:p>
    <w:p w:rsidR="001A4931" w:rsidRPr="00DE2F44" w:rsidRDefault="001A4931" w:rsidP="00B7624F">
      <w:pPr>
        <w:tabs>
          <w:tab w:val="num" w:pos="1080"/>
        </w:tabs>
        <w:rPr>
          <w:b/>
          <w:bCs/>
          <w:iCs/>
          <w:sz w:val="22"/>
          <w:szCs w:val="22"/>
        </w:rPr>
      </w:pPr>
      <w:r w:rsidRPr="00DE2F44">
        <w:rPr>
          <w:b/>
          <w:bCs/>
          <w:iCs/>
          <w:sz w:val="22"/>
          <w:szCs w:val="22"/>
        </w:rPr>
        <w:t>kulturna dediščina:</w:t>
      </w:r>
    </w:p>
    <w:p w:rsidR="001A4931" w:rsidRPr="00DE2F44" w:rsidRDefault="001A4931" w:rsidP="00B7624F">
      <w:pPr>
        <w:tabs>
          <w:tab w:val="num" w:pos="1980"/>
        </w:tabs>
        <w:rPr>
          <w:b/>
          <w:bCs/>
          <w:iCs/>
          <w:sz w:val="22"/>
          <w:szCs w:val="22"/>
        </w:rPr>
      </w:pPr>
      <w:r w:rsidRPr="00DE2F44">
        <w:rPr>
          <w:b/>
          <w:bCs/>
          <w:iCs/>
          <w:sz w:val="22"/>
          <w:szCs w:val="22"/>
        </w:rPr>
        <w:t>stavbna dediščina:</w:t>
      </w:r>
    </w:p>
    <w:p w:rsidR="001A4931" w:rsidRPr="00DE2F44" w:rsidRDefault="001A4931" w:rsidP="001A4931">
      <w:pPr>
        <w:tabs>
          <w:tab w:val="num" w:pos="1980"/>
        </w:tabs>
        <w:rPr>
          <w:sz w:val="22"/>
          <w:szCs w:val="22"/>
        </w:rPr>
      </w:pPr>
      <w:r w:rsidRPr="00DE2F44">
        <w:rPr>
          <w:sz w:val="22"/>
          <w:szCs w:val="22"/>
        </w:rPr>
        <w:t>V neposredni bližini koridorjev javne kanalizacije ni varovanih objektov.</w:t>
      </w:r>
    </w:p>
    <w:p w:rsidR="00F968C9" w:rsidRDefault="00F968C9" w:rsidP="00B7624F">
      <w:pPr>
        <w:tabs>
          <w:tab w:val="num" w:pos="1980"/>
        </w:tabs>
        <w:rPr>
          <w:b/>
          <w:bCs/>
          <w:iCs/>
          <w:sz w:val="22"/>
          <w:szCs w:val="22"/>
        </w:rPr>
      </w:pPr>
    </w:p>
    <w:p w:rsidR="001A4931" w:rsidRPr="00DE2F44" w:rsidRDefault="001A4931" w:rsidP="00B7624F">
      <w:pPr>
        <w:tabs>
          <w:tab w:val="num" w:pos="1980"/>
        </w:tabs>
        <w:rPr>
          <w:b/>
          <w:bCs/>
          <w:iCs/>
          <w:sz w:val="22"/>
          <w:szCs w:val="22"/>
        </w:rPr>
      </w:pPr>
      <w:r w:rsidRPr="00DE2F44">
        <w:rPr>
          <w:b/>
          <w:bCs/>
          <w:iCs/>
          <w:sz w:val="22"/>
          <w:szCs w:val="22"/>
        </w:rPr>
        <w:t>kulturna krajina:</w:t>
      </w:r>
    </w:p>
    <w:p w:rsidR="001A4931" w:rsidRPr="00DE2F44" w:rsidRDefault="001A4931" w:rsidP="001A4931">
      <w:pPr>
        <w:rPr>
          <w:sz w:val="22"/>
          <w:szCs w:val="22"/>
        </w:rPr>
      </w:pPr>
      <w:r w:rsidRPr="00DE2F44">
        <w:rPr>
          <w:sz w:val="22"/>
          <w:szCs w:val="22"/>
        </w:rPr>
        <w:t>Z gradnjo načrtovanega objekta ne bo spremenjena krajinska značilnost prostora.</w:t>
      </w:r>
    </w:p>
    <w:p w:rsidR="008B45F6" w:rsidRDefault="008B45F6" w:rsidP="00B7624F">
      <w:pPr>
        <w:tabs>
          <w:tab w:val="num" w:pos="1080"/>
        </w:tabs>
        <w:rPr>
          <w:b/>
          <w:bCs/>
          <w:iCs/>
          <w:sz w:val="22"/>
          <w:szCs w:val="22"/>
        </w:rPr>
      </w:pPr>
    </w:p>
    <w:p w:rsidR="001A4931" w:rsidRPr="00DE2F44" w:rsidRDefault="00B7624F" w:rsidP="00B7624F">
      <w:pPr>
        <w:tabs>
          <w:tab w:val="num" w:pos="1080"/>
        </w:tabs>
        <w:rPr>
          <w:b/>
          <w:bCs/>
          <w:iCs/>
          <w:sz w:val="22"/>
          <w:szCs w:val="22"/>
        </w:rPr>
      </w:pPr>
      <w:r w:rsidRPr="00DE2F44">
        <w:rPr>
          <w:b/>
          <w:bCs/>
          <w:iCs/>
          <w:sz w:val="22"/>
          <w:szCs w:val="22"/>
        </w:rPr>
        <w:t>v</w:t>
      </w:r>
      <w:r w:rsidR="001A4931" w:rsidRPr="00DE2F44">
        <w:rPr>
          <w:b/>
          <w:bCs/>
          <w:iCs/>
          <w:sz w:val="22"/>
          <w:szCs w:val="22"/>
        </w:rPr>
        <w:t>arstvo okolja:</w:t>
      </w:r>
    </w:p>
    <w:p w:rsidR="001A4931" w:rsidRPr="00DE2F44" w:rsidRDefault="001A4931" w:rsidP="001A4931">
      <w:pPr>
        <w:rPr>
          <w:sz w:val="22"/>
          <w:szCs w:val="22"/>
        </w:rPr>
      </w:pPr>
      <w:r w:rsidRPr="00DE2F44">
        <w:rPr>
          <w:sz w:val="22"/>
          <w:szCs w:val="22"/>
        </w:rPr>
        <w:t>Načrtovani objekt ne vpliva negativno na okolje in zaradi gradnje na bo prišlo do prekomernih obremenitev. V bistvu objekt obremenitev okolja celo zmanjšuje že po svoji funkciji. Začasno, v času gradnje se pričakuje kratkoročno in v presledkih povečana obremenitev zaradi hrupa povezanega z gradnjo objekta in uporabo gradbenih strojev in transportnih sredstev.</w:t>
      </w:r>
    </w:p>
    <w:p w:rsidR="00F968C9" w:rsidRDefault="00F968C9" w:rsidP="00B7624F">
      <w:pPr>
        <w:tabs>
          <w:tab w:val="num" w:pos="1980"/>
        </w:tabs>
        <w:rPr>
          <w:b/>
          <w:bCs/>
          <w:iCs/>
          <w:sz w:val="22"/>
          <w:szCs w:val="22"/>
        </w:rPr>
      </w:pPr>
    </w:p>
    <w:p w:rsidR="001A4931" w:rsidRPr="00DE2F44" w:rsidRDefault="001A4931" w:rsidP="00B7624F">
      <w:pPr>
        <w:tabs>
          <w:tab w:val="num" w:pos="1980"/>
        </w:tabs>
        <w:rPr>
          <w:b/>
          <w:bCs/>
          <w:iCs/>
          <w:sz w:val="22"/>
          <w:szCs w:val="22"/>
        </w:rPr>
      </w:pPr>
      <w:r w:rsidRPr="00DE2F44">
        <w:rPr>
          <w:b/>
          <w:bCs/>
          <w:iCs/>
          <w:sz w:val="22"/>
          <w:szCs w:val="22"/>
        </w:rPr>
        <w:t>hrup:</w:t>
      </w:r>
    </w:p>
    <w:p w:rsidR="001A4931" w:rsidRPr="00DE2F44" w:rsidRDefault="001A4931" w:rsidP="001A4931">
      <w:pPr>
        <w:rPr>
          <w:sz w:val="22"/>
          <w:szCs w:val="22"/>
        </w:rPr>
      </w:pPr>
      <w:r w:rsidRPr="00DE2F44">
        <w:rPr>
          <w:sz w:val="22"/>
          <w:szCs w:val="22"/>
        </w:rPr>
        <w:t>Objekt ni izvor hrupa in ne obremenjuje okolja z nikakršnimi emisijami hrupa. Gradnja objekta bo povzročila začasno povečanje hrupa v omejenem obsegu samo v neposredni bližini objektov.</w:t>
      </w:r>
    </w:p>
    <w:p w:rsidR="00F968C9" w:rsidRDefault="00F968C9" w:rsidP="00B7624F">
      <w:pPr>
        <w:tabs>
          <w:tab w:val="num" w:pos="1980"/>
        </w:tabs>
        <w:rPr>
          <w:b/>
          <w:bCs/>
          <w:iCs/>
          <w:sz w:val="22"/>
          <w:szCs w:val="22"/>
        </w:rPr>
      </w:pPr>
    </w:p>
    <w:p w:rsidR="001A4931" w:rsidRPr="00DE2F44" w:rsidRDefault="00B7624F" w:rsidP="00B7624F">
      <w:pPr>
        <w:tabs>
          <w:tab w:val="num" w:pos="1980"/>
        </w:tabs>
        <w:rPr>
          <w:b/>
          <w:bCs/>
          <w:iCs/>
          <w:sz w:val="22"/>
          <w:szCs w:val="22"/>
        </w:rPr>
      </w:pPr>
      <w:r w:rsidRPr="00DE2F44">
        <w:rPr>
          <w:b/>
          <w:bCs/>
          <w:iCs/>
          <w:sz w:val="22"/>
          <w:szCs w:val="22"/>
        </w:rPr>
        <w:t>v</w:t>
      </w:r>
      <w:r w:rsidR="001A4931" w:rsidRPr="00DE2F44">
        <w:rPr>
          <w:b/>
          <w:bCs/>
          <w:iCs/>
          <w:sz w:val="22"/>
          <w:szCs w:val="22"/>
        </w:rPr>
        <w:t>arstvo zraka:</w:t>
      </w:r>
    </w:p>
    <w:p w:rsidR="001A4931" w:rsidRPr="00DE2F44" w:rsidRDefault="001A4931" w:rsidP="001A4931">
      <w:pPr>
        <w:rPr>
          <w:sz w:val="22"/>
          <w:szCs w:val="22"/>
        </w:rPr>
      </w:pPr>
      <w:r w:rsidRPr="00DE2F44">
        <w:rPr>
          <w:sz w:val="22"/>
          <w:szCs w:val="22"/>
        </w:rPr>
        <w:t>Neposrednih vplivov na kvaliteto zraka objekt nima.</w:t>
      </w:r>
    </w:p>
    <w:p w:rsidR="00F968C9" w:rsidRDefault="00F968C9" w:rsidP="00B7624F">
      <w:pPr>
        <w:rPr>
          <w:b/>
          <w:bCs/>
          <w:iCs/>
          <w:sz w:val="22"/>
          <w:szCs w:val="22"/>
        </w:rPr>
      </w:pPr>
    </w:p>
    <w:p w:rsidR="001A4931" w:rsidRPr="00DE2F44" w:rsidRDefault="00B7624F" w:rsidP="00B7624F">
      <w:pPr>
        <w:rPr>
          <w:b/>
          <w:bCs/>
          <w:iCs/>
          <w:sz w:val="22"/>
          <w:szCs w:val="22"/>
        </w:rPr>
      </w:pPr>
      <w:r w:rsidRPr="00DE2F44">
        <w:rPr>
          <w:b/>
          <w:bCs/>
          <w:iCs/>
          <w:sz w:val="22"/>
          <w:szCs w:val="22"/>
        </w:rPr>
        <w:t>a</w:t>
      </w:r>
      <w:r w:rsidR="001A4931" w:rsidRPr="00DE2F44">
        <w:rPr>
          <w:b/>
          <w:bCs/>
          <w:iCs/>
          <w:sz w:val="22"/>
          <w:szCs w:val="22"/>
        </w:rPr>
        <w:t>rheološke najdbe:</w:t>
      </w:r>
    </w:p>
    <w:p w:rsidR="001A4931" w:rsidRPr="00DE2F44" w:rsidRDefault="001A4931" w:rsidP="001A4931">
      <w:pPr>
        <w:numPr>
          <w:ilvl w:val="0"/>
          <w:numId w:val="25"/>
        </w:numPr>
        <w:rPr>
          <w:sz w:val="22"/>
          <w:szCs w:val="22"/>
        </w:rPr>
      </w:pPr>
      <w:r w:rsidRPr="00DE2F44">
        <w:rPr>
          <w:sz w:val="22"/>
          <w:szCs w:val="22"/>
        </w:rPr>
        <w:t>Ni pričakovati. V primeru, da se med izkopom naleti na arheološke najdbe ali na predmete, ki bi to utegnili biti, mora izvajalec dela takoj ustaviti, predel zavarovati, o najdbi obvestiti pristojne inštitucije in počakati na odločitev strokovnjakov, kako nadaljevati dela.</w:t>
      </w:r>
    </w:p>
    <w:p w:rsidR="001A4931" w:rsidRPr="00DE2F44" w:rsidRDefault="001A4931" w:rsidP="00B7624F">
      <w:pPr>
        <w:rPr>
          <w:b/>
          <w:bCs/>
          <w:iCs/>
          <w:sz w:val="22"/>
          <w:szCs w:val="22"/>
        </w:rPr>
      </w:pPr>
      <w:r w:rsidRPr="00DE2F44">
        <w:rPr>
          <w:b/>
          <w:bCs/>
          <w:iCs/>
          <w:sz w:val="22"/>
          <w:szCs w:val="22"/>
        </w:rPr>
        <w:t>priključevanje objektov na javno kanalizacijo:</w:t>
      </w:r>
    </w:p>
    <w:p w:rsidR="001A4931" w:rsidRPr="00DE2F44" w:rsidRDefault="001A4931" w:rsidP="001A4931">
      <w:pPr>
        <w:rPr>
          <w:sz w:val="22"/>
          <w:szCs w:val="22"/>
        </w:rPr>
      </w:pPr>
      <w:r w:rsidRPr="00DE2F44">
        <w:rPr>
          <w:sz w:val="22"/>
          <w:szCs w:val="22"/>
        </w:rPr>
        <w:t>Na javno kanalizacijo se priključijo samo objekti z veljavnim gradbenim dovoljenjem in objekti, ki so po evidenci zemljiške knjige in po ZKI izpiskih legalni objekti. Predmet projektne naloge so le odcepi za hišne priključke proti obstoječim objektom največ do parcelne meje proti objektu priključevanja.</w:t>
      </w:r>
    </w:p>
    <w:p w:rsidR="00B7624F" w:rsidRPr="00DE2F44" w:rsidRDefault="00B7624F" w:rsidP="00B7624F">
      <w:pPr>
        <w:rPr>
          <w:b/>
          <w:bCs/>
          <w:i/>
          <w:iCs/>
          <w:sz w:val="22"/>
          <w:szCs w:val="22"/>
        </w:rPr>
      </w:pPr>
    </w:p>
    <w:p w:rsidR="001A4931" w:rsidRPr="00DE2F44" w:rsidRDefault="001A4931" w:rsidP="00B7624F">
      <w:pPr>
        <w:rPr>
          <w:b/>
          <w:bCs/>
          <w:iCs/>
          <w:caps/>
          <w:sz w:val="22"/>
          <w:szCs w:val="22"/>
        </w:rPr>
      </w:pPr>
      <w:r w:rsidRPr="00DE2F44">
        <w:rPr>
          <w:b/>
          <w:bCs/>
          <w:iCs/>
          <w:caps/>
          <w:sz w:val="22"/>
          <w:szCs w:val="22"/>
        </w:rPr>
        <w:t>uporaba zemljišč za začasno deponiranje izkopnega in vgradnega materiala:</w:t>
      </w:r>
    </w:p>
    <w:p w:rsidR="001A4931" w:rsidRPr="00DE2F44" w:rsidRDefault="001A4931" w:rsidP="001A4931">
      <w:pPr>
        <w:rPr>
          <w:sz w:val="22"/>
          <w:szCs w:val="22"/>
        </w:rPr>
      </w:pPr>
      <w:r w:rsidRPr="00DE2F44">
        <w:rPr>
          <w:sz w:val="22"/>
          <w:szCs w:val="22"/>
        </w:rPr>
        <w:t>Del izkopnega materiala se deponira ob izkopnem jarku. Material, ki ga je zaradi omejenega delovnega ali manipulativnega prostora potrebno odpeljati se začasno deponira na že zgrajene odseke kanalizacije. Uporaba javnih zemljišč je dovoljena v okviru predpisanih koridorjev. Izvajalec in naročnik del skupaj določita pred gradnjo možne začasne deponije in njihov obseg.</w:t>
      </w:r>
    </w:p>
    <w:p w:rsidR="001A4931" w:rsidRPr="00DE2F44" w:rsidRDefault="001A4931" w:rsidP="001A4931">
      <w:pPr>
        <w:rPr>
          <w:sz w:val="22"/>
          <w:szCs w:val="22"/>
        </w:rPr>
      </w:pPr>
      <w:r w:rsidRPr="00DE2F44">
        <w:rPr>
          <w:sz w:val="22"/>
          <w:szCs w:val="22"/>
        </w:rPr>
        <w:t>Zasebna zemljišča, za katera je pridobljeno soglasje lastnikov se za začasno deponijo izkopnega materiala in za skladiščenje vgradnih materialov lahko uporabi samo z izrecnim soglasjem lastnika ali solastnikov zemljišča. Stroške odškodnine za uporabo teh zemljišč nosi izvajalec del oziroma je vključena v ceno gradnje kanalizacije.</w:t>
      </w:r>
    </w:p>
    <w:p w:rsidR="00F968C9" w:rsidRDefault="00F968C9" w:rsidP="00B7624F">
      <w:pPr>
        <w:rPr>
          <w:b/>
          <w:bCs/>
          <w:iCs/>
          <w:sz w:val="22"/>
          <w:szCs w:val="22"/>
        </w:rPr>
      </w:pPr>
    </w:p>
    <w:p w:rsidR="001A4931" w:rsidRPr="00DE2F44" w:rsidRDefault="001A4931" w:rsidP="00B7624F">
      <w:pPr>
        <w:rPr>
          <w:b/>
          <w:bCs/>
          <w:iCs/>
          <w:sz w:val="22"/>
          <w:szCs w:val="22"/>
        </w:rPr>
      </w:pPr>
      <w:proofErr w:type="spellStart"/>
      <w:r w:rsidRPr="00DE2F44">
        <w:rPr>
          <w:b/>
          <w:bCs/>
          <w:iCs/>
          <w:sz w:val="22"/>
          <w:szCs w:val="22"/>
        </w:rPr>
        <w:t>rekultivacija</w:t>
      </w:r>
      <w:proofErr w:type="spellEnd"/>
      <w:r w:rsidRPr="00DE2F44">
        <w:rPr>
          <w:b/>
          <w:bCs/>
          <w:iCs/>
          <w:sz w:val="22"/>
          <w:szCs w:val="22"/>
        </w:rPr>
        <w:t xml:space="preserve"> zemljišč:</w:t>
      </w:r>
    </w:p>
    <w:p w:rsidR="00D2045A" w:rsidRPr="00DE2F44" w:rsidRDefault="00D2045A" w:rsidP="001A4931">
      <w:pPr>
        <w:rPr>
          <w:sz w:val="22"/>
          <w:szCs w:val="22"/>
        </w:rPr>
      </w:pPr>
      <w:r w:rsidRPr="00DE2F44">
        <w:rPr>
          <w:sz w:val="22"/>
          <w:szCs w:val="22"/>
        </w:rPr>
        <w:t>Lokalne ceste, ki so predmet posegov se po končani gradnji vrnejo v prvotno stanje. Zemljišča se opremijo skladno s programom opremljanja.</w:t>
      </w:r>
    </w:p>
    <w:p w:rsidR="001A4931" w:rsidRPr="00DE2F44" w:rsidRDefault="001A4931" w:rsidP="001A4931">
      <w:pPr>
        <w:rPr>
          <w:sz w:val="22"/>
          <w:szCs w:val="22"/>
        </w:rPr>
      </w:pPr>
      <w:proofErr w:type="spellStart"/>
      <w:r w:rsidRPr="00DE2F44">
        <w:rPr>
          <w:sz w:val="22"/>
          <w:szCs w:val="22"/>
        </w:rPr>
        <w:t>Rekultivacija</w:t>
      </w:r>
      <w:proofErr w:type="spellEnd"/>
      <w:r w:rsidRPr="00DE2F44">
        <w:rPr>
          <w:sz w:val="22"/>
          <w:szCs w:val="22"/>
        </w:rPr>
        <w:t xml:space="preserve"> zemljišč mora biti usklajena z lastniki zemljišč.</w:t>
      </w:r>
    </w:p>
    <w:p w:rsidR="001A4931" w:rsidRPr="00DE2F44" w:rsidRDefault="001A4931" w:rsidP="001A4931">
      <w:pPr>
        <w:rPr>
          <w:sz w:val="22"/>
          <w:szCs w:val="22"/>
        </w:rPr>
      </w:pPr>
      <w:r w:rsidRPr="00DE2F44">
        <w:rPr>
          <w:sz w:val="22"/>
          <w:szCs w:val="22"/>
        </w:rPr>
        <w:t xml:space="preserve">Prekopi cest se preplastijo po celotni širini cestišča, izjemoma v soglasju z </w:t>
      </w:r>
      <w:proofErr w:type="spellStart"/>
      <w:r w:rsidRPr="00DE2F44">
        <w:rPr>
          <w:sz w:val="22"/>
          <w:szCs w:val="22"/>
        </w:rPr>
        <w:t>upravljalcem</w:t>
      </w:r>
      <w:proofErr w:type="spellEnd"/>
      <w:r w:rsidRPr="00DE2F44">
        <w:rPr>
          <w:sz w:val="22"/>
          <w:szCs w:val="22"/>
        </w:rPr>
        <w:t xml:space="preserve"> ceste, če gre za manjši poseg v asfaltirano cestišče se sanira samo poškodovani del. Krpanje cestišča ali voznega pasu ni priporočljivo.</w:t>
      </w:r>
    </w:p>
    <w:p w:rsidR="001A4931" w:rsidRPr="00DE2F44" w:rsidRDefault="001A4931" w:rsidP="00D2045A">
      <w:pPr>
        <w:rPr>
          <w:b/>
          <w:bCs/>
          <w:iCs/>
          <w:caps/>
          <w:sz w:val="22"/>
          <w:szCs w:val="22"/>
        </w:rPr>
      </w:pPr>
      <w:r w:rsidRPr="00DE2F44">
        <w:rPr>
          <w:b/>
          <w:bCs/>
          <w:iCs/>
          <w:caps/>
          <w:sz w:val="22"/>
          <w:szCs w:val="22"/>
        </w:rPr>
        <w:lastRenderedPageBreak/>
        <w:t>seznam zemljišč:</w:t>
      </w:r>
    </w:p>
    <w:p w:rsidR="001A4931" w:rsidRPr="00DE2F44" w:rsidRDefault="001A4931" w:rsidP="001A4931">
      <w:pPr>
        <w:rPr>
          <w:sz w:val="22"/>
          <w:szCs w:val="22"/>
        </w:rPr>
      </w:pPr>
      <w:r w:rsidRPr="00DE2F44">
        <w:rPr>
          <w:sz w:val="22"/>
          <w:szCs w:val="22"/>
        </w:rPr>
        <w:t>Seznam parcel po odsekih.</w:t>
      </w:r>
    </w:p>
    <w:p w:rsidR="001A4931" w:rsidRPr="00DE2F44" w:rsidRDefault="001A4931" w:rsidP="001A4931">
      <w:pPr>
        <w:keepNext/>
        <w:outlineLvl w:val="0"/>
        <w:rPr>
          <w:b/>
          <w:bCs/>
          <w:sz w:val="22"/>
          <w:szCs w:val="22"/>
        </w:rPr>
      </w:pPr>
      <w:r w:rsidRPr="00DE2F44">
        <w:rPr>
          <w:b/>
          <w:bCs/>
          <w:sz w:val="22"/>
          <w:szCs w:val="22"/>
        </w:rPr>
        <w:t xml:space="preserve">I. Parcele v K.O. </w:t>
      </w:r>
      <w:r w:rsidR="008B45F6" w:rsidRPr="00DE2F44">
        <w:rPr>
          <w:b/>
          <w:bCs/>
          <w:sz w:val="22"/>
          <w:szCs w:val="22"/>
        </w:rPr>
        <w:t>Rečica</w:t>
      </w:r>
    </w:p>
    <w:p w:rsidR="001A4931" w:rsidRPr="00DE2F44" w:rsidRDefault="001A4931" w:rsidP="001A4931">
      <w:pPr>
        <w:rPr>
          <w:b/>
          <w:bCs/>
          <w:color w:val="0000FF"/>
          <w:sz w:val="22"/>
          <w:szCs w:val="22"/>
        </w:rPr>
      </w:pPr>
      <w:r w:rsidRPr="00DE2F44">
        <w:rPr>
          <w:b/>
          <w:bCs/>
          <w:color w:val="0000FF"/>
          <w:sz w:val="22"/>
          <w:szCs w:val="22"/>
        </w:rPr>
        <w:t>Sanitarni kanali:</w:t>
      </w:r>
    </w:p>
    <w:p w:rsidR="008B45F6" w:rsidRPr="00DE2F44" w:rsidRDefault="008B45F6" w:rsidP="008B45F6">
      <w:pPr>
        <w:spacing w:line="259" w:lineRule="auto"/>
        <w:rPr>
          <w:rFonts w:eastAsiaTheme="minorHAnsi"/>
          <w:sz w:val="22"/>
          <w:szCs w:val="22"/>
          <w:lang w:eastAsia="en-US"/>
        </w:rPr>
      </w:pPr>
      <w:r w:rsidRPr="00DE2F44">
        <w:rPr>
          <w:rFonts w:eastAsiaTheme="minorHAnsi"/>
          <w:sz w:val="22"/>
          <w:szCs w:val="22"/>
          <w:lang w:eastAsia="en-US"/>
        </w:rPr>
        <w:t xml:space="preserve">Tlačni kanal T1 od izliva </w:t>
      </w:r>
      <w:proofErr w:type="spellStart"/>
      <w:r w:rsidRPr="00DE2F44">
        <w:rPr>
          <w:rFonts w:eastAsiaTheme="minorHAnsi"/>
          <w:sz w:val="22"/>
          <w:szCs w:val="22"/>
          <w:lang w:eastAsia="en-US"/>
        </w:rPr>
        <w:t>gorvodno</w:t>
      </w:r>
      <w:proofErr w:type="spellEnd"/>
      <w:r w:rsidRPr="00DE2F44">
        <w:rPr>
          <w:rFonts w:eastAsiaTheme="minorHAnsi"/>
          <w:sz w:val="22"/>
          <w:szCs w:val="22"/>
          <w:lang w:eastAsia="en-US"/>
        </w:rPr>
        <w:t>: 481/21, 431/5, 436/2, 435/4, 435/6, 433/1, 433/2, 481/11, 423/4, 488/7, 421/3 in 482/2</w:t>
      </w:r>
    </w:p>
    <w:p w:rsidR="008B45F6" w:rsidRPr="00DE2F44" w:rsidRDefault="008B45F6" w:rsidP="008B45F6">
      <w:pPr>
        <w:spacing w:line="259" w:lineRule="auto"/>
        <w:ind w:left="708" w:hanging="708"/>
        <w:rPr>
          <w:rFonts w:eastAsiaTheme="minorHAnsi"/>
          <w:sz w:val="22"/>
          <w:szCs w:val="22"/>
          <w:lang w:eastAsia="en-US"/>
        </w:rPr>
      </w:pPr>
      <w:r w:rsidRPr="00DE2F44">
        <w:rPr>
          <w:rFonts w:eastAsiaTheme="minorHAnsi"/>
          <w:sz w:val="22"/>
          <w:szCs w:val="22"/>
          <w:lang w:eastAsia="en-US"/>
        </w:rPr>
        <w:t>Kanalizacijski priključek P1: 482/2 in 481/1</w:t>
      </w:r>
    </w:p>
    <w:p w:rsidR="008B45F6" w:rsidRPr="00DE2F44" w:rsidRDefault="008B45F6" w:rsidP="008B45F6">
      <w:pPr>
        <w:spacing w:line="259" w:lineRule="auto"/>
        <w:rPr>
          <w:rFonts w:eastAsiaTheme="minorHAnsi"/>
          <w:sz w:val="22"/>
          <w:szCs w:val="22"/>
          <w:lang w:eastAsia="en-US"/>
        </w:rPr>
      </w:pPr>
      <w:r w:rsidRPr="00DE2F44">
        <w:rPr>
          <w:rFonts w:eastAsiaTheme="minorHAnsi"/>
          <w:sz w:val="22"/>
          <w:szCs w:val="22"/>
          <w:lang w:eastAsia="en-US"/>
        </w:rPr>
        <w:t>Kanalizacijski priključek P2: 482/2, 488/7, 482/1, 409/6, 409/4, 412/5, 479/5, 292/3, 292/2, 292/5, 292/13, 292/14, 290/4, 289/1 in 480/3</w:t>
      </w:r>
    </w:p>
    <w:p w:rsidR="008B45F6" w:rsidRPr="00DE2F44" w:rsidRDefault="008B45F6" w:rsidP="008B45F6">
      <w:pPr>
        <w:spacing w:line="259" w:lineRule="auto"/>
        <w:ind w:left="708" w:hanging="708"/>
        <w:rPr>
          <w:rFonts w:eastAsiaTheme="minorHAnsi"/>
          <w:sz w:val="22"/>
          <w:szCs w:val="22"/>
          <w:lang w:eastAsia="en-US"/>
        </w:rPr>
      </w:pPr>
      <w:r w:rsidRPr="00DE2F44">
        <w:rPr>
          <w:rFonts w:eastAsiaTheme="minorHAnsi"/>
          <w:sz w:val="22"/>
          <w:szCs w:val="22"/>
          <w:lang w:eastAsia="en-US"/>
        </w:rPr>
        <w:t>Elektro priključek črpališča: 482/2 in 481/1</w:t>
      </w:r>
    </w:p>
    <w:p w:rsidR="001A4931" w:rsidRPr="00DE2F44" w:rsidRDefault="001A4931" w:rsidP="008B45F6">
      <w:pPr>
        <w:tabs>
          <w:tab w:val="left" w:pos="851"/>
        </w:tabs>
        <w:ind w:hanging="708"/>
        <w:jc w:val="both"/>
        <w:rPr>
          <w:sz w:val="22"/>
          <w:szCs w:val="22"/>
        </w:rPr>
      </w:pPr>
    </w:p>
    <w:p w:rsidR="001A4931" w:rsidRPr="00DE2F44" w:rsidRDefault="001A4931" w:rsidP="001A4931">
      <w:pPr>
        <w:outlineLvl w:val="0"/>
        <w:rPr>
          <w:b/>
          <w:sz w:val="22"/>
          <w:szCs w:val="22"/>
        </w:rPr>
      </w:pPr>
      <w:r w:rsidRPr="00DE2F44">
        <w:rPr>
          <w:b/>
          <w:sz w:val="22"/>
          <w:szCs w:val="22"/>
        </w:rPr>
        <w:t>PROTOKOL ZA KANALIZACIJO IN HIŠNE PRIKLJUČKE:</w:t>
      </w:r>
    </w:p>
    <w:p w:rsidR="001A4931" w:rsidRPr="00DE2F44" w:rsidRDefault="001A4931" w:rsidP="001A4931">
      <w:pPr>
        <w:rPr>
          <w:sz w:val="22"/>
          <w:szCs w:val="22"/>
        </w:rPr>
      </w:pPr>
      <w:r w:rsidRPr="00DE2F44">
        <w:rPr>
          <w:sz w:val="22"/>
          <w:szCs w:val="22"/>
        </w:rPr>
        <w:t>Izvajalec je dolžan voditi protokol podatkov o izvedbi kanalizacije po odsekih in protokol s podatki o hišnih priključkih iz katerega je razvidna pozicija kanalov in hišnih priključkov, pozicija križanj z drugimi komunalnimi vodi in podatki o zemljišču. Podatki iz protokola morajo biti potrjeni od nadzornika in so sestavni del primopredajnega zapisnika in temelj izdelave projektov izvedenih del. Obrazci protokola so priloženi protokolu PZI projekta (protokol št. 3.8.003 in št. 3.8.004).</w:t>
      </w:r>
    </w:p>
    <w:p w:rsidR="008B45F6" w:rsidRPr="00DE2F44" w:rsidRDefault="008B45F6" w:rsidP="001A4931">
      <w:pPr>
        <w:rPr>
          <w:sz w:val="22"/>
          <w:szCs w:val="22"/>
        </w:rPr>
      </w:pPr>
    </w:p>
    <w:p w:rsidR="001A4931" w:rsidRPr="00DE2F44" w:rsidRDefault="0059503F" w:rsidP="001A4931">
      <w:pPr>
        <w:rPr>
          <w:b/>
          <w:sz w:val="22"/>
          <w:szCs w:val="22"/>
        </w:rPr>
      </w:pPr>
      <w:r>
        <w:rPr>
          <w:b/>
          <w:sz w:val="22"/>
          <w:szCs w:val="22"/>
        </w:rPr>
        <w:t>Dolžine kanalov</w:t>
      </w:r>
      <w:r w:rsidR="001A4931" w:rsidRPr="00DE2F44">
        <w:rPr>
          <w:b/>
          <w:sz w:val="22"/>
          <w:szCs w:val="22"/>
        </w:rPr>
        <w:t>:</w:t>
      </w:r>
    </w:p>
    <w:tbl>
      <w:tblPr>
        <w:tblW w:w="0" w:type="auto"/>
        <w:tblBorders>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496"/>
        <w:gridCol w:w="1701"/>
        <w:gridCol w:w="1984"/>
        <w:gridCol w:w="1276"/>
      </w:tblGrid>
      <w:tr w:rsidR="0059503F" w:rsidRPr="00DE2F44" w:rsidTr="001A4931">
        <w:trPr>
          <w:cantSplit/>
        </w:trPr>
        <w:tc>
          <w:tcPr>
            <w:tcW w:w="496" w:type="dxa"/>
            <w:shd w:val="clear" w:color="auto" w:fill="E6E6E6"/>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DE2F44">
              <w:rPr>
                <w:b/>
                <w:sz w:val="22"/>
                <w:szCs w:val="22"/>
              </w:rPr>
              <w:t>z. š.</w:t>
            </w:r>
          </w:p>
        </w:tc>
        <w:tc>
          <w:tcPr>
            <w:tcW w:w="1701" w:type="dxa"/>
            <w:shd w:val="clear" w:color="auto" w:fill="E6E6E6"/>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DE2F44">
              <w:rPr>
                <w:b/>
                <w:sz w:val="22"/>
                <w:szCs w:val="22"/>
              </w:rPr>
              <w:t>Oznaka kanala</w:t>
            </w:r>
          </w:p>
        </w:tc>
        <w:tc>
          <w:tcPr>
            <w:tcW w:w="1984" w:type="dxa"/>
            <w:shd w:val="clear" w:color="auto" w:fill="E6E6E6"/>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DE2F44">
              <w:rPr>
                <w:b/>
                <w:sz w:val="22"/>
                <w:szCs w:val="22"/>
              </w:rPr>
              <w:t>material</w:t>
            </w:r>
          </w:p>
        </w:tc>
        <w:tc>
          <w:tcPr>
            <w:tcW w:w="1276" w:type="dxa"/>
            <w:shd w:val="clear" w:color="auto" w:fill="E6E6E6"/>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r w:rsidRPr="00DE2F44">
              <w:rPr>
                <w:b/>
                <w:sz w:val="22"/>
                <w:szCs w:val="22"/>
              </w:rPr>
              <w:t>dolžina</w:t>
            </w:r>
          </w:p>
        </w:tc>
      </w:tr>
    </w:tbl>
    <w:p w:rsidR="001A4931" w:rsidRPr="00DE2F44" w:rsidRDefault="001A4931" w:rsidP="001A4931">
      <w:pPr>
        <w:rPr>
          <w:sz w:val="22"/>
          <w:szCs w:val="22"/>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59"/>
        <w:gridCol w:w="142"/>
        <w:gridCol w:w="1984"/>
        <w:gridCol w:w="1276"/>
      </w:tblGrid>
      <w:tr w:rsidR="0059503F" w:rsidRPr="00DE2F44" w:rsidTr="0059503F">
        <w:trPr>
          <w:cantSplit/>
        </w:trPr>
        <w:tc>
          <w:tcPr>
            <w:tcW w:w="496" w:type="dxa"/>
            <w:tcBorders>
              <w:top w:val="nil"/>
              <w:bottom w:val="nil"/>
            </w:tcBorders>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1</w:t>
            </w:r>
          </w:p>
        </w:tc>
        <w:tc>
          <w:tcPr>
            <w:tcW w:w="1701" w:type="dxa"/>
            <w:gridSpan w:val="2"/>
            <w:tcBorders>
              <w:top w:val="nil"/>
              <w:bottom w:val="nil"/>
            </w:tcBorders>
          </w:tcPr>
          <w:p w:rsidR="0059503F" w:rsidRPr="00DE2F44" w:rsidRDefault="0059503F" w:rsidP="00D2045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Kanal T1 s Č2</w:t>
            </w:r>
          </w:p>
        </w:tc>
        <w:tc>
          <w:tcPr>
            <w:tcW w:w="1984" w:type="dxa"/>
            <w:tcBorders>
              <w:top w:val="nil"/>
              <w:bottom w:val="nil"/>
            </w:tcBorders>
          </w:tcPr>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PE100 SDR17 DN90</w:t>
            </w:r>
          </w:p>
        </w:tc>
        <w:tc>
          <w:tcPr>
            <w:tcW w:w="1276" w:type="dxa"/>
            <w:tcBorders>
              <w:top w:val="nil"/>
              <w:bottom w:val="nil"/>
            </w:tcBorders>
          </w:tcPr>
          <w:p w:rsidR="0059503F" w:rsidRPr="00DE2F44" w:rsidRDefault="0059503F" w:rsidP="008B45F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210,42m</w:t>
            </w:r>
          </w:p>
        </w:tc>
      </w:tr>
      <w:tr w:rsidR="0059503F" w:rsidRPr="00DE2F44" w:rsidTr="0059503F">
        <w:trPr>
          <w:cantSplit/>
        </w:trPr>
        <w:tc>
          <w:tcPr>
            <w:tcW w:w="496" w:type="dxa"/>
            <w:tcBorders>
              <w:top w:val="nil"/>
              <w:bottom w:val="nil"/>
            </w:tcBorders>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2</w:t>
            </w:r>
          </w:p>
        </w:tc>
        <w:tc>
          <w:tcPr>
            <w:tcW w:w="1701" w:type="dxa"/>
            <w:gridSpan w:val="2"/>
            <w:tcBorders>
              <w:top w:val="nil"/>
              <w:bottom w:val="nil"/>
            </w:tcBorders>
          </w:tcPr>
          <w:p w:rsidR="0059503F" w:rsidRPr="00DE2F44" w:rsidRDefault="0059503F" w:rsidP="008B45F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Kanal P1</w:t>
            </w:r>
          </w:p>
        </w:tc>
        <w:tc>
          <w:tcPr>
            <w:tcW w:w="1984" w:type="dxa"/>
            <w:tcBorders>
              <w:top w:val="nil"/>
              <w:bottom w:val="nil"/>
            </w:tcBorders>
          </w:tcPr>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PVC DN150 SN8</w:t>
            </w:r>
          </w:p>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PE100 SDR17 DN75</w:t>
            </w:r>
          </w:p>
        </w:tc>
        <w:tc>
          <w:tcPr>
            <w:tcW w:w="1276" w:type="dxa"/>
            <w:tcBorders>
              <w:top w:val="nil"/>
              <w:bottom w:val="nil"/>
            </w:tcBorders>
          </w:tcPr>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146,36m</w:t>
            </w:r>
          </w:p>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52,96m</w:t>
            </w:r>
          </w:p>
        </w:tc>
        <w:bookmarkStart w:id="0" w:name="_GoBack"/>
        <w:bookmarkEnd w:id="0"/>
      </w:tr>
      <w:tr w:rsidR="0059503F" w:rsidRPr="00DE2F44" w:rsidTr="0059503F">
        <w:trPr>
          <w:cantSplit/>
        </w:trPr>
        <w:tc>
          <w:tcPr>
            <w:tcW w:w="496" w:type="dxa"/>
            <w:tcBorders>
              <w:top w:val="nil"/>
              <w:bottom w:val="single" w:sz="4" w:space="0" w:color="auto"/>
            </w:tcBorders>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3</w:t>
            </w:r>
          </w:p>
        </w:tc>
        <w:tc>
          <w:tcPr>
            <w:tcW w:w="1701" w:type="dxa"/>
            <w:gridSpan w:val="2"/>
            <w:tcBorders>
              <w:top w:val="nil"/>
              <w:bottom w:val="single" w:sz="4" w:space="0" w:color="auto"/>
            </w:tcBorders>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Kanal P2</w:t>
            </w:r>
          </w:p>
        </w:tc>
        <w:tc>
          <w:tcPr>
            <w:tcW w:w="1984" w:type="dxa"/>
            <w:tcBorders>
              <w:top w:val="nil"/>
              <w:bottom w:val="single" w:sz="4" w:space="0" w:color="auto"/>
            </w:tcBorders>
          </w:tcPr>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PVC DN250 SN8</w:t>
            </w:r>
          </w:p>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PVC DN200 SN8</w:t>
            </w:r>
          </w:p>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DE2F44">
              <w:rPr>
                <w:b/>
                <w:sz w:val="22"/>
                <w:szCs w:val="22"/>
              </w:rPr>
              <w:t>PVC DN150 SN8</w:t>
            </w:r>
          </w:p>
        </w:tc>
        <w:tc>
          <w:tcPr>
            <w:tcW w:w="1276" w:type="dxa"/>
            <w:tcBorders>
              <w:top w:val="nil"/>
              <w:bottom w:val="single" w:sz="4" w:space="0" w:color="auto"/>
            </w:tcBorders>
          </w:tcPr>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214,11m</w:t>
            </w:r>
          </w:p>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128,09m</w:t>
            </w:r>
          </w:p>
          <w:p w:rsidR="0059503F" w:rsidRPr="00DE2F44" w:rsidRDefault="0059503F" w:rsidP="00C35B8B">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320,73m</w:t>
            </w:r>
          </w:p>
        </w:tc>
      </w:tr>
      <w:tr w:rsidR="0059503F" w:rsidRPr="00DE2F44" w:rsidTr="0059503F">
        <w:tblPrEx>
          <w:tblBorders>
            <w:top w:val="none" w:sz="0" w:space="0" w:color="auto"/>
          </w:tblBorders>
          <w:shd w:val="clear" w:color="auto" w:fill="E6E6E6"/>
        </w:tblPrEx>
        <w:trPr>
          <w:gridBefore w:val="2"/>
          <w:wBefore w:w="2055" w:type="dxa"/>
          <w:cantSplit/>
        </w:trPr>
        <w:tc>
          <w:tcPr>
            <w:tcW w:w="2126" w:type="dxa"/>
            <w:gridSpan w:val="2"/>
            <w:shd w:val="clear" w:color="auto" w:fill="E6E6E6"/>
          </w:tcPr>
          <w:p w:rsidR="0059503F" w:rsidRPr="00DE2F44" w:rsidRDefault="0059503F" w:rsidP="001A4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SKUPAJ:</w:t>
            </w:r>
          </w:p>
        </w:tc>
        <w:tc>
          <w:tcPr>
            <w:tcW w:w="1276" w:type="dxa"/>
            <w:shd w:val="clear" w:color="auto" w:fill="E6E6E6"/>
          </w:tcPr>
          <w:p w:rsidR="0059503F" w:rsidRPr="00DE2F44" w:rsidRDefault="0059503F" w:rsidP="006F7BB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2"/>
                <w:szCs w:val="22"/>
              </w:rPr>
            </w:pPr>
            <w:r w:rsidRPr="00DE2F44">
              <w:rPr>
                <w:b/>
                <w:sz w:val="22"/>
                <w:szCs w:val="22"/>
              </w:rPr>
              <w:t>1.072,67m</w:t>
            </w:r>
          </w:p>
        </w:tc>
      </w:tr>
    </w:tbl>
    <w:p w:rsidR="006F7BB5" w:rsidRDefault="006F7BB5" w:rsidP="001A4931">
      <w:pPr>
        <w:tabs>
          <w:tab w:val="left" w:pos="851"/>
        </w:tabs>
        <w:jc w:val="both"/>
        <w:rPr>
          <w:sz w:val="22"/>
          <w:szCs w:val="22"/>
        </w:rPr>
      </w:pPr>
    </w:p>
    <w:p w:rsidR="0059503F" w:rsidRDefault="0059503F" w:rsidP="001A4931">
      <w:pPr>
        <w:tabs>
          <w:tab w:val="left" w:pos="851"/>
        </w:tabs>
        <w:jc w:val="both"/>
        <w:rPr>
          <w:sz w:val="22"/>
          <w:szCs w:val="22"/>
        </w:rPr>
      </w:pPr>
    </w:p>
    <w:p w:rsidR="0059503F" w:rsidRDefault="0059503F" w:rsidP="001A4931">
      <w:pPr>
        <w:tabs>
          <w:tab w:val="left" w:pos="851"/>
        </w:tabs>
        <w:jc w:val="both"/>
        <w:rPr>
          <w:sz w:val="22"/>
          <w:szCs w:val="22"/>
        </w:rPr>
      </w:pPr>
    </w:p>
    <w:p w:rsidR="0059503F" w:rsidRPr="00DE2F44" w:rsidRDefault="0059503F" w:rsidP="001A4931">
      <w:pPr>
        <w:tabs>
          <w:tab w:val="left" w:pos="851"/>
        </w:tabs>
        <w:jc w:val="both"/>
        <w:rPr>
          <w:sz w:val="22"/>
          <w:szCs w:val="22"/>
        </w:rPr>
      </w:pPr>
    </w:p>
    <w:p w:rsidR="001A4931" w:rsidRPr="00DE2F44" w:rsidRDefault="006F7BB5" w:rsidP="001A4931">
      <w:pPr>
        <w:tabs>
          <w:tab w:val="left" w:pos="851"/>
        </w:tabs>
        <w:jc w:val="both"/>
        <w:rPr>
          <w:sz w:val="22"/>
          <w:szCs w:val="22"/>
        </w:rPr>
      </w:pPr>
      <w:r w:rsidRPr="00DE2F44">
        <w:rPr>
          <w:sz w:val="22"/>
          <w:szCs w:val="22"/>
        </w:rPr>
        <w:t>Bled</w:t>
      </w:r>
      <w:r w:rsidR="001A4931" w:rsidRPr="00DE2F44">
        <w:rPr>
          <w:sz w:val="22"/>
          <w:szCs w:val="22"/>
        </w:rPr>
        <w:t xml:space="preserve"> </w:t>
      </w:r>
      <w:r w:rsidRPr="00DE2F44">
        <w:rPr>
          <w:sz w:val="22"/>
          <w:szCs w:val="22"/>
        </w:rPr>
        <w:t>oktober</w:t>
      </w:r>
      <w:r w:rsidR="00D2045A" w:rsidRPr="00DE2F44">
        <w:rPr>
          <w:sz w:val="22"/>
          <w:szCs w:val="22"/>
        </w:rPr>
        <w:t xml:space="preserve"> 201</w:t>
      </w:r>
      <w:r w:rsidRPr="00DE2F44">
        <w:rPr>
          <w:sz w:val="22"/>
          <w:szCs w:val="22"/>
        </w:rPr>
        <w:t>7</w:t>
      </w:r>
    </w:p>
    <w:p w:rsidR="001A4931" w:rsidRPr="00DE2F44" w:rsidRDefault="001A4931" w:rsidP="001A4931">
      <w:pPr>
        <w:tabs>
          <w:tab w:val="left" w:pos="851"/>
        </w:tabs>
        <w:jc w:val="both"/>
        <w:rPr>
          <w:sz w:val="22"/>
          <w:szCs w:val="22"/>
        </w:rPr>
      </w:pPr>
      <w:r w:rsidRPr="00DE2F44">
        <w:rPr>
          <w:sz w:val="22"/>
          <w:szCs w:val="22"/>
        </w:rPr>
        <w:t>Emil Brence</w:t>
      </w:r>
    </w:p>
    <w:p w:rsidR="00D2045A" w:rsidRPr="00DE2F44" w:rsidRDefault="00D2045A" w:rsidP="001A4931">
      <w:pPr>
        <w:tabs>
          <w:tab w:val="left" w:pos="851"/>
        </w:tabs>
        <w:jc w:val="both"/>
        <w:rPr>
          <w:sz w:val="22"/>
          <w:szCs w:val="22"/>
        </w:rPr>
      </w:pPr>
      <w:r w:rsidRPr="00DE2F44">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gridCol w:w="567"/>
        <w:gridCol w:w="6874"/>
      </w:tblGrid>
      <w:tr w:rsidR="001A4931" w:rsidRPr="00DE2F44" w:rsidTr="001A4931">
        <w:trPr>
          <w:cantSplit/>
        </w:trPr>
        <w:tc>
          <w:tcPr>
            <w:tcW w:w="1771" w:type="dxa"/>
            <w:tcBorders>
              <w:top w:val="single" w:sz="4" w:space="0" w:color="auto"/>
              <w:bottom w:val="single" w:sz="4" w:space="0" w:color="auto"/>
              <w:right w:val="single" w:sz="4" w:space="0" w:color="auto"/>
            </w:tcBorders>
          </w:tcPr>
          <w:p w:rsidR="001A4931" w:rsidRPr="00DE2F44" w:rsidRDefault="001A4931" w:rsidP="001A4931">
            <w:pPr>
              <w:jc w:val="center"/>
              <w:rPr>
                <w:b/>
                <w:sz w:val="22"/>
                <w:szCs w:val="22"/>
              </w:rPr>
            </w:pPr>
            <w:r w:rsidRPr="00DE2F44">
              <w:rPr>
                <w:sz w:val="22"/>
                <w:szCs w:val="22"/>
              </w:rPr>
              <w:lastRenderedPageBreak/>
              <w:br w:type="page"/>
            </w:r>
            <w:r w:rsidRPr="00DE2F44">
              <w:rPr>
                <w:sz w:val="22"/>
                <w:szCs w:val="22"/>
              </w:rPr>
              <w:br w:type="page"/>
            </w:r>
            <w:r w:rsidRPr="00DE2F44">
              <w:rPr>
                <w:sz w:val="22"/>
                <w:szCs w:val="22"/>
              </w:rPr>
              <w:br w:type="page"/>
            </w:r>
          </w:p>
          <w:p w:rsidR="001A4931" w:rsidRPr="00DE2F44" w:rsidRDefault="001A4931" w:rsidP="001A4931">
            <w:pPr>
              <w:jc w:val="center"/>
              <w:rPr>
                <w:b/>
                <w:sz w:val="22"/>
                <w:szCs w:val="22"/>
              </w:rPr>
            </w:pPr>
            <w:r w:rsidRPr="00DE2F44">
              <w:rPr>
                <w:b/>
                <w:sz w:val="22"/>
                <w:szCs w:val="22"/>
              </w:rPr>
              <w:t>3.4.000</w:t>
            </w:r>
          </w:p>
          <w:p w:rsidR="001A4931" w:rsidRPr="00DE2F44" w:rsidRDefault="001A4931" w:rsidP="001A4931">
            <w:pPr>
              <w:jc w:val="center"/>
              <w:rPr>
                <w:b/>
                <w:sz w:val="22"/>
                <w:szCs w:val="22"/>
              </w:rPr>
            </w:pPr>
          </w:p>
        </w:tc>
        <w:tc>
          <w:tcPr>
            <w:tcW w:w="567" w:type="dxa"/>
            <w:tcBorders>
              <w:top w:val="single" w:sz="4" w:space="0" w:color="auto"/>
              <w:left w:val="nil"/>
              <w:bottom w:val="single" w:sz="4" w:space="0" w:color="auto"/>
            </w:tcBorders>
          </w:tcPr>
          <w:p w:rsidR="001A4931" w:rsidRPr="00DE2F44" w:rsidRDefault="001A4931" w:rsidP="001A4931">
            <w:pPr>
              <w:rPr>
                <w:b/>
                <w:sz w:val="22"/>
                <w:szCs w:val="22"/>
              </w:rPr>
            </w:pPr>
          </w:p>
        </w:tc>
        <w:tc>
          <w:tcPr>
            <w:tcW w:w="6874" w:type="dxa"/>
            <w:tcBorders>
              <w:top w:val="single" w:sz="4" w:space="0" w:color="auto"/>
              <w:bottom w:val="single" w:sz="4" w:space="0" w:color="auto"/>
            </w:tcBorders>
          </w:tcPr>
          <w:p w:rsidR="001A4931" w:rsidRPr="00DE2F44" w:rsidRDefault="001A4931" w:rsidP="001A4931">
            <w:pPr>
              <w:rPr>
                <w:b/>
                <w:sz w:val="22"/>
                <w:szCs w:val="22"/>
              </w:rPr>
            </w:pPr>
          </w:p>
          <w:p w:rsidR="001A4931" w:rsidRPr="00DE2F44" w:rsidRDefault="001A4931" w:rsidP="001A4931">
            <w:pPr>
              <w:rPr>
                <w:b/>
                <w:sz w:val="22"/>
                <w:szCs w:val="22"/>
              </w:rPr>
            </w:pPr>
            <w:r w:rsidRPr="00DE2F44">
              <w:rPr>
                <w:b/>
                <w:sz w:val="22"/>
                <w:szCs w:val="22"/>
              </w:rPr>
              <w:t>Koordinacija med udeleženci gradnje</w:t>
            </w:r>
          </w:p>
        </w:tc>
      </w:tr>
    </w:tbl>
    <w:p w:rsidR="001A4931" w:rsidRPr="00DE2F44" w:rsidRDefault="001A4931" w:rsidP="001A4931">
      <w:pPr>
        <w:tabs>
          <w:tab w:val="left" w:pos="851"/>
        </w:tabs>
        <w:jc w:val="both"/>
        <w:rPr>
          <w:b/>
          <w:bCs/>
          <w:sz w:val="22"/>
          <w:szCs w:val="22"/>
        </w:rPr>
      </w:pPr>
    </w:p>
    <w:p w:rsidR="001A4931" w:rsidRPr="00DE2F44" w:rsidRDefault="001A4931" w:rsidP="001A4931">
      <w:pPr>
        <w:tabs>
          <w:tab w:val="left" w:pos="851"/>
        </w:tabs>
        <w:jc w:val="both"/>
        <w:rPr>
          <w:b/>
          <w:bCs/>
          <w:sz w:val="22"/>
          <w:szCs w:val="22"/>
        </w:rPr>
      </w:pPr>
      <w:r w:rsidRPr="00DE2F44">
        <w:rPr>
          <w:b/>
          <w:bCs/>
          <w:sz w:val="22"/>
          <w:szCs w:val="22"/>
        </w:rPr>
        <w:t>Udeleženci gradnje:</w:t>
      </w:r>
    </w:p>
    <w:p w:rsidR="001A4931" w:rsidRPr="00DE2F44" w:rsidRDefault="001A4931" w:rsidP="001A4931">
      <w:pPr>
        <w:tabs>
          <w:tab w:val="left" w:pos="851"/>
        </w:tabs>
        <w:jc w:val="both"/>
        <w:rPr>
          <w:sz w:val="22"/>
          <w:szCs w:val="22"/>
        </w:rPr>
      </w:pPr>
      <w:r w:rsidRPr="00DE2F44">
        <w:rPr>
          <w:sz w:val="22"/>
          <w:szCs w:val="22"/>
        </w:rPr>
        <w:t>Aktivni udeleženci gradnje načrtovanega objekta so:</w:t>
      </w:r>
    </w:p>
    <w:p w:rsidR="001A4931" w:rsidRPr="00DE2F44" w:rsidRDefault="001A4931" w:rsidP="001A4931">
      <w:pPr>
        <w:numPr>
          <w:ilvl w:val="0"/>
          <w:numId w:val="25"/>
        </w:numPr>
        <w:tabs>
          <w:tab w:val="left" w:pos="851"/>
        </w:tabs>
        <w:jc w:val="both"/>
        <w:rPr>
          <w:sz w:val="22"/>
          <w:szCs w:val="22"/>
        </w:rPr>
      </w:pPr>
      <w:r w:rsidRPr="00DE2F44">
        <w:rPr>
          <w:sz w:val="22"/>
          <w:szCs w:val="22"/>
        </w:rPr>
        <w:t>Investitor oziroma naročnik gradnje,</w:t>
      </w:r>
    </w:p>
    <w:p w:rsidR="001A4931" w:rsidRPr="00DE2F44" w:rsidRDefault="001A4931" w:rsidP="001A4931">
      <w:pPr>
        <w:numPr>
          <w:ilvl w:val="0"/>
          <w:numId w:val="25"/>
        </w:numPr>
        <w:tabs>
          <w:tab w:val="left" w:pos="851"/>
        </w:tabs>
        <w:jc w:val="both"/>
        <w:rPr>
          <w:sz w:val="22"/>
          <w:szCs w:val="22"/>
        </w:rPr>
      </w:pPr>
      <w:r w:rsidRPr="00DE2F44">
        <w:rPr>
          <w:sz w:val="22"/>
          <w:szCs w:val="22"/>
        </w:rPr>
        <w:t>Izvajalec gradbenih del s podizvajalci,</w:t>
      </w:r>
    </w:p>
    <w:p w:rsidR="001A4931" w:rsidRPr="00DE2F44" w:rsidRDefault="001A4931" w:rsidP="001A4931">
      <w:pPr>
        <w:numPr>
          <w:ilvl w:val="0"/>
          <w:numId w:val="25"/>
        </w:numPr>
        <w:tabs>
          <w:tab w:val="left" w:pos="851"/>
        </w:tabs>
        <w:jc w:val="both"/>
        <w:rPr>
          <w:sz w:val="22"/>
          <w:szCs w:val="22"/>
        </w:rPr>
      </w:pPr>
      <w:r w:rsidRPr="00DE2F44">
        <w:rPr>
          <w:sz w:val="22"/>
          <w:szCs w:val="22"/>
        </w:rPr>
        <w:t>Projektant,</w:t>
      </w:r>
    </w:p>
    <w:p w:rsidR="001A4931" w:rsidRPr="00DE2F44" w:rsidRDefault="001A4931" w:rsidP="001A4931">
      <w:pPr>
        <w:numPr>
          <w:ilvl w:val="0"/>
          <w:numId w:val="25"/>
        </w:numPr>
        <w:tabs>
          <w:tab w:val="left" w:pos="851"/>
        </w:tabs>
        <w:jc w:val="both"/>
        <w:rPr>
          <w:sz w:val="22"/>
          <w:szCs w:val="22"/>
        </w:rPr>
      </w:pPr>
      <w:r w:rsidRPr="00DE2F44">
        <w:rPr>
          <w:sz w:val="22"/>
          <w:szCs w:val="22"/>
        </w:rPr>
        <w:t>Nadzornik,</w:t>
      </w:r>
    </w:p>
    <w:p w:rsidR="001A4931" w:rsidRPr="00DE2F44" w:rsidRDefault="001A4931" w:rsidP="001A4931">
      <w:pPr>
        <w:numPr>
          <w:ilvl w:val="0"/>
          <w:numId w:val="25"/>
        </w:numPr>
        <w:tabs>
          <w:tab w:val="left" w:pos="851"/>
        </w:tabs>
        <w:jc w:val="both"/>
        <w:rPr>
          <w:sz w:val="22"/>
          <w:szCs w:val="22"/>
        </w:rPr>
      </w:pPr>
      <w:proofErr w:type="spellStart"/>
      <w:r w:rsidRPr="00DE2F44">
        <w:rPr>
          <w:sz w:val="22"/>
          <w:szCs w:val="22"/>
        </w:rPr>
        <w:t>Upravljalec</w:t>
      </w:r>
      <w:proofErr w:type="spellEnd"/>
      <w:r w:rsidRPr="00DE2F44">
        <w:rPr>
          <w:sz w:val="22"/>
          <w:szCs w:val="22"/>
        </w:rPr>
        <w:t xml:space="preserve"> javnega komunalnega sistema in</w:t>
      </w:r>
    </w:p>
    <w:p w:rsidR="001A4931" w:rsidRPr="00DE2F44" w:rsidRDefault="001A4931" w:rsidP="001A4931">
      <w:pPr>
        <w:numPr>
          <w:ilvl w:val="0"/>
          <w:numId w:val="25"/>
        </w:numPr>
        <w:tabs>
          <w:tab w:val="left" w:pos="851"/>
        </w:tabs>
        <w:jc w:val="both"/>
        <w:rPr>
          <w:sz w:val="22"/>
          <w:szCs w:val="22"/>
        </w:rPr>
      </w:pPr>
      <w:proofErr w:type="spellStart"/>
      <w:r w:rsidRPr="00DE2F44">
        <w:rPr>
          <w:sz w:val="22"/>
          <w:szCs w:val="22"/>
        </w:rPr>
        <w:t>Upravljalci</w:t>
      </w:r>
      <w:proofErr w:type="spellEnd"/>
      <w:r w:rsidRPr="00DE2F44">
        <w:rPr>
          <w:sz w:val="22"/>
          <w:szCs w:val="22"/>
        </w:rPr>
        <w:t xml:space="preserve"> obstoječih komunalnih, energetskih in telekomunikacijskih vodov in lastnik oziroma </w:t>
      </w:r>
      <w:proofErr w:type="spellStart"/>
      <w:r w:rsidRPr="00DE2F44">
        <w:rPr>
          <w:sz w:val="22"/>
          <w:szCs w:val="22"/>
        </w:rPr>
        <w:t>upravljalec</w:t>
      </w:r>
      <w:proofErr w:type="spellEnd"/>
      <w:r w:rsidRPr="00DE2F44">
        <w:rPr>
          <w:sz w:val="22"/>
          <w:szCs w:val="22"/>
        </w:rPr>
        <w:t xml:space="preserve"> cestne infrastrukture (v nadaljevanju </w:t>
      </w:r>
      <w:proofErr w:type="spellStart"/>
      <w:r w:rsidRPr="00DE2F44">
        <w:rPr>
          <w:sz w:val="22"/>
          <w:szCs w:val="22"/>
        </w:rPr>
        <w:t>upravljalci</w:t>
      </w:r>
      <w:proofErr w:type="spellEnd"/>
      <w:r w:rsidRPr="00DE2F44">
        <w:rPr>
          <w:sz w:val="22"/>
          <w:szCs w:val="22"/>
        </w:rPr>
        <w:t xml:space="preserve"> infrastrukturnih objektov).</w:t>
      </w:r>
    </w:p>
    <w:p w:rsidR="001A4931" w:rsidRPr="00DE2F44" w:rsidRDefault="001A4931" w:rsidP="001A4931">
      <w:pPr>
        <w:tabs>
          <w:tab w:val="left" w:pos="851"/>
        </w:tabs>
        <w:jc w:val="both"/>
        <w:rPr>
          <w:sz w:val="22"/>
          <w:szCs w:val="22"/>
        </w:rPr>
      </w:pPr>
      <w:r w:rsidRPr="00DE2F44">
        <w:rPr>
          <w:sz w:val="22"/>
          <w:szCs w:val="22"/>
        </w:rPr>
        <w:t>Pasivni udeleženci pri gradnji objekta:</w:t>
      </w:r>
    </w:p>
    <w:p w:rsidR="001A4931" w:rsidRPr="00DE2F44" w:rsidRDefault="001A4931" w:rsidP="001A4931">
      <w:pPr>
        <w:numPr>
          <w:ilvl w:val="0"/>
          <w:numId w:val="26"/>
        </w:numPr>
        <w:tabs>
          <w:tab w:val="left" w:pos="851"/>
        </w:tabs>
        <w:jc w:val="both"/>
        <w:rPr>
          <w:sz w:val="22"/>
          <w:szCs w:val="22"/>
        </w:rPr>
      </w:pPr>
      <w:r w:rsidRPr="00DE2F44">
        <w:rPr>
          <w:sz w:val="22"/>
          <w:szCs w:val="22"/>
        </w:rPr>
        <w:t>Pristojna UE za izdajo gradbenega dovoljenja,</w:t>
      </w:r>
    </w:p>
    <w:p w:rsidR="001A4931" w:rsidRPr="00DE2F44" w:rsidRDefault="001A4931" w:rsidP="001A4931">
      <w:pPr>
        <w:numPr>
          <w:ilvl w:val="0"/>
          <w:numId w:val="26"/>
        </w:numPr>
        <w:tabs>
          <w:tab w:val="left" w:pos="851"/>
        </w:tabs>
        <w:jc w:val="both"/>
        <w:rPr>
          <w:sz w:val="22"/>
          <w:szCs w:val="22"/>
        </w:rPr>
      </w:pPr>
      <w:r w:rsidRPr="00DE2F44">
        <w:rPr>
          <w:sz w:val="22"/>
          <w:szCs w:val="22"/>
        </w:rPr>
        <w:t>Pristojne inšpekcijske službe,</w:t>
      </w:r>
    </w:p>
    <w:p w:rsidR="001A4931" w:rsidRPr="00DE2F44" w:rsidRDefault="001A4931" w:rsidP="001A4931">
      <w:pPr>
        <w:numPr>
          <w:ilvl w:val="0"/>
          <w:numId w:val="26"/>
        </w:numPr>
        <w:tabs>
          <w:tab w:val="left" w:pos="851"/>
        </w:tabs>
        <w:jc w:val="both"/>
        <w:rPr>
          <w:sz w:val="22"/>
          <w:szCs w:val="22"/>
        </w:rPr>
      </w:pPr>
      <w:r w:rsidRPr="00DE2F44">
        <w:rPr>
          <w:sz w:val="22"/>
          <w:szCs w:val="22"/>
        </w:rPr>
        <w:t>Službe javnega interesa (policija, redarstvo…),</w:t>
      </w:r>
    </w:p>
    <w:p w:rsidR="001A4931" w:rsidRPr="00DE2F44" w:rsidRDefault="001A4931" w:rsidP="001A4931">
      <w:pPr>
        <w:numPr>
          <w:ilvl w:val="0"/>
          <w:numId w:val="26"/>
        </w:numPr>
        <w:tabs>
          <w:tab w:val="left" w:pos="851"/>
        </w:tabs>
        <w:jc w:val="both"/>
        <w:rPr>
          <w:sz w:val="22"/>
          <w:szCs w:val="22"/>
        </w:rPr>
      </w:pPr>
      <w:r w:rsidRPr="00DE2F44">
        <w:rPr>
          <w:sz w:val="22"/>
          <w:szCs w:val="22"/>
        </w:rPr>
        <w:t>Lastniki zemljišč vključenih v gradnjo objektov,</w:t>
      </w:r>
    </w:p>
    <w:p w:rsidR="001A4931" w:rsidRPr="00DE2F44" w:rsidRDefault="001A4931" w:rsidP="001A4931">
      <w:pPr>
        <w:numPr>
          <w:ilvl w:val="0"/>
          <w:numId w:val="26"/>
        </w:numPr>
        <w:tabs>
          <w:tab w:val="left" w:pos="851"/>
        </w:tabs>
        <w:jc w:val="both"/>
        <w:rPr>
          <w:sz w:val="22"/>
          <w:szCs w:val="22"/>
        </w:rPr>
      </w:pPr>
      <w:r w:rsidRPr="00DE2F44">
        <w:rPr>
          <w:sz w:val="22"/>
          <w:szCs w:val="22"/>
        </w:rPr>
        <w:t>Lastni objektov v vplivnem območju gradenj in</w:t>
      </w:r>
    </w:p>
    <w:p w:rsidR="001A4931" w:rsidRPr="00DE2F44" w:rsidRDefault="001A4931" w:rsidP="001A4931">
      <w:pPr>
        <w:numPr>
          <w:ilvl w:val="0"/>
          <w:numId w:val="26"/>
        </w:numPr>
        <w:tabs>
          <w:tab w:val="left" w:pos="851"/>
        </w:tabs>
        <w:jc w:val="both"/>
        <w:rPr>
          <w:sz w:val="22"/>
          <w:szCs w:val="22"/>
        </w:rPr>
      </w:pPr>
      <w:r w:rsidRPr="00DE2F44">
        <w:rPr>
          <w:sz w:val="22"/>
          <w:szCs w:val="22"/>
        </w:rPr>
        <w:t>Drugi kvalificirani udeleženci</w:t>
      </w:r>
    </w:p>
    <w:p w:rsidR="001A4931" w:rsidRPr="00DE2F44" w:rsidRDefault="001A4931" w:rsidP="001A4931">
      <w:pPr>
        <w:tabs>
          <w:tab w:val="left" w:pos="851"/>
        </w:tabs>
        <w:jc w:val="both"/>
        <w:rPr>
          <w:sz w:val="22"/>
          <w:szCs w:val="22"/>
        </w:rPr>
      </w:pPr>
    </w:p>
    <w:p w:rsidR="001A4931" w:rsidRPr="00DE2F44" w:rsidRDefault="001A4931" w:rsidP="001A4931">
      <w:pPr>
        <w:tabs>
          <w:tab w:val="left" w:pos="851"/>
        </w:tabs>
        <w:jc w:val="both"/>
        <w:rPr>
          <w:b/>
          <w:bCs/>
          <w:sz w:val="22"/>
          <w:szCs w:val="22"/>
        </w:rPr>
      </w:pPr>
      <w:r w:rsidRPr="00DE2F44">
        <w:rPr>
          <w:b/>
          <w:bCs/>
          <w:sz w:val="22"/>
          <w:szCs w:val="22"/>
        </w:rPr>
        <w:t>Predmet koordinacije:</w:t>
      </w:r>
    </w:p>
    <w:p w:rsidR="001A4931" w:rsidRPr="00DE2F44" w:rsidRDefault="001A4931" w:rsidP="001A4931">
      <w:pPr>
        <w:tabs>
          <w:tab w:val="left" w:pos="851"/>
        </w:tabs>
        <w:jc w:val="both"/>
        <w:rPr>
          <w:sz w:val="22"/>
          <w:szCs w:val="22"/>
        </w:rPr>
      </w:pPr>
      <w:r w:rsidRPr="00DE2F44">
        <w:rPr>
          <w:sz w:val="22"/>
          <w:szCs w:val="22"/>
        </w:rPr>
        <w:t>Aktivni udeleženci gradnje načrtovanega komunalnega objekta so se dolžni pred začetkom gradnje dogovoriti o dolžnostih in obveznosti posameznih udeležencev, predvsem pa so se dolžni medsebojno obveščati o zadevah, ki vplivajo na potek gradnje, na stroške gradnje, na varno delo in na izpolnjevanje pogodbenih obveznosti, obveznosti iz pridobljenih soglasij in na postopke v primeru nepredvidenih okoliščin na objektu.</w:t>
      </w:r>
    </w:p>
    <w:p w:rsidR="001A4931" w:rsidRPr="00DE2F44" w:rsidRDefault="001A4931" w:rsidP="001A4931">
      <w:pPr>
        <w:tabs>
          <w:tab w:val="left" w:pos="851"/>
        </w:tabs>
        <w:jc w:val="both"/>
        <w:rPr>
          <w:b/>
          <w:bCs/>
          <w:sz w:val="22"/>
          <w:szCs w:val="22"/>
        </w:rPr>
      </w:pPr>
      <w:r w:rsidRPr="00DE2F44">
        <w:rPr>
          <w:b/>
          <w:bCs/>
          <w:sz w:val="22"/>
          <w:szCs w:val="22"/>
        </w:rPr>
        <w:t>Obveznosti udeležencev gradnje:</w:t>
      </w:r>
    </w:p>
    <w:p w:rsidR="001A4931" w:rsidRPr="00DE2F44" w:rsidRDefault="001A4931" w:rsidP="001A4931">
      <w:pPr>
        <w:numPr>
          <w:ilvl w:val="0"/>
          <w:numId w:val="27"/>
        </w:numPr>
        <w:tabs>
          <w:tab w:val="left" w:pos="851"/>
        </w:tabs>
        <w:jc w:val="both"/>
        <w:rPr>
          <w:b/>
          <w:bCs/>
          <w:sz w:val="22"/>
          <w:szCs w:val="22"/>
        </w:rPr>
      </w:pPr>
      <w:r w:rsidRPr="00DE2F44">
        <w:rPr>
          <w:b/>
          <w:bCs/>
          <w:sz w:val="22"/>
          <w:szCs w:val="22"/>
        </w:rPr>
        <w:t>Naročnik/investitor:</w:t>
      </w:r>
    </w:p>
    <w:p w:rsidR="001A4931" w:rsidRPr="00DE2F44" w:rsidRDefault="001A4931" w:rsidP="001A4931">
      <w:pPr>
        <w:tabs>
          <w:tab w:val="left" w:pos="851"/>
        </w:tabs>
        <w:jc w:val="both"/>
        <w:rPr>
          <w:sz w:val="22"/>
          <w:szCs w:val="22"/>
        </w:rPr>
      </w:pPr>
      <w:r w:rsidRPr="00DE2F44">
        <w:rPr>
          <w:sz w:val="22"/>
          <w:szCs w:val="22"/>
        </w:rPr>
        <w:t xml:space="preserve">Ima pravico do super nadzora. Je dolžan pripraviti (ali za pripravo pooblastiti tretjega) tehnično, upravno in razpisno dokumentacijo z gradbenim dovoljenjem in dokazili o pravici graditi na zemljiščih, ki so predmet gradnje in dokumentacijo v primopredajnem postopku izročiti izvajalcu del. Naročnik ima pravico skupaj s projektantom, </w:t>
      </w:r>
      <w:proofErr w:type="spellStart"/>
      <w:r w:rsidRPr="00DE2F44">
        <w:rPr>
          <w:sz w:val="22"/>
          <w:szCs w:val="22"/>
        </w:rPr>
        <w:t>upravljalcem</w:t>
      </w:r>
      <w:proofErr w:type="spellEnd"/>
      <w:r w:rsidRPr="00DE2F44">
        <w:rPr>
          <w:sz w:val="22"/>
          <w:szCs w:val="22"/>
        </w:rPr>
        <w:t xml:space="preserve"> javne komunalne infrastrukture in nadzornikom izvajalcu naročiti:</w:t>
      </w:r>
    </w:p>
    <w:p w:rsidR="001A4931" w:rsidRPr="00DE2F44" w:rsidRDefault="001A4931" w:rsidP="001A4931">
      <w:pPr>
        <w:numPr>
          <w:ilvl w:val="1"/>
          <w:numId w:val="27"/>
        </w:numPr>
        <w:tabs>
          <w:tab w:val="left" w:pos="1134"/>
        </w:tabs>
        <w:jc w:val="both"/>
        <w:rPr>
          <w:sz w:val="22"/>
          <w:szCs w:val="22"/>
        </w:rPr>
      </w:pPr>
      <w:r w:rsidRPr="00DE2F44">
        <w:rPr>
          <w:sz w:val="22"/>
          <w:szCs w:val="22"/>
        </w:rPr>
        <w:t>v primeru nepredvidenih okoliščin,</w:t>
      </w:r>
    </w:p>
    <w:p w:rsidR="001A4931" w:rsidRPr="00DE2F44" w:rsidRDefault="001A4931" w:rsidP="001A4931">
      <w:pPr>
        <w:numPr>
          <w:ilvl w:val="1"/>
          <w:numId w:val="27"/>
        </w:numPr>
        <w:tabs>
          <w:tab w:val="left" w:pos="1134"/>
        </w:tabs>
        <w:jc w:val="both"/>
        <w:rPr>
          <w:sz w:val="22"/>
          <w:szCs w:val="22"/>
        </w:rPr>
      </w:pPr>
      <w:r w:rsidRPr="00DE2F44">
        <w:rPr>
          <w:sz w:val="22"/>
          <w:szCs w:val="22"/>
        </w:rPr>
        <w:t>v primeru tehničnih in ekoloških izboljšav,</w:t>
      </w:r>
    </w:p>
    <w:p w:rsidR="001A4931" w:rsidRPr="00DE2F44" w:rsidRDefault="001A4931" w:rsidP="001A4931">
      <w:pPr>
        <w:numPr>
          <w:ilvl w:val="1"/>
          <w:numId w:val="27"/>
        </w:numPr>
        <w:tabs>
          <w:tab w:val="left" w:pos="1134"/>
        </w:tabs>
        <w:jc w:val="both"/>
        <w:rPr>
          <w:sz w:val="22"/>
          <w:szCs w:val="22"/>
        </w:rPr>
      </w:pPr>
      <w:r w:rsidRPr="00DE2F44">
        <w:rPr>
          <w:sz w:val="22"/>
          <w:szCs w:val="22"/>
        </w:rPr>
        <w:t>zaradi upoštevanja nepredvidenih okoliščin pri priključevanju posameznih uporabnikov,</w:t>
      </w:r>
    </w:p>
    <w:p w:rsidR="001A4931" w:rsidRPr="00DE2F44" w:rsidRDefault="001A4931" w:rsidP="001A4931">
      <w:pPr>
        <w:numPr>
          <w:ilvl w:val="1"/>
          <w:numId w:val="27"/>
        </w:numPr>
        <w:tabs>
          <w:tab w:val="left" w:pos="1134"/>
        </w:tabs>
        <w:jc w:val="both"/>
        <w:rPr>
          <w:sz w:val="22"/>
          <w:szCs w:val="22"/>
        </w:rPr>
      </w:pPr>
      <w:r w:rsidRPr="00DE2F44">
        <w:rPr>
          <w:sz w:val="22"/>
          <w:szCs w:val="22"/>
        </w:rPr>
        <w:t xml:space="preserve">zaradi zahtev nadzornikov </w:t>
      </w:r>
      <w:proofErr w:type="spellStart"/>
      <w:r w:rsidRPr="00DE2F44">
        <w:rPr>
          <w:sz w:val="22"/>
          <w:szCs w:val="22"/>
        </w:rPr>
        <w:t>upravljalcev</w:t>
      </w:r>
      <w:proofErr w:type="spellEnd"/>
      <w:r w:rsidRPr="00DE2F44">
        <w:rPr>
          <w:sz w:val="22"/>
          <w:szCs w:val="22"/>
        </w:rPr>
        <w:t xml:space="preserve"> ostale infrastrukture ali</w:t>
      </w:r>
    </w:p>
    <w:p w:rsidR="001A4931" w:rsidRPr="00DE2F44" w:rsidRDefault="001A4931" w:rsidP="001A4931">
      <w:pPr>
        <w:numPr>
          <w:ilvl w:val="1"/>
          <w:numId w:val="27"/>
        </w:numPr>
        <w:tabs>
          <w:tab w:val="left" w:pos="1134"/>
        </w:tabs>
        <w:jc w:val="both"/>
        <w:rPr>
          <w:sz w:val="22"/>
          <w:szCs w:val="22"/>
        </w:rPr>
      </w:pPr>
      <w:r w:rsidRPr="00DE2F44">
        <w:rPr>
          <w:sz w:val="22"/>
          <w:szCs w:val="22"/>
        </w:rPr>
        <w:t>v primeru racionalizacije stroškov gradnje</w:t>
      </w:r>
    </w:p>
    <w:p w:rsidR="001A4931" w:rsidRPr="00DE2F44" w:rsidRDefault="001A4931" w:rsidP="001A4931">
      <w:pPr>
        <w:tabs>
          <w:tab w:val="left" w:pos="1134"/>
        </w:tabs>
        <w:jc w:val="both"/>
        <w:rPr>
          <w:sz w:val="22"/>
          <w:szCs w:val="22"/>
        </w:rPr>
      </w:pPr>
      <w:r w:rsidRPr="00DE2F44">
        <w:rPr>
          <w:sz w:val="22"/>
          <w:szCs w:val="22"/>
        </w:rPr>
        <w:t xml:space="preserve">izvedbo tistih del, ki bodo omogočala tehnične, </w:t>
      </w:r>
      <w:proofErr w:type="spellStart"/>
      <w:r w:rsidRPr="00DE2F44">
        <w:rPr>
          <w:sz w:val="22"/>
          <w:szCs w:val="22"/>
        </w:rPr>
        <w:t>upravljalske</w:t>
      </w:r>
      <w:proofErr w:type="spellEnd"/>
      <w:r w:rsidRPr="00DE2F44">
        <w:rPr>
          <w:sz w:val="22"/>
          <w:szCs w:val="22"/>
        </w:rPr>
        <w:t xml:space="preserve">, uporabniške ali finančne izboljšave pod pogojem, da te spremembe ne presegajo okvirov gradbenega dovoljenja, pogojev </w:t>
      </w:r>
      <w:proofErr w:type="spellStart"/>
      <w:r w:rsidRPr="00DE2F44">
        <w:rPr>
          <w:sz w:val="22"/>
          <w:szCs w:val="22"/>
        </w:rPr>
        <w:t>soglasodajalcev</w:t>
      </w:r>
      <w:proofErr w:type="spellEnd"/>
      <w:r w:rsidRPr="00DE2F44">
        <w:rPr>
          <w:sz w:val="22"/>
          <w:szCs w:val="22"/>
        </w:rPr>
        <w:t xml:space="preserve"> in pogojev lastnikov služečih zemljišč. Spremembe in dopolnitve ne smejo segati iz območja koridorjev, za katera so bila pridobljena vsa dovoljenja in ne smejo spreminjati tehničnih karakteristik objekta (hidravličnih lastnosti, velikosti in namembnosti objektov). Naročnik ima skupaj z ostalimi aktivnimi udeleženci gradnje pravico te spremembe pravočasno vključiti v izvedbeno dokumentacijo z vpisom ali vrisom v gradbeno dokumentacijo na gradbišču, z izročitvijo grafičnih in tekstualnih </w:t>
      </w:r>
      <w:proofErr w:type="spellStart"/>
      <w:r w:rsidRPr="00DE2F44">
        <w:rPr>
          <w:sz w:val="22"/>
          <w:szCs w:val="22"/>
        </w:rPr>
        <w:t>spremememb</w:t>
      </w:r>
      <w:proofErr w:type="spellEnd"/>
      <w:r w:rsidRPr="00DE2F44">
        <w:rPr>
          <w:sz w:val="22"/>
          <w:szCs w:val="22"/>
        </w:rPr>
        <w:t xml:space="preserve"> ali s pisnim zahtevkom izvajalcu z ustreznimi pojasnili.</w:t>
      </w:r>
    </w:p>
    <w:p w:rsidR="001A4931" w:rsidRPr="00DE2F44" w:rsidRDefault="001A4931" w:rsidP="001A4931">
      <w:pPr>
        <w:tabs>
          <w:tab w:val="left" w:pos="1134"/>
        </w:tabs>
        <w:jc w:val="both"/>
        <w:rPr>
          <w:sz w:val="22"/>
          <w:szCs w:val="22"/>
        </w:rPr>
      </w:pPr>
      <w:r w:rsidRPr="00DE2F44">
        <w:rPr>
          <w:sz w:val="22"/>
          <w:szCs w:val="22"/>
        </w:rPr>
        <w:t>Pravočasna izročitev pomeni, da izvajalec prejme tehnično ali tehnološko rešitev, rešitev problema zaradi nepredvidenih okoliščin ali predloga za racionalizacijo gradnje po možnosti takoj, ko problem nastopi oziroma v razumnem roku od časa ko nastopi razlog za spremembe ali dopolnitve.</w:t>
      </w:r>
    </w:p>
    <w:p w:rsidR="001A4931" w:rsidRDefault="001A4931" w:rsidP="001A4931">
      <w:pPr>
        <w:tabs>
          <w:tab w:val="left" w:pos="1134"/>
        </w:tabs>
        <w:jc w:val="both"/>
        <w:rPr>
          <w:sz w:val="22"/>
          <w:szCs w:val="22"/>
        </w:rPr>
      </w:pPr>
      <w:r w:rsidRPr="00DE2F44">
        <w:rPr>
          <w:sz w:val="22"/>
          <w:szCs w:val="22"/>
        </w:rPr>
        <w:lastRenderedPageBreak/>
        <w:t>Z vpisom v gradbeno dokumentacijo ali z izročitvijo skic, grafičnih prilog in obrazložitev spremembe postanejo obvezni sestavni del projektne, gradbene in izvedbene dokumentacije.</w:t>
      </w:r>
    </w:p>
    <w:p w:rsidR="00F968C9" w:rsidRPr="00DE2F44" w:rsidRDefault="00F968C9" w:rsidP="001A4931">
      <w:pPr>
        <w:tabs>
          <w:tab w:val="left" w:pos="1134"/>
        </w:tabs>
        <w:jc w:val="both"/>
        <w:rPr>
          <w:sz w:val="22"/>
          <w:szCs w:val="22"/>
        </w:rPr>
      </w:pPr>
    </w:p>
    <w:p w:rsidR="001A4931" w:rsidRPr="00DE2F44" w:rsidRDefault="001A4931" w:rsidP="001A4931">
      <w:pPr>
        <w:numPr>
          <w:ilvl w:val="0"/>
          <w:numId w:val="27"/>
        </w:numPr>
        <w:tabs>
          <w:tab w:val="left" w:pos="851"/>
        </w:tabs>
        <w:jc w:val="both"/>
        <w:rPr>
          <w:b/>
          <w:bCs/>
          <w:sz w:val="22"/>
          <w:szCs w:val="22"/>
        </w:rPr>
      </w:pPr>
      <w:r w:rsidRPr="00DE2F44">
        <w:rPr>
          <w:b/>
          <w:bCs/>
          <w:sz w:val="22"/>
          <w:szCs w:val="22"/>
        </w:rPr>
        <w:t>Izvajalec gradbenih del:</w:t>
      </w:r>
    </w:p>
    <w:p w:rsidR="001A4931" w:rsidRPr="00DE2F44" w:rsidRDefault="001A4931" w:rsidP="001A4931">
      <w:pPr>
        <w:tabs>
          <w:tab w:val="left" w:pos="851"/>
        </w:tabs>
        <w:jc w:val="both"/>
        <w:rPr>
          <w:sz w:val="22"/>
          <w:szCs w:val="22"/>
        </w:rPr>
      </w:pPr>
      <w:r w:rsidRPr="00DE2F44">
        <w:rPr>
          <w:sz w:val="22"/>
          <w:szCs w:val="22"/>
        </w:rPr>
        <w:t>Izvajalec gradbenih del je dolžan skrbno pregledati in proučiti prejeto gradbeno dokumentacijo in naročniku oziroma ostalim udeležencem z vpisom v gradbeno dokumentacijo izročiti svoja vprašanja, pripombe ali ugotovitve, ki bi lahko vplivale na izpolnitev pogodbenih obveznosti. Izvajalec je dolžan v času gradnje sproti dokumentirati vse spremembe na objektu in od ostalih udeležencev (predvsem od nadzornika) zahtevati rešitve nastalih problemov, če jih sam, brez posredovanja drugega ne more rešiti.</w:t>
      </w:r>
    </w:p>
    <w:p w:rsidR="001A4931" w:rsidRPr="00DE2F44" w:rsidRDefault="001A4931" w:rsidP="001A4931">
      <w:pPr>
        <w:tabs>
          <w:tab w:val="left" w:pos="851"/>
        </w:tabs>
        <w:jc w:val="both"/>
        <w:rPr>
          <w:sz w:val="22"/>
          <w:szCs w:val="22"/>
        </w:rPr>
      </w:pPr>
      <w:r w:rsidRPr="00DE2F44">
        <w:rPr>
          <w:sz w:val="22"/>
          <w:szCs w:val="22"/>
        </w:rPr>
        <w:t>Izvajalec je dolžan izvesti tudi vse spremembe zaradi zgoraj navedenih okoliščin, vpisane v gradbeno dokumentacijo.</w:t>
      </w:r>
    </w:p>
    <w:p w:rsidR="001A4931" w:rsidRPr="00DE2F44" w:rsidRDefault="001A4931" w:rsidP="001A4931">
      <w:pPr>
        <w:tabs>
          <w:tab w:val="left" w:pos="1134"/>
        </w:tabs>
        <w:jc w:val="both"/>
        <w:rPr>
          <w:sz w:val="22"/>
          <w:szCs w:val="22"/>
        </w:rPr>
      </w:pPr>
      <w:r w:rsidRPr="00DE2F44">
        <w:rPr>
          <w:sz w:val="22"/>
          <w:szCs w:val="22"/>
        </w:rPr>
        <w:t>V kolikor te spremembe bistveno ne posegajo v vsebino razpisanih del za katere je bila sklenjena pogodba o izvedbi gradbenih in montažnih del, da zaradi dopolnitev ni bil bistveno moten delovni proces , da stroški zaradi nabave ali naročila materiala niso nastali, izvajalec del ne more zahtevati spremembe cen za izvedena dela.</w:t>
      </w:r>
    </w:p>
    <w:p w:rsidR="001A4931" w:rsidRPr="00DE2F44" w:rsidRDefault="001A4931" w:rsidP="001A4931">
      <w:pPr>
        <w:tabs>
          <w:tab w:val="left" w:pos="851"/>
        </w:tabs>
        <w:jc w:val="both"/>
        <w:rPr>
          <w:sz w:val="22"/>
          <w:szCs w:val="22"/>
        </w:rPr>
      </w:pPr>
      <w:r w:rsidRPr="00DE2F44">
        <w:rPr>
          <w:sz w:val="22"/>
          <w:szCs w:val="22"/>
        </w:rPr>
        <w:t>Izvajalec je dolžan pravočasno obvestiti vse aktivne in pasivne udeležence gradnje o začetku, poteku in predvidenem zaključku gradbenih del in preko sredstev javnega obveščanja obvestiti krajane o gradnji in o začasnih vplivih na okolico.</w:t>
      </w:r>
    </w:p>
    <w:p w:rsidR="001A4931" w:rsidRPr="00DE2F44" w:rsidRDefault="001A4931" w:rsidP="001A4931">
      <w:pPr>
        <w:tabs>
          <w:tab w:val="left" w:pos="851"/>
        </w:tabs>
        <w:jc w:val="both"/>
        <w:rPr>
          <w:sz w:val="22"/>
          <w:szCs w:val="22"/>
        </w:rPr>
      </w:pPr>
      <w:r w:rsidRPr="00DE2F44">
        <w:rPr>
          <w:sz w:val="22"/>
          <w:szCs w:val="22"/>
        </w:rPr>
        <w:t>Izvajalec ima pravico predlagati tehnično ali tehnološko izboljšavo pod pogojem, da s tem ne spreminja kvaliteto objekta v celoti ali njenega posameznega dela, da ne presega dovoljenega obsega del ali da s tem ne posega v zemljišča izven dovoljenega koridorja.</w:t>
      </w:r>
    </w:p>
    <w:p w:rsidR="001A4931" w:rsidRPr="00DE2F44" w:rsidRDefault="001A4931" w:rsidP="001A4931">
      <w:pPr>
        <w:tabs>
          <w:tab w:val="left" w:pos="851"/>
        </w:tabs>
        <w:jc w:val="both"/>
        <w:rPr>
          <w:sz w:val="22"/>
          <w:szCs w:val="22"/>
        </w:rPr>
      </w:pPr>
      <w:r w:rsidRPr="00DE2F44">
        <w:rPr>
          <w:sz w:val="22"/>
          <w:szCs w:val="22"/>
        </w:rPr>
        <w:t>Izvajalec ima pravico do povrnitve tistih nepredvidenih izvedbenih stroškov, ki niso neposredno vezani na izpolnitev pogodbe in so nastali kot ukrep ostalih udeležencev v postopku (stroški zaradi prestavitve obstoječe infrastrukture v obsegu, ki presega popis del, stroški gradnje nadomestnih objektov ali infrastrukture, stroški gradnje ali montaže dodatnih objektov na kanalizaciji….) ob pogoju, da uveljavitev teh stroškov ni v nasprotju z razpisnimi pogoji in pogodbo.</w:t>
      </w:r>
    </w:p>
    <w:p w:rsidR="001A4931" w:rsidRPr="00DE2F44" w:rsidRDefault="001A4931" w:rsidP="001A4931">
      <w:pPr>
        <w:tabs>
          <w:tab w:val="left" w:pos="851"/>
        </w:tabs>
        <w:jc w:val="both"/>
        <w:rPr>
          <w:sz w:val="22"/>
          <w:szCs w:val="22"/>
        </w:rPr>
      </w:pPr>
      <w:r w:rsidRPr="00DE2F44">
        <w:rPr>
          <w:sz w:val="22"/>
          <w:szCs w:val="22"/>
        </w:rPr>
        <w:t>Pred izvedbo prestavitev obstoječe infrastrukture, pred izvedbo nadomestnega voda ali pred izvedbo dodatnih objektov se pridobi ponudba izvajalca za dodatna dela in sklene aneks k pogodbi z novimi pogoji in določili glede vrednosti pogodbenih del in roka za izvedbo.</w:t>
      </w:r>
    </w:p>
    <w:p w:rsidR="001A4931" w:rsidRPr="00DE2F44" w:rsidRDefault="001A4931" w:rsidP="001A4931">
      <w:pPr>
        <w:tabs>
          <w:tab w:val="left" w:pos="851"/>
        </w:tabs>
        <w:jc w:val="both"/>
        <w:rPr>
          <w:sz w:val="22"/>
          <w:szCs w:val="22"/>
        </w:rPr>
      </w:pPr>
    </w:p>
    <w:p w:rsidR="001A4931" w:rsidRPr="00DE2F44" w:rsidRDefault="001A4931" w:rsidP="001A4931">
      <w:pPr>
        <w:numPr>
          <w:ilvl w:val="0"/>
          <w:numId w:val="27"/>
        </w:numPr>
        <w:tabs>
          <w:tab w:val="left" w:pos="851"/>
        </w:tabs>
        <w:jc w:val="both"/>
        <w:rPr>
          <w:b/>
          <w:bCs/>
          <w:sz w:val="22"/>
          <w:szCs w:val="22"/>
        </w:rPr>
      </w:pPr>
      <w:r w:rsidRPr="00DE2F44">
        <w:rPr>
          <w:b/>
          <w:bCs/>
          <w:sz w:val="22"/>
          <w:szCs w:val="22"/>
        </w:rPr>
        <w:t>projektant:</w:t>
      </w:r>
    </w:p>
    <w:p w:rsidR="001A4931" w:rsidRPr="00DE2F44" w:rsidRDefault="001A4931" w:rsidP="001A4931">
      <w:pPr>
        <w:tabs>
          <w:tab w:val="left" w:pos="851"/>
        </w:tabs>
        <w:jc w:val="both"/>
        <w:rPr>
          <w:sz w:val="22"/>
          <w:szCs w:val="22"/>
        </w:rPr>
      </w:pPr>
      <w:r w:rsidRPr="00DE2F44">
        <w:rPr>
          <w:sz w:val="22"/>
          <w:szCs w:val="22"/>
        </w:rPr>
        <w:t xml:space="preserve">Ima dolžnost, da na poziv investitorja, nadzornika, izvajalca ali </w:t>
      </w:r>
      <w:proofErr w:type="spellStart"/>
      <w:r w:rsidRPr="00DE2F44">
        <w:rPr>
          <w:sz w:val="22"/>
          <w:szCs w:val="22"/>
        </w:rPr>
        <w:t>upravljalca</w:t>
      </w:r>
      <w:proofErr w:type="spellEnd"/>
      <w:r w:rsidRPr="00DE2F44">
        <w:rPr>
          <w:sz w:val="22"/>
          <w:szCs w:val="22"/>
        </w:rPr>
        <w:t xml:space="preserve"> komunalne (ali druge) infrastrukture pripravi in predlaga dopolnitve ali spremembe projektne dokumentacije zaradi zgoraj navedenih okoliščin v okvirih pridobljenih dovoljenj in soglasij.</w:t>
      </w:r>
    </w:p>
    <w:p w:rsidR="001A4931" w:rsidRDefault="001A4931" w:rsidP="001A4931">
      <w:pPr>
        <w:tabs>
          <w:tab w:val="left" w:pos="851"/>
        </w:tabs>
        <w:jc w:val="both"/>
        <w:rPr>
          <w:sz w:val="22"/>
          <w:szCs w:val="22"/>
        </w:rPr>
      </w:pPr>
      <w:r w:rsidRPr="00DE2F44">
        <w:rPr>
          <w:sz w:val="22"/>
          <w:szCs w:val="22"/>
        </w:rPr>
        <w:t xml:space="preserve">Projektant ima tudi pravico, do občasnega projektantskega nadzora gradnje in pravico predlagati v soglasju z naročnikom, nadzornikom in </w:t>
      </w:r>
      <w:proofErr w:type="spellStart"/>
      <w:r w:rsidRPr="00DE2F44">
        <w:rPr>
          <w:sz w:val="22"/>
          <w:szCs w:val="22"/>
        </w:rPr>
        <w:t>upravljalcem</w:t>
      </w:r>
      <w:proofErr w:type="spellEnd"/>
      <w:r w:rsidRPr="00DE2F44">
        <w:rPr>
          <w:sz w:val="22"/>
          <w:szCs w:val="22"/>
        </w:rPr>
        <w:t xml:space="preserve"> komunalne infrastrukture spremembe in izboljšave, ki bi lahko vplivale na kvaliteto, uporabnost in stroške gradnje objekta.</w:t>
      </w:r>
    </w:p>
    <w:p w:rsidR="00F968C9" w:rsidRPr="00DE2F44" w:rsidRDefault="00F968C9" w:rsidP="001A4931">
      <w:pPr>
        <w:tabs>
          <w:tab w:val="left" w:pos="851"/>
        </w:tabs>
        <w:jc w:val="both"/>
        <w:rPr>
          <w:sz w:val="22"/>
          <w:szCs w:val="22"/>
        </w:rPr>
      </w:pPr>
    </w:p>
    <w:p w:rsidR="001A4931" w:rsidRPr="00DE2F44" w:rsidRDefault="001A4931" w:rsidP="001A4931">
      <w:pPr>
        <w:numPr>
          <w:ilvl w:val="0"/>
          <w:numId w:val="27"/>
        </w:numPr>
        <w:tabs>
          <w:tab w:val="left" w:pos="851"/>
        </w:tabs>
        <w:jc w:val="both"/>
        <w:rPr>
          <w:b/>
          <w:bCs/>
          <w:sz w:val="22"/>
          <w:szCs w:val="22"/>
        </w:rPr>
      </w:pPr>
      <w:r w:rsidRPr="00DE2F44">
        <w:rPr>
          <w:b/>
          <w:bCs/>
          <w:sz w:val="22"/>
          <w:szCs w:val="22"/>
        </w:rPr>
        <w:t>nadzornik:</w:t>
      </w:r>
    </w:p>
    <w:p w:rsidR="001A4931" w:rsidRPr="00DE2F44" w:rsidRDefault="001A4931" w:rsidP="001A4931">
      <w:pPr>
        <w:tabs>
          <w:tab w:val="left" w:pos="851"/>
        </w:tabs>
        <w:jc w:val="both"/>
        <w:rPr>
          <w:sz w:val="22"/>
          <w:szCs w:val="22"/>
        </w:rPr>
      </w:pPr>
      <w:r w:rsidRPr="00DE2F44">
        <w:rPr>
          <w:sz w:val="22"/>
          <w:szCs w:val="22"/>
        </w:rPr>
        <w:t>Nadzornik se je dolžan sproti odzivati na vprašanja, pobude in zahteve ostalih aktivnih udeležencev gradnje in pravočasno oziroma v najkrajšem možnem roku izvajalcu in ostalim udeležencem zagotoviti tehnične, tehnološke, izvedbene, organizacijske in druge rešitve, ki omogočajo nemoteno delo.</w:t>
      </w:r>
    </w:p>
    <w:p w:rsidR="001A4931" w:rsidRDefault="001A4931" w:rsidP="001A4931">
      <w:pPr>
        <w:tabs>
          <w:tab w:val="left" w:pos="851"/>
        </w:tabs>
        <w:jc w:val="both"/>
        <w:rPr>
          <w:sz w:val="22"/>
          <w:szCs w:val="22"/>
        </w:rPr>
      </w:pPr>
      <w:r w:rsidRPr="00DE2F44">
        <w:rPr>
          <w:sz w:val="22"/>
          <w:szCs w:val="22"/>
        </w:rPr>
        <w:t xml:space="preserve">V primeru, da je zaradi nepredvidenih okoliščin potrebna sprememba ali dopolnitev projektne dokumentacije ali pridobitev dodatnih detajlov za izvedbo (npr. v primeru prestavitve obstoječe komunalne, energetske ali telekomunikacijske infrastrukture), nadzornik organizira in vodi postopek za izvedbo dodatnih del: od </w:t>
      </w:r>
      <w:proofErr w:type="spellStart"/>
      <w:r w:rsidRPr="00DE2F44">
        <w:rPr>
          <w:sz w:val="22"/>
          <w:szCs w:val="22"/>
        </w:rPr>
        <w:t>upravljalca</w:t>
      </w:r>
      <w:proofErr w:type="spellEnd"/>
      <w:r w:rsidRPr="00DE2F44">
        <w:rPr>
          <w:sz w:val="22"/>
          <w:szCs w:val="22"/>
        </w:rPr>
        <w:t xml:space="preserve"> infrastrukture, ki je predmet prestavitve pridobi podatke o obsegu potrebnih del in o stroških prestavitve in izvedbene detajle, od izvajalca pridobi ponudbo za dodatna dela, od projektanta po potrebi mnenje in izjavo o vplivu sprememb na izvedbo načrtovanih del in od naročnika potrditev glede nepredvidenih stroškov. Nadzornik mora zagotoviti, da izvajalec te </w:t>
      </w:r>
      <w:r w:rsidRPr="00DE2F44">
        <w:rPr>
          <w:sz w:val="22"/>
          <w:szCs w:val="22"/>
        </w:rPr>
        <w:lastRenderedPageBreak/>
        <w:t>spremembe vnese v projektno dokumentacijo izvedenih del (s sprotnim geodetskim posnetkom prečkanj in vzporednih vodov obstoječe in prestavljene infrastrukture), v gradbeni dnevnik in v knjigo obračunskih izmer. Prestavitve komunalnih vodov ali gradnja nadomestne infrastrukture ne sme presegati območje gradnje, za katero je pridobljeno gradbeno dovoljenje.</w:t>
      </w:r>
    </w:p>
    <w:p w:rsidR="00F968C9" w:rsidRPr="00DE2F44" w:rsidRDefault="00F968C9" w:rsidP="001A4931">
      <w:pPr>
        <w:tabs>
          <w:tab w:val="left" w:pos="851"/>
        </w:tabs>
        <w:jc w:val="both"/>
        <w:rPr>
          <w:sz w:val="22"/>
          <w:szCs w:val="22"/>
        </w:rPr>
      </w:pPr>
    </w:p>
    <w:p w:rsidR="001A4931" w:rsidRPr="00DE2F44" w:rsidRDefault="001A4931" w:rsidP="001A4931">
      <w:pPr>
        <w:numPr>
          <w:ilvl w:val="0"/>
          <w:numId w:val="27"/>
        </w:numPr>
        <w:tabs>
          <w:tab w:val="left" w:pos="851"/>
        </w:tabs>
        <w:jc w:val="both"/>
        <w:rPr>
          <w:b/>
          <w:bCs/>
          <w:sz w:val="22"/>
          <w:szCs w:val="22"/>
        </w:rPr>
      </w:pPr>
      <w:proofErr w:type="spellStart"/>
      <w:r w:rsidRPr="00DE2F44">
        <w:rPr>
          <w:b/>
          <w:bCs/>
          <w:sz w:val="22"/>
          <w:szCs w:val="22"/>
        </w:rPr>
        <w:t>Upravljalec</w:t>
      </w:r>
      <w:proofErr w:type="spellEnd"/>
      <w:r w:rsidRPr="00DE2F44">
        <w:rPr>
          <w:b/>
          <w:bCs/>
          <w:sz w:val="22"/>
          <w:szCs w:val="22"/>
        </w:rPr>
        <w:t xml:space="preserve"> komunalne infrastrukture:</w:t>
      </w:r>
    </w:p>
    <w:p w:rsidR="001A4931" w:rsidRPr="00DE2F44" w:rsidRDefault="001A4931" w:rsidP="001A4931">
      <w:pPr>
        <w:tabs>
          <w:tab w:val="left" w:pos="851"/>
        </w:tabs>
        <w:jc w:val="both"/>
        <w:rPr>
          <w:sz w:val="22"/>
          <w:szCs w:val="22"/>
        </w:rPr>
      </w:pPr>
      <w:r w:rsidRPr="00DE2F44">
        <w:rPr>
          <w:sz w:val="22"/>
          <w:szCs w:val="22"/>
        </w:rPr>
        <w:t xml:space="preserve">Je dolžan izvajalcu nuditi razpoložljive informacije o svojem sistemu in je dolžan na poziv izvajalca opraviti </w:t>
      </w:r>
      <w:proofErr w:type="spellStart"/>
      <w:r w:rsidRPr="00DE2F44">
        <w:rPr>
          <w:sz w:val="22"/>
          <w:szCs w:val="22"/>
        </w:rPr>
        <w:t>zakoličbo</w:t>
      </w:r>
      <w:proofErr w:type="spellEnd"/>
      <w:r w:rsidRPr="00DE2F44">
        <w:rPr>
          <w:sz w:val="22"/>
          <w:szCs w:val="22"/>
        </w:rPr>
        <w:t xml:space="preserve"> obstoječih komunalnih vodov.</w:t>
      </w:r>
    </w:p>
    <w:p w:rsidR="001A4931" w:rsidRPr="00DE2F44" w:rsidRDefault="001A4931" w:rsidP="001A4931">
      <w:pPr>
        <w:tabs>
          <w:tab w:val="left" w:pos="851"/>
        </w:tabs>
        <w:jc w:val="both"/>
        <w:rPr>
          <w:sz w:val="22"/>
          <w:szCs w:val="22"/>
        </w:rPr>
      </w:pPr>
      <w:r w:rsidRPr="00DE2F44">
        <w:rPr>
          <w:sz w:val="22"/>
          <w:szCs w:val="22"/>
        </w:rPr>
        <w:t>Ima pravico do super nadzora izvedbe gradbenih in montažnih del in pravico, da v sodelovanju z naročnikom del, nadzornikom, projektantom, izvajalcem del in drugimi aktivnimi udeleženci predlaga v okviru pridobljenih dovoljenj in soglasij spremembe in dopolnitve izvedbe v okviru zgoraj navedenih okoliščin.</w:t>
      </w:r>
    </w:p>
    <w:p w:rsidR="001A4931" w:rsidRPr="00DE2F44" w:rsidRDefault="001A4931" w:rsidP="001A4931">
      <w:pPr>
        <w:tabs>
          <w:tab w:val="left" w:pos="851"/>
        </w:tabs>
        <w:jc w:val="both"/>
        <w:rPr>
          <w:sz w:val="22"/>
          <w:szCs w:val="22"/>
        </w:rPr>
      </w:pPr>
      <w:proofErr w:type="spellStart"/>
      <w:r w:rsidRPr="00DE2F44">
        <w:rPr>
          <w:sz w:val="22"/>
          <w:szCs w:val="22"/>
        </w:rPr>
        <w:t>Upravljalec</w:t>
      </w:r>
      <w:proofErr w:type="spellEnd"/>
      <w:r w:rsidRPr="00DE2F44">
        <w:rPr>
          <w:sz w:val="22"/>
          <w:szCs w:val="22"/>
        </w:rPr>
        <w:t xml:space="preserve"> sme v primeru, da je zaradi gostote vgrajene infrastrukture potrebna prestavitev komunalnega voda (predvsem vodovoda in objektov na vodovodu) naročnika, nadzornika, projektanta in izvajalca napotiti na prestavitev komunalnega voda. Za prestavitev se izdela izvedbeni detajl, ki je po vpisu nadzornika v gradbeni dnevnik obvezen sestavni del izvedbene dokumentacije. V primeru, da se izkaže da prestavitev komunalnega voda zaradi različnih tehničnih ali ekonomskih razlogov ni smotrna, se na osnovi ogleda stanja na terenu izdela ugotovitveni zapisnik, ki je podlaga za pripravo dopolnilne dokumentacije za izvedbo nadomestne inštalacije ali izdela izvedbene skice in detajle. V tem primeru se pred izvedbo nadomestnega voda z </w:t>
      </w:r>
      <w:proofErr w:type="spellStart"/>
      <w:r w:rsidRPr="00DE2F44">
        <w:rPr>
          <w:sz w:val="22"/>
          <w:szCs w:val="22"/>
        </w:rPr>
        <w:t>upravljalcem</w:t>
      </w:r>
      <w:proofErr w:type="spellEnd"/>
      <w:r w:rsidRPr="00DE2F44">
        <w:rPr>
          <w:sz w:val="22"/>
          <w:szCs w:val="22"/>
        </w:rPr>
        <w:t xml:space="preserve"> sistema, ki je predmet posegov pripravi ocena stroškov nadomestnega voda in predvidi vire financiranja. Pred izvedbo nadomestnega voda se pridobi ponudba izvajalca za dodatna dela, ki se uskladi in preveri pri </w:t>
      </w:r>
      <w:proofErr w:type="spellStart"/>
      <w:r w:rsidRPr="00DE2F44">
        <w:rPr>
          <w:sz w:val="22"/>
          <w:szCs w:val="22"/>
        </w:rPr>
        <w:t>upravljalcu</w:t>
      </w:r>
      <w:proofErr w:type="spellEnd"/>
      <w:r w:rsidRPr="00DE2F44">
        <w:rPr>
          <w:sz w:val="22"/>
          <w:szCs w:val="22"/>
        </w:rPr>
        <w:t xml:space="preserve"> bodočega nadomestnega voda. Po uskladitvi obsega del in stroškov z </w:t>
      </w:r>
      <w:proofErr w:type="spellStart"/>
      <w:r w:rsidRPr="00DE2F44">
        <w:rPr>
          <w:sz w:val="22"/>
          <w:szCs w:val="22"/>
        </w:rPr>
        <w:t>upravljalcem</w:t>
      </w:r>
      <w:proofErr w:type="spellEnd"/>
      <w:r w:rsidRPr="00DE2F44">
        <w:rPr>
          <w:sz w:val="22"/>
          <w:szCs w:val="22"/>
        </w:rPr>
        <w:t xml:space="preserve"> komunalnega voda in po sklenjenem dogovoru o financiranju nadomestne gradnje se sklene aneks k pogodbi z novimi pogoji in določili glede vrednosti pogodbenih del in roka za izvedbo.</w:t>
      </w:r>
    </w:p>
    <w:p w:rsidR="001A4931" w:rsidRDefault="00F968C9" w:rsidP="001A4931">
      <w:pPr>
        <w:tabs>
          <w:tab w:val="left" w:pos="851"/>
        </w:tabs>
        <w:jc w:val="both"/>
        <w:rPr>
          <w:sz w:val="22"/>
          <w:szCs w:val="22"/>
        </w:rPr>
      </w:pPr>
      <w:r>
        <w:rPr>
          <w:sz w:val="22"/>
          <w:szCs w:val="22"/>
        </w:rPr>
        <w:t>Če</w:t>
      </w:r>
      <w:r w:rsidR="001A4931" w:rsidRPr="00DE2F44">
        <w:rPr>
          <w:sz w:val="22"/>
          <w:szCs w:val="22"/>
        </w:rPr>
        <w:t xml:space="preserve"> bo zaradi gradnje kanalizacije potrebna prestavitev obstoječih komunalnih objektov (revizijski jaški, jaški z ventili, </w:t>
      </w:r>
      <w:proofErr w:type="spellStart"/>
      <w:r w:rsidR="001A4931" w:rsidRPr="00DE2F44">
        <w:rPr>
          <w:sz w:val="22"/>
          <w:szCs w:val="22"/>
        </w:rPr>
        <w:t>praznotočni</w:t>
      </w:r>
      <w:proofErr w:type="spellEnd"/>
      <w:r w:rsidR="001A4931" w:rsidRPr="00DE2F44">
        <w:rPr>
          <w:sz w:val="22"/>
          <w:szCs w:val="22"/>
        </w:rPr>
        <w:t xml:space="preserve"> izpusti, zasuni, hidranti, prelivi, premostitveni objekti na kanalizaciji ali vodovodu…) se ta dela izvedejo s sodelovanjem </w:t>
      </w:r>
      <w:proofErr w:type="spellStart"/>
      <w:r w:rsidR="001A4931" w:rsidRPr="00DE2F44">
        <w:rPr>
          <w:sz w:val="22"/>
          <w:szCs w:val="22"/>
        </w:rPr>
        <w:t>upravljalca</w:t>
      </w:r>
      <w:proofErr w:type="spellEnd"/>
      <w:r w:rsidR="001A4931" w:rsidRPr="00DE2F44">
        <w:rPr>
          <w:sz w:val="22"/>
          <w:szCs w:val="22"/>
        </w:rPr>
        <w:t xml:space="preserve"> teh objektov na osnovi skic, ki se izdelajo na licu mesta in vpisa v gradbeni dnevnik. V primeru, da so objekti, ki jih je potrebno prestaviti vgrajeni v teren tako, da bi bila prestavitev finančno nesmotrna in tehnično nesmiselna (na licu mesta grajeni jaški….), se objekt poruši v celoti in </w:t>
      </w:r>
      <w:r>
        <w:rPr>
          <w:sz w:val="22"/>
          <w:szCs w:val="22"/>
        </w:rPr>
        <w:t xml:space="preserve"> na novi lokaciji nadomesti</w:t>
      </w:r>
      <w:r w:rsidR="001A4931" w:rsidRPr="00DE2F44">
        <w:rPr>
          <w:sz w:val="22"/>
          <w:szCs w:val="22"/>
        </w:rPr>
        <w:t xml:space="preserve"> z nadomestni</w:t>
      </w:r>
      <w:r>
        <w:rPr>
          <w:sz w:val="22"/>
          <w:szCs w:val="22"/>
        </w:rPr>
        <w:t>m</w:t>
      </w:r>
      <w:r w:rsidR="001A4931" w:rsidRPr="00DE2F44">
        <w:rPr>
          <w:sz w:val="22"/>
          <w:szCs w:val="22"/>
        </w:rPr>
        <w:t xml:space="preserve"> objekt</w:t>
      </w:r>
      <w:r>
        <w:rPr>
          <w:sz w:val="22"/>
          <w:szCs w:val="22"/>
        </w:rPr>
        <w:t>om</w:t>
      </w:r>
      <w:r w:rsidR="001A4931" w:rsidRPr="00DE2F44">
        <w:rPr>
          <w:sz w:val="22"/>
          <w:szCs w:val="22"/>
        </w:rPr>
        <w:t>.</w:t>
      </w:r>
    </w:p>
    <w:p w:rsidR="00F968C9" w:rsidRPr="00DE2F44" w:rsidRDefault="00F968C9" w:rsidP="001A4931">
      <w:pPr>
        <w:tabs>
          <w:tab w:val="left" w:pos="851"/>
        </w:tabs>
        <w:jc w:val="both"/>
        <w:rPr>
          <w:sz w:val="22"/>
          <w:szCs w:val="22"/>
        </w:rPr>
      </w:pPr>
    </w:p>
    <w:p w:rsidR="001A4931" w:rsidRPr="00DE2F44" w:rsidRDefault="001A4931" w:rsidP="001A4931">
      <w:pPr>
        <w:numPr>
          <w:ilvl w:val="0"/>
          <w:numId w:val="27"/>
        </w:numPr>
        <w:tabs>
          <w:tab w:val="left" w:pos="851"/>
        </w:tabs>
        <w:jc w:val="both"/>
        <w:rPr>
          <w:b/>
          <w:bCs/>
          <w:sz w:val="22"/>
          <w:szCs w:val="22"/>
        </w:rPr>
      </w:pPr>
      <w:proofErr w:type="spellStart"/>
      <w:r w:rsidRPr="00DE2F44">
        <w:rPr>
          <w:b/>
          <w:bCs/>
          <w:sz w:val="22"/>
          <w:szCs w:val="22"/>
        </w:rPr>
        <w:t>Upravljalec</w:t>
      </w:r>
      <w:proofErr w:type="spellEnd"/>
      <w:r w:rsidRPr="00DE2F44">
        <w:rPr>
          <w:b/>
          <w:bCs/>
          <w:sz w:val="22"/>
          <w:szCs w:val="22"/>
        </w:rPr>
        <w:t xml:space="preserve"> prometne infrastrukture:</w:t>
      </w:r>
    </w:p>
    <w:p w:rsidR="001A4931" w:rsidRDefault="001A4931" w:rsidP="001A4931">
      <w:pPr>
        <w:tabs>
          <w:tab w:val="left" w:pos="851"/>
        </w:tabs>
        <w:jc w:val="both"/>
        <w:rPr>
          <w:sz w:val="22"/>
          <w:szCs w:val="22"/>
        </w:rPr>
      </w:pPr>
      <w:r w:rsidRPr="00DE2F44">
        <w:rPr>
          <w:sz w:val="22"/>
          <w:szCs w:val="22"/>
        </w:rPr>
        <w:t xml:space="preserve">Ima pravico do super nadzora izvedbe gradbenih in montažnih del in pravico, da v sodelovanju z naročnikom del, nadzornikom, projektantom, izvajalcem del in drugimi aktivnimi udeleženci predlaga v okviru pridobljenih dovoljenj in soglasij spremembe in dopolnitve izvedbe gradbenih del z namenom izboljšati prometno varnost in varnost vseh udeležencev v prometu. </w:t>
      </w:r>
      <w:proofErr w:type="spellStart"/>
      <w:r w:rsidRPr="00DE2F44">
        <w:rPr>
          <w:sz w:val="22"/>
          <w:szCs w:val="22"/>
        </w:rPr>
        <w:t>Upravljalec</w:t>
      </w:r>
      <w:proofErr w:type="spellEnd"/>
      <w:r w:rsidRPr="00DE2F44">
        <w:rPr>
          <w:sz w:val="22"/>
          <w:szCs w:val="22"/>
        </w:rPr>
        <w:t xml:space="preserve"> ima skupaj s </w:t>
      </w:r>
      <w:proofErr w:type="spellStart"/>
      <w:r w:rsidRPr="00DE2F44">
        <w:rPr>
          <w:sz w:val="22"/>
          <w:szCs w:val="22"/>
        </w:rPr>
        <w:t>soglasodajalcem</w:t>
      </w:r>
      <w:proofErr w:type="spellEnd"/>
      <w:r w:rsidRPr="00DE2F44">
        <w:rPr>
          <w:sz w:val="22"/>
          <w:szCs w:val="22"/>
        </w:rPr>
        <w:t xml:space="preserve"> pravico, da izvajalcu in investitorju predlaga zaščitne ukrepe s katerimi zavaruje javni interes na prometni infrastrukturi.</w:t>
      </w:r>
    </w:p>
    <w:p w:rsidR="00F968C9" w:rsidRPr="00DE2F44" w:rsidRDefault="00F968C9" w:rsidP="001A4931">
      <w:pPr>
        <w:tabs>
          <w:tab w:val="left" w:pos="851"/>
        </w:tabs>
        <w:jc w:val="both"/>
        <w:rPr>
          <w:sz w:val="22"/>
          <w:szCs w:val="22"/>
        </w:rPr>
      </w:pPr>
    </w:p>
    <w:p w:rsidR="001A4931" w:rsidRPr="00DE2F44" w:rsidRDefault="001A4931" w:rsidP="001A4931">
      <w:pPr>
        <w:numPr>
          <w:ilvl w:val="0"/>
          <w:numId w:val="27"/>
        </w:numPr>
        <w:tabs>
          <w:tab w:val="left" w:pos="851"/>
        </w:tabs>
        <w:jc w:val="both"/>
        <w:rPr>
          <w:b/>
          <w:bCs/>
          <w:sz w:val="22"/>
          <w:szCs w:val="22"/>
        </w:rPr>
      </w:pPr>
      <w:proofErr w:type="spellStart"/>
      <w:r w:rsidRPr="00DE2F44">
        <w:rPr>
          <w:b/>
          <w:bCs/>
          <w:sz w:val="22"/>
          <w:szCs w:val="22"/>
        </w:rPr>
        <w:t>Upravljalci</w:t>
      </w:r>
      <w:proofErr w:type="spellEnd"/>
      <w:r w:rsidRPr="00DE2F44">
        <w:rPr>
          <w:b/>
          <w:bCs/>
          <w:sz w:val="22"/>
          <w:szCs w:val="22"/>
        </w:rPr>
        <w:t xml:space="preserve"> telekomunikacijske in energetske infrastrukture:</w:t>
      </w:r>
    </w:p>
    <w:p w:rsidR="001A4931" w:rsidRPr="00DE2F44" w:rsidRDefault="001A4931" w:rsidP="001A4931">
      <w:pPr>
        <w:tabs>
          <w:tab w:val="left" w:pos="851"/>
        </w:tabs>
        <w:jc w:val="both"/>
        <w:rPr>
          <w:sz w:val="22"/>
          <w:szCs w:val="22"/>
        </w:rPr>
      </w:pPr>
      <w:r w:rsidRPr="00DE2F44">
        <w:rPr>
          <w:sz w:val="22"/>
          <w:szCs w:val="22"/>
        </w:rPr>
        <w:t>Imajo pravico do pravočasnega obveščanja o začetku, trajanju in zaključku gradnje, pravico do nadzora gradnje načrtovanega objekta v območju lastne infrastrukture in pravico posredovati pri nadzorniku, investitorju in izvajalcu del v primeru kršenja izdanih soglasij.</w:t>
      </w:r>
    </w:p>
    <w:p w:rsidR="001A4931" w:rsidRPr="00DE2F44" w:rsidRDefault="001A4931" w:rsidP="001A4931">
      <w:pPr>
        <w:tabs>
          <w:tab w:val="left" w:pos="851"/>
        </w:tabs>
        <w:jc w:val="both"/>
        <w:rPr>
          <w:sz w:val="22"/>
          <w:szCs w:val="22"/>
        </w:rPr>
      </w:pPr>
      <w:r w:rsidRPr="00DE2F44">
        <w:rPr>
          <w:sz w:val="22"/>
          <w:szCs w:val="22"/>
        </w:rPr>
        <w:t xml:space="preserve">Dolžnost </w:t>
      </w:r>
      <w:proofErr w:type="spellStart"/>
      <w:r w:rsidRPr="00DE2F44">
        <w:rPr>
          <w:sz w:val="22"/>
          <w:szCs w:val="22"/>
        </w:rPr>
        <w:t>upravljalcev</w:t>
      </w:r>
      <w:proofErr w:type="spellEnd"/>
      <w:r w:rsidRPr="00DE2F44">
        <w:rPr>
          <w:sz w:val="22"/>
          <w:szCs w:val="22"/>
        </w:rPr>
        <w:t xml:space="preserve"> infrastrukture je na poziv izvajalca, nadzornika ali investitorja zakoličiti svoje komunalne vode in pravočasno ostale udeležence obveščati o svojih ugotovitvah in </w:t>
      </w:r>
      <w:proofErr w:type="spellStart"/>
      <w:r w:rsidRPr="00DE2F44">
        <w:rPr>
          <w:sz w:val="22"/>
          <w:szCs w:val="22"/>
        </w:rPr>
        <w:t>zapažanjih</w:t>
      </w:r>
      <w:proofErr w:type="spellEnd"/>
      <w:r w:rsidRPr="00DE2F44">
        <w:rPr>
          <w:sz w:val="22"/>
          <w:szCs w:val="22"/>
        </w:rPr>
        <w:t>, ki bi lahko vplivale na stroške gradnje.</w:t>
      </w:r>
    </w:p>
    <w:p w:rsidR="001A4931" w:rsidRPr="00DE2F44" w:rsidRDefault="001A4931" w:rsidP="001A4931">
      <w:pPr>
        <w:tabs>
          <w:tab w:val="left" w:pos="851"/>
        </w:tabs>
        <w:jc w:val="both"/>
        <w:rPr>
          <w:sz w:val="22"/>
          <w:szCs w:val="22"/>
        </w:rPr>
      </w:pPr>
      <w:r w:rsidRPr="00DE2F44">
        <w:rPr>
          <w:sz w:val="22"/>
          <w:szCs w:val="22"/>
        </w:rPr>
        <w:t xml:space="preserve">V primeru, da bo potrebna prestavitev infrastrukture, mora </w:t>
      </w:r>
      <w:proofErr w:type="spellStart"/>
      <w:r w:rsidRPr="00DE2F44">
        <w:rPr>
          <w:sz w:val="22"/>
          <w:szCs w:val="22"/>
        </w:rPr>
        <w:t>upravljalec</w:t>
      </w:r>
      <w:proofErr w:type="spellEnd"/>
      <w:r w:rsidRPr="00DE2F44">
        <w:rPr>
          <w:sz w:val="22"/>
          <w:szCs w:val="22"/>
        </w:rPr>
        <w:t xml:space="preserve"> ali lastnik infrastrukturnega voda svojo zahtevo pravočasno posredovati predvsem nadzorniku in nato naročniku del.</w:t>
      </w:r>
    </w:p>
    <w:p w:rsidR="001A4931" w:rsidRDefault="001A4931" w:rsidP="001A4931">
      <w:pPr>
        <w:tabs>
          <w:tab w:val="left" w:pos="851"/>
        </w:tabs>
        <w:jc w:val="both"/>
        <w:rPr>
          <w:sz w:val="22"/>
          <w:szCs w:val="22"/>
        </w:rPr>
      </w:pPr>
      <w:r w:rsidRPr="00DE2F44">
        <w:rPr>
          <w:sz w:val="22"/>
          <w:szCs w:val="22"/>
        </w:rPr>
        <w:lastRenderedPageBreak/>
        <w:t xml:space="preserve">Imajo pravico do pravočasnega obveščanja o začetku, trajanju in zaključku gradnje, pravico do </w:t>
      </w:r>
      <w:proofErr w:type="spellStart"/>
      <w:r w:rsidR="00F968C9">
        <w:rPr>
          <w:sz w:val="22"/>
          <w:szCs w:val="22"/>
        </w:rPr>
        <w:t>upravljalskega</w:t>
      </w:r>
      <w:proofErr w:type="spellEnd"/>
      <w:r w:rsidR="00F968C9">
        <w:rPr>
          <w:sz w:val="22"/>
          <w:szCs w:val="22"/>
        </w:rPr>
        <w:t xml:space="preserve"> </w:t>
      </w:r>
      <w:r w:rsidRPr="00DE2F44">
        <w:rPr>
          <w:sz w:val="22"/>
          <w:szCs w:val="22"/>
        </w:rPr>
        <w:t>nadzora gradnje</w:t>
      </w:r>
    </w:p>
    <w:p w:rsidR="00F968C9" w:rsidRDefault="00F968C9" w:rsidP="001A4931">
      <w:pPr>
        <w:tabs>
          <w:tab w:val="left" w:pos="851"/>
        </w:tabs>
        <w:jc w:val="both"/>
        <w:rPr>
          <w:sz w:val="22"/>
          <w:szCs w:val="22"/>
        </w:rPr>
      </w:pPr>
    </w:p>
    <w:p w:rsidR="00F968C9" w:rsidRPr="00DE2F44" w:rsidRDefault="00F968C9" w:rsidP="001A4931">
      <w:pPr>
        <w:tabs>
          <w:tab w:val="left" w:pos="851"/>
        </w:tabs>
        <w:jc w:val="both"/>
        <w:rPr>
          <w:sz w:val="22"/>
          <w:szCs w:val="22"/>
        </w:rPr>
      </w:pPr>
    </w:p>
    <w:p w:rsidR="001A4931" w:rsidRPr="00DE2F44" w:rsidRDefault="001A4931" w:rsidP="001A4931">
      <w:pPr>
        <w:numPr>
          <w:ilvl w:val="0"/>
          <w:numId w:val="27"/>
        </w:numPr>
        <w:tabs>
          <w:tab w:val="left" w:pos="851"/>
        </w:tabs>
        <w:jc w:val="both"/>
        <w:rPr>
          <w:b/>
          <w:bCs/>
          <w:sz w:val="22"/>
          <w:szCs w:val="22"/>
        </w:rPr>
      </w:pPr>
      <w:r w:rsidRPr="00DE2F44">
        <w:rPr>
          <w:b/>
          <w:bCs/>
          <w:sz w:val="22"/>
          <w:szCs w:val="22"/>
        </w:rPr>
        <w:t>Vodni viri in vodotoki:</w:t>
      </w:r>
    </w:p>
    <w:p w:rsidR="001A4931" w:rsidRPr="00DE2F44" w:rsidRDefault="001A4931" w:rsidP="001A4931">
      <w:pPr>
        <w:tabs>
          <w:tab w:val="left" w:pos="851"/>
        </w:tabs>
        <w:jc w:val="both"/>
        <w:rPr>
          <w:sz w:val="22"/>
          <w:szCs w:val="22"/>
        </w:rPr>
      </w:pPr>
      <w:r w:rsidRPr="00DE2F44">
        <w:rPr>
          <w:sz w:val="22"/>
          <w:szCs w:val="22"/>
        </w:rPr>
        <w:t xml:space="preserve">Pri posegih v vodni svet, vodne vire, pri posegih v poplavno območje vodotokov ali pri delih v podzemnih zbiralnikih vode (podtalnici) ima </w:t>
      </w:r>
      <w:proofErr w:type="spellStart"/>
      <w:r w:rsidRPr="00DE2F44">
        <w:rPr>
          <w:sz w:val="22"/>
          <w:szCs w:val="22"/>
        </w:rPr>
        <w:t>soglasodajalec</w:t>
      </w:r>
      <w:proofErr w:type="spellEnd"/>
      <w:r w:rsidRPr="00DE2F44">
        <w:rPr>
          <w:sz w:val="22"/>
          <w:szCs w:val="22"/>
        </w:rPr>
        <w:t xml:space="preserve"> in </w:t>
      </w:r>
      <w:proofErr w:type="spellStart"/>
      <w:r w:rsidRPr="00DE2F44">
        <w:rPr>
          <w:sz w:val="22"/>
          <w:szCs w:val="22"/>
        </w:rPr>
        <w:t>upravljalec</w:t>
      </w:r>
      <w:proofErr w:type="spellEnd"/>
      <w:r w:rsidRPr="00DE2F44">
        <w:rPr>
          <w:sz w:val="22"/>
          <w:szCs w:val="22"/>
        </w:rPr>
        <w:t xml:space="preserve"> vodotokov pravico stalnega nadzora nad izvedbo gradbenih del in pravico predlagati zaščitne ukrepe za varovanje voda.</w:t>
      </w:r>
    </w:p>
    <w:p w:rsidR="001A4931" w:rsidRDefault="001A4931" w:rsidP="001A4931">
      <w:pPr>
        <w:tabs>
          <w:tab w:val="left" w:pos="851"/>
        </w:tabs>
        <w:jc w:val="both"/>
        <w:rPr>
          <w:sz w:val="22"/>
          <w:szCs w:val="22"/>
        </w:rPr>
      </w:pPr>
      <w:proofErr w:type="spellStart"/>
      <w:r w:rsidRPr="00DE2F44">
        <w:rPr>
          <w:sz w:val="22"/>
          <w:szCs w:val="22"/>
        </w:rPr>
        <w:t>Upravljalec</w:t>
      </w:r>
      <w:proofErr w:type="spellEnd"/>
      <w:r w:rsidRPr="00DE2F44">
        <w:rPr>
          <w:sz w:val="22"/>
          <w:szCs w:val="22"/>
        </w:rPr>
        <w:t xml:space="preserve"> ima pravico do pravočasnega obveščanja o začetku in času trajanja gradnje v vodnem svetu, o izvedenih ukrepih za zavarovanje voda in predpisati dodatne ukrepe, ki bi sanirali posledice posegov.</w:t>
      </w:r>
    </w:p>
    <w:p w:rsidR="00F968C9" w:rsidRPr="00DE2F44" w:rsidRDefault="00F968C9" w:rsidP="001A4931">
      <w:pPr>
        <w:tabs>
          <w:tab w:val="left" w:pos="851"/>
        </w:tabs>
        <w:jc w:val="both"/>
        <w:rPr>
          <w:sz w:val="22"/>
          <w:szCs w:val="22"/>
        </w:rPr>
      </w:pPr>
    </w:p>
    <w:p w:rsidR="00DF1600" w:rsidRPr="00DE2F44" w:rsidRDefault="00DF1600" w:rsidP="00DF1600">
      <w:pPr>
        <w:numPr>
          <w:ilvl w:val="0"/>
          <w:numId w:val="27"/>
        </w:numPr>
        <w:tabs>
          <w:tab w:val="left" w:pos="851"/>
        </w:tabs>
        <w:jc w:val="both"/>
        <w:rPr>
          <w:b/>
          <w:bCs/>
          <w:sz w:val="22"/>
          <w:szCs w:val="22"/>
        </w:rPr>
      </w:pPr>
      <w:r w:rsidRPr="00DE2F44">
        <w:rPr>
          <w:b/>
          <w:bCs/>
          <w:sz w:val="22"/>
          <w:szCs w:val="22"/>
        </w:rPr>
        <w:t>Varovana območja, varstveni pasovi, varovani objekti:</w:t>
      </w:r>
    </w:p>
    <w:p w:rsidR="001A4931" w:rsidRPr="00DE2F44" w:rsidRDefault="00DF1600" w:rsidP="001A4931">
      <w:pPr>
        <w:tabs>
          <w:tab w:val="left" w:pos="851"/>
        </w:tabs>
        <w:jc w:val="both"/>
        <w:rPr>
          <w:sz w:val="22"/>
          <w:szCs w:val="22"/>
        </w:rPr>
      </w:pPr>
      <w:r w:rsidRPr="00DE2F44">
        <w:rPr>
          <w:sz w:val="22"/>
          <w:szCs w:val="22"/>
        </w:rPr>
        <w:t>O gradnji v varovanih območjih, o gradnji v varovalnih pasovih in o gradnji ob in na varovanih objektih naravne in kulturne dediščine morajo biti pravočasno (min. 7 dni pred gradnjo) obveščeni pristojni zavodi in strokovne službe, ki imajo pravico nadzorovati potek gradnje in predlagati dodatne zaščitne ukrepe glede na okoliščine.</w:t>
      </w:r>
    </w:p>
    <w:p w:rsidR="00DF1600" w:rsidRPr="00DE2F44" w:rsidRDefault="00DF1600" w:rsidP="001A4931">
      <w:pPr>
        <w:tabs>
          <w:tab w:val="left" w:pos="851"/>
        </w:tabs>
        <w:jc w:val="both"/>
        <w:rPr>
          <w:sz w:val="22"/>
          <w:szCs w:val="22"/>
        </w:rPr>
      </w:pPr>
      <w:r w:rsidRPr="00DE2F44">
        <w:rPr>
          <w:sz w:val="22"/>
          <w:szCs w:val="22"/>
        </w:rPr>
        <w:t xml:space="preserve">Objekt se v celoti nahaja na območju varovane naravne dediščine (pristojnost Zavoda za varstvo narave enota Kranj) in v območju varovane kulturne krajine (pristojnost ZVKD enota Kranj). Neposredno ob koridorju </w:t>
      </w:r>
      <w:proofErr w:type="spellStart"/>
      <w:r w:rsidRPr="00DE2F44">
        <w:rPr>
          <w:sz w:val="22"/>
          <w:szCs w:val="22"/>
        </w:rPr>
        <w:t>načretovane</w:t>
      </w:r>
      <w:proofErr w:type="spellEnd"/>
      <w:r w:rsidRPr="00DE2F44">
        <w:rPr>
          <w:sz w:val="22"/>
          <w:szCs w:val="22"/>
        </w:rPr>
        <w:t xml:space="preserve"> gradnje je varovalni gozd (pristojnost Zavoda za gozdove enota Bled).</w:t>
      </w:r>
    </w:p>
    <w:p w:rsidR="00DF1600" w:rsidRPr="00DE2F44" w:rsidRDefault="00DF1600" w:rsidP="001A4931">
      <w:pPr>
        <w:tabs>
          <w:tab w:val="left" w:pos="851"/>
        </w:tabs>
        <w:jc w:val="both"/>
        <w:rPr>
          <w:sz w:val="22"/>
          <w:szCs w:val="22"/>
        </w:rPr>
      </w:pPr>
    </w:p>
    <w:p w:rsidR="00DF1600" w:rsidRPr="00DE2F44" w:rsidRDefault="00DF1600" w:rsidP="001A4931">
      <w:pPr>
        <w:tabs>
          <w:tab w:val="left" w:pos="851"/>
        </w:tabs>
        <w:jc w:val="both"/>
        <w:rPr>
          <w:sz w:val="22"/>
          <w:szCs w:val="22"/>
        </w:rPr>
      </w:pPr>
    </w:p>
    <w:p w:rsidR="001A4931" w:rsidRPr="00DE2F44" w:rsidRDefault="001A4931" w:rsidP="001A4931">
      <w:pPr>
        <w:tabs>
          <w:tab w:val="left" w:pos="851"/>
        </w:tabs>
        <w:jc w:val="both"/>
        <w:rPr>
          <w:sz w:val="22"/>
          <w:szCs w:val="22"/>
        </w:rPr>
      </w:pPr>
      <w:r w:rsidRPr="00DE2F44">
        <w:rPr>
          <w:sz w:val="22"/>
          <w:szCs w:val="22"/>
        </w:rPr>
        <w:t xml:space="preserve">Bled, </w:t>
      </w:r>
      <w:r w:rsidR="00645803" w:rsidRPr="00DE2F44">
        <w:rPr>
          <w:sz w:val="22"/>
          <w:szCs w:val="22"/>
        </w:rPr>
        <w:t>oktober</w:t>
      </w:r>
      <w:r w:rsidR="00DF2A2B" w:rsidRPr="00DE2F44">
        <w:rPr>
          <w:sz w:val="22"/>
          <w:szCs w:val="22"/>
        </w:rPr>
        <w:t xml:space="preserve"> 201</w:t>
      </w:r>
      <w:r w:rsidR="00645803" w:rsidRPr="00DE2F44">
        <w:rPr>
          <w:sz w:val="22"/>
          <w:szCs w:val="22"/>
        </w:rPr>
        <w:t>7</w:t>
      </w:r>
    </w:p>
    <w:p w:rsidR="001A4931" w:rsidRPr="00DE2F44" w:rsidRDefault="001A4931" w:rsidP="001A4931">
      <w:pPr>
        <w:tabs>
          <w:tab w:val="left" w:pos="851"/>
        </w:tabs>
        <w:jc w:val="both"/>
        <w:rPr>
          <w:sz w:val="22"/>
          <w:szCs w:val="22"/>
        </w:rPr>
      </w:pPr>
      <w:r w:rsidRPr="00DE2F44">
        <w:rPr>
          <w:sz w:val="22"/>
          <w:szCs w:val="22"/>
        </w:rPr>
        <w:t>Emil Brence</w:t>
      </w:r>
    </w:p>
    <w:sectPr w:rsidR="001A4931" w:rsidRPr="00DE2F44">
      <w:headerReference w:type="default"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E4" w:rsidRDefault="005427E4">
      <w:r>
        <w:separator/>
      </w:r>
    </w:p>
  </w:endnote>
  <w:endnote w:type="continuationSeparator" w:id="0">
    <w:p w:rsidR="005427E4" w:rsidRDefault="0054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Swis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F5" w:rsidRDefault="002F15F5">
    <w:pPr>
      <w:pStyle w:val="Noga"/>
      <w:rPr>
        <w:sz w:val="12"/>
      </w:rPr>
    </w:pPr>
    <w:r>
      <w:rPr>
        <w:sz w:val="12"/>
      </w:rPr>
      <w:t>_______________________________________________________________________________________________________________________________________________________</w:t>
    </w:r>
  </w:p>
  <w:p w:rsidR="002F15F5" w:rsidRDefault="002F15F5">
    <w:pPr>
      <w:pStyle w:val="Noga"/>
      <w:jc w:val="center"/>
      <w:rPr>
        <w:sz w:val="16"/>
      </w:rPr>
    </w:pPr>
    <w:r>
      <w:rPr>
        <w:sz w:val="16"/>
      </w:rPr>
      <w:t>E/</w:t>
    </w:r>
    <w:proofErr w:type="spellStart"/>
    <w:r>
      <w:rPr>
        <w:sz w:val="16"/>
      </w:rPr>
      <w:t>kanalMalaZaka</w:t>
    </w:r>
    <w:proofErr w:type="spellEnd"/>
    <w:r>
      <w:rPr>
        <w:sz w:val="16"/>
      </w:rPr>
      <w:t>/zasnove/</w:t>
    </w:r>
    <w:proofErr w:type="spellStart"/>
    <w:r>
      <w:rPr>
        <w:sz w:val="16"/>
      </w:rPr>
      <w:t>tehnicno</w:t>
    </w:r>
    <w:proofErr w:type="spellEnd"/>
    <w:r>
      <w:rPr>
        <w:sz w:val="16"/>
      </w:rPr>
      <w:t>_</w:t>
    </w:r>
    <w:proofErr w:type="spellStart"/>
    <w:r>
      <w:rPr>
        <w:sz w:val="16"/>
      </w:rPr>
      <w:t>porocilo</w:t>
    </w:r>
    <w:proofErr w:type="spellEnd"/>
  </w:p>
  <w:p w:rsidR="002F15F5" w:rsidRDefault="002F15F5">
    <w:pPr>
      <w:pStyle w:val="Noga"/>
      <w:jc w:val="center"/>
      <w:rPr>
        <w:sz w:val="16"/>
      </w:rPr>
    </w:pPr>
    <w:r>
      <w:rPr>
        <w:sz w:val="16"/>
      </w:rPr>
      <w:t xml:space="preserve">Projekt: </w:t>
    </w:r>
    <w:proofErr w:type="spellStart"/>
    <w:r>
      <w:rPr>
        <w:sz w:val="16"/>
      </w:rPr>
      <w:t>IdZ</w:t>
    </w:r>
    <w:proofErr w:type="spellEnd"/>
    <w:r>
      <w:rPr>
        <w:sz w:val="16"/>
      </w:rPr>
      <w:t>, PGD in PZI projekt EB95/07-15K oktober 2017</w:t>
    </w:r>
  </w:p>
  <w:p w:rsidR="002F15F5" w:rsidRDefault="002F15F5">
    <w:pPr>
      <w:pStyle w:val="Noga"/>
      <w:jc w:val="center"/>
      <w:rPr>
        <w:sz w:val="16"/>
      </w:rPr>
    </w:pPr>
    <w:r>
      <w:rPr>
        <w:sz w:val="16"/>
      </w:rPr>
      <w:t>Komunalna infrastruktura občine Bled</w:t>
    </w:r>
  </w:p>
  <w:p w:rsidR="002F15F5" w:rsidRDefault="002F15F5">
    <w:pPr>
      <w:pStyle w:val="Noga"/>
      <w:jc w:val="center"/>
    </w:pPr>
    <w:r>
      <w:rPr>
        <w:snapToGrid w:val="0"/>
      </w:rPr>
      <w:tab/>
      <w:t xml:space="preserve">Stran </w:t>
    </w:r>
    <w:r>
      <w:rPr>
        <w:snapToGrid w:val="0"/>
      </w:rPr>
      <w:fldChar w:fldCharType="begin"/>
    </w:r>
    <w:r>
      <w:rPr>
        <w:snapToGrid w:val="0"/>
      </w:rPr>
      <w:instrText xml:space="preserve"> PAGE </w:instrText>
    </w:r>
    <w:r>
      <w:rPr>
        <w:snapToGrid w:val="0"/>
      </w:rPr>
      <w:fldChar w:fldCharType="separate"/>
    </w:r>
    <w:r w:rsidR="0059503F">
      <w:rPr>
        <w:noProof/>
        <w:snapToGrid w:val="0"/>
      </w:rPr>
      <w:t>16</w:t>
    </w:r>
    <w:r>
      <w:rPr>
        <w:snapToGrid w:val="0"/>
      </w:rPr>
      <w:fldChar w:fldCharType="end"/>
    </w:r>
    <w:r>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E4" w:rsidRDefault="005427E4">
      <w:r>
        <w:separator/>
      </w:r>
    </w:p>
  </w:footnote>
  <w:footnote w:type="continuationSeparator" w:id="0">
    <w:p w:rsidR="005427E4" w:rsidRDefault="00542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606"/>
      <w:gridCol w:w="4606"/>
    </w:tblGrid>
    <w:tr w:rsidR="002F15F5">
      <w:tc>
        <w:tcPr>
          <w:tcW w:w="4606" w:type="dxa"/>
        </w:tcPr>
        <w:p w:rsidR="002F15F5" w:rsidRDefault="002F15F5">
          <w:pPr>
            <w:rPr>
              <w:b/>
              <w:sz w:val="24"/>
            </w:rPr>
          </w:pPr>
          <w:r>
            <w:rPr>
              <w:b/>
              <w:sz w:val="28"/>
            </w:rPr>
            <w:t>P</w:t>
          </w:r>
          <w:r>
            <w:rPr>
              <w:b/>
              <w:color w:val="000000"/>
            </w:rPr>
            <w:t>RO</w:t>
          </w:r>
          <w:r>
            <w:rPr>
              <w:b/>
              <w:sz w:val="28"/>
            </w:rPr>
            <w:t>F</w:t>
          </w:r>
          <w:r>
            <w:rPr>
              <w:b/>
              <w:color w:val="000000"/>
            </w:rPr>
            <w:t>I</w:t>
          </w:r>
          <w:r>
            <w:rPr>
              <w:b/>
            </w:rPr>
            <w:t xml:space="preserve"> – </w:t>
          </w:r>
          <w:r>
            <w:rPr>
              <w:b/>
              <w:sz w:val="28"/>
            </w:rPr>
            <w:t xml:space="preserve">L </w:t>
          </w:r>
          <w:r>
            <w:rPr>
              <w:b/>
              <w:color w:val="000000"/>
              <w:sz w:val="24"/>
            </w:rPr>
            <w:t>GRACELJ in ostali</w:t>
          </w:r>
        </w:p>
        <w:p w:rsidR="002F15F5" w:rsidRDefault="002F15F5">
          <w:pPr>
            <w:rPr>
              <w:b/>
              <w:color w:val="000000"/>
            </w:rPr>
          </w:pPr>
          <w:r>
            <w:rPr>
              <w:b/>
            </w:rPr>
            <w:t xml:space="preserve">                                </w:t>
          </w:r>
          <w:r>
            <w:rPr>
              <w:b/>
              <w:color w:val="000000"/>
            </w:rPr>
            <w:t>d.n.o.</w:t>
          </w:r>
        </w:p>
        <w:p w:rsidR="002F15F5" w:rsidRDefault="002F15F5">
          <w:pPr>
            <w:pStyle w:val="Naslov8"/>
            <w:rPr>
              <w:color w:val="000000"/>
            </w:rPr>
          </w:pPr>
          <w:r>
            <w:rPr>
              <w:color w:val="000000"/>
            </w:rPr>
            <w:t>PROJEKTIRANJE IN GRADBENI INŽENIRING</w:t>
          </w:r>
        </w:p>
        <w:p w:rsidR="002F15F5" w:rsidRDefault="002F15F5">
          <w:pPr>
            <w:pStyle w:val="Naslov1"/>
          </w:pPr>
          <w:r>
            <w:t xml:space="preserve">                      Ljubljanska 29a</w:t>
          </w:r>
        </w:p>
        <w:p w:rsidR="002F15F5" w:rsidRDefault="002F15F5">
          <w:pPr>
            <w:rPr>
              <w:b/>
              <w:sz w:val="24"/>
            </w:rPr>
          </w:pPr>
          <w:r>
            <w:rPr>
              <w:b/>
            </w:rPr>
            <w:t xml:space="preserve">                            4260 Bled</w:t>
          </w:r>
        </w:p>
      </w:tc>
      <w:tc>
        <w:tcPr>
          <w:tcW w:w="4606" w:type="dxa"/>
        </w:tcPr>
        <w:p w:rsidR="002F15F5" w:rsidRDefault="002F15F5">
          <w:pPr>
            <w:rPr>
              <w:b/>
            </w:rPr>
          </w:pPr>
        </w:p>
        <w:p w:rsidR="002F15F5" w:rsidRDefault="002F15F5">
          <w:pPr>
            <w:rPr>
              <w:b/>
            </w:rPr>
          </w:pPr>
          <w:r>
            <w:rPr>
              <w:b/>
              <w:color w:val="008000"/>
            </w:rPr>
            <w:t>tel.:</w:t>
          </w:r>
          <w:r>
            <w:rPr>
              <w:b/>
            </w:rPr>
            <w:t xml:space="preserve"> 04/ 574-39-04; </w:t>
          </w:r>
          <w:proofErr w:type="spellStart"/>
          <w:r>
            <w:rPr>
              <w:b/>
              <w:color w:val="008000"/>
            </w:rPr>
            <w:t>mob</w:t>
          </w:r>
          <w:proofErr w:type="spellEnd"/>
          <w:r>
            <w:rPr>
              <w:b/>
              <w:color w:val="008000"/>
            </w:rPr>
            <w:t>. tel.:</w:t>
          </w:r>
          <w:r>
            <w:rPr>
              <w:b/>
            </w:rPr>
            <w:t xml:space="preserve"> 040/ 294-898;</w:t>
          </w:r>
        </w:p>
        <w:p w:rsidR="002F15F5" w:rsidRDefault="002F15F5">
          <w:pPr>
            <w:rPr>
              <w:b/>
              <w:color w:val="008000"/>
              <w:sz w:val="24"/>
            </w:rPr>
          </w:pPr>
          <w:r>
            <w:rPr>
              <w:b/>
              <w:color w:val="008000"/>
            </w:rPr>
            <w:t>e-</w:t>
          </w:r>
          <w:proofErr w:type="spellStart"/>
          <w:r>
            <w:rPr>
              <w:b/>
              <w:color w:val="008000"/>
            </w:rPr>
            <w:t>mail</w:t>
          </w:r>
          <w:proofErr w:type="spellEnd"/>
          <w:r>
            <w:rPr>
              <w:b/>
              <w:color w:val="008000"/>
            </w:rPr>
            <w:t>:</w:t>
          </w:r>
          <w:r>
            <w:rPr>
              <w:b/>
              <w:color w:val="000000"/>
            </w:rPr>
            <w:t xml:space="preserve"> </w:t>
          </w:r>
          <w:hyperlink r:id="rId1" w:history="1">
            <w:r>
              <w:rPr>
                <w:rStyle w:val="Hiperpovezava"/>
                <w:b/>
              </w:rPr>
              <w:t>profi-l@telemach.net</w:t>
            </w:r>
          </w:hyperlink>
          <w:r>
            <w:rPr>
              <w:b/>
              <w:color w:val="000000"/>
            </w:rPr>
            <w:t xml:space="preserve"> </w:t>
          </w:r>
        </w:p>
      </w:tc>
    </w:tr>
  </w:tbl>
  <w:p w:rsidR="002F15F5" w:rsidRDefault="002F15F5">
    <w:pPr>
      <w:pStyle w:val="Glava"/>
      <w:rPr>
        <w:sz w:val="12"/>
      </w:rPr>
    </w:pPr>
    <w:r>
      <w:rPr>
        <w:sz w:val="12"/>
      </w:rPr>
      <w:t>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D69"/>
    <w:multiLevelType w:val="singleLevel"/>
    <w:tmpl w:val="6F044EDE"/>
    <w:lvl w:ilvl="0">
      <w:numFmt w:val="bullet"/>
      <w:lvlText w:val="-"/>
      <w:lvlJc w:val="left"/>
      <w:pPr>
        <w:tabs>
          <w:tab w:val="num" w:pos="360"/>
        </w:tabs>
        <w:ind w:left="360" w:hanging="360"/>
      </w:pPr>
      <w:rPr>
        <w:rFonts w:hint="default"/>
      </w:rPr>
    </w:lvl>
  </w:abstractNum>
  <w:abstractNum w:abstractNumId="1">
    <w:nsid w:val="0D21632A"/>
    <w:multiLevelType w:val="singleLevel"/>
    <w:tmpl w:val="6F044EDE"/>
    <w:lvl w:ilvl="0">
      <w:numFmt w:val="bullet"/>
      <w:lvlText w:val="-"/>
      <w:lvlJc w:val="left"/>
      <w:pPr>
        <w:tabs>
          <w:tab w:val="num" w:pos="360"/>
        </w:tabs>
        <w:ind w:left="360" w:hanging="360"/>
      </w:pPr>
      <w:rPr>
        <w:rFonts w:hint="default"/>
      </w:rPr>
    </w:lvl>
  </w:abstractNum>
  <w:abstractNum w:abstractNumId="2">
    <w:nsid w:val="1393352F"/>
    <w:multiLevelType w:val="hybridMultilevel"/>
    <w:tmpl w:val="0D98CCF8"/>
    <w:lvl w:ilvl="0" w:tplc="FB0ED554">
      <w:start w:val="4240"/>
      <w:numFmt w:val="bullet"/>
      <w:lvlText w:val="-"/>
      <w:lvlJc w:val="left"/>
      <w:pPr>
        <w:tabs>
          <w:tab w:val="num" w:pos="2340"/>
        </w:tabs>
        <w:ind w:left="2340" w:hanging="360"/>
      </w:pPr>
      <w:rPr>
        <w:rFonts w:hint="default"/>
      </w:rPr>
    </w:lvl>
    <w:lvl w:ilvl="1" w:tplc="04240003" w:tentative="1">
      <w:start w:val="1"/>
      <w:numFmt w:val="bullet"/>
      <w:lvlText w:val="o"/>
      <w:lvlJc w:val="left"/>
      <w:pPr>
        <w:tabs>
          <w:tab w:val="num" w:pos="3420"/>
        </w:tabs>
        <w:ind w:left="3420" w:hanging="360"/>
      </w:pPr>
      <w:rPr>
        <w:rFonts w:ascii="Courier New" w:hAnsi="Courier New" w:hint="default"/>
      </w:rPr>
    </w:lvl>
    <w:lvl w:ilvl="2" w:tplc="04240005" w:tentative="1">
      <w:start w:val="1"/>
      <w:numFmt w:val="bullet"/>
      <w:lvlText w:val=""/>
      <w:lvlJc w:val="left"/>
      <w:pPr>
        <w:tabs>
          <w:tab w:val="num" w:pos="4140"/>
        </w:tabs>
        <w:ind w:left="4140" w:hanging="360"/>
      </w:pPr>
      <w:rPr>
        <w:rFonts w:ascii="Wingdings" w:hAnsi="Wingdings" w:hint="default"/>
      </w:rPr>
    </w:lvl>
    <w:lvl w:ilvl="3" w:tplc="04240001" w:tentative="1">
      <w:start w:val="1"/>
      <w:numFmt w:val="bullet"/>
      <w:lvlText w:val=""/>
      <w:lvlJc w:val="left"/>
      <w:pPr>
        <w:tabs>
          <w:tab w:val="num" w:pos="4860"/>
        </w:tabs>
        <w:ind w:left="4860" w:hanging="360"/>
      </w:pPr>
      <w:rPr>
        <w:rFonts w:ascii="Symbol" w:hAnsi="Symbol" w:hint="default"/>
      </w:rPr>
    </w:lvl>
    <w:lvl w:ilvl="4" w:tplc="04240003" w:tentative="1">
      <w:start w:val="1"/>
      <w:numFmt w:val="bullet"/>
      <w:lvlText w:val="o"/>
      <w:lvlJc w:val="left"/>
      <w:pPr>
        <w:tabs>
          <w:tab w:val="num" w:pos="5580"/>
        </w:tabs>
        <w:ind w:left="5580" w:hanging="360"/>
      </w:pPr>
      <w:rPr>
        <w:rFonts w:ascii="Courier New" w:hAnsi="Courier New" w:hint="default"/>
      </w:rPr>
    </w:lvl>
    <w:lvl w:ilvl="5" w:tplc="04240005" w:tentative="1">
      <w:start w:val="1"/>
      <w:numFmt w:val="bullet"/>
      <w:lvlText w:val=""/>
      <w:lvlJc w:val="left"/>
      <w:pPr>
        <w:tabs>
          <w:tab w:val="num" w:pos="6300"/>
        </w:tabs>
        <w:ind w:left="6300" w:hanging="360"/>
      </w:pPr>
      <w:rPr>
        <w:rFonts w:ascii="Wingdings" w:hAnsi="Wingdings" w:hint="default"/>
      </w:rPr>
    </w:lvl>
    <w:lvl w:ilvl="6" w:tplc="04240001" w:tentative="1">
      <w:start w:val="1"/>
      <w:numFmt w:val="bullet"/>
      <w:lvlText w:val=""/>
      <w:lvlJc w:val="left"/>
      <w:pPr>
        <w:tabs>
          <w:tab w:val="num" w:pos="7020"/>
        </w:tabs>
        <w:ind w:left="7020" w:hanging="360"/>
      </w:pPr>
      <w:rPr>
        <w:rFonts w:ascii="Symbol" w:hAnsi="Symbol" w:hint="default"/>
      </w:rPr>
    </w:lvl>
    <w:lvl w:ilvl="7" w:tplc="04240003" w:tentative="1">
      <w:start w:val="1"/>
      <w:numFmt w:val="bullet"/>
      <w:lvlText w:val="o"/>
      <w:lvlJc w:val="left"/>
      <w:pPr>
        <w:tabs>
          <w:tab w:val="num" w:pos="7740"/>
        </w:tabs>
        <w:ind w:left="7740" w:hanging="360"/>
      </w:pPr>
      <w:rPr>
        <w:rFonts w:ascii="Courier New" w:hAnsi="Courier New" w:hint="default"/>
      </w:rPr>
    </w:lvl>
    <w:lvl w:ilvl="8" w:tplc="04240005" w:tentative="1">
      <w:start w:val="1"/>
      <w:numFmt w:val="bullet"/>
      <w:lvlText w:val=""/>
      <w:lvlJc w:val="left"/>
      <w:pPr>
        <w:tabs>
          <w:tab w:val="num" w:pos="8460"/>
        </w:tabs>
        <w:ind w:left="8460" w:hanging="360"/>
      </w:pPr>
      <w:rPr>
        <w:rFonts w:ascii="Wingdings" w:hAnsi="Wingdings" w:hint="default"/>
      </w:rPr>
    </w:lvl>
  </w:abstractNum>
  <w:abstractNum w:abstractNumId="3">
    <w:nsid w:val="145A0637"/>
    <w:multiLevelType w:val="hybridMultilevel"/>
    <w:tmpl w:val="252211C0"/>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1AED399F"/>
    <w:multiLevelType w:val="hybridMultilevel"/>
    <w:tmpl w:val="7266269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237B5476"/>
    <w:multiLevelType w:val="singleLevel"/>
    <w:tmpl w:val="04240017"/>
    <w:lvl w:ilvl="0">
      <w:start w:val="1"/>
      <w:numFmt w:val="lowerLetter"/>
      <w:lvlText w:val="%1)"/>
      <w:lvlJc w:val="left"/>
      <w:pPr>
        <w:ind w:left="720" w:hanging="360"/>
      </w:pPr>
    </w:lvl>
  </w:abstractNum>
  <w:abstractNum w:abstractNumId="6">
    <w:nsid w:val="27006574"/>
    <w:multiLevelType w:val="hybridMultilevel"/>
    <w:tmpl w:val="E2962FA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7D96EA6"/>
    <w:multiLevelType w:val="hybridMultilevel"/>
    <w:tmpl w:val="449EB9CE"/>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28CB31E6"/>
    <w:multiLevelType w:val="singleLevel"/>
    <w:tmpl w:val="6F044EDE"/>
    <w:lvl w:ilvl="0">
      <w:numFmt w:val="bullet"/>
      <w:lvlText w:val="-"/>
      <w:lvlJc w:val="left"/>
      <w:pPr>
        <w:tabs>
          <w:tab w:val="num" w:pos="360"/>
        </w:tabs>
        <w:ind w:left="360" w:hanging="360"/>
      </w:pPr>
      <w:rPr>
        <w:rFonts w:hint="default"/>
      </w:rPr>
    </w:lvl>
  </w:abstractNum>
  <w:abstractNum w:abstractNumId="9">
    <w:nsid w:val="30237212"/>
    <w:multiLevelType w:val="hybridMultilevel"/>
    <w:tmpl w:val="00225F5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2581DEC"/>
    <w:multiLevelType w:val="singleLevel"/>
    <w:tmpl w:val="FB0ED554"/>
    <w:lvl w:ilvl="0">
      <w:start w:val="4240"/>
      <w:numFmt w:val="bullet"/>
      <w:lvlText w:val="-"/>
      <w:lvlJc w:val="left"/>
      <w:pPr>
        <w:tabs>
          <w:tab w:val="num" w:pos="360"/>
        </w:tabs>
        <w:ind w:left="360" w:hanging="360"/>
      </w:pPr>
      <w:rPr>
        <w:rFonts w:hint="default"/>
      </w:rPr>
    </w:lvl>
  </w:abstractNum>
  <w:abstractNum w:abstractNumId="11">
    <w:nsid w:val="35792936"/>
    <w:multiLevelType w:val="hybridMultilevel"/>
    <w:tmpl w:val="79426168"/>
    <w:lvl w:ilvl="0" w:tplc="0424000F">
      <w:start w:val="1"/>
      <w:numFmt w:val="decimal"/>
      <w:lvlText w:val="%1."/>
      <w:lvlJc w:val="left"/>
      <w:pPr>
        <w:tabs>
          <w:tab w:val="num" w:pos="720"/>
        </w:tabs>
        <w:ind w:left="720" w:hanging="360"/>
      </w:pPr>
    </w:lvl>
    <w:lvl w:ilvl="1" w:tplc="469E7144">
      <w:start w:val="1"/>
      <w:numFmt w:val="decimal"/>
      <w:lvlText w:val="%2.)"/>
      <w:lvlJc w:val="left"/>
      <w:pPr>
        <w:tabs>
          <w:tab w:val="num" w:pos="1440"/>
        </w:tabs>
        <w:ind w:left="1440" w:hanging="360"/>
      </w:pPr>
      <w:rPr>
        <w:rFonts w:hint="default"/>
      </w:rPr>
    </w:lvl>
    <w:lvl w:ilvl="2" w:tplc="6D329592">
      <w:start w:val="1"/>
      <w:numFmt w:val="upperRoman"/>
      <w:lvlText w:val="%3."/>
      <w:lvlJc w:val="left"/>
      <w:pPr>
        <w:tabs>
          <w:tab w:val="num" w:pos="2700"/>
        </w:tabs>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37B733DF"/>
    <w:multiLevelType w:val="multilevel"/>
    <w:tmpl w:val="4E487D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1980"/>
        </w:tabs>
        <w:ind w:left="1980" w:hanging="360"/>
      </w:pPr>
      <w:rPr>
        <w:rFonts w:ascii="Wingdings" w:hAnsi="Wingdings" w:hint="default"/>
      </w:r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984365B"/>
    <w:multiLevelType w:val="singleLevel"/>
    <w:tmpl w:val="6F044EDE"/>
    <w:lvl w:ilvl="0">
      <w:numFmt w:val="bullet"/>
      <w:lvlText w:val="-"/>
      <w:lvlJc w:val="left"/>
      <w:pPr>
        <w:tabs>
          <w:tab w:val="num" w:pos="360"/>
        </w:tabs>
        <w:ind w:left="360" w:hanging="360"/>
      </w:pPr>
      <w:rPr>
        <w:rFonts w:hint="default"/>
      </w:rPr>
    </w:lvl>
  </w:abstractNum>
  <w:abstractNum w:abstractNumId="14">
    <w:nsid w:val="39D305E7"/>
    <w:multiLevelType w:val="singleLevel"/>
    <w:tmpl w:val="6F044EDE"/>
    <w:lvl w:ilvl="0">
      <w:numFmt w:val="bullet"/>
      <w:lvlText w:val="-"/>
      <w:lvlJc w:val="left"/>
      <w:pPr>
        <w:tabs>
          <w:tab w:val="num" w:pos="360"/>
        </w:tabs>
        <w:ind w:left="360" w:hanging="360"/>
      </w:pPr>
      <w:rPr>
        <w:rFonts w:hint="default"/>
      </w:rPr>
    </w:lvl>
  </w:abstractNum>
  <w:abstractNum w:abstractNumId="15">
    <w:nsid w:val="39F10277"/>
    <w:multiLevelType w:val="hybridMultilevel"/>
    <w:tmpl w:val="7D6896E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nsid w:val="3BEB5DC6"/>
    <w:multiLevelType w:val="singleLevel"/>
    <w:tmpl w:val="6F044EDE"/>
    <w:lvl w:ilvl="0">
      <w:numFmt w:val="bullet"/>
      <w:lvlText w:val="-"/>
      <w:lvlJc w:val="left"/>
      <w:pPr>
        <w:tabs>
          <w:tab w:val="num" w:pos="360"/>
        </w:tabs>
        <w:ind w:left="360" w:hanging="360"/>
      </w:pPr>
      <w:rPr>
        <w:rFonts w:hint="default"/>
      </w:rPr>
    </w:lvl>
  </w:abstractNum>
  <w:abstractNum w:abstractNumId="17">
    <w:nsid w:val="3C275BAE"/>
    <w:multiLevelType w:val="hybridMultilevel"/>
    <w:tmpl w:val="B3740736"/>
    <w:lvl w:ilvl="0" w:tplc="7AC0A6F8">
      <w:start w:val="4270"/>
      <w:numFmt w:val="bullet"/>
      <w:lvlText w:val="-"/>
      <w:lvlJc w:val="left"/>
      <w:pPr>
        <w:tabs>
          <w:tab w:val="num" w:pos="1440"/>
        </w:tabs>
        <w:ind w:left="144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8">
    <w:nsid w:val="3C59551C"/>
    <w:multiLevelType w:val="singleLevel"/>
    <w:tmpl w:val="6F044EDE"/>
    <w:lvl w:ilvl="0">
      <w:numFmt w:val="bullet"/>
      <w:lvlText w:val="-"/>
      <w:lvlJc w:val="left"/>
      <w:pPr>
        <w:tabs>
          <w:tab w:val="num" w:pos="360"/>
        </w:tabs>
        <w:ind w:left="360" w:hanging="360"/>
      </w:pPr>
      <w:rPr>
        <w:rFonts w:hint="default"/>
      </w:rPr>
    </w:lvl>
  </w:abstractNum>
  <w:abstractNum w:abstractNumId="19">
    <w:nsid w:val="3D9A74A0"/>
    <w:multiLevelType w:val="hybridMultilevel"/>
    <w:tmpl w:val="B8842012"/>
    <w:lvl w:ilvl="0" w:tplc="7324B948">
      <w:start w:val="1"/>
      <w:numFmt w:val="bullet"/>
      <w:lvlText w:val="o"/>
      <w:lvlJc w:val="left"/>
      <w:pPr>
        <w:tabs>
          <w:tab w:val="num" w:pos="737"/>
        </w:tabs>
        <w:ind w:left="737" w:hanging="39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4A6A7CAB"/>
    <w:multiLevelType w:val="hybridMultilevel"/>
    <w:tmpl w:val="1E38A782"/>
    <w:lvl w:ilvl="0" w:tplc="7324B948">
      <w:start w:val="1"/>
      <w:numFmt w:val="bullet"/>
      <w:lvlText w:val="o"/>
      <w:lvlJc w:val="left"/>
      <w:pPr>
        <w:tabs>
          <w:tab w:val="num" w:pos="737"/>
        </w:tabs>
        <w:ind w:left="737" w:hanging="39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4CED5F6C"/>
    <w:multiLevelType w:val="singleLevel"/>
    <w:tmpl w:val="0424000F"/>
    <w:lvl w:ilvl="0">
      <w:start w:val="1"/>
      <w:numFmt w:val="decimal"/>
      <w:lvlText w:val="%1."/>
      <w:lvlJc w:val="left"/>
      <w:pPr>
        <w:tabs>
          <w:tab w:val="num" w:pos="720"/>
        </w:tabs>
        <w:ind w:left="720" w:hanging="360"/>
      </w:pPr>
    </w:lvl>
  </w:abstractNum>
  <w:abstractNum w:abstractNumId="22">
    <w:nsid w:val="53EF34EE"/>
    <w:multiLevelType w:val="hybridMultilevel"/>
    <w:tmpl w:val="82B6FE2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nsid w:val="5BD95A3D"/>
    <w:multiLevelType w:val="singleLevel"/>
    <w:tmpl w:val="6F044EDE"/>
    <w:lvl w:ilvl="0">
      <w:numFmt w:val="bullet"/>
      <w:lvlText w:val="-"/>
      <w:lvlJc w:val="left"/>
      <w:pPr>
        <w:tabs>
          <w:tab w:val="num" w:pos="360"/>
        </w:tabs>
        <w:ind w:left="360" w:hanging="360"/>
      </w:pPr>
      <w:rPr>
        <w:rFonts w:hint="default"/>
      </w:rPr>
    </w:lvl>
  </w:abstractNum>
  <w:abstractNum w:abstractNumId="24">
    <w:nsid w:val="5C027C10"/>
    <w:multiLevelType w:val="hybridMultilevel"/>
    <w:tmpl w:val="794E0D28"/>
    <w:lvl w:ilvl="0" w:tplc="35B0E89C">
      <w:start w:val="1"/>
      <w:numFmt w:val="bullet"/>
      <w:lvlText w:val=""/>
      <w:lvlJc w:val="left"/>
      <w:pPr>
        <w:tabs>
          <w:tab w:val="num" w:pos="774"/>
        </w:tabs>
        <w:ind w:left="774" w:hanging="340"/>
      </w:pPr>
      <w:rPr>
        <w:rFonts w:ascii="Symbol" w:hAnsi="Symbol" w:hint="default"/>
      </w:rPr>
    </w:lvl>
    <w:lvl w:ilvl="1" w:tplc="04240003" w:tentative="1">
      <w:start w:val="1"/>
      <w:numFmt w:val="bullet"/>
      <w:lvlText w:val="o"/>
      <w:lvlJc w:val="left"/>
      <w:pPr>
        <w:tabs>
          <w:tab w:val="num" w:pos="1534"/>
        </w:tabs>
        <w:ind w:left="1534" w:hanging="360"/>
      </w:pPr>
      <w:rPr>
        <w:rFonts w:ascii="Courier New" w:hAnsi="Courier New" w:cs="Courier New" w:hint="default"/>
      </w:rPr>
    </w:lvl>
    <w:lvl w:ilvl="2" w:tplc="04240005" w:tentative="1">
      <w:start w:val="1"/>
      <w:numFmt w:val="bullet"/>
      <w:lvlText w:val=""/>
      <w:lvlJc w:val="left"/>
      <w:pPr>
        <w:tabs>
          <w:tab w:val="num" w:pos="2254"/>
        </w:tabs>
        <w:ind w:left="2254" w:hanging="360"/>
      </w:pPr>
      <w:rPr>
        <w:rFonts w:ascii="Wingdings" w:hAnsi="Wingdings" w:hint="default"/>
      </w:rPr>
    </w:lvl>
    <w:lvl w:ilvl="3" w:tplc="04240001" w:tentative="1">
      <w:start w:val="1"/>
      <w:numFmt w:val="bullet"/>
      <w:lvlText w:val=""/>
      <w:lvlJc w:val="left"/>
      <w:pPr>
        <w:tabs>
          <w:tab w:val="num" w:pos="2974"/>
        </w:tabs>
        <w:ind w:left="2974" w:hanging="360"/>
      </w:pPr>
      <w:rPr>
        <w:rFonts w:ascii="Symbol" w:hAnsi="Symbol" w:hint="default"/>
      </w:rPr>
    </w:lvl>
    <w:lvl w:ilvl="4" w:tplc="04240003" w:tentative="1">
      <w:start w:val="1"/>
      <w:numFmt w:val="bullet"/>
      <w:lvlText w:val="o"/>
      <w:lvlJc w:val="left"/>
      <w:pPr>
        <w:tabs>
          <w:tab w:val="num" w:pos="3694"/>
        </w:tabs>
        <w:ind w:left="3694" w:hanging="360"/>
      </w:pPr>
      <w:rPr>
        <w:rFonts w:ascii="Courier New" w:hAnsi="Courier New" w:cs="Courier New" w:hint="default"/>
      </w:rPr>
    </w:lvl>
    <w:lvl w:ilvl="5" w:tplc="04240005" w:tentative="1">
      <w:start w:val="1"/>
      <w:numFmt w:val="bullet"/>
      <w:lvlText w:val=""/>
      <w:lvlJc w:val="left"/>
      <w:pPr>
        <w:tabs>
          <w:tab w:val="num" w:pos="4414"/>
        </w:tabs>
        <w:ind w:left="4414" w:hanging="360"/>
      </w:pPr>
      <w:rPr>
        <w:rFonts w:ascii="Wingdings" w:hAnsi="Wingdings" w:hint="default"/>
      </w:rPr>
    </w:lvl>
    <w:lvl w:ilvl="6" w:tplc="04240001" w:tentative="1">
      <w:start w:val="1"/>
      <w:numFmt w:val="bullet"/>
      <w:lvlText w:val=""/>
      <w:lvlJc w:val="left"/>
      <w:pPr>
        <w:tabs>
          <w:tab w:val="num" w:pos="5134"/>
        </w:tabs>
        <w:ind w:left="5134" w:hanging="360"/>
      </w:pPr>
      <w:rPr>
        <w:rFonts w:ascii="Symbol" w:hAnsi="Symbol" w:hint="default"/>
      </w:rPr>
    </w:lvl>
    <w:lvl w:ilvl="7" w:tplc="04240003" w:tentative="1">
      <w:start w:val="1"/>
      <w:numFmt w:val="bullet"/>
      <w:lvlText w:val="o"/>
      <w:lvlJc w:val="left"/>
      <w:pPr>
        <w:tabs>
          <w:tab w:val="num" w:pos="5854"/>
        </w:tabs>
        <w:ind w:left="5854" w:hanging="360"/>
      </w:pPr>
      <w:rPr>
        <w:rFonts w:ascii="Courier New" w:hAnsi="Courier New" w:cs="Courier New" w:hint="default"/>
      </w:rPr>
    </w:lvl>
    <w:lvl w:ilvl="8" w:tplc="04240005" w:tentative="1">
      <w:start w:val="1"/>
      <w:numFmt w:val="bullet"/>
      <w:lvlText w:val=""/>
      <w:lvlJc w:val="left"/>
      <w:pPr>
        <w:tabs>
          <w:tab w:val="num" w:pos="6574"/>
        </w:tabs>
        <w:ind w:left="6574" w:hanging="360"/>
      </w:pPr>
      <w:rPr>
        <w:rFonts w:ascii="Wingdings" w:hAnsi="Wingdings" w:hint="default"/>
      </w:rPr>
    </w:lvl>
  </w:abstractNum>
  <w:abstractNum w:abstractNumId="25">
    <w:nsid w:val="5C30789B"/>
    <w:multiLevelType w:val="multilevel"/>
    <w:tmpl w:val="6E6CB5B4"/>
    <w:lvl w:ilvl="0">
      <w:start w:val="2"/>
      <w:numFmt w:val="decimal"/>
      <w:lvlText w:val="%1.0"/>
      <w:lvlJc w:val="left"/>
      <w:pPr>
        <w:tabs>
          <w:tab w:val="num" w:pos="708"/>
        </w:tabs>
        <w:ind w:left="708" w:hanging="708"/>
      </w:pPr>
      <w:rPr>
        <w:rFonts w:hint="default"/>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nsid w:val="5FB748C4"/>
    <w:multiLevelType w:val="hybridMultilevel"/>
    <w:tmpl w:val="813EC270"/>
    <w:lvl w:ilvl="0" w:tplc="04240003">
      <w:start w:val="1"/>
      <w:numFmt w:val="bullet"/>
      <w:lvlText w:val="o"/>
      <w:lvlJc w:val="left"/>
      <w:pPr>
        <w:tabs>
          <w:tab w:val="num" w:pos="360"/>
        </w:tabs>
        <w:ind w:left="360" w:hanging="360"/>
      </w:pPr>
      <w:rPr>
        <w:rFonts w:ascii="Courier New" w:hAnsi="Courier New" w:hint="default"/>
      </w:rPr>
    </w:lvl>
    <w:lvl w:ilvl="1" w:tplc="6F044EDE">
      <w:numFmt w:val="bullet"/>
      <w:lvlText w:val="-"/>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nsid w:val="634F0A18"/>
    <w:multiLevelType w:val="hybridMultilevel"/>
    <w:tmpl w:val="BE0AFCFC"/>
    <w:lvl w:ilvl="0" w:tplc="35B0E89C">
      <w:start w:val="1"/>
      <w:numFmt w:val="bullet"/>
      <w:lvlText w:val=""/>
      <w:lvlJc w:val="left"/>
      <w:pPr>
        <w:tabs>
          <w:tab w:val="num" w:pos="680"/>
        </w:tabs>
        <w:ind w:left="68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6AF1704B"/>
    <w:multiLevelType w:val="singleLevel"/>
    <w:tmpl w:val="04240019"/>
    <w:lvl w:ilvl="0">
      <w:start w:val="1"/>
      <w:numFmt w:val="lowerLetter"/>
      <w:lvlText w:val="(%1)"/>
      <w:lvlJc w:val="left"/>
      <w:pPr>
        <w:tabs>
          <w:tab w:val="num" w:pos="360"/>
        </w:tabs>
        <w:ind w:left="360" w:hanging="360"/>
      </w:pPr>
    </w:lvl>
  </w:abstractNum>
  <w:abstractNum w:abstractNumId="29">
    <w:nsid w:val="6CF704C3"/>
    <w:multiLevelType w:val="singleLevel"/>
    <w:tmpl w:val="6F044EDE"/>
    <w:lvl w:ilvl="0">
      <w:numFmt w:val="bullet"/>
      <w:lvlText w:val="-"/>
      <w:lvlJc w:val="left"/>
      <w:pPr>
        <w:tabs>
          <w:tab w:val="num" w:pos="360"/>
        </w:tabs>
        <w:ind w:left="360" w:hanging="360"/>
      </w:pPr>
      <w:rPr>
        <w:rFonts w:hint="default"/>
      </w:rPr>
    </w:lvl>
  </w:abstractNum>
  <w:abstractNum w:abstractNumId="30">
    <w:nsid w:val="741B10E1"/>
    <w:multiLevelType w:val="hybridMultilevel"/>
    <w:tmpl w:val="706A2D26"/>
    <w:lvl w:ilvl="0" w:tplc="79BE08F8">
      <w:start w:val="620"/>
      <w:numFmt w:val="decimal"/>
      <w:lvlText w:val="%1"/>
      <w:lvlJc w:val="left"/>
      <w:pPr>
        <w:tabs>
          <w:tab w:val="num" w:pos="2130"/>
        </w:tabs>
        <w:ind w:left="2130" w:hanging="1575"/>
      </w:pPr>
      <w:rPr>
        <w:rFonts w:hint="default"/>
      </w:rPr>
    </w:lvl>
    <w:lvl w:ilvl="1" w:tplc="04240019" w:tentative="1">
      <w:start w:val="1"/>
      <w:numFmt w:val="lowerLetter"/>
      <w:lvlText w:val="%2."/>
      <w:lvlJc w:val="left"/>
      <w:pPr>
        <w:tabs>
          <w:tab w:val="num" w:pos="1635"/>
        </w:tabs>
        <w:ind w:left="1635" w:hanging="360"/>
      </w:pPr>
    </w:lvl>
    <w:lvl w:ilvl="2" w:tplc="0424001B" w:tentative="1">
      <w:start w:val="1"/>
      <w:numFmt w:val="lowerRoman"/>
      <w:lvlText w:val="%3."/>
      <w:lvlJc w:val="right"/>
      <w:pPr>
        <w:tabs>
          <w:tab w:val="num" w:pos="2355"/>
        </w:tabs>
        <w:ind w:left="2355" w:hanging="180"/>
      </w:pPr>
    </w:lvl>
    <w:lvl w:ilvl="3" w:tplc="0424000F" w:tentative="1">
      <w:start w:val="1"/>
      <w:numFmt w:val="decimal"/>
      <w:lvlText w:val="%4."/>
      <w:lvlJc w:val="left"/>
      <w:pPr>
        <w:tabs>
          <w:tab w:val="num" w:pos="3075"/>
        </w:tabs>
        <w:ind w:left="3075" w:hanging="360"/>
      </w:pPr>
    </w:lvl>
    <w:lvl w:ilvl="4" w:tplc="04240019" w:tentative="1">
      <w:start w:val="1"/>
      <w:numFmt w:val="lowerLetter"/>
      <w:lvlText w:val="%5."/>
      <w:lvlJc w:val="left"/>
      <w:pPr>
        <w:tabs>
          <w:tab w:val="num" w:pos="3795"/>
        </w:tabs>
        <w:ind w:left="3795" w:hanging="360"/>
      </w:pPr>
    </w:lvl>
    <w:lvl w:ilvl="5" w:tplc="0424001B" w:tentative="1">
      <w:start w:val="1"/>
      <w:numFmt w:val="lowerRoman"/>
      <w:lvlText w:val="%6."/>
      <w:lvlJc w:val="right"/>
      <w:pPr>
        <w:tabs>
          <w:tab w:val="num" w:pos="4515"/>
        </w:tabs>
        <w:ind w:left="4515" w:hanging="180"/>
      </w:pPr>
    </w:lvl>
    <w:lvl w:ilvl="6" w:tplc="0424000F" w:tentative="1">
      <w:start w:val="1"/>
      <w:numFmt w:val="decimal"/>
      <w:lvlText w:val="%7."/>
      <w:lvlJc w:val="left"/>
      <w:pPr>
        <w:tabs>
          <w:tab w:val="num" w:pos="5235"/>
        </w:tabs>
        <w:ind w:left="5235" w:hanging="360"/>
      </w:pPr>
    </w:lvl>
    <w:lvl w:ilvl="7" w:tplc="04240019" w:tentative="1">
      <w:start w:val="1"/>
      <w:numFmt w:val="lowerLetter"/>
      <w:lvlText w:val="%8."/>
      <w:lvlJc w:val="left"/>
      <w:pPr>
        <w:tabs>
          <w:tab w:val="num" w:pos="5955"/>
        </w:tabs>
        <w:ind w:left="5955" w:hanging="360"/>
      </w:pPr>
    </w:lvl>
    <w:lvl w:ilvl="8" w:tplc="0424001B" w:tentative="1">
      <w:start w:val="1"/>
      <w:numFmt w:val="lowerRoman"/>
      <w:lvlText w:val="%9."/>
      <w:lvlJc w:val="right"/>
      <w:pPr>
        <w:tabs>
          <w:tab w:val="num" w:pos="6675"/>
        </w:tabs>
        <w:ind w:left="6675" w:hanging="180"/>
      </w:pPr>
    </w:lvl>
  </w:abstractNum>
  <w:abstractNum w:abstractNumId="31">
    <w:nsid w:val="79A45837"/>
    <w:multiLevelType w:val="hybridMultilevel"/>
    <w:tmpl w:val="1D2A26B8"/>
    <w:lvl w:ilvl="0" w:tplc="FB0ED554">
      <w:start w:val="1230"/>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7B763FEF"/>
    <w:multiLevelType w:val="hybridMultilevel"/>
    <w:tmpl w:val="0BD6839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16"/>
  </w:num>
  <w:num w:numId="4">
    <w:abstractNumId w:val="1"/>
  </w:num>
  <w:num w:numId="5">
    <w:abstractNumId w:val="0"/>
  </w:num>
  <w:num w:numId="6">
    <w:abstractNumId w:val="14"/>
  </w:num>
  <w:num w:numId="7">
    <w:abstractNumId w:val="18"/>
  </w:num>
  <w:num w:numId="8">
    <w:abstractNumId w:val="29"/>
  </w:num>
  <w:num w:numId="9">
    <w:abstractNumId w:val="28"/>
  </w:num>
  <w:num w:numId="10">
    <w:abstractNumId w:val="13"/>
  </w:num>
  <w:num w:numId="11">
    <w:abstractNumId w:val="21"/>
  </w:num>
  <w:num w:numId="12">
    <w:abstractNumId w:val="10"/>
  </w:num>
  <w:num w:numId="13">
    <w:abstractNumId w:val="6"/>
  </w:num>
  <w:num w:numId="14">
    <w:abstractNumId w:val="4"/>
  </w:num>
  <w:num w:numId="15">
    <w:abstractNumId w:val="17"/>
  </w:num>
  <w:num w:numId="16">
    <w:abstractNumId w:val="31"/>
  </w:num>
  <w:num w:numId="17">
    <w:abstractNumId w:val="30"/>
  </w:num>
  <w:num w:numId="18">
    <w:abstractNumId w:val="32"/>
  </w:num>
  <w:num w:numId="19">
    <w:abstractNumId w:val="7"/>
  </w:num>
  <w:num w:numId="20">
    <w:abstractNumId w:val="12"/>
  </w:num>
  <w:num w:numId="21">
    <w:abstractNumId w:val="2"/>
  </w:num>
  <w:num w:numId="22">
    <w:abstractNumId w:val="5"/>
  </w:num>
  <w:num w:numId="23">
    <w:abstractNumId w:val="11"/>
  </w:num>
  <w:num w:numId="24">
    <w:abstractNumId w:val="26"/>
  </w:num>
  <w:num w:numId="25">
    <w:abstractNumId w:val="15"/>
  </w:num>
  <w:num w:numId="26">
    <w:abstractNumId w:val="22"/>
  </w:num>
  <w:num w:numId="27">
    <w:abstractNumId w:val="3"/>
  </w:num>
  <w:num w:numId="28">
    <w:abstractNumId w:val="27"/>
  </w:num>
  <w:num w:numId="29">
    <w:abstractNumId w:val="25"/>
  </w:num>
  <w:num w:numId="30">
    <w:abstractNumId w:val="24"/>
  </w:num>
  <w:num w:numId="31">
    <w:abstractNumId w:val="9"/>
  </w:num>
  <w:num w:numId="32">
    <w:abstractNumId w:val="1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07"/>
    <w:rsid w:val="00014446"/>
    <w:rsid w:val="00075ACD"/>
    <w:rsid w:val="0010778C"/>
    <w:rsid w:val="00133B1A"/>
    <w:rsid w:val="00143468"/>
    <w:rsid w:val="00153D5D"/>
    <w:rsid w:val="00154386"/>
    <w:rsid w:val="00184E9E"/>
    <w:rsid w:val="001A2883"/>
    <w:rsid w:val="001A4931"/>
    <w:rsid w:val="00230734"/>
    <w:rsid w:val="0025641E"/>
    <w:rsid w:val="002D61E4"/>
    <w:rsid w:val="002F15F5"/>
    <w:rsid w:val="003306DF"/>
    <w:rsid w:val="00381BD3"/>
    <w:rsid w:val="00390986"/>
    <w:rsid w:val="0041045F"/>
    <w:rsid w:val="00455438"/>
    <w:rsid w:val="004A2C19"/>
    <w:rsid w:val="00507705"/>
    <w:rsid w:val="00522F24"/>
    <w:rsid w:val="0053118E"/>
    <w:rsid w:val="005427E4"/>
    <w:rsid w:val="00555094"/>
    <w:rsid w:val="005636A5"/>
    <w:rsid w:val="00567A00"/>
    <w:rsid w:val="0059503F"/>
    <w:rsid w:val="005B5B98"/>
    <w:rsid w:val="005D1A14"/>
    <w:rsid w:val="005E08A5"/>
    <w:rsid w:val="005E6D40"/>
    <w:rsid w:val="005F3AC3"/>
    <w:rsid w:val="00604E3A"/>
    <w:rsid w:val="00645803"/>
    <w:rsid w:val="00655718"/>
    <w:rsid w:val="006F7BB5"/>
    <w:rsid w:val="00716D89"/>
    <w:rsid w:val="00721F75"/>
    <w:rsid w:val="007225B0"/>
    <w:rsid w:val="00725847"/>
    <w:rsid w:val="007B0A31"/>
    <w:rsid w:val="007D1640"/>
    <w:rsid w:val="007D6F39"/>
    <w:rsid w:val="007D7B13"/>
    <w:rsid w:val="00844E29"/>
    <w:rsid w:val="00847B6C"/>
    <w:rsid w:val="00861C8E"/>
    <w:rsid w:val="00891A35"/>
    <w:rsid w:val="008A0E76"/>
    <w:rsid w:val="008B45F6"/>
    <w:rsid w:val="008E6F48"/>
    <w:rsid w:val="008E7C16"/>
    <w:rsid w:val="009002A1"/>
    <w:rsid w:val="0096561F"/>
    <w:rsid w:val="00A100B7"/>
    <w:rsid w:val="00A50A6C"/>
    <w:rsid w:val="00A54E95"/>
    <w:rsid w:val="00AB2A0B"/>
    <w:rsid w:val="00AD440A"/>
    <w:rsid w:val="00AD786B"/>
    <w:rsid w:val="00B56772"/>
    <w:rsid w:val="00B7624F"/>
    <w:rsid w:val="00BA1E43"/>
    <w:rsid w:val="00BB1E05"/>
    <w:rsid w:val="00BC0F16"/>
    <w:rsid w:val="00BC4CF5"/>
    <w:rsid w:val="00BD0E07"/>
    <w:rsid w:val="00C35B8B"/>
    <w:rsid w:val="00C8079D"/>
    <w:rsid w:val="00C847F5"/>
    <w:rsid w:val="00CD333F"/>
    <w:rsid w:val="00CE2912"/>
    <w:rsid w:val="00D2045A"/>
    <w:rsid w:val="00D3502B"/>
    <w:rsid w:val="00D44E26"/>
    <w:rsid w:val="00D62D48"/>
    <w:rsid w:val="00D7431F"/>
    <w:rsid w:val="00DB5A7A"/>
    <w:rsid w:val="00DC14E8"/>
    <w:rsid w:val="00DE2F44"/>
    <w:rsid w:val="00DF0D1C"/>
    <w:rsid w:val="00DF1600"/>
    <w:rsid w:val="00DF2A2B"/>
    <w:rsid w:val="00DF7CF8"/>
    <w:rsid w:val="00E42EE8"/>
    <w:rsid w:val="00E4679B"/>
    <w:rsid w:val="00E510EE"/>
    <w:rsid w:val="00E739AA"/>
    <w:rsid w:val="00F3550B"/>
    <w:rsid w:val="00F66C0A"/>
    <w:rsid w:val="00F968C9"/>
    <w:rsid w:val="00FA3689"/>
    <w:rsid w:val="00FC5229"/>
    <w:rsid w:val="00FF04E3"/>
    <w:rsid w:val="00FF25DD"/>
    <w:rsid w:val="00FF3B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qFormat/>
    <w:pPr>
      <w:keepNext/>
      <w:outlineLvl w:val="0"/>
    </w:pPr>
    <w:rPr>
      <w:b/>
    </w:rPr>
  </w:style>
  <w:style w:type="paragraph" w:styleId="Naslov2">
    <w:name w:val="heading 2"/>
    <w:basedOn w:val="Navaden"/>
    <w:next w:val="Navaden"/>
    <w:qFormat/>
    <w:pPr>
      <w:keepNext/>
      <w:outlineLvl w:val="1"/>
    </w:pPr>
    <w:rPr>
      <w:b/>
      <w:sz w:val="24"/>
    </w:rPr>
  </w:style>
  <w:style w:type="paragraph" w:styleId="Naslov3">
    <w:name w:val="heading 3"/>
    <w:basedOn w:val="Navaden"/>
    <w:next w:val="Navaden"/>
    <w:qFormat/>
    <w:pPr>
      <w:keepNext/>
      <w:ind w:left="4956"/>
      <w:outlineLvl w:val="2"/>
    </w:pPr>
    <w:rPr>
      <w:b/>
      <w:sz w:val="24"/>
    </w:rPr>
  </w:style>
  <w:style w:type="paragraph" w:styleId="Naslov4">
    <w:name w:val="heading 4"/>
    <w:basedOn w:val="Navaden"/>
    <w:next w:val="Navaden"/>
    <w:qFormat/>
    <w:pPr>
      <w:keepNext/>
      <w:ind w:left="708"/>
      <w:outlineLvl w:val="3"/>
    </w:pPr>
    <w:rPr>
      <w:b/>
      <w:sz w:val="24"/>
    </w:rPr>
  </w:style>
  <w:style w:type="paragraph" w:styleId="Naslov5">
    <w:name w:val="heading 5"/>
    <w:basedOn w:val="Navaden"/>
    <w:next w:val="Navaden"/>
    <w:qFormat/>
    <w:pPr>
      <w:keepNext/>
      <w:jc w:val="center"/>
      <w:outlineLvl w:val="4"/>
    </w:pPr>
    <w:rPr>
      <w:b/>
      <w:sz w:val="24"/>
    </w:rPr>
  </w:style>
  <w:style w:type="paragraph" w:styleId="Naslov6">
    <w:name w:val="heading 6"/>
    <w:basedOn w:val="Navaden"/>
    <w:next w:val="Navaden"/>
    <w:qFormat/>
    <w:pPr>
      <w:keepNext/>
      <w:ind w:left="1416"/>
      <w:outlineLvl w:val="5"/>
    </w:pPr>
    <w:rPr>
      <w:b/>
      <w:sz w:val="24"/>
    </w:rPr>
  </w:style>
  <w:style w:type="paragraph" w:styleId="Naslov7">
    <w:name w:val="heading 7"/>
    <w:basedOn w:val="Navaden"/>
    <w:next w:val="Navaden"/>
    <w:qFormat/>
    <w:pPr>
      <w:keepNext/>
      <w:jc w:val="right"/>
      <w:outlineLvl w:val="6"/>
    </w:pPr>
    <w:rPr>
      <w:b/>
      <w:sz w:val="22"/>
    </w:rPr>
  </w:style>
  <w:style w:type="paragraph" w:styleId="Naslov8">
    <w:name w:val="heading 8"/>
    <w:basedOn w:val="Navaden"/>
    <w:next w:val="Navaden"/>
    <w:qFormat/>
    <w:pPr>
      <w:keepNext/>
      <w:outlineLvl w:val="7"/>
    </w:pPr>
    <w:rPr>
      <w:b/>
      <w:color w:val="008000"/>
    </w:rPr>
  </w:style>
  <w:style w:type="paragraph" w:styleId="Naslov9">
    <w:name w:val="heading 9"/>
    <w:basedOn w:val="Navaden"/>
    <w:next w:val="Navaden"/>
    <w:qFormat/>
    <w:pPr>
      <w:keepNext/>
      <w:outlineLvl w:val="8"/>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Pr>
      <w:sz w:val="24"/>
    </w:rPr>
  </w:style>
  <w:style w:type="paragraph" w:styleId="Telobesedila-zamik">
    <w:name w:val="Body Text Indent"/>
    <w:basedOn w:val="Navaden"/>
    <w:semiHidden/>
    <w:pPr>
      <w:ind w:left="708"/>
    </w:pPr>
    <w:rPr>
      <w:b/>
      <w:sz w:val="24"/>
    </w:rPr>
  </w:style>
  <w:style w:type="paragraph" w:styleId="Telobesedila-zamik2">
    <w:name w:val="Body Text Indent 2"/>
    <w:basedOn w:val="Navaden"/>
    <w:semiHidden/>
    <w:pPr>
      <w:ind w:left="708"/>
    </w:pPr>
    <w:rPr>
      <w:sz w:val="22"/>
    </w:rPr>
  </w:style>
  <w:style w:type="paragraph" w:styleId="Telobesedila2">
    <w:name w:val="Body Text 2"/>
    <w:basedOn w:val="Navaden"/>
    <w:semiHidden/>
    <w:pPr>
      <w:jc w:val="center"/>
    </w:pPr>
    <w:rPr>
      <w:b/>
      <w:sz w:val="22"/>
    </w:rPr>
  </w:style>
  <w:style w:type="paragraph" w:styleId="Telobesedila3">
    <w:name w:val="Body Text 3"/>
    <w:basedOn w:val="Navaden"/>
    <w:semiHidden/>
    <w:rPr>
      <w:b/>
      <w:i/>
      <w:sz w:val="22"/>
    </w:rPr>
  </w:style>
  <w:style w:type="paragraph" w:styleId="Telobesedila-zamik3">
    <w:name w:val="Body Text Indent 3"/>
    <w:basedOn w:val="Navaden"/>
    <w:semiHidden/>
    <w:pPr>
      <w:ind w:left="708"/>
    </w:pPr>
    <w:rPr>
      <w:b/>
      <w:sz w:val="22"/>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Naslov">
    <w:name w:val="Title"/>
    <w:basedOn w:val="Navaden"/>
    <w:qFormat/>
    <w:pPr>
      <w:jc w:val="center"/>
    </w:pPr>
    <w:rPr>
      <w:b/>
      <w:i/>
      <w:sz w:val="24"/>
    </w:rPr>
  </w:style>
  <w:style w:type="paragraph" w:customStyle="1" w:styleId="Telobesedila21">
    <w:name w:val="Telo besedila 21"/>
    <w:basedOn w:val="Navaden"/>
    <w:pPr>
      <w:ind w:left="360"/>
    </w:pPr>
    <w:rPr>
      <w:i/>
      <w:sz w:val="24"/>
    </w:rPr>
  </w:style>
  <w:style w:type="paragraph" w:styleId="Kazalovsebine1">
    <w:name w:val="toc 1"/>
    <w:basedOn w:val="Navaden"/>
    <w:next w:val="Navaden"/>
    <w:autoRedefine/>
    <w:semiHidden/>
    <w:pPr>
      <w:tabs>
        <w:tab w:val="left" w:leader="dot" w:pos="8646"/>
        <w:tab w:val="right" w:pos="9072"/>
      </w:tabs>
      <w:ind w:right="850"/>
    </w:pPr>
    <w:rPr>
      <w:rFonts w:ascii="SL Swiss" w:hAnsi="SL Swiss"/>
      <w:lang w:val="en-US"/>
    </w:rPr>
  </w:style>
  <w:style w:type="paragraph" w:styleId="Pripombabesedilo">
    <w:name w:val="annotation text"/>
    <w:basedOn w:val="Navaden"/>
    <w:semiHidden/>
    <w:rPr>
      <w:rFonts w:ascii="SL Swiss" w:hAnsi="SL Swiss"/>
      <w:lang w:val="en-US"/>
    </w:rPr>
  </w:style>
  <w:style w:type="paragraph" w:styleId="Blokbesedila">
    <w:name w:val="Block Text"/>
    <w:basedOn w:val="Navaden"/>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right="-567"/>
    </w:pPr>
    <w:rPr>
      <w:rFonts w:ascii="Arial" w:hAnsi="Arial"/>
      <w:b/>
      <w:sz w:val="22"/>
    </w:rPr>
  </w:style>
  <w:style w:type="paragraph" w:styleId="Zgradbadokumenta">
    <w:name w:val="Document Map"/>
    <w:basedOn w:val="Navaden"/>
    <w:semiHidden/>
    <w:pPr>
      <w:shd w:val="clear" w:color="auto" w:fill="000080"/>
    </w:pPr>
    <w:rPr>
      <w:rFonts w:ascii="Tahoma" w:hAnsi="Tahoma"/>
    </w:rPr>
  </w:style>
  <w:style w:type="character" w:styleId="Hiperpovezava">
    <w:name w:val="Hyperlink"/>
    <w:semiHidden/>
    <w:rPr>
      <w:color w:val="0000FF"/>
      <w:u w:val="single"/>
    </w:rPr>
  </w:style>
  <w:style w:type="character" w:styleId="SledenaHiperpovezava">
    <w:name w:val="FollowedHyperlink"/>
    <w:semiHidden/>
    <w:rPr>
      <w:color w:val="800080"/>
      <w:u w:val="single"/>
    </w:rPr>
  </w:style>
  <w:style w:type="paragraph" w:styleId="Besedilooblaka">
    <w:name w:val="Balloon Text"/>
    <w:basedOn w:val="Navaden"/>
    <w:link w:val="BesedilooblakaZnak"/>
    <w:uiPriority w:val="99"/>
    <w:semiHidden/>
    <w:unhideWhenUsed/>
    <w:rsid w:val="0055509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55094"/>
    <w:rPr>
      <w:rFonts w:ascii="Segoe UI" w:hAnsi="Segoe UI" w:cs="Segoe UI"/>
      <w:sz w:val="18"/>
      <w:szCs w:val="18"/>
    </w:rPr>
  </w:style>
  <w:style w:type="table" w:styleId="Tabelamrea">
    <w:name w:val="Table Grid"/>
    <w:basedOn w:val="Navadnatabela"/>
    <w:rsid w:val="0089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qFormat/>
    <w:pPr>
      <w:keepNext/>
      <w:outlineLvl w:val="0"/>
    </w:pPr>
    <w:rPr>
      <w:b/>
    </w:rPr>
  </w:style>
  <w:style w:type="paragraph" w:styleId="Naslov2">
    <w:name w:val="heading 2"/>
    <w:basedOn w:val="Navaden"/>
    <w:next w:val="Navaden"/>
    <w:qFormat/>
    <w:pPr>
      <w:keepNext/>
      <w:outlineLvl w:val="1"/>
    </w:pPr>
    <w:rPr>
      <w:b/>
      <w:sz w:val="24"/>
    </w:rPr>
  </w:style>
  <w:style w:type="paragraph" w:styleId="Naslov3">
    <w:name w:val="heading 3"/>
    <w:basedOn w:val="Navaden"/>
    <w:next w:val="Navaden"/>
    <w:qFormat/>
    <w:pPr>
      <w:keepNext/>
      <w:ind w:left="4956"/>
      <w:outlineLvl w:val="2"/>
    </w:pPr>
    <w:rPr>
      <w:b/>
      <w:sz w:val="24"/>
    </w:rPr>
  </w:style>
  <w:style w:type="paragraph" w:styleId="Naslov4">
    <w:name w:val="heading 4"/>
    <w:basedOn w:val="Navaden"/>
    <w:next w:val="Navaden"/>
    <w:qFormat/>
    <w:pPr>
      <w:keepNext/>
      <w:ind w:left="708"/>
      <w:outlineLvl w:val="3"/>
    </w:pPr>
    <w:rPr>
      <w:b/>
      <w:sz w:val="24"/>
    </w:rPr>
  </w:style>
  <w:style w:type="paragraph" w:styleId="Naslov5">
    <w:name w:val="heading 5"/>
    <w:basedOn w:val="Navaden"/>
    <w:next w:val="Navaden"/>
    <w:qFormat/>
    <w:pPr>
      <w:keepNext/>
      <w:jc w:val="center"/>
      <w:outlineLvl w:val="4"/>
    </w:pPr>
    <w:rPr>
      <w:b/>
      <w:sz w:val="24"/>
    </w:rPr>
  </w:style>
  <w:style w:type="paragraph" w:styleId="Naslov6">
    <w:name w:val="heading 6"/>
    <w:basedOn w:val="Navaden"/>
    <w:next w:val="Navaden"/>
    <w:qFormat/>
    <w:pPr>
      <w:keepNext/>
      <w:ind w:left="1416"/>
      <w:outlineLvl w:val="5"/>
    </w:pPr>
    <w:rPr>
      <w:b/>
      <w:sz w:val="24"/>
    </w:rPr>
  </w:style>
  <w:style w:type="paragraph" w:styleId="Naslov7">
    <w:name w:val="heading 7"/>
    <w:basedOn w:val="Navaden"/>
    <w:next w:val="Navaden"/>
    <w:qFormat/>
    <w:pPr>
      <w:keepNext/>
      <w:jc w:val="right"/>
      <w:outlineLvl w:val="6"/>
    </w:pPr>
    <w:rPr>
      <w:b/>
      <w:sz w:val="22"/>
    </w:rPr>
  </w:style>
  <w:style w:type="paragraph" w:styleId="Naslov8">
    <w:name w:val="heading 8"/>
    <w:basedOn w:val="Navaden"/>
    <w:next w:val="Navaden"/>
    <w:qFormat/>
    <w:pPr>
      <w:keepNext/>
      <w:outlineLvl w:val="7"/>
    </w:pPr>
    <w:rPr>
      <w:b/>
      <w:color w:val="008000"/>
    </w:rPr>
  </w:style>
  <w:style w:type="paragraph" w:styleId="Naslov9">
    <w:name w:val="heading 9"/>
    <w:basedOn w:val="Navaden"/>
    <w:next w:val="Navaden"/>
    <w:qFormat/>
    <w:pPr>
      <w:keepNext/>
      <w:outlineLvl w:val="8"/>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Pr>
      <w:sz w:val="24"/>
    </w:rPr>
  </w:style>
  <w:style w:type="paragraph" w:styleId="Telobesedila-zamik">
    <w:name w:val="Body Text Indent"/>
    <w:basedOn w:val="Navaden"/>
    <w:semiHidden/>
    <w:pPr>
      <w:ind w:left="708"/>
    </w:pPr>
    <w:rPr>
      <w:b/>
      <w:sz w:val="24"/>
    </w:rPr>
  </w:style>
  <w:style w:type="paragraph" w:styleId="Telobesedila-zamik2">
    <w:name w:val="Body Text Indent 2"/>
    <w:basedOn w:val="Navaden"/>
    <w:semiHidden/>
    <w:pPr>
      <w:ind w:left="708"/>
    </w:pPr>
    <w:rPr>
      <w:sz w:val="22"/>
    </w:rPr>
  </w:style>
  <w:style w:type="paragraph" w:styleId="Telobesedila2">
    <w:name w:val="Body Text 2"/>
    <w:basedOn w:val="Navaden"/>
    <w:semiHidden/>
    <w:pPr>
      <w:jc w:val="center"/>
    </w:pPr>
    <w:rPr>
      <w:b/>
      <w:sz w:val="22"/>
    </w:rPr>
  </w:style>
  <w:style w:type="paragraph" w:styleId="Telobesedila3">
    <w:name w:val="Body Text 3"/>
    <w:basedOn w:val="Navaden"/>
    <w:semiHidden/>
    <w:rPr>
      <w:b/>
      <w:i/>
      <w:sz w:val="22"/>
    </w:rPr>
  </w:style>
  <w:style w:type="paragraph" w:styleId="Telobesedila-zamik3">
    <w:name w:val="Body Text Indent 3"/>
    <w:basedOn w:val="Navaden"/>
    <w:semiHidden/>
    <w:pPr>
      <w:ind w:left="708"/>
    </w:pPr>
    <w:rPr>
      <w:b/>
      <w:sz w:val="22"/>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Naslov">
    <w:name w:val="Title"/>
    <w:basedOn w:val="Navaden"/>
    <w:qFormat/>
    <w:pPr>
      <w:jc w:val="center"/>
    </w:pPr>
    <w:rPr>
      <w:b/>
      <w:i/>
      <w:sz w:val="24"/>
    </w:rPr>
  </w:style>
  <w:style w:type="paragraph" w:customStyle="1" w:styleId="Telobesedila21">
    <w:name w:val="Telo besedila 21"/>
    <w:basedOn w:val="Navaden"/>
    <w:pPr>
      <w:ind w:left="360"/>
    </w:pPr>
    <w:rPr>
      <w:i/>
      <w:sz w:val="24"/>
    </w:rPr>
  </w:style>
  <w:style w:type="paragraph" w:styleId="Kazalovsebine1">
    <w:name w:val="toc 1"/>
    <w:basedOn w:val="Navaden"/>
    <w:next w:val="Navaden"/>
    <w:autoRedefine/>
    <w:semiHidden/>
    <w:pPr>
      <w:tabs>
        <w:tab w:val="left" w:leader="dot" w:pos="8646"/>
        <w:tab w:val="right" w:pos="9072"/>
      </w:tabs>
      <w:ind w:right="850"/>
    </w:pPr>
    <w:rPr>
      <w:rFonts w:ascii="SL Swiss" w:hAnsi="SL Swiss"/>
      <w:lang w:val="en-US"/>
    </w:rPr>
  </w:style>
  <w:style w:type="paragraph" w:styleId="Pripombabesedilo">
    <w:name w:val="annotation text"/>
    <w:basedOn w:val="Navaden"/>
    <w:semiHidden/>
    <w:rPr>
      <w:rFonts w:ascii="SL Swiss" w:hAnsi="SL Swiss"/>
      <w:lang w:val="en-US"/>
    </w:rPr>
  </w:style>
  <w:style w:type="paragraph" w:styleId="Blokbesedila">
    <w:name w:val="Block Text"/>
    <w:basedOn w:val="Navaden"/>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right="-567"/>
    </w:pPr>
    <w:rPr>
      <w:rFonts w:ascii="Arial" w:hAnsi="Arial"/>
      <w:b/>
      <w:sz w:val="22"/>
    </w:rPr>
  </w:style>
  <w:style w:type="paragraph" w:styleId="Zgradbadokumenta">
    <w:name w:val="Document Map"/>
    <w:basedOn w:val="Navaden"/>
    <w:semiHidden/>
    <w:pPr>
      <w:shd w:val="clear" w:color="auto" w:fill="000080"/>
    </w:pPr>
    <w:rPr>
      <w:rFonts w:ascii="Tahoma" w:hAnsi="Tahoma"/>
    </w:rPr>
  </w:style>
  <w:style w:type="character" w:styleId="Hiperpovezava">
    <w:name w:val="Hyperlink"/>
    <w:semiHidden/>
    <w:rPr>
      <w:color w:val="0000FF"/>
      <w:u w:val="single"/>
    </w:rPr>
  </w:style>
  <w:style w:type="character" w:styleId="SledenaHiperpovezava">
    <w:name w:val="FollowedHyperlink"/>
    <w:semiHidden/>
    <w:rPr>
      <w:color w:val="800080"/>
      <w:u w:val="single"/>
    </w:rPr>
  </w:style>
  <w:style w:type="paragraph" w:styleId="Besedilooblaka">
    <w:name w:val="Balloon Text"/>
    <w:basedOn w:val="Navaden"/>
    <w:link w:val="BesedilooblakaZnak"/>
    <w:uiPriority w:val="99"/>
    <w:semiHidden/>
    <w:unhideWhenUsed/>
    <w:rsid w:val="0055509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55094"/>
    <w:rPr>
      <w:rFonts w:ascii="Segoe UI" w:hAnsi="Segoe UI" w:cs="Segoe UI"/>
      <w:sz w:val="18"/>
      <w:szCs w:val="18"/>
    </w:rPr>
  </w:style>
  <w:style w:type="table" w:styleId="Tabelamrea">
    <w:name w:val="Table Grid"/>
    <w:basedOn w:val="Navadnatabela"/>
    <w:rsid w:val="0089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profi-l@telemach.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802D68-CC0F-4278-991E-A7D0299E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9455</Words>
  <Characters>57084</Characters>
  <Application>Microsoft Office Word</Application>
  <DocSecurity>0</DocSecurity>
  <Lines>475</Lines>
  <Paragraphs>132</Paragraphs>
  <ScaleCrop>false</ScaleCrop>
  <HeadingPairs>
    <vt:vector size="2" baseType="variant">
      <vt:variant>
        <vt:lpstr>Naslov</vt:lpstr>
      </vt:variant>
      <vt:variant>
        <vt:i4>1</vt:i4>
      </vt:variant>
    </vt:vector>
  </HeadingPairs>
  <TitlesOfParts>
    <vt:vector size="1" baseType="lpstr">
      <vt:lpstr>PROFI – L GRACELJ in ostali</vt:lpstr>
    </vt:vector>
  </TitlesOfParts>
  <Company/>
  <LinksUpToDate>false</LinksUpToDate>
  <CharactersWithSpaces>66407</CharactersWithSpaces>
  <SharedDoc>false</SharedDoc>
  <HLinks>
    <vt:vector size="6" baseType="variant">
      <vt:variant>
        <vt:i4>2424916</vt:i4>
      </vt:variant>
      <vt:variant>
        <vt:i4>0</vt:i4>
      </vt:variant>
      <vt:variant>
        <vt:i4>0</vt:i4>
      </vt:variant>
      <vt:variant>
        <vt:i4>5</vt:i4>
      </vt:variant>
      <vt:variant>
        <vt:lpwstr>mailto:profi-l@telemach.net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 – L GRACELJ in ostali</dc:title>
  <dc:creator>ebrence</dc:creator>
  <cp:lastModifiedBy>User</cp:lastModifiedBy>
  <cp:revision>2</cp:revision>
  <cp:lastPrinted>2018-01-12T10:59:00Z</cp:lastPrinted>
  <dcterms:created xsi:type="dcterms:W3CDTF">2018-09-28T06:28:00Z</dcterms:created>
  <dcterms:modified xsi:type="dcterms:W3CDTF">2018-09-28T06:28:00Z</dcterms:modified>
</cp:coreProperties>
</file>