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E3" w:rsidRPr="00987D73" w:rsidRDefault="00517A3B" w:rsidP="006B091C">
      <w:pPr>
        <w:jc w:val="both"/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>Na podlagi</w:t>
      </w:r>
      <w:r w:rsidR="004A6296"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="00531B91">
        <w:rPr>
          <w:rFonts w:asciiTheme="minorHAnsi" w:hAnsiTheme="minorHAnsi" w:cstheme="minorHAnsi"/>
          <w:sz w:val="22"/>
          <w:szCs w:val="22"/>
        </w:rPr>
        <w:t xml:space="preserve">112. </w:t>
      </w:r>
      <w:r w:rsidR="004A6296" w:rsidRPr="00987D73">
        <w:rPr>
          <w:rFonts w:asciiTheme="minorHAnsi" w:hAnsiTheme="minorHAnsi" w:cstheme="minorHAnsi"/>
          <w:sz w:val="22"/>
          <w:szCs w:val="22"/>
        </w:rPr>
        <w:t>člena Zakona o urejanju prostora (ZUreP-2, Uradni list RS št. 61/17) ter</w:t>
      </w:r>
      <w:r w:rsidR="00935BE3" w:rsidRPr="00987D73">
        <w:rPr>
          <w:rFonts w:asciiTheme="minorHAnsi" w:hAnsiTheme="minorHAnsi" w:cstheme="minorHAnsi"/>
          <w:sz w:val="22"/>
          <w:szCs w:val="22"/>
        </w:rPr>
        <w:t xml:space="preserve"> 29. člena statuta Občine </w:t>
      </w:r>
      <w:r w:rsidR="00B57AA7">
        <w:rPr>
          <w:rFonts w:asciiTheme="minorHAnsi" w:hAnsiTheme="minorHAnsi" w:cstheme="minorHAnsi"/>
          <w:sz w:val="22"/>
          <w:szCs w:val="22"/>
        </w:rPr>
        <w:t>Žalec (Uradni list RS, št. 29/</w:t>
      </w:r>
      <w:r w:rsidR="00935BE3" w:rsidRPr="00987D73">
        <w:rPr>
          <w:rFonts w:asciiTheme="minorHAnsi" w:hAnsiTheme="minorHAnsi" w:cstheme="minorHAnsi"/>
          <w:sz w:val="22"/>
          <w:szCs w:val="22"/>
        </w:rPr>
        <w:t>13</w:t>
      </w:r>
      <w:r w:rsidR="00B57AA7">
        <w:rPr>
          <w:rFonts w:asciiTheme="minorHAnsi" w:hAnsiTheme="minorHAnsi" w:cstheme="minorHAnsi"/>
          <w:sz w:val="22"/>
          <w:szCs w:val="22"/>
        </w:rPr>
        <w:t xml:space="preserve"> in 23/17</w:t>
      </w:r>
      <w:r w:rsidR="00935BE3" w:rsidRPr="00987D73">
        <w:rPr>
          <w:rFonts w:asciiTheme="minorHAnsi" w:hAnsiTheme="minorHAnsi" w:cstheme="minorHAnsi"/>
          <w:sz w:val="22"/>
          <w:szCs w:val="22"/>
        </w:rPr>
        <w:t xml:space="preserve">) </w:t>
      </w:r>
      <w:r w:rsidR="00AC054B">
        <w:rPr>
          <w:rFonts w:asciiTheme="minorHAnsi" w:hAnsiTheme="minorHAnsi" w:cstheme="minorHAnsi"/>
          <w:sz w:val="22"/>
          <w:szCs w:val="22"/>
        </w:rPr>
        <w:t>je župan o</w:t>
      </w:r>
      <w:r w:rsidR="008F7FC4">
        <w:rPr>
          <w:rFonts w:asciiTheme="minorHAnsi" w:hAnsiTheme="minorHAnsi" w:cstheme="minorHAnsi"/>
          <w:sz w:val="22"/>
          <w:szCs w:val="22"/>
        </w:rPr>
        <w:t>bčin</w:t>
      </w:r>
      <w:r w:rsidR="00AC054B">
        <w:rPr>
          <w:rFonts w:asciiTheme="minorHAnsi" w:hAnsiTheme="minorHAnsi" w:cstheme="minorHAnsi"/>
          <w:sz w:val="22"/>
          <w:szCs w:val="22"/>
        </w:rPr>
        <w:t>e</w:t>
      </w:r>
      <w:r w:rsidR="008F7FC4">
        <w:rPr>
          <w:rFonts w:asciiTheme="minorHAnsi" w:hAnsiTheme="minorHAnsi" w:cstheme="minorHAnsi"/>
          <w:sz w:val="22"/>
          <w:szCs w:val="22"/>
        </w:rPr>
        <w:t xml:space="preserve"> Žalec </w:t>
      </w:r>
      <w:r w:rsidR="00AC054B">
        <w:rPr>
          <w:rFonts w:asciiTheme="minorHAnsi" w:hAnsiTheme="minorHAnsi" w:cstheme="minorHAnsi"/>
          <w:sz w:val="22"/>
          <w:szCs w:val="22"/>
        </w:rPr>
        <w:t>sprejel</w:t>
      </w:r>
    </w:p>
    <w:p w:rsidR="00935BE3" w:rsidRPr="00065347" w:rsidRDefault="00935BE3" w:rsidP="00257374">
      <w:pPr>
        <w:ind w:left="284" w:hanging="284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517A3B" w:rsidRDefault="00AC054B" w:rsidP="00257374">
      <w:pPr>
        <w:pStyle w:val="Pa18"/>
        <w:spacing w:before="280" w:after="40"/>
        <w:ind w:left="284" w:hanging="284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SKLEP</w:t>
      </w:r>
    </w:p>
    <w:p w:rsidR="00AC054B" w:rsidRPr="006B091C" w:rsidRDefault="00AC054B" w:rsidP="00AC054B">
      <w:pPr>
        <w:jc w:val="center"/>
        <w:rPr>
          <w:b/>
          <w:lang w:eastAsia="en-US"/>
        </w:rPr>
      </w:pPr>
      <w:r w:rsidRPr="006B091C">
        <w:rPr>
          <w:b/>
          <w:lang w:eastAsia="en-US"/>
        </w:rPr>
        <w:t>o javni razgrnitvi z javnim naznanilom</w:t>
      </w:r>
    </w:p>
    <w:p w:rsidR="00DC7F35" w:rsidRPr="00065347" w:rsidRDefault="00DC7F35" w:rsidP="00FD2065">
      <w:pPr>
        <w:rPr>
          <w:rFonts w:asciiTheme="minorHAnsi" w:hAnsiTheme="minorHAnsi" w:cs="Arial"/>
          <w:sz w:val="22"/>
          <w:szCs w:val="22"/>
          <w:lang w:eastAsia="en-US"/>
        </w:rPr>
      </w:pPr>
    </w:p>
    <w:p w:rsidR="00596C8A" w:rsidRPr="00065347" w:rsidRDefault="00517A3B" w:rsidP="00257374">
      <w:pPr>
        <w:pStyle w:val="Pa31"/>
        <w:numPr>
          <w:ilvl w:val="0"/>
          <w:numId w:val="5"/>
        </w:numPr>
        <w:spacing w:before="140" w:after="20"/>
        <w:ind w:left="284" w:hanging="284"/>
        <w:jc w:val="center"/>
        <w:rPr>
          <w:rFonts w:asciiTheme="minorHAnsi" w:hAnsiTheme="minorHAnsi"/>
          <w:color w:val="000000"/>
          <w:sz w:val="22"/>
          <w:szCs w:val="22"/>
        </w:rPr>
      </w:pPr>
      <w:r w:rsidRPr="00065347">
        <w:rPr>
          <w:rFonts w:asciiTheme="minorHAnsi" w:hAnsiTheme="minorHAnsi"/>
          <w:color w:val="000000"/>
          <w:sz w:val="22"/>
          <w:szCs w:val="22"/>
        </w:rPr>
        <w:t>člen</w:t>
      </w:r>
    </w:p>
    <w:p w:rsidR="00517A3B" w:rsidRPr="00987D73" w:rsidRDefault="00AC054B" w:rsidP="009D309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8F7FC4">
        <w:rPr>
          <w:rFonts w:asciiTheme="minorHAnsi" w:hAnsiTheme="minorHAnsi" w:cstheme="minorHAnsi"/>
          <w:sz w:val="22"/>
          <w:szCs w:val="22"/>
        </w:rPr>
        <w:t xml:space="preserve">avno </w:t>
      </w:r>
      <w:r>
        <w:rPr>
          <w:rFonts w:asciiTheme="minorHAnsi" w:hAnsiTheme="minorHAnsi" w:cstheme="minorHAnsi"/>
          <w:sz w:val="22"/>
          <w:szCs w:val="22"/>
        </w:rPr>
        <w:t>se razgrne dopolnjen</w:t>
      </w:r>
      <w:r w:rsidR="008F7FC4">
        <w:rPr>
          <w:rFonts w:asciiTheme="minorHAnsi" w:hAnsiTheme="minorHAnsi" w:cstheme="minorHAnsi"/>
          <w:sz w:val="22"/>
          <w:szCs w:val="22"/>
        </w:rPr>
        <w:t xml:space="preserve"> osnut</w:t>
      </w:r>
      <w:r>
        <w:rPr>
          <w:rFonts w:asciiTheme="minorHAnsi" w:hAnsiTheme="minorHAnsi" w:cstheme="minorHAnsi"/>
          <w:sz w:val="22"/>
          <w:szCs w:val="22"/>
        </w:rPr>
        <w:t>ek sprememb in dopolnitev</w:t>
      </w:r>
      <w:r w:rsidR="008F7FC4">
        <w:rPr>
          <w:rFonts w:asciiTheme="minorHAnsi" w:hAnsiTheme="minorHAnsi" w:cstheme="minorHAnsi"/>
          <w:sz w:val="22"/>
          <w:szCs w:val="22"/>
        </w:rPr>
        <w:t xml:space="preserve"> </w:t>
      </w:r>
      <w:r w:rsidR="00517A3B" w:rsidRPr="00987D73">
        <w:rPr>
          <w:rFonts w:asciiTheme="minorHAnsi" w:hAnsiTheme="minorHAnsi" w:cstheme="minorHAnsi"/>
          <w:sz w:val="22"/>
          <w:szCs w:val="22"/>
        </w:rPr>
        <w:t>Občinskega</w:t>
      </w:r>
      <w:r w:rsidR="00167BD0" w:rsidRPr="00987D73">
        <w:rPr>
          <w:rFonts w:asciiTheme="minorHAnsi" w:hAnsiTheme="minorHAnsi" w:cstheme="minorHAnsi"/>
          <w:sz w:val="22"/>
          <w:szCs w:val="22"/>
        </w:rPr>
        <w:t xml:space="preserve"> podrobnega</w:t>
      </w:r>
      <w:r w:rsidR="00517A3B" w:rsidRPr="00987D73">
        <w:rPr>
          <w:rFonts w:asciiTheme="minorHAnsi" w:hAnsiTheme="minorHAnsi" w:cstheme="minorHAnsi"/>
          <w:sz w:val="22"/>
          <w:szCs w:val="22"/>
        </w:rPr>
        <w:t xml:space="preserve"> prostorskega načrta</w:t>
      </w:r>
      <w:r w:rsidR="004A6296" w:rsidRPr="00987D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stanovanjske soseske Žalec zahod </w:t>
      </w:r>
      <w:r>
        <w:rPr>
          <w:rFonts w:asciiTheme="minorHAnsi" w:hAnsiTheme="minorHAnsi"/>
          <w:sz w:val="22"/>
          <w:szCs w:val="22"/>
        </w:rPr>
        <w:t xml:space="preserve">– druga sprememba </w:t>
      </w:r>
      <w:r w:rsidR="004A16AF" w:rsidRPr="00987D73">
        <w:rPr>
          <w:rFonts w:asciiTheme="minorHAnsi" w:hAnsiTheme="minorHAnsi" w:cstheme="minorHAnsi"/>
          <w:sz w:val="22"/>
          <w:szCs w:val="22"/>
        </w:rPr>
        <w:t>za</w:t>
      </w:r>
      <w:r w:rsidR="008F7FC4">
        <w:rPr>
          <w:rFonts w:asciiTheme="minorHAnsi" w:hAnsiTheme="minorHAnsi" w:cstheme="minorHAnsi"/>
          <w:sz w:val="22"/>
          <w:szCs w:val="22"/>
        </w:rPr>
        <w:t xml:space="preserve"> del</w:t>
      </w:r>
      <w:r w:rsidR="004A16AF" w:rsidRPr="00987D73">
        <w:rPr>
          <w:rFonts w:asciiTheme="minorHAnsi" w:hAnsiTheme="minorHAnsi" w:cstheme="minorHAnsi"/>
          <w:sz w:val="22"/>
          <w:szCs w:val="22"/>
        </w:rPr>
        <w:t xml:space="preserve"> enot</w:t>
      </w:r>
      <w:r w:rsidR="008F7FC4">
        <w:rPr>
          <w:rFonts w:asciiTheme="minorHAnsi" w:hAnsiTheme="minorHAnsi" w:cstheme="minorHAnsi"/>
          <w:sz w:val="22"/>
          <w:szCs w:val="22"/>
        </w:rPr>
        <w:t>e</w:t>
      </w:r>
      <w:r w:rsidR="004A16AF" w:rsidRPr="00987D73">
        <w:rPr>
          <w:rFonts w:asciiTheme="minorHAnsi" w:hAnsiTheme="minorHAnsi" w:cstheme="minorHAnsi"/>
          <w:sz w:val="22"/>
          <w:szCs w:val="22"/>
        </w:rPr>
        <w:t xml:space="preserve"> urejanja z oznako </w:t>
      </w:r>
      <w:r w:rsidR="008F7FC4">
        <w:rPr>
          <w:rFonts w:asciiTheme="minorHAnsi" w:hAnsiTheme="minorHAnsi" w:cstheme="minorHAnsi"/>
          <w:sz w:val="22"/>
          <w:szCs w:val="22"/>
        </w:rPr>
        <w:t>ŽA-1/</w:t>
      </w:r>
      <w:r w:rsidR="00B57AA7">
        <w:rPr>
          <w:rFonts w:asciiTheme="minorHAnsi" w:hAnsiTheme="minorHAnsi" w:cstheme="minorHAnsi"/>
          <w:sz w:val="22"/>
          <w:szCs w:val="22"/>
        </w:rPr>
        <w:t>7</w:t>
      </w:r>
      <w:r w:rsidR="001A5543">
        <w:rPr>
          <w:rFonts w:asciiTheme="minorHAnsi" w:hAnsiTheme="minorHAnsi" w:cstheme="minorHAnsi"/>
          <w:sz w:val="22"/>
          <w:szCs w:val="22"/>
        </w:rPr>
        <w:t>,</w:t>
      </w:r>
      <w:r w:rsidR="00B57AA7">
        <w:rPr>
          <w:rFonts w:asciiTheme="minorHAnsi" w:hAnsiTheme="minorHAnsi" w:cstheme="minorHAnsi"/>
          <w:sz w:val="22"/>
          <w:szCs w:val="22"/>
        </w:rPr>
        <w:t xml:space="preserve"> ki vključuje </w:t>
      </w:r>
      <w:r w:rsidR="00B57AA7">
        <w:rPr>
          <w:rFonts w:asciiTheme="minorHAnsi" w:hAnsiTheme="minorHAnsi"/>
          <w:sz w:val="22"/>
          <w:szCs w:val="22"/>
        </w:rPr>
        <w:t xml:space="preserve">funkcionalne enote F5 in F6, </w:t>
      </w:r>
      <w:r w:rsidR="006B091C">
        <w:rPr>
          <w:rFonts w:asciiTheme="minorHAnsi" w:hAnsiTheme="minorHAnsi"/>
          <w:sz w:val="22"/>
          <w:szCs w:val="22"/>
        </w:rPr>
        <w:t>(</w:t>
      </w:r>
      <w:r w:rsidR="004A16AF" w:rsidRPr="00987D73">
        <w:rPr>
          <w:rFonts w:asciiTheme="minorHAnsi" w:hAnsiTheme="minorHAnsi" w:cstheme="minorHAnsi"/>
          <w:sz w:val="22"/>
          <w:szCs w:val="22"/>
        </w:rPr>
        <w:t xml:space="preserve">v nadaljnjem besedilu: </w:t>
      </w:r>
      <w:r w:rsidR="00C26F3F">
        <w:rPr>
          <w:rFonts w:asciiTheme="minorHAnsi" w:hAnsiTheme="minorHAnsi" w:cstheme="minorHAnsi"/>
          <w:sz w:val="22"/>
          <w:szCs w:val="22"/>
        </w:rPr>
        <w:t xml:space="preserve">SD </w:t>
      </w:r>
      <w:r w:rsidR="004A16AF" w:rsidRPr="00987D73">
        <w:rPr>
          <w:rFonts w:asciiTheme="minorHAnsi" w:hAnsiTheme="minorHAnsi" w:cstheme="minorHAnsi"/>
          <w:sz w:val="22"/>
          <w:szCs w:val="22"/>
        </w:rPr>
        <w:t>OPPN</w:t>
      </w:r>
      <w:r w:rsidR="00AA6D97">
        <w:rPr>
          <w:rFonts w:asciiTheme="minorHAnsi" w:hAnsiTheme="minorHAnsi" w:cstheme="minorHAnsi"/>
          <w:sz w:val="22"/>
          <w:szCs w:val="22"/>
        </w:rPr>
        <w:t>-2</w:t>
      </w:r>
      <w:r w:rsidR="004A16AF" w:rsidRPr="00987D73">
        <w:rPr>
          <w:rFonts w:asciiTheme="minorHAnsi" w:hAnsiTheme="minorHAnsi" w:cstheme="minorHAnsi"/>
          <w:sz w:val="22"/>
          <w:szCs w:val="22"/>
        </w:rPr>
        <w:t>)</w:t>
      </w:r>
      <w:r w:rsidR="00D8382D">
        <w:rPr>
          <w:rFonts w:asciiTheme="minorHAnsi" w:hAnsiTheme="minorHAnsi" w:cstheme="minorHAnsi"/>
          <w:sz w:val="22"/>
          <w:szCs w:val="22"/>
        </w:rPr>
        <w:t>, ki ga</w:t>
      </w:r>
      <w:r w:rsidR="00517A3B"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="00D8382D" w:rsidRPr="00987D73">
        <w:rPr>
          <w:rFonts w:asciiTheme="minorHAnsi" w:hAnsiTheme="minorHAnsi" w:cstheme="minorHAnsi"/>
          <w:sz w:val="22"/>
          <w:szCs w:val="22"/>
        </w:rPr>
        <w:t xml:space="preserve">je izdelalo podjetje </w:t>
      </w:r>
      <w:r w:rsidR="00D8382D">
        <w:rPr>
          <w:rFonts w:asciiTheme="minorHAnsi" w:hAnsiTheme="minorHAnsi" w:cstheme="minorHAnsi"/>
          <w:sz w:val="22"/>
          <w:szCs w:val="22"/>
        </w:rPr>
        <w:t>RC planiranje d.o.o. iz Celja,</w:t>
      </w:r>
      <w:r w:rsidR="00D8382D" w:rsidRPr="00987D73">
        <w:rPr>
          <w:rFonts w:asciiTheme="minorHAnsi" w:hAnsiTheme="minorHAnsi" w:cstheme="minorHAnsi"/>
          <w:sz w:val="22"/>
          <w:szCs w:val="22"/>
        </w:rPr>
        <w:t xml:space="preserve"> pod št. projekta </w:t>
      </w:r>
      <w:r w:rsidR="00D8382D">
        <w:rPr>
          <w:rFonts w:asciiTheme="minorHAnsi" w:hAnsiTheme="minorHAnsi" w:cstheme="minorHAnsi"/>
          <w:sz w:val="22"/>
          <w:szCs w:val="22"/>
        </w:rPr>
        <w:t>14/19</w:t>
      </w:r>
      <w:r w:rsidR="00D8382D" w:rsidRPr="00987D73">
        <w:rPr>
          <w:rFonts w:asciiTheme="minorHAnsi" w:hAnsiTheme="minorHAnsi" w:cstheme="minorHAnsi"/>
          <w:sz w:val="22"/>
          <w:szCs w:val="22"/>
        </w:rPr>
        <w:t xml:space="preserve">  </w:t>
      </w:r>
      <w:r w:rsidR="00D8382D">
        <w:rPr>
          <w:rFonts w:asciiTheme="minorHAnsi" w:hAnsiTheme="minorHAnsi" w:cstheme="minorHAnsi"/>
          <w:sz w:val="22"/>
          <w:szCs w:val="22"/>
        </w:rPr>
        <w:t>v oktobru</w:t>
      </w:r>
      <w:r w:rsidR="00D8382D" w:rsidRPr="00987D73">
        <w:rPr>
          <w:rFonts w:asciiTheme="minorHAnsi" w:hAnsiTheme="minorHAnsi" w:cstheme="minorHAnsi"/>
          <w:sz w:val="22"/>
          <w:szCs w:val="22"/>
        </w:rPr>
        <w:t xml:space="preserve"> 20</w:t>
      </w:r>
      <w:r w:rsidR="00D8382D">
        <w:rPr>
          <w:rFonts w:asciiTheme="minorHAnsi" w:hAnsiTheme="minorHAnsi" w:cstheme="minorHAnsi"/>
          <w:sz w:val="22"/>
          <w:szCs w:val="22"/>
        </w:rPr>
        <w:t>20</w:t>
      </w:r>
      <w:r w:rsidR="00D8382D" w:rsidRPr="00987D73">
        <w:rPr>
          <w:rFonts w:asciiTheme="minorHAnsi" w:hAnsiTheme="minorHAnsi" w:cstheme="minorHAnsi"/>
          <w:sz w:val="22"/>
          <w:szCs w:val="22"/>
        </w:rPr>
        <w:t>.</w:t>
      </w:r>
      <w:r w:rsidR="00D8382D">
        <w:rPr>
          <w:rFonts w:asciiTheme="minorHAnsi" w:hAnsiTheme="minorHAnsi" w:cstheme="minorHAnsi"/>
          <w:sz w:val="22"/>
          <w:szCs w:val="22"/>
        </w:rPr>
        <w:t xml:space="preserve"> </w:t>
      </w:r>
      <w:r w:rsidR="001A5543">
        <w:rPr>
          <w:rFonts w:asciiTheme="minorHAnsi" w:hAnsiTheme="minorHAnsi" w:cstheme="minorHAnsi"/>
          <w:sz w:val="22"/>
          <w:szCs w:val="22"/>
        </w:rPr>
        <w:t>V</w:t>
      </w:r>
      <w:r w:rsidR="001A5543">
        <w:rPr>
          <w:rFonts w:asciiTheme="minorHAnsi" w:hAnsiTheme="minorHAnsi" w:cstheme="minorHAnsi"/>
          <w:sz w:val="22"/>
          <w:szCs w:val="22"/>
        </w:rPr>
        <w:t xml:space="preserve"> zbirki prostorskih aktov</w:t>
      </w:r>
      <w:r w:rsidR="001A5543">
        <w:rPr>
          <w:rFonts w:asciiTheme="minorHAnsi" w:hAnsiTheme="minorHAnsi" w:cstheme="minorHAnsi"/>
          <w:sz w:val="22"/>
          <w:szCs w:val="22"/>
        </w:rPr>
        <w:t xml:space="preserve">, ki </w:t>
      </w:r>
      <w:r w:rsidR="00D8382D">
        <w:rPr>
          <w:rFonts w:asciiTheme="minorHAnsi" w:hAnsiTheme="minorHAnsi" w:cstheme="minorHAnsi"/>
          <w:sz w:val="22"/>
          <w:szCs w:val="22"/>
        </w:rPr>
        <w:t>jo</w:t>
      </w:r>
      <w:r w:rsidR="001A5543">
        <w:rPr>
          <w:rFonts w:asciiTheme="minorHAnsi" w:hAnsiTheme="minorHAnsi" w:cstheme="minorHAnsi"/>
          <w:sz w:val="22"/>
          <w:szCs w:val="22"/>
        </w:rPr>
        <w:t xml:space="preserve"> vodi Ministrstvo za okolje in prostor </w:t>
      </w:r>
      <w:r w:rsidR="00C26F3F">
        <w:rPr>
          <w:rFonts w:asciiTheme="minorHAnsi" w:hAnsiTheme="minorHAnsi" w:cstheme="minorHAnsi"/>
          <w:sz w:val="22"/>
          <w:szCs w:val="22"/>
        </w:rPr>
        <w:t xml:space="preserve">mu je </w:t>
      </w:r>
      <w:r w:rsidR="001A5543">
        <w:rPr>
          <w:rFonts w:asciiTheme="minorHAnsi" w:hAnsiTheme="minorHAnsi" w:cstheme="minorHAnsi"/>
          <w:sz w:val="22"/>
          <w:szCs w:val="22"/>
        </w:rPr>
        <w:t>d</w:t>
      </w:r>
      <w:r w:rsidR="001A5543">
        <w:rPr>
          <w:rFonts w:asciiTheme="minorHAnsi" w:hAnsiTheme="minorHAnsi" w:cstheme="minorHAnsi"/>
          <w:sz w:val="22"/>
          <w:szCs w:val="22"/>
        </w:rPr>
        <w:t xml:space="preserve">odeljena </w:t>
      </w:r>
      <w:r w:rsidR="00C26F3F">
        <w:rPr>
          <w:rFonts w:asciiTheme="minorHAnsi" w:hAnsiTheme="minorHAnsi" w:cstheme="minorHAnsi"/>
          <w:sz w:val="22"/>
          <w:szCs w:val="22"/>
        </w:rPr>
        <w:t>identifikacijsk</w:t>
      </w:r>
      <w:r w:rsidR="00C26F3F">
        <w:rPr>
          <w:rFonts w:asciiTheme="minorHAnsi" w:hAnsiTheme="minorHAnsi" w:cstheme="minorHAnsi"/>
          <w:sz w:val="22"/>
          <w:szCs w:val="22"/>
        </w:rPr>
        <w:t>a</w:t>
      </w:r>
      <w:r w:rsidR="00C26F3F">
        <w:rPr>
          <w:rFonts w:asciiTheme="minorHAnsi" w:hAnsiTheme="minorHAnsi" w:cstheme="minorHAnsi"/>
          <w:sz w:val="22"/>
          <w:szCs w:val="22"/>
        </w:rPr>
        <w:t xml:space="preserve"> številk</w:t>
      </w:r>
      <w:r w:rsidR="00C26F3F">
        <w:rPr>
          <w:rFonts w:asciiTheme="minorHAnsi" w:hAnsiTheme="minorHAnsi" w:cstheme="minorHAnsi"/>
          <w:sz w:val="22"/>
          <w:szCs w:val="22"/>
        </w:rPr>
        <w:t xml:space="preserve">a 1386. </w:t>
      </w:r>
    </w:p>
    <w:p w:rsidR="00BC7772" w:rsidRPr="00987D73" w:rsidRDefault="00BC7772" w:rsidP="00987D73">
      <w:pPr>
        <w:rPr>
          <w:rFonts w:asciiTheme="minorHAnsi" w:hAnsiTheme="minorHAnsi" w:cstheme="minorHAnsi"/>
          <w:sz w:val="22"/>
          <w:szCs w:val="22"/>
        </w:rPr>
      </w:pPr>
    </w:p>
    <w:p w:rsidR="00596C8A" w:rsidRPr="00987D73" w:rsidRDefault="00517A3B" w:rsidP="00987D73">
      <w:pPr>
        <w:jc w:val="center"/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>2. člen</w:t>
      </w:r>
    </w:p>
    <w:p w:rsidR="00BC7772" w:rsidRPr="00987D73" w:rsidRDefault="00BC7772" w:rsidP="00987D73">
      <w:pPr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 xml:space="preserve">Gradivo iz prejšnje točke bo od </w:t>
      </w:r>
      <w:r w:rsidR="00CE6DE0">
        <w:rPr>
          <w:rFonts w:asciiTheme="minorHAnsi" w:hAnsiTheme="minorHAnsi" w:cstheme="minorHAnsi"/>
          <w:sz w:val="22"/>
          <w:szCs w:val="22"/>
        </w:rPr>
        <w:t>2</w:t>
      </w:r>
      <w:r w:rsidR="00D8382D">
        <w:rPr>
          <w:rFonts w:asciiTheme="minorHAnsi" w:hAnsiTheme="minorHAnsi" w:cstheme="minorHAnsi"/>
          <w:sz w:val="22"/>
          <w:szCs w:val="22"/>
        </w:rPr>
        <w:t>3</w:t>
      </w:r>
      <w:r w:rsidR="00C366E4" w:rsidRPr="00987D73">
        <w:rPr>
          <w:rFonts w:asciiTheme="minorHAnsi" w:hAnsiTheme="minorHAnsi" w:cstheme="minorHAnsi"/>
          <w:sz w:val="22"/>
          <w:szCs w:val="22"/>
        </w:rPr>
        <w:t xml:space="preserve">. </w:t>
      </w:r>
      <w:r w:rsidR="00D8382D">
        <w:rPr>
          <w:rFonts w:asciiTheme="minorHAnsi" w:hAnsiTheme="minorHAnsi" w:cstheme="minorHAnsi"/>
          <w:sz w:val="22"/>
          <w:szCs w:val="22"/>
        </w:rPr>
        <w:t>oktobra</w:t>
      </w:r>
      <w:r w:rsidR="00CB3E80">
        <w:rPr>
          <w:rFonts w:asciiTheme="minorHAnsi" w:hAnsiTheme="minorHAnsi" w:cstheme="minorHAnsi"/>
          <w:sz w:val="22"/>
          <w:szCs w:val="22"/>
        </w:rPr>
        <w:t xml:space="preserve"> </w:t>
      </w:r>
      <w:r w:rsidR="00027D08" w:rsidRPr="00987D73">
        <w:rPr>
          <w:rFonts w:asciiTheme="minorHAnsi" w:hAnsiTheme="minorHAnsi" w:cstheme="minorHAnsi"/>
          <w:sz w:val="22"/>
          <w:szCs w:val="22"/>
        </w:rPr>
        <w:t xml:space="preserve">do </w:t>
      </w:r>
      <w:r w:rsidR="00D8382D">
        <w:rPr>
          <w:rFonts w:asciiTheme="minorHAnsi" w:hAnsiTheme="minorHAnsi" w:cstheme="minorHAnsi"/>
          <w:sz w:val="22"/>
          <w:szCs w:val="22"/>
        </w:rPr>
        <w:t>23</w:t>
      </w:r>
      <w:r w:rsidR="00027D08" w:rsidRPr="00987D73">
        <w:rPr>
          <w:rFonts w:asciiTheme="minorHAnsi" w:hAnsiTheme="minorHAnsi" w:cstheme="minorHAnsi"/>
          <w:sz w:val="22"/>
          <w:szCs w:val="22"/>
        </w:rPr>
        <w:t xml:space="preserve">. </w:t>
      </w:r>
      <w:r w:rsidR="00CB3E80">
        <w:rPr>
          <w:rFonts w:asciiTheme="minorHAnsi" w:hAnsiTheme="minorHAnsi" w:cstheme="minorHAnsi"/>
          <w:sz w:val="22"/>
          <w:szCs w:val="22"/>
        </w:rPr>
        <w:t>novembra</w:t>
      </w:r>
      <w:r w:rsidR="00FD2065"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Pr="00987D73">
        <w:rPr>
          <w:rFonts w:asciiTheme="minorHAnsi" w:hAnsiTheme="minorHAnsi" w:cstheme="minorHAnsi"/>
          <w:sz w:val="22"/>
          <w:szCs w:val="22"/>
        </w:rPr>
        <w:t>20</w:t>
      </w:r>
      <w:r w:rsidR="00CE6DE0">
        <w:rPr>
          <w:rFonts w:asciiTheme="minorHAnsi" w:hAnsiTheme="minorHAnsi" w:cstheme="minorHAnsi"/>
          <w:sz w:val="22"/>
          <w:szCs w:val="22"/>
        </w:rPr>
        <w:t>20</w:t>
      </w:r>
      <w:r w:rsidRPr="00987D73">
        <w:rPr>
          <w:rFonts w:asciiTheme="minorHAnsi" w:hAnsiTheme="minorHAnsi" w:cstheme="minorHAnsi"/>
          <w:sz w:val="22"/>
          <w:szCs w:val="22"/>
        </w:rPr>
        <w:t xml:space="preserve">  javno razgrnjeno: </w:t>
      </w:r>
    </w:p>
    <w:p w:rsidR="00C366E4" w:rsidRPr="00197F14" w:rsidRDefault="00BC7772" w:rsidP="00197F14">
      <w:pPr>
        <w:pStyle w:val="Odstavekseznam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197F14">
        <w:rPr>
          <w:rFonts w:asciiTheme="minorHAnsi" w:hAnsiTheme="minorHAnsi" w:cstheme="minorHAnsi"/>
          <w:sz w:val="22"/>
          <w:szCs w:val="22"/>
        </w:rPr>
        <w:t xml:space="preserve">v prostorih </w:t>
      </w:r>
      <w:r w:rsidR="00027D08" w:rsidRPr="00197F14">
        <w:rPr>
          <w:rFonts w:asciiTheme="minorHAnsi" w:hAnsiTheme="minorHAnsi" w:cstheme="minorHAnsi"/>
          <w:sz w:val="22"/>
          <w:szCs w:val="22"/>
        </w:rPr>
        <w:t>Urada za prostor in gospodarstvo</w:t>
      </w:r>
      <w:r w:rsidRPr="00197F14">
        <w:rPr>
          <w:rFonts w:asciiTheme="minorHAnsi" w:hAnsiTheme="minorHAnsi" w:cstheme="minorHAnsi"/>
          <w:sz w:val="22"/>
          <w:szCs w:val="22"/>
        </w:rPr>
        <w:t xml:space="preserve"> Občine Žalec, soba št. </w:t>
      </w:r>
      <w:r w:rsidR="00027D08" w:rsidRPr="00197F14">
        <w:rPr>
          <w:rFonts w:asciiTheme="minorHAnsi" w:hAnsiTheme="minorHAnsi" w:cstheme="minorHAnsi"/>
          <w:sz w:val="22"/>
          <w:szCs w:val="22"/>
        </w:rPr>
        <w:t>53</w:t>
      </w:r>
      <w:r w:rsidRPr="00197F14">
        <w:rPr>
          <w:rFonts w:asciiTheme="minorHAnsi" w:hAnsiTheme="minorHAnsi" w:cstheme="minorHAnsi"/>
          <w:sz w:val="22"/>
          <w:szCs w:val="22"/>
        </w:rPr>
        <w:t xml:space="preserve">, Ulica Savinjske čete 5, Žalec, </w:t>
      </w:r>
    </w:p>
    <w:p w:rsidR="00C366E4" w:rsidRDefault="00431978" w:rsidP="00197F14">
      <w:pPr>
        <w:pStyle w:val="Odstavekseznam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197F14">
        <w:rPr>
          <w:rFonts w:asciiTheme="minorHAnsi" w:hAnsiTheme="minorHAnsi" w:cstheme="minorHAnsi"/>
          <w:sz w:val="22"/>
          <w:szCs w:val="22"/>
        </w:rPr>
        <w:t xml:space="preserve">v prostorih  </w:t>
      </w:r>
      <w:r w:rsidR="004A16AF" w:rsidRPr="00197F14">
        <w:rPr>
          <w:rFonts w:asciiTheme="minorHAnsi" w:hAnsiTheme="minorHAnsi" w:cstheme="minorHAnsi"/>
          <w:sz w:val="22"/>
          <w:szCs w:val="22"/>
        </w:rPr>
        <w:t>Mestne skupnosti Žalec</w:t>
      </w:r>
      <w:r w:rsidR="00197F14">
        <w:rPr>
          <w:rFonts w:asciiTheme="minorHAnsi" w:hAnsiTheme="minorHAnsi" w:cstheme="minorHAnsi"/>
          <w:sz w:val="22"/>
          <w:szCs w:val="22"/>
        </w:rPr>
        <w:t xml:space="preserve">, </w:t>
      </w:r>
      <w:r w:rsidR="00197F14" w:rsidRPr="009568ED">
        <w:rPr>
          <w:rFonts w:asciiTheme="minorHAnsi" w:hAnsiTheme="minorHAnsi" w:cstheme="minorHAnsi"/>
          <w:sz w:val="22"/>
          <w:szCs w:val="22"/>
        </w:rPr>
        <w:t xml:space="preserve">Ulica Savinjske čete </w:t>
      </w:r>
      <w:r w:rsidR="00197F14">
        <w:rPr>
          <w:rFonts w:asciiTheme="minorHAnsi" w:hAnsiTheme="minorHAnsi" w:cstheme="minorHAnsi"/>
          <w:sz w:val="22"/>
          <w:szCs w:val="22"/>
        </w:rPr>
        <w:t>6, Žalec</w:t>
      </w:r>
      <w:r w:rsidR="004518AB">
        <w:rPr>
          <w:rFonts w:asciiTheme="minorHAnsi" w:hAnsiTheme="minorHAnsi" w:cstheme="minorHAnsi"/>
          <w:sz w:val="22"/>
          <w:szCs w:val="22"/>
        </w:rPr>
        <w:t xml:space="preserve"> in na spletnem naslovu:</w:t>
      </w:r>
    </w:p>
    <w:p w:rsidR="004518AB" w:rsidRPr="004518AB" w:rsidRDefault="00B57AA7" w:rsidP="004518AB">
      <w:pPr>
        <w:pStyle w:val="Odstavekseznama"/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B57AA7">
        <w:rPr>
          <w:rFonts w:asciiTheme="minorHAnsi" w:hAnsiTheme="minorHAnsi" w:cstheme="minorHAnsi"/>
          <w:sz w:val="22"/>
          <w:szCs w:val="22"/>
          <w:u w:val="single"/>
        </w:rPr>
        <w:t>https://www.mojaobcina.si/zalec/razpisi/javna-naznanila/</w:t>
      </w:r>
    </w:p>
    <w:p w:rsidR="00CD2BE7" w:rsidRPr="00987D73" w:rsidRDefault="00CD2BE7" w:rsidP="00987D73">
      <w:pPr>
        <w:rPr>
          <w:rFonts w:asciiTheme="minorHAnsi" w:hAnsiTheme="minorHAnsi" w:cstheme="minorHAnsi"/>
          <w:sz w:val="22"/>
          <w:szCs w:val="22"/>
        </w:rPr>
      </w:pPr>
    </w:p>
    <w:p w:rsidR="00596C8A" w:rsidRPr="00987D73" w:rsidRDefault="00D5519F" w:rsidP="00987D73">
      <w:pPr>
        <w:jc w:val="center"/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 xml:space="preserve">3. </w:t>
      </w:r>
      <w:r w:rsidR="00CD2BE7" w:rsidRPr="00987D73">
        <w:rPr>
          <w:rFonts w:asciiTheme="minorHAnsi" w:hAnsiTheme="minorHAnsi" w:cstheme="minorHAnsi"/>
          <w:sz w:val="22"/>
          <w:szCs w:val="22"/>
        </w:rPr>
        <w:t>člen</w:t>
      </w:r>
    </w:p>
    <w:p w:rsidR="008623C1" w:rsidRPr="00987D73" w:rsidRDefault="00027D08" w:rsidP="00987D73">
      <w:pPr>
        <w:jc w:val="both"/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 xml:space="preserve">V času javne razgrnitve </w:t>
      </w:r>
      <w:r w:rsidR="0096255C">
        <w:rPr>
          <w:rFonts w:asciiTheme="minorHAnsi" w:hAnsiTheme="minorHAnsi" w:cstheme="minorHAnsi"/>
          <w:sz w:val="22"/>
          <w:szCs w:val="22"/>
        </w:rPr>
        <w:t>ima javnost pravico dajati pripombe in predloge na razgrnjeno gradivo</w:t>
      </w:r>
      <w:r w:rsidR="008623C1" w:rsidRPr="00987D73">
        <w:rPr>
          <w:rFonts w:asciiTheme="minorHAnsi" w:hAnsiTheme="minorHAnsi" w:cstheme="minorHAnsi"/>
          <w:sz w:val="22"/>
          <w:szCs w:val="22"/>
        </w:rPr>
        <w:t>.  Pripombe in predloge se lahko</w:t>
      </w:r>
      <w:r w:rsidR="0096255C">
        <w:rPr>
          <w:rFonts w:asciiTheme="minorHAnsi" w:hAnsiTheme="minorHAnsi" w:cstheme="minorHAnsi"/>
          <w:sz w:val="22"/>
          <w:szCs w:val="22"/>
        </w:rPr>
        <w:t xml:space="preserve"> do konca javne razgrnitve</w:t>
      </w:r>
      <w:r w:rsidR="008623C1" w:rsidRPr="00987D73">
        <w:rPr>
          <w:rFonts w:asciiTheme="minorHAnsi" w:hAnsiTheme="minorHAnsi" w:cstheme="minorHAnsi"/>
          <w:sz w:val="22"/>
          <w:szCs w:val="22"/>
        </w:rPr>
        <w:t xml:space="preserve"> poda: </w:t>
      </w:r>
    </w:p>
    <w:p w:rsidR="008623C1" w:rsidRPr="00987D73" w:rsidRDefault="008623C1" w:rsidP="00197F14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 xml:space="preserve">kot zapis v knjigo pripomb in predlogov, ki se nahaja na mestu javne razgrnitve; </w:t>
      </w:r>
    </w:p>
    <w:p w:rsidR="008623C1" w:rsidRPr="00987D73" w:rsidRDefault="0096255C" w:rsidP="00197F14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623C1" w:rsidRPr="00987D73">
        <w:rPr>
          <w:rFonts w:asciiTheme="minorHAnsi" w:hAnsiTheme="minorHAnsi" w:cstheme="minorHAnsi"/>
          <w:sz w:val="22"/>
          <w:szCs w:val="22"/>
        </w:rPr>
        <w:t>isno na Urad za prostor in gospodarstvo Občine Ža</w:t>
      </w:r>
      <w:r w:rsidR="00257374" w:rsidRPr="00987D73">
        <w:rPr>
          <w:rFonts w:asciiTheme="minorHAnsi" w:hAnsiTheme="minorHAnsi" w:cstheme="minorHAnsi"/>
          <w:sz w:val="22"/>
          <w:szCs w:val="22"/>
        </w:rPr>
        <w:t xml:space="preserve">lec, ali na elektronski naslov: </w:t>
      </w:r>
      <w:hyperlink r:id="rId5" w:history="1">
        <w:r w:rsidR="004A0F97" w:rsidRPr="00500B78">
          <w:rPr>
            <w:rStyle w:val="Hiperpovezava"/>
            <w:rFonts w:asciiTheme="minorHAnsi" w:hAnsiTheme="minorHAnsi" w:cstheme="minorHAnsi"/>
            <w:sz w:val="22"/>
            <w:szCs w:val="22"/>
          </w:rPr>
          <w:t>glavna.pisarna@zalec.si</w:t>
        </w:r>
      </w:hyperlink>
      <w:r w:rsidR="008623C1" w:rsidRPr="00987D73">
        <w:rPr>
          <w:rFonts w:asciiTheme="minorHAnsi" w:hAnsiTheme="minorHAnsi" w:cstheme="minorHAnsi"/>
          <w:sz w:val="22"/>
          <w:szCs w:val="22"/>
        </w:rPr>
        <w:t>.</w:t>
      </w:r>
      <w:r w:rsidR="004A0F97">
        <w:rPr>
          <w:rFonts w:asciiTheme="minorHAnsi" w:hAnsiTheme="minorHAnsi" w:cstheme="minorHAnsi"/>
          <w:sz w:val="22"/>
          <w:szCs w:val="22"/>
        </w:rPr>
        <w:t xml:space="preserve"> pri čemer se v rubriki »Zadeva« navedejo ključne besede »Pripomba na javno razgrnitev </w:t>
      </w:r>
      <w:r w:rsidR="00C26F3F">
        <w:rPr>
          <w:rFonts w:asciiTheme="minorHAnsi" w:hAnsiTheme="minorHAnsi" w:cstheme="minorHAnsi"/>
          <w:sz w:val="22"/>
          <w:szCs w:val="22"/>
        </w:rPr>
        <w:t>SD OPPN Žalec zahod -2</w:t>
      </w:r>
      <w:r w:rsidR="004A0F97">
        <w:rPr>
          <w:rFonts w:asciiTheme="minorHAnsi" w:hAnsiTheme="minorHAnsi" w:cstheme="minorHAnsi"/>
          <w:sz w:val="22"/>
          <w:szCs w:val="22"/>
        </w:rPr>
        <w:t>«.</w:t>
      </w:r>
    </w:p>
    <w:p w:rsidR="00D5519F" w:rsidRDefault="00987D73" w:rsidP="00197F14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8623C1" w:rsidRPr="00987D73">
        <w:rPr>
          <w:rFonts w:asciiTheme="minorHAnsi" w:hAnsiTheme="minorHAnsi" w:cstheme="minorHAnsi"/>
          <w:sz w:val="22"/>
          <w:szCs w:val="22"/>
        </w:rPr>
        <w:t xml:space="preserve">stno na javni obravnavi. </w:t>
      </w:r>
    </w:p>
    <w:p w:rsidR="004A0F97" w:rsidRPr="004A0F97" w:rsidRDefault="004A0F97" w:rsidP="009D309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 oddaji pripomb in predlogov se bodo osebni podatki v skladu s 56. členom ZUreP-2 obdelovali le za namen uveljavitve </w:t>
      </w:r>
      <w:r w:rsidR="00D6250C">
        <w:rPr>
          <w:rFonts w:asciiTheme="minorHAnsi" w:hAnsiTheme="minorHAnsi" w:cstheme="minorHAnsi"/>
          <w:sz w:val="22"/>
          <w:szCs w:val="22"/>
        </w:rPr>
        <w:t xml:space="preserve">razgrnjenega </w:t>
      </w:r>
      <w:r>
        <w:rPr>
          <w:rFonts w:asciiTheme="minorHAnsi" w:hAnsiTheme="minorHAnsi" w:cstheme="minorHAnsi"/>
          <w:sz w:val="22"/>
          <w:szCs w:val="22"/>
        </w:rPr>
        <w:t>prostorskega akta</w:t>
      </w:r>
      <w:r w:rsidR="00D6250C">
        <w:rPr>
          <w:rFonts w:asciiTheme="minorHAnsi" w:hAnsiTheme="minorHAnsi" w:cstheme="minorHAnsi"/>
          <w:sz w:val="22"/>
          <w:szCs w:val="22"/>
        </w:rPr>
        <w:t xml:space="preserve"> </w:t>
      </w:r>
      <w:r w:rsidR="00C26F3F">
        <w:rPr>
          <w:rFonts w:asciiTheme="minorHAnsi" w:hAnsiTheme="minorHAnsi" w:cstheme="minorHAnsi"/>
          <w:sz w:val="22"/>
          <w:szCs w:val="22"/>
        </w:rPr>
        <w:t xml:space="preserve">SD </w:t>
      </w:r>
      <w:r w:rsidR="00D6250C">
        <w:rPr>
          <w:rFonts w:asciiTheme="minorHAnsi" w:hAnsiTheme="minorHAnsi" w:cstheme="minorHAnsi"/>
          <w:sz w:val="22"/>
          <w:szCs w:val="22"/>
        </w:rPr>
        <w:t>OPPN</w:t>
      </w:r>
      <w:r w:rsidR="00AA6D97">
        <w:rPr>
          <w:rFonts w:asciiTheme="minorHAnsi" w:hAnsiTheme="minorHAnsi" w:cstheme="minorHAnsi"/>
          <w:sz w:val="22"/>
          <w:szCs w:val="22"/>
        </w:rPr>
        <w:t>-2</w:t>
      </w:r>
      <w:r w:rsidR="00D6250C">
        <w:rPr>
          <w:rFonts w:asciiTheme="minorHAnsi" w:hAnsiTheme="minorHAnsi" w:cstheme="minorHAnsi"/>
          <w:sz w:val="22"/>
          <w:szCs w:val="22"/>
        </w:rPr>
        <w:t xml:space="preserve"> ter ne bodo javno objavljeni in bodo varovani v skladu s Splošno evropsko uredbo o varstvu osebnih podatkov (GDPR).</w:t>
      </w:r>
    </w:p>
    <w:p w:rsidR="00431978" w:rsidRPr="00987D73" w:rsidRDefault="00431978" w:rsidP="00987D73">
      <w:pPr>
        <w:rPr>
          <w:rFonts w:asciiTheme="minorHAnsi" w:hAnsiTheme="minorHAnsi" w:cstheme="minorHAnsi"/>
          <w:sz w:val="22"/>
          <w:szCs w:val="22"/>
        </w:rPr>
      </w:pPr>
    </w:p>
    <w:p w:rsidR="00596C8A" w:rsidRPr="00987D73" w:rsidRDefault="00CD2BE7" w:rsidP="00987D73">
      <w:pPr>
        <w:jc w:val="center"/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>4. člen</w:t>
      </w:r>
    </w:p>
    <w:p w:rsidR="00596C8A" w:rsidRPr="00987D73" w:rsidRDefault="00027D08" w:rsidP="00987D73">
      <w:pPr>
        <w:jc w:val="both"/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 xml:space="preserve"> V času javne razgrnitve bo organizirana javna obravnava, ki bo v </w:t>
      </w:r>
      <w:r w:rsidR="00AA6D97">
        <w:rPr>
          <w:rFonts w:asciiTheme="minorHAnsi" w:hAnsiTheme="minorHAnsi" w:cstheme="minorHAnsi"/>
          <w:sz w:val="22"/>
          <w:szCs w:val="22"/>
        </w:rPr>
        <w:t>četrtek</w:t>
      </w:r>
      <w:r w:rsidR="000F4EA5" w:rsidRPr="00987D73">
        <w:rPr>
          <w:rFonts w:asciiTheme="minorHAnsi" w:hAnsiTheme="minorHAnsi" w:cstheme="minorHAnsi"/>
          <w:sz w:val="22"/>
          <w:szCs w:val="22"/>
        </w:rPr>
        <w:t>,</w:t>
      </w:r>
      <w:r w:rsidRPr="00987D73">
        <w:rPr>
          <w:rFonts w:asciiTheme="minorHAnsi" w:hAnsiTheme="minorHAnsi" w:cstheme="minorHAnsi"/>
          <w:sz w:val="22"/>
          <w:szCs w:val="22"/>
        </w:rPr>
        <w:t xml:space="preserve"> dne </w:t>
      </w:r>
      <w:r w:rsidR="00CB3E80">
        <w:rPr>
          <w:rFonts w:asciiTheme="minorHAnsi" w:hAnsiTheme="minorHAnsi" w:cstheme="minorHAnsi"/>
          <w:sz w:val="22"/>
          <w:szCs w:val="22"/>
        </w:rPr>
        <w:t>1</w:t>
      </w:r>
      <w:r w:rsidR="00AA6D97">
        <w:rPr>
          <w:rFonts w:asciiTheme="minorHAnsi" w:hAnsiTheme="minorHAnsi" w:cstheme="minorHAnsi"/>
          <w:sz w:val="22"/>
          <w:szCs w:val="22"/>
        </w:rPr>
        <w:t>2</w:t>
      </w:r>
      <w:r w:rsidRPr="00987D73">
        <w:rPr>
          <w:rFonts w:asciiTheme="minorHAnsi" w:hAnsiTheme="minorHAnsi" w:cstheme="minorHAnsi"/>
          <w:sz w:val="22"/>
          <w:szCs w:val="22"/>
        </w:rPr>
        <w:t>.</w:t>
      </w:r>
      <w:r w:rsidR="00065347"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="00CB3E80">
        <w:rPr>
          <w:rFonts w:asciiTheme="minorHAnsi" w:hAnsiTheme="minorHAnsi" w:cstheme="minorHAnsi"/>
          <w:sz w:val="22"/>
          <w:szCs w:val="22"/>
        </w:rPr>
        <w:t>novembra</w:t>
      </w:r>
      <w:r w:rsidR="00FD2065"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Pr="00987D73">
        <w:rPr>
          <w:rFonts w:asciiTheme="minorHAnsi" w:hAnsiTheme="minorHAnsi" w:cstheme="minorHAnsi"/>
          <w:sz w:val="22"/>
          <w:szCs w:val="22"/>
        </w:rPr>
        <w:t>20</w:t>
      </w:r>
      <w:r w:rsidR="0063235C">
        <w:rPr>
          <w:rFonts w:asciiTheme="minorHAnsi" w:hAnsiTheme="minorHAnsi" w:cstheme="minorHAnsi"/>
          <w:sz w:val="22"/>
          <w:szCs w:val="22"/>
        </w:rPr>
        <w:t>20</w:t>
      </w:r>
      <w:r w:rsidRPr="00987D73">
        <w:rPr>
          <w:rFonts w:asciiTheme="minorHAnsi" w:hAnsiTheme="minorHAnsi" w:cstheme="minorHAnsi"/>
          <w:sz w:val="22"/>
          <w:szCs w:val="22"/>
        </w:rPr>
        <w:t xml:space="preserve"> ob </w:t>
      </w:r>
      <w:r w:rsidR="00FD2065" w:rsidRPr="00987D73">
        <w:rPr>
          <w:rFonts w:asciiTheme="minorHAnsi" w:hAnsiTheme="minorHAnsi" w:cstheme="minorHAnsi"/>
          <w:sz w:val="22"/>
          <w:szCs w:val="22"/>
        </w:rPr>
        <w:t>1</w:t>
      </w:r>
      <w:r w:rsidR="00AA6D97">
        <w:rPr>
          <w:rFonts w:asciiTheme="minorHAnsi" w:hAnsiTheme="minorHAnsi" w:cstheme="minorHAnsi"/>
          <w:sz w:val="22"/>
          <w:szCs w:val="22"/>
        </w:rPr>
        <w:t>6</w:t>
      </w:r>
      <w:r w:rsidR="00065347" w:rsidRPr="00987D73">
        <w:rPr>
          <w:rFonts w:asciiTheme="minorHAnsi" w:hAnsiTheme="minorHAnsi" w:cstheme="minorHAnsi"/>
          <w:sz w:val="22"/>
          <w:szCs w:val="22"/>
        </w:rPr>
        <w:t xml:space="preserve">. </w:t>
      </w:r>
      <w:r w:rsidRPr="00987D73">
        <w:rPr>
          <w:rFonts w:asciiTheme="minorHAnsi" w:hAnsiTheme="minorHAnsi" w:cstheme="minorHAnsi"/>
          <w:sz w:val="22"/>
          <w:szCs w:val="22"/>
        </w:rPr>
        <w:t xml:space="preserve">uri, v </w:t>
      </w:r>
      <w:r w:rsidR="00942EC3">
        <w:rPr>
          <w:rFonts w:asciiTheme="minorHAnsi" w:hAnsiTheme="minorHAnsi" w:cstheme="minorHAnsi"/>
          <w:sz w:val="22"/>
          <w:szCs w:val="22"/>
        </w:rPr>
        <w:t>Domu II. slovenskega tabora</w:t>
      </w:r>
      <w:r w:rsidR="00AB7F1B" w:rsidRPr="00987D73">
        <w:rPr>
          <w:rFonts w:asciiTheme="minorHAnsi" w:hAnsiTheme="minorHAnsi" w:cstheme="minorHAnsi"/>
          <w:sz w:val="22"/>
          <w:szCs w:val="22"/>
        </w:rPr>
        <w:t xml:space="preserve"> Žalec</w:t>
      </w:r>
      <w:r w:rsidRPr="00987D73">
        <w:rPr>
          <w:rFonts w:asciiTheme="minorHAnsi" w:hAnsiTheme="minorHAnsi" w:cstheme="minorHAnsi"/>
          <w:sz w:val="22"/>
          <w:szCs w:val="22"/>
        </w:rPr>
        <w:t>.</w:t>
      </w:r>
      <w:r w:rsidR="00257374"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="00517A3B" w:rsidRPr="00987D73">
        <w:rPr>
          <w:rFonts w:asciiTheme="minorHAnsi" w:hAnsiTheme="minorHAnsi" w:cstheme="minorHAnsi"/>
          <w:sz w:val="22"/>
          <w:szCs w:val="22"/>
        </w:rPr>
        <w:t>Na javni obravnavi bosta priprav</w:t>
      </w:r>
      <w:r w:rsidR="00167BD0" w:rsidRPr="00987D73">
        <w:rPr>
          <w:rFonts w:asciiTheme="minorHAnsi" w:hAnsiTheme="minorHAnsi" w:cstheme="minorHAnsi"/>
          <w:sz w:val="22"/>
          <w:szCs w:val="22"/>
        </w:rPr>
        <w:t>ljavec in izdelovalec o vsebini</w:t>
      </w:r>
      <w:r w:rsidR="00517A3B"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="00C26F3F">
        <w:rPr>
          <w:rFonts w:asciiTheme="minorHAnsi" w:hAnsiTheme="minorHAnsi" w:cstheme="minorHAnsi"/>
          <w:sz w:val="22"/>
          <w:szCs w:val="22"/>
        </w:rPr>
        <w:t xml:space="preserve">SD </w:t>
      </w:r>
      <w:r w:rsidR="00517A3B" w:rsidRPr="00987D73">
        <w:rPr>
          <w:rFonts w:asciiTheme="minorHAnsi" w:hAnsiTheme="minorHAnsi" w:cstheme="minorHAnsi"/>
          <w:sz w:val="22"/>
          <w:szCs w:val="22"/>
        </w:rPr>
        <w:t>OP</w:t>
      </w:r>
      <w:r w:rsidR="00167BD0" w:rsidRPr="00987D73">
        <w:rPr>
          <w:rFonts w:asciiTheme="minorHAnsi" w:hAnsiTheme="minorHAnsi" w:cstheme="minorHAnsi"/>
          <w:sz w:val="22"/>
          <w:szCs w:val="22"/>
        </w:rPr>
        <w:t>P</w:t>
      </w:r>
      <w:r w:rsidR="00517A3B" w:rsidRPr="00987D73">
        <w:rPr>
          <w:rFonts w:asciiTheme="minorHAnsi" w:hAnsiTheme="minorHAnsi" w:cstheme="minorHAnsi"/>
          <w:sz w:val="22"/>
          <w:szCs w:val="22"/>
        </w:rPr>
        <w:t>N</w:t>
      </w:r>
      <w:r w:rsidR="00AA6D97">
        <w:rPr>
          <w:rFonts w:asciiTheme="minorHAnsi" w:hAnsiTheme="minorHAnsi" w:cstheme="minorHAnsi"/>
          <w:sz w:val="22"/>
          <w:szCs w:val="22"/>
        </w:rPr>
        <w:t>-2</w:t>
      </w:r>
      <w:bookmarkStart w:id="0" w:name="_GoBack"/>
      <w:bookmarkEnd w:id="0"/>
      <w:r w:rsidR="00EA3C6A"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="00517A3B" w:rsidRPr="00987D73">
        <w:rPr>
          <w:rFonts w:asciiTheme="minorHAnsi" w:hAnsiTheme="minorHAnsi" w:cstheme="minorHAnsi"/>
          <w:sz w:val="22"/>
          <w:szCs w:val="22"/>
        </w:rPr>
        <w:t>podala podrobnejše obrazložitve in pojasnila.</w:t>
      </w:r>
    </w:p>
    <w:p w:rsidR="00C92279" w:rsidRPr="00987D73" w:rsidRDefault="00C92279" w:rsidP="00987D73">
      <w:pPr>
        <w:rPr>
          <w:rFonts w:asciiTheme="minorHAnsi" w:hAnsiTheme="minorHAnsi" w:cstheme="minorHAnsi"/>
          <w:sz w:val="22"/>
          <w:szCs w:val="22"/>
        </w:rPr>
      </w:pPr>
    </w:p>
    <w:p w:rsidR="00AD45AB" w:rsidRPr="00987D73" w:rsidRDefault="00AD45AB" w:rsidP="00987D73">
      <w:pPr>
        <w:jc w:val="center"/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>5. člen</w:t>
      </w:r>
    </w:p>
    <w:p w:rsidR="00AD45AB" w:rsidRDefault="00D8382D" w:rsidP="00987D7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</w:t>
      </w:r>
      <w:r w:rsidR="00AD45AB" w:rsidRPr="00987D73">
        <w:rPr>
          <w:rFonts w:asciiTheme="minorHAnsi" w:hAnsiTheme="minorHAnsi" w:cstheme="minorHAnsi"/>
          <w:sz w:val="22"/>
          <w:szCs w:val="22"/>
        </w:rPr>
        <w:t xml:space="preserve"> naznanilo se objavi v Uradnem listu Republike Slovenije, na spletni strani Občine Žalec (</w:t>
      </w:r>
      <w:hyperlink r:id="rId6" w:history="1">
        <w:r w:rsidR="00AD45AB" w:rsidRPr="00987D73">
          <w:rPr>
            <w:rStyle w:val="Hiperpovezava"/>
            <w:rFonts w:asciiTheme="minorHAnsi" w:hAnsiTheme="minorHAnsi" w:cstheme="minorHAnsi"/>
            <w:sz w:val="22"/>
            <w:szCs w:val="22"/>
          </w:rPr>
          <w:t>http://www.zalec.si</w:t>
        </w:r>
      </w:hyperlink>
      <w:r w:rsidR="00AA6D97">
        <w:rPr>
          <w:rFonts w:asciiTheme="minorHAnsi" w:hAnsiTheme="minorHAnsi" w:cstheme="minorHAnsi"/>
          <w:sz w:val="22"/>
          <w:szCs w:val="22"/>
        </w:rPr>
        <w:t xml:space="preserve">) in </w:t>
      </w:r>
      <w:r w:rsidR="00AD45AB" w:rsidRPr="00987D73">
        <w:rPr>
          <w:rFonts w:asciiTheme="minorHAnsi" w:hAnsiTheme="minorHAnsi" w:cstheme="minorHAnsi"/>
          <w:sz w:val="22"/>
          <w:szCs w:val="22"/>
        </w:rPr>
        <w:t>na og</w:t>
      </w:r>
      <w:r w:rsidR="00167BD0" w:rsidRPr="00987D73">
        <w:rPr>
          <w:rFonts w:asciiTheme="minorHAnsi" w:hAnsiTheme="minorHAnsi" w:cstheme="minorHAnsi"/>
          <w:sz w:val="22"/>
          <w:szCs w:val="22"/>
        </w:rPr>
        <w:t xml:space="preserve">lasni deski </w:t>
      </w:r>
      <w:r w:rsidR="004A16AF" w:rsidRPr="00987D73">
        <w:rPr>
          <w:rFonts w:asciiTheme="minorHAnsi" w:hAnsiTheme="minorHAnsi" w:cstheme="minorHAnsi"/>
          <w:sz w:val="22"/>
          <w:szCs w:val="22"/>
        </w:rPr>
        <w:t>MS Žalec</w:t>
      </w:r>
      <w:r w:rsidR="00AD45AB" w:rsidRPr="00987D7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D3094" w:rsidRPr="00987D73" w:rsidRDefault="009D3094" w:rsidP="00987D7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6C8A" w:rsidRPr="00987D73" w:rsidRDefault="00596C8A" w:rsidP="00987D73">
      <w:pPr>
        <w:rPr>
          <w:rFonts w:asciiTheme="minorHAnsi" w:hAnsiTheme="minorHAnsi" w:cstheme="minorHAnsi"/>
          <w:sz w:val="22"/>
          <w:szCs w:val="22"/>
        </w:rPr>
      </w:pPr>
    </w:p>
    <w:p w:rsidR="00AD45AB" w:rsidRPr="00987D73" w:rsidRDefault="00AD45AB" w:rsidP="00987D73">
      <w:pPr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 xml:space="preserve">Štev.: </w:t>
      </w:r>
      <w:r w:rsidR="00C26F3F" w:rsidRPr="00987D73">
        <w:rPr>
          <w:rFonts w:asciiTheme="minorHAnsi" w:hAnsiTheme="minorHAnsi" w:cstheme="minorHAnsi"/>
          <w:sz w:val="22"/>
          <w:szCs w:val="22"/>
        </w:rPr>
        <w:t>350</w:t>
      </w:r>
      <w:r w:rsidR="00C26F3F">
        <w:rPr>
          <w:rFonts w:asciiTheme="minorHAnsi" w:hAnsiTheme="minorHAnsi" w:cstheme="minorHAnsi"/>
          <w:sz w:val="22"/>
          <w:szCs w:val="22"/>
        </w:rPr>
        <w:t>5</w:t>
      </w:r>
      <w:r w:rsidR="00C26F3F" w:rsidRPr="00987D73">
        <w:rPr>
          <w:rFonts w:asciiTheme="minorHAnsi" w:hAnsiTheme="minorHAnsi" w:cstheme="minorHAnsi"/>
          <w:sz w:val="22"/>
          <w:szCs w:val="22"/>
        </w:rPr>
        <w:t>-00</w:t>
      </w:r>
      <w:r w:rsidR="00C26F3F">
        <w:rPr>
          <w:rFonts w:asciiTheme="minorHAnsi" w:hAnsiTheme="minorHAnsi" w:cstheme="minorHAnsi"/>
          <w:sz w:val="22"/>
          <w:szCs w:val="22"/>
        </w:rPr>
        <w:t>0</w:t>
      </w:r>
      <w:r w:rsidR="00CB3E80">
        <w:rPr>
          <w:rFonts w:asciiTheme="minorHAnsi" w:hAnsiTheme="minorHAnsi" w:cstheme="minorHAnsi"/>
          <w:sz w:val="22"/>
          <w:szCs w:val="22"/>
        </w:rPr>
        <w:t>7</w:t>
      </w:r>
      <w:r w:rsidR="00C26F3F" w:rsidRPr="00987D73">
        <w:rPr>
          <w:rFonts w:asciiTheme="minorHAnsi" w:hAnsiTheme="minorHAnsi" w:cstheme="minorHAnsi"/>
          <w:sz w:val="22"/>
          <w:szCs w:val="22"/>
        </w:rPr>
        <w:t>/201</w:t>
      </w:r>
      <w:r w:rsidR="00C26F3F">
        <w:rPr>
          <w:rFonts w:asciiTheme="minorHAnsi" w:hAnsiTheme="minorHAnsi" w:cstheme="minorHAnsi"/>
          <w:sz w:val="22"/>
          <w:szCs w:val="22"/>
        </w:rPr>
        <w:t>9</w:t>
      </w:r>
    </w:p>
    <w:p w:rsidR="00D41A41" w:rsidRPr="00987D73" w:rsidRDefault="00306193" w:rsidP="00987D73">
      <w:pPr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>Žalec</w:t>
      </w:r>
      <w:r w:rsidR="00FD2065" w:rsidRPr="00987D73">
        <w:rPr>
          <w:rFonts w:asciiTheme="minorHAnsi" w:hAnsiTheme="minorHAnsi" w:cstheme="minorHAnsi"/>
          <w:sz w:val="22"/>
          <w:szCs w:val="22"/>
        </w:rPr>
        <w:t>,</w:t>
      </w:r>
      <w:r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="00C26F3F">
        <w:rPr>
          <w:rFonts w:asciiTheme="minorHAnsi" w:hAnsiTheme="minorHAnsi" w:cstheme="minorHAnsi"/>
          <w:sz w:val="22"/>
          <w:szCs w:val="22"/>
        </w:rPr>
        <w:t>9</w:t>
      </w:r>
      <w:r w:rsidRPr="00987D73">
        <w:rPr>
          <w:rFonts w:asciiTheme="minorHAnsi" w:hAnsiTheme="minorHAnsi" w:cstheme="minorHAnsi"/>
          <w:sz w:val="22"/>
          <w:szCs w:val="22"/>
        </w:rPr>
        <w:t>.</w:t>
      </w:r>
      <w:r w:rsidR="00736D2B"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="00C26F3F">
        <w:rPr>
          <w:rFonts w:asciiTheme="minorHAnsi" w:hAnsiTheme="minorHAnsi" w:cstheme="minorHAnsi"/>
          <w:sz w:val="22"/>
          <w:szCs w:val="22"/>
        </w:rPr>
        <w:t xml:space="preserve">oktober </w:t>
      </w:r>
      <w:r w:rsidR="001122E6" w:rsidRPr="00987D73">
        <w:rPr>
          <w:rFonts w:asciiTheme="minorHAnsi" w:hAnsiTheme="minorHAnsi" w:cstheme="minorHAnsi"/>
          <w:sz w:val="22"/>
          <w:szCs w:val="22"/>
        </w:rPr>
        <w:t>20</w:t>
      </w:r>
      <w:r w:rsidR="004518AB">
        <w:rPr>
          <w:rFonts w:asciiTheme="minorHAnsi" w:hAnsiTheme="minorHAnsi" w:cstheme="minorHAnsi"/>
          <w:sz w:val="22"/>
          <w:szCs w:val="22"/>
        </w:rPr>
        <w:t>20</w:t>
      </w:r>
      <w:r w:rsidR="007B776B" w:rsidRPr="00987D73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275907" w:rsidRPr="00987D73" w:rsidRDefault="007B776B" w:rsidP="00987D73">
      <w:pPr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547C7B"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Pr="00987D73">
        <w:rPr>
          <w:rFonts w:asciiTheme="minorHAnsi" w:hAnsiTheme="minorHAnsi" w:cstheme="minorHAnsi"/>
          <w:sz w:val="22"/>
          <w:szCs w:val="22"/>
        </w:rPr>
        <w:t xml:space="preserve">  </w:t>
      </w:r>
      <w:r w:rsidR="00275907" w:rsidRPr="00987D73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41A41" w:rsidRPr="00987D73" w:rsidRDefault="00D41A41" w:rsidP="00987D73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ab/>
      </w:r>
      <w:r w:rsidR="007B776B" w:rsidRPr="00987D73">
        <w:rPr>
          <w:rFonts w:asciiTheme="minorHAnsi" w:hAnsiTheme="minorHAnsi" w:cstheme="minorHAnsi"/>
          <w:sz w:val="22"/>
          <w:szCs w:val="22"/>
        </w:rPr>
        <w:t>Župan</w:t>
      </w:r>
      <w:r w:rsidR="00275907" w:rsidRPr="00987D73">
        <w:rPr>
          <w:rFonts w:asciiTheme="minorHAnsi" w:hAnsiTheme="minorHAnsi" w:cstheme="minorHAnsi"/>
          <w:sz w:val="22"/>
          <w:szCs w:val="22"/>
        </w:rPr>
        <w:t xml:space="preserve"> </w:t>
      </w:r>
      <w:r w:rsidR="00DE6A2B">
        <w:rPr>
          <w:rFonts w:asciiTheme="minorHAnsi" w:hAnsiTheme="minorHAnsi" w:cstheme="minorHAnsi"/>
          <w:sz w:val="22"/>
          <w:szCs w:val="22"/>
        </w:rPr>
        <w:t>o</w:t>
      </w:r>
      <w:r w:rsidR="007B776B" w:rsidRPr="00987D73">
        <w:rPr>
          <w:rFonts w:asciiTheme="minorHAnsi" w:hAnsiTheme="minorHAnsi" w:cstheme="minorHAnsi"/>
          <w:sz w:val="22"/>
          <w:szCs w:val="22"/>
        </w:rPr>
        <w:t xml:space="preserve">bčine Žalec </w:t>
      </w:r>
    </w:p>
    <w:p w:rsidR="007B776B" w:rsidRPr="00987D73" w:rsidRDefault="00D41A41" w:rsidP="00987D73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987D73">
        <w:rPr>
          <w:rFonts w:asciiTheme="minorHAnsi" w:hAnsiTheme="minorHAnsi" w:cstheme="minorHAnsi"/>
          <w:sz w:val="22"/>
          <w:szCs w:val="22"/>
        </w:rPr>
        <w:tab/>
      </w:r>
      <w:r w:rsidR="00B9657D" w:rsidRPr="00987D73">
        <w:rPr>
          <w:rFonts w:asciiTheme="minorHAnsi" w:hAnsiTheme="minorHAnsi" w:cstheme="minorHAnsi"/>
          <w:sz w:val="22"/>
          <w:szCs w:val="22"/>
        </w:rPr>
        <w:t>Janko Kos</w:t>
      </w:r>
    </w:p>
    <w:sectPr w:rsidR="007B776B" w:rsidRPr="00987D73" w:rsidSect="003268D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A53"/>
    <w:multiLevelType w:val="hybridMultilevel"/>
    <w:tmpl w:val="2B4664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3C5B"/>
    <w:multiLevelType w:val="hybridMultilevel"/>
    <w:tmpl w:val="08F265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40A2"/>
    <w:multiLevelType w:val="hybridMultilevel"/>
    <w:tmpl w:val="08F265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942DC"/>
    <w:multiLevelType w:val="hybridMultilevel"/>
    <w:tmpl w:val="B39035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16FD6"/>
    <w:multiLevelType w:val="hybridMultilevel"/>
    <w:tmpl w:val="48BE0F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7731C"/>
    <w:multiLevelType w:val="hybridMultilevel"/>
    <w:tmpl w:val="A3A8D418"/>
    <w:lvl w:ilvl="0" w:tplc="9C4238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9263C4"/>
    <w:multiLevelType w:val="hybridMultilevel"/>
    <w:tmpl w:val="475C1B72"/>
    <w:lvl w:ilvl="0" w:tplc="03868AFE">
      <w:start w:val="2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01150F"/>
    <w:multiLevelType w:val="hybridMultilevel"/>
    <w:tmpl w:val="A644334C"/>
    <w:lvl w:ilvl="0" w:tplc="AA7279DC">
      <w:start w:val="2041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917DD"/>
    <w:multiLevelType w:val="hybridMultilevel"/>
    <w:tmpl w:val="5056725C"/>
    <w:lvl w:ilvl="0" w:tplc="03868AF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9F4E20"/>
    <w:multiLevelType w:val="hybridMultilevel"/>
    <w:tmpl w:val="D2EE7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6D3"/>
    <w:multiLevelType w:val="hybridMultilevel"/>
    <w:tmpl w:val="BFBC0C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3E"/>
    <w:rsid w:val="00013B78"/>
    <w:rsid w:val="000243D3"/>
    <w:rsid w:val="00027D08"/>
    <w:rsid w:val="000463E6"/>
    <w:rsid w:val="00051B42"/>
    <w:rsid w:val="00065347"/>
    <w:rsid w:val="000D3864"/>
    <w:rsid w:val="000D624F"/>
    <w:rsid w:val="000E55A5"/>
    <w:rsid w:val="000F1BF9"/>
    <w:rsid w:val="000F4EA5"/>
    <w:rsid w:val="001008BA"/>
    <w:rsid w:val="00103ADF"/>
    <w:rsid w:val="001122E6"/>
    <w:rsid w:val="001200B9"/>
    <w:rsid w:val="001347C1"/>
    <w:rsid w:val="00167BD0"/>
    <w:rsid w:val="00167E73"/>
    <w:rsid w:val="00174D53"/>
    <w:rsid w:val="0018334F"/>
    <w:rsid w:val="00197F14"/>
    <w:rsid w:val="001A5543"/>
    <w:rsid w:val="001A7CAB"/>
    <w:rsid w:val="001F197A"/>
    <w:rsid w:val="001F27AC"/>
    <w:rsid w:val="00203B2D"/>
    <w:rsid w:val="00214190"/>
    <w:rsid w:val="00230009"/>
    <w:rsid w:val="00257374"/>
    <w:rsid w:val="00275907"/>
    <w:rsid w:val="00297BB8"/>
    <w:rsid w:val="002C5756"/>
    <w:rsid w:val="002D54D7"/>
    <w:rsid w:val="002F16CC"/>
    <w:rsid w:val="002F6ED8"/>
    <w:rsid w:val="00306193"/>
    <w:rsid w:val="003155A3"/>
    <w:rsid w:val="003268D7"/>
    <w:rsid w:val="00345345"/>
    <w:rsid w:val="003A3518"/>
    <w:rsid w:val="00431978"/>
    <w:rsid w:val="00435112"/>
    <w:rsid w:val="00437D64"/>
    <w:rsid w:val="0044433E"/>
    <w:rsid w:val="004518AB"/>
    <w:rsid w:val="004536AC"/>
    <w:rsid w:val="004A0F97"/>
    <w:rsid w:val="004A16AF"/>
    <w:rsid w:val="004A6296"/>
    <w:rsid w:val="004B1C11"/>
    <w:rsid w:val="004E692A"/>
    <w:rsid w:val="00514DE1"/>
    <w:rsid w:val="00517A3B"/>
    <w:rsid w:val="00531B91"/>
    <w:rsid w:val="005329C5"/>
    <w:rsid w:val="00540F1C"/>
    <w:rsid w:val="00547C7B"/>
    <w:rsid w:val="00584C2E"/>
    <w:rsid w:val="00586AA0"/>
    <w:rsid w:val="00596C8A"/>
    <w:rsid w:val="005E783E"/>
    <w:rsid w:val="00611469"/>
    <w:rsid w:val="0063235C"/>
    <w:rsid w:val="00651C89"/>
    <w:rsid w:val="00654120"/>
    <w:rsid w:val="006629AA"/>
    <w:rsid w:val="006878F7"/>
    <w:rsid w:val="00690D5A"/>
    <w:rsid w:val="006B091C"/>
    <w:rsid w:val="006B16D9"/>
    <w:rsid w:val="006D1B65"/>
    <w:rsid w:val="006E243A"/>
    <w:rsid w:val="006F6833"/>
    <w:rsid w:val="00736D2B"/>
    <w:rsid w:val="00783776"/>
    <w:rsid w:val="007965BA"/>
    <w:rsid w:val="007B776B"/>
    <w:rsid w:val="007C35EF"/>
    <w:rsid w:val="007E5FB0"/>
    <w:rsid w:val="00845087"/>
    <w:rsid w:val="00860B07"/>
    <w:rsid w:val="008623C1"/>
    <w:rsid w:val="00877916"/>
    <w:rsid w:val="0088063D"/>
    <w:rsid w:val="008C0592"/>
    <w:rsid w:val="008D001E"/>
    <w:rsid w:val="008D40D1"/>
    <w:rsid w:val="008D5775"/>
    <w:rsid w:val="008E2440"/>
    <w:rsid w:val="008F7FC4"/>
    <w:rsid w:val="00935BE3"/>
    <w:rsid w:val="00937FA4"/>
    <w:rsid w:val="00942EC3"/>
    <w:rsid w:val="00957F0E"/>
    <w:rsid w:val="0096255C"/>
    <w:rsid w:val="00987D73"/>
    <w:rsid w:val="00990785"/>
    <w:rsid w:val="009B54D6"/>
    <w:rsid w:val="009C744E"/>
    <w:rsid w:val="009D3094"/>
    <w:rsid w:val="00A03CAA"/>
    <w:rsid w:val="00A251AA"/>
    <w:rsid w:val="00A82CB7"/>
    <w:rsid w:val="00A844F4"/>
    <w:rsid w:val="00AA6D97"/>
    <w:rsid w:val="00AB7F1B"/>
    <w:rsid w:val="00AC054B"/>
    <w:rsid w:val="00AC4190"/>
    <w:rsid w:val="00AC774C"/>
    <w:rsid w:val="00AD45AB"/>
    <w:rsid w:val="00AF3EBC"/>
    <w:rsid w:val="00B02E2A"/>
    <w:rsid w:val="00B20153"/>
    <w:rsid w:val="00B45DBB"/>
    <w:rsid w:val="00B57AA7"/>
    <w:rsid w:val="00B801BC"/>
    <w:rsid w:val="00B9657D"/>
    <w:rsid w:val="00BB18C1"/>
    <w:rsid w:val="00BC7772"/>
    <w:rsid w:val="00BE3ACA"/>
    <w:rsid w:val="00BF5220"/>
    <w:rsid w:val="00C06340"/>
    <w:rsid w:val="00C11574"/>
    <w:rsid w:val="00C26F3F"/>
    <w:rsid w:val="00C366E4"/>
    <w:rsid w:val="00C542D6"/>
    <w:rsid w:val="00C54FF4"/>
    <w:rsid w:val="00C77F2E"/>
    <w:rsid w:val="00C92279"/>
    <w:rsid w:val="00C96D06"/>
    <w:rsid w:val="00CA4107"/>
    <w:rsid w:val="00CB1289"/>
    <w:rsid w:val="00CB3E80"/>
    <w:rsid w:val="00CD2BE7"/>
    <w:rsid w:val="00CE6DE0"/>
    <w:rsid w:val="00CF48AD"/>
    <w:rsid w:val="00D41A41"/>
    <w:rsid w:val="00D44617"/>
    <w:rsid w:val="00D5519F"/>
    <w:rsid w:val="00D6250C"/>
    <w:rsid w:val="00D8382D"/>
    <w:rsid w:val="00DA119D"/>
    <w:rsid w:val="00DC7F35"/>
    <w:rsid w:val="00DE6A2B"/>
    <w:rsid w:val="00E03B68"/>
    <w:rsid w:val="00E24C93"/>
    <w:rsid w:val="00E574A5"/>
    <w:rsid w:val="00E6059A"/>
    <w:rsid w:val="00E87EAC"/>
    <w:rsid w:val="00E9216B"/>
    <w:rsid w:val="00EA3C6A"/>
    <w:rsid w:val="00EF6FC7"/>
    <w:rsid w:val="00FC0612"/>
    <w:rsid w:val="00FC23FA"/>
    <w:rsid w:val="00FD2065"/>
    <w:rsid w:val="00F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BE8A7"/>
  <w15:docId w15:val="{4DF8BE1D-6A83-41D4-802C-BDDD2B08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68D7"/>
    <w:rPr>
      <w:sz w:val="24"/>
    </w:rPr>
  </w:style>
  <w:style w:type="paragraph" w:styleId="Naslov1">
    <w:name w:val="heading 1"/>
    <w:basedOn w:val="Navaden"/>
    <w:next w:val="Navaden"/>
    <w:qFormat/>
    <w:rsid w:val="003268D7"/>
    <w:pPr>
      <w:keepNext/>
      <w:jc w:val="center"/>
      <w:outlineLvl w:val="0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268D7"/>
    <w:pPr>
      <w:jc w:val="both"/>
    </w:pPr>
  </w:style>
  <w:style w:type="paragraph" w:styleId="Telobesedila2">
    <w:name w:val="Body Text 2"/>
    <w:basedOn w:val="Navaden"/>
    <w:rsid w:val="003268D7"/>
    <w:pPr>
      <w:jc w:val="center"/>
    </w:pPr>
    <w:rPr>
      <w:b/>
      <w:sz w:val="28"/>
    </w:rPr>
  </w:style>
  <w:style w:type="character" w:styleId="Hiperpovezava">
    <w:name w:val="Hyperlink"/>
    <w:basedOn w:val="Privzetapisavaodstavka"/>
    <w:rsid w:val="000E55A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A119D"/>
    <w:pPr>
      <w:spacing w:before="120" w:after="120"/>
      <w:ind w:left="720"/>
      <w:contextualSpacing/>
      <w:jc w:val="both"/>
    </w:pPr>
    <w:rPr>
      <w:rFonts w:ascii="Arial" w:eastAsia="Calibri" w:hAnsi="Arial" w:cs="Arial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6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16D9"/>
    <w:rPr>
      <w:rFonts w:ascii="Tahoma" w:hAnsi="Tahoma" w:cs="Tahoma"/>
      <w:sz w:val="16"/>
      <w:szCs w:val="16"/>
    </w:rPr>
  </w:style>
  <w:style w:type="paragraph" w:customStyle="1" w:styleId="Pa3">
    <w:name w:val="Pa3"/>
    <w:basedOn w:val="Navaden"/>
    <w:next w:val="Navaden"/>
    <w:uiPriority w:val="99"/>
    <w:rsid w:val="00517A3B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Cs w:val="24"/>
      <w:lang w:eastAsia="en-US"/>
    </w:rPr>
  </w:style>
  <w:style w:type="paragraph" w:customStyle="1" w:styleId="Pa18">
    <w:name w:val="Pa18"/>
    <w:basedOn w:val="Navaden"/>
    <w:next w:val="Navaden"/>
    <w:uiPriority w:val="99"/>
    <w:rsid w:val="00517A3B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eastAsia="en-US"/>
    </w:rPr>
  </w:style>
  <w:style w:type="paragraph" w:customStyle="1" w:styleId="Pa5">
    <w:name w:val="Pa5"/>
    <w:basedOn w:val="Navaden"/>
    <w:next w:val="Navaden"/>
    <w:uiPriority w:val="99"/>
    <w:rsid w:val="00517A3B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eastAsia="en-US"/>
    </w:rPr>
  </w:style>
  <w:style w:type="paragraph" w:customStyle="1" w:styleId="Pa31">
    <w:name w:val="Pa31"/>
    <w:basedOn w:val="Navaden"/>
    <w:next w:val="Navaden"/>
    <w:uiPriority w:val="99"/>
    <w:rsid w:val="00517A3B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Cs w:val="24"/>
      <w:lang w:eastAsia="en-US"/>
    </w:rPr>
  </w:style>
  <w:style w:type="paragraph" w:customStyle="1" w:styleId="Pa9">
    <w:name w:val="Pa9"/>
    <w:basedOn w:val="Navaden"/>
    <w:next w:val="Navaden"/>
    <w:uiPriority w:val="99"/>
    <w:rsid w:val="00517A3B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Cs w:val="24"/>
      <w:lang w:eastAsia="en-US"/>
    </w:rPr>
  </w:style>
  <w:style w:type="paragraph" w:customStyle="1" w:styleId="Default">
    <w:name w:val="Default"/>
    <w:rsid w:val="00027D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lec.si" TargetMode="External"/><Relationship Id="rId5" Type="http://schemas.openxmlformats.org/officeDocument/2006/relationships/hyperlink" Target="mailto:glavna.pisarna@zalec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</vt:lpstr>
    </vt:vector>
  </TitlesOfParts>
  <Company>Občina Žalec</Company>
  <LinksUpToDate>false</LinksUpToDate>
  <CharactersWithSpaces>2516</CharactersWithSpaces>
  <SharedDoc>false</SharedDoc>
  <HLinks>
    <vt:vector size="12" baseType="variant">
      <vt:variant>
        <vt:i4>131091</vt:i4>
      </vt:variant>
      <vt:variant>
        <vt:i4>3</vt:i4>
      </vt:variant>
      <vt:variant>
        <vt:i4>0</vt:i4>
      </vt:variant>
      <vt:variant>
        <vt:i4>5</vt:i4>
      </vt:variant>
      <vt:variant>
        <vt:lpwstr>http://www.zalec.si/</vt:lpwstr>
      </vt:variant>
      <vt:variant>
        <vt:lpwstr/>
      </vt:variant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http://www.zalec.si/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</dc:title>
  <dc:creator>OBČINA ŽALEC</dc:creator>
  <cp:lastModifiedBy>Borut Sitar</cp:lastModifiedBy>
  <cp:revision>2</cp:revision>
  <cp:lastPrinted>2020-02-19T11:54:00Z</cp:lastPrinted>
  <dcterms:created xsi:type="dcterms:W3CDTF">2020-10-09T09:03:00Z</dcterms:created>
  <dcterms:modified xsi:type="dcterms:W3CDTF">2020-10-09T09:03:00Z</dcterms:modified>
</cp:coreProperties>
</file>