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CB" w:rsidRDefault="004C3ACB" w:rsidP="004C3ACB">
      <w:pPr>
        <w:pStyle w:val="Brezrazmikov"/>
        <w:jc w:val="center"/>
        <w:rPr>
          <w:lang w:eastAsia="sl-SI"/>
        </w:rPr>
      </w:pPr>
      <w:r>
        <w:rPr>
          <w:noProof/>
          <w:lang w:eastAsia="sl-SI"/>
        </w:rPr>
        <w:drawing>
          <wp:inline distT="0" distB="0" distL="0" distR="0">
            <wp:extent cx="5508000" cy="171608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opir  Zlitjestoletij3.jpg"/>
                    <pic:cNvPicPr/>
                  </pic:nvPicPr>
                  <pic:blipFill>
                    <a:blip r:embed="rId6">
                      <a:extLst>
                        <a:ext uri="{28A0092B-C50C-407E-A947-70E740481C1C}">
                          <a14:useLocalDpi xmlns:a14="http://schemas.microsoft.com/office/drawing/2010/main" val="0"/>
                        </a:ext>
                      </a:extLst>
                    </a:blip>
                    <a:stretch>
                      <a:fillRect/>
                    </a:stretch>
                  </pic:blipFill>
                  <pic:spPr>
                    <a:xfrm>
                      <a:off x="0" y="0"/>
                      <a:ext cx="5508000" cy="1716080"/>
                    </a:xfrm>
                    <a:prstGeom prst="rect">
                      <a:avLst/>
                    </a:prstGeom>
                  </pic:spPr>
                </pic:pic>
              </a:graphicData>
            </a:graphic>
          </wp:inline>
        </w:drawing>
      </w:r>
    </w:p>
    <w:p w:rsidR="004C3ACB" w:rsidRDefault="004C3ACB" w:rsidP="004C3ACB">
      <w:pPr>
        <w:pStyle w:val="Brezrazmikov"/>
        <w:rPr>
          <w:lang w:eastAsia="sl-SI"/>
        </w:rPr>
      </w:pPr>
    </w:p>
    <w:p w:rsidR="004C3ACB" w:rsidRDefault="004C3ACB" w:rsidP="004C3ACB">
      <w:pPr>
        <w:pStyle w:val="Brezrazmikov"/>
        <w:rPr>
          <w:lang w:eastAsia="sl-SI"/>
        </w:rPr>
      </w:pPr>
    </w:p>
    <w:p w:rsidR="004C3ACB" w:rsidRPr="0059181F" w:rsidRDefault="004C3ACB" w:rsidP="004C3ACB">
      <w:pPr>
        <w:pStyle w:val="Brezrazmikov"/>
        <w:jc w:val="center"/>
        <w:rPr>
          <w:rFonts w:ascii="Times New Roman" w:hAnsi="Times New Roman" w:cs="Times New Roman"/>
          <w:b/>
          <w:sz w:val="28"/>
          <w:szCs w:val="28"/>
          <w:lang w:eastAsia="sl-SI"/>
        </w:rPr>
      </w:pPr>
      <w:bookmarkStart w:id="0" w:name="_GoBack"/>
      <w:r w:rsidRPr="0059181F">
        <w:rPr>
          <w:rFonts w:ascii="Times New Roman" w:hAnsi="Times New Roman" w:cs="Times New Roman"/>
          <w:b/>
          <w:sz w:val="28"/>
          <w:szCs w:val="28"/>
          <w:lang w:eastAsia="sl-SI"/>
        </w:rPr>
        <w:t>Johann Strauss ml.</w:t>
      </w:r>
    </w:p>
    <w:bookmarkEnd w:id="0"/>
    <w:p w:rsidR="00B11271" w:rsidRPr="0059181F" w:rsidRDefault="004C3ACB" w:rsidP="004C3ACB">
      <w:pPr>
        <w:pStyle w:val="Brezrazmikov"/>
        <w:jc w:val="center"/>
        <w:rPr>
          <w:rFonts w:ascii="Times New Roman" w:hAnsi="Times New Roman" w:cs="Times New Roman"/>
          <w:b/>
          <w:color w:val="0070C0"/>
          <w:kern w:val="36"/>
          <w:sz w:val="80"/>
          <w:szCs w:val="80"/>
          <w:lang w:eastAsia="sl-SI"/>
        </w:rPr>
      </w:pPr>
      <w:r w:rsidRPr="0059181F">
        <w:rPr>
          <w:rFonts w:ascii="Times New Roman" w:hAnsi="Times New Roman" w:cs="Times New Roman"/>
          <w:b/>
          <w:color w:val="0070C0"/>
          <w:kern w:val="36"/>
          <w:sz w:val="80"/>
          <w:szCs w:val="80"/>
          <w:lang w:eastAsia="sl-SI"/>
        </w:rPr>
        <w:t>NETOPIR</w:t>
      </w:r>
    </w:p>
    <w:p w:rsidR="004C3ACB" w:rsidRPr="004C3ACB" w:rsidRDefault="004C3ACB" w:rsidP="004C3ACB">
      <w:pPr>
        <w:pStyle w:val="Brezrazmikov"/>
        <w:jc w:val="center"/>
        <w:rPr>
          <w:rFonts w:ascii="Times New Roman" w:hAnsi="Times New Roman" w:cs="Times New Roman"/>
          <w:b/>
          <w:color w:val="0070C0"/>
          <w:kern w:val="36"/>
          <w:sz w:val="45"/>
          <w:szCs w:val="45"/>
          <w:lang w:eastAsia="sl-SI"/>
        </w:rPr>
      </w:pPr>
      <w:r w:rsidRPr="004C3ACB">
        <w:rPr>
          <w:rFonts w:ascii="Times New Roman" w:hAnsi="Times New Roman" w:cs="Times New Roman"/>
          <w:b/>
          <w:color w:val="0070C0"/>
          <w:kern w:val="36"/>
          <w:sz w:val="45"/>
          <w:szCs w:val="45"/>
          <w:lang w:eastAsia="sl-SI"/>
        </w:rPr>
        <w:t>(</w:t>
      </w:r>
      <w:proofErr w:type="spellStart"/>
      <w:r w:rsidRPr="004C3ACB">
        <w:rPr>
          <w:rFonts w:ascii="Times New Roman" w:hAnsi="Times New Roman" w:cs="Times New Roman"/>
          <w:b/>
          <w:color w:val="0070C0"/>
          <w:kern w:val="36"/>
          <w:sz w:val="45"/>
          <w:szCs w:val="45"/>
          <w:lang w:eastAsia="sl-SI"/>
        </w:rPr>
        <w:t>Die</w:t>
      </w:r>
      <w:proofErr w:type="spellEnd"/>
      <w:r w:rsidRPr="004C3ACB">
        <w:rPr>
          <w:rFonts w:ascii="Times New Roman" w:hAnsi="Times New Roman" w:cs="Times New Roman"/>
          <w:b/>
          <w:color w:val="0070C0"/>
          <w:kern w:val="36"/>
          <w:sz w:val="45"/>
          <w:szCs w:val="45"/>
          <w:lang w:eastAsia="sl-SI"/>
        </w:rPr>
        <w:t xml:space="preserve"> </w:t>
      </w:r>
      <w:proofErr w:type="spellStart"/>
      <w:r w:rsidRPr="004C3ACB">
        <w:rPr>
          <w:rFonts w:ascii="Times New Roman" w:hAnsi="Times New Roman" w:cs="Times New Roman"/>
          <w:b/>
          <w:color w:val="0070C0"/>
          <w:kern w:val="36"/>
          <w:sz w:val="45"/>
          <w:szCs w:val="45"/>
          <w:lang w:eastAsia="sl-SI"/>
        </w:rPr>
        <w:t>Fledermaus</w:t>
      </w:r>
      <w:proofErr w:type="spellEnd"/>
      <w:r w:rsidRPr="004C3ACB">
        <w:rPr>
          <w:rFonts w:ascii="Times New Roman" w:hAnsi="Times New Roman" w:cs="Times New Roman"/>
          <w:b/>
          <w:color w:val="0070C0"/>
          <w:kern w:val="36"/>
          <w:sz w:val="45"/>
          <w:szCs w:val="45"/>
          <w:lang w:eastAsia="sl-SI"/>
        </w:rPr>
        <w:t>)</w:t>
      </w:r>
    </w:p>
    <w:p w:rsidR="004C3ACB" w:rsidRDefault="004C3ACB" w:rsidP="004C3ACB">
      <w:pPr>
        <w:pStyle w:val="Brezrazmikov"/>
        <w:rPr>
          <w:sz w:val="21"/>
          <w:szCs w:val="21"/>
          <w:lang w:eastAsia="sl-SI"/>
        </w:rPr>
      </w:pPr>
    </w:p>
    <w:p w:rsidR="004C3ACB" w:rsidRDefault="004C3ACB" w:rsidP="004C3ACB">
      <w:pPr>
        <w:pStyle w:val="Brezrazmikov"/>
        <w:jc w:val="center"/>
        <w:rPr>
          <w:rFonts w:ascii="Times New Roman" w:hAnsi="Times New Roman" w:cs="Times New Roman"/>
          <w:sz w:val="21"/>
          <w:szCs w:val="21"/>
          <w:lang w:eastAsia="sl-SI"/>
        </w:rPr>
      </w:pPr>
      <w:r w:rsidRPr="004C3ACB">
        <w:rPr>
          <w:rFonts w:ascii="Times New Roman" w:hAnsi="Times New Roman" w:cs="Times New Roman"/>
          <w:sz w:val="21"/>
          <w:szCs w:val="21"/>
          <w:lang w:eastAsia="sl-SI"/>
        </w:rPr>
        <w:t>Opereta v treh dejanjih</w:t>
      </w:r>
    </w:p>
    <w:p w:rsidR="00B11271" w:rsidRDefault="00B11271" w:rsidP="004C3ACB">
      <w:pPr>
        <w:pStyle w:val="Brezrazmikov"/>
        <w:jc w:val="center"/>
        <w:rPr>
          <w:rFonts w:ascii="Times New Roman" w:hAnsi="Times New Roman" w:cs="Times New Roman"/>
          <w:sz w:val="21"/>
          <w:szCs w:val="21"/>
          <w:lang w:eastAsia="sl-SI"/>
        </w:rPr>
      </w:pPr>
    </w:p>
    <w:p w:rsidR="00B11271" w:rsidRDefault="00B11271" w:rsidP="00B11271">
      <w:pPr>
        <w:pStyle w:val="Brezrazmikov"/>
        <w:rPr>
          <w:rFonts w:ascii="Times New Roman" w:hAnsi="Times New Roman" w:cs="Times New Roman"/>
          <w:lang w:eastAsia="sl-SI"/>
        </w:rPr>
      </w:pPr>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Dirigent</w:t>
      </w:r>
      <w:r w:rsidRPr="00B11271">
        <w:rPr>
          <w:rFonts w:ascii="Times New Roman" w:hAnsi="Times New Roman" w:cs="Times New Roman"/>
          <w:lang w:eastAsia="sl-SI"/>
        </w:rPr>
        <w:t>:</w:t>
      </w:r>
      <w:r w:rsidRPr="00B11271">
        <w:rPr>
          <w:rFonts w:ascii="Times New Roman" w:hAnsi="Times New Roman" w:cs="Times New Roman"/>
          <w:lang w:eastAsia="sl-SI"/>
        </w:rPr>
        <w:t xml:space="preserve"> Igor Švara</w:t>
      </w:r>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Režiser</w:t>
      </w:r>
      <w:r w:rsidRPr="00B11271">
        <w:rPr>
          <w:rFonts w:ascii="Times New Roman" w:hAnsi="Times New Roman" w:cs="Times New Roman"/>
          <w:lang w:eastAsia="sl-SI"/>
        </w:rPr>
        <w:t xml:space="preserve">: </w:t>
      </w:r>
      <w:r w:rsidRPr="00B11271">
        <w:rPr>
          <w:rFonts w:ascii="Times New Roman" w:hAnsi="Times New Roman" w:cs="Times New Roman"/>
          <w:lang w:eastAsia="sl-SI"/>
        </w:rPr>
        <w:t xml:space="preserve"> Zvone Šedlbauer</w:t>
      </w:r>
    </w:p>
    <w:p w:rsidR="00B11271" w:rsidRPr="00B11271" w:rsidRDefault="00B11271" w:rsidP="00B11271">
      <w:pPr>
        <w:pStyle w:val="Brezrazmikov"/>
        <w:rPr>
          <w:rFonts w:ascii="Times New Roman" w:hAnsi="Times New Roman" w:cs="Times New Roman"/>
          <w:lang w:eastAsia="sl-SI"/>
        </w:rPr>
      </w:pPr>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Zasedba vlog:</w:t>
      </w:r>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Eisenstein</w:t>
      </w:r>
      <w:r w:rsidRPr="00B11271">
        <w:rPr>
          <w:rFonts w:ascii="Times New Roman" w:hAnsi="Times New Roman" w:cs="Times New Roman"/>
          <w:lang w:eastAsia="sl-SI"/>
        </w:rPr>
        <w:t>………...</w:t>
      </w:r>
      <w:r>
        <w:rPr>
          <w:rFonts w:ascii="Times New Roman" w:hAnsi="Times New Roman" w:cs="Times New Roman"/>
          <w:lang w:eastAsia="sl-SI"/>
        </w:rPr>
        <w:t>.…</w:t>
      </w:r>
      <w:r w:rsidRPr="00B11271">
        <w:rPr>
          <w:rFonts w:ascii="Times New Roman" w:hAnsi="Times New Roman" w:cs="Times New Roman"/>
          <w:lang w:eastAsia="sl-SI"/>
        </w:rPr>
        <w:t>.</w:t>
      </w:r>
      <w:r w:rsidRPr="00B11271">
        <w:rPr>
          <w:rFonts w:ascii="Times New Roman" w:hAnsi="Times New Roman" w:cs="Times New Roman"/>
          <w:lang w:eastAsia="sl-SI"/>
        </w:rPr>
        <w:t>Jure Kušar / Matjaž Stopinšek k. g.</w:t>
      </w:r>
    </w:p>
    <w:p w:rsidR="00B11271" w:rsidRPr="00B11271" w:rsidRDefault="00B11271" w:rsidP="00B11271">
      <w:pPr>
        <w:pStyle w:val="Brezrazmikov"/>
        <w:rPr>
          <w:rFonts w:ascii="Times New Roman" w:hAnsi="Times New Roman" w:cs="Times New Roman"/>
          <w:lang w:eastAsia="sl-SI"/>
        </w:rPr>
      </w:pPr>
      <w:proofErr w:type="spellStart"/>
      <w:r w:rsidRPr="00B11271">
        <w:rPr>
          <w:rFonts w:ascii="Times New Roman" w:hAnsi="Times New Roman" w:cs="Times New Roman"/>
          <w:lang w:eastAsia="sl-SI"/>
        </w:rPr>
        <w:t>Rosalinda</w:t>
      </w:r>
      <w:proofErr w:type="spellEnd"/>
      <w:r w:rsidRPr="00B11271">
        <w:rPr>
          <w:rFonts w:ascii="Times New Roman" w:hAnsi="Times New Roman" w:cs="Times New Roman"/>
          <w:lang w:eastAsia="sl-SI"/>
        </w:rPr>
        <w:t>…………..</w:t>
      </w:r>
      <w:r w:rsidRPr="00B11271">
        <w:rPr>
          <w:rFonts w:ascii="Times New Roman" w:hAnsi="Times New Roman" w:cs="Times New Roman"/>
          <w:lang w:eastAsia="sl-SI"/>
        </w:rPr>
        <w:t xml:space="preserve"> </w:t>
      </w:r>
      <w:r>
        <w:rPr>
          <w:rFonts w:ascii="Times New Roman" w:hAnsi="Times New Roman" w:cs="Times New Roman"/>
          <w:lang w:eastAsia="sl-SI"/>
        </w:rPr>
        <w:t>..</w:t>
      </w:r>
      <w:r w:rsidRPr="00B11271">
        <w:rPr>
          <w:rFonts w:ascii="Times New Roman" w:hAnsi="Times New Roman" w:cs="Times New Roman"/>
          <w:lang w:eastAsia="sl-SI"/>
        </w:rPr>
        <w:t xml:space="preserve">Milena </w:t>
      </w:r>
      <w:proofErr w:type="spellStart"/>
      <w:r w:rsidRPr="00B11271">
        <w:rPr>
          <w:rFonts w:ascii="Times New Roman" w:hAnsi="Times New Roman" w:cs="Times New Roman"/>
          <w:lang w:eastAsia="sl-SI"/>
        </w:rPr>
        <w:t>Morača</w:t>
      </w:r>
      <w:proofErr w:type="spellEnd"/>
      <w:r w:rsidRPr="00B11271">
        <w:rPr>
          <w:rFonts w:ascii="Times New Roman" w:hAnsi="Times New Roman" w:cs="Times New Roman"/>
          <w:lang w:eastAsia="sl-SI"/>
        </w:rPr>
        <w:t xml:space="preserve"> k. g. / Rebeka Radovan / Martina </w:t>
      </w:r>
      <w:proofErr w:type="spellStart"/>
      <w:r w:rsidRPr="00B11271">
        <w:rPr>
          <w:rFonts w:ascii="Times New Roman" w:hAnsi="Times New Roman" w:cs="Times New Roman"/>
          <w:lang w:eastAsia="sl-SI"/>
        </w:rPr>
        <w:t>Zadro</w:t>
      </w:r>
      <w:proofErr w:type="spellEnd"/>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Frank</w:t>
      </w:r>
      <w:r w:rsidRPr="00B11271">
        <w:rPr>
          <w:rFonts w:ascii="Times New Roman" w:hAnsi="Times New Roman" w:cs="Times New Roman"/>
          <w:lang w:eastAsia="sl-SI"/>
        </w:rPr>
        <w:t>…………………</w:t>
      </w:r>
      <w:r w:rsidRPr="00B11271">
        <w:rPr>
          <w:rFonts w:ascii="Times New Roman" w:hAnsi="Times New Roman" w:cs="Times New Roman"/>
          <w:lang w:eastAsia="sl-SI"/>
        </w:rPr>
        <w:t>Zoran Potočan / Robert Vrčon</w:t>
      </w:r>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Alfred</w:t>
      </w:r>
      <w:r w:rsidRPr="00B11271">
        <w:rPr>
          <w:rFonts w:ascii="Times New Roman" w:hAnsi="Times New Roman" w:cs="Times New Roman"/>
          <w:lang w:eastAsia="sl-SI"/>
        </w:rPr>
        <w:t>………………..</w:t>
      </w:r>
      <w:r w:rsidRPr="00B11271">
        <w:rPr>
          <w:rFonts w:ascii="Times New Roman" w:hAnsi="Times New Roman" w:cs="Times New Roman"/>
          <w:lang w:eastAsia="sl-SI"/>
        </w:rPr>
        <w:t xml:space="preserve"> Aljaž </w:t>
      </w:r>
      <w:proofErr w:type="spellStart"/>
      <w:r w:rsidRPr="00B11271">
        <w:rPr>
          <w:rFonts w:ascii="Times New Roman" w:hAnsi="Times New Roman" w:cs="Times New Roman"/>
          <w:lang w:eastAsia="sl-SI"/>
        </w:rPr>
        <w:t>Farasin</w:t>
      </w:r>
      <w:proofErr w:type="spellEnd"/>
      <w:r w:rsidRPr="00B11271">
        <w:rPr>
          <w:rFonts w:ascii="Times New Roman" w:hAnsi="Times New Roman" w:cs="Times New Roman"/>
          <w:lang w:eastAsia="sl-SI"/>
        </w:rPr>
        <w:t xml:space="preserve"> / Matej Vovk</w:t>
      </w:r>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Falke</w:t>
      </w:r>
      <w:r w:rsidRPr="00B11271">
        <w:rPr>
          <w:rFonts w:ascii="Times New Roman" w:hAnsi="Times New Roman" w:cs="Times New Roman"/>
          <w:lang w:eastAsia="sl-SI"/>
        </w:rPr>
        <w:t>………………….</w:t>
      </w:r>
      <w:r w:rsidRPr="00B11271">
        <w:rPr>
          <w:rFonts w:ascii="Times New Roman" w:hAnsi="Times New Roman" w:cs="Times New Roman"/>
          <w:lang w:eastAsia="sl-SI"/>
        </w:rPr>
        <w:t xml:space="preserve">Ivan </w:t>
      </w:r>
      <w:proofErr w:type="spellStart"/>
      <w:r w:rsidRPr="00B11271">
        <w:rPr>
          <w:rFonts w:ascii="Times New Roman" w:hAnsi="Times New Roman" w:cs="Times New Roman"/>
          <w:lang w:eastAsia="sl-SI"/>
        </w:rPr>
        <w:t>Andres</w:t>
      </w:r>
      <w:proofErr w:type="spellEnd"/>
      <w:r w:rsidRPr="00B11271">
        <w:rPr>
          <w:rFonts w:ascii="Times New Roman" w:hAnsi="Times New Roman" w:cs="Times New Roman"/>
          <w:lang w:eastAsia="sl-SI"/>
        </w:rPr>
        <w:t xml:space="preserve"> Arnšek / Slavko Savinšek</w:t>
      </w:r>
    </w:p>
    <w:p w:rsidR="00B11271" w:rsidRPr="00B11271" w:rsidRDefault="00B11271" w:rsidP="00B11271">
      <w:pPr>
        <w:pStyle w:val="Brezrazmikov"/>
        <w:rPr>
          <w:rFonts w:ascii="Times New Roman" w:hAnsi="Times New Roman" w:cs="Times New Roman"/>
          <w:lang w:eastAsia="sl-SI"/>
        </w:rPr>
      </w:pPr>
      <w:proofErr w:type="spellStart"/>
      <w:r w:rsidRPr="00B11271">
        <w:rPr>
          <w:rFonts w:ascii="Times New Roman" w:hAnsi="Times New Roman" w:cs="Times New Roman"/>
          <w:lang w:eastAsia="sl-SI"/>
        </w:rPr>
        <w:t>Blind</w:t>
      </w:r>
      <w:proofErr w:type="spellEnd"/>
      <w:r w:rsidRPr="00B11271">
        <w:rPr>
          <w:rFonts w:ascii="Times New Roman" w:hAnsi="Times New Roman" w:cs="Times New Roman"/>
          <w:lang w:eastAsia="sl-SI"/>
        </w:rPr>
        <w:t>………………….</w:t>
      </w:r>
      <w:r w:rsidRPr="00B11271">
        <w:rPr>
          <w:rFonts w:ascii="Times New Roman" w:hAnsi="Times New Roman" w:cs="Times New Roman"/>
          <w:lang w:eastAsia="sl-SI"/>
        </w:rPr>
        <w:t>Andrej Debevec / Matej Vovk</w:t>
      </w:r>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Orlovski</w:t>
      </w:r>
      <w:r w:rsidRPr="00B11271">
        <w:rPr>
          <w:rFonts w:ascii="Times New Roman" w:hAnsi="Times New Roman" w:cs="Times New Roman"/>
          <w:lang w:eastAsia="sl-SI"/>
        </w:rPr>
        <w:t>……………</w:t>
      </w:r>
      <w:r>
        <w:rPr>
          <w:rFonts w:ascii="Times New Roman" w:hAnsi="Times New Roman" w:cs="Times New Roman"/>
          <w:lang w:eastAsia="sl-SI"/>
        </w:rPr>
        <w:t>....</w:t>
      </w:r>
      <w:r w:rsidRPr="00B11271">
        <w:rPr>
          <w:rFonts w:ascii="Times New Roman" w:hAnsi="Times New Roman" w:cs="Times New Roman"/>
          <w:lang w:eastAsia="sl-SI"/>
        </w:rPr>
        <w:t>Andrej Debevec / Dejan Maksimilijan Vrbančič</w:t>
      </w:r>
    </w:p>
    <w:p w:rsidR="00B11271" w:rsidRPr="00B11271" w:rsidRDefault="00B11271" w:rsidP="00B11271">
      <w:pPr>
        <w:pStyle w:val="Brezrazmikov"/>
        <w:rPr>
          <w:rFonts w:ascii="Times New Roman" w:hAnsi="Times New Roman" w:cs="Times New Roman"/>
          <w:lang w:eastAsia="sl-SI"/>
        </w:rPr>
      </w:pPr>
      <w:proofErr w:type="spellStart"/>
      <w:r w:rsidRPr="00B11271">
        <w:rPr>
          <w:rFonts w:ascii="Times New Roman" w:hAnsi="Times New Roman" w:cs="Times New Roman"/>
          <w:lang w:eastAsia="sl-SI"/>
        </w:rPr>
        <w:t>Adela</w:t>
      </w:r>
      <w:proofErr w:type="spellEnd"/>
      <w:r w:rsidRPr="00B11271">
        <w:rPr>
          <w:rFonts w:ascii="Times New Roman" w:hAnsi="Times New Roman" w:cs="Times New Roman"/>
          <w:lang w:eastAsia="sl-SI"/>
        </w:rPr>
        <w:t>…………………</w:t>
      </w:r>
      <w:r w:rsidRPr="00B11271">
        <w:rPr>
          <w:rFonts w:ascii="Times New Roman" w:hAnsi="Times New Roman" w:cs="Times New Roman"/>
          <w:lang w:eastAsia="sl-SI"/>
        </w:rPr>
        <w:t xml:space="preserve">Urška Arlič </w:t>
      </w:r>
      <w:proofErr w:type="spellStart"/>
      <w:r w:rsidRPr="00B11271">
        <w:rPr>
          <w:rFonts w:ascii="Times New Roman" w:hAnsi="Times New Roman" w:cs="Times New Roman"/>
          <w:lang w:eastAsia="sl-SI"/>
        </w:rPr>
        <w:t>Gololičič</w:t>
      </w:r>
      <w:proofErr w:type="spellEnd"/>
      <w:r w:rsidRPr="00B11271">
        <w:rPr>
          <w:rFonts w:ascii="Times New Roman" w:hAnsi="Times New Roman" w:cs="Times New Roman"/>
          <w:lang w:eastAsia="sl-SI"/>
        </w:rPr>
        <w:t xml:space="preserve"> / Nina Dominko k. g. / Dunja Spruk</w:t>
      </w:r>
    </w:p>
    <w:p w:rsidR="00B11271" w:rsidRPr="00B11271" w:rsidRDefault="00B11271" w:rsidP="00B11271">
      <w:pPr>
        <w:pStyle w:val="Brezrazmikov"/>
        <w:rPr>
          <w:rFonts w:ascii="Times New Roman" w:hAnsi="Times New Roman" w:cs="Times New Roman"/>
          <w:lang w:eastAsia="sl-SI"/>
        </w:rPr>
      </w:pPr>
      <w:proofErr w:type="spellStart"/>
      <w:r w:rsidRPr="00B11271">
        <w:rPr>
          <w:rFonts w:ascii="Times New Roman" w:hAnsi="Times New Roman" w:cs="Times New Roman"/>
          <w:lang w:eastAsia="sl-SI"/>
        </w:rPr>
        <w:t>Frosch</w:t>
      </w:r>
      <w:proofErr w:type="spellEnd"/>
      <w:r w:rsidRPr="00B11271">
        <w:rPr>
          <w:rFonts w:ascii="Times New Roman" w:hAnsi="Times New Roman" w:cs="Times New Roman"/>
          <w:lang w:eastAsia="sl-SI"/>
        </w:rPr>
        <w:t>……………….</w:t>
      </w:r>
      <w:r>
        <w:rPr>
          <w:rFonts w:ascii="Times New Roman" w:hAnsi="Times New Roman" w:cs="Times New Roman"/>
          <w:lang w:eastAsia="sl-SI"/>
        </w:rPr>
        <w:t>..</w:t>
      </w:r>
      <w:r w:rsidRPr="00B11271">
        <w:rPr>
          <w:rFonts w:ascii="Times New Roman" w:hAnsi="Times New Roman" w:cs="Times New Roman"/>
          <w:lang w:eastAsia="sl-SI"/>
        </w:rPr>
        <w:t>Janez Hočevar k. g.</w:t>
      </w:r>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Ida</w:t>
      </w:r>
      <w:r w:rsidRPr="00B11271">
        <w:rPr>
          <w:rFonts w:ascii="Times New Roman" w:hAnsi="Times New Roman" w:cs="Times New Roman"/>
          <w:lang w:eastAsia="sl-SI"/>
        </w:rPr>
        <w:t>…………………….</w:t>
      </w:r>
      <w:r w:rsidRPr="00B11271">
        <w:rPr>
          <w:rFonts w:ascii="Times New Roman" w:hAnsi="Times New Roman" w:cs="Times New Roman"/>
          <w:lang w:eastAsia="sl-SI"/>
        </w:rPr>
        <w:t xml:space="preserve">Ana Dežman / Višnja </w:t>
      </w:r>
      <w:proofErr w:type="spellStart"/>
      <w:r w:rsidRPr="00B11271">
        <w:rPr>
          <w:rFonts w:ascii="Times New Roman" w:hAnsi="Times New Roman" w:cs="Times New Roman"/>
          <w:lang w:eastAsia="sl-SI"/>
        </w:rPr>
        <w:t>Fičor</w:t>
      </w:r>
      <w:proofErr w:type="spellEnd"/>
      <w:r w:rsidRPr="00B11271">
        <w:rPr>
          <w:rFonts w:ascii="Times New Roman" w:hAnsi="Times New Roman" w:cs="Times New Roman"/>
          <w:lang w:eastAsia="sl-SI"/>
        </w:rPr>
        <w:t xml:space="preserve"> / Ida Plevnik</w:t>
      </w:r>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Ivan</w:t>
      </w:r>
      <w:r w:rsidRPr="00B11271">
        <w:rPr>
          <w:rFonts w:ascii="Times New Roman" w:hAnsi="Times New Roman" w:cs="Times New Roman"/>
          <w:lang w:eastAsia="sl-SI"/>
        </w:rPr>
        <w:t>…………………</w:t>
      </w:r>
      <w:r>
        <w:rPr>
          <w:rFonts w:ascii="Times New Roman" w:hAnsi="Times New Roman" w:cs="Times New Roman"/>
          <w:lang w:eastAsia="sl-SI"/>
        </w:rPr>
        <w:t>…</w:t>
      </w:r>
      <w:proofErr w:type="spellStart"/>
      <w:r w:rsidRPr="00B11271">
        <w:rPr>
          <w:rFonts w:ascii="Times New Roman" w:hAnsi="Times New Roman" w:cs="Times New Roman"/>
          <w:lang w:eastAsia="sl-SI"/>
        </w:rPr>
        <w:t>Juraj</w:t>
      </w:r>
      <w:proofErr w:type="spellEnd"/>
      <w:r w:rsidRPr="00B11271">
        <w:rPr>
          <w:rFonts w:ascii="Times New Roman" w:hAnsi="Times New Roman" w:cs="Times New Roman"/>
          <w:lang w:eastAsia="sl-SI"/>
        </w:rPr>
        <w:t xml:space="preserve"> </w:t>
      </w:r>
      <w:proofErr w:type="spellStart"/>
      <w:r w:rsidRPr="00B11271">
        <w:rPr>
          <w:rFonts w:ascii="Times New Roman" w:hAnsi="Times New Roman" w:cs="Times New Roman"/>
          <w:lang w:eastAsia="sl-SI"/>
        </w:rPr>
        <w:t>Pajanović</w:t>
      </w:r>
      <w:proofErr w:type="spellEnd"/>
      <w:r w:rsidRPr="00B11271">
        <w:rPr>
          <w:rFonts w:ascii="Times New Roman" w:hAnsi="Times New Roman" w:cs="Times New Roman"/>
          <w:lang w:eastAsia="sl-SI"/>
        </w:rPr>
        <w:t xml:space="preserve"> / Gregor Zorko</w:t>
      </w:r>
    </w:p>
    <w:p w:rsidR="00B11271" w:rsidRPr="00B11271" w:rsidRDefault="00B11271" w:rsidP="00B11271">
      <w:pPr>
        <w:pStyle w:val="Brezrazmikov"/>
        <w:rPr>
          <w:rFonts w:ascii="Times New Roman" w:hAnsi="Times New Roman" w:cs="Times New Roman"/>
          <w:lang w:eastAsia="sl-SI"/>
        </w:rPr>
      </w:pPr>
    </w:p>
    <w:p w:rsidR="00B11271" w:rsidRPr="00B11271" w:rsidRDefault="00B11271" w:rsidP="00B11271">
      <w:pPr>
        <w:pStyle w:val="Brezrazmikov"/>
        <w:rPr>
          <w:rFonts w:ascii="Times New Roman" w:hAnsi="Times New Roman" w:cs="Times New Roman"/>
          <w:lang w:eastAsia="sl-SI"/>
        </w:rPr>
      </w:pPr>
      <w:r w:rsidRPr="00B11271">
        <w:rPr>
          <w:rFonts w:ascii="Times New Roman" w:hAnsi="Times New Roman" w:cs="Times New Roman"/>
          <w:lang w:eastAsia="sl-SI"/>
        </w:rPr>
        <w:t>Zbor, balet in orkester SNG Opera in balet Ljubljana</w:t>
      </w:r>
    </w:p>
    <w:p w:rsidR="00B11271" w:rsidRDefault="00B11271" w:rsidP="00B11271">
      <w:pPr>
        <w:pStyle w:val="Brezrazmikov"/>
        <w:rPr>
          <w:lang w:eastAsia="sl-SI"/>
        </w:rPr>
      </w:pPr>
    </w:p>
    <w:p w:rsidR="00B11271" w:rsidRDefault="00B11271" w:rsidP="00B11271">
      <w:pPr>
        <w:pStyle w:val="Brezrazmikov"/>
        <w:rPr>
          <w:lang w:eastAsia="sl-SI"/>
        </w:rPr>
      </w:pPr>
    </w:p>
    <w:p w:rsidR="00B11271" w:rsidRDefault="00B11271" w:rsidP="00B11271">
      <w:pPr>
        <w:pStyle w:val="Brezrazmikov"/>
        <w:jc w:val="center"/>
        <w:rPr>
          <w:rFonts w:ascii="Times New Roman" w:hAnsi="Times New Roman" w:cs="Times New Roman"/>
          <w:b/>
          <w:sz w:val="48"/>
          <w:szCs w:val="48"/>
          <w:lang w:eastAsia="sl-SI"/>
        </w:rPr>
      </w:pPr>
      <w:r w:rsidRPr="00B11271">
        <w:rPr>
          <w:rFonts w:ascii="Times New Roman" w:hAnsi="Times New Roman" w:cs="Times New Roman"/>
          <w:b/>
          <w:sz w:val="48"/>
          <w:szCs w:val="48"/>
          <w:lang w:eastAsia="sl-SI"/>
        </w:rPr>
        <w:t>SOBOTA</w:t>
      </w:r>
      <w:r w:rsidRPr="00B11271">
        <w:rPr>
          <w:rFonts w:ascii="Times New Roman" w:hAnsi="Times New Roman" w:cs="Times New Roman"/>
          <w:b/>
          <w:sz w:val="36"/>
          <w:szCs w:val="36"/>
          <w:lang w:eastAsia="sl-SI"/>
        </w:rPr>
        <w:t>,</w:t>
      </w:r>
      <w:r w:rsidRPr="00B11271">
        <w:rPr>
          <w:rFonts w:ascii="Times New Roman" w:hAnsi="Times New Roman" w:cs="Times New Roman"/>
          <w:b/>
          <w:sz w:val="48"/>
          <w:szCs w:val="48"/>
          <w:lang w:eastAsia="sl-SI"/>
        </w:rPr>
        <w:t xml:space="preserve">  8. </w:t>
      </w:r>
      <w:r>
        <w:rPr>
          <w:rFonts w:ascii="Times New Roman" w:hAnsi="Times New Roman" w:cs="Times New Roman"/>
          <w:b/>
          <w:sz w:val="48"/>
          <w:szCs w:val="48"/>
          <w:lang w:eastAsia="sl-SI"/>
        </w:rPr>
        <w:t>m</w:t>
      </w:r>
      <w:r w:rsidRPr="00B11271">
        <w:rPr>
          <w:rFonts w:ascii="Times New Roman" w:hAnsi="Times New Roman" w:cs="Times New Roman"/>
          <w:b/>
          <w:sz w:val="48"/>
          <w:szCs w:val="48"/>
          <w:lang w:eastAsia="sl-SI"/>
        </w:rPr>
        <w:t>arec   ob 19.30 uri</w:t>
      </w:r>
    </w:p>
    <w:p w:rsidR="00B11271" w:rsidRPr="00B11271" w:rsidRDefault="00B11271" w:rsidP="00B11271">
      <w:pPr>
        <w:pStyle w:val="Brezrazmikov"/>
        <w:jc w:val="center"/>
        <w:rPr>
          <w:rFonts w:ascii="Times New Roman" w:hAnsi="Times New Roman" w:cs="Times New Roman"/>
          <w:b/>
          <w:sz w:val="48"/>
          <w:szCs w:val="48"/>
          <w:lang w:eastAsia="sl-SI"/>
        </w:rPr>
      </w:pPr>
    </w:p>
    <w:p w:rsidR="00B11271" w:rsidRDefault="00B11271" w:rsidP="00B11271">
      <w:pPr>
        <w:pStyle w:val="Brezrazmikov"/>
      </w:pPr>
    </w:p>
    <w:p w:rsidR="004C3ACB" w:rsidRDefault="004C3ACB" w:rsidP="00B11271">
      <w:pPr>
        <w:pStyle w:val="Brezrazmikov"/>
        <w:jc w:val="both"/>
        <w:rPr>
          <w:rFonts w:ascii="Times New Roman" w:hAnsi="Times New Roman" w:cs="Times New Roman"/>
          <w:lang w:eastAsia="sl-SI"/>
        </w:rPr>
      </w:pPr>
      <w:r w:rsidRPr="00B11271">
        <w:rPr>
          <w:rFonts w:ascii="Times New Roman" w:hAnsi="Times New Roman" w:cs="Times New Roman"/>
          <w:lang w:eastAsia="sl-SI"/>
        </w:rPr>
        <w:t>Zgodba intrig, maskiranja, nenadnih zapletov in razpletov v razkošnih kostumih, poimenovana Netopir, je operetni biser, znamenita mojstrovina “kralja valčkov” Johanna Straussa ml., ki je do danes po vsem svetu dosegla že na tisoče uprizoritev in verjetno ga ni opernega odra, na katerem ta opereta ne bi v vsej svoji razkošnosti prikazala radoživosti takratnega dunajskega meščanstva.</w:t>
      </w:r>
    </w:p>
    <w:p w:rsidR="00B11271" w:rsidRPr="00B11271" w:rsidRDefault="00B11271" w:rsidP="00B11271">
      <w:pPr>
        <w:pStyle w:val="Brezrazmikov"/>
        <w:jc w:val="both"/>
        <w:rPr>
          <w:rFonts w:ascii="Times New Roman" w:hAnsi="Times New Roman" w:cs="Times New Roman"/>
          <w:lang w:eastAsia="sl-SI"/>
        </w:rPr>
      </w:pPr>
    </w:p>
    <w:p w:rsidR="004C3ACB" w:rsidRPr="00B11271" w:rsidRDefault="004C3ACB" w:rsidP="00B11271">
      <w:pPr>
        <w:pStyle w:val="Brezrazmikov"/>
        <w:jc w:val="both"/>
        <w:rPr>
          <w:rFonts w:ascii="Times New Roman" w:hAnsi="Times New Roman" w:cs="Times New Roman"/>
          <w:lang w:eastAsia="sl-SI"/>
        </w:rPr>
      </w:pPr>
      <w:r w:rsidRPr="00B11271">
        <w:rPr>
          <w:rFonts w:ascii="Times New Roman" w:hAnsi="Times New Roman" w:cs="Times New Roman"/>
          <w:lang w:eastAsia="sl-SI"/>
        </w:rPr>
        <w:t xml:space="preserve">Johanna Straussa sina (1804–1849) je k pisanju operet spodbudil sam Jacques Offenbach, ki je menil, da je kralju avstrijske lahke glasbe novi odrski žanr tako rekoč pisan na kožo. Gledališče v 19. stoletju </w:t>
      </w:r>
      <w:r w:rsidRPr="00B11271">
        <w:rPr>
          <w:rFonts w:ascii="Times New Roman" w:hAnsi="Times New Roman" w:cs="Times New Roman"/>
          <w:lang w:eastAsia="sl-SI"/>
        </w:rPr>
        <w:lastRenderedPageBreak/>
        <w:t xml:space="preserve">pač še ni bilo elitistična ustanova, temveč prostor, v katerem so se srečevali vsi in vsakršni ljudje. Že prvi poskus se je Straussu posrečil: njegov Kralj Indigo in štirideset razbojnikov, ki je doživel premiero leta 1871, je prodrl vse do Pariza (1875), Londona (1877) in New Yorka (1891). Sledil je Rimski karneval, ki ga je Strauss napisal za dunajsko Svetovno razstavo leta 1873. Njegovega zmagoslavnega pohoda po evropskih odrih ni mogla zaustaviti niti huda gospodarska depresija, ki je izbruhnila prav v tistih dneh. Potem je prišel na vrsto Netopir. Njegova tekstna predloga je francoska: znameniti tandem </w:t>
      </w:r>
      <w:proofErr w:type="spellStart"/>
      <w:r w:rsidRPr="00B11271">
        <w:rPr>
          <w:rFonts w:ascii="Times New Roman" w:hAnsi="Times New Roman" w:cs="Times New Roman"/>
          <w:lang w:eastAsia="sl-SI"/>
        </w:rPr>
        <w:t>Meilhac</w:t>
      </w:r>
      <w:proofErr w:type="spellEnd"/>
      <w:r w:rsidRPr="00B11271">
        <w:rPr>
          <w:rFonts w:ascii="Times New Roman" w:hAnsi="Times New Roman" w:cs="Times New Roman"/>
          <w:lang w:eastAsia="sl-SI"/>
        </w:rPr>
        <w:t>-</w:t>
      </w:r>
      <w:proofErr w:type="spellStart"/>
      <w:r w:rsidRPr="00B11271">
        <w:rPr>
          <w:rFonts w:ascii="Times New Roman" w:hAnsi="Times New Roman" w:cs="Times New Roman"/>
          <w:lang w:eastAsia="sl-SI"/>
        </w:rPr>
        <w:t>Halévy</w:t>
      </w:r>
      <w:proofErr w:type="spellEnd"/>
      <w:r w:rsidRPr="00B11271">
        <w:rPr>
          <w:rFonts w:ascii="Times New Roman" w:hAnsi="Times New Roman" w:cs="Times New Roman"/>
          <w:lang w:eastAsia="sl-SI"/>
        </w:rPr>
        <w:t xml:space="preserve">, zaslužen tudi za libreto </w:t>
      </w:r>
      <w:proofErr w:type="spellStart"/>
      <w:r w:rsidRPr="00B11271">
        <w:rPr>
          <w:rFonts w:ascii="Times New Roman" w:hAnsi="Times New Roman" w:cs="Times New Roman"/>
          <w:lang w:eastAsia="sl-SI"/>
        </w:rPr>
        <w:t>Bizetove</w:t>
      </w:r>
      <w:proofErr w:type="spellEnd"/>
      <w:r w:rsidRPr="00B11271">
        <w:rPr>
          <w:rFonts w:ascii="Times New Roman" w:hAnsi="Times New Roman" w:cs="Times New Roman"/>
          <w:lang w:eastAsia="sl-SI"/>
        </w:rPr>
        <w:t xml:space="preserve"> </w:t>
      </w:r>
      <w:proofErr w:type="spellStart"/>
      <w:r w:rsidRPr="00B11271">
        <w:rPr>
          <w:rFonts w:ascii="Times New Roman" w:hAnsi="Times New Roman" w:cs="Times New Roman"/>
          <w:lang w:eastAsia="sl-SI"/>
        </w:rPr>
        <w:t>Carmen</w:t>
      </w:r>
      <w:proofErr w:type="spellEnd"/>
      <w:r w:rsidRPr="00B11271">
        <w:rPr>
          <w:rFonts w:ascii="Times New Roman" w:hAnsi="Times New Roman" w:cs="Times New Roman"/>
          <w:lang w:eastAsia="sl-SI"/>
        </w:rPr>
        <w:t xml:space="preserve">, je leta 1872 na gledališke deske </w:t>
      </w:r>
      <w:proofErr w:type="spellStart"/>
      <w:r w:rsidRPr="00B11271">
        <w:rPr>
          <w:rFonts w:ascii="Times New Roman" w:hAnsi="Times New Roman" w:cs="Times New Roman"/>
          <w:lang w:eastAsia="sl-SI"/>
        </w:rPr>
        <w:t>lansiral</w:t>
      </w:r>
      <w:proofErr w:type="spellEnd"/>
      <w:r w:rsidRPr="00B11271">
        <w:rPr>
          <w:rFonts w:ascii="Times New Roman" w:hAnsi="Times New Roman" w:cs="Times New Roman"/>
          <w:lang w:eastAsia="sl-SI"/>
        </w:rPr>
        <w:t xml:space="preserve"> komedijo Le </w:t>
      </w:r>
      <w:proofErr w:type="spellStart"/>
      <w:r w:rsidRPr="00B11271">
        <w:rPr>
          <w:rFonts w:ascii="Times New Roman" w:hAnsi="Times New Roman" w:cs="Times New Roman"/>
          <w:lang w:eastAsia="sl-SI"/>
        </w:rPr>
        <w:t>Révellon</w:t>
      </w:r>
      <w:proofErr w:type="spellEnd"/>
      <w:r w:rsidRPr="00B11271">
        <w:rPr>
          <w:rFonts w:ascii="Times New Roman" w:hAnsi="Times New Roman" w:cs="Times New Roman"/>
          <w:lang w:eastAsia="sl-SI"/>
        </w:rPr>
        <w:t xml:space="preserve">. Na Dunaju je igra prišla v roke vodstvu </w:t>
      </w:r>
      <w:proofErr w:type="spellStart"/>
      <w:r w:rsidRPr="00B11271">
        <w:rPr>
          <w:rFonts w:ascii="Times New Roman" w:hAnsi="Times New Roman" w:cs="Times New Roman"/>
          <w:lang w:eastAsia="sl-SI"/>
        </w:rPr>
        <w:t>Carltheatra</w:t>
      </w:r>
      <w:proofErr w:type="spellEnd"/>
      <w:r w:rsidRPr="00B11271">
        <w:rPr>
          <w:rFonts w:ascii="Times New Roman" w:hAnsi="Times New Roman" w:cs="Times New Roman"/>
          <w:lang w:eastAsia="sl-SI"/>
        </w:rPr>
        <w:t xml:space="preserve">, ki so ga še posebej zanimale pariške novitete. Karl </w:t>
      </w:r>
      <w:proofErr w:type="spellStart"/>
      <w:r w:rsidRPr="00B11271">
        <w:rPr>
          <w:rFonts w:ascii="Times New Roman" w:hAnsi="Times New Roman" w:cs="Times New Roman"/>
          <w:lang w:eastAsia="sl-SI"/>
        </w:rPr>
        <w:t>Haffner</w:t>
      </w:r>
      <w:proofErr w:type="spellEnd"/>
      <w:r w:rsidRPr="00B11271">
        <w:rPr>
          <w:rFonts w:ascii="Times New Roman" w:hAnsi="Times New Roman" w:cs="Times New Roman"/>
          <w:lang w:eastAsia="sl-SI"/>
        </w:rPr>
        <w:t xml:space="preserve"> je igro prevedel v nemščino in njeno dogajanje prestavil v avstrijsko “zdravilišče blizu velemesta” (najbrž je imel v mislih </w:t>
      </w:r>
      <w:proofErr w:type="spellStart"/>
      <w:r w:rsidRPr="00B11271">
        <w:rPr>
          <w:rFonts w:ascii="Times New Roman" w:hAnsi="Times New Roman" w:cs="Times New Roman"/>
          <w:lang w:eastAsia="sl-SI"/>
        </w:rPr>
        <w:t>Bad</w:t>
      </w:r>
      <w:proofErr w:type="spellEnd"/>
      <w:r w:rsidRPr="00B11271">
        <w:rPr>
          <w:rFonts w:ascii="Times New Roman" w:hAnsi="Times New Roman" w:cs="Times New Roman"/>
          <w:lang w:eastAsia="sl-SI"/>
        </w:rPr>
        <w:t xml:space="preserve"> </w:t>
      </w:r>
      <w:proofErr w:type="spellStart"/>
      <w:r w:rsidRPr="00B11271">
        <w:rPr>
          <w:rFonts w:ascii="Times New Roman" w:hAnsi="Times New Roman" w:cs="Times New Roman"/>
          <w:lang w:eastAsia="sl-SI"/>
        </w:rPr>
        <w:t>Ischl</w:t>
      </w:r>
      <w:proofErr w:type="spellEnd"/>
      <w:r w:rsidRPr="00B11271">
        <w:rPr>
          <w:rFonts w:ascii="Times New Roman" w:hAnsi="Times New Roman" w:cs="Times New Roman"/>
          <w:lang w:eastAsia="sl-SI"/>
        </w:rPr>
        <w:t xml:space="preserve">). Potem je tekst nekako zašel na mizo direktorja konkurenčnega Teater </w:t>
      </w:r>
      <w:proofErr w:type="spellStart"/>
      <w:r w:rsidRPr="00B11271">
        <w:rPr>
          <w:rFonts w:ascii="Times New Roman" w:hAnsi="Times New Roman" w:cs="Times New Roman"/>
          <w:lang w:eastAsia="sl-SI"/>
        </w:rPr>
        <w:t>an</w:t>
      </w:r>
      <w:proofErr w:type="spellEnd"/>
      <w:r w:rsidRPr="00B11271">
        <w:rPr>
          <w:rFonts w:ascii="Times New Roman" w:hAnsi="Times New Roman" w:cs="Times New Roman"/>
          <w:lang w:eastAsia="sl-SI"/>
        </w:rPr>
        <w:t xml:space="preserve"> </w:t>
      </w:r>
      <w:proofErr w:type="spellStart"/>
      <w:r w:rsidRPr="00B11271">
        <w:rPr>
          <w:rFonts w:ascii="Times New Roman" w:hAnsi="Times New Roman" w:cs="Times New Roman"/>
          <w:lang w:eastAsia="sl-SI"/>
        </w:rPr>
        <w:t>der</w:t>
      </w:r>
      <w:proofErr w:type="spellEnd"/>
      <w:r w:rsidRPr="00B11271">
        <w:rPr>
          <w:rFonts w:ascii="Times New Roman" w:hAnsi="Times New Roman" w:cs="Times New Roman"/>
          <w:lang w:eastAsia="sl-SI"/>
        </w:rPr>
        <w:t xml:space="preserve"> Wien </w:t>
      </w:r>
      <w:proofErr w:type="spellStart"/>
      <w:r w:rsidRPr="00B11271">
        <w:rPr>
          <w:rFonts w:ascii="Times New Roman" w:hAnsi="Times New Roman" w:cs="Times New Roman"/>
          <w:lang w:eastAsia="sl-SI"/>
        </w:rPr>
        <w:t>Maximiliana</w:t>
      </w:r>
      <w:proofErr w:type="spellEnd"/>
      <w:r w:rsidRPr="00B11271">
        <w:rPr>
          <w:rFonts w:ascii="Times New Roman" w:hAnsi="Times New Roman" w:cs="Times New Roman"/>
          <w:lang w:eastAsia="sl-SI"/>
        </w:rPr>
        <w:t xml:space="preserve"> Steinerja – nazadnje pa se je založniški agent Gustav </w:t>
      </w:r>
      <w:proofErr w:type="spellStart"/>
      <w:r w:rsidRPr="00B11271">
        <w:rPr>
          <w:rFonts w:ascii="Times New Roman" w:hAnsi="Times New Roman" w:cs="Times New Roman"/>
          <w:lang w:eastAsia="sl-SI"/>
        </w:rPr>
        <w:t>Lewy</w:t>
      </w:r>
      <w:proofErr w:type="spellEnd"/>
      <w:r w:rsidRPr="00B11271">
        <w:rPr>
          <w:rFonts w:ascii="Times New Roman" w:hAnsi="Times New Roman" w:cs="Times New Roman"/>
          <w:lang w:eastAsia="sl-SI"/>
        </w:rPr>
        <w:t xml:space="preserve"> domislil, da bi bilo stvar najbolje predelati v operetni libreto in ga ponuditi Johannu Straussu. Vse se je začelo odvijati z bliskovito hitrostjo. Ker so se zaradi skoraj popolnega finančnega kolapsa habsburške monarhije tudi gledališča znašla v veliki stiski, je Richard </w:t>
      </w:r>
      <w:proofErr w:type="spellStart"/>
      <w:r w:rsidRPr="00B11271">
        <w:rPr>
          <w:rFonts w:ascii="Times New Roman" w:hAnsi="Times New Roman" w:cs="Times New Roman"/>
          <w:lang w:eastAsia="sl-SI"/>
        </w:rPr>
        <w:t>Gennée</w:t>
      </w:r>
      <w:proofErr w:type="spellEnd"/>
      <w:r w:rsidRPr="00B11271">
        <w:rPr>
          <w:rFonts w:ascii="Times New Roman" w:hAnsi="Times New Roman" w:cs="Times New Roman"/>
          <w:lang w:eastAsia="sl-SI"/>
        </w:rPr>
        <w:t xml:space="preserve"> nemudoma podpisal pogodbo za dokončno izdelavo besedila, Strauss pa se je za šest tednov zaprl v svojo vilo v </w:t>
      </w:r>
      <w:proofErr w:type="spellStart"/>
      <w:r w:rsidRPr="00B11271">
        <w:rPr>
          <w:rFonts w:ascii="Times New Roman" w:hAnsi="Times New Roman" w:cs="Times New Roman"/>
          <w:lang w:eastAsia="sl-SI"/>
        </w:rPr>
        <w:t>Hietzingu</w:t>
      </w:r>
      <w:proofErr w:type="spellEnd"/>
      <w:r w:rsidRPr="00B11271">
        <w:rPr>
          <w:rFonts w:ascii="Times New Roman" w:hAnsi="Times New Roman" w:cs="Times New Roman"/>
          <w:lang w:eastAsia="sl-SI"/>
        </w:rPr>
        <w:t xml:space="preserve"> in </w:t>
      </w:r>
      <w:proofErr w:type="spellStart"/>
      <w:r w:rsidRPr="00B11271">
        <w:rPr>
          <w:rFonts w:ascii="Times New Roman" w:hAnsi="Times New Roman" w:cs="Times New Roman"/>
          <w:lang w:eastAsia="sl-SI"/>
        </w:rPr>
        <w:t>skomponiral</w:t>
      </w:r>
      <w:proofErr w:type="spellEnd"/>
      <w:r w:rsidRPr="00B11271">
        <w:rPr>
          <w:rFonts w:ascii="Times New Roman" w:hAnsi="Times New Roman" w:cs="Times New Roman"/>
          <w:lang w:eastAsia="sl-SI"/>
        </w:rPr>
        <w:t xml:space="preserve"> znamenito opereto. Krstna predstava v </w:t>
      </w:r>
      <w:proofErr w:type="spellStart"/>
      <w:r w:rsidRPr="00B11271">
        <w:rPr>
          <w:rFonts w:ascii="Times New Roman" w:hAnsi="Times New Roman" w:cs="Times New Roman"/>
          <w:lang w:eastAsia="sl-SI"/>
        </w:rPr>
        <w:t>Theater</w:t>
      </w:r>
      <w:proofErr w:type="spellEnd"/>
      <w:r w:rsidRPr="00B11271">
        <w:rPr>
          <w:rFonts w:ascii="Times New Roman" w:hAnsi="Times New Roman" w:cs="Times New Roman"/>
          <w:lang w:eastAsia="sl-SI"/>
        </w:rPr>
        <w:t xml:space="preserve"> </w:t>
      </w:r>
      <w:proofErr w:type="spellStart"/>
      <w:r w:rsidRPr="00B11271">
        <w:rPr>
          <w:rFonts w:ascii="Times New Roman" w:hAnsi="Times New Roman" w:cs="Times New Roman"/>
          <w:lang w:eastAsia="sl-SI"/>
        </w:rPr>
        <w:t>an</w:t>
      </w:r>
      <w:proofErr w:type="spellEnd"/>
      <w:r w:rsidRPr="00B11271">
        <w:rPr>
          <w:rFonts w:ascii="Times New Roman" w:hAnsi="Times New Roman" w:cs="Times New Roman"/>
          <w:lang w:eastAsia="sl-SI"/>
        </w:rPr>
        <w:t xml:space="preserve"> </w:t>
      </w:r>
      <w:proofErr w:type="spellStart"/>
      <w:r w:rsidRPr="00B11271">
        <w:rPr>
          <w:rFonts w:ascii="Times New Roman" w:hAnsi="Times New Roman" w:cs="Times New Roman"/>
          <w:lang w:eastAsia="sl-SI"/>
        </w:rPr>
        <w:t>der</w:t>
      </w:r>
      <w:proofErr w:type="spellEnd"/>
      <w:r w:rsidRPr="00B11271">
        <w:rPr>
          <w:rFonts w:ascii="Times New Roman" w:hAnsi="Times New Roman" w:cs="Times New Roman"/>
          <w:lang w:eastAsia="sl-SI"/>
        </w:rPr>
        <w:t xml:space="preserve"> Wien (5. aprila 1874) ni bila sprejeta s posebnim navdušenjem, delo je bilo celo označeno kot </w:t>
      </w:r>
      <w:proofErr w:type="spellStart"/>
      <w:r w:rsidRPr="00B11271">
        <w:rPr>
          <w:rFonts w:ascii="Times New Roman" w:hAnsi="Times New Roman" w:cs="Times New Roman"/>
          <w:lang w:eastAsia="sl-SI"/>
        </w:rPr>
        <w:t>potpuri</w:t>
      </w:r>
      <w:proofErr w:type="spellEnd"/>
      <w:r w:rsidRPr="00B11271">
        <w:rPr>
          <w:rFonts w:ascii="Times New Roman" w:hAnsi="Times New Roman" w:cs="Times New Roman"/>
          <w:lang w:eastAsia="sl-SI"/>
        </w:rPr>
        <w:t xml:space="preserve"> valčkov in polk. Mnogo večji je bil uspeh meseca junija v Berlinu, istega leta pa se je Netopir pojavil tudi v New Yorku. Občinstvo je končno spoznalo, da gre za izjemno mojstrovino.</w:t>
      </w:r>
    </w:p>
    <w:p w:rsidR="004C3ACB" w:rsidRDefault="004C3ACB" w:rsidP="00B11271">
      <w:pPr>
        <w:pStyle w:val="Brezrazmikov"/>
        <w:jc w:val="both"/>
        <w:rPr>
          <w:rFonts w:ascii="Times New Roman" w:hAnsi="Times New Roman" w:cs="Times New Roman"/>
          <w:lang w:eastAsia="sl-SI"/>
        </w:rPr>
      </w:pPr>
      <w:r w:rsidRPr="00B11271">
        <w:rPr>
          <w:rFonts w:ascii="Times New Roman" w:hAnsi="Times New Roman" w:cs="Times New Roman"/>
          <w:lang w:eastAsia="sl-SI"/>
        </w:rPr>
        <w:t xml:space="preserve">Pod režijo se bo po dolgih letih ponovno podpisal Zvone Šedlbauer, priznani slovenski režiser, ki je poleg režiranja v vseh slovenskih gledališčih del svoje kariere posvetil tudi operni umetnosti. Ljubljansko operno občinstvo še pomni njegovega Netopirja iz sezone 1991/1992, ki se je na odru obdržal več sezon, poleg omenjene operete pa tudi Bellinijeve Puritance (1982), Švarovo Veroniko Deseniško (1982), Verdijevo opero Moč usode (1980 in 1986), Beethovnovega </w:t>
      </w:r>
      <w:proofErr w:type="spellStart"/>
      <w:r w:rsidRPr="00B11271">
        <w:rPr>
          <w:rFonts w:ascii="Times New Roman" w:hAnsi="Times New Roman" w:cs="Times New Roman"/>
          <w:lang w:eastAsia="sl-SI"/>
        </w:rPr>
        <w:t>Fidelia</w:t>
      </w:r>
      <w:proofErr w:type="spellEnd"/>
      <w:r w:rsidRPr="00B11271">
        <w:rPr>
          <w:rFonts w:ascii="Times New Roman" w:hAnsi="Times New Roman" w:cs="Times New Roman"/>
          <w:lang w:eastAsia="sl-SI"/>
        </w:rPr>
        <w:t xml:space="preserve"> (1996) in </w:t>
      </w:r>
      <w:proofErr w:type="spellStart"/>
      <w:r w:rsidRPr="00B11271">
        <w:rPr>
          <w:rFonts w:ascii="Times New Roman" w:hAnsi="Times New Roman" w:cs="Times New Roman"/>
          <w:lang w:eastAsia="sl-SI"/>
        </w:rPr>
        <w:t>Massenetovo</w:t>
      </w:r>
      <w:proofErr w:type="spellEnd"/>
      <w:r w:rsidRPr="00B11271">
        <w:rPr>
          <w:rFonts w:ascii="Times New Roman" w:hAnsi="Times New Roman" w:cs="Times New Roman"/>
          <w:lang w:eastAsia="sl-SI"/>
        </w:rPr>
        <w:t xml:space="preserve"> </w:t>
      </w:r>
      <w:proofErr w:type="spellStart"/>
      <w:r w:rsidRPr="00B11271">
        <w:rPr>
          <w:rFonts w:ascii="Times New Roman" w:hAnsi="Times New Roman" w:cs="Times New Roman"/>
          <w:lang w:eastAsia="sl-SI"/>
        </w:rPr>
        <w:t>Manon</w:t>
      </w:r>
      <w:proofErr w:type="spellEnd"/>
      <w:r w:rsidRPr="00B11271">
        <w:rPr>
          <w:rFonts w:ascii="Times New Roman" w:hAnsi="Times New Roman" w:cs="Times New Roman"/>
          <w:lang w:eastAsia="sl-SI"/>
        </w:rPr>
        <w:t xml:space="preserve"> (1996).</w:t>
      </w:r>
    </w:p>
    <w:p w:rsidR="00B11271" w:rsidRDefault="00B11271" w:rsidP="00B11271">
      <w:pPr>
        <w:pStyle w:val="Brezrazmikov"/>
        <w:jc w:val="both"/>
        <w:rPr>
          <w:rFonts w:ascii="Georgia" w:hAnsi="Georgia"/>
          <w:color w:val="232323"/>
          <w:sz w:val="21"/>
          <w:szCs w:val="21"/>
        </w:rPr>
      </w:pPr>
    </w:p>
    <w:p w:rsidR="00B11271" w:rsidRPr="00B11271" w:rsidRDefault="00B11271" w:rsidP="00B11271">
      <w:pPr>
        <w:pStyle w:val="Brezrazmikov"/>
        <w:jc w:val="both"/>
        <w:rPr>
          <w:rFonts w:ascii="Times New Roman" w:hAnsi="Times New Roman" w:cs="Times New Roman"/>
          <w:lang w:eastAsia="sl-SI"/>
        </w:rPr>
      </w:pPr>
      <w:r>
        <w:rPr>
          <w:rFonts w:ascii="Georgia" w:hAnsi="Georgia"/>
          <w:color w:val="232323"/>
          <w:sz w:val="21"/>
          <w:szCs w:val="21"/>
        </w:rPr>
        <w:t>Opereta v treh dejanjih.</w:t>
      </w:r>
    </w:p>
    <w:sectPr w:rsidR="00B11271" w:rsidRPr="00B11271" w:rsidSect="00B11271">
      <w:pgSz w:w="11906" w:h="16838"/>
      <w:pgMar w:top="1417" w:right="1133" w:bottom="1417" w:left="1701" w:header="709" w:footer="709" w:gutter="0"/>
      <w:cols w:space="708"/>
      <w:docGrid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F04"/>
    <w:multiLevelType w:val="multilevel"/>
    <w:tmpl w:val="24FE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901687"/>
    <w:multiLevelType w:val="multilevel"/>
    <w:tmpl w:val="CC7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8F7C6A"/>
    <w:multiLevelType w:val="multilevel"/>
    <w:tmpl w:val="9BDC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6175CC"/>
    <w:multiLevelType w:val="multilevel"/>
    <w:tmpl w:val="E88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E7194C"/>
    <w:multiLevelType w:val="multilevel"/>
    <w:tmpl w:val="44EA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321"/>
  <w:drawingGridVerticalSpacing w:val="43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ACB"/>
    <w:rsid w:val="00021EF1"/>
    <w:rsid w:val="004C3ACB"/>
    <w:rsid w:val="0059181F"/>
    <w:rsid w:val="00B11271"/>
    <w:rsid w:val="00F007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C3AC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3ACB"/>
    <w:rPr>
      <w:rFonts w:ascii="Tahoma" w:hAnsi="Tahoma" w:cs="Tahoma"/>
      <w:sz w:val="16"/>
      <w:szCs w:val="16"/>
    </w:rPr>
  </w:style>
  <w:style w:type="paragraph" w:styleId="Brezrazmikov">
    <w:name w:val="No Spacing"/>
    <w:uiPriority w:val="1"/>
    <w:qFormat/>
    <w:rsid w:val="004C3A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C3AC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3ACB"/>
    <w:rPr>
      <w:rFonts w:ascii="Tahoma" w:hAnsi="Tahoma" w:cs="Tahoma"/>
      <w:sz w:val="16"/>
      <w:szCs w:val="16"/>
    </w:rPr>
  </w:style>
  <w:style w:type="paragraph" w:styleId="Brezrazmikov">
    <w:name w:val="No Spacing"/>
    <w:uiPriority w:val="1"/>
    <w:qFormat/>
    <w:rsid w:val="004C3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447572">
      <w:bodyDiv w:val="1"/>
      <w:marLeft w:val="0"/>
      <w:marRight w:val="0"/>
      <w:marTop w:val="0"/>
      <w:marBottom w:val="0"/>
      <w:divBdr>
        <w:top w:val="none" w:sz="0" w:space="0" w:color="auto"/>
        <w:left w:val="none" w:sz="0" w:space="0" w:color="auto"/>
        <w:bottom w:val="none" w:sz="0" w:space="0" w:color="auto"/>
        <w:right w:val="none" w:sz="0" w:space="0" w:color="auto"/>
      </w:divBdr>
      <w:divsChild>
        <w:div w:id="304089663">
          <w:marLeft w:val="0"/>
          <w:marRight w:val="0"/>
          <w:marTop w:val="0"/>
          <w:marBottom w:val="0"/>
          <w:divBdr>
            <w:top w:val="none" w:sz="0" w:space="0" w:color="auto"/>
            <w:left w:val="none" w:sz="0" w:space="0" w:color="auto"/>
            <w:bottom w:val="none" w:sz="0" w:space="0" w:color="auto"/>
            <w:right w:val="none" w:sz="0" w:space="0" w:color="auto"/>
          </w:divBdr>
          <w:divsChild>
            <w:div w:id="1419671477">
              <w:marLeft w:val="0"/>
              <w:marRight w:val="0"/>
              <w:marTop w:val="0"/>
              <w:marBottom w:val="0"/>
              <w:divBdr>
                <w:top w:val="none" w:sz="0" w:space="0" w:color="auto"/>
                <w:left w:val="none" w:sz="0" w:space="0" w:color="auto"/>
                <w:bottom w:val="none" w:sz="0" w:space="0" w:color="auto"/>
                <w:right w:val="none" w:sz="0" w:space="0" w:color="auto"/>
              </w:divBdr>
              <w:divsChild>
                <w:div w:id="604309003">
                  <w:marLeft w:val="0"/>
                  <w:marRight w:val="0"/>
                  <w:marTop w:val="0"/>
                  <w:marBottom w:val="0"/>
                  <w:divBdr>
                    <w:top w:val="none" w:sz="0" w:space="0" w:color="auto"/>
                    <w:left w:val="none" w:sz="0" w:space="0" w:color="auto"/>
                    <w:bottom w:val="none" w:sz="0" w:space="0" w:color="auto"/>
                    <w:right w:val="none" w:sz="0" w:space="0" w:color="auto"/>
                  </w:divBdr>
                </w:div>
                <w:div w:id="1630667405">
                  <w:marLeft w:val="0"/>
                  <w:marRight w:val="0"/>
                  <w:marTop w:val="0"/>
                  <w:marBottom w:val="0"/>
                  <w:divBdr>
                    <w:top w:val="none" w:sz="0" w:space="0" w:color="auto"/>
                    <w:left w:val="none" w:sz="0" w:space="0" w:color="auto"/>
                    <w:bottom w:val="none" w:sz="0" w:space="0" w:color="auto"/>
                    <w:right w:val="none" w:sz="0" w:space="0" w:color="auto"/>
                  </w:divBdr>
                </w:div>
                <w:div w:id="15989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568</Words>
  <Characters>3238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CVETA</dc:creator>
  <cp:lastModifiedBy>CVETA</cp:lastModifiedBy>
  <cp:revision>1</cp:revision>
  <dcterms:created xsi:type="dcterms:W3CDTF">2014-01-13T09:54:00Z</dcterms:created>
  <dcterms:modified xsi:type="dcterms:W3CDTF">2014-01-13T10:18:00Z</dcterms:modified>
</cp:coreProperties>
</file>