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7F0" w:rsidRPr="00DB5D8F" w:rsidRDefault="007C37F0" w:rsidP="007C37F0">
      <w:pPr>
        <w:pStyle w:val="Naslov1"/>
        <w:rPr>
          <w:rFonts w:ascii="Arial" w:hAnsi="Arial"/>
        </w:rPr>
      </w:pPr>
      <w:r w:rsidRPr="00DB5D8F">
        <w:rPr>
          <w:rFonts w:ascii="Arial" w:hAnsi="Arial"/>
        </w:rPr>
        <w:t>Tehnično poročilo</w:t>
      </w:r>
    </w:p>
    <w:p w:rsidR="007C37F0" w:rsidRPr="00DB5D8F" w:rsidRDefault="007C37F0" w:rsidP="007C37F0">
      <w:pPr>
        <w:pStyle w:val="Naslov2"/>
        <w:rPr>
          <w:rFonts w:ascii="Arial" w:hAnsi="Arial" w:cs="Arial"/>
        </w:rPr>
      </w:pPr>
      <w:r w:rsidRPr="00DB5D8F">
        <w:rPr>
          <w:rFonts w:ascii="Arial" w:hAnsi="Arial" w:cs="Arial"/>
        </w:rPr>
        <w:t>Splošno</w:t>
      </w:r>
    </w:p>
    <w:p w:rsidR="007C37F0" w:rsidRDefault="0057673B" w:rsidP="007C37F0">
      <w:pPr>
        <w:spacing w:after="120" w:line="240" w:lineRule="auto"/>
        <w:jc w:val="both"/>
        <w:rPr>
          <w:rFonts w:ascii="Arial" w:eastAsia="Times New Roman" w:hAnsi="Arial" w:cs="Arial"/>
          <w:sz w:val="24"/>
          <w:szCs w:val="24"/>
          <w:lang w:val="sl-SI"/>
        </w:rPr>
      </w:pPr>
      <w:r>
        <w:rPr>
          <w:rFonts w:ascii="Arial" w:eastAsia="Times New Roman" w:hAnsi="Arial" w:cs="Arial"/>
          <w:sz w:val="24"/>
          <w:szCs w:val="24"/>
          <w:lang w:val="sl-SI"/>
        </w:rPr>
        <w:t>Zaradi pomanjkanja</w:t>
      </w:r>
      <w:r w:rsidR="001F30A9">
        <w:rPr>
          <w:rFonts w:ascii="Arial" w:eastAsia="Times New Roman" w:hAnsi="Arial" w:cs="Arial"/>
          <w:sz w:val="24"/>
          <w:szCs w:val="24"/>
          <w:lang w:val="sl-SI"/>
        </w:rPr>
        <w:t xml:space="preserve"> prostora za parkirna</w:t>
      </w:r>
      <w:r>
        <w:rPr>
          <w:rFonts w:ascii="Arial" w:eastAsia="Times New Roman" w:hAnsi="Arial" w:cs="Arial"/>
          <w:sz w:val="24"/>
          <w:szCs w:val="24"/>
          <w:lang w:val="sl-SI"/>
        </w:rPr>
        <w:t xml:space="preserve"> mest</w:t>
      </w:r>
      <w:r w:rsidR="001F30A9">
        <w:rPr>
          <w:rFonts w:ascii="Arial" w:eastAsia="Times New Roman" w:hAnsi="Arial" w:cs="Arial"/>
          <w:sz w:val="24"/>
          <w:szCs w:val="24"/>
          <w:lang w:val="sl-SI"/>
        </w:rPr>
        <w:t>a</w:t>
      </w:r>
      <w:r>
        <w:rPr>
          <w:rFonts w:ascii="Arial" w:eastAsia="Times New Roman" w:hAnsi="Arial" w:cs="Arial"/>
          <w:sz w:val="24"/>
          <w:szCs w:val="24"/>
          <w:lang w:val="sl-SI"/>
        </w:rPr>
        <w:t xml:space="preserve"> smo na pobudo Občine Vransko v podjetju Andrejc d.o.o. </w:t>
      </w:r>
      <w:r w:rsidR="00BF3747">
        <w:rPr>
          <w:rFonts w:ascii="Arial" w:eastAsia="Times New Roman" w:hAnsi="Arial" w:cs="Arial"/>
          <w:sz w:val="24"/>
          <w:szCs w:val="24"/>
          <w:lang w:val="sl-SI"/>
        </w:rPr>
        <w:t>izdelali elaborat ureditve parkirnih mest na vozišču v središču mesta</w:t>
      </w:r>
      <w:r w:rsidR="00212F1D">
        <w:rPr>
          <w:rFonts w:ascii="Arial" w:eastAsia="Times New Roman" w:hAnsi="Arial" w:cs="Arial"/>
          <w:sz w:val="24"/>
          <w:szCs w:val="24"/>
          <w:lang w:val="sl-SI"/>
        </w:rPr>
        <w:t xml:space="preserve"> Vransko. Prav tako smo za strog</w:t>
      </w:r>
      <w:r w:rsidR="00BF3747">
        <w:rPr>
          <w:rFonts w:ascii="Arial" w:eastAsia="Times New Roman" w:hAnsi="Arial" w:cs="Arial"/>
          <w:sz w:val="24"/>
          <w:szCs w:val="24"/>
          <w:lang w:val="sl-SI"/>
        </w:rPr>
        <w:t>i center mesta uredili cono 30</w:t>
      </w:r>
      <w:r>
        <w:rPr>
          <w:rFonts w:ascii="Arial" w:eastAsia="Times New Roman" w:hAnsi="Arial" w:cs="Arial"/>
          <w:sz w:val="24"/>
          <w:szCs w:val="24"/>
          <w:lang w:val="sl-SI"/>
        </w:rPr>
        <w:t>. Poiskali smo najboljšo možno rešitev in izdelali</w:t>
      </w:r>
      <w:r w:rsidR="00345FAE">
        <w:rPr>
          <w:rFonts w:ascii="Arial" w:eastAsia="Times New Roman" w:hAnsi="Arial" w:cs="Arial"/>
          <w:sz w:val="24"/>
          <w:szCs w:val="24"/>
          <w:lang w:val="sl-SI"/>
        </w:rPr>
        <w:t xml:space="preserve"> »Elaborat  prometne ureditve«.</w:t>
      </w:r>
      <w:r w:rsidR="001F30A9">
        <w:rPr>
          <w:rFonts w:ascii="Arial" w:eastAsia="Times New Roman" w:hAnsi="Arial" w:cs="Arial"/>
          <w:sz w:val="24"/>
          <w:szCs w:val="24"/>
          <w:lang w:val="sl-SI"/>
        </w:rPr>
        <w:t xml:space="preserve"> </w:t>
      </w:r>
      <w:r w:rsidR="00524DA5">
        <w:rPr>
          <w:rFonts w:ascii="Arial" w:eastAsia="Times New Roman" w:hAnsi="Arial" w:cs="Arial"/>
          <w:sz w:val="24"/>
          <w:szCs w:val="24"/>
          <w:lang w:val="sl-SI"/>
        </w:rPr>
        <w:t>Obravnavani odsek</w:t>
      </w:r>
      <w:r w:rsidR="003F53E5">
        <w:rPr>
          <w:rFonts w:ascii="Arial" w:eastAsia="Times New Roman" w:hAnsi="Arial" w:cs="Arial"/>
          <w:sz w:val="24"/>
          <w:szCs w:val="24"/>
          <w:lang w:val="sl-SI"/>
        </w:rPr>
        <w:t xml:space="preserve"> je razdeljen na dve fazi in</w:t>
      </w:r>
      <w:r w:rsidR="00524DA5">
        <w:rPr>
          <w:rFonts w:ascii="Arial" w:eastAsia="Times New Roman" w:hAnsi="Arial" w:cs="Arial"/>
          <w:sz w:val="24"/>
          <w:szCs w:val="24"/>
          <w:lang w:val="sl-SI"/>
        </w:rPr>
        <w:t xml:space="preserve"> je prikazan na spodnji sliki. </w:t>
      </w:r>
    </w:p>
    <w:p w:rsidR="007C37F0" w:rsidRDefault="005C019A" w:rsidP="007C37F0">
      <w:pPr>
        <w:spacing w:after="120" w:line="240" w:lineRule="auto"/>
        <w:jc w:val="both"/>
        <w:rPr>
          <w:rFonts w:ascii="Arial" w:eastAsia="Times New Roman" w:hAnsi="Arial" w:cs="Arial"/>
          <w:sz w:val="24"/>
          <w:szCs w:val="24"/>
          <w:lang w:val="sl-SI"/>
        </w:rPr>
      </w:pPr>
      <w:r>
        <w:rPr>
          <w:noProof/>
          <w:lang w:val="sl-SI" w:eastAsia="sl-SI"/>
        </w:rPr>
        <mc:AlternateContent>
          <mc:Choice Requires="wps">
            <w:drawing>
              <wp:anchor distT="0" distB="0" distL="114300" distR="114300" simplePos="0" relativeHeight="251662336" behindDoc="0" locked="0" layoutInCell="1" allowOverlap="1">
                <wp:simplePos x="0" y="0"/>
                <wp:positionH relativeFrom="column">
                  <wp:posOffset>1586230</wp:posOffset>
                </wp:positionH>
                <wp:positionV relativeFrom="paragraph">
                  <wp:posOffset>58121</wp:posOffset>
                </wp:positionV>
                <wp:extent cx="3057525" cy="3163234"/>
                <wp:effectExtent l="38100" t="38100" r="66675" b="75565"/>
                <wp:wrapNone/>
                <wp:docPr id="6" name="Prostoročno 6"/>
                <wp:cNvGraphicFramePr/>
                <a:graphic xmlns:a="http://schemas.openxmlformats.org/drawingml/2006/main">
                  <a:graphicData uri="http://schemas.microsoft.com/office/word/2010/wordprocessingShape">
                    <wps:wsp>
                      <wps:cNvSpPr/>
                      <wps:spPr>
                        <a:xfrm>
                          <a:off x="0" y="0"/>
                          <a:ext cx="3057525" cy="3163234"/>
                        </a:xfrm>
                        <a:custGeom>
                          <a:avLst/>
                          <a:gdLst>
                            <a:gd name="connsiteX0" fmla="*/ 0 w 3057525"/>
                            <a:gd name="connsiteY0" fmla="*/ 3163234 h 3163234"/>
                            <a:gd name="connsiteX1" fmla="*/ 514350 w 3057525"/>
                            <a:gd name="connsiteY1" fmla="*/ 2553634 h 3163234"/>
                            <a:gd name="connsiteX2" fmla="*/ 895350 w 3057525"/>
                            <a:gd name="connsiteY2" fmla="*/ 1810684 h 3163234"/>
                            <a:gd name="connsiteX3" fmla="*/ 1619250 w 3057525"/>
                            <a:gd name="connsiteY3" fmla="*/ 1220134 h 3163234"/>
                            <a:gd name="connsiteX4" fmla="*/ 2219325 w 3057525"/>
                            <a:gd name="connsiteY4" fmla="*/ 848659 h 3163234"/>
                            <a:gd name="connsiteX5" fmla="*/ 2819400 w 3057525"/>
                            <a:gd name="connsiteY5" fmla="*/ 220009 h 3163234"/>
                            <a:gd name="connsiteX6" fmla="*/ 3057525 w 3057525"/>
                            <a:gd name="connsiteY6" fmla="*/ 934 h 3163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7525" h="3163234">
                              <a:moveTo>
                                <a:pt x="0" y="3163234"/>
                              </a:moveTo>
                              <a:cubicBezTo>
                                <a:pt x="182562" y="2971146"/>
                                <a:pt x="365125" y="2779059"/>
                                <a:pt x="514350" y="2553634"/>
                              </a:cubicBezTo>
                              <a:cubicBezTo>
                                <a:pt x="663575" y="2328209"/>
                                <a:pt x="711200" y="2032934"/>
                                <a:pt x="895350" y="1810684"/>
                              </a:cubicBezTo>
                              <a:cubicBezTo>
                                <a:pt x="1079500" y="1588434"/>
                                <a:pt x="1398588" y="1380471"/>
                                <a:pt x="1619250" y="1220134"/>
                              </a:cubicBezTo>
                              <a:cubicBezTo>
                                <a:pt x="1839913" y="1059796"/>
                                <a:pt x="2019300" y="1015346"/>
                                <a:pt x="2219325" y="848659"/>
                              </a:cubicBezTo>
                              <a:cubicBezTo>
                                <a:pt x="2419350" y="681972"/>
                                <a:pt x="2679700" y="361296"/>
                                <a:pt x="2819400" y="220009"/>
                              </a:cubicBezTo>
                              <a:cubicBezTo>
                                <a:pt x="2959100" y="78721"/>
                                <a:pt x="3011488" y="-10178"/>
                                <a:pt x="3057525" y="934"/>
                              </a:cubicBezTo>
                            </a:path>
                          </a:pathLst>
                        </a:custGeom>
                        <a:ln>
                          <a:solidFill>
                            <a:srgbClr val="FF0000"/>
                          </a:solidFill>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6FEA32" id="Prostoročno 6" o:spid="_x0000_s1026" style="position:absolute;margin-left:124.9pt;margin-top:4.6pt;width:240.75pt;height:249.0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057525,316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" path="m,3163234c182562,2971146,365125,2779059,514350,2553634,663575,2328209,711200,2032934,895350,1810684v184150,-222250,503238,-430213,723900,-590550c1839913,1059796,2019300,1015346,2219325,848659,2419350,681972,2679700,361296,2819400,220009,2959100,78721,3011488,-10178,3057525,934e" filled="f" strokecolor="red" strokeweight="2pt">
                <v:shadow on="t" color="black" opacity="24903f" origin=",.5" offset="0,.55556mm"/>
                <v:path arrowok="t" o:connecttype="custom" o:connectlocs="0,3163234;514350,2553634;895350,1810684;1619250,1220134;2219325,848659;2819400,220009;3057525,934" o:connectangles="0,0,0,0,0,0,0"/>
              </v:shape>
            </w:pict>
          </mc:Fallback>
        </mc:AlternateContent>
      </w:r>
      <w:r>
        <w:rPr>
          <w:noProof/>
          <w:lang w:val="sl-SI" w:eastAsia="sl-SI"/>
        </w:rPr>
        <w:drawing>
          <wp:inline distT="0" distB="0" distL="0" distR="0" wp14:anchorId="18AE72BF" wp14:editId="386D49EF">
            <wp:extent cx="6045957" cy="328612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68" t="18519" r="18154" b="6232"/>
                    <a:stretch/>
                  </pic:blipFill>
                  <pic:spPr bwMode="auto">
                    <a:xfrm>
                      <a:off x="0" y="0"/>
                      <a:ext cx="6052081" cy="3289454"/>
                    </a:xfrm>
                    <a:prstGeom prst="rect">
                      <a:avLst/>
                    </a:prstGeom>
                    <a:ln>
                      <a:noFill/>
                    </a:ln>
                    <a:extLst>
                      <a:ext uri="{53640926-AAD7-44D8-BBD7-CCE9431645EC}">
                        <a14:shadowObscured xmlns:a14="http://schemas.microsoft.com/office/drawing/2010/main"/>
                      </a:ext>
                    </a:extLst>
                  </pic:spPr>
                </pic:pic>
              </a:graphicData>
            </a:graphic>
          </wp:inline>
        </w:drawing>
      </w:r>
    </w:p>
    <w:p w:rsidR="007C37F0" w:rsidRDefault="007C37F0" w:rsidP="005C019A">
      <w:pPr>
        <w:pStyle w:val="Napis"/>
        <w:jc w:val="center"/>
        <w:rPr>
          <w:lang w:val="sl-SI"/>
        </w:rPr>
      </w:pPr>
      <w:proofErr w:type="spellStart"/>
      <w:r>
        <w:t>Slika</w:t>
      </w:r>
      <w:proofErr w:type="spellEnd"/>
      <w:r>
        <w:t xml:space="preserve"> </w:t>
      </w:r>
      <w:r>
        <w:fldChar w:fldCharType="begin"/>
      </w:r>
      <w:r>
        <w:instrText xml:space="preserve"> SEQ Slika \* ARABIC </w:instrText>
      </w:r>
      <w:r>
        <w:fldChar w:fldCharType="separate"/>
      </w:r>
      <w:r w:rsidR="003740D9">
        <w:rPr>
          <w:noProof/>
        </w:rPr>
        <w:t>1</w:t>
      </w:r>
      <w:r>
        <w:fldChar w:fldCharType="end"/>
      </w:r>
      <w:r>
        <w:t>:</w:t>
      </w:r>
      <w:r w:rsidR="005C019A">
        <w:t xml:space="preserve"> Makro </w:t>
      </w:r>
      <w:proofErr w:type="spellStart"/>
      <w:r w:rsidR="005C019A">
        <w:t>lokacija</w:t>
      </w:r>
      <w:proofErr w:type="spellEnd"/>
      <w:r w:rsidR="005C019A">
        <w:t xml:space="preserve"> </w:t>
      </w:r>
      <w:proofErr w:type="spellStart"/>
      <w:r w:rsidR="005C019A">
        <w:t>izvedbe</w:t>
      </w:r>
      <w:proofErr w:type="spellEnd"/>
      <w:r w:rsidR="005C019A">
        <w:t xml:space="preserve"> </w:t>
      </w:r>
      <w:proofErr w:type="spellStart"/>
      <w:r w:rsidR="005C019A">
        <w:t>prometne</w:t>
      </w:r>
      <w:proofErr w:type="spellEnd"/>
      <w:r w:rsidR="005C019A">
        <w:t xml:space="preserve"> </w:t>
      </w:r>
      <w:proofErr w:type="spellStart"/>
      <w:r w:rsidR="005C019A">
        <w:t>ureditve</w:t>
      </w:r>
      <w:proofErr w:type="spellEnd"/>
    </w:p>
    <w:p w:rsidR="007C37F0" w:rsidRPr="00DB5D8F" w:rsidRDefault="007C37F0" w:rsidP="007C37F0">
      <w:pPr>
        <w:pStyle w:val="Naslov2"/>
        <w:rPr>
          <w:rFonts w:ascii="Arial" w:hAnsi="Arial" w:cs="Arial"/>
        </w:rPr>
      </w:pPr>
      <w:r w:rsidRPr="00DB5D8F">
        <w:rPr>
          <w:rFonts w:ascii="Arial" w:hAnsi="Arial" w:cs="Arial"/>
        </w:rPr>
        <w:t xml:space="preserve">Vrsta </w:t>
      </w:r>
      <w:r>
        <w:rPr>
          <w:rFonts w:ascii="Arial" w:hAnsi="Arial" w:cs="Arial"/>
        </w:rPr>
        <w:t>del</w:t>
      </w:r>
    </w:p>
    <w:p w:rsidR="007C37F0" w:rsidRDefault="001F30A9" w:rsidP="007C37F0">
      <w:pPr>
        <w:spacing w:after="120" w:line="240" w:lineRule="auto"/>
        <w:jc w:val="both"/>
        <w:rPr>
          <w:rFonts w:ascii="Arial" w:eastAsia="Times New Roman" w:hAnsi="Arial" w:cs="Arial"/>
          <w:sz w:val="24"/>
          <w:szCs w:val="24"/>
          <w:lang w:val="sl-SI"/>
        </w:rPr>
      </w:pPr>
      <w:r>
        <w:rPr>
          <w:rFonts w:ascii="Arial" w:eastAsia="Times New Roman" w:hAnsi="Arial" w:cs="Arial"/>
          <w:sz w:val="24"/>
          <w:szCs w:val="24"/>
          <w:lang w:val="sl-SI"/>
        </w:rPr>
        <w:t>Na mestih kjer je mogoče smo predvideli parkirna mesta</w:t>
      </w:r>
      <w:r w:rsidR="001843A4">
        <w:rPr>
          <w:rFonts w:ascii="Arial" w:eastAsia="Times New Roman" w:hAnsi="Arial" w:cs="Arial"/>
          <w:sz w:val="24"/>
          <w:szCs w:val="24"/>
          <w:lang w:val="sl-SI"/>
        </w:rPr>
        <w:t xml:space="preserve"> </w:t>
      </w:r>
      <w:r w:rsidR="00BF3747">
        <w:rPr>
          <w:rFonts w:ascii="Arial" w:eastAsia="Times New Roman" w:hAnsi="Arial" w:cs="Arial"/>
          <w:sz w:val="24"/>
          <w:szCs w:val="24"/>
          <w:lang w:val="sl-SI"/>
        </w:rPr>
        <w:t>na vozišču. Parkirna mesta so zasnovana kot bočna parkirna mesta</w:t>
      </w:r>
      <w:r w:rsidR="003F53E5">
        <w:rPr>
          <w:rFonts w:ascii="Arial" w:eastAsia="Times New Roman" w:hAnsi="Arial" w:cs="Arial"/>
          <w:sz w:val="24"/>
          <w:szCs w:val="24"/>
          <w:lang w:val="sl-SI"/>
        </w:rPr>
        <w:t xml:space="preserve"> ob vozišču, ki se izmenjujejo na</w:t>
      </w:r>
      <w:r w:rsidR="00BF3747">
        <w:rPr>
          <w:rFonts w:ascii="Arial" w:eastAsia="Times New Roman" w:hAnsi="Arial" w:cs="Arial"/>
          <w:sz w:val="24"/>
          <w:szCs w:val="24"/>
          <w:lang w:val="sl-SI"/>
        </w:rPr>
        <w:t xml:space="preserve"> levem in desnem prometnem pasu v odvisnosti od razpoložljivosti prostora.</w:t>
      </w:r>
      <w:r w:rsidR="009C62CC">
        <w:rPr>
          <w:rFonts w:ascii="Arial" w:eastAsia="Times New Roman" w:hAnsi="Arial" w:cs="Arial"/>
          <w:sz w:val="24"/>
          <w:szCs w:val="24"/>
          <w:lang w:val="sl-SI"/>
        </w:rPr>
        <w:t xml:space="preserve"> Po u</w:t>
      </w:r>
      <w:r w:rsidR="003F53E5">
        <w:rPr>
          <w:rFonts w:ascii="Arial" w:eastAsia="Times New Roman" w:hAnsi="Arial" w:cs="Arial"/>
          <w:sz w:val="24"/>
          <w:szCs w:val="24"/>
          <w:lang w:val="sl-SI"/>
        </w:rPr>
        <w:t>reditvi bo tako zagotovljenih 37</w:t>
      </w:r>
      <w:r w:rsidR="009C62CC">
        <w:rPr>
          <w:rFonts w:ascii="Arial" w:eastAsia="Times New Roman" w:hAnsi="Arial" w:cs="Arial"/>
          <w:sz w:val="24"/>
          <w:szCs w:val="24"/>
          <w:lang w:val="sl-SI"/>
        </w:rPr>
        <w:t xml:space="preserve"> novih parkirnih mest</w:t>
      </w:r>
      <w:r w:rsidR="003F53E5">
        <w:rPr>
          <w:rFonts w:ascii="Arial" w:eastAsia="Times New Roman" w:hAnsi="Arial" w:cs="Arial"/>
          <w:sz w:val="24"/>
          <w:szCs w:val="24"/>
          <w:lang w:val="sl-SI"/>
        </w:rPr>
        <w:t xml:space="preserve"> od tega eno mesto za invalide</w:t>
      </w:r>
      <w:r w:rsidR="009C62CC">
        <w:rPr>
          <w:rFonts w:ascii="Arial" w:eastAsia="Times New Roman" w:hAnsi="Arial" w:cs="Arial"/>
          <w:sz w:val="24"/>
          <w:szCs w:val="24"/>
          <w:lang w:val="sl-SI"/>
        </w:rPr>
        <w:t>.</w:t>
      </w:r>
      <w:r w:rsidR="003F53E5">
        <w:rPr>
          <w:rFonts w:ascii="Arial" w:eastAsia="Times New Roman" w:hAnsi="Arial" w:cs="Arial"/>
          <w:sz w:val="24"/>
          <w:szCs w:val="24"/>
          <w:lang w:val="sl-SI"/>
        </w:rPr>
        <w:t xml:space="preserve"> V prvi fazi je predvidena izvedba 23 parkirnih mest, v drugi pa 14. Za zagotovitev ustreznega prometnega režima skozi ta del mestnega jedra občine Vransko smo spremenili tudi del ostale prometne signalizacije. Na celotnem delu, kjer so predvidena parkirna mesta se odstrani obstoječa sredinska črta, izvede pa se robna prekinjena črta (raster 1-1). S tem se vozišče »</w:t>
      </w:r>
      <w:proofErr w:type="spellStart"/>
      <w:r w:rsidR="003F53E5">
        <w:rPr>
          <w:rFonts w:ascii="Arial" w:eastAsia="Times New Roman" w:hAnsi="Arial" w:cs="Arial"/>
          <w:sz w:val="24"/>
          <w:szCs w:val="24"/>
          <w:lang w:val="sl-SI"/>
        </w:rPr>
        <w:t>zoža</w:t>
      </w:r>
      <w:proofErr w:type="spellEnd"/>
      <w:r w:rsidR="003F53E5">
        <w:rPr>
          <w:rFonts w:ascii="Arial" w:eastAsia="Times New Roman" w:hAnsi="Arial" w:cs="Arial"/>
          <w:sz w:val="24"/>
          <w:szCs w:val="24"/>
          <w:lang w:val="sl-SI"/>
        </w:rPr>
        <w:t>« na širino 4,0m. N</w:t>
      </w:r>
      <w:r w:rsidR="00BF3747">
        <w:rPr>
          <w:rFonts w:ascii="Arial" w:eastAsia="Times New Roman" w:hAnsi="Arial" w:cs="Arial"/>
          <w:sz w:val="24"/>
          <w:szCs w:val="24"/>
          <w:lang w:val="sl-SI"/>
        </w:rPr>
        <w:t xml:space="preserve">ekateri obstoječi znaki </w:t>
      </w:r>
      <w:r w:rsidR="003F53E5">
        <w:rPr>
          <w:rFonts w:ascii="Arial" w:eastAsia="Times New Roman" w:hAnsi="Arial" w:cs="Arial"/>
          <w:sz w:val="24"/>
          <w:szCs w:val="24"/>
          <w:lang w:val="sl-SI"/>
        </w:rPr>
        <w:t xml:space="preserve">se </w:t>
      </w:r>
      <w:r w:rsidR="00BF3747">
        <w:rPr>
          <w:rFonts w:ascii="Arial" w:eastAsia="Times New Roman" w:hAnsi="Arial" w:cs="Arial"/>
          <w:sz w:val="24"/>
          <w:szCs w:val="24"/>
          <w:lang w:val="sl-SI"/>
        </w:rPr>
        <w:t>odstranijo, postavi pa se nova signalizacija.</w:t>
      </w:r>
      <w:r>
        <w:rPr>
          <w:rFonts w:ascii="Arial" w:eastAsia="Times New Roman" w:hAnsi="Arial" w:cs="Arial"/>
          <w:sz w:val="24"/>
          <w:szCs w:val="24"/>
          <w:lang w:val="sl-SI"/>
        </w:rPr>
        <w:t xml:space="preserve"> </w:t>
      </w:r>
      <w:r w:rsidR="000678A4">
        <w:rPr>
          <w:rFonts w:ascii="Arial" w:eastAsia="Times New Roman" w:hAnsi="Arial" w:cs="Arial"/>
          <w:sz w:val="24"/>
          <w:szCs w:val="24"/>
          <w:lang w:val="sl-SI"/>
        </w:rPr>
        <w:t xml:space="preserve">Konstrukcijski posegi v cestno telo in hodnike za pešce niso potrebni. </w:t>
      </w:r>
      <w:r w:rsidR="007D03BD">
        <w:rPr>
          <w:rFonts w:ascii="Arial" w:eastAsia="Times New Roman" w:hAnsi="Arial" w:cs="Arial"/>
          <w:sz w:val="24"/>
          <w:szCs w:val="24"/>
          <w:lang w:val="sl-SI"/>
        </w:rPr>
        <w:t xml:space="preserve">Po </w:t>
      </w:r>
      <w:r w:rsidR="003740D9">
        <w:rPr>
          <w:rFonts w:ascii="Arial" w:eastAsia="Times New Roman" w:hAnsi="Arial" w:cs="Arial"/>
          <w:sz w:val="24"/>
          <w:szCs w:val="24"/>
          <w:lang w:val="sl-SI"/>
        </w:rPr>
        <w:t xml:space="preserve">dogovoru z investitorjem, katerega želja je bila, da se znotraj strogega centra mesta uredi območje umirjenega prometa, smo na vpadnica v center mesta predvideli znake 2422 </w:t>
      </w:r>
      <w:r w:rsidR="007D03BD">
        <w:rPr>
          <w:rFonts w:ascii="Arial" w:eastAsia="Times New Roman" w:hAnsi="Arial" w:cs="Arial"/>
          <w:sz w:val="24"/>
          <w:szCs w:val="24"/>
          <w:lang w:val="sl-SI"/>
        </w:rPr>
        <w:t>(CONA 30)</w:t>
      </w:r>
      <w:r w:rsidR="00A65AC3">
        <w:rPr>
          <w:rFonts w:ascii="Arial" w:eastAsia="Times New Roman" w:hAnsi="Arial" w:cs="Arial"/>
          <w:sz w:val="24"/>
          <w:szCs w:val="24"/>
          <w:lang w:val="sl-SI"/>
        </w:rPr>
        <w:t>.</w:t>
      </w:r>
      <w:r w:rsidR="00323DB0">
        <w:rPr>
          <w:rFonts w:ascii="Arial" w:eastAsia="Times New Roman" w:hAnsi="Arial" w:cs="Arial"/>
          <w:sz w:val="24"/>
          <w:szCs w:val="24"/>
          <w:lang w:val="sl-SI"/>
        </w:rPr>
        <w:t xml:space="preserve"> Usmerjevalna polja, ki označujejo pričetek parkirnih </w:t>
      </w:r>
      <w:r w:rsidR="00323DB0">
        <w:rPr>
          <w:rFonts w:ascii="Arial" w:eastAsia="Times New Roman" w:hAnsi="Arial" w:cs="Arial"/>
          <w:sz w:val="24"/>
          <w:szCs w:val="24"/>
          <w:lang w:val="sl-SI"/>
        </w:rPr>
        <w:lastRenderedPageBreak/>
        <w:t xml:space="preserve">površin se v prihodnje lahko uredijo kot zelene površine. </w:t>
      </w:r>
      <w:r w:rsidR="009625A4">
        <w:rPr>
          <w:rFonts w:ascii="Arial" w:eastAsia="Times New Roman" w:hAnsi="Arial" w:cs="Arial"/>
          <w:sz w:val="24"/>
          <w:szCs w:val="24"/>
          <w:lang w:val="sl-SI"/>
        </w:rPr>
        <w:t>Zaradi lažje izvedbe se bodo dela izvajala v 2 fazah, ki sta označeni na načrtih v prilogah.</w:t>
      </w:r>
    </w:p>
    <w:p w:rsidR="00D76B04" w:rsidRDefault="00D76B04" w:rsidP="007C37F0">
      <w:pPr>
        <w:spacing w:after="120" w:line="240" w:lineRule="auto"/>
        <w:jc w:val="both"/>
        <w:rPr>
          <w:rFonts w:ascii="Arial" w:eastAsia="Times New Roman" w:hAnsi="Arial" w:cs="Arial"/>
          <w:sz w:val="24"/>
          <w:szCs w:val="24"/>
          <w:lang w:val="sl-SI"/>
        </w:rPr>
      </w:pPr>
    </w:p>
    <w:p w:rsidR="007C37F0" w:rsidRPr="0018046A" w:rsidRDefault="000678A4" w:rsidP="007C37F0">
      <w:pPr>
        <w:pStyle w:val="Naslov2"/>
        <w:rPr>
          <w:rFonts w:ascii="Arial" w:hAnsi="Arial" w:cs="Arial"/>
        </w:rPr>
      </w:pPr>
      <w:r>
        <w:rPr>
          <w:rFonts w:ascii="Arial" w:hAnsi="Arial" w:cs="Arial"/>
        </w:rPr>
        <w:t>Predvidena prometna</w:t>
      </w:r>
      <w:r w:rsidR="007C37F0" w:rsidRPr="0018046A">
        <w:rPr>
          <w:rFonts w:ascii="Arial" w:hAnsi="Arial" w:cs="Arial"/>
        </w:rPr>
        <w:t xml:space="preserve"> signalizacija</w:t>
      </w:r>
      <w:r w:rsidR="00524DA5">
        <w:rPr>
          <w:rFonts w:ascii="Arial" w:hAnsi="Arial" w:cs="Arial"/>
        </w:rPr>
        <w:t xml:space="preserve"> </w:t>
      </w:r>
      <w:r w:rsidR="00BF3747">
        <w:rPr>
          <w:rFonts w:ascii="Arial" w:hAnsi="Arial" w:cs="Arial"/>
        </w:rPr>
        <w:t>in oprema</w:t>
      </w:r>
    </w:p>
    <w:p w:rsidR="00CF5AB6" w:rsidRPr="00CF5AB6" w:rsidRDefault="00CF5AB6" w:rsidP="00CF5AB6">
      <w:pPr>
        <w:pStyle w:val="Style1"/>
        <w:ind w:left="0"/>
        <w:jc w:val="both"/>
        <w:rPr>
          <w:rFonts w:ascii="Arial" w:hAnsi="Arial" w:cs="Arial"/>
          <w:sz w:val="24"/>
          <w:szCs w:val="24"/>
          <w:lang w:val="sl-SI"/>
        </w:rPr>
      </w:pPr>
      <w:r w:rsidRPr="00CF5AB6">
        <w:rPr>
          <w:rFonts w:ascii="Arial" w:hAnsi="Arial" w:cs="Arial"/>
          <w:sz w:val="24"/>
          <w:szCs w:val="24"/>
          <w:lang w:val="sl-SI"/>
        </w:rPr>
        <w:t xml:space="preserve">Vsa predvidena vertikalna in horizontalna prometna oprema je razvidna iz izdelane situacije in je skladna s Pravilnikom o prometni signalizaciji in prometni opremi na cestah (Ur.l.RS, št. 99/2015). Prometna oprema je določena za rang glavne ceste za pričakovano in računsko hitrost </w:t>
      </w:r>
      <w:proofErr w:type="spellStart"/>
      <w:r w:rsidRPr="00CF5AB6">
        <w:rPr>
          <w:rFonts w:ascii="Arial" w:hAnsi="Arial" w:cs="Arial"/>
          <w:sz w:val="24"/>
          <w:szCs w:val="24"/>
          <w:lang w:val="sl-SI"/>
        </w:rPr>
        <w:t>Vr</w:t>
      </w:r>
      <w:proofErr w:type="spellEnd"/>
      <w:r w:rsidRPr="00CF5AB6">
        <w:rPr>
          <w:rFonts w:ascii="Arial" w:hAnsi="Arial" w:cs="Arial"/>
          <w:sz w:val="24"/>
          <w:szCs w:val="24"/>
          <w:lang w:val="sl-SI"/>
        </w:rPr>
        <w:t>=</w:t>
      </w:r>
      <w:r>
        <w:rPr>
          <w:rFonts w:ascii="Arial" w:hAnsi="Arial" w:cs="Arial"/>
          <w:sz w:val="24"/>
          <w:szCs w:val="24"/>
          <w:lang w:val="sl-SI"/>
        </w:rPr>
        <w:t>30</w:t>
      </w:r>
      <w:r w:rsidRPr="00CF5AB6">
        <w:rPr>
          <w:rFonts w:ascii="Arial" w:hAnsi="Arial" w:cs="Arial"/>
          <w:sz w:val="24"/>
          <w:szCs w:val="24"/>
          <w:lang w:val="sl-SI"/>
        </w:rPr>
        <w:t xml:space="preserve"> km/h.</w:t>
      </w:r>
    </w:p>
    <w:p w:rsidR="00CF5AB6" w:rsidRPr="00CF5AB6" w:rsidRDefault="00CF5AB6" w:rsidP="00CF5AB6">
      <w:pPr>
        <w:pStyle w:val="Style1"/>
        <w:ind w:left="0"/>
        <w:jc w:val="both"/>
        <w:rPr>
          <w:rFonts w:ascii="Arial" w:hAnsi="Arial" w:cs="Arial"/>
          <w:sz w:val="24"/>
          <w:szCs w:val="24"/>
          <w:lang w:val="sl-SI"/>
        </w:rPr>
      </w:pPr>
    </w:p>
    <w:p w:rsidR="00CF5AB6" w:rsidRPr="00CF5AB6" w:rsidRDefault="00CF5AB6" w:rsidP="00CF5AB6">
      <w:pPr>
        <w:pStyle w:val="Style1"/>
        <w:ind w:left="0"/>
        <w:jc w:val="both"/>
        <w:rPr>
          <w:rFonts w:ascii="Arial" w:hAnsi="Arial" w:cs="Arial"/>
          <w:i/>
          <w:sz w:val="24"/>
          <w:szCs w:val="24"/>
          <w:u w:val="single"/>
          <w:lang w:val="sl-SI"/>
        </w:rPr>
      </w:pPr>
      <w:r w:rsidRPr="00CF5AB6">
        <w:rPr>
          <w:rFonts w:ascii="Arial" w:hAnsi="Arial" w:cs="Arial"/>
          <w:i/>
          <w:sz w:val="24"/>
          <w:szCs w:val="24"/>
          <w:u w:val="single"/>
          <w:lang w:val="sl-SI"/>
        </w:rPr>
        <w:t>Vertikalna signalizacija:</w:t>
      </w:r>
    </w:p>
    <w:p w:rsidR="00CF5AB6" w:rsidRPr="00CF5AB6" w:rsidRDefault="00CF5AB6" w:rsidP="00CF5AB6">
      <w:pPr>
        <w:pStyle w:val="Telobesedila-zamik"/>
        <w:spacing w:after="0"/>
        <w:ind w:left="0"/>
        <w:jc w:val="both"/>
        <w:rPr>
          <w:rFonts w:cs="Arial"/>
          <w:sz w:val="24"/>
          <w:szCs w:val="24"/>
          <w:lang w:val="sl-SI"/>
        </w:rPr>
      </w:pPr>
      <w:r w:rsidRPr="00CF5AB6">
        <w:rPr>
          <w:rFonts w:cs="Arial"/>
          <w:sz w:val="24"/>
          <w:szCs w:val="24"/>
          <w:lang w:val="sl-SI"/>
        </w:rPr>
        <w:t>Vertikalna signalizacija je skladna s Pravilnikom o prometni signalizaciji in prometni opremi na cestah (Ur.l.RS, št.99/2015).</w:t>
      </w:r>
    </w:p>
    <w:p w:rsidR="00CF5AB6" w:rsidRPr="00CF5AB6" w:rsidRDefault="00CF5AB6" w:rsidP="00CF5AB6">
      <w:pPr>
        <w:pStyle w:val="Telobesedila-zamik"/>
        <w:spacing w:after="0"/>
        <w:ind w:left="0"/>
        <w:jc w:val="both"/>
        <w:rPr>
          <w:rFonts w:cs="Arial"/>
          <w:sz w:val="24"/>
          <w:szCs w:val="24"/>
          <w:lang w:val="sl-SI"/>
        </w:rPr>
      </w:pPr>
    </w:p>
    <w:p w:rsidR="00CF5AB6" w:rsidRPr="00CF5AB6" w:rsidRDefault="00CF5AB6" w:rsidP="00CF5AB6">
      <w:pPr>
        <w:pStyle w:val="Telobesedila-zamik"/>
        <w:spacing w:after="0"/>
        <w:ind w:left="0"/>
        <w:jc w:val="both"/>
        <w:rPr>
          <w:rFonts w:cs="Arial"/>
          <w:sz w:val="24"/>
          <w:szCs w:val="24"/>
          <w:lang w:val="sl-SI"/>
        </w:rPr>
      </w:pPr>
      <w:r w:rsidRPr="00CF5AB6">
        <w:rPr>
          <w:rFonts w:cs="Arial"/>
          <w:sz w:val="24"/>
          <w:szCs w:val="24"/>
          <w:lang w:val="sl-SI"/>
        </w:rPr>
        <w:t xml:space="preserve">Oblika in barva znakov je določena s Pravilnikom o prometni signalizaciji in prometni opremi na cestah. Uporabljeni znaki morajo imeti razred svetlobne odbojnosti RA2, razen znakov za prepovedi in omejitve, znakov za obvestila, turistične in druge obvestilne signalizacije, kjer mora biti razred RA1. Točne lastnosti prometnih znakov so podane v tabeli prometne opreme in signalizacije, ki je priloga temu poročilu. </w:t>
      </w:r>
    </w:p>
    <w:p w:rsidR="00CF5AB6" w:rsidRPr="00CF5AB6" w:rsidRDefault="00CF5AB6" w:rsidP="00CF5AB6">
      <w:pPr>
        <w:pStyle w:val="Telobesedila-zamik"/>
        <w:spacing w:after="0"/>
        <w:ind w:left="0"/>
        <w:jc w:val="both"/>
        <w:rPr>
          <w:rFonts w:cs="Arial"/>
          <w:sz w:val="24"/>
          <w:szCs w:val="24"/>
          <w:lang w:val="sl-SI"/>
        </w:rPr>
      </w:pPr>
    </w:p>
    <w:p w:rsidR="00CF5AB6" w:rsidRPr="00CF5AB6" w:rsidRDefault="00CF5AB6" w:rsidP="00CF5AB6">
      <w:pPr>
        <w:pStyle w:val="Telobesedila-zamik"/>
        <w:spacing w:after="0"/>
        <w:ind w:left="0"/>
        <w:jc w:val="both"/>
        <w:rPr>
          <w:rFonts w:cs="Arial"/>
          <w:sz w:val="24"/>
          <w:szCs w:val="24"/>
          <w:lang w:val="sl-SI"/>
        </w:rPr>
      </w:pPr>
      <w:r w:rsidRPr="00CF5AB6">
        <w:rPr>
          <w:rFonts w:cs="Arial"/>
          <w:sz w:val="24"/>
          <w:szCs w:val="24"/>
          <w:lang w:val="sl-SI"/>
        </w:rPr>
        <w:t>Velikost znakov je razvidna iz tabelaričnega prikaza, ki je priloga temu tehničnemu poročilu.</w:t>
      </w:r>
    </w:p>
    <w:p w:rsidR="00CF5AB6" w:rsidRPr="00CF5AB6" w:rsidRDefault="00CF5AB6" w:rsidP="00CF5AB6">
      <w:pPr>
        <w:pStyle w:val="Telobesedila-zamik"/>
        <w:spacing w:after="0"/>
        <w:ind w:left="0"/>
        <w:jc w:val="both"/>
        <w:rPr>
          <w:rFonts w:cs="Arial"/>
          <w:sz w:val="24"/>
          <w:szCs w:val="24"/>
          <w:lang w:val="sl-SI"/>
        </w:rPr>
      </w:pPr>
    </w:p>
    <w:p w:rsidR="00CF5AB6" w:rsidRPr="00CF5AB6" w:rsidRDefault="00CF5AB6" w:rsidP="00CF5AB6">
      <w:pPr>
        <w:pStyle w:val="Telobesedila-zamik"/>
        <w:spacing w:after="0"/>
        <w:ind w:left="0"/>
        <w:jc w:val="both"/>
        <w:rPr>
          <w:rFonts w:cs="Arial"/>
          <w:sz w:val="24"/>
          <w:szCs w:val="24"/>
          <w:lang w:val="sl-SI"/>
        </w:rPr>
      </w:pPr>
      <w:r w:rsidRPr="00CF5AB6">
        <w:rPr>
          <w:rFonts w:cs="Arial"/>
          <w:sz w:val="24"/>
          <w:szCs w:val="24"/>
          <w:lang w:val="sl-SI"/>
        </w:rPr>
        <w:t xml:space="preserve">Temelje se izvede iz cementnega betona C 20/25 in uporabo cementnih cevi dolžine 1,0 m iz cevi fi 30 cm. </w:t>
      </w:r>
    </w:p>
    <w:p w:rsidR="00CF5AB6" w:rsidRPr="00CF5AB6" w:rsidRDefault="00CF5AB6" w:rsidP="00CF5AB6">
      <w:pPr>
        <w:pStyle w:val="Telobesedila-zamik"/>
        <w:spacing w:after="0"/>
        <w:ind w:left="0"/>
        <w:jc w:val="both"/>
        <w:rPr>
          <w:rFonts w:cs="Arial"/>
          <w:sz w:val="24"/>
          <w:szCs w:val="24"/>
          <w:lang w:val="sl-SI"/>
        </w:rPr>
      </w:pPr>
    </w:p>
    <w:p w:rsidR="00CF5AB6" w:rsidRPr="00CF5AB6" w:rsidRDefault="00CF5AB6" w:rsidP="00CF5AB6">
      <w:pPr>
        <w:pStyle w:val="Telobesedila-zamik"/>
        <w:spacing w:after="0"/>
        <w:ind w:left="0"/>
        <w:jc w:val="both"/>
        <w:rPr>
          <w:rFonts w:cs="Arial"/>
          <w:sz w:val="24"/>
          <w:szCs w:val="24"/>
          <w:lang w:val="sl-SI"/>
        </w:rPr>
      </w:pPr>
      <w:r w:rsidRPr="00CF5AB6">
        <w:rPr>
          <w:rFonts w:cs="Arial"/>
          <w:sz w:val="24"/>
          <w:szCs w:val="24"/>
          <w:lang w:val="sl-SI"/>
        </w:rPr>
        <w:t>Barva ozadja prometnih znakov kot tudi elementov za pritrjevanje, mora biti siva, brez sijaja (bleska).</w:t>
      </w:r>
    </w:p>
    <w:p w:rsidR="00CF5AB6" w:rsidRPr="00CF5AB6" w:rsidRDefault="00CF5AB6" w:rsidP="00CF5AB6">
      <w:pPr>
        <w:pStyle w:val="Telobesedila-zamik"/>
        <w:spacing w:after="0"/>
        <w:ind w:left="0"/>
        <w:jc w:val="both"/>
        <w:rPr>
          <w:rFonts w:cs="Arial"/>
          <w:sz w:val="24"/>
          <w:szCs w:val="24"/>
          <w:lang w:val="sl-SI"/>
        </w:rPr>
      </w:pPr>
      <w:r w:rsidRPr="00CF5AB6">
        <w:rPr>
          <w:rFonts w:cs="Arial"/>
          <w:sz w:val="24"/>
          <w:szCs w:val="24"/>
          <w:lang w:val="sl-SI"/>
        </w:rPr>
        <w:t>Za izdelavo vertikalne signalizacije morajo biti uporabljeni naslednji materiali.:</w:t>
      </w:r>
    </w:p>
    <w:p w:rsidR="00CF5AB6" w:rsidRPr="00CF5AB6" w:rsidRDefault="008D19B8" w:rsidP="00CF5AB6">
      <w:pPr>
        <w:pStyle w:val="Slog"/>
        <w:numPr>
          <w:ilvl w:val="0"/>
          <w:numId w:val="7"/>
        </w:numPr>
        <w:tabs>
          <w:tab w:val="right" w:pos="709"/>
        </w:tabs>
        <w:spacing w:line="307" w:lineRule="exact"/>
        <w:ind w:left="714" w:right="62" w:hanging="357"/>
        <w:jc w:val="both"/>
        <w:rPr>
          <w:rFonts w:ascii="Arial" w:hAnsi="Arial" w:cs="Arial"/>
          <w:bCs/>
        </w:rPr>
      </w:pPr>
      <w:r>
        <w:rPr>
          <w:rFonts w:ascii="Arial" w:hAnsi="Arial" w:cs="Arial"/>
          <w:bCs/>
        </w:rPr>
        <w:t>aluminijasta</w:t>
      </w:r>
      <w:r w:rsidR="00CF5AB6" w:rsidRPr="00CF5AB6">
        <w:rPr>
          <w:rFonts w:ascii="Arial" w:hAnsi="Arial" w:cs="Arial"/>
          <w:bCs/>
        </w:rPr>
        <w:t xml:space="preserve"> pločevina za podlago znaka, na katero se lepi svetlobno odbojna folija in</w:t>
      </w:r>
    </w:p>
    <w:p w:rsidR="00CF5AB6" w:rsidRPr="00CF5AB6" w:rsidRDefault="00CF5AB6" w:rsidP="00CF5AB6">
      <w:pPr>
        <w:pStyle w:val="Slog"/>
        <w:numPr>
          <w:ilvl w:val="0"/>
          <w:numId w:val="7"/>
        </w:numPr>
        <w:tabs>
          <w:tab w:val="right" w:pos="709"/>
        </w:tabs>
        <w:spacing w:line="307" w:lineRule="exact"/>
        <w:ind w:left="714" w:right="62" w:hanging="357"/>
        <w:jc w:val="both"/>
        <w:rPr>
          <w:rFonts w:ascii="Arial" w:hAnsi="Arial" w:cs="Arial"/>
          <w:bCs/>
        </w:rPr>
      </w:pPr>
      <w:r w:rsidRPr="00CF5AB6">
        <w:rPr>
          <w:rFonts w:ascii="Arial" w:hAnsi="Arial" w:cs="Arial"/>
          <w:bCs/>
        </w:rPr>
        <w:t>jeklo, antikorozivno zaščiteno z vročim cinkanjem za nosilne cevi in ogrodja, objemke, portale, ter spodnje in vezne materiale.</w:t>
      </w:r>
    </w:p>
    <w:p w:rsidR="00CF5AB6" w:rsidRPr="00CF5AB6" w:rsidRDefault="00CF5AB6" w:rsidP="00CF5AB6">
      <w:pPr>
        <w:pStyle w:val="Slog"/>
        <w:tabs>
          <w:tab w:val="right" w:pos="709"/>
        </w:tabs>
        <w:spacing w:line="307" w:lineRule="exact"/>
        <w:ind w:left="714" w:right="62"/>
        <w:jc w:val="both"/>
        <w:rPr>
          <w:rFonts w:ascii="Arial" w:hAnsi="Arial" w:cs="Arial"/>
          <w:bCs/>
        </w:rPr>
      </w:pPr>
    </w:p>
    <w:p w:rsidR="00CF5AB6" w:rsidRPr="00CF5AB6" w:rsidRDefault="00CF5AB6" w:rsidP="00CF5AB6">
      <w:pPr>
        <w:pStyle w:val="Slog"/>
        <w:tabs>
          <w:tab w:val="right" w:pos="9356"/>
        </w:tabs>
        <w:spacing w:line="307" w:lineRule="exact"/>
        <w:ind w:right="62"/>
        <w:jc w:val="both"/>
        <w:rPr>
          <w:rFonts w:ascii="Arial" w:hAnsi="Arial" w:cs="Arial"/>
          <w:bCs/>
        </w:rPr>
      </w:pPr>
      <w:r w:rsidRPr="00CF5AB6">
        <w:rPr>
          <w:rFonts w:ascii="Arial" w:hAnsi="Arial" w:cs="Arial"/>
          <w:bCs/>
        </w:rPr>
        <w:t xml:space="preserve">Za vse znake, nosilna ogrodja in konstrukcije, mora biti zagotovljena nosilnost pri obremenitvi z vetrom v </w:t>
      </w:r>
      <w:proofErr w:type="spellStart"/>
      <w:r w:rsidRPr="00CF5AB6">
        <w:rPr>
          <w:rFonts w:ascii="Arial" w:hAnsi="Arial" w:cs="Arial"/>
          <w:bCs/>
        </w:rPr>
        <w:t>I.coni</w:t>
      </w:r>
      <w:proofErr w:type="spellEnd"/>
      <w:r w:rsidRPr="00CF5AB6">
        <w:rPr>
          <w:rFonts w:ascii="Arial" w:hAnsi="Arial" w:cs="Arial"/>
          <w:bCs/>
        </w:rPr>
        <w:t xml:space="preserve"> vetra in obremenitvi s snegom.</w:t>
      </w:r>
    </w:p>
    <w:p w:rsidR="00CF5AB6" w:rsidRPr="00CF5AB6" w:rsidRDefault="00CF5AB6" w:rsidP="00CF5AB6">
      <w:pPr>
        <w:widowControl w:val="0"/>
        <w:autoSpaceDE w:val="0"/>
        <w:autoSpaceDN w:val="0"/>
        <w:adjustRightInd w:val="0"/>
        <w:spacing w:before="120"/>
        <w:jc w:val="both"/>
        <w:rPr>
          <w:rFonts w:ascii="Arial" w:hAnsi="Arial" w:cs="Arial"/>
          <w:sz w:val="24"/>
          <w:szCs w:val="24"/>
          <w:lang w:val="sl-SI"/>
        </w:rPr>
      </w:pPr>
      <w:r w:rsidRPr="00CF5AB6">
        <w:rPr>
          <w:rFonts w:ascii="Arial" w:hAnsi="Arial" w:cs="Arial"/>
          <w:sz w:val="24"/>
          <w:szCs w:val="24"/>
          <w:lang w:val="sl-SI"/>
        </w:rPr>
        <w:t xml:space="preserve">Predviden spodnji rob prometnih znakov je glede na prisotnost pešcev in kolesarjev na višini 2.25m, na mestih kjer ni površin za pešce in kolesarje pa na višini 1,50m od višine roba asfalta ter do spodnjega roba prometnega znaka. </w:t>
      </w:r>
    </w:p>
    <w:p w:rsidR="00CF5AB6" w:rsidRPr="00CF5AB6" w:rsidRDefault="00CF5AB6" w:rsidP="00CF5AB6">
      <w:pPr>
        <w:pStyle w:val="Slog"/>
        <w:tabs>
          <w:tab w:val="right" w:pos="9356"/>
        </w:tabs>
        <w:spacing w:line="307" w:lineRule="exact"/>
        <w:ind w:right="62"/>
        <w:jc w:val="both"/>
        <w:rPr>
          <w:rFonts w:ascii="Arial" w:hAnsi="Arial" w:cs="Arial"/>
          <w:bCs/>
        </w:rPr>
      </w:pPr>
    </w:p>
    <w:p w:rsidR="00CF5AB6" w:rsidRPr="00CF5AB6" w:rsidRDefault="00CF5AB6" w:rsidP="00CF5AB6">
      <w:pPr>
        <w:pStyle w:val="Slog"/>
        <w:tabs>
          <w:tab w:val="right" w:pos="9356"/>
        </w:tabs>
        <w:spacing w:line="307" w:lineRule="exact"/>
        <w:ind w:right="62"/>
        <w:jc w:val="both"/>
        <w:rPr>
          <w:rFonts w:ascii="Arial" w:hAnsi="Arial" w:cs="Arial"/>
          <w:bCs/>
        </w:rPr>
      </w:pPr>
      <w:r w:rsidRPr="00CF5AB6">
        <w:rPr>
          <w:rFonts w:ascii="Arial" w:hAnsi="Arial" w:cs="Arial"/>
          <w:bCs/>
        </w:rPr>
        <w:t>Lokacije prometnih znakov so točno določene v</w:t>
      </w:r>
      <w:r>
        <w:rPr>
          <w:rFonts w:ascii="Arial" w:hAnsi="Arial" w:cs="Arial"/>
          <w:bCs/>
        </w:rPr>
        <w:t xml:space="preserve"> situaciji v merilu 1:50</w:t>
      </w:r>
      <w:r w:rsidRPr="00CF5AB6">
        <w:rPr>
          <w:rFonts w:ascii="Arial" w:hAnsi="Arial" w:cs="Arial"/>
          <w:bCs/>
        </w:rPr>
        <w:t>0, ter navedene v tabelaričnem pregledu vertikalne signalizacije.</w:t>
      </w:r>
    </w:p>
    <w:p w:rsidR="00CF5AB6" w:rsidRPr="00CF5AB6" w:rsidRDefault="00CF5AB6" w:rsidP="00CF5AB6">
      <w:pPr>
        <w:rPr>
          <w:rFonts w:ascii="Arial" w:hAnsi="Arial" w:cs="Arial"/>
          <w:sz w:val="24"/>
          <w:szCs w:val="24"/>
          <w:lang w:val="sl-SI"/>
        </w:rPr>
      </w:pPr>
    </w:p>
    <w:p w:rsidR="00CF5AB6" w:rsidRDefault="00CF5AB6" w:rsidP="00CF5AB6">
      <w:pPr>
        <w:rPr>
          <w:rFonts w:ascii="Arial" w:hAnsi="Arial" w:cs="Arial"/>
          <w:sz w:val="24"/>
          <w:szCs w:val="24"/>
          <w:lang w:val="sl-SI"/>
        </w:rPr>
      </w:pPr>
    </w:p>
    <w:p w:rsidR="00CF5AB6" w:rsidRDefault="00CF5AB6" w:rsidP="00CF5AB6">
      <w:pPr>
        <w:rPr>
          <w:rFonts w:ascii="Arial" w:hAnsi="Arial" w:cs="Arial"/>
          <w:sz w:val="24"/>
          <w:szCs w:val="24"/>
          <w:lang w:val="sl-SI"/>
        </w:rPr>
      </w:pPr>
    </w:p>
    <w:p w:rsidR="00CF5AB6" w:rsidRPr="00CF5AB6" w:rsidRDefault="00CF5AB6" w:rsidP="00CF5AB6">
      <w:pPr>
        <w:rPr>
          <w:rFonts w:ascii="Arial" w:hAnsi="Arial" w:cs="Arial"/>
          <w:sz w:val="24"/>
          <w:szCs w:val="24"/>
          <w:lang w:val="sl-SI"/>
        </w:rPr>
      </w:pPr>
    </w:p>
    <w:p w:rsidR="00CF5AB6" w:rsidRPr="00CF5AB6" w:rsidRDefault="00CF5AB6" w:rsidP="00CF5AB6">
      <w:pPr>
        <w:pStyle w:val="Style1"/>
        <w:ind w:left="0"/>
        <w:jc w:val="both"/>
        <w:rPr>
          <w:rFonts w:ascii="Arial" w:hAnsi="Arial" w:cs="Arial"/>
          <w:i/>
          <w:sz w:val="24"/>
          <w:szCs w:val="24"/>
          <w:u w:val="single"/>
          <w:lang w:val="sl-SI"/>
        </w:rPr>
      </w:pPr>
      <w:r w:rsidRPr="00CF5AB6">
        <w:rPr>
          <w:rFonts w:ascii="Arial" w:hAnsi="Arial" w:cs="Arial"/>
          <w:i/>
          <w:sz w:val="24"/>
          <w:szCs w:val="24"/>
          <w:u w:val="single"/>
          <w:lang w:val="sl-SI"/>
        </w:rPr>
        <w:t>Horizontalna signalizacija:</w:t>
      </w:r>
    </w:p>
    <w:p w:rsidR="00CF5AB6" w:rsidRPr="00CF5AB6" w:rsidRDefault="00CF5AB6" w:rsidP="00CF5AB6">
      <w:pPr>
        <w:pStyle w:val="Slog"/>
        <w:tabs>
          <w:tab w:val="right" w:pos="9356"/>
        </w:tabs>
        <w:spacing w:line="307" w:lineRule="exact"/>
        <w:ind w:right="62"/>
        <w:jc w:val="both"/>
        <w:rPr>
          <w:rFonts w:ascii="Arial" w:hAnsi="Arial" w:cs="Arial"/>
          <w:bCs/>
        </w:rPr>
      </w:pPr>
      <w:r w:rsidRPr="00CF5AB6">
        <w:rPr>
          <w:rFonts w:ascii="Arial" w:hAnsi="Arial" w:cs="Arial"/>
          <w:bCs/>
        </w:rPr>
        <w:t xml:space="preserve">Horizontalna signalizacija posreduje udeležencem v cestnem prometu kompletne informacije in zahteve za pravilno vožnjo in ukrepanje. Tvorijo jo vse barvane označbe na vozišču. </w:t>
      </w:r>
    </w:p>
    <w:p w:rsidR="00CF5AB6" w:rsidRPr="00CF5AB6" w:rsidRDefault="00CF5AB6" w:rsidP="00CF5AB6">
      <w:pPr>
        <w:pStyle w:val="Slog"/>
        <w:tabs>
          <w:tab w:val="right" w:pos="9356"/>
        </w:tabs>
        <w:spacing w:line="307" w:lineRule="exact"/>
        <w:ind w:right="62"/>
        <w:jc w:val="both"/>
        <w:rPr>
          <w:rFonts w:ascii="Arial" w:hAnsi="Arial" w:cs="Arial"/>
          <w:bCs/>
        </w:rPr>
      </w:pPr>
      <w:r w:rsidRPr="00CF5AB6">
        <w:rPr>
          <w:rFonts w:ascii="Arial" w:hAnsi="Arial" w:cs="Arial"/>
          <w:bCs/>
        </w:rPr>
        <w:t>Ker PLDP</w:t>
      </w:r>
      <w:r>
        <w:rPr>
          <w:rFonts w:ascii="Arial" w:hAnsi="Arial" w:cs="Arial"/>
          <w:bCs/>
        </w:rPr>
        <w:t xml:space="preserve"> ne</w:t>
      </w:r>
      <w:r w:rsidRPr="00CF5AB6">
        <w:rPr>
          <w:rFonts w:ascii="Arial" w:hAnsi="Arial" w:cs="Arial"/>
          <w:bCs/>
        </w:rPr>
        <w:t xml:space="preserve"> presega 10.000 vozil</w:t>
      </w:r>
      <w:r>
        <w:rPr>
          <w:rFonts w:ascii="Arial" w:hAnsi="Arial" w:cs="Arial"/>
          <w:bCs/>
        </w:rPr>
        <w:t xml:space="preserve"> se lahko</w:t>
      </w:r>
      <w:r w:rsidRPr="00CF5AB6">
        <w:rPr>
          <w:rFonts w:ascii="Arial" w:hAnsi="Arial" w:cs="Arial"/>
          <w:bCs/>
        </w:rPr>
        <w:t xml:space="preserve"> potrebno ho</w:t>
      </w:r>
      <w:r w:rsidR="00160643">
        <w:rPr>
          <w:rFonts w:ascii="Arial" w:hAnsi="Arial" w:cs="Arial"/>
          <w:bCs/>
        </w:rPr>
        <w:t>rizontalno signalizacijo izve</w:t>
      </w:r>
      <w:r>
        <w:rPr>
          <w:rFonts w:ascii="Arial" w:hAnsi="Arial" w:cs="Arial"/>
          <w:bCs/>
        </w:rPr>
        <w:t>de</w:t>
      </w:r>
      <w:r w:rsidRPr="00CF5AB6">
        <w:rPr>
          <w:rFonts w:ascii="Arial" w:hAnsi="Arial" w:cs="Arial"/>
          <w:bCs/>
        </w:rPr>
        <w:t xml:space="preserve"> v izvedbi </w:t>
      </w:r>
      <w:r>
        <w:rPr>
          <w:rFonts w:ascii="Arial" w:hAnsi="Arial" w:cs="Arial"/>
          <w:bCs/>
        </w:rPr>
        <w:t>tankoslojnih</w:t>
      </w:r>
      <w:r w:rsidRPr="00CF5AB6">
        <w:rPr>
          <w:rFonts w:ascii="Arial" w:hAnsi="Arial" w:cs="Arial"/>
          <w:bCs/>
        </w:rPr>
        <w:t xml:space="preserve"> označb.</w:t>
      </w:r>
    </w:p>
    <w:p w:rsidR="00CF5AB6" w:rsidRPr="00CF5AB6" w:rsidRDefault="00CF5AB6" w:rsidP="00CF5AB6">
      <w:pPr>
        <w:pStyle w:val="Slog"/>
        <w:tabs>
          <w:tab w:val="right" w:pos="9356"/>
        </w:tabs>
        <w:spacing w:line="307" w:lineRule="exact"/>
        <w:ind w:right="62"/>
        <w:jc w:val="both"/>
        <w:rPr>
          <w:rFonts w:ascii="Arial" w:hAnsi="Arial" w:cs="Arial"/>
          <w:bCs/>
        </w:rPr>
      </w:pPr>
      <w:r w:rsidRPr="00CF5AB6">
        <w:rPr>
          <w:rFonts w:ascii="Arial" w:hAnsi="Arial" w:cs="Arial"/>
          <w:bCs/>
        </w:rPr>
        <w:t>Minimalne inicialne vrednosti karakteristik novih označb na vozišču morajo ustrezati vrednostim, ki so podane v spodnji preglednici.</w:t>
      </w:r>
    </w:p>
    <w:p w:rsidR="00CF5AB6" w:rsidRPr="00CF5AB6" w:rsidRDefault="00CF5AB6" w:rsidP="00CF5AB6">
      <w:pPr>
        <w:pStyle w:val="Slog"/>
        <w:tabs>
          <w:tab w:val="right" w:pos="9356"/>
        </w:tabs>
        <w:spacing w:line="307" w:lineRule="exact"/>
        <w:ind w:right="62"/>
        <w:jc w:val="both"/>
        <w:rPr>
          <w:rFonts w:ascii="Arial" w:hAnsi="Arial" w:cs="Arial"/>
          <w:bCs/>
        </w:rPr>
      </w:pPr>
    </w:p>
    <w:tbl>
      <w:tblPr>
        <w:tblStyle w:val="Tabelamrea"/>
        <w:tblW w:w="0" w:type="auto"/>
        <w:tblLook w:val="04A0" w:firstRow="1" w:lastRow="0" w:firstColumn="1" w:lastColumn="0" w:noHBand="0" w:noVBand="1"/>
      </w:tblPr>
      <w:tblGrid>
        <w:gridCol w:w="4878"/>
        <w:gridCol w:w="1124"/>
        <w:gridCol w:w="1698"/>
        <w:gridCol w:w="1362"/>
      </w:tblGrid>
      <w:tr w:rsidR="00CF5AB6" w:rsidRPr="00CF5AB6" w:rsidTr="007D3A45">
        <w:tc>
          <w:tcPr>
            <w:tcW w:w="5070" w:type="dxa"/>
            <w:vMerge w:val="restart"/>
          </w:tcPr>
          <w:p w:rsidR="00CF5AB6" w:rsidRPr="00CF5AB6" w:rsidRDefault="00CF5AB6" w:rsidP="007D3A45">
            <w:pPr>
              <w:pStyle w:val="Slog"/>
              <w:tabs>
                <w:tab w:val="right" w:pos="9356"/>
              </w:tabs>
              <w:spacing w:line="307" w:lineRule="exact"/>
              <w:ind w:right="62"/>
              <w:rPr>
                <w:rFonts w:ascii="Arial" w:hAnsi="Arial" w:cs="Arial"/>
                <w:b/>
                <w:bCs/>
              </w:rPr>
            </w:pPr>
            <w:proofErr w:type="spellStart"/>
            <w:r w:rsidRPr="00CF5AB6">
              <w:rPr>
                <w:rFonts w:ascii="Arial" w:hAnsi="Arial" w:cs="Arial"/>
                <w:b/>
                <w:bCs/>
              </w:rPr>
              <w:t>Lastnosti</w:t>
            </w:r>
            <w:proofErr w:type="spellEnd"/>
            <w:r w:rsidRPr="00CF5AB6">
              <w:rPr>
                <w:rFonts w:ascii="Arial" w:hAnsi="Arial" w:cs="Arial"/>
                <w:b/>
                <w:bCs/>
              </w:rPr>
              <w:t xml:space="preserve"> </w:t>
            </w:r>
            <w:proofErr w:type="spellStart"/>
            <w:r w:rsidRPr="00CF5AB6">
              <w:rPr>
                <w:rFonts w:ascii="Arial" w:hAnsi="Arial" w:cs="Arial"/>
                <w:b/>
                <w:bCs/>
              </w:rPr>
              <w:t>označb</w:t>
            </w:r>
            <w:proofErr w:type="spellEnd"/>
            <w:r w:rsidRPr="00CF5AB6">
              <w:rPr>
                <w:rFonts w:ascii="Arial" w:hAnsi="Arial" w:cs="Arial"/>
                <w:b/>
                <w:bCs/>
              </w:rPr>
              <w:t xml:space="preserve"> </w:t>
            </w:r>
            <w:proofErr w:type="spellStart"/>
            <w:r w:rsidRPr="00CF5AB6">
              <w:rPr>
                <w:rFonts w:ascii="Arial" w:hAnsi="Arial" w:cs="Arial"/>
                <w:b/>
                <w:bCs/>
              </w:rPr>
              <w:t>na</w:t>
            </w:r>
            <w:proofErr w:type="spellEnd"/>
            <w:r w:rsidRPr="00CF5AB6">
              <w:rPr>
                <w:rFonts w:ascii="Arial" w:hAnsi="Arial" w:cs="Arial"/>
                <w:b/>
                <w:bCs/>
              </w:rPr>
              <w:t xml:space="preserve"> </w:t>
            </w:r>
            <w:proofErr w:type="spellStart"/>
            <w:r w:rsidRPr="00CF5AB6">
              <w:rPr>
                <w:rFonts w:ascii="Arial" w:hAnsi="Arial" w:cs="Arial"/>
                <w:b/>
                <w:bCs/>
              </w:rPr>
              <w:t>vozišču</w:t>
            </w:r>
            <w:proofErr w:type="spellEnd"/>
          </w:p>
        </w:tc>
        <w:tc>
          <w:tcPr>
            <w:tcW w:w="1134" w:type="dxa"/>
            <w:vMerge w:val="restart"/>
          </w:tcPr>
          <w:p w:rsidR="00CF5AB6" w:rsidRPr="00CF5AB6" w:rsidRDefault="00CF5AB6" w:rsidP="007D3A45">
            <w:pPr>
              <w:pStyle w:val="Slog"/>
              <w:tabs>
                <w:tab w:val="right" w:pos="9356"/>
              </w:tabs>
              <w:spacing w:line="307" w:lineRule="exact"/>
              <w:ind w:right="62"/>
              <w:jc w:val="center"/>
              <w:rPr>
                <w:rFonts w:ascii="Arial" w:hAnsi="Arial" w:cs="Arial"/>
                <w:b/>
                <w:bCs/>
              </w:rPr>
            </w:pPr>
            <w:proofErr w:type="spellStart"/>
            <w:r w:rsidRPr="00CF5AB6">
              <w:rPr>
                <w:rFonts w:ascii="Arial" w:hAnsi="Arial" w:cs="Arial"/>
                <w:b/>
                <w:bCs/>
              </w:rPr>
              <w:t>Barva</w:t>
            </w:r>
            <w:proofErr w:type="spellEnd"/>
          </w:p>
        </w:tc>
        <w:tc>
          <w:tcPr>
            <w:tcW w:w="3083" w:type="dxa"/>
            <w:gridSpan w:val="2"/>
          </w:tcPr>
          <w:p w:rsidR="00CF5AB6" w:rsidRPr="00CF5AB6" w:rsidRDefault="00CF5AB6" w:rsidP="007D3A45">
            <w:pPr>
              <w:pStyle w:val="Slog"/>
              <w:tabs>
                <w:tab w:val="right" w:pos="9356"/>
              </w:tabs>
              <w:spacing w:line="307" w:lineRule="exact"/>
              <w:ind w:right="62"/>
              <w:jc w:val="center"/>
              <w:rPr>
                <w:rFonts w:ascii="Arial" w:hAnsi="Arial" w:cs="Arial"/>
                <w:b/>
                <w:bCs/>
              </w:rPr>
            </w:pPr>
            <w:proofErr w:type="spellStart"/>
            <w:r w:rsidRPr="00CF5AB6">
              <w:rPr>
                <w:rFonts w:ascii="Arial" w:hAnsi="Arial" w:cs="Arial"/>
                <w:b/>
                <w:bCs/>
              </w:rPr>
              <w:t>Minimalna</w:t>
            </w:r>
            <w:proofErr w:type="spellEnd"/>
            <w:r w:rsidRPr="00CF5AB6">
              <w:rPr>
                <w:rFonts w:ascii="Arial" w:hAnsi="Arial" w:cs="Arial"/>
                <w:b/>
                <w:bCs/>
              </w:rPr>
              <w:t xml:space="preserve"> </w:t>
            </w:r>
            <w:proofErr w:type="spellStart"/>
            <w:r w:rsidRPr="00CF5AB6">
              <w:rPr>
                <w:rFonts w:ascii="Arial" w:hAnsi="Arial" w:cs="Arial"/>
                <w:b/>
                <w:bCs/>
              </w:rPr>
              <w:t>vrednost</w:t>
            </w:r>
            <w:proofErr w:type="spellEnd"/>
          </w:p>
        </w:tc>
      </w:tr>
      <w:tr w:rsidR="00CF5AB6" w:rsidRPr="00CF5AB6" w:rsidTr="007D3A45">
        <w:tc>
          <w:tcPr>
            <w:tcW w:w="5070" w:type="dxa"/>
            <w:vMerge/>
          </w:tcPr>
          <w:p w:rsidR="00CF5AB6" w:rsidRPr="00CF5AB6" w:rsidRDefault="00CF5AB6" w:rsidP="007D3A45">
            <w:pPr>
              <w:pStyle w:val="Slog"/>
              <w:tabs>
                <w:tab w:val="right" w:pos="9356"/>
              </w:tabs>
              <w:spacing w:line="307" w:lineRule="exact"/>
              <w:ind w:right="62"/>
              <w:jc w:val="center"/>
              <w:rPr>
                <w:rFonts w:ascii="Arial" w:hAnsi="Arial" w:cs="Arial"/>
                <w:b/>
                <w:bCs/>
              </w:rPr>
            </w:pPr>
          </w:p>
        </w:tc>
        <w:tc>
          <w:tcPr>
            <w:tcW w:w="1134" w:type="dxa"/>
            <w:vMerge/>
          </w:tcPr>
          <w:p w:rsidR="00CF5AB6" w:rsidRPr="00CF5AB6" w:rsidRDefault="00CF5AB6" w:rsidP="007D3A45">
            <w:pPr>
              <w:pStyle w:val="Slog"/>
              <w:tabs>
                <w:tab w:val="right" w:pos="9356"/>
              </w:tabs>
              <w:spacing w:line="307" w:lineRule="exact"/>
              <w:ind w:right="62"/>
              <w:jc w:val="center"/>
              <w:rPr>
                <w:rFonts w:ascii="Arial" w:hAnsi="Arial" w:cs="Arial"/>
                <w:b/>
                <w:bCs/>
              </w:rPr>
            </w:pPr>
          </w:p>
        </w:tc>
        <w:tc>
          <w:tcPr>
            <w:tcW w:w="1701" w:type="dxa"/>
          </w:tcPr>
          <w:p w:rsidR="00CF5AB6" w:rsidRPr="00CF5AB6" w:rsidRDefault="00CF5AB6" w:rsidP="007D3A45">
            <w:pPr>
              <w:pStyle w:val="Slog"/>
              <w:tabs>
                <w:tab w:val="right" w:pos="9356"/>
              </w:tabs>
              <w:spacing w:line="307" w:lineRule="exact"/>
              <w:ind w:right="62"/>
              <w:jc w:val="center"/>
              <w:rPr>
                <w:rFonts w:ascii="Arial" w:hAnsi="Arial" w:cs="Arial"/>
                <w:b/>
                <w:bCs/>
              </w:rPr>
            </w:pPr>
            <w:r w:rsidRPr="00CF5AB6">
              <w:rPr>
                <w:rFonts w:ascii="Arial" w:hAnsi="Arial" w:cs="Arial"/>
                <w:b/>
                <w:bCs/>
              </w:rPr>
              <w:t>(mcd/luxm</w:t>
            </w:r>
            <w:r w:rsidRPr="00CF5AB6">
              <w:rPr>
                <w:rFonts w:ascii="Arial" w:hAnsi="Arial" w:cs="Arial"/>
                <w:b/>
                <w:bCs/>
                <w:vertAlign w:val="superscript"/>
              </w:rPr>
              <w:t>2</w:t>
            </w:r>
            <w:r w:rsidRPr="00CF5AB6">
              <w:rPr>
                <w:rFonts w:ascii="Arial" w:hAnsi="Arial" w:cs="Arial"/>
                <w:b/>
                <w:bCs/>
              </w:rPr>
              <w:t>)</w:t>
            </w:r>
          </w:p>
        </w:tc>
        <w:tc>
          <w:tcPr>
            <w:tcW w:w="1382" w:type="dxa"/>
          </w:tcPr>
          <w:p w:rsidR="00CF5AB6" w:rsidRPr="00CF5AB6" w:rsidRDefault="00CF5AB6" w:rsidP="007D3A45">
            <w:pPr>
              <w:pStyle w:val="Slog"/>
              <w:tabs>
                <w:tab w:val="right" w:pos="9356"/>
              </w:tabs>
              <w:spacing w:line="307" w:lineRule="exact"/>
              <w:ind w:right="62"/>
              <w:jc w:val="center"/>
              <w:rPr>
                <w:rFonts w:ascii="Arial" w:hAnsi="Arial" w:cs="Arial"/>
                <w:b/>
                <w:bCs/>
              </w:rPr>
            </w:pPr>
            <w:proofErr w:type="spellStart"/>
            <w:r w:rsidRPr="00CF5AB6">
              <w:rPr>
                <w:rFonts w:ascii="Arial" w:hAnsi="Arial" w:cs="Arial"/>
                <w:b/>
                <w:bCs/>
              </w:rPr>
              <w:t>razred</w:t>
            </w:r>
            <w:proofErr w:type="spellEnd"/>
          </w:p>
        </w:tc>
      </w:tr>
      <w:tr w:rsidR="00CF5AB6" w:rsidRPr="00CF5AB6" w:rsidTr="007D3A45">
        <w:tc>
          <w:tcPr>
            <w:tcW w:w="5070" w:type="dxa"/>
          </w:tcPr>
          <w:p w:rsidR="00CF5AB6" w:rsidRPr="00CF5AB6" w:rsidRDefault="00CF5AB6" w:rsidP="007D3A45">
            <w:pPr>
              <w:pStyle w:val="Slog"/>
              <w:tabs>
                <w:tab w:val="right" w:pos="9356"/>
              </w:tabs>
              <w:spacing w:line="307" w:lineRule="exact"/>
              <w:ind w:right="62"/>
              <w:jc w:val="both"/>
              <w:rPr>
                <w:rFonts w:ascii="Arial" w:hAnsi="Arial" w:cs="Arial"/>
                <w:bCs/>
              </w:rPr>
            </w:pPr>
            <w:proofErr w:type="spellStart"/>
            <w:r w:rsidRPr="00CF5AB6">
              <w:rPr>
                <w:rFonts w:ascii="Arial" w:hAnsi="Arial" w:cs="Arial"/>
                <w:bCs/>
              </w:rPr>
              <w:t>Koeficient</w:t>
            </w:r>
            <w:proofErr w:type="spellEnd"/>
            <w:r w:rsidRPr="00CF5AB6">
              <w:rPr>
                <w:rFonts w:ascii="Arial" w:hAnsi="Arial" w:cs="Arial"/>
                <w:bCs/>
              </w:rPr>
              <w:t xml:space="preserve"> </w:t>
            </w:r>
            <w:proofErr w:type="spellStart"/>
            <w:r w:rsidRPr="00CF5AB6">
              <w:rPr>
                <w:rFonts w:ascii="Arial" w:hAnsi="Arial" w:cs="Arial"/>
                <w:bCs/>
              </w:rPr>
              <w:t>odbojne</w:t>
            </w:r>
            <w:proofErr w:type="spellEnd"/>
            <w:r w:rsidRPr="00CF5AB6">
              <w:rPr>
                <w:rFonts w:ascii="Arial" w:hAnsi="Arial" w:cs="Arial"/>
                <w:bCs/>
              </w:rPr>
              <w:t xml:space="preserve"> </w:t>
            </w:r>
            <w:proofErr w:type="spellStart"/>
            <w:r w:rsidRPr="00CF5AB6">
              <w:rPr>
                <w:rFonts w:ascii="Arial" w:hAnsi="Arial" w:cs="Arial"/>
                <w:bCs/>
              </w:rPr>
              <w:t>svetlosti</w:t>
            </w:r>
            <w:proofErr w:type="spellEnd"/>
            <w:r w:rsidRPr="00CF5AB6">
              <w:rPr>
                <w:rFonts w:ascii="Arial" w:hAnsi="Arial" w:cs="Arial"/>
                <w:bCs/>
              </w:rPr>
              <w:t xml:space="preserve"> (R</w:t>
            </w:r>
            <w:r w:rsidRPr="00CF5AB6">
              <w:rPr>
                <w:rFonts w:ascii="Arial" w:hAnsi="Arial" w:cs="Arial"/>
                <w:bCs/>
                <w:vertAlign w:val="subscript"/>
              </w:rPr>
              <w:t>L</w:t>
            </w:r>
            <w:r w:rsidRPr="00CF5AB6">
              <w:rPr>
                <w:rFonts w:ascii="Arial" w:hAnsi="Arial" w:cs="Arial"/>
                <w:bCs/>
              </w:rPr>
              <w:t xml:space="preserve">) – </w:t>
            </w:r>
            <w:proofErr w:type="spellStart"/>
            <w:r w:rsidRPr="00CF5AB6">
              <w:rPr>
                <w:rFonts w:ascii="Arial" w:hAnsi="Arial" w:cs="Arial"/>
                <w:bCs/>
              </w:rPr>
              <w:t>nočna</w:t>
            </w:r>
            <w:proofErr w:type="spellEnd"/>
            <w:r w:rsidRPr="00CF5AB6">
              <w:rPr>
                <w:rFonts w:ascii="Arial" w:hAnsi="Arial" w:cs="Arial"/>
                <w:bCs/>
              </w:rPr>
              <w:t xml:space="preserve"> </w:t>
            </w:r>
            <w:proofErr w:type="spellStart"/>
            <w:r w:rsidRPr="00CF5AB6">
              <w:rPr>
                <w:rFonts w:ascii="Arial" w:hAnsi="Arial" w:cs="Arial"/>
                <w:bCs/>
              </w:rPr>
              <w:t>vidnost</w:t>
            </w:r>
            <w:proofErr w:type="spellEnd"/>
            <w:r w:rsidRPr="00CF5AB6">
              <w:rPr>
                <w:rFonts w:ascii="Arial" w:hAnsi="Arial" w:cs="Arial"/>
                <w:bCs/>
              </w:rPr>
              <w:t xml:space="preserve"> v </w:t>
            </w:r>
            <w:proofErr w:type="spellStart"/>
            <w:r w:rsidRPr="00CF5AB6">
              <w:rPr>
                <w:rFonts w:ascii="Arial" w:hAnsi="Arial" w:cs="Arial"/>
                <w:bCs/>
              </w:rPr>
              <w:t>suhih</w:t>
            </w:r>
            <w:proofErr w:type="spellEnd"/>
            <w:r w:rsidRPr="00CF5AB6">
              <w:rPr>
                <w:rFonts w:ascii="Arial" w:hAnsi="Arial" w:cs="Arial"/>
                <w:bCs/>
              </w:rPr>
              <w:t xml:space="preserve"> </w:t>
            </w:r>
            <w:proofErr w:type="spellStart"/>
            <w:r w:rsidRPr="00CF5AB6">
              <w:rPr>
                <w:rFonts w:ascii="Arial" w:hAnsi="Arial" w:cs="Arial"/>
                <w:bCs/>
              </w:rPr>
              <w:t>pogojih</w:t>
            </w:r>
            <w:proofErr w:type="spellEnd"/>
          </w:p>
        </w:tc>
        <w:tc>
          <w:tcPr>
            <w:tcW w:w="1134" w:type="dxa"/>
          </w:tcPr>
          <w:p w:rsidR="00CF5AB6" w:rsidRPr="00CF5AB6" w:rsidRDefault="00CF5AB6" w:rsidP="007D3A45">
            <w:pPr>
              <w:pStyle w:val="Slog"/>
              <w:tabs>
                <w:tab w:val="right" w:pos="9356"/>
              </w:tabs>
              <w:spacing w:line="307" w:lineRule="exact"/>
              <w:ind w:right="62"/>
              <w:jc w:val="center"/>
              <w:rPr>
                <w:rFonts w:ascii="Arial" w:hAnsi="Arial" w:cs="Arial"/>
                <w:bCs/>
              </w:rPr>
            </w:pPr>
            <w:proofErr w:type="spellStart"/>
            <w:r w:rsidRPr="00CF5AB6">
              <w:rPr>
                <w:rFonts w:ascii="Arial" w:hAnsi="Arial" w:cs="Arial"/>
                <w:bCs/>
              </w:rPr>
              <w:t>bela</w:t>
            </w:r>
            <w:proofErr w:type="spellEnd"/>
          </w:p>
        </w:tc>
        <w:tc>
          <w:tcPr>
            <w:tcW w:w="1701" w:type="dxa"/>
          </w:tcPr>
          <w:p w:rsidR="00CF5AB6" w:rsidRPr="00CF5AB6" w:rsidRDefault="00CF5AB6" w:rsidP="007D3A45">
            <w:pPr>
              <w:pStyle w:val="Slog"/>
              <w:tabs>
                <w:tab w:val="right" w:pos="9356"/>
              </w:tabs>
              <w:spacing w:line="307" w:lineRule="exact"/>
              <w:ind w:right="62"/>
              <w:jc w:val="center"/>
              <w:rPr>
                <w:rFonts w:ascii="Arial" w:hAnsi="Arial" w:cs="Arial"/>
                <w:bCs/>
              </w:rPr>
            </w:pPr>
            <w:r w:rsidRPr="00CF5AB6">
              <w:rPr>
                <w:rFonts w:ascii="Arial" w:hAnsi="Arial" w:cs="Arial"/>
                <w:bCs/>
              </w:rPr>
              <w:t>≥ 300</w:t>
            </w:r>
          </w:p>
        </w:tc>
        <w:tc>
          <w:tcPr>
            <w:tcW w:w="1382" w:type="dxa"/>
          </w:tcPr>
          <w:p w:rsidR="00CF5AB6" w:rsidRPr="00CF5AB6" w:rsidRDefault="00CF5AB6" w:rsidP="007D3A45">
            <w:pPr>
              <w:pStyle w:val="Slog"/>
              <w:tabs>
                <w:tab w:val="right" w:pos="9356"/>
              </w:tabs>
              <w:spacing w:line="307" w:lineRule="exact"/>
              <w:ind w:right="62"/>
              <w:jc w:val="center"/>
              <w:rPr>
                <w:rFonts w:ascii="Arial" w:hAnsi="Arial" w:cs="Arial"/>
                <w:bCs/>
              </w:rPr>
            </w:pPr>
            <w:r w:rsidRPr="00CF5AB6">
              <w:rPr>
                <w:rFonts w:ascii="Arial" w:hAnsi="Arial" w:cs="Arial"/>
                <w:bCs/>
              </w:rPr>
              <w:t>R5</w:t>
            </w:r>
          </w:p>
        </w:tc>
      </w:tr>
      <w:tr w:rsidR="00CF5AB6" w:rsidRPr="00CF5AB6" w:rsidTr="007D3A45">
        <w:tc>
          <w:tcPr>
            <w:tcW w:w="5070" w:type="dxa"/>
          </w:tcPr>
          <w:p w:rsidR="00CF5AB6" w:rsidRPr="00CF5AB6" w:rsidRDefault="00CF5AB6" w:rsidP="007D3A45">
            <w:pPr>
              <w:pStyle w:val="Slog"/>
              <w:tabs>
                <w:tab w:val="right" w:pos="9356"/>
              </w:tabs>
              <w:spacing w:line="307" w:lineRule="exact"/>
              <w:ind w:right="62"/>
              <w:jc w:val="both"/>
              <w:rPr>
                <w:rFonts w:ascii="Arial" w:hAnsi="Arial" w:cs="Arial"/>
                <w:bCs/>
              </w:rPr>
            </w:pPr>
            <w:proofErr w:type="spellStart"/>
            <w:r w:rsidRPr="00CF5AB6">
              <w:rPr>
                <w:rFonts w:ascii="Arial" w:hAnsi="Arial" w:cs="Arial"/>
                <w:bCs/>
              </w:rPr>
              <w:t>Koeficient</w:t>
            </w:r>
            <w:proofErr w:type="spellEnd"/>
            <w:r w:rsidRPr="00CF5AB6">
              <w:rPr>
                <w:rFonts w:ascii="Arial" w:hAnsi="Arial" w:cs="Arial"/>
                <w:bCs/>
              </w:rPr>
              <w:t xml:space="preserve"> </w:t>
            </w:r>
            <w:proofErr w:type="spellStart"/>
            <w:r w:rsidRPr="00CF5AB6">
              <w:rPr>
                <w:rFonts w:ascii="Arial" w:hAnsi="Arial" w:cs="Arial"/>
                <w:bCs/>
              </w:rPr>
              <w:t>odbojne</w:t>
            </w:r>
            <w:proofErr w:type="spellEnd"/>
            <w:r w:rsidRPr="00CF5AB6">
              <w:rPr>
                <w:rFonts w:ascii="Arial" w:hAnsi="Arial" w:cs="Arial"/>
                <w:bCs/>
              </w:rPr>
              <w:t xml:space="preserve"> </w:t>
            </w:r>
            <w:proofErr w:type="spellStart"/>
            <w:r w:rsidRPr="00CF5AB6">
              <w:rPr>
                <w:rFonts w:ascii="Arial" w:hAnsi="Arial" w:cs="Arial"/>
                <w:bCs/>
              </w:rPr>
              <w:t>svetlosti</w:t>
            </w:r>
            <w:proofErr w:type="spellEnd"/>
            <w:r w:rsidRPr="00CF5AB6">
              <w:rPr>
                <w:rFonts w:ascii="Arial" w:hAnsi="Arial" w:cs="Arial"/>
                <w:bCs/>
              </w:rPr>
              <w:t xml:space="preserve"> (R</w:t>
            </w:r>
            <w:r w:rsidRPr="00CF5AB6">
              <w:rPr>
                <w:rFonts w:ascii="Arial" w:hAnsi="Arial" w:cs="Arial"/>
                <w:bCs/>
                <w:vertAlign w:val="subscript"/>
              </w:rPr>
              <w:t>L</w:t>
            </w:r>
            <w:r w:rsidRPr="00CF5AB6">
              <w:rPr>
                <w:rFonts w:ascii="Arial" w:hAnsi="Arial" w:cs="Arial"/>
                <w:bCs/>
              </w:rPr>
              <w:t xml:space="preserve">) – </w:t>
            </w:r>
            <w:proofErr w:type="spellStart"/>
            <w:r w:rsidRPr="00CF5AB6">
              <w:rPr>
                <w:rFonts w:ascii="Arial" w:hAnsi="Arial" w:cs="Arial"/>
                <w:bCs/>
              </w:rPr>
              <w:t>nočna</w:t>
            </w:r>
            <w:proofErr w:type="spellEnd"/>
            <w:r w:rsidRPr="00CF5AB6">
              <w:rPr>
                <w:rFonts w:ascii="Arial" w:hAnsi="Arial" w:cs="Arial"/>
                <w:bCs/>
              </w:rPr>
              <w:t xml:space="preserve"> </w:t>
            </w:r>
            <w:proofErr w:type="spellStart"/>
            <w:r w:rsidRPr="00CF5AB6">
              <w:rPr>
                <w:rFonts w:ascii="Arial" w:hAnsi="Arial" w:cs="Arial"/>
                <w:bCs/>
              </w:rPr>
              <w:t>vidnost</w:t>
            </w:r>
            <w:proofErr w:type="spellEnd"/>
            <w:r w:rsidRPr="00CF5AB6">
              <w:rPr>
                <w:rFonts w:ascii="Arial" w:hAnsi="Arial" w:cs="Arial"/>
                <w:bCs/>
              </w:rPr>
              <w:t xml:space="preserve"> v </w:t>
            </w:r>
            <w:proofErr w:type="spellStart"/>
            <w:r w:rsidRPr="00CF5AB6">
              <w:rPr>
                <w:rFonts w:ascii="Arial" w:hAnsi="Arial" w:cs="Arial"/>
                <w:bCs/>
              </w:rPr>
              <w:t>mokrih</w:t>
            </w:r>
            <w:proofErr w:type="spellEnd"/>
            <w:r w:rsidRPr="00CF5AB6">
              <w:rPr>
                <w:rFonts w:ascii="Arial" w:hAnsi="Arial" w:cs="Arial"/>
                <w:bCs/>
              </w:rPr>
              <w:t xml:space="preserve"> </w:t>
            </w:r>
            <w:proofErr w:type="spellStart"/>
            <w:r w:rsidRPr="00CF5AB6">
              <w:rPr>
                <w:rFonts w:ascii="Arial" w:hAnsi="Arial" w:cs="Arial"/>
                <w:bCs/>
              </w:rPr>
              <w:t>pogojih</w:t>
            </w:r>
            <w:proofErr w:type="spellEnd"/>
          </w:p>
        </w:tc>
        <w:tc>
          <w:tcPr>
            <w:tcW w:w="1134" w:type="dxa"/>
          </w:tcPr>
          <w:p w:rsidR="00CF5AB6" w:rsidRPr="00CF5AB6" w:rsidRDefault="00CF5AB6" w:rsidP="007D3A45">
            <w:pPr>
              <w:pStyle w:val="Slog"/>
              <w:tabs>
                <w:tab w:val="right" w:pos="9356"/>
              </w:tabs>
              <w:spacing w:line="307" w:lineRule="exact"/>
              <w:ind w:right="62"/>
              <w:jc w:val="center"/>
              <w:rPr>
                <w:rFonts w:ascii="Arial" w:hAnsi="Arial" w:cs="Arial"/>
                <w:bCs/>
              </w:rPr>
            </w:pPr>
            <w:proofErr w:type="spellStart"/>
            <w:r w:rsidRPr="00CF5AB6">
              <w:rPr>
                <w:rFonts w:ascii="Arial" w:hAnsi="Arial" w:cs="Arial"/>
                <w:bCs/>
              </w:rPr>
              <w:t>bela</w:t>
            </w:r>
            <w:proofErr w:type="spellEnd"/>
          </w:p>
        </w:tc>
        <w:tc>
          <w:tcPr>
            <w:tcW w:w="1701" w:type="dxa"/>
          </w:tcPr>
          <w:p w:rsidR="00CF5AB6" w:rsidRPr="00CF5AB6" w:rsidRDefault="00CF5AB6" w:rsidP="007D3A45">
            <w:pPr>
              <w:pStyle w:val="Slog"/>
              <w:tabs>
                <w:tab w:val="right" w:pos="9356"/>
              </w:tabs>
              <w:spacing w:line="307" w:lineRule="exact"/>
              <w:ind w:right="62"/>
              <w:jc w:val="center"/>
              <w:rPr>
                <w:rFonts w:ascii="Arial" w:hAnsi="Arial" w:cs="Arial"/>
                <w:bCs/>
              </w:rPr>
            </w:pPr>
            <w:r w:rsidRPr="00CF5AB6">
              <w:rPr>
                <w:rFonts w:ascii="Arial" w:hAnsi="Arial" w:cs="Arial"/>
                <w:bCs/>
              </w:rPr>
              <w:t>≥ 50</w:t>
            </w:r>
          </w:p>
        </w:tc>
        <w:tc>
          <w:tcPr>
            <w:tcW w:w="1382" w:type="dxa"/>
          </w:tcPr>
          <w:p w:rsidR="00CF5AB6" w:rsidRPr="00CF5AB6" w:rsidRDefault="00CF5AB6" w:rsidP="007D3A45">
            <w:pPr>
              <w:pStyle w:val="Slog"/>
              <w:tabs>
                <w:tab w:val="right" w:pos="9356"/>
              </w:tabs>
              <w:spacing w:line="307" w:lineRule="exact"/>
              <w:ind w:right="62"/>
              <w:jc w:val="center"/>
              <w:rPr>
                <w:rFonts w:ascii="Arial" w:hAnsi="Arial" w:cs="Arial"/>
                <w:bCs/>
              </w:rPr>
            </w:pPr>
            <w:r w:rsidRPr="00CF5AB6">
              <w:rPr>
                <w:rFonts w:ascii="Arial" w:hAnsi="Arial" w:cs="Arial"/>
                <w:bCs/>
              </w:rPr>
              <w:t>R4</w:t>
            </w:r>
          </w:p>
        </w:tc>
      </w:tr>
      <w:tr w:rsidR="00CF5AB6" w:rsidRPr="00CF5AB6" w:rsidTr="007D3A45">
        <w:tc>
          <w:tcPr>
            <w:tcW w:w="5070" w:type="dxa"/>
          </w:tcPr>
          <w:p w:rsidR="00CF5AB6" w:rsidRPr="00CF5AB6" w:rsidRDefault="00CF5AB6" w:rsidP="007D3A45">
            <w:pPr>
              <w:pStyle w:val="Slog"/>
              <w:tabs>
                <w:tab w:val="right" w:pos="9356"/>
              </w:tabs>
              <w:spacing w:line="307" w:lineRule="exact"/>
              <w:ind w:right="62"/>
              <w:jc w:val="both"/>
              <w:rPr>
                <w:rFonts w:ascii="Arial" w:hAnsi="Arial" w:cs="Arial"/>
                <w:bCs/>
              </w:rPr>
            </w:pPr>
            <w:proofErr w:type="spellStart"/>
            <w:r w:rsidRPr="00CF5AB6">
              <w:rPr>
                <w:rFonts w:ascii="Arial" w:hAnsi="Arial" w:cs="Arial"/>
                <w:bCs/>
              </w:rPr>
              <w:t>Koeficient</w:t>
            </w:r>
            <w:proofErr w:type="spellEnd"/>
            <w:r w:rsidRPr="00CF5AB6">
              <w:rPr>
                <w:rFonts w:ascii="Arial" w:hAnsi="Arial" w:cs="Arial"/>
                <w:bCs/>
              </w:rPr>
              <w:t xml:space="preserve"> </w:t>
            </w:r>
            <w:proofErr w:type="spellStart"/>
            <w:r w:rsidRPr="00CF5AB6">
              <w:rPr>
                <w:rFonts w:ascii="Arial" w:hAnsi="Arial" w:cs="Arial"/>
                <w:bCs/>
              </w:rPr>
              <w:t>odbojne</w:t>
            </w:r>
            <w:proofErr w:type="spellEnd"/>
            <w:r w:rsidRPr="00CF5AB6">
              <w:rPr>
                <w:rFonts w:ascii="Arial" w:hAnsi="Arial" w:cs="Arial"/>
                <w:bCs/>
              </w:rPr>
              <w:t xml:space="preserve"> </w:t>
            </w:r>
            <w:proofErr w:type="spellStart"/>
            <w:r w:rsidRPr="00CF5AB6">
              <w:rPr>
                <w:rFonts w:ascii="Arial" w:hAnsi="Arial" w:cs="Arial"/>
                <w:bCs/>
              </w:rPr>
              <w:t>svetlosti</w:t>
            </w:r>
            <w:proofErr w:type="spellEnd"/>
            <w:r w:rsidRPr="00CF5AB6">
              <w:rPr>
                <w:rFonts w:ascii="Arial" w:hAnsi="Arial" w:cs="Arial"/>
                <w:bCs/>
              </w:rPr>
              <w:t xml:space="preserve"> (R</w:t>
            </w:r>
            <w:r w:rsidRPr="00CF5AB6">
              <w:rPr>
                <w:rFonts w:ascii="Arial" w:hAnsi="Arial" w:cs="Arial"/>
                <w:bCs/>
                <w:vertAlign w:val="subscript"/>
              </w:rPr>
              <w:t>L</w:t>
            </w:r>
            <w:r w:rsidRPr="00CF5AB6">
              <w:rPr>
                <w:rFonts w:ascii="Arial" w:hAnsi="Arial" w:cs="Arial"/>
                <w:bCs/>
              </w:rPr>
              <w:t xml:space="preserve">) – </w:t>
            </w:r>
            <w:proofErr w:type="spellStart"/>
            <w:r w:rsidRPr="00CF5AB6">
              <w:rPr>
                <w:rFonts w:ascii="Arial" w:hAnsi="Arial" w:cs="Arial"/>
                <w:bCs/>
              </w:rPr>
              <w:t>dnevna</w:t>
            </w:r>
            <w:proofErr w:type="spellEnd"/>
            <w:r w:rsidRPr="00CF5AB6">
              <w:rPr>
                <w:rFonts w:ascii="Arial" w:hAnsi="Arial" w:cs="Arial"/>
                <w:bCs/>
              </w:rPr>
              <w:t xml:space="preserve"> </w:t>
            </w:r>
            <w:proofErr w:type="spellStart"/>
            <w:r w:rsidRPr="00CF5AB6">
              <w:rPr>
                <w:rFonts w:ascii="Arial" w:hAnsi="Arial" w:cs="Arial"/>
                <w:bCs/>
              </w:rPr>
              <w:t>vidnost</w:t>
            </w:r>
            <w:proofErr w:type="spellEnd"/>
            <w:r w:rsidRPr="00CF5AB6">
              <w:rPr>
                <w:rFonts w:ascii="Arial" w:hAnsi="Arial" w:cs="Arial"/>
                <w:bCs/>
              </w:rPr>
              <w:t xml:space="preserve"> v </w:t>
            </w:r>
            <w:proofErr w:type="spellStart"/>
            <w:r w:rsidRPr="00CF5AB6">
              <w:rPr>
                <w:rFonts w:ascii="Arial" w:hAnsi="Arial" w:cs="Arial"/>
                <w:bCs/>
              </w:rPr>
              <w:t>suhih</w:t>
            </w:r>
            <w:proofErr w:type="spellEnd"/>
            <w:r w:rsidRPr="00CF5AB6">
              <w:rPr>
                <w:rFonts w:ascii="Arial" w:hAnsi="Arial" w:cs="Arial"/>
                <w:bCs/>
              </w:rPr>
              <w:t xml:space="preserve"> </w:t>
            </w:r>
            <w:proofErr w:type="spellStart"/>
            <w:r w:rsidRPr="00CF5AB6">
              <w:rPr>
                <w:rFonts w:ascii="Arial" w:hAnsi="Arial" w:cs="Arial"/>
                <w:bCs/>
              </w:rPr>
              <w:t>pogojih</w:t>
            </w:r>
            <w:proofErr w:type="spellEnd"/>
          </w:p>
        </w:tc>
        <w:tc>
          <w:tcPr>
            <w:tcW w:w="1134" w:type="dxa"/>
          </w:tcPr>
          <w:p w:rsidR="00CF5AB6" w:rsidRPr="00CF5AB6" w:rsidRDefault="00CF5AB6" w:rsidP="007D3A45">
            <w:pPr>
              <w:pStyle w:val="Slog"/>
              <w:tabs>
                <w:tab w:val="right" w:pos="9356"/>
              </w:tabs>
              <w:spacing w:line="307" w:lineRule="exact"/>
              <w:ind w:right="62"/>
              <w:jc w:val="center"/>
              <w:rPr>
                <w:rFonts w:ascii="Arial" w:hAnsi="Arial" w:cs="Arial"/>
                <w:bCs/>
              </w:rPr>
            </w:pPr>
            <w:proofErr w:type="spellStart"/>
            <w:r w:rsidRPr="00CF5AB6">
              <w:rPr>
                <w:rFonts w:ascii="Arial" w:hAnsi="Arial" w:cs="Arial"/>
                <w:bCs/>
              </w:rPr>
              <w:t>bela</w:t>
            </w:r>
            <w:proofErr w:type="spellEnd"/>
          </w:p>
        </w:tc>
        <w:tc>
          <w:tcPr>
            <w:tcW w:w="1701" w:type="dxa"/>
          </w:tcPr>
          <w:p w:rsidR="00CF5AB6" w:rsidRPr="00CF5AB6" w:rsidRDefault="00CF5AB6" w:rsidP="007D3A45">
            <w:pPr>
              <w:pStyle w:val="Slog"/>
              <w:tabs>
                <w:tab w:val="right" w:pos="9356"/>
              </w:tabs>
              <w:spacing w:line="307" w:lineRule="exact"/>
              <w:ind w:right="62"/>
              <w:jc w:val="center"/>
              <w:rPr>
                <w:rFonts w:ascii="Arial" w:hAnsi="Arial" w:cs="Arial"/>
                <w:bCs/>
              </w:rPr>
            </w:pPr>
            <w:r w:rsidRPr="00CF5AB6">
              <w:rPr>
                <w:rFonts w:ascii="Arial" w:hAnsi="Arial" w:cs="Arial"/>
                <w:bCs/>
              </w:rPr>
              <w:t>≥ 160</w:t>
            </w:r>
          </w:p>
        </w:tc>
        <w:tc>
          <w:tcPr>
            <w:tcW w:w="1382" w:type="dxa"/>
          </w:tcPr>
          <w:p w:rsidR="00CF5AB6" w:rsidRPr="00CF5AB6" w:rsidRDefault="00CF5AB6" w:rsidP="007D3A45">
            <w:pPr>
              <w:pStyle w:val="Slog"/>
              <w:tabs>
                <w:tab w:val="right" w:pos="9356"/>
              </w:tabs>
              <w:spacing w:line="307" w:lineRule="exact"/>
              <w:ind w:right="62"/>
              <w:jc w:val="center"/>
              <w:rPr>
                <w:rFonts w:ascii="Arial" w:hAnsi="Arial" w:cs="Arial"/>
                <w:bCs/>
              </w:rPr>
            </w:pPr>
            <w:r w:rsidRPr="00CF5AB6">
              <w:rPr>
                <w:rFonts w:ascii="Arial" w:hAnsi="Arial" w:cs="Arial"/>
                <w:bCs/>
              </w:rPr>
              <w:t>Q4</w:t>
            </w:r>
          </w:p>
        </w:tc>
      </w:tr>
      <w:tr w:rsidR="00CF5AB6" w:rsidRPr="00CF5AB6" w:rsidTr="007D3A45">
        <w:tc>
          <w:tcPr>
            <w:tcW w:w="5070" w:type="dxa"/>
          </w:tcPr>
          <w:p w:rsidR="00CF5AB6" w:rsidRPr="00CF5AB6" w:rsidRDefault="00CF5AB6" w:rsidP="007D3A45">
            <w:pPr>
              <w:pStyle w:val="Slog"/>
              <w:tabs>
                <w:tab w:val="right" w:pos="9356"/>
              </w:tabs>
              <w:spacing w:line="307" w:lineRule="exact"/>
              <w:ind w:right="62"/>
              <w:jc w:val="both"/>
              <w:rPr>
                <w:rFonts w:ascii="Arial" w:hAnsi="Arial" w:cs="Arial"/>
                <w:bCs/>
              </w:rPr>
            </w:pPr>
            <w:proofErr w:type="spellStart"/>
            <w:r w:rsidRPr="00CF5AB6">
              <w:rPr>
                <w:rFonts w:ascii="Arial" w:hAnsi="Arial" w:cs="Arial"/>
                <w:bCs/>
              </w:rPr>
              <w:t>Drsnost</w:t>
            </w:r>
            <w:proofErr w:type="spellEnd"/>
            <w:r w:rsidRPr="00CF5AB6">
              <w:rPr>
                <w:rFonts w:ascii="Arial" w:hAnsi="Arial" w:cs="Arial"/>
                <w:bCs/>
              </w:rPr>
              <w:t xml:space="preserve"> (SRT)</w:t>
            </w:r>
          </w:p>
        </w:tc>
        <w:tc>
          <w:tcPr>
            <w:tcW w:w="1134" w:type="dxa"/>
          </w:tcPr>
          <w:p w:rsidR="00CF5AB6" w:rsidRPr="00CF5AB6" w:rsidRDefault="00CF5AB6" w:rsidP="007D3A45">
            <w:pPr>
              <w:pStyle w:val="Slog"/>
              <w:tabs>
                <w:tab w:val="right" w:pos="9356"/>
              </w:tabs>
              <w:spacing w:line="307" w:lineRule="exact"/>
              <w:ind w:right="62"/>
              <w:jc w:val="center"/>
              <w:rPr>
                <w:rFonts w:ascii="Arial" w:hAnsi="Arial" w:cs="Arial"/>
                <w:bCs/>
              </w:rPr>
            </w:pPr>
            <w:proofErr w:type="spellStart"/>
            <w:r w:rsidRPr="00CF5AB6">
              <w:rPr>
                <w:rFonts w:ascii="Arial" w:hAnsi="Arial" w:cs="Arial"/>
                <w:bCs/>
              </w:rPr>
              <w:t>bela</w:t>
            </w:r>
            <w:proofErr w:type="spellEnd"/>
          </w:p>
        </w:tc>
        <w:tc>
          <w:tcPr>
            <w:tcW w:w="1701" w:type="dxa"/>
          </w:tcPr>
          <w:p w:rsidR="00CF5AB6" w:rsidRPr="00CF5AB6" w:rsidRDefault="00CF5AB6" w:rsidP="007D3A45">
            <w:pPr>
              <w:pStyle w:val="Slog"/>
              <w:tabs>
                <w:tab w:val="right" w:pos="9356"/>
              </w:tabs>
              <w:spacing w:line="307" w:lineRule="exact"/>
              <w:ind w:right="62"/>
              <w:jc w:val="center"/>
              <w:rPr>
                <w:rFonts w:ascii="Arial" w:hAnsi="Arial" w:cs="Arial"/>
                <w:bCs/>
              </w:rPr>
            </w:pPr>
            <w:r w:rsidRPr="00CF5AB6">
              <w:rPr>
                <w:rFonts w:ascii="Arial" w:hAnsi="Arial" w:cs="Arial"/>
                <w:bCs/>
              </w:rPr>
              <w:t>≥ 45</w:t>
            </w:r>
          </w:p>
        </w:tc>
        <w:tc>
          <w:tcPr>
            <w:tcW w:w="1382" w:type="dxa"/>
          </w:tcPr>
          <w:p w:rsidR="00CF5AB6" w:rsidRPr="00CF5AB6" w:rsidRDefault="00CF5AB6" w:rsidP="007D3A45">
            <w:pPr>
              <w:pStyle w:val="Slog"/>
              <w:tabs>
                <w:tab w:val="right" w:pos="9356"/>
              </w:tabs>
              <w:spacing w:line="307" w:lineRule="exact"/>
              <w:ind w:right="62"/>
              <w:jc w:val="center"/>
              <w:rPr>
                <w:rFonts w:ascii="Arial" w:hAnsi="Arial" w:cs="Arial"/>
                <w:bCs/>
              </w:rPr>
            </w:pPr>
            <w:r w:rsidRPr="00CF5AB6">
              <w:rPr>
                <w:rFonts w:ascii="Arial" w:hAnsi="Arial" w:cs="Arial"/>
                <w:bCs/>
              </w:rPr>
              <w:t>S1</w:t>
            </w:r>
          </w:p>
        </w:tc>
      </w:tr>
      <w:tr w:rsidR="00CF5AB6" w:rsidRPr="00CF5AB6" w:rsidTr="007D3A45">
        <w:tc>
          <w:tcPr>
            <w:tcW w:w="5070" w:type="dxa"/>
          </w:tcPr>
          <w:p w:rsidR="00CF5AB6" w:rsidRPr="00CF5AB6" w:rsidRDefault="00CF5AB6" w:rsidP="007D3A45">
            <w:pPr>
              <w:pStyle w:val="Slog"/>
              <w:tabs>
                <w:tab w:val="right" w:pos="9356"/>
              </w:tabs>
              <w:spacing w:line="307" w:lineRule="exact"/>
              <w:ind w:right="62"/>
              <w:jc w:val="both"/>
              <w:rPr>
                <w:rFonts w:ascii="Arial" w:hAnsi="Arial" w:cs="Arial"/>
                <w:bCs/>
              </w:rPr>
            </w:pPr>
            <w:proofErr w:type="spellStart"/>
            <w:r w:rsidRPr="00CF5AB6">
              <w:rPr>
                <w:rFonts w:ascii="Arial" w:hAnsi="Arial" w:cs="Arial"/>
                <w:bCs/>
              </w:rPr>
              <w:t>Faktor</w:t>
            </w:r>
            <w:proofErr w:type="spellEnd"/>
            <w:r w:rsidRPr="00CF5AB6">
              <w:rPr>
                <w:rFonts w:ascii="Arial" w:hAnsi="Arial" w:cs="Arial"/>
                <w:bCs/>
              </w:rPr>
              <w:t xml:space="preserve"> </w:t>
            </w:r>
            <w:proofErr w:type="spellStart"/>
            <w:r w:rsidRPr="00CF5AB6">
              <w:rPr>
                <w:rFonts w:ascii="Arial" w:hAnsi="Arial" w:cs="Arial"/>
                <w:bCs/>
              </w:rPr>
              <w:t>svetlosti</w:t>
            </w:r>
            <w:proofErr w:type="spellEnd"/>
            <w:r w:rsidRPr="00CF5AB6">
              <w:rPr>
                <w:rFonts w:ascii="Arial" w:hAnsi="Arial" w:cs="Arial"/>
                <w:bCs/>
              </w:rPr>
              <w:t xml:space="preserve"> (β)</w:t>
            </w:r>
          </w:p>
        </w:tc>
        <w:tc>
          <w:tcPr>
            <w:tcW w:w="1134" w:type="dxa"/>
          </w:tcPr>
          <w:p w:rsidR="00CF5AB6" w:rsidRPr="00CF5AB6" w:rsidRDefault="00CF5AB6" w:rsidP="007D3A45">
            <w:pPr>
              <w:pStyle w:val="Slog"/>
              <w:tabs>
                <w:tab w:val="right" w:pos="9356"/>
              </w:tabs>
              <w:spacing w:line="307" w:lineRule="exact"/>
              <w:ind w:right="62"/>
              <w:jc w:val="center"/>
              <w:rPr>
                <w:rFonts w:ascii="Arial" w:hAnsi="Arial" w:cs="Arial"/>
                <w:bCs/>
              </w:rPr>
            </w:pPr>
            <w:proofErr w:type="spellStart"/>
            <w:r w:rsidRPr="00CF5AB6">
              <w:rPr>
                <w:rFonts w:ascii="Arial" w:hAnsi="Arial" w:cs="Arial"/>
                <w:bCs/>
              </w:rPr>
              <w:t>bela</w:t>
            </w:r>
            <w:proofErr w:type="spellEnd"/>
          </w:p>
        </w:tc>
        <w:tc>
          <w:tcPr>
            <w:tcW w:w="1701" w:type="dxa"/>
          </w:tcPr>
          <w:p w:rsidR="00CF5AB6" w:rsidRPr="00CF5AB6" w:rsidRDefault="00CF5AB6" w:rsidP="007D3A45">
            <w:pPr>
              <w:pStyle w:val="Slog"/>
              <w:tabs>
                <w:tab w:val="right" w:pos="9356"/>
              </w:tabs>
              <w:spacing w:line="307" w:lineRule="exact"/>
              <w:ind w:right="62"/>
              <w:jc w:val="center"/>
              <w:rPr>
                <w:rFonts w:ascii="Arial" w:hAnsi="Arial" w:cs="Arial"/>
                <w:bCs/>
              </w:rPr>
            </w:pPr>
            <w:r w:rsidRPr="00CF5AB6">
              <w:rPr>
                <w:rFonts w:ascii="Arial" w:hAnsi="Arial" w:cs="Arial"/>
                <w:bCs/>
              </w:rPr>
              <w:t>≥ 0,4</w:t>
            </w:r>
          </w:p>
        </w:tc>
        <w:tc>
          <w:tcPr>
            <w:tcW w:w="1382" w:type="dxa"/>
          </w:tcPr>
          <w:p w:rsidR="00CF5AB6" w:rsidRPr="00CF5AB6" w:rsidRDefault="00CF5AB6" w:rsidP="007D3A45">
            <w:pPr>
              <w:pStyle w:val="Slog"/>
              <w:keepNext/>
              <w:tabs>
                <w:tab w:val="right" w:pos="9356"/>
              </w:tabs>
              <w:spacing w:line="307" w:lineRule="exact"/>
              <w:ind w:right="62"/>
              <w:jc w:val="center"/>
              <w:rPr>
                <w:rFonts w:ascii="Arial" w:hAnsi="Arial" w:cs="Arial"/>
                <w:bCs/>
              </w:rPr>
            </w:pPr>
            <w:r w:rsidRPr="00CF5AB6">
              <w:rPr>
                <w:rFonts w:ascii="Arial" w:hAnsi="Arial" w:cs="Arial"/>
                <w:bCs/>
              </w:rPr>
              <w:t>B3</w:t>
            </w:r>
          </w:p>
        </w:tc>
      </w:tr>
    </w:tbl>
    <w:p w:rsidR="00CF5AB6" w:rsidRPr="00CF5AB6" w:rsidRDefault="00CF5AB6" w:rsidP="00CF5AB6">
      <w:pPr>
        <w:pStyle w:val="Napis"/>
        <w:jc w:val="center"/>
        <w:rPr>
          <w:rFonts w:ascii="Arial" w:hAnsi="Arial" w:cs="Arial"/>
          <w:b w:val="0"/>
          <w:bCs w:val="0"/>
          <w:color w:val="auto"/>
          <w:sz w:val="24"/>
          <w:szCs w:val="24"/>
        </w:rPr>
      </w:pPr>
      <w:proofErr w:type="spellStart"/>
      <w:r w:rsidRPr="00CF5AB6">
        <w:rPr>
          <w:rFonts w:ascii="Arial" w:hAnsi="Arial" w:cs="Arial"/>
          <w:b w:val="0"/>
          <w:color w:val="auto"/>
          <w:sz w:val="24"/>
          <w:szCs w:val="24"/>
        </w:rPr>
        <w:t>Tabela</w:t>
      </w:r>
      <w:proofErr w:type="spellEnd"/>
      <w:r w:rsidRPr="00CF5AB6">
        <w:rPr>
          <w:rFonts w:ascii="Arial" w:hAnsi="Arial" w:cs="Arial"/>
          <w:b w:val="0"/>
          <w:color w:val="auto"/>
          <w:sz w:val="24"/>
          <w:szCs w:val="24"/>
        </w:rPr>
        <w:t xml:space="preserve"> </w:t>
      </w:r>
      <w:r w:rsidRPr="00CF5AB6">
        <w:rPr>
          <w:rFonts w:ascii="Arial" w:hAnsi="Arial" w:cs="Arial"/>
          <w:b w:val="0"/>
          <w:color w:val="auto"/>
          <w:sz w:val="24"/>
          <w:szCs w:val="24"/>
        </w:rPr>
        <w:fldChar w:fldCharType="begin"/>
      </w:r>
      <w:r w:rsidRPr="00CF5AB6">
        <w:rPr>
          <w:rFonts w:ascii="Arial" w:hAnsi="Arial" w:cs="Arial"/>
          <w:b w:val="0"/>
          <w:color w:val="auto"/>
          <w:sz w:val="24"/>
          <w:szCs w:val="24"/>
        </w:rPr>
        <w:instrText xml:space="preserve"> SEQ Tabela \* ARABIC </w:instrText>
      </w:r>
      <w:r w:rsidRPr="00CF5AB6">
        <w:rPr>
          <w:rFonts w:ascii="Arial" w:hAnsi="Arial" w:cs="Arial"/>
          <w:b w:val="0"/>
          <w:color w:val="auto"/>
          <w:sz w:val="24"/>
          <w:szCs w:val="24"/>
        </w:rPr>
        <w:fldChar w:fldCharType="separate"/>
      </w:r>
      <w:r w:rsidR="003740D9">
        <w:rPr>
          <w:rFonts w:ascii="Arial" w:hAnsi="Arial" w:cs="Arial"/>
          <w:b w:val="0"/>
          <w:noProof/>
          <w:color w:val="auto"/>
          <w:sz w:val="24"/>
          <w:szCs w:val="24"/>
        </w:rPr>
        <w:t>1</w:t>
      </w:r>
      <w:r w:rsidRPr="00CF5AB6">
        <w:rPr>
          <w:rFonts w:ascii="Arial" w:hAnsi="Arial" w:cs="Arial"/>
          <w:b w:val="0"/>
          <w:color w:val="auto"/>
          <w:sz w:val="24"/>
          <w:szCs w:val="24"/>
        </w:rPr>
        <w:fldChar w:fldCharType="end"/>
      </w:r>
      <w:r w:rsidRPr="00CF5AB6">
        <w:rPr>
          <w:rFonts w:ascii="Arial" w:hAnsi="Arial" w:cs="Arial"/>
          <w:b w:val="0"/>
          <w:color w:val="auto"/>
          <w:sz w:val="24"/>
          <w:szCs w:val="24"/>
        </w:rPr>
        <w:t xml:space="preserve">: </w:t>
      </w:r>
      <w:proofErr w:type="spellStart"/>
      <w:r w:rsidRPr="00CF5AB6">
        <w:rPr>
          <w:rFonts w:ascii="Arial" w:hAnsi="Arial" w:cs="Arial"/>
          <w:b w:val="0"/>
          <w:color w:val="auto"/>
          <w:sz w:val="24"/>
          <w:szCs w:val="24"/>
        </w:rPr>
        <w:t>Minimalne</w:t>
      </w:r>
      <w:proofErr w:type="spellEnd"/>
      <w:r w:rsidRPr="00CF5AB6">
        <w:rPr>
          <w:rFonts w:ascii="Arial" w:hAnsi="Arial" w:cs="Arial"/>
          <w:b w:val="0"/>
          <w:color w:val="auto"/>
          <w:sz w:val="24"/>
          <w:szCs w:val="24"/>
        </w:rPr>
        <w:t xml:space="preserve"> </w:t>
      </w:r>
      <w:proofErr w:type="spellStart"/>
      <w:r w:rsidRPr="00CF5AB6">
        <w:rPr>
          <w:rFonts w:ascii="Arial" w:hAnsi="Arial" w:cs="Arial"/>
          <w:b w:val="0"/>
          <w:color w:val="auto"/>
          <w:sz w:val="24"/>
          <w:szCs w:val="24"/>
        </w:rPr>
        <w:t>inicialne</w:t>
      </w:r>
      <w:proofErr w:type="spellEnd"/>
      <w:r w:rsidRPr="00CF5AB6">
        <w:rPr>
          <w:rFonts w:ascii="Arial" w:hAnsi="Arial" w:cs="Arial"/>
          <w:b w:val="0"/>
          <w:color w:val="auto"/>
          <w:sz w:val="24"/>
          <w:szCs w:val="24"/>
        </w:rPr>
        <w:t xml:space="preserve"> </w:t>
      </w:r>
      <w:proofErr w:type="spellStart"/>
      <w:r w:rsidRPr="00CF5AB6">
        <w:rPr>
          <w:rFonts w:ascii="Arial" w:hAnsi="Arial" w:cs="Arial"/>
          <w:b w:val="0"/>
          <w:color w:val="auto"/>
          <w:sz w:val="24"/>
          <w:szCs w:val="24"/>
        </w:rPr>
        <w:t>vrednosti</w:t>
      </w:r>
      <w:proofErr w:type="spellEnd"/>
      <w:r w:rsidRPr="00CF5AB6">
        <w:rPr>
          <w:rFonts w:ascii="Arial" w:hAnsi="Arial" w:cs="Arial"/>
          <w:b w:val="0"/>
          <w:color w:val="auto"/>
          <w:sz w:val="24"/>
          <w:szCs w:val="24"/>
        </w:rPr>
        <w:t xml:space="preserve"> </w:t>
      </w:r>
      <w:proofErr w:type="spellStart"/>
      <w:r w:rsidRPr="00CF5AB6">
        <w:rPr>
          <w:rFonts w:ascii="Arial" w:hAnsi="Arial" w:cs="Arial"/>
          <w:b w:val="0"/>
          <w:color w:val="auto"/>
          <w:sz w:val="24"/>
          <w:szCs w:val="24"/>
        </w:rPr>
        <w:t>karakteristik</w:t>
      </w:r>
      <w:proofErr w:type="spellEnd"/>
      <w:r w:rsidRPr="00CF5AB6">
        <w:rPr>
          <w:rFonts w:ascii="Arial" w:hAnsi="Arial" w:cs="Arial"/>
          <w:b w:val="0"/>
          <w:color w:val="auto"/>
          <w:sz w:val="24"/>
          <w:szCs w:val="24"/>
        </w:rPr>
        <w:t xml:space="preserve"> </w:t>
      </w:r>
      <w:proofErr w:type="spellStart"/>
      <w:r w:rsidRPr="00CF5AB6">
        <w:rPr>
          <w:rFonts w:ascii="Arial" w:hAnsi="Arial" w:cs="Arial"/>
          <w:b w:val="0"/>
          <w:color w:val="auto"/>
          <w:sz w:val="24"/>
          <w:szCs w:val="24"/>
        </w:rPr>
        <w:t>novih</w:t>
      </w:r>
      <w:proofErr w:type="spellEnd"/>
      <w:r w:rsidRPr="00CF5AB6">
        <w:rPr>
          <w:rFonts w:ascii="Arial" w:hAnsi="Arial" w:cs="Arial"/>
          <w:b w:val="0"/>
          <w:color w:val="auto"/>
          <w:sz w:val="24"/>
          <w:szCs w:val="24"/>
        </w:rPr>
        <w:t xml:space="preserve"> </w:t>
      </w:r>
      <w:proofErr w:type="spellStart"/>
      <w:r w:rsidRPr="00CF5AB6">
        <w:rPr>
          <w:rFonts w:ascii="Arial" w:hAnsi="Arial" w:cs="Arial"/>
          <w:b w:val="0"/>
          <w:color w:val="auto"/>
          <w:sz w:val="24"/>
          <w:szCs w:val="24"/>
        </w:rPr>
        <w:t>označb</w:t>
      </w:r>
      <w:proofErr w:type="spellEnd"/>
      <w:r w:rsidRPr="00CF5AB6">
        <w:rPr>
          <w:rFonts w:ascii="Arial" w:hAnsi="Arial" w:cs="Arial"/>
          <w:b w:val="0"/>
          <w:color w:val="auto"/>
          <w:sz w:val="24"/>
          <w:szCs w:val="24"/>
        </w:rPr>
        <w:t xml:space="preserve"> na </w:t>
      </w:r>
      <w:proofErr w:type="spellStart"/>
      <w:r w:rsidRPr="00CF5AB6">
        <w:rPr>
          <w:rFonts w:ascii="Arial" w:hAnsi="Arial" w:cs="Arial"/>
          <w:b w:val="0"/>
          <w:color w:val="auto"/>
          <w:sz w:val="24"/>
          <w:szCs w:val="24"/>
        </w:rPr>
        <w:t>vozišču</w:t>
      </w:r>
      <w:proofErr w:type="spellEnd"/>
    </w:p>
    <w:p w:rsidR="00CF5AB6" w:rsidRPr="00CF5AB6" w:rsidRDefault="00CF5AB6" w:rsidP="00CF5AB6">
      <w:pPr>
        <w:pStyle w:val="Slog"/>
        <w:tabs>
          <w:tab w:val="right" w:pos="9356"/>
        </w:tabs>
        <w:spacing w:line="307" w:lineRule="exact"/>
        <w:ind w:right="62"/>
        <w:jc w:val="both"/>
        <w:rPr>
          <w:rFonts w:ascii="Arial" w:hAnsi="Arial" w:cs="Arial"/>
          <w:bCs/>
        </w:rPr>
      </w:pPr>
    </w:p>
    <w:p w:rsidR="00CF5AB6" w:rsidRPr="00CF5AB6" w:rsidRDefault="00CF5AB6" w:rsidP="00CF5AB6">
      <w:pPr>
        <w:pStyle w:val="Slog"/>
        <w:tabs>
          <w:tab w:val="right" w:pos="9356"/>
        </w:tabs>
        <w:spacing w:line="307" w:lineRule="exact"/>
        <w:ind w:right="62"/>
        <w:jc w:val="both"/>
        <w:rPr>
          <w:rFonts w:ascii="Arial" w:hAnsi="Arial" w:cs="Arial"/>
          <w:bCs/>
        </w:rPr>
      </w:pPr>
      <w:r w:rsidRPr="00CF5AB6">
        <w:rPr>
          <w:rFonts w:ascii="Arial" w:hAnsi="Arial" w:cs="Arial"/>
          <w:bCs/>
        </w:rPr>
        <w:t>Uporabljeni so naslednji elementi horizontalne signalizacije:</w:t>
      </w:r>
    </w:p>
    <w:p w:rsidR="00CF5AB6" w:rsidRPr="00CF5AB6" w:rsidRDefault="00CF5AB6" w:rsidP="00CF5AB6">
      <w:pPr>
        <w:pStyle w:val="Slog"/>
        <w:numPr>
          <w:ilvl w:val="0"/>
          <w:numId w:val="10"/>
        </w:numPr>
        <w:tabs>
          <w:tab w:val="right" w:pos="9356"/>
        </w:tabs>
        <w:spacing w:line="307" w:lineRule="exact"/>
        <w:ind w:right="62"/>
        <w:jc w:val="both"/>
        <w:rPr>
          <w:rFonts w:ascii="Arial" w:hAnsi="Arial" w:cs="Arial"/>
          <w:bCs/>
          <w:i/>
        </w:rPr>
      </w:pPr>
      <w:r w:rsidRPr="00CF5AB6">
        <w:rPr>
          <w:rFonts w:ascii="Arial" w:hAnsi="Arial" w:cs="Arial"/>
          <w:b/>
          <w:bCs/>
          <w:i/>
        </w:rPr>
        <w:t>vzdolžne označbe</w:t>
      </w:r>
    </w:p>
    <w:p w:rsidR="00CF5AB6" w:rsidRPr="00160643" w:rsidRDefault="00CF5AB6" w:rsidP="00160643">
      <w:pPr>
        <w:pStyle w:val="Slog"/>
        <w:numPr>
          <w:ilvl w:val="0"/>
          <w:numId w:val="11"/>
        </w:numPr>
        <w:tabs>
          <w:tab w:val="right" w:pos="9356"/>
        </w:tabs>
        <w:spacing w:line="307" w:lineRule="exact"/>
        <w:ind w:right="62"/>
        <w:jc w:val="both"/>
        <w:rPr>
          <w:rFonts w:ascii="Arial" w:hAnsi="Arial" w:cs="Arial"/>
          <w:bCs/>
        </w:rPr>
      </w:pPr>
      <w:r w:rsidRPr="00CF5AB6">
        <w:rPr>
          <w:rFonts w:ascii="Arial" w:hAnsi="Arial" w:cs="Arial"/>
          <w:bCs/>
        </w:rPr>
        <w:t>prekinjene vzdolžne črte:</w:t>
      </w:r>
    </w:p>
    <w:p w:rsidR="00CF5AB6" w:rsidRPr="00CF5AB6" w:rsidRDefault="00323DB0" w:rsidP="00CF5AB6">
      <w:pPr>
        <w:pStyle w:val="Slog"/>
        <w:numPr>
          <w:ilvl w:val="0"/>
          <w:numId w:val="12"/>
        </w:numPr>
        <w:tabs>
          <w:tab w:val="right" w:pos="9356"/>
        </w:tabs>
        <w:spacing w:line="307" w:lineRule="exact"/>
        <w:ind w:right="62"/>
        <w:jc w:val="both"/>
        <w:rPr>
          <w:rFonts w:ascii="Arial" w:hAnsi="Arial" w:cs="Arial"/>
          <w:bCs/>
        </w:rPr>
      </w:pPr>
      <w:r>
        <w:rPr>
          <w:rFonts w:ascii="Arial" w:hAnsi="Arial" w:cs="Arial"/>
          <w:bCs/>
        </w:rPr>
        <w:t xml:space="preserve">robna </w:t>
      </w:r>
      <w:r w:rsidR="00CF5AB6" w:rsidRPr="00CF5AB6">
        <w:rPr>
          <w:rFonts w:ascii="Arial" w:hAnsi="Arial" w:cs="Arial"/>
          <w:bCs/>
        </w:rPr>
        <w:t xml:space="preserve">prekinjena črta </w:t>
      </w:r>
      <w:r>
        <w:rPr>
          <w:rFonts w:ascii="Arial" w:hAnsi="Arial" w:cs="Arial"/>
          <w:bCs/>
        </w:rPr>
        <w:t>5122-2</w:t>
      </w:r>
      <w:r w:rsidR="00160643">
        <w:rPr>
          <w:rFonts w:ascii="Arial" w:hAnsi="Arial" w:cs="Arial"/>
          <w:bCs/>
        </w:rPr>
        <w:t>, širine 12</w:t>
      </w:r>
      <w:r w:rsidR="00CF5AB6" w:rsidRPr="00CF5AB6">
        <w:rPr>
          <w:rFonts w:ascii="Arial" w:hAnsi="Arial" w:cs="Arial"/>
          <w:bCs/>
        </w:rPr>
        <w:t xml:space="preserve"> cm</w:t>
      </w:r>
    </w:p>
    <w:p w:rsidR="00CF5AB6" w:rsidRPr="00CF5AB6" w:rsidRDefault="00CF5AB6" w:rsidP="00CF5AB6">
      <w:pPr>
        <w:pStyle w:val="Slog"/>
        <w:numPr>
          <w:ilvl w:val="0"/>
          <w:numId w:val="10"/>
        </w:numPr>
        <w:tabs>
          <w:tab w:val="right" w:pos="9356"/>
        </w:tabs>
        <w:spacing w:line="307" w:lineRule="exact"/>
        <w:ind w:right="62"/>
        <w:jc w:val="both"/>
        <w:rPr>
          <w:rFonts w:ascii="Arial" w:hAnsi="Arial" w:cs="Arial"/>
          <w:bCs/>
          <w:i/>
        </w:rPr>
      </w:pPr>
      <w:r w:rsidRPr="00CF5AB6">
        <w:rPr>
          <w:rFonts w:ascii="Arial" w:hAnsi="Arial" w:cs="Arial"/>
          <w:b/>
          <w:bCs/>
          <w:i/>
        </w:rPr>
        <w:t>prečne označbe</w:t>
      </w:r>
    </w:p>
    <w:p w:rsidR="00CF5AB6" w:rsidRPr="00CF5AB6" w:rsidRDefault="00CF5AB6" w:rsidP="00CF5AB6">
      <w:pPr>
        <w:pStyle w:val="Slog"/>
        <w:numPr>
          <w:ilvl w:val="0"/>
          <w:numId w:val="11"/>
        </w:numPr>
        <w:tabs>
          <w:tab w:val="right" w:pos="9356"/>
        </w:tabs>
        <w:spacing w:line="307" w:lineRule="exact"/>
        <w:ind w:right="62"/>
        <w:jc w:val="both"/>
        <w:rPr>
          <w:rFonts w:ascii="Arial" w:hAnsi="Arial" w:cs="Arial"/>
          <w:bCs/>
        </w:rPr>
      </w:pPr>
      <w:r w:rsidRPr="00CF5AB6">
        <w:rPr>
          <w:rFonts w:ascii="Arial" w:hAnsi="Arial" w:cs="Arial"/>
          <w:bCs/>
        </w:rPr>
        <w:t>široka prečna črta (črta 5211, širine 50 cm)</w:t>
      </w:r>
    </w:p>
    <w:p w:rsidR="00CF5AB6" w:rsidRPr="00CF5AB6" w:rsidRDefault="00CF5AB6" w:rsidP="00CF5AB6">
      <w:pPr>
        <w:pStyle w:val="Slog"/>
        <w:numPr>
          <w:ilvl w:val="0"/>
          <w:numId w:val="11"/>
        </w:numPr>
        <w:tabs>
          <w:tab w:val="right" w:pos="9356"/>
        </w:tabs>
        <w:spacing w:line="307" w:lineRule="exact"/>
        <w:ind w:right="62"/>
        <w:jc w:val="both"/>
        <w:rPr>
          <w:rFonts w:ascii="Arial" w:hAnsi="Arial" w:cs="Arial"/>
          <w:bCs/>
        </w:rPr>
      </w:pPr>
      <w:r w:rsidRPr="00CF5AB6">
        <w:rPr>
          <w:rFonts w:ascii="Arial" w:hAnsi="Arial" w:cs="Arial"/>
          <w:bCs/>
        </w:rPr>
        <w:t>široka prečna črta (črta 5212, širine 30 in 40 cm)</w:t>
      </w:r>
    </w:p>
    <w:p w:rsidR="00CF5AB6" w:rsidRPr="00CF5AB6" w:rsidRDefault="00CF5AB6" w:rsidP="00CF5AB6">
      <w:pPr>
        <w:pStyle w:val="Slog"/>
        <w:tabs>
          <w:tab w:val="right" w:pos="9356"/>
        </w:tabs>
        <w:spacing w:line="307" w:lineRule="exact"/>
        <w:ind w:left="1440" w:right="62"/>
        <w:jc w:val="both"/>
        <w:rPr>
          <w:rFonts w:ascii="Arial" w:hAnsi="Arial" w:cs="Arial"/>
          <w:bCs/>
        </w:rPr>
      </w:pPr>
    </w:p>
    <w:p w:rsidR="00CF5AB6" w:rsidRPr="00CF5AB6" w:rsidRDefault="00CF5AB6" w:rsidP="00CF5AB6">
      <w:pPr>
        <w:pStyle w:val="Slog"/>
        <w:numPr>
          <w:ilvl w:val="0"/>
          <w:numId w:val="10"/>
        </w:numPr>
        <w:tabs>
          <w:tab w:val="right" w:pos="9356"/>
        </w:tabs>
        <w:spacing w:line="307" w:lineRule="exact"/>
        <w:ind w:right="62"/>
        <w:jc w:val="both"/>
        <w:rPr>
          <w:rFonts w:ascii="Arial" w:hAnsi="Arial" w:cs="Arial"/>
          <w:bCs/>
          <w:i/>
        </w:rPr>
      </w:pPr>
      <w:r w:rsidRPr="00CF5AB6">
        <w:rPr>
          <w:rFonts w:ascii="Arial" w:hAnsi="Arial" w:cs="Arial"/>
          <w:b/>
          <w:bCs/>
          <w:i/>
        </w:rPr>
        <w:t>ostale označbe</w:t>
      </w:r>
    </w:p>
    <w:p w:rsidR="00CF5AB6" w:rsidRPr="00CF5AB6" w:rsidRDefault="00160643" w:rsidP="00CF5AB6">
      <w:pPr>
        <w:pStyle w:val="Slog"/>
        <w:numPr>
          <w:ilvl w:val="0"/>
          <w:numId w:val="11"/>
        </w:numPr>
        <w:tabs>
          <w:tab w:val="right" w:pos="9356"/>
        </w:tabs>
        <w:spacing w:line="307" w:lineRule="exact"/>
        <w:ind w:right="62"/>
        <w:jc w:val="both"/>
        <w:rPr>
          <w:rFonts w:ascii="Arial" w:hAnsi="Arial" w:cs="Arial"/>
          <w:bCs/>
        </w:rPr>
      </w:pPr>
      <w:r>
        <w:rPr>
          <w:rFonts w:ascii="Arial" w:hAnsi="Arial" w:cs="Arial"/>
          <w:bCs/>
        </w:rPr>
        <w:t>parkirišča 5356</w:t>
      </w:r>
    </w:p>
    <w:p w:rsidR="00CF5AB6" w:rsidRPr="00CF5AB6" w:rsidRDefault="00160643" w:rsidP="00CF5AB6">
      <w:pPr>
        <w:pStyle w:val="Slog"/>
        <w:numPr>
          <w:ilvl w:val="0"/>
          <w:numId w:val="11"/>
        </w:numPr>
        <w:tabs>
          <w:tab w:val="right" w:pos="9356"/>
        </w:tabs>
        <w:spacing w:line="307" w:lineRule="exact"/>
        <w:ind w:right="62"/>
        <w:jc w:val="both"/>
        <w:rPr>
          <w:rFonts w:ascii="Arial" w:hAnsi="Arial" w:cs="Arial"/>
          <w:bCs/>
        </w:rPr>
      </w:pPr>
      <w:r>
        <w:rPr>
          <w:rFonts w:ascii="Arial" w:hAnsi="Arial" w:cs="Arial"/>
          <w:bCs/>
        </w:rPr>
        <w:t>napis »ŠOLA«</w:t>
      </w:r>
    </w:p>
    <w:p w:rsidR="00CF5AB6" w:rsidRPr="00B718A9" w:rsidRDefault="00CF5AB6" w:rsidP="00CF5AB6">
      <w:pPr>
        <w:pStyle w:val="Slog"/>
        <w:numPr>
          <w:ilvl w:val="0"/>
          <w:numId w:val="11"/>
        </w:numPr>
        <w:tabs>
          <w:tab w:val="right" w:pos="9356"/>
        </w:tabs>
        <w:spacing w:line="307" w:lineRule="exact"/>
        <w:ind w:right="62"/>
        <w:jc w:val="both"/>
        <w:rPr>
          <w:rFonts w:ascii="Arial" w:hAnsi="Arial" w:cs="Arial"/>
          <w:bCs/>
          <w:sz w:val="22"/>
        </w:rPr>
      </w:pPr>
      <w:r>
        <w:rPr>
          <w:rFonts w:ascii="Arial" w:hAnsi="Arial" w:cs="Arial"/>
          <w:bCs/>
          <w:sz w:val="22"/>
        </w:rPr>
        <w:t>Polje za usmerjanje prometa 5313, širina črte 0,20m, prostor med črtami 0,60m, kot 30°.</w:t>
      </w:r>
    </w:p>
    <w:p w:rsidR="00CF5AB6" w:rsidRPr="00B718A9" w:rsidRDefault="00CF5AB6" w:rsidP="00CF5AB6">
      <w:pPr>
        <w:widowControl w:val="0"/>
        <w:autoSpaceDE w:val="0"/>
        <w:autoSpaceDN w:val="0"/>
        <w:adjustRightInd w:val="0"/>
        <w:jc w:val="both"/>
        <w:rPr>
          <w:rFonts w:cs="Arial"/>
          <w:szCs w:val="24"/>
          <w:lang w:val="sl-SI"/>
        </w:rPr>
      </w:pPr>
    </w:p>
    <w:p w:rsidR="00CF5AB6" w:rsidRPr="00160643" w:rsidRDefault="00CF5AB6" w:rsidP="00160643">
      <w:pPr>
        <w:pStyle w:val="Slog"/>
        <w:tabs>
          <w:tab w:val="right" w:pos="9356"/>
        </w:tabs>
        <w:spacing w:line="307" w:lineRule="exact"/>
        <w:ind w:right="62"/>
        <w:jc w:val="both"/>
        <w:rPr>
          <w:rFonts w:ascii="Arial" w:hAnsi="Arial" w:cs="Arial"/>
          <w:bCs/>
        </w:rPr>
      </w:pPr>
      <w:r w:rsidRPr="00160643">
        <w:rPr>
          <w:rFonts w:ascii="Arial" w:hAnsi="Arial" w:cs="Arial"/>
          <w:bCs/>
        </w:rPr>
        <w:t>Lokacija in izvedba vseh talnih označb je razvidn</w:t>
      </w:r>
      <w:r w:rsidR="00160643" w:rsidRPr="00160643">
        <w:rPr>
          <w:rFonts w:ascii="Arial" w:hAnsi="Arial" w:cs="Arial"/>
          <w:bCs/>
        </w:rPr>
        <w:t>a iz priloženih situacij M 1: 50</w:t>
      </w:r>
      <w:r w:rsidRPr="00160643">
        <w:rPr>
          <w:rFonts w:ascii="Arial" w:hAnsi="Arial" w:cs="Arial"/>
          <w:bCs/>
        </w:rPr>
        <w:t>0.</w:t>
      </w:r>
    </w:p>
    <w:p w:rsidR="0059768C" w:rsidRPr="00BF3747" w:rsidRDefault="0059768C" w:rsidP="007C37F0">
      <w:pPr>
        <w:pStyle w:val="Slog"/>
        <w:tabs>
          <w:tab w:val="right" w:pos="9356"/>
        </w:tabs>
        <w:spacing w:before="120" w:line="307" w:lineRule="exact"/>
        <w:ind w:right="62"/>
        <w:jc w:val="both"/>
        <w:rPr>
          <w:rFonts w:ascii="Arial" w:hAnsi="Arial" w:cs="Arial"/>
          <w:bCs/>
          <w:highlight w:val="yellow"/>
        </w:rPr>
      </w:pPr>
    </w:p>
    <w:p w:rsidR="007C37F0" w:rsidRDefault="007C37F0" w:rsidP="007C37F0">
      <w:pPr>
        <w:rPr>
          <w:rFonts w:ascii="Arial" w:eastAsia="Times New Roman" w:hAnsi="Arial" w:cs="Arial"/>
          <w:sz w:val="24"/>
          <w:szCs w:val="24"/>
          <w:highlight w:val="yellow"/>
          <w:lang w:val="sl-SI"/>
        </w:rPr>
      </w:pPr>
    </w:p>
    <w:p w:rsidR="00160643" w:rsidRDefault="00160643" w:rsidP="007C37F0">
      <w:pPr>
        <w:rPr>
          <w:rFonts w:ascii="Arial" w:eastAsia="Times New Roman" w:hAnsi="Arial" w:cs="Arial"/>
          <w:sz w:val="24"/>
          <w:szCs w:val="24"/>
          <w:highlight w:val="yellow"/>
          <w:lang w:val="sl-SI"/>
        </w:rPr>
      </w:pPr>
    </w:p>
    <w:p w:rsidR="00160643" w:rsidRDefault="00160643" w:rsidP="007C37F0">
      <w:pPr>
        <w:rPr>
          <w:rFonts w:ascii="Arial" w:eastAsia="Times New Roman" w:hAnsi="Arial" w:cs="Arial"/>
          <w:sz w:val="24"/>
          <w:szCs w:val="24"/>
          <w:highlight w:val="yellow"/>
          <w:lang w:val="sl-SI"/>
        </w:rPr>
      </w:pPr>
    </w:p>
    <w:p w:rsidR="00160643" w:rsidRDefault="00160643" w:rsidP="007C37F0">
      <w:pPr>
        <w:rPr>
          <w:rFonts w:ascii="Arial" w:eastAsia="Times New Roman" w:hAnsi="Arial" w:cs="Arial"/>
          <w:sz w:val="24"/>
          <w:szCs w:val="24"/>
          <w:highlight w:val="yellow"/>
          <w:lang w:val="sl-SI"/>
        </w:rPr>
      </w:pPr>
    </w:p>
    <w:p w:rsidR="00160643" w:rsidRDefault="00160643" w:rsidP="007C37F0">
      <w:pPr>
        <w:rPr>
          <w:rFonts w:ascii="Arial" w:eastAsia="Times New Roman" w:hAnsi="Arial" w:cs="Arial"/>
          <w:sz w:val="24"/>
          <w:szCs w:val="24"/>
          <w:highlight w:val="yellow"/>
          <w:lang w:val="sl-SI"/>
        </w:rPr>
      </w:pPr>
    </w:p>
    <w:p w:rsidR="00160643" w:rsidRDefault="00160643" w:rsidP="007C37F0">
      <w:pPr>
        <w:rPr>
          <w:rFonts w:ascii="Arial" w:eastAsia="Times New Roman" w:hAnsi="Arial" w:cs="Arial"/>
          <w:sz w:val="24"/>
          <w:szCs w:val="24"/>
          <w:highlight w:val="yellow"/>
          <w:lang w:val="sl-SI"/>
        </w:rPr>
      </w:pPr>
    </w:p>
    <w:p w:rsidR="00160643" w:rsidRPr="00BF3747" w:rsidRDefault="00160643" w:rsidP="007C37F0">
      <w:pPr>
        <w:rPr>
          <w:rFonts w:ascii="Arial" w:eastAsia="Times New Roman" w:hAnsi="Arial" w:cs="Arial"/>
          <w:sz w:val="24"/>
          <w:szCs w:val="24"/>
          <w:highlight w:val="yellow"/>
          <w:lang w:val="sl-SI"/>
        </w:rPr>
      </w:pPr>
    </w:p>
    <w:p w:rsidR="007C37F0" w:rsidRPr="00160643" w:rsidRDefault="007C37F0" w:rsidP="007C37F0">
      <w:pPr>
        <w:keepNext/>
        <w:jc w:val="center"/>
      </w:pPr>
      <w:r w:rsidRPr="00160643">
        <w:rPr>
          <w:rFonts w:ascii="Times New Roman" w:eastAsia="Times New Roman" w:hAnsi="Times New Roman" w:cs="Times New Roman"/>
          <w:noProof/>
          <w:sz w:val="24"/>
          <w:szCs w:val="24"/>
          <w:lang w:val="sl-SI" w:eastAsia="sl-SI"/>
        </w:rPr>
        <w:drawing>
          <wp:inline distT="0" distB="0" distL="0" distR="0" wp14:anchorId="649BF05E" wp14:editId="4D613E2F">
            <wp:extent cx="2666868" cy="2393343"/>
            <wp:effectExtent l="0" t="0" r="635" b="698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png"/>
                    <pic:cNvPicPr/>
                  </pic:nvPicPr>
                  <pic:blipFill>
                    <a:blip r:embed="rId9">
                      <a:extLst>
                        <a:ext uri="{28A0092B-C50C-407E-A947-70E740481C1C}">
                          <a14:useLocalDpi xmlns:a14="http://schemas.microsoft.com/office/drawing/2010/main" val="0"/>
                        </a:ext>
                      </a:extLst>
                    </a:blip>
                    <a:stretch>
                      <a:fillRect/>
                    </a:stretch>
                  </pic:blipFill>
                  <pic:spPr>
                    <a:xfrm>
                      <a:off x="0" y="0"/>
                      <a:ext cx="2671365" cy="2397378"/>
                    </a:xfrm>
                    <a:prstGeom prst="rect">
                      <a:avLst/>
                    </a:prstGeom>
                  </pic:spPr>
                </pic:pic>
              </a:graphicData>
            </a:graphic>
          </wp:inline>
        </w:drawing>
      </w:r>
    </w:p>
    <w:p w:rsidR="007C37F0" w:rsidRPr="00160643" w:rsidRDefault="007C37F0" w:rsidP="007C37F0">
      <w:pPr>
        <w:pStyle w:val="Napis"/>
        <w:jc w:val="center"/>
        <w:rPr>
          <w:lang w:val="sl-SI"/>
        </w:rPr>
      </w:pPr>
      <w:r w:rsidRPr="00160643">
        <w:rPr>
          <w:lang w:val="sl-SI"/>
        </w:rPr>
        <w:t xml:space="preserve">Slika </w:t>
      </w:r>
      <w:r w:rsidRPr="00160643">
        <w:rPr>
          <w:lang w:val="sl-SI"/>
        </w:rPr>
        <w:fldChar w:fldCharType="begin"/>
      </w:r>
      <w:r w:rsidRPr="00160643">
        <w:rPr>
          <w:lang w:val="sl-SI"/>
        </w:rPr>
        <w:instrText xml:space="preserve"> SEQ Slika \* ARABIC </w:instrText>
      </w:r>
      <w:r w:rsidRPr="00160643">
        <w:rPr>
          <w:lang w:val="sl-SI"/>
        </w:rPr>
        <w:fldChar w:fldCharType="separate"/>
      </w:r>
      <w:r w:rsidR="003740D9">
        <w:rPr>
          <w:noProof/>
          <w:lang w:val="sl-SI"/>
        </w:rPr>
        <w:t>2</w:t>
      </w:r>
      <w:r w:rsidRPr="00160643">
        <w:rPr>
          <w:lang w:val="sl-SI"/>
        </w:rPr>
        <w:fldChar w:fldCharType="end"/>
      </w:r>
      <w:r w:rsidRPr="00160643">
        <w:rPr>
          <w:lang w:val="sl-SI"/>
        </w:rPr>
        <w:t>: Postavitev znaka zunaj naselja</w:t>
      </w:r>
    </w:p>
    <w:p w:rsidR="007C37F0" w:rsidRPr="00160643" w:rsidRDefault="007C37F0" w:rsidP="007C37F0"/>
    <w:p w:rsidR="007C37F0" w:rsidRPr="00160643" w:rsidRDefault="007C37F0" w:rsidP="007C37F0">
      <w:pPr>
        <w:keepNext/>
        <w:jc w:val="center"/>
      </w:pPr>
      <w:r w:rsidRPr="00160643">
        <w:rPr>
          <w:noProof/>
          <w:lang w:val="sl-SI" w:eastAsia="sl-SI"/>
        </w:rPr>
        <w:drawing>
          <wp:inline distT="0" distB="0" distL="0" distR="0" wp14:anchorId="269B6A77" wp14:editId="33502575">
            <wp:extent cx="2924357" cy="250466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5.png"/>
                    <pic:cNvPicPr/>
                  </pic:nvPicPr>
                  <pic:blipFill>
                    <a:blip r:embed="rId10">
                      <a:extLst>
                        <a:ext uri="{28A0092B-C50C-407E-A947-70E740481C1C}">
                          <a14:useLocalDpi xmlns:a14="http://schemas.microsoft.com/office/drawing/2010/main" val="0"/>
                        </a:ext>
                      </a:extLst>
                    </a:blip>
                    <a:stretch>
                      <a:fillRect/>
                    </a:stretch>
                  </pic:blipFill>
                  <pic:spPr>
                    <a:xfrm>
                      <a:off x="0" y="0"/>
                      <a:ext cx="2924544" cy="2504820"/>
                    </a:xfrm>
                    <a:prstGeom prst="rect">
                      <a:avLst/>
                    </a:prstGeom>
                  </pic:spPr>
                </pic:pic>
              </a:graphicData>
            </a:graphic>
          </wp:inline>
        </w:drawing>
      </w:r>
    </w:p>
    <w:p w:rsidR="007C37F0" w:rsidRDefault="007C37F0" w:rsidP="007C37F0">
      <w:pPr>
        <w:pStyle w:val="Napis"/>
        <w:jc w:val="center"/>
        <w:rPr>
          <w:lang w:val="sl-SI"/>
        </w:rPr>
      </w:pPr>
      <w:r w:rsidRPr="00160643">
        <w:rPr>
          <w:lang w:val="sl-SI"/>
        </w:rPr>
        <w:t xml:space="preserve">Slika </w:t>
      </w:r>
      <w:r w:rsidRPr="00160643">
        <w:rPr>
          <w:lang w:val="sl-SI"/>
        </w:rPr>
        <w:fldChar w:fldCharType="begin"/>
      </w:r>
      <w:r w:rsidRPr="00160643">
        <w:rPr>
          <w:lang w:val="sl-SI"/>
        </w:rPr>
        <w:instrText xml:space="preserve"> SEQ Slika \* ARABIC </w:instrText>
      </w:r>
      <w:r w:rsidRPr="00160643">
        <w:rPr>
          <w:lang w:val="sl-SI"/>
        </w:rPr>
        <w:fldChar w:fldCharType="separate"/>
      </w:r>
      <w:r w:rsidR="003740D9">
        <w:rPr>
          <w:noProof/>
          <w:lang w:val="sl-SI"/>
        </w:rPr>
        <w:t>3</w:t>
      </w:r>
      <w:r w:rsidRPr="00160643">
        <w:rPr>
          <w:lang w:val="sl-SI"/>
        </w:rPr>
        <w:fldChar w:fldCharType="end"/>
      </w:r>
      <w:r w:rsidRPr="00160643">
        <w:rPr>
          <w:lang w:val="sl-SI"/>
        </w:rPr>
        <w:t>: Postavitev znaka v naselju ob pločniku</w:t>
      </w:r>
    </w:p>
    <w:p w:rsidR="007C37F0" w:rsidRDefault="007C37F0" w:rsidP="007C37F0">
      <w:pPr>
        <w:pStyle w:val="Slog"/>
        <w:tabs>
          <w:tab w:val="right" w:pos="9356"/>
        </w:tabs>
        <w:spacing w:before="120" w:line="307" w:lineRule="exact"/>
        <w:ind w:right="62"/>
        <w:jc w:val="both"/>
        <w:rPr>
          <w:rFonts w:ascii="Arial" w:hAnsi="Arial" w:cs="Arial"/>
          <w:bCs/>
        </w:rPr>
      </w:pPr>
    </w:p>
    <w:p w:rsidR="00C406F5" w:rsidRDefault="00C406F5" w:rsidP="007C37F0">
      <w:pPr>
        <w:pStyle w:val="Slog"/>
        <w:tabs>
          <w:tab w:val="right" w:pos="9356"/>
        </w:tabs>
        <w:spacing w:before="120" w:line="307" w:lineRule="exact"/>
        <w:ind w:right="62"/>
        <w:jc w:val="both"/>
        <w:rPr>
          <w:rFonts w:ascii="Arial" w:hAnsi="Arial" w:cs="Arial"/>
          <w:bCs/>
        </w:rPr>
      </w:pPr>
    </w:p>
    <w:p w:rsidR="00C406F5" w:rsidRDefault="00C406F5" w:rsidP="007C37F0">
      <w:pPr>
        <w:pStyle w:val="Slog"/>
        <w:tabs>
          <w:tab w:val="right" w:pos="9356"/>
        </w:tabs>
        <w:spacing w:before="120" w:line="307" w:lineRule="exact"/>
        <w:ind w:right="62"/>
        <w:jc w:val="both"/>
        <w:rPr>
          <w:rFonts w:ascii="Arial" w:hAnsi="Arial" w:cs="Arial"/>
          <w:bCs/>
        </w:rPr>
      </w:pPr>
    </w:p>
    <w:p w:rsidR="00C406F5" w:rsidRDefault="00C406F5" w:rsidP="007C37F0">
      <w:pPr>
        <w:pStyle w:val="Slog"/>
        <w:tabs>
          <w:tab w:val="right" w:pos="9356"/>
        </w:tabs>
        <w:spacing w:before="120" w:line="307" w:lineRule="exact"/>
        <w:ind w:right="62"/>
        <w:jc w:val="both"/>
        <w:rPr>
          <w:rFonts w:ascii="Arial" w:hAnsi="Arial" w:cs="Arial"/>
          <w:bCs/>
        </w:rPr>
      </w:pPr>
    </w:p>
    <w:p w:rsidR="00C406F5" w:rsidRDefault="00C406F5" w:rsidP="007C37F0">
      <w:pPr>
        <w:pStyle w:val="Slog"/>
        <w:tabs>
          <w:tab w:val="right" w:pos="9356"/>
        </w:tabs>
        <w:spacing w:before="120" w:line="307" w:lineRule="exact"/>
        <w:ind w:right="62"/>
        <w:jc w:val="both"/>
        <w:rPr>
          <w:rFonts w:ascii="Arial" w:hAnsi="Arial" w:cs="Arial"/>
          <w:bCs/>
        </w:rPr>
      </w:pPr>
    </w:p>
    <w:p w:rsidR="00C406F5" w:rsidRDefault="00C406F5" w:rsidP="007C37F0">
      <w:pPr>
        <w:pStyle w:val="Slog"/>
        <w:tabs>
          <w:tab w:val="right" w:pos="9356"/>
        </w:tabs>
        <w:spacing w:before="120" w:line="307" w:lineRule="exact"/>
        <w:ind w:right="62"/>
        <w:jc w:val="both"/>
        <w:rPr>
          <w:rFonts w:ascii="Arial" w:hAnsi="Arial" w:cs="Arial"/>
          <w:bCs/>
        </w:rPr>
      </w:pPr>
    </w:p>
    <w:p w:rsidR="00160643" w:rsidRDefault="00160643" w:rsidP="007C37F0">
      <w:pPr>
        <w:pStyle w:val="Slog"/>
        <w:tabs>
          <w:tab w:val="right" w:pos="9356"/>
        </w:tabs>
        <w:spacing w:before="120" w:line="307" w:lineRule="exact"/>
        <w:ind w:right="62"/>
        <w:jc w:val="both"/>
        <w:rPr>
          <w:rFonts w:ascii="Arial" w:hAnsi="Arial" w:cs="Arial"/>
          <w:bCs/>
        </w:rPr>
      </w:pPr>
    </w:p>
    <w:p w:rsidR="00160643" w:rsidRDefault="00160643" w:rsidP="00160643">
      <w:pPr>
        <w:pStyle w:val="Naslov2"/>
        <w:rPr>
          <w:rFonts w:cs="Tahoma"/>
        </w:rPr>
      </w:pPr>
      <w:r>
        <w:rPr>
          <w:rFonts w:ascii="Arial" w:hAnsi="Arial" w:cs="Arial"/>
        </w:rPr>
        <w:t xml:space="preserve">Zaključek </w:t>
      </w:r>
    </w:p>
    <w:p w:rsidR="00160643" w:rsidRPr="003F53E5" w:rsidRDefault="00160643" w:rsidP="003F53E5">
      <w:pPr>
        <w:pStyle w:val="Slog"/>
        <w:tabs>
          <w:tab w:val="right" w:pos="9356"/>
        </w:tabs>
        <w:spacing w:line="307" w:lineRule="exact"/>
        <w:ind w:right="62"/>
        <w:jc w:val="both"/>
        <w:rPr>
          <w:rFonts w:ascii="Arial" w:hAnsi="Arial" w:cs="Arial"/>
          <w:bCs/>
        </w:rPr>
      </w:pPr>
      <w:r w:rsidRPr="003F53E5">
        <w:rPr>
          <w:rFonts w:ascii="Arial" w:hAnsi="Arial" w:cs="Arial"/>
          <w:bCs/>
        </w:rPr>
        <w:t>Vsa dela morajo biti izvedena v skladu s to dokumentacijo, tehnično pravilno ter v skladu s predpisi in standardi. Morebitna odstopanja od projekta se morajo reševati v dogovoru s projektantom in nadzornim organom investitorja.</w:t>
      </w:r>
    </w:p>
    <w:p w:rsidR="00160643" w:rsidRDefault="00160643" w:rsidP="007C37F0">
      <w:pPr>
        <w:pStyle w:val="Slog"/>
        <w:tabs>
          <w:tab w:val="right" w:pos="9356"/>
        </w:tabs>
        <w:spacing w:before="120" w:line="307" w:lineRule="exact"/>
        <w:ind w:right="62"/>
        <w:jc w:val="both"/>
        <w:rPr>
          <w:rFonts w:ascii="Arial" w:hAnsi="Arial" w:cs="Arial"/>
          <w:bCs/>
        </w:rPr>
      </w:pPr>
    </w:p>
    <w:p w:rsidR="007C37F0" w:rsidRPr="00993CB8" w:rsidRDefault="007C37F0" w:rsidP="007C37F0">
      <w:pPr>
        <w:spacing w:after="0" w:line="240" w:lineRule="auto"/>
        <w:rPr>
          <w:rFonts w:ascii="Arial" w:hAnsi="Arial" w:cs="Arial"/>
          <w:lang w:val="sl-SI"/>
        </w:rPr>
      </w:pPr>
      <w:r w:rsidRPr="00993CB8">
        <w:rPr>
          <w:rFonts w:ascii="Arial" w:hAnsi="Arial" w:cs="Arial"/>
          <w:lang w:val="sl-SI"/>
        </w:rPr>
        <w:t xml:space="preserve">Topolšica, </w:t>
      </w:r>
      <w:r w:rsidR="00D97F9D">
        <w:rPr>
          <w:rFonts w:ascii="Arial" w:hAnsi="Arial" w:cs="Arial"/>
          <w:lang w:val="sl-SI"/>
        </w:rPr>
        <w:t>Maj</w:t>
      </w:r>
      <w:r w:rsidR="0099003D">
        <w:rPr>
          <w:rFonts w:ascii="Arial" w:hAnsi="Arial" w:cs="Arial"/>
          <w:lang w:val="sl-SI"/>
        </w:rPr>
        <w:t xml:space="preserve"> 2017</w:t>
      </w:r>
      <w:r w:rsidR="0011502E">
        <w:rPr>
          <w:rFonts w:ascii="Arial" w:hAnsi="Arial" w:cs="Arial"/>
          <w:lang w:val="sl-SI"/>
        </w:rPr>
        <w:tab/>
      </w:r>
      <w:r w:rsidRPr="00993CB8">
        <w:rPr>
          <w:rFonts w:ascii="Arial" w:hAnsi="Arial" w:cs="Arial"/>
          <w:lang w:val="sl-SI"/>
        </w:rPr>
        <w:tab/>
      </w:r>
      <w:r w:rsidRPr="00993CB8">
        <w:rPr>
          <w:rFonts w:ascii="Arial" w:hAnsi="Arial" w:cs="Arial"/>
          <w:lang w:val="sl-SI"/>
        </w:rPr>
        <w:tab/>
      </w:r>
      <w:r w:rsidRPr="00993CB8">
        <w:rPr>
          <w:rFonts w:ascii="Arial" w:hAnsi="Arial" w:cs="Arial"/>
          <w:lang w:val="sl-SI"/>
        </w:rPr>
        <w:tab/>
      </w:r>
      <w:r>
        <w:rPr>
          <w:rFonts w:ascii="Arial" w:hAnsi="Arial" w:cs="Arial"/>
          <w:lang w:val="sl-SI"/>
        </w:rPr>
        <w:tab/>
      </w:r>
      <w:r w:rsidRPr="00993CB8">
        <w:rPr>
          <w:rFonts w:ascii="Arial" w:hAnsi="Arial" w:cs="Arial"/>
          <w:lang w:val="sl-SI"/>
        </w:rPr>
        <w:t>Pripravil:</w:t>
      </w:r>
    </w:p>
    <w:p w:rsidR="007C37F0" w:rsidRDefault="007C37F0" w:rsidP="007C37F0">
      <w:pPr>
        <w:spacing w:after="0" w:line="240" w:lineRule="auto"/>
        <w:rPr>
          <w:rFonts w:ascii="Arial" w:hAnsi="Arial" w:cs="Arial"/>
          <w:lang w:val="sl-SI"/>
        </w:rPr>
      </w:pPr>
      <w:r>
        <w:rPr>
          <w:rFonts w:ascii="Arial" w:hAnsi="Arial" w:cs="Arial"/>
          <w:lang w:val="sl-SI"/>
        </w:rPr>
        <w:tab/>
      </w:r>
      <w:r>
        <w:rPr>
          <w:rFonts w:ascii="Arial" w:hAnsi="Arial" w:cs="Arial"/>
          <w:lang w:val="sl-SI"/>
        </w:rPr>
        <w:tab/>
      </w:r>
      <w:r>
        <w:rPr>
          <w:rFonts w:ascii="Arial" w:hAnsi="Arial" w:cs="Arial"/>
          <w:lang w:val="sl-SI"/>
        </w:rPr>
        <w:tab/>
      </w:r>
      <w:r>
        <w:rPr>
          <w:rFonts w:ascii="Arial" w:hAnsi="Arial" w:cs="Arial"/>
          <w:lang w:val="sl-SI"/>
        </w:rPr>
        <w:tab/>
      </w:r>
      <w:r>
        <w:rPr>
          <w:rFonts w:ascii="Arial" w:hAnsi="Arial" w:cs="Arial"/>
          <w:lang w:val="sl-SI"/>
        </w:rPr>
        <w:tab/>
      </w:r>
      <w:r>
        <w:rPr>
          <w:rFonts w:ascii="Arial" w:hAnsi="Arial" w:cs="Arial"/>
          <w:lang w:val="sl-SI"/>
        </w:rPr>
        <w:tab/>
      </w:r>
      <w:r>
        <w:rPr>
          <w:rFonts w:ascii="Arial" w:hAnsi="Arial" w:cs="Arial"/>
          <w:lang w:val="sl-SI"/>
        </w:rPr>
        <w:tab/>
      </w:r>
      <w:r w:rsidR="00176881">
        <w:rPr>
          <w:rFonts w:ascii="Arial" w:hAnsi="Arial" w:cs="Arial"/>
          <w:lang w:val="sl-SI"/>
        </w:rPr>
        <w:t>Iztok ČERNOŠA</w:t>
      </w:r>
      <w:r w:rsidRPr="00993CB8">
        <w:rPr>
          <w:rFonts w:ascii="Arial" w:hAnsi="Arial" w:cs="Arial"/>
          <w:lang w:val="sl-SI"/>
        </w:rPr>
        <w:t>, univ.dipl.inž.grad.</w:t>
      </w:r>
    </w:p>
    <w:p w:rsidR="007C37F0" w:rsidRDefault="007C37F0" w:rsidP="007C37F0">
      <w:pPr>
        <w:spacing w:after="0" w:line="240" w:lineRule="auto"/>
        <w:rPr>
          <w:rFonts w:ascii="Arial" w:hAnsi="Arial" w:cs="Arial"/>
          <w:lang w:val="sl-SI"/>
        </w:rPr>
      </w:pPr>
      <w:r>
        <w:rPr>
          <w:rFonts w:ascii="Arial" w:hAnsi="Arial" w:cs="Arial"/>
          <w:lang w:val="sl-SI"/>
        </w:rPr>
        <w:tab/>
      </w:r>
      <w:r>
        <w:rPr>
          <w:rFonts w:ascii="Arial" w:hAnsi="Arial" w:cs="Arial"/>
          <w:lang w:val="sl-SI"/>
        </w:rPr>
        <w:tab/>
      </w:r>
      <w:r>
        <w:rPr>
          <w:rFonts w:ascii="Arial" w:hAnsi="Arial" w:cs="Arial"/>
          <w:lang w:val="sl-SI"/>
        </w:rPr>
        <w:tab/>
      </w:r>
      <w:r>
        <w:rPr>
          <w:rFonts w:ascii="Arial" w:hAnsi="Arial" w:cs="Arial"/>
          <w:lang w:val="sl-SI"/>
        </w:rPr>
        <w:tab/>
      </w:r>
      <w:r>
        <w:rPr>
          <w:rFonts w:ascii="Arial" w:hAnsi="Arial" w:cs="Arial"/>
          <w:lang w:val="sl-SI"/>
        </w:rPr>
        <w:tab/>
      </w:r>
      <w:r>
        <w:rPr>
          <w:rFonts w:ascii="Arial" w:hAnsi="Arial" w:cs="Arial"/>
          <w:lang w:val="sl-SI"/>
        </w:rPr>
        <w:tab/>
      </w:r>
      <w:r>
        <w:rPr>
          <w:rFonts w:ascii="Arial" w:hAnsi="Arial" w:cs="Arial"/>
          <w:lang w:val="sl-SI"/>
        </w:rPr>
        <w:tab/>
        <w:t xml:space="preserve">G - </w:t>
      </w:r>
      <w:r w:rsidR="00176881">
        <w:rPr>
          <w:rFonts w:ascii="Arial" w:hAnsi="Arial" w:cs="Arial"/>
          <w:lang w:val="sl-SI"/>
        </w:rPr>
        <w:t>3454</w:t>
      </w:r>
    </w:p>
    <w:p w:rsidR="007C37F0" w:rsidRDefault="007C37F0" w:rsidP="007C37F0">
      <w:pPr>
        <w:spacing w:after="0" w:line="240" w:lineRule="auto"/>
        <w:rPr>
          <w:rFonts w:ascii="Arial" w:hAnsi="Arial" w:cs="Arial"/>
          <w:lang w:val="sl-SI"/>
        </w:rPr>
      </w:pPr>
    </w:p>
    <w:p w:rsidR="007C37F0" w:rsidRDefault="007C37F0" w:rsidP="007C37F0">
      <w:pPr>
        <w:spacing w:after="0" w:line="240" w:lineRule="auto"/>
        <w:rPr>
          <w:rFonts w:ascii="Arial" w:hAnsi="Arial" w:cs="Arial"/>
          <w:lang w:val="sl-SI"/>
        </w:rPr>
      </w:pPr>
      <w:bookmarkStart w:id="0" w:name="_GoBack"/>
      <w:bookmarkEnd w:id="0"/>
    </w:p>
    <w:p w:rsidR="007C37F0" w:rsidRDefault="007C37F0" w:rsidP="007C37F0">
      <w:pPr>
        <w:spacing w:after="0" w:line="240" w:lineRule="auto"/>
        <w:rPr>
          <w:rFonts w:ascii="Arial" w:hAnsi="Arial" w:cs="Arial"/>
          <w:lang w:val="sl-SI"/>
        </w:rPr>
      </w:pPr>
    </w:p>
    <w:p w:rsidR="007C37F0" w:rsidRDefault="007C37F0" w:rsidP="007C37F0">
      <w:pPr>
        <w:spacing w:after="0" w:line="240" w:lineRule="auto"/>
        <w:rPr>
          <w:rFonts w:ascii="Arial" w:hAnsi="Arial" w:cs="Arial"/>
          <w:lang w:val="sl-SI"/>
        </w:rPr>
      </w:pPr>
    </w:p>
    <w:p w:rsidR="007C37F0" w:rsidRDefault="007C37F0" w:rsidP="007C37F0">
      <w:pPr>
        <w:spacing w:after="0" w:line="240" w:lineRule="auto"/>
        <w:rPr>
          <w:rFonts w:ascii="Arial" w:hAnsi="Arial" w:cs="Arial"/>
          <w:lang w:val="sl-SI"/>
        </w:rPr>
      </w:pPr>
    </w:p>
    <w:p w:rsidR="007C37F0" w:rsidRDefault="007C37F0" w:rsidP="007C37F0">
      <w:pPr>
        <w:spacing w:after="0" w:line="240" w:lineRule="auto"/>
        <w:rPr>
          <w:rFonts w:ascii="Arial" w:hAnsi="Arial" w:cs="Arial"/>
          <w:lang w:val="sl-SI"/>
        </w:rPr>
      </w:pPr>
    </w:p>
    <w:p w:rsidR="007C37F0" w:rsidRDefault="007C37F0" w:rsidP="007C37F0">
      <w:pPr>
        <w:spacing w:after="0" w:line="240" w:lineRule="auto"/>
        <w:rPr>
          <w:rFonts w:ascii="Arial" w:hAnsi="Arial" w:cs="Arial"/>
          <w:lang w:val="sl-SI"/>
        </w:rPr>
      </w:pPr>
    </w:p>
    <w:p w:rsidR="00314819" w:rsidRPr="007C37F0" w:rsidRDefault="00314819" w:rsidP="007C37F0"/>
    <w:sectPr w:rsidR="00314819" w:rsidRPr="007C37F0">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DCD" w:rsidRDefault="003D7DCD" w:rsidP="007423C7">
      <w:pPr>
        <w:spacing w:after="0" w:line="240" w:lineRule="auto"/>
      </w:pPr>
      <w:r>
        <w:separator/>
      </w:r>
    </w:p>
  </w:endnote>
  <w:endnote w:type="continuationSeparator" w:id="0">
    <w:p w:rsidR="003D7DCD" w:rsidRDefault="003D7DCD" w:rsidP="00742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15B" w:rsidRDefault="005D40D8">
    <w:pPr>
      <w:pStyle w:val="Noga"/>
    </w:pPr>
    <w:r>
      <w:rPr>
        <w:noProof/>
        <w:lang w:val="sl-SI" w:eastAsia="sl-SI"/>
      </w:rPr>
      <w:drawing>
        <wp:inline distT="0" distB="0" distL="0" distR="0">
          <wp:extent cx="5760720" cy="299720"/>
          <wp:effectExtent l="0" t="0" r="0" b="508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2015 spodnj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2997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DCD" w:rsidRDefault="003D7DCD" w:rsidP="007423C7">
      <w:pPr>
        <w:spacing w:after="0" w:line="240" w:lineRule="auto"/>
      </w:pPr>
      <w:r>
        <w:separator/>
      </w:r>
    </w:p>
  </w:footnote>
  <w:footnote w:type="continuationSeparator" w:id="0">
    <w:p w:rsidR="003D7DCD" w:rsidRDefault="003D7DCD" w:rsidP="007423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15B" w:rsidRDefault="005D40D8">
    <w:pPr>
      <w:pStyle w:val="Glava"/>
    </w:pPr>
    <w:r>
      <w:rPr>
        <w:noProof/>
        <w:lang w:val="sl-SI" w:eastAsia="sl-SI"/>
      </w:rPr>
      <w:drawing>
        <wp:inline distT="0" distB="0" distL="0" distR="0">
          <wp:extent cx="5760720" cy="511175"/>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2015 zgornj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5111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97326"/>
    <w:multiLevelType w:val="hybridMultilevel"/>
    <w:tmpl w:val="42681118"/>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 w15:restartNumberingAfterBreak="0">
    <w:nsid w:val="0F392BD7"/>
    <w:multiLevelType w:val="hybridMultilevel"/>
    <w:tmpl w:val="01D008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D876A48"/>
    <w:multiLevelType w:val="hybridMultilevel"/>
    <w:tmpl w:val="4832326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51D0423"/>
    <w:multiLevelType w:val="hybridMultilevel"/>
    <w:tmpl w:val="89F401B0"/>
    <w:lvl w:ilvl="0" w:tplc="D3DAE5C0">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340864A3"/>
    <w:multiLevelType w:val="hybridMultilevel"/>
    <w:tmpl w:val="5A84EC4A"/>
    <w:lvl w:ilvl="0" w:tplc="2E6AFBFA">
      <w:start w:val="3"/>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4AD0A08"/>
    <w:multiLevelType w:val="multilevel"/>
    <w:tmpl w:val="FA08BD38"/>
    <w:lvl w:ilvl="0">
      <w:start w:val="7"/>
      <w:numFmt w:val="decimal"/>
      <w:lvlText w:val="%1."/>
      <w:lvlJc w:val="left"/>
      <w:pPr>
        <w:ind w:left="540" w:hanging="540"/>
      </w:pPr>
      <w:rPr>
        <w:rFonts w:hint="default"/>
      </w:rPr>
    </w:lvl>
    <w:lvl w:ilvl="1">
      <w:start w:val="1"/>
      <w:numFmt w:val="decimal"/>
      <w:lvlText w:val="%1.%2."/>
      <w:lvlJc w:val="left"/>
      <w:pPr>
        <w:ind w:left="945" w:hanging="540"/>
      </w:pPr>
      <w:rPr>
        <w:rFonts w:hint="default"/>
      </w:rPr>
    </w:lvl>
    <w:lvl w:ilvl="2">
      <w:start w:val="5"/>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6" w15:restartNumberingAfterBreak="0">
    <w:nsid w:val="34E4535B"/>
    <w:multiLevelType w:val="hybridMultilevel"/>
    <w:tmpl w:val="EA3813D4"/>
    <w:lvl w:ilvl="0" w:tplc="83DE56AE">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3ACB4FC4"/>
    <w:multiLevelType w:val="hybridMultilevel"/>
    <w:tmpl w:val="9926ACAA"/>
    <w:lvl w:ilvl="0" w:tplc="04240005">
      <w:start w:val="1"/>
      <w:numFmt w:val="bullet"/>
      <w:lvlText w:val=""/>
      <w:lvlJc w:val="left"/>
      <w:pPr>
        <w:ind w:left="2160" w:hanging="360"/>
      </w:pPr>
      <w:rPr>
        <w:rFonts w:ascii="Wingdings" w:hAnsi="Wingdings"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8" w15:restartNumberingAfterBreak="0">
    <w:nsid w:val="48D27531"/>
    <w:multiLevelType w:val="multilevel"/>
    <w:tmpl w:val="3BF8FD56"/>
    <w:lvl w:ilvl="0">
      <w:start w:val="1"/>
      <w:numFmt w:val="decimal"/>
      <w:lvlText w:val="%1."/>
      <w:lvlJc w:val="left"/>
      <w:pPr>
        <w:ind w:left="645" w:hanging="645"/>
      </w:pPr>
      <w:rPr>
        <w:rFonts w:hint="default"/>
      </w:rPr>
    </w:lvl>
    <w:lvl w:ilvl="1">
      <w:start w:val="1"/>
      <w:numFmt w:val="decimal"/>
      <w:lvlText w:val="%1.%2."/>
      <w:lvlJc w:val="left"/>
      <w:pPr>
        <w:ind w:left="1125" w:hanging="7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9" w15:restartNumberingAfterBreak="0">
    <w:nsid w:val="67447643"/>
    <w:multiLevelType w:val="hybridMultilevel"/>
    <w:tmpl w:val="851A9F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B224391"/>
    <w:multiLevelType w:val="hybridMultilevel"/>
    <w:tmpl w:val="F208D51A"/>
    <w:lvl w:ilvl="0" w:tplc="CDC6AF5C">
      <w:start w:val="1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822700E"/>
    <w:multiLevelType w:val="multilevel"/>
    <w:tmpl w:val="5584FF68"/>
    <w:lvl w:ilvl="0">
      <w:start w:val="7"/>
      <w:numFmt w:val="decimal"/>
      <w:lvlText w:val="%1"/>
      <w:lvlJc w:val="left"/>
      <w:pPr>
        <w:ind w:left="480" w:hanging="480"/>
      </w:pPr>
      <w:rPr>
        <w:rFonts w:hint="default"/>
      </w:rPr>
    </w:lvl>
    <w:lvl w:ilvl="1">
      <w:start w:val="1"/>
      <w:numFmt w:val="decimal"/>
      <w:lvlText w:val="%1.%2"/>
      <w:lvlJc w:val="left"/>
      <w:pPr>
        <w:ind w:left="885" w:hanging="480"/>
      </w:pPr>
      <w:rPr>
        <w:rFonts w:hint="default"/>
      </w:rPr>
    </w:lvl>
    <w:lvl w:ilvl="2">
      <w:start w:val="3"/>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num w:numId="1">
    <w:abstractNumId w:val="2"/>
  </w:num>
  <w:num w:numId="2">
    <w:abstractNumId w:val="6"/>
  </w:num>
  <w:num w:numId="3">
    <w:abstractNumId w:val="3"/>
  </w:num>
  <w:num w:numId="4">
    <w:abstractNumId w:val="8"/>
  </w:num>
  <w:num w:numId="5">
    <w:abstractNumId w:val="4"/>
  </w:num>
  <w:num w:numId="6">
    <w:abstractNumId w:val="11"/>
  </w:num>
  <w:num w:numId="7">
    <w:abstractNumId w:val="1"/>
  </w:num>
  <w:num w:numId="8">
    <w:abstractNumId w:val="5"/>
  </w:num>
  <w:num w:numId="9">
    <w:abstractNumId w:val="10"/>
  </w:num>
  <w:num w:numId="10">
    <w:abstractNumId w:val="9"/>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103"/>
    <w:rsid w:val="00056E45"/>
    <w:rsid w:val="00060399"/>
    <w:rsid w:val="000678A4"/>
    <w:rsid w:val="0008327F"/>
    <w:rsid w:val="00094563"/>
    <w:rsid w:val="000A0303"/>
    <w:rsid w:val="000D5E7D"/>
    <w:rsid w:val="000E5421"/>
    <w:rsid w:val="001001EE"/>
    <w:rsid w:val="00114F9B"/>
    <w:rsid w:val="0011502E"/>
    <w:rsid w:val="00116937"/>
    <w:rsid w:val="00117BF3"/>
    <w:rsid w:val="00123C79"/>
    <w:rsid w:val="0013466C"/>
    <w:rsid w:val="00141BA8"/>
    <w:rsid w:val="00145103"/>
    <w:rsid w:val="00160643"/>
    <w:rsid w:val="00167F01"/>
    <w:rsid w:val="00171DA4"/>
    <w:rsid w:val="00176881"/>
    <w:rsid w:val="0018046A"/>
    <w:rsid w:val="00181BD8"/>
    <w:rsid w:val="001843A4"/>
    <w:rsid w:val="00184E0B"/>
    <w:rsid w:val="001C53ED"/>
    <w:rsid w:val="001F12A4"/>
    <w:rsid w:val="001F30A9"/>
    <w:rsid w:val="00212F1D"/>
    <w:rsid w:val="00213E20"/>
    <w:rsid w:val="00214920"/>
    <w:rsid w:val="0021535A"/>
    <w:rsid w:val="00236784"/>
    <w:rsid w:val="00236ECE"/>
    <w:rsid w:val="00251F4B"/>
    <w:rsid w:val="002527AF"/>
    <w:rsid w:val="0026643F"/>
    <w:rsid w:val="00266750"/>
    <w:rsid w:val="00272CC4"/>
    <w:rsid w:val="00275257"/>
    <w:rsid w:val="00277A02"/>
    <w:rsid w:val="0028032B"/>
    <w:rsid w:val="002A6C06"/>
    <w:rsid w:val="002C23D5"/>
    <w:rsid w:val="002D409A"/>
    <w:rsid w:val="002D53C4"/>
    <w:rsid w:val="002E3787"/>
    <w:rsid w:val="002E4136"/>
    <w:rsid w:val="002F3FF3"/>
    <w:rsid w:val="002F5836"/>
    <w:rsid w:val="00303604"/>
    <w:rsid w:val="00314819"/>
    <w:rsid w:val="00316D4B"/>
    <w:rsid w:val="00323DB0"/>
    <w:rsid w:val="00336AA2"/>
    <w:rsid w:val="00344FC3"/>
    <w:rsid w:val="00345FAE"/>
    <w:rsid w:val="0034729A"/>
    <w:rsid w:val="0035786A"/>
    <w:rsid w:val="003740D9"/>
    <w:rsid w:val="003851F3"/>
    <w:rsid w:val="003A3D1B"/>
    <w:rsid w:val="003A575F"/>
    <w:rsid w:val="003A7CD3"/>
    <w:rsid w:val="003C0125"/>
    <w:rsid w:val="003C6DF5"/>
    <w:rsid w:val="003C7A1E"/>
    <w:rsid w:val="003D28F2"/>
    <w:rsid w:val="003D7DCD"/>
    <w:rsid w:val="003F53E5"/>
    <w:rsid w:val="00412676"/>
    <w:rsid w:val="0041459A"/>
    <w:rsid w:val="00426477"/>
    <w:rsid w:val="004409A2"/>
    <w:rsid w:val="00441ABD"/>
    <w:rsid w:val="00455ED1"/>
    <w:rsid w:val="004570D7"/>
    <w:rsid w:val="00476161"/>
    <w:rsid w:val="00476ABA"/>
    <w:rsid w:val="004841B4"/>
    <w:rsid w:val="004F1D43"/>
    <w:rsid w:val="004F208C"/>
    <w:rsid w:val="004F5A0D"/>
    <w:rsid w:val="00501F7B"/>
    <w:rsid w:val="0050669C"/>
    <w:rsid w:val="00510895"/>
    <w:rsid w:val="00524DA5"/>
    <w:rsid w:val="0053434C"/>
    <w:rsid w:val="00544660"/>
    <w:rsid w:val="005560E6"/>
    <w:rsid w:val="0057213F"/>
    <w:rsid w:val="0057673B"/>
    <w:rsid w:val="005815F2"/>
    <w:rsid w:val="0059459D"/>
    <w:rsid w:val="00597616"/>
    <w:rsid w:val="0059768C"/>
    <w:rsid w:val="005A3FC6"/>
    <w:rsid w:val="005A41CB"/>
    <w:rsid w:val="005B1E75"/>
    <w:rsid w:val="005C019A"/>
    <w:rsid w:val="005C3B90"/>
    <w:rsid w:val="005D40D8"/>
    <w:rsid w:val="005E7AC1"/>
    <w:rsid w:val="005F089E"/>
    <w:rsid w:val="005F6472"/>
    <w:rsid w:val="00601DBF"/>
    <w:rsid w:val="00607585"/>
    <w:rsid w:val="00614141"/>
    <w:rsid w:val="00614D6D"/>
    <w:rsid w:val="006216E8"/>
    <w:rsid w:val="00621A6B"/>
    <w:rsid w:val="00622477"/>
    <w:rsid w:val="00623309"/>
    <w:rsid w:val="0066664D"/>
    <w:rsid w:val="00667702"/>
    <w:rsid w:val="0067520C"/>
    <w:rsid w:val="006755D0"/>
    <w:rsid w:val="006A72DE"/>
    <w:rsid w:val="006B7865"/>
    <w:rsid w:val="006C2D87"/>
    <w:rsid w:val="006D57BC"/>
    <w:rsid w:val="00713798"/>
    <w:rsid w:val="0071549D"/>
    <w:rsid w:val="00724ED5"/>
    <w:rsid w:val="00735384"/>
    <w:rsid w:val="007423C7"/>
    <w:rsid w:val="00751ED0"/>
    <w:rsid w:val="00753DB1"/>
    <w:rsid w:val="00773238"/>
    <w:rsid w:val="007A4BA5"/>
    <w:rsid w:val="007A4FA0"/>
    <w:rsid w:val="007B4D78"/>
    <w:rsid w:val="007C37F0"/>
    <w:rsid w:val="007C548E"/>
    <w:rsid w:val="007D03BD"/>
    <w:rsid w:val="007D5AA4"/>
    <w:rsid w:val="007E5428"/>
    <w:rsid w:val="007F1F04"/>
    <w:rsid w:val="0080383B"/>
    <w:rsid w:val="00805FF4"/>
    <w:rsid w:val="00811E84"/>
    <w:rsid w:val="008436F0"/>
    <w:rsid w:val="00852946"/>
    <w:rsid w:val="00853E67"/>
    <w:rsid w:val="00856382"/>
    <w:rsid w:val="008704FC"/>
    <w:rsid w:val="0087182B"/>
    <w:rsid w:val="00881FAB"/>
    <w:rsid w:val="008A4CC3"/>
    <w:rsid w:val="008A5CC9"/>
    <w:rsid w:val="008A692F"/>
    <w:rsid w:val="008D0898"/>
    <w:rsid w:val="008D19B8"/>
    <w:rsid w:val="008D21DC"/>
    <w:rsid w:val="008D5DC4"/>
    <w:rsid w:val="008E0B83"/>
    <w:rsid w:val="0090414A"/>
    <w:rsid w:val="00920DB8"/>
    <w:rsid w:val="0092617A"/>
    <w:rsid w:val="009373A8"/>
    <w:rsid w:val="009625A4"/>
    <w:rsid w:val="009677CC"/>
    <w:rsid w:val="0097666C"/>
    <w:rsid w:val="00976A69"/>
    <w:rsid w:val="00976BB7"/>
    <w:rsid w:val="0099003D"/>
    <w:rsid w:val="009919EA"/>
    <w:rsid w:val="00993CB8"/>
    <w:rsid w:val="009B0650"/>
    <w:rsid w:val="009C62CC"/>
    <w:rsid w:val="009E47DC"/>
    <w:rsid w:val="00A00782"/>
    <w:rsid w:val="00A13F31"/>
    <w:rsid w:val="00A24407"/>
    <w:rsid w:val="00A25803"/>
    <w:rsid w:val="00A65AC3"/>
    <w:rsid w:val="00A66EF5"/>
    <w:rsid w:val="00A87959"/>
    <w:rsid w:val="00A978F8"/>
    <w:rsid w:val="00AB2151"/>
    <w:rsid w:val="00AD19C2"/>
    <w:rsid w:val="00AD2A3B"/>
    <w:rsid w:val="00AF13D0"/>
    <w:rsid w:val="00AF25B0"/>
    <w:rsid w:val="00B036DD"/>
    <w:rsid w:val="00B0615B"/>
    <w:rsid w:val="00B10800"/>
    <w:rsid w:val="00B32048"/>
    <w:rsid w:val="00B34FCA"/>
    <w:rsid w:val="00B42082"/>
    <w:rsid w:val="00B63C21"/>
    <w:rsid w:val="00B65C23"/>
    <w:rsid w:val="00B7164D"/>
    <w:rsid w:val="00B7266C"/>
    <w:rsid w:val="00B82B73"/>
    <w:rsid w:val="00BA5517"/>
    <w:rsid w:val="00BC16D8"/>
    <w:rsid w:val="00BD2FDE"/>
    <w:rsid w:val="00BF3747"/>
    <w:rsid w:val="00C07F0F"/>
    <w:rsid w:val="00C1108B"/>
    <w:rsid w:val="00C11698"/>
    <w:rsid w:val="00C141F9"/>
    <w:rsid w:val="00C36F45"/>
    <w:rsid w:val="00C406F5"/>
    <w:rsid w:val="00C70B0F"/>
    <w:rsid w:val="00C73F03"/>
    <w:rsid w:val="00C90DD3"/>
    <w:rsid w:val="00C915A2"/>
    <w:rsid w:val="00CA4393"/>
    <w:rsid w:val="00CA5A65"/>
    <w:rsid w:val="00CB68EC"/>
    <w:rsid w:val="00CC356D"/>
    <w:rsid w:val="00CE41A8"/>
    <w:rsid w:val="00CE5505"/>
    <w:rsid w:val="00CF5AB6"/>
    <w:rsid w:val="00CF76F8"/>
    <w:rsid w:val="00D01BA5"/>
    <w:rsid w:val="00D351FF"/>
    <w:rsid w:val="00D36512"/>
    <w:rsid w:val="00D36F60"/>
    <w:rsid w:val="00D54DBE"/>
    <w:rsid w:val="00D63FD7"/>
    <w:rsid w:val="00D641A4"/>
    <w:rsid w:val="00D72987"/>
    <w:rsid w:val="00D76B04"/>
    <w:rsid w:val="00D82AEF"/>
    <w:rsid w:val="00D93FFB"/>
    <w:rsid w:val="00D972E0"/>
    <w:rsid w:val="00D97F9D"/>
    <w:rsid w:val="00DA1A7F"/>
    <w:rsid w:val="00DA7191"/>
    <w:rsid w:val="00DB5D8F"/>
    <w:rsid w:val="00DC15CF"/>
    <w:rsid w:val="00DC77C3"/>
    <w:rsid w:val="00DE6F86"/>
    <w:rsid w:val="00DF09B5"/>
    <w:rsid w:val="00E26702"/>
    <w:rsid w:val="00E274AB"/>
    <w:rsid w:val="00E306C2"/>
    <w:rsid w:val="00E536BB"/>
    <w:rsid w:val="00E62446"/>
    <w:rsid w:val="00E871BE"/>
    <w:rsid w:val="00E9384F"/>
    <w:rsid w:val="00F1410C"/>
    <w:rsid w:val="00F228A5"/>
    <w:rsid w:val="00F32FE2"/>
    <w:rsid w:val="00F34AED"/>
    <w:rsid w:val="00F55A15"/>
    <w:rsid w:val="00F65471"/>
    <w:rsid w:val="00F668A0"/>
    <w:rsid w:val="00F7670E"/>
    <w:rsid w:val="00FB50B2"/>
    <w:rsid w:val="00FB7F88"/>
    <w:rsid w:val="00FC37BC"/>
    <w:rsid w:val="00FD25F3"/>
    <w:rsid w:val="00FD47D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BC2172"/>
  <w15:docId w15:val="{8A69C77C-8001-4517-80E5-20642523A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avaden">
    <w:name w:val="Normal"/>
    <w:qFormat/>
    <w:rsid w:val="007C37F0"/>
    <w:rPr>
      <w:lang w:val="de-DE"/>
    </w:rPr>
  </w:style>
  <w:style w:type="paragraph" w:styleId="Naslov1">
    <w:name w:val="heading 1"/>
    <w:basedOn w:val="Navaden"/>
    <w:next w:val="Navaden"/>
    <w:link w:val="Naslov1Znak"/>
    <w:qFormat/>
    <w:rsid w:val="00476161"/>
    <w:pPr>
      <w:pageBreakBefore/>
      <w:spacing w:before="600" w:after="360" w:line="360" w:lineRule="auto"/>
      <w:outlineLvl w:val="0"/>
    </w:pPr>
    <w:rPr>
      <w:rFonts w:ascii="Times New Roman" w:eastAsia="Times New Roman" w:hAnsi="Times New Roman" w:cs="Arial"/>
      <w:b/>
      <w:bCs/>
      <w:caps/>
      <w:kern w:val="32"/>
      <w:sz w:val="28"/>
      <w:szCs w:val="32"/>
      <w:lang w:val="sl-SI"/>
    </w:rPr>
  </w:style>
  <w:style w:type="paragraph" w:styleId="Naslov2">
    <w:name w:val="heading 2"/>
    <w:basedOn w:val="Navaden"/>
    <w:next w:val="Navaden"/>
    <w:link w:val="Naslov2Znak"/>
    <w:uiPriority w:val="9"/>
    <w:unhideWhenUsed/>
    <w:qFormat/>
    <w:rsid w:val="00773238"/>
    <w:pPr>
      <w:spacing w:after="120" w:line="360" w:lineRule="auto"/>
      <w:jc w:val="both"/>
      <w:outlineLvl w:val="1"/>
    </w:pPr>
    <w:rPr>
      <w:rFonts w:ascii="Times New Roman" w:eastAsia="Times New Roman" w:hAnsi="Times New Roman" w:cs="Times New Roman"/>
      <w:b/>
      <w:sz w:val="28"/>
      <w:szCs w:val="28"/>
      <w:lang w:val="sl-SI"/>
    </w:rPr>
  </w:style>
  <w:style w:type="paragraph" w:styleId="Naslov3">
    <w:name w:val="heading 3"/>
    <w:basedOn w:val="Naslov2"/>
    <w:next w:val="Navaden"/>
    <w:link w:val="Naslov3Znak"/>
    <w:uiPriority w:val="9"/>
    <w:unhideWhenUsed/>
    <w:qFormat/>
    <w:rsid w:val="00AB2151"/>
    <w:pPr>
      <w:outlineLvl w:val="2"/>
    </w:pPr>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476161"/>
    <w:rPr>
      <w:rFonts w:ascii="Times New Roman" w:eastAsia="Times New Roman" w:hAnsi="Times New Roman" w:cs="Arial"/>
      <w:b/>
      <w:bCs/>
      <w:caps/>
      <w:kern w:val="32"/>
      <w:sz w:val="28"/>
      <w:szCs w:val="32"/>
    </w:rPr>
  </w:style>
  <w:style w:type="paragraph" w:styleId="Odstavekseznama">
    <w:name w:val="List Paragraph"/>
    <w:basedOn w:val="Navaden"/>
    <w:uiPriority w:val="34"/>
    <w:qFormat/>
    <w:rsid w:val="00171DA4"/>
    <w:pPr>
      <w:ind w:left="720"/>
      <w:contextualSpacing/>
    </w:pPr>
  </w:style>
  <w:style w:type="paragraph" w:styleId="Besedilooblaka">
    <w:name w:val="Balloon Text"/>
    <w:basedOn w:val="Navaden"/>
    <w:link w:val="BesedilooblakaZnak"/>
    <w:uiPriority w:val="99"/>
    <w:semiHidden/>
    <w:unhideWhenUsed/>
    <w:rsid w:val="008D089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D0898"/>
    <w:rPr>
      <w:rFonts w:ascii="Tahoma" w:hAnsi="Tahoma" w:cs="Tahoma"/>
      <w:sz w:val="16"/>
      <w:szCs w:val="16"/>
      <w:lang w:val="de-DE"/>
    </w:rPr>
  </w:style>
  <w:style w:type="paragraph" w:customStyle="1" w:styleId="NavadenTabela">
    <w:name w:val="NavadenTabela"/>
    <w:basedOn w:val="Navaden"/>
    <w:rsid w:val="00751ED0"/>
    <w:pPr>
      <w:spacing w:after="0" w:line="240" w:lineRule="auto"/>
      <w:jc w:val="both"/>
    </w:pPr>
    <w:rPr>
      <w:rFonts w:ascii="Times New Roman" w:eastAsia="Times New Roman" w:hAnsi="Times New Roman" w:cs="Times New Roman"/>
      <w:sz w:val="24"/>
      <w:szCs w:val="24"/>
      <w:lang w:val="sl-SI"/>
    </w:rPr>
  </w:style>
  <w:style w:type="character" w:customStyle="1" w:styleId="Naslov2Znak">
    <w:name w:val="Naslov 2 Znak"/>
    <w:basedOn w:val="Privzetapisavaodstavka"/>
    <w:link w:val="Naslov2"/>
    <w:uiPriority w:val="9"/>
    <w:rsid w:val="00773238"/>
    <w:rPr>
      <w:rFonts w:ascii="Times New Roman" w:eastAsia="Times New Roman" w:hAnsi="Times New Roman" w:cs="Times New Roman"/>
      <w:b/>
      <w:sz w:val="28"/>
      <w:szCs w:val="28"/>
    </w:rPr>
  </w:style>
  <w:style w:type="character" w:customStyle="1" w:styleId="Naslov3Znak">
    <w:name w:val="Naslov 3 Znak"/>
    <w:basedOn w:val="Privzetapisavaodstavka"/>
    <w:link w:val="Naslov3"/>
    <w:uiPriority w:val="9"/>
    <w:rsid w:val="00AB2151"/>
    <w:rPr>
      <w:rFonts w:ascii="Times New Roman" w:eastAsia="Times New Roman" w:hAnsi="Times New Roman" w:cs="Times New Roman"/>
      <w:b/>
      <w:sz w:val="24"/>
      <w:szCs w:val="24"/>
    </w:rPr>
  </w:style>
  <w:style w:type="paragraph" w:styleId="Naslov">
    <w:name w:val="Title"/>
    <w:basedOn w:val="Naslov1"/>
    <w:next w:val="Navaden"/>
    <w:link w:val="NaslovZnak"/>
    <w:uiPriority w:val="10"/>
    <w:qFormat/>
    <w:rsid w:val="00476161"/>
    <w:pPr>
      <w:tabs>
        <w:tab w:val="num" w:pos="432"/>
      </w:tabs>
      <w:spacing w:before="1000" w:after="760"/>
      <w:ind w:left="431" w:hanging="431"/>
      <w:jc w:val="center"/>
    </w:pPr>
    <w:rPr>
      <w:sz w:val="40"/>
    </w:rPr>
  </w:style>
  <w:style w:type="character" w:customStyle="1" w:styleId="NaslovZnak">
    <w:name w:val="Naslov Znak"/>
    <w:basedOn w:val="Privzetapisavaodstavka"/>
    <w:link w:val="Naslov"/>
    <w:uiPriority w:val="10"/>
    <w:rsid w:val="00476161"/>
    <w:rPr>
      <w:rFonts w:ascii="Times New Roman" w:eastAsia="Times New Roman" w:hAnsi="Times New Roman" w:cs="Arial"/>
      <w:b/>
      <w:bCs/>
      <w:caps/>
      <w:kern w:val="32"/>
      <w:sz w:val="40"/>
      <w:szCs w:val="32"/>
    </w:rPr>
  </w:style>
  <w:style w:type="character" w:styleId="Hiperpovezava">
    <w:name w:val="Hyperlink"/>
    <w:basedOn w:val="Privzetapisavaodstavka"/>
    <w:uiPriority w:val="99"/>
    <w:unhideWhenUsed/>
    <w:rsid w:val="003D28F2"/>
    <w:rPr>
      <w:color w:val="0000FF" w:themeColor="hyperlink"/>
      <w:u w:val="single"/>
    </w:rPr>
  </w:style>
  <w:style w:type="character" w:styleId="SledenaHiperpovezava">
    <w:name w:val="FollowedHyperlink"/>
    <w:basedOn w:val="Privzetapisavaodstavka"/>
    <w:uiPriority w:val="99"/>
    <w:semiHidden/>
    <w:unhideWhenUsed/>
    <w:rsid w:val="003D28F2"/>
    <w:rPr>
      <w:color w:val="800080" w:themeColor="followedHyperlink"/>
      <w:u w:val="single"/>
    </w:rPr>
  </w:style>
  <w:style w:type="paragraph" w:styleId="Napis">
    <w:name w:val="caption"/>
    <w:basedOn w:val="Navaden"/>
    <w:next w:val="Navaden"/>
    <w:unhideWhenUsed/>
    <w:qFormat/>
    <w:rsid w:val="00DE6F86"/>
    <w:pPr>
      <w:spacing w:line="240" w:lineRule="auto"/>
    </w:pPr>
    <w:rPr>
      <w:b/>
      <w:bCs/>
      <w:color w:val="4F81BD" w:themeColor="accent1"/>
      <w:sz w:val="18"/>
      <w:szCs w:val="18"/>
    </w:rPr>
  </w:style>
  <w:style w:type="paragraph" w:customStyle="1" w:styleId="Slog">
    <w:name w:val="Slog"/>
    <w:uiPriority w:val="99"/>
    <w:rsid w:val="00D36F60"/>
    <w:pPr>
      <w:widowControl w:val="0"/>
      <w:autoSpaceDE w:val="0"/>
      <w:autoSpaceDN w:val="0"/>
      <w:adjustRightInd w:val="0"/>
      <w:spacing w:after="0" w:line="240" w:lineRule="auto"/>
    </w:pPr>
    <w:rPr>
      <w:rFonts w:ascii="Courier New" w:eastAsia="Times New Roman" w:hAnsi="Courier New" w:cs="Courier New"/>
      <w:sz w:val="24"/>
      <w:szCs w:val="24"/>
      <w:lang w:eastAsia="sl-SI"/>
    </w:rPr>
  </w:style>
  <w:style w:type="paragraph" w:styleId="Glava">
    <w:name w:val="header"/>
    <w:basedOn w:val="Navaden"/>
    <w:link w:val="GlavaZnak"/>
    <w:uiPriority w:val="99"/>
    <w:unhideWhenUsed/>
    <w:rsid w:val="007423C7"/>
    <w:pPr>
      <w:tabs>
        <w:tab w:val="center" w:pos="4536"/>
        <w:tab w:val="right" w:pos="9072"/>
      </w:tabs>
      <w:spacing w:after="0" w:line="240" w:lineRule="auto"/>
    </w:pPr>
  </w:style>
  <w:style w:type="character" w:customStyle="1" w:styleId="GlavaZnak">
    <w:name w:val="Glava Znak"/>
    <w:basedOn w:val="Privzetapisavaodstavka"/>
    <w:link w:val="Glava"/>
    <w:uiPriority w:val="99"/>
    <w:rsid w:val="007423C7"/>
    <w:rPr>
      <w:lang w:val="de-DE"/>
    </w:rPr>
  </w:style>
  <w:style w:type="paragraph" w:styleId="Noga">
    <w:name w:val="footer"/>
    <w:basedOn w:val="Navaden"/>
    <w:link w:val="NogaZnak"/>
    <w:uiPriority w:val="99"/>
    <w:unhideWhenUsed/>
    <w:rsid w:val="007423C7"/>
    <w:pPr>
      <w:tabs>
        <w:tab w:val="center" w:pos="4536"/>
        <w:tab w:val="right" w:pos="9072"/>
      </w:tabs>
      <w:spacing w:after="0" w:line="240" w:lineRule="auto"/>
    </w:pPr>
  </w:style>
  <w:style w:type="character" w:customStyle="1" w:styleId="NogaZnak">
    <w:name w:val="Noga Znak"/>
    <w:basedOn w:val="Privzetapisavaodstavka"/>
    <w:link w:val="Noga"/>
    <w:uiPriority w:val="99"/>
    <w:rsid w:val="007423C7"/>
    <w:rPr>
      <w:lang w:val="de-DE"/>
    </w:rPr>
  </w:style>
  <w:style w:type="table" w:styleId="Tabelamrea">
    <w:name w:val="Table Grid"/>
    <w:basedOn w:val="Navadnatabela"/>
    <w:uiPriority w:val="59"/>
    <w:rsid w:val="00CF5AB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zamik">
    <w:name w:val="Body Text Indent"/>
    <w:basedOn w:val="Navaden"/>
    <w:link w:val="Telobesedila-zamikZnak"/>
    <w:semiHidden/>
    <w:unhideWhenUsed/>
    <w:rsid w:val="00CF5AB6"/>
    <w:pPr>
      <w:spacing w:after="120" w:line="240" w:lineRule="auto"/>
      <w:ind w:left="283"/>
    </w:pPr>
    <w:rPr>
      <w:rFonts w:ascii="Arial" w:eastAsia="Times New Roman" w:hAnsi="Arial" w:cs="Times New Roman"/>
      <w:szCs w:val="20"/>
      <w:lang w:val="en-GB" w:eastAsia="sl-SI"/>
    </w:rPr>
  </w:style>
  <w:style w:type="character" w:customStyle="1" w:styleId="Telobesedila-zamikZnak">
    <w:name w:val="Telo besedila - zamik Znak"/>
    <w:basedOn w:val="Privzetapisavaodstavka"/>
    <w:link w:val="Telobesedila-zamik"/>
    <w:semiHidden/>
    <w:rsid w:val="00CF5AB6"/>
    <w:rPr>
      <w:rFonts w:ascii="Arial" w:eastAsia="Times New Roman" w:hAnsi="Arial" w:cs="Times New Roman"/>
      <w:szCs w:val="20"/>
      <w:lang w:val="en-GB" w:eastAsia="sl-SI"/>
    </w:rPr>
  </w:style>
  <w:style w:type="paragraph" w:customStyle="1" w:styleId="Style1">
    <w:name w:val="Style1"/>
    <w:basedOn w:val="Navaden"/>
    <w:rsid w:val="00CF5AB6"/>
    <w:pPr>
      <w:spacing w:after="0" w:line="240" w:lineRule="auto"/>
      <w:ind w:left="1008"/>
    </w:pPr>
    <w:rPr>
      <w:rFonts w:ascii="Tahoma" w:eastAsia="Times New Roman" w:hAnsi="Tahoma" w:cs="Times New Roman"/>
      <w:szCs w:val="20"/>
      <w:lang w:val="en-US"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750094">
      <w:bodyDiv w:val="1"/>
      <w:marLeft w:val="0"/>
      <w:marRight w:val="0"/>
      <w:marTop w:val="0"/>
      <w:marBottom w:val="0"/>
      <w:divBdr>
        <w:top w:val="none" w:sz="0" w:space="0" w:color="auto"/>
        <w:left w:val="none" w:sz="0" w:space="0" w:color="auto"/>
        <w:bottom w:val="none" w:sz="0" w:space="0" w:color="auto"/>
        <w:right w:val="none" w:sz="0" w:space="0" w:color="auto"/>
      </w:divBdr>
    </w:div>
    <w:div w:id="407310064">
      <w:bodyDiv w:val="1"/>
      <w:marLeft w:val="0"/>
      <w:marRight w:val="0"/>
      <w:marTop w:val="0"/>
      <w:marBottom w:val="0"/>
      <w:divBdr>
        <w:top w:val="none" w:sz="0" w:space="0" w:color="auto"/>
        <w:left w:val="none" w:sz="0" w:space="0" w:color="auto"/>
        <w:bottom w:val="none" w:sz="0" w:space="0" w:color="auto"/>
        <w:right w:val="none" w:sz="0" w:space="0" w:color="auto"/>
      </w:divBdr>
    </w:div>
    <w:div w:id="543369260">
      <w:bodyDiv w:val="1"/>
      <w:marLeft w:val="0"/>
      <w:marRight w:val="0"/>
      <w:marTop w:val="0"/>
      <w:marBottom w:val="0"/>
      <w:divBdr>
        <w:top w:val="none" w:sz="0" w:space="0" w:color="auto"/>
        <w:left w:val="none" w:sz="0" w:space="0" w:color="auto"/>
        <w:bottom w:val="none" w:sz="0" w:space="0" w:color="auto"/>
        <w:right w:val="none" w:sz="0" w:space="0" w:color="auto"/>
      </w:divBdr>
    </w:div>
    <w:div w:id="675767312">
      <w:bodyDiv w:val="1"/>
      <w:marLeft w:val="0"/>
      <w:marRight w:val="0"/>
      <w:marTop w:val="0"/>
      <w:marBottom w:val="0"/>
      <w:divBdr>
        <w:top w:val="none" w:sz="0" w:space="0" w:color="auto"/>
        <w:left w:val="none" w:sz="0" w:space="0" w:color="auto"/>
        <w:bottom w:val="none" w:sz="0" w:space="0" w:color="auto"/>
        <w:right w:val="none" w:sz="0" w:space="0" w:color="auto"/>
      </w:divBdr>
    </w:div>
    <w:div w:id="104799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EE9AC-21C9-4FF7-A5B6-CC00F7E95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850</Words>
  <Characters>4845</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SkyWalke</dc:creator>
  <cp:lastModifiedBy>Iztok</cp:lastModifiedBy>
  <cp:revision>9</cp:revision>
  <cp:lastPrinted>2017-05-23T12:07:00Z</cp:lastPrinted>
  <dcterms:created xsi:type="dcterms:W3CDTF">2017-05-23T12:07:00Z</dcterms:created>
  <dcterms:modified xsi:type="dcterms:W3CDTF">2017-06-12T20:42:00Z</dcterms:modified>
</cp:coreProperties>
</file>