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1D1596" w14:textId="1A20F3B4" w:rsidR="0082604D" w:rsidRDefault="005E73D4">
      <w:pPr>
        <w:rPr>
          <w:b/>
          <w:bCs/>
          <w:sz w:val="28"/>
          <w:szCs w:val="28"/>
        </w:rPr>
      </w:pPr>
      <w:r w:rsidRPr="0006039B">
        <w:rPr>
          <w:b/>
          <w:bCs/>
          <w:sz w:val="28"/>
          <w:szCs w:val="28"/>
        </w:rPr>
        <w:t xml:space="preserve">OKREPIMO SE S ČEBELJIMI PRIDELKI </w:t>
      </w:r>
      <w:r w:rsidR="00C51275" w:rsidRPr="0006039B">
        <w:rPr>
          <w:b/>
          <w:bCs/>
          <w:sz w:val="28"/>
          <w:szCs w:val="28"/>
        </w:rPr>
        <w:t>IN IZDELKI IZ ČEBELJIH PRIDELKOV</w:t>
      </w:r>
    </w:p>
    <w:p w14:paraId="79535653" w14:textId="77777777" w:rsidR="007300A5" w:rsidRDefault="007300A5" w:rsidP="007300A5">
      <w:pPr>
        <w:keepNext/>
      </w:pPr>
      <w:r>
        <w:rPr>
          <w:noProof/>
          <w:lang w:eastAsia="sl-SI"/>
        </w:rPr>
        <w:drawing>
          <wp:inline distT="0" distB="0" distL="0" distR="0" wp14:anchorId="013E53D2" wp14:editId="68374DC8">
            <wp:extent cx="5760720" cy="3240405"/>
            <wp:effectExtent l="0" t="0" r="0"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7D31FA4F" w14:textId="05C95B83" w:rsidR="007300A5" w:rsidRPr="0006039B" w:rsidRDefault="007300A5" w:rsidP="007300A5">
      <w:pPr>
        <w:pStyle w:val="Napis"/>
        <w:rPr>
          <w:b/>
          <w:bCs/>
          <w:sz w:val="28"/>
          <w:szCs w:val="28"/>
        </w:rPr>
      </w:pPr>
      <w:r>
        <w:t xml:space="preserve">Slika </w:t>
      </w:r>
      <w:r w:rsidR="004A26FE">
        <w:fldChar w:fldCharType="begin"/>
      </w:r>
      <w:r w:rsidR="004A26FE">
        <w:instrText xml:space="preserve"> SEQ Slika \* ARABIC </w:instrText>
      </w:r>
      <w:r w:rsidR="004A26FE">
        <w:fldChar w:fldCharType="separate"/>
      </w:r>
      <w:r>
        <w:t>1</w:t>
      </w:r>
      <w:r w:rsidR="004A26FE">
        <w:fldChar w:fldCharType="end"/>
      </w:r>
      <w:r>
        <w:t xml:space="preserve">: Čebelji pridelki in izdelki iz čebeljih pridelkov, vir: </w:t>
      </w:r>
      <w:r w:rsidR="00DC5F3E">
        <w:t xml:space="preserve">arhiv </w:t>
      </w:r>
      <w:r>
        <w:t>ČZS</w:t>
      </w:r>
    </w:p>
    <w:p w14:paraId="580F7B40" w14:textId="57DF5270" w:rsidR="007300A5" w:rsidRDefault="006E0E17">
      <w:r>
        <w:t xml:space="preserve">Med in cvetni prah sta </w:t>
      </w:r>
      <w:r w:rsidR="00DE79F6">
        <w:t>živili, ki</w:t>
      </w:r>
      <w:r w:rsidR="00417E07">
        <w:t xml:space="preserve"> sta nepogrešljivi</w:t>
      </w:r>
      <w:r w:rsidR="00DE79F6">
        <w:t xml:space="preserve"> </w:t>
      </w:r>
      <w:r w:rsidR="002829F0">
        <w:t xml:space="preserve">za preventivno krepitev imunskega sistema </w:t>
      </w:r>
      <w:r w:rsidR="00BB5A94">
        <w:t xml:space="preserve">v jesenskem </w:t>
      </w:r>
      <w:r w:rsidR="00B41C3D">
        <w:t xml:space="preserve">in zimskem </w:t>
      </w:r>
      <w:r w:rsidR="00BB5A94">
        <w:t>času, ko</w:t>
      </w:r>
      <w:r w:rsidR="007C5BE2">
        <w:t xml:space="preserve"> je</w:t>
      </w:r>
      <w:r w:rsidR="00BB5A94">
        <w:t xml:space="preserve"> večja </w:t>
      </w:r>
      <w:r w:rsidR="002829F0">
        <w:t>možnost pojava in širjenja virusov, prehladov in drugih</w:t>
      </w:r>
      <w:r w:rsidR="00DE79F6">
        <w:t xml:space="preserve"> zdravstveni</w:t>
      </w:r>
      <w:r w:rsidR="002829F0">
        <w:t xml:space="preserve"> nevšečnosti. </w:t>
      </w:r>
      <w:r w:rsidR="00E67BCE">
        <w:t xml:space="preserve">Ljudje smo bili že v preteklosti inovativni pri oblikovanju in izražanju idej, ki so se odražale na raznovrstnih izdelkih iz medu in čebeljih pridelkov. Poznamo tradicionalno izdelavo </w:t>
      </w:r>
      <w:proofErr w:type="spellStart"/>
      <w:r w:rsidR="00E67BCE">
        <w:t>lectovih</w:t>
      </w:r>
      <w:proofErr w:type="spellEnd"/>
      <w:r w:rsidR="00E67BCE">
        <w:t xml:space="preserve"> src in medenjakov. </w:t>
      </w:r>
      <w:r w:rsidR="002A223C">
        <w:t>Čedalje bolj je</w:t>
      </w:r>
      <w:r w:rsidR="00E67BCE">
        <w:t xml:space="preserve"> priljubljen kremni med, ki mu dodajajo raznovrstne sestavine</w:t>
      </w:r>
      <w:r w:rsidR="00DC5F3E">
        <w:t>,</w:t>
      </w:r>
      <w:r w:rsidR="00E67BCE">
        <w:t xml:space="preserve"> kot so cvetni prah, propolis, matični mleček, </w:t>
      </w:r>
      <w:proofErr w:type="spellStart"/>
      <w:r w:rsidR="00E67BCE">
        <w:t>liofilizirano</w:t>
      </w:r>
      <w:proofErr w:type="spellEnd"/>
      <w:r w:rsidR="00E67BCE">
        <w:t xml:space="preserve"> sadje, kakav, </w:t>
      </w:r>
      <w:r w:rsidR="00DC5F3E">
        <w:t xml:space="preserve">oreščki </w:t>
      </w:r>
      <w:r w:rsidR="00E67BCE">
        <w:t xml:space="preserve">in podobno. Nekateri izdelujejo </w:t>
      </w:r>
      <w:proofErr w:type="spellStart"/>
      <w:r w:rsidR="00E67BCE">
        <w:t>propolisovo</w:t>
      </w:r>
      <w:proofErr w:type="spellEnd"/>
      <w:r w:rsidR="00E67BCE">
        <w:t xml:space="preserve"> tinkturo, </w:t>
      </w:r>
      <w:r w:rsidR="00B41C3D">
        <w:t>medeni</w:t>
      </w:r>
      <w:r w:rsidR="00E67BCE">
        <w:t xml:space="preserve"> kis in raznovrstne medene pijače</w:t>
      </w:r>
      <w:r w:rsidR="00DC5F3E">
        <w:t>,</w:t>
      </w:r>
      <w:r w:rsidR="00E67BCE">
        <w:t xml:space="preserve"> kot so medica, medeno žganje, medeni liker, medeno pivo</w:t>
      </w:r>
      <w:r w:rsidR="008B51FE">
        <w:t xml:space="preserve"> in</w:t>
      </w:r>
      <w:r w:rsidR="00E67BCE">
        <w:t xml:space="preserve"> </w:t>
      </w:r>
      <w:r w:rsidR="008B51FE">
        <w:t>peneča medica.</w:t>
      </w:r>
    </w:p>
    <w:p w14:paraId="31FEE5CD" w14:textId="5320CCE7" w:rsidR="006B70DC" w:rsidRDefault="006B70DC">
      <w:r>
        <w:t>MED – SLADILO NAMESTO SLADKORJA</w:t>
      </w:r>
    </w:p>
    <w:p w14:paraId="6A24C6B8" w14:textId="77777777" w:rsidR="007300A5" w:rsidRDefault="007300A5" w:rsidP="007300A5">
      <w:pPr>
        <w:keepNext/>
      </w:pPr>
      <w:r>
        <w:rPr>
          <w:noProof/>
          <w:lang w:eastAsia="sl-SI"/>
        </w:rPr>
        <w:drawing>
          <wp:inline distT="0" distB="0" distL="0" distR="0" wp14:anchorId="4F3B0DBC" wp14:editId="3E9AC994">
            <wp:extent cx="3111588" cy="2076450"/>
            <wp:effectExtent l="0" t="0" r="0" b="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lika 32"/>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18146" cy="2080826"/>
                    </a:xfrm>
                    <a:prstGeom prst="rect">
                      <a:avLst/>
                    </a:prstGeom>
                  </pic:spPr>
                </pic:pic>
              </a:graphicData>
            </a:graphic>
          </wp:inline>
        </w:drawing>
      </w:r>
    </w:p>
    <w:p w14:paraId="2C61AC7D" w14:textId="2D6A6EC7" w:rsidR="007300A5" w:rsidRDefault="007300A5" w:rsidP="007300A5">
      <w:pPr>
        <w:pStyle w:val="Napis"/>
      </w:pPr>
      <w:r>
        <w:t xml:space="preserve">Slika </w:t>
      </w:r>
      <w:r w:rsidR="004A26FE">
        <w:fldChar w:fldCharType="begin"/>
      </w:r>
      <w:r w:rsidR="004A26FE">
        <w:instrText xml:space="preserve"> SEQ Slika \* ARABIC </w:instrText>
      </w:r>
      <w:r w:rsidR="004A26FE">
        <w:fldChar w:fldCharType="separate"/>
      </w:r>
      <w:r>
        <w:t>2</w:t>
      </w:r>
      <w:r w:rsidR="004A26FE">
        <w:fldChar w:fldCharType="end"/>
      </w:r>
      <w:r>
        <w:t xml:space="preserve">: Vrste slovenskega medu, vir: </w:t>
      </w:r>
      <w:r w:rsidR="00DC5F3E">
        <w:t xml:space="preserve">arhiv </w:t>
      </w:r>
      <w:r>
        <w:t>ČZS</w:t>
      </w:r>
    </w:p>
    <w:p w14:paraId="0FC8BCFE" w14:textId="77777777" w:rsidR="007300A5" w:rsidRDefault="007300A5"/>
    <w:p w14:paraId="55CB7016" w14:textId="1753692E" w:rsidR="007300A5" w:rsidRDefault="00483B85">
      <w:r>
        <w:lastRenderedPageBreak/>
        <w:t xml:space="preserve">Vsaka vrsta medu ima </w:t>
      </w:r>
      <w:r w:rsidR="00BC427C">
        <w:t>svojevrstne značilnosti</w:t>
      </w:r>
      <w:r>
        <w:t xml:space="preserve"> in</w:t>
      </w:r>
      <w:r w:rsidR="008F26A1">
        <w:t xml:space="preserve"> daje jedi ali pijači </w:t>
      </w:r>
      <w:r w:rsidR="00BC427C">
        <w:t>posebno</w:t>
      </w:r>
      <w:r w:rsidR="008F26A1">
        <w:t xml:space="preserve"> aromo. </w:t>
      </w:r>
      <w:r w:rsidR="001A751F">
        <w:t>Lahko ga uporabimo v različnih kombinacijah in pri vseh dnevnih obrokih kot nadomestek sladkorja ali kot dodatek</w:t>
      </w:r>
      <w:r w:rsidR="00D33342">
        <w:t xml:space="preserve"> k jedem</w:t>
      </w:r>
      <w:r w:rsidR="001A751F">
        <w:t xml:space="preserve">. </w:t>
      </w:r>
      <w:r w:rsidR="00B11FAD">
        <w:t>Svojo</w:t>
      </w:r>
      <w:r w:rsidR="00BC427C">
        <w:t xml:space="preserve"> hrano</w:t>
      </w:r>
      <w:r w:rsidR="008F26A1">
        <w:t xml:space="preserve"> lahko popestrimo z nakupom različnih vrst medu. Temn</w:t>
      </w:r>
      <w:r w:rsidR="00BB5A94">
        <w:t>e vrste medu</w:t>
      </w:r>
      <w:r w:rsidR="00DC5F3E">
        <w:t>,</w:t>
      </w:r>
      <w:r w:rsidR="00BB5A94">
        <w:t xml:space="preserve"> </w:t>
      </w:r>
      <w:r w:rsidR="008F26A1">
        <w:t xml:space="preserve">kot so kostanjev, gozdni, smrekov </w:t>
      </w:r>
      <w:r w:rsidR="00DC5F3E">
        <w:t xml:space="preserve">in </w:t>
      </w:r>
      <w:proofErr w:type="spellStart"/>
      <w:r w:rsidR="008F26A1">
        <w:t>hojev</w:t>
      </w:r>
      <w:proofErr w:type="spellEnd"/>
      <w:r w:rsidR="00DC5F3E">
        <w:t xml:space="preserve"> med,</w:t>
      </w:r>
      <w:r w:rsidR="008F26A1">
        <w:t xml:space="preserve"> so </w:t>
      </w:r>
      <w:r w:rsidR="00B11FAD">
        <w:t>primernejše</w:t>
      </w:r>
      <w:r w:rsidR="008F26A1">
        <w:t xml:space="preserve"> za medenjake in močnejše jedi</w:t>
      </w:r>
      <w:r w:rsidR="00DC5F3E">
        <w:t>,</w:t>
      </w:r>
      <w:r w:rsidR="008F26A1">
        <w:t xml:space="preserve"> kot so</w:t>
      </w:r>
      <w:r w:rsidR="00570208">
        <w:t xml:space="preserve"> obare</w:t>
      </w:r>
      <w:r w:rsidR="009446EA">
        <w:t xml:space="preserve"> in mesne jedi.</w:t>
      </w:r>
      <w:r w:rsidR="004C2D8E">
        <w:t xml:space="preserve"> </w:t>
      </w:r>
      <w:r w:rsidR="009446EA">
        <w:t>Kostanjev med vsebuje obilo cvetnega prahu</w:t>
      </w:r>
      <w:r w:rsidR="00DC5F3E">
        <w:t>,</w:t>
      </w:r>
      <w:r w:rsidR="001A751F">
        <w:t xml:space="preserve"> zaradi katerega ima tudi bolj grenko aromo in posebno vrednost</w:t>
      </w:r>
      <w:r w:rsidR="009446EA">
        <w:t xml:space="preserve">. </w:t>
      </w:r>
      <w:r w:rsidR="004C2D8E">
        <w:t>Svetlejše vrste medu</w:t>
      </w:r>
      <w:r w:rsidR="009446EA">
        <w:t>,</w:t>
      </w:r>
      <w:r w:rsidR="004C2D8E">
        <w:t xml:space="preserve"> </w:t>
      </w:r>
      <w:r w:rsidR="005D40FB">
        <w:t xml:space="preserve">kot </w:t>
      </w:r>
      <w:r w:rsidR="009446EA">
        <w:t xml:space="preserve">so lipov, </w:t>
      </w:r>
      <w:r w:rsidR="005D40FB">
        <w:t>cvetlični in akacijev med</w:t>
      </w:r>
      <w:r w:rsidR="009446EA">
        <w:t>,</w:t>
      </w:r>
      <w:r w:rsidR="005D40FB">
        <w:t xml:space="preserve"> pa so primerne za nežnejše pecivo </w:t>
      </w:r>
      <w:r w:rsidR="009446EA">
        <w:t xml:space="preserve">v kombinaciji z </w:t>
      </w:r>
      <w:r w:rsidR="005D40FB">
        <w:t>mandlj</w:t>
      </w:r>
      <w:r w:rsidR="009446EA">
        <w:t>i</w:t>
      </w:r>
      <w:r w:rsidR="005D40FB">
        <w:t>, lešnik</w:t>
      </w:r>
      <w:r w:rsidR="009446EA">
        <w:t>i</w:t>
      </w:r>
      <w:r w:rsidR="005D40FB">
        <w:t>, marc</w:t>
      </w:r>
      <w:r w:rsidR="00BE7CD2">
        <w:t>i</w:t>
      </w:r>
      <w:r w:rsidR="005D40FB">
        <w:t>pan</w:t>
      </w:r>
      <w:r w:rsidR="009446EA">
        <w:t xml:space="preserve">om, za </w:t>
      </w:r>
      <w:r w:rsidR="005D40FB">
        <w:t>zavitke</w:t>
      </w:r>
      <w:r w:rsidR="009446EA">
        <w:t xml:space="preserve">, </w:t>
      </w:r>
      <w:r w:rsidR="005D40FB">
        <w:t>sadne solate</w:t>
      </w:r>
      <w:r w:rsidR="009446EA">
        <w:t>, zelenjavne juhe</w:t>
      </w:r>
      <w:r w:rsidR="00DC5F3E">
        <w:t>,</w:t>
      </w:r>
      <w:r w:rsidR="009446EA">
        <w:t xml:space="preserve"> zelenjavne jedi, solate in medene napitke</w:t>
      </w:r>
      <w:r w:rsidR="005D40FB">
        <w:t>.</w:t>
      </w:r>
      <w:r w:rsidR="008F26A1">
        <w:t xml:space="preserve"> </w:t>
      </w:r>
    </w:p>
    <w:p w14:paraId="38F6DA74" w14:textId="75F6D60F" w:rsidR="00BB5A94" w:rsidRDefault="00BC427C">
      <w:r>
        <w:t>Med deluje protibakterijsko, vsebuje minerale, beljakovine, encime, organske kisline, aminokisline in je vir antioksidantov, ki krepijo imunski sistem in povečujejo odpornost</w:t>
      </w:r>
      <w:r w:rsidR="00D33342">
        <w:t>. Poleg čaja lahko sladkamo tudi druge pijače</w:t>
      </w:r>
      <w:r w:rsidR="00DC5F3E">
        <w:t>,</w:t>
      </w:r>
      <w:r w:rsidR="00D33342">
        <w:t xml:space="preserve"> kot so</w:t>
      </w:r>
      <w:r>
        <w:t xml:space="preserve"> kava,</w:t>
      </w:r>
      <w:r w:rsidR="00D33342">
        <w:t xml:space="preserve"> </w:t>
      </w:r>
      <w:r w:rsidR="008B51FE">
        <w:t>limonada, ledeni čaj</w:t>
      </w:r>
      <w:r>
        <w:t>i in sadni sokovi</w:t>
      </w:r>
      <w:r w:rsidR="008B51FE">
        <w:t xml:space="preserve">. Pri sladkanju </w:t>
      </w:r>
      <w:r>
        <w:t>jedi in pijač z medom</w:t>
      </w:r>
      <w:r w:rsidR="008B51FE">
        <w:t xml:space="preserve"> moramo biti pozorni na to</w:t>
      </w:r>
      <w:r>
        <w:t>, če jih</w:t>
      </w:r>
      <w:r w:rsidR="008B51FE">
        <w:t xml:space="preserve"> želimo zgolj osladiti</w:t>
      </w:r>
      <w:r>
        <w:t>. V tem primeru jim</w:t>
      </w:r>
      <w:r w:rsidR="008B51FE">
        <w:t xml:space="preserve"> dodamo cvetlični ali akacijev med. </w:t>
      </w:r>
      <w:r w:rsidR="00DC5F3E">
        <w:t>Kadar</w:t>
      </w:r>
      <w:r w:rsidR="008B51FE">
        <w:t xml:space="preserve"> ji</w:t>
      </w:r>
      <w:r w:rsidR="00DC5F3E">
        <w:t>m</w:t>
      </w:r>
      <w:r w:rsidR="008B51FE">
        <w:t xml:space="preserve"> dodamo kostanjev ali gozdni med, pa bo</w:t>
      </w:r>
      <w:r>
        <w:t>do</w:t>
      </w:r>
      <w:r w:rsidR="0037148C">
        <w:t xml:space="preserve"> imele</w:t>
      </w:r>
      <w:r>
        <w:t xml:space="preserve"> jedi in pijače</w:t>
      </w:r>
      <w:r w:rsidR="008B51FE">
        <w:t xml:space="preserve"> posebno aromo.</w:t>
      </w:r>
    </w:p>
    <w:p w14:paraId="4F7BF0A7" w14:textId="77777777" w:rsidR="007300A5" w:rsidRDefault="007300A5" w:rsidP="007300A5">
      <w:pPr>
        <w:keepNext/>
      </w:pPr>
      <w:r>
        <w:rPr>
          <w:noProof/>
          <w:lang w:eastAsia="sl-SI"/>
        </w:rPr>
        <w:drawing>
          <wp:inline distT="0" distB="0" distL="0" distR="0" wp14:anchorId="647C46B3" wp14:editId="7DACC0D1">
            <wp:extent cx="3524250" cy="2643188"/>
            <wp:effectExtent l="0" t="0" r="0" b="508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lika 33"/>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29208" cy="2646906"/>
                    </a:xfrm>
                    <a:prstGeom prst="rect">
                      <a:avLst/>
                    </a:prstGeom>
                  </pic:spPr>
                </pic:pic>
              </a:graphicData>
            </a:graphic>
          </wp:inline>
        </w:drawing>
      </w:r>
    </w:p>
    <w:p w14:paraId="4F852B96" w14:textId="197F012D" w:rsidR="007300A5" w:rsidRDefault="007300A5" w:rsidP="007300A5">
      <w:pPr>
        <w:pStyle w:val="Napis"/>
      </w:pPr>
      <w:r>
        <w:t xml:space="preserve">Slika </w:t>
      </w:r>
      <w:r w:rsidR="004A26FE">
        <w:fldChar w:fldCharType="begin"/>
      </w:r>
      <w:r w:rsidR="004A26FE">
        <w:instrText xml:space="preserve"> SEQ Slika \* ARABIC </w:instrText>
      </w:r>
      <w:r w:rsidR="004A26FE">
        <w:fldChar w:fldCharType="separate"/>
      </w:r>
      <w:r>
        <w:t>3</w:t>
      </w:r>
      <w:r w:rsidR="004A26FE">
        <w:fldChar w:fldCharType="end"/>
      </w:r>
      <w:r>
        <w:t xml:space="preserve">: Pijmo kavo in čaj z medom, vir: </w:t>
      </w:r>
      <w:r w:rsidR="00DC5F3E">
        <w:t xml:space="preserve">arhiv </w:t>
      </w:r>
      <w:r>
        <w:t>ČZS</w:t>
      </w:r>
    </w:p>
    <w:p w14:paraId="279EF75C" w14:textId="5D5A3099" w:rsidR="001A751F" w:rsidRDefault="001A751F">
      <w:r>
        <w:t xml:space="preserve">Pomembno je, da v kuhinji uporabljamo lokalno pridelan med, ki smo ga vajeni. Pri nakupu lokalnega medu ne gre le za podporo </w:t>
      </w:r>
      <w:r w:rsidR="00DC5F3E">
        <w:t xml:space="preserve">slovenskemu </w:t>
      </w:r>
      <w:r>
        <w:t>čebelarj</w:t>
      </w:r>
      <w:r w:rsidR="00DC5F3E">
        <w:t>u</w:t>
      </w:r>
      <w:r>
        <w:t>, ampak tudi za manj možnosti za razvoj alergij, ki so reakcija ob zaužitju tujih snovi</w:t>
      </w:r>
      <w:r w:rsidR="00D33342">
        <w:t>, ki jih naš organizem ni vajen</w:t>
      </w:r>
      <w:r>
        <w:t xml:space="preserve">. </w:t>
      </w:r>
    </w:p>
    <w:p w14:paraId="57A9A6E8" w14:textId="5B3BDE54" w:rsidR="00310A73" w:rsidRDefault="00310A73">
      <w:r>
        <w:t xml:space="preserve">CVETNI PRAH – </w:t>
      </w:r>
      <w:r w:rsidR="006B70DC">
        <w:t xml:space="preserve">NEPOGREŠLJIV </w:t>
      </w:r>
      <w:r>
        <w:t>PREHRANSKI DODATEK</w:t>
      </w:r>
    </w:p>
    <w:p w14:paraId="4358FD73" w14:textId="027026B1" w:rsidR="00FA665C" w:rsidRDefault="00FA665C">
      <w:r>
        <w:t xml:space="preserve">Poleg </w:t>
      </w:r>
      <w:r w:rsidR="00310A73">
        <w:t xml:space="preserve">nektarja ali mane, ki </w:t>
      </w:r>
      <w:r w:rsidR="00B11FAD">
        <w:t>jo</w:t>
      </w:r>
      <w:r>
        <w:t xml:space="preserve"> v mednem želodčku</w:t>
      </w:r>
      <w:r w:rsidR="00310A73">
        <w:t xml:space="preserve"> čebele prinašajo v panj in nato </w:t>
      </w:r>
      <w:r w:rsidR="00DC5F3E">
        <w:t xml:space="preserve">predelajo </w:t>
      </w:r>
      <w:r w:rsidR="00310A73">
        <w:t xml:space="preserve">v med, pa se ob obisku cveta na dlačice čebele oprime tudi cvetni prah različnih rastlin. Med poletom ga čebela </w:t>
      </w:r>
      <w:r w:rsidR="00223837">
        <w:t xml:space="preserve">s pomočjo sprednjih nog </w:t>
      </w:r>
      <w:r w:rsidR="00310A73">
        <w:t>prečeše in shrani v posebnih koških na zadnjih nogah.</w:t>
      </w:r>
      <w:r w:rsidR="00DC5F3E">
        <w:t xml:space="preserve"> </w:t>
      </w:r>
      <w:r w:rsidR="00223837">
        <w:t xml:space="preserve">Cvetni prah je raznolikih barv. Barva je odvisna od rastline, na kateri ga je </w:t>
      </w:r>
      <w:r w:rsidR="0082604D">
        <w:t xml:space="preserve">čebela </w:t>
      </w:r>
      <w:r w:rsidR="00223837">
        <w:t xml:space="preserve">nabrala. </w:t>
      </w:r>
    </w:p>
    <w:p w14:paraId="38FCB523" w14:textId="75719CAC" w:rsidR="004C2D8E" w:rsidRDefault="00223837">
      <w:r>
        <w:t>Cvetni prah je</w:t>
      </w:r>
      <w:r w:rsidR="004C2D8E">
        <w:t xml:space="preserve"> </w:t>
      </w:r>
      <w:r w:rsidR="00B11FAD">
        <w:t>lahko</w:t>
      </w:r>
      <w:r w:rsidR="0037148C">
        <w:t xml:space="preserve"> dodatek naši vsakodnevni prehrani</w:t>
      </w:r>
      <w:r w:rsidR="004C2D8E">
        <w:t xml:space="preserve">. Vsebuje idealno razmerje vseh sestavin, ki jih organizem potrebuje za delovanje, povečanje odpornosti in ohranjanje zdravja. Uživajo ga lahko tako zdravi kot tudi bolni ljudje. </w:t>
      </w:r>
      <w:r w:rsidR="0037148C">
        <w:t xml:space="preserve">Pred uživanjem cvetnega prahu se je </w:t>
      </w:r>
      <w:r w:rsidR="00DC5F3E">
        <w:t xml:space="preserve">treba </w:t>
      </w:r>
      <w:r w:rsidR="0037148C">
        <w:t xml:space="preserve">prepričati, da nismo nanj alergični. </w:t>
      </w:r>
      <w:r w:rsidR="004C2D8E">
        <w:t xml:space="preserve">Pri zdravih ljudeh je priporočljivo uživanje cvetnega prahu v </w:t>
      </w:r>
      <w:r w:rsidR="0037148C">
        <w:t xml:space="preserve">prehodnih obdobjih leta, torej na prehodu iz poletja v jesen in na prehodu iz zime </w:t>
      </w:r>
      <w:r w:rsidR="00B11FAD">
        <w:t>v</w:t>
      </w:r>
      <w:r w:rsidR="0037148C">
        <w:t xml:space="preserve"> pomlad.</w:t>
      </w:r>
      <w:r w:rsidR="004C2D8E">
        <w:t xml:space="preserve"> </w:t>
      </w:r>
      <w:r w:rsidR="0037148C">
        <w:t>C</w:t>
      </w:r>
      <w:r w:rsidR="004C2D8E">
        <w:t xml:space="preserve">vetni prah lahko uživamo </w:t>
      </w:r>
      <w:r w:rsidR="0006039B">
        <w:t xml:space="preserve">samostojno, lahko pa ga namakamo in zaužijemo v kombinaciji s čajem, naravnim sokom, jogurtom, mlekom ali medom, saj s tem dosežemo boljši izkoristek hranilnih snovi, ki jih vsebuje cvetni prah. </w:t>
      </w:r>
    </w:p>
    <w:p w14:paraId="4F43A5F8" w14:textId="329C2BB9" w:rsidR="0006039B" w:rsidRDefault="0006039B">
      <w:r>
        <w:lastRenderedPageBreak/>
        <w:t xml:space="preserve">Med in </w:t>
      </w:r>
      <w:r w:rsidR="00DC5F3E">
        <w:t xml:space="preserve">drugi </w:t>
      </w:r>
      <w:r>
        <w:t xml:space="preserve">čebelji pridelki in izdelki iz čebeljih pridelkov so koristni, naravni ter obujajo slovensko tradicijo in kulturno dediščino. Poleg tega, da jih uživamo in vključujemo v </w:t>
      </w:r>
      <w:r w:rsidR="002A223C">
        <w:t>vsakodnevno</w:t>
      </w:r>
      <w:r>
        <w:t xml:space="preserve"> prehrano, so tudi </w:t>
      </w:r>
      <w:r w:rsidR="002A223C">
        <w:t>lično in uporabno</w:t>
      </w:r>
      <w:r>
        <w:t xml:space="preserve"> darilo ob prihajajočih praznikih</w:t>
      </w:r>
      <w:r w:rsidR="00DC5F3E">
        <w:t>,</w:t>
      </w:r>
      <w:r>
        <w:t xml:space="preserve"> </w:t>
      </w:r>
      <w:r w:rsidR="002A223C">
        <w:t xml:space="preserve">tako </w:t>
      </w:r>
      <w:r>
        <w:t>za prijatelje in sorodnike kot tudi za poslovne partnerje.</w:t>
      </w:r>
      <w:r w:rsidR="00DC5F3E">
        <w:t xml:space="preserve"> </w:t>
      </w:r>
    </w:p>
    <w:p w14:paraId="5BC1DF17" w14:textId="6B95A0C5" w:rsidR="002A223C" w:rsidRDefault="002A223C">
      <w:r>
        <w:t>Tina Žerovnik,</w:t>
      </w:r>
      <w:r>
        <w:br/>
        <w:t>svetovalka za ekonomiko pri JSSČ</w:t>
      </w:r>
    </w:p>
    <w:p w14:paraId="50830274" w14:textId="68EF2326" w:rsidR="004A26FE" w:rsidRPr="004A26FE" w:rsidRDefault="004A26FE">
      <w:pPr>
        <w:rPr>
          <w:b/>
          <w:bCs/>
          <w:sz w:val="28"/>
          <w:szCs w:val="28"/>
        </w:rPr>
      </w:pPr>
      <w:r w:rsidRPr="004A26FE">
        <w:rPr>
          <w:b/>
          <w:bCs/>
          <w:sz w:val="28"/>
          <w:szCs w:val="28"/>
        </w:rPr>
        <w:t>ZAŽIVELA KARTICA POMAGAM ČEBELAM IN OSTALIM OPRAŠEVALCEM</w:t>
      </w:r>
    </w:p>
    <w:p w14:paraId="5B003E73" w14:textId="77777777" w:rsidR="004A26FE" w:rsidRDefault="004A26FE" w:rsidP="004A26FE">
      <w:pPr>
        <w:jc w:val="both"/>
      </w:pPr>
      <w:r>
        <w:t xml:space="preserve">Kartica »Pomagam čebelam in ostalim opraševalcem« je namenjena splošni javnosti in podjetjem kot poslovno darilo. </w:t>
      </w:r>
      <w:r w:rsidRPr="00365491">
        <w:t xml:space="preserve">Projekt je </w:t>
      </w:r>
      <w:r>
        <w:t>usmerjen k</w:t>
      </w:r>
      <w:r w:rsidRPr="00365491">
        <w:t xml:space="preserve"> spodbujanju sajenja medovitih rastlin in posledično zagotavljanja večje količine hrane za čebele in ostale opraševalce. </w:t>
      </w:r>
      <w:r>
        <w:t xml:space="preserve">Hkrati je namenjen ozaveščanju javnosti o pomenu čebel in ostalih opraševalcev ter njihove ekosistemske storitve opraševanja, ki je ključna za prehransko varnost. Z nakupom kartice bodo imeli posamezniki in podjetja možnost, da pripomorejo k izboljšanju stanja. Ob nakupu podporne kartice v vrednosti 20€ bo del sredstev namenjen nakupu ter sajenju sadik medovitih dreves in semen medovitih rastlin, posameznik pa bo prejel tudi darilo, ki je naravnano trajnostno v skladu z ohranjanjem narave in sajenjem medovitih rastlin.  </w:t>
      </w:r>
    </w:p>
    <w:p w14:paraId="336899AB" w14:textId="392465B6" w:rsidR="004A26FE" w:rsidRDefault="004A26FE" w:rsidP="004A26FE">
      <w:pPr>
        <w:jc w:val="both"/>
      </w:pPr>
      <w:r>
        <w:t xml:space="preserve">Ob nakupu kartice posameznik prejme e-potrdilo Posvojitelj medovitega drevesa, USB-kartico Pomagam čebelam in ostalim opraševalcem za podpornike čebel in ostalih opraševalcev, vrečko semen medovitih rastlin, ki so vir hrane za čebele in ostale opraševalce, ročno izdelano trajnostno nakupovalno vrečko, izdelano na način ponovne uporabe, knjigo o učinkoviti rabi čebeljih pridelkov – Zdravnik svetuje, avtorja prim. Petra Kapša, dr. med., nogavice Brez čebel ni življenja in svinčnik za podpornike čebel in ostalih opraševalcev. </w:t>
      </w:r>
    </w:p>
    <w:p w14:paraId="445EC917" w14:textId="5D6D5F97" w:rsidR="004A26FE" w:rsidRDefault="004A26FE" w:rsidP="004A26FE">
      <w:pPr>
        <w:jc w:val="both"/>
      </w:pPr>
      <w:r>
        <w:t xml:space="preserve">Kartico lahko naročite s skeniranjem QR kode, ki je na fotografiji ali na e-mail </w:t>
      </w:r>
      <w:hyperlink r:id="rId8" w:history="1">
        <w:r w:rsidRPr="0076212A">
          <w:rPr>
            <w:rStyle w:val="Hiperpovezava"/>
          </w:rPr>
          <w:t>tina.zerovnik@czs.si</w:t>
        </w:r>
      </w:hyperlink>
      <w:r>
        <w:t xml:space="preserve"> . </w:t>
      </w:r>
    </w:p>
    <w:p w14:paraId="4EDC116F" w14:textId="47F90A0F" w:rsidR="004A26FE" w:rsidRDefault="004A26FE" w:rsidP="004A26FE">
      <w:pPr>
        <w:jc w:val="both"/>
      </w:pPr>
      <w:r>
        <w:t>Vabljeni posamezniki, društva in podjetja, da z nakupom kartice postanete podporniki čebel in ostalih opraševalcev!</w:t>
      </w:r>
    </w:p>
    <w:p w14:paraId="3803B1FF" w14:textId="00067D54" w:rsidR="004A26FE" w:rsidRDefault="004A26FE" w:rsidP="004A26FE">
      <w:pPr>
        <w:jc w:val="both"/>
      </w:pPr>
      <w:r>
        <w:rPr>
          <w:noProof/>
        </w:rPr>
        <w:lastRenderedPageBreak/>
        <w:drawing>
          <wp:inline distT="0" distB="0" distL="0" distR="0" wp14:anchorId="1598DAE8" wp14:editId="152FBD87">
            <wp:extent cx="5448300" cy="4086225"/>
            <wp:effectExtent l="0" t="0" r="0" b="952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48300" cy="4086225"/>
                    </a:xfrm>
                    <a:prstGeom prst="rect">
                      <a:avLst/>
                    </a:prstGeom>
                    <a:noFill/>
                    <a:ln>
                      <a:noFill/>
                    </a:ln>
                  </pic:spPr>
                </pic:pic>
              </a:graphicData>
            </a:graphic>
          </wp:inline>
        </w:drawing>
      </w:r>
    </w:p>
    <w:p w14:paraId="404C9D77" w14:textId="77777777" w:rsidR="00FA665C" w:rsidRDefault="00FA665C"/>
    <w:sectPr w:rsidR="00FA665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65C"/>
    <w:rsid w:val="0006039B"/>
    <w:rsid w:val="00066B78"/>
    <w:rsid w:val="000B7E0C"/>
    <w:rsid w:val="000D79F6"/>
    <w:rsid w:val="001A751F"/>
    <w:rsid w:val="001E00AB"/>
    <w:rsid w:val="00223837"/>
    <w:rsid w:val="002829F0"/>
    <w:rsid w:val="002A223C"/>
    <w:rsid w:val="00310A73"/>
    <w:rsid w:val="0037148C"/>
    <w:rsid w:val="004040D0"/>
    <w:rsid w:val="0041690C"/>
    <w:rsid w:val="00417E07"/>
    <w:rsid w:val="00444C3E"/>
    <w:rsid w:val="00483B85"/>
    <w:rsid w:val="004A26FE"/>
    <w:rsid w:val="004C2D8E"/>
    <w:rsid w:val="005143D0"/>
    <w:rsid w:val="00527695"/>
    <w:rsid w:val="00560808"/>
    <w:rsid w:val="00570208"/>
    <w:rsid w:val="005C7602"/>
    <w:rsid w:val="005D40FB"/>
    <w:rsid w:val="005E73D4"/>
    <w:rsid w:val="006B70DC"/>
    <w:rsid w:val="006E0E17"/>
    <w:rsid w:val="007300A5"/>
    <w:rsid w:val="007C5BE2"/>
    <w:rsid w:val="0082604D"/>
    <w:rsid w:val="008B51FE"/>
    <w:rsid w:val="008F26A1"/>
    <w:rsid w:val="009446EA"/>
    <w:rsid w:val="00A85731"/>
    <w:rsid w:val="00B11FAD"/>
    <w:rsid w:val="00B41C3D"/>
    <w:rsid w:val="00BB5A94"/>
    <w:rsid w:val="00BC427C"/>
    <w:rsid w:val="00BE7CD2"/>
    <w:rsid w:val="00C51275"/>
    <w:rsid w:val="00C879A8"/>
    <w:rsid w:val="00CB56ED"/>
    <w:rsid w:val="00D33342"/>
    <w:rsid w:val="00DC5F3E"/>
    <w:rsid w:val="00DE79F6"/>
    <w:rsid w:val="00E3406F"/>
    <w:rsid w:val="00E626FE"/>
    <w:rsid w:val="00E67BCE"/>
    <w:rsid w:val="00FA665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4BAE58"/>
  <w15:docId w15:val="{40D0641C-EB43-4CC4-8286-078EC7145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vadensplet">
    <w:name w:val="Normal (Web)"/>
    <w:basedOn w:val="Navaden"/>
    <w:uiPriority w:val="99"/>
    <w:semiHidden/>
    <w:unhideWhenUsed/>
    <w:rsid w:val="00E3406F"/>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Hiperpovezava">
    <w:name w:val="Hyperlink"/>
    <w:basedOn w:val="Privzetapisavaodstavka"/>
    <w:uiPriority w:val="99"/>
    <w:unhideWhenUsed/>
    <w:rsid w:val="000D79F6"/>
    <w:rPr>
      <w:color w:val="0563C1" w:themeColor="hyperlink"/>
      <w:u w:val="single"/>
    </w:rPr>
  </w:style>
  <w:style w:type="character" w:customStyle="1" w:styleId="Nerazreenaomemba1">
    <w:name w:val="Nerazrešena omemba1"/>
    <w:basedOn w:val="Privzetapisavaodstavka"/>
    <w:uiPriority w:val="99"/>
    <w:semiHidden/>
    <w:unhideWhenUsed/>
    <w:rsid w:val="000D79F6"/>
    <w:rPr>
      <w:color w:val="605E5C"/>
      <w:shd w:val="clear" w:color="auto" w:fill="E1DFDD"/>
    </w:rPr>
  </w:style>
  <w:style w:type="paragraph" w:styleId="Napis">
    <w:name w:val="caption"/>
    <w:basedOn w:val="Navaden"/>
    <w:next w:val="Navaden"/>
    <w:uiPriority w:val="35"/>
    <w:unhideWhenUsed/>
    <w:qFormat/>
    <w:rsid w:val="007300A5"/>
    <w:pPr>
      <w:spacing w:after="200" w:line="240" w:lineRule="auto"/>
    </w:pPr>
    <w:rPr>
      <w:i/>
      <w:iCs/>
      <w:color w:val="44546A" w:themeColor="text2"/>
      <w:sz w:val="18"/>
      <w:szCs w:val="18"/>
    </w:rPr>
  </w:style>
  <w:style w:type="paragraph" w:styleId="Besedilooblaka">
    <w:name w:val="Balloon Text"/>
    <w:basedOn w:val="Navaden"/>
    <w:link w:val="BesedilooblakaZnak"/>
    <w:uiPriority w:val="99"/>
    <w:semiHidden/>
    <w:unhideWhenUsed/>
    <w:rsid w:val="00DC5F3E"/>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DC5F3E"/>
    <w:rPr>
      <w:rFonts w:ascii="Tahoma" w:hAnsi="Tahoma" w:cs="Tahoma"/>
      <w:sz w:val="16"/>
      <w:szCs w:val="16"/>
    </w:rPr>
  </w:style>
  <w:style w:type="paragraph" w:styleId="Revizija">
    <w:name w:val="Revision"/>
    <w:hidden/>
    <w:uiPriority w:val="99"/>
    <w:semiHidden/>
    <w:rsid w:val="007C5BE2"/>
    <w:pPr>
      <w:spacing w:after="0" w:line="240" w:lineRule="auto"/>
    </w:pPr>
  </w:style>
  <w:style w:type="character" w:styleId="Nerazreenaomemba">
    <w:name w:val="Unresolved Mention"/>
    <w:basedOn w:val="Privzetapisavaodstavka"/>
    <w:uiPriority w:val="99"/>
    <w:semiHidden/>
    <w:unhideWhenUsed/>
    <w:rsid w:val="004A26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80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ina.zerovnik@czs.si" TargetMode="Externa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2CB77E6-5751-4B9A-BC0E-CBBD8C2AF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4</Pages>
  <Words>858</Words>
  <Characters>4894</Characters>
  <Application>Microsoft Office Word</Application>
  <DocSecurity>0</DocSecurity>
  <Lines>40</Lines>
  <Paragraphs>11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Žerovnik - ČZS</dc:creator>
  <cp:keywords/>
  <dc:description/>
  <cp:lastModifiedBy>Tina Žerovnik - ČZS</cp:lastModifiedBy>
  <cp:revision>3</cp:revision>
  <cp:lastPrinted>2021-11-08T08:43:00Z</cp:lastPrinted>
  <dcterms:created xsi:type="dcterms:W3CDTF">2021-11-11T06:53:00Z</dcterms:created>
  <dcterms:modified xsi:type="dcterms:W3CDTF">2021-11-11T09:46:00Z</dcterms:modified>
</cp:coreProperties>
</file>