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247E8" w:rsidTr="002247E8">
        <w:tc>
          <w:tcPr>
            <w:tcW w:w="4531" w:type="dxa"/>
          </w:tcPr>
          <w:p w:rsidR="002247E8" w:rsidRDefault="002247E8">
            <w:pPr>
              <w:rPr>
                <w:b/>
              </w:rPr>
            </w:pPr>
            <w:r w:rsidRPr="00FE2191">
              <w:rPr>
                <w:rFonts w:ascii="Garamond" w:hAnsi="Garamond"/>
                <w:noProof/>
                <w:sz w:val="32"/>
                <w:szCs w:val="32"/>
                <w:lang w:eastAsia="sl-SI"/>
              </w:rPr>
              <w:drawing>
                <wp:anchor distT="0" distB="0" distL="114300" distR="114300" simplePos="0" relativeHeight="251659264" behindDoc="0" locked="0" layoutInCell="1" allowOverlap="1" wp14:anchorId="338DC4C9" wp14:editId="60C3328D">
                  <wp:simplePos x="0" y="0"/>
                  <wp:positionH relativeFrom="margin">
                    <wp:posOffset>-63500</wp:posOffset>
                  </wp:positionH>
                  <wp:positionV relativeFrom="margin">
                    <wp:posOffset>0</wp:posOffset>
                  </wp:positionV>
                  <wp:extent cx="1504950" cy="650875"/>
                  <wp:effectExtent l="0" t="0" r="0" b="0"/>
                  <wp:wrapTopAndBottom/>
                  <wp:docPr id="1026" name="Picture 2" descr="http://www.research.ie/sites/default/files/horizon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research.ie/sites/default/files/horizon20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650875"/>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4531" w:type="dxa"/>
          </w:tcPr>
          <w:p w:rsidR="002247E8" w:rsidRDefault="002247E8">
            <w:pPr>
              <w:rPr>
                <w:b/>
              </w:rPr>
            </w:pPr>
            <w:r w:rsidRPr="00FE2191">
              <w:rPr>
                <w:rFonts w:ascii="Garamond" w:hAnsi="Garamond"/>
                <w:noProof/>
                <w:lang w:eastAsia="sl-SI"/>
              </w:rPr>
              <w:drawing>
                <wp:anchor distT="0" distB="0" distL="114300" distR="114300" simplePos="0" relativeHeight="251661312" behindDoc="0" locked="0" layoutInCell="1" allowOverlap="1" wp14:anchorId="7904CB4E" wp14:editId="47F8625A">
                  <wp:simplePos x="0" y="0"/>
                  <wp:positionH relativeFrom="margin">
                    <wp:posOffset>-6985</wp:posOffset>
                  </wp:positionH>
                  <wp:positionV relativeFrom="paragraph">
                    <wp:posOffset>5081</wp:posOffset>
                  </wp:positionV>
                  <wp:extent cx="2009775" cy="717546"/>
                  <wp:effectExtent l="0" t="0" r="0" b="6985"/>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4008" cy="722627"/>
                          </a:xfrm>
                          <a:prstGeom prst="rect">
                            <a:avLst/>
                          </a:prstGeom>
                        </pic:spPr>
                      </pic:pic>
                    </a:graphicData>
                  </a:graphic>
                  <wp14:sizeRelH relativeFrom="margin">
                    <wp14:pctWidth>0</wp14:pctWidth>
                  </wp14:sizeRelH>
                  <wp14:sizeRelV relativeFrom="margin">
                    <wp14:pctHeight>0</wp14:pctHeight>
                  </wp14:sizeRelV>
                </wp:anchor>
              </w:drawing>
            </w:r>
          </w:p>
        </w:tc>
      </w:tr>
    </w:tbl>
    <w:p w:rsidR="002247E8" w:rsidRDefault="002247E8">
      <w:pPr>
        <w:rPr>
          <w:b/>
        </w:rPr>
      </w:pPr>
      <w:bookmarkStart w:id="0" w:name="_GoBack"/>
      <w:bookmarkEnd w:id="0"/>
    </w:p>
    <w:p w:rsidR="008123C6" w:rsidRPr="00225A81" w:rsidRDefault="00F90BAE">
      <w:pPr>
        <w:rPr>
          <w:b/>
        </w:rPr>
      </w:pPr>
      <w:r w:rsidRPr="00225A81">
        <w:rPr>
          <w:b/>
        </w:rPr>
        <w:t xml:space="preserve">INOVATIVNE TEHNOLOGIJE ZA DALJINSKO OGREVANJE IN HLAJENJE – </w:t>
      </w:r>
      <w:proofErr w:type="spellStart"/>
      <w:r w:rsidRPr="00225A81">
        <w:rPr>
          <w:b/>
        </w:rPr>
        <w:t>InDeal</w:t>
      </w:r>
      <w:proofErr w:type="spellEnd"/>
      <w:r w:rsidRPr="00225A81">
        <w:rPr>
          <w:b/>
        </w:rPr>
        <w:t xml:space="preserve"> projekt</w:t>
      </w:r>
    </w:p>
    <w:p w:rsidR="00225A81" w:rsidRDefault="00F90BAE" w:rsidP="00471381">
      <w:pPr>
        <w:jc w:val="both"/>
      </w:pPr>
      <w:r>
        <w:t xml:space="preserve">Energija velja za strateško dobrino, ki oblikuje svetovno gospodarstvo in je ena izmed glavnih kazalnikov gospodarske konkurenčnosti in zaposlovanja. Današnja družba nenehno povprašuje za več energije, medtem ko so posledice podnebnih sprememb več kot očitne, zaradi gospodarstva, ki temelji na fosilnih gorivih. </w:t>
      </w:r>
      <w:r>
        <w:t>Več kot polovica (54%) prima</w:t>
      </w:r>
      <w:r>
        <w:t xml:space="preserve">rnih virov energije v Evropi je </w:t>
      </w:r>
      <w:r>
        <w:t>uv</w:t>
      </w:r>
      <w:r>
        <w:t>oženih izven svojega območja</w:t>
      </w:r>
      <w:r>
        <w:t>. Pričakuje se, da se bo ta odstotek do leta 202</w:t>
      </w:r>
      <w:r>
        <w:t xml:space="preserve">0 dvignil na 60% in po možnosti do 70% do leta 2030. </w:t>
      </w:r>
      <w:r>
        <w:t>Daljinsko ogrevanje in hlajenje bi lahko imelo</w:t>
      </w:r>
      <w:r w:rsidR="00471381">
        <w:t xml:space="preserve"> ključno vlogo pri odpravljanju naraščanja </w:t>
      </w:r>
      <w:r>
        <w:t>odvisnost od uvoza energije</w:t>
      </w:r>
      <w:r w:rsidR="00471381">
        <w:t>,</w:t>
      </w:r>
      <w:r>
        <w:t xml:space="preserve"> z zamenjavo uvožene energije z lokalnimi viri </w:t>
      </w:r>
      <w:r w:rsidR="00471381">
        <w:t xml:space="preserve">ter istočasno </w:t>
      </w:r>
      <w:r>
        <w:t xml:space="preserve">bistveno zmanjšanje splošnih potreb po primarni energiji. </w:t>
      </w:r>
      <w:r w:rsidR="00471381">
        <w:t>Daljinska</w:t>
      </w:r>
      <w:r>
        <w:t xml:space="preserve"> omrežja</w:t>
      </w:r>
      <w:r w:rsidR="00471381">
        <w:t xml:space="preserve"> na lesno biomaso</w:t>
      </w:r>
      <w:r>
        <w:t xml:space="preserve"> zagotavljaj</w:t>
      </w:r>
      <w:r w:rsidR="00471381">
        <w:t xml:space="preserve">o pametno, trajnostno </w:t>
      </w:r>
      <w:r>
        <w:t>vključujoč</w:t>
      </w:r>
      <w:r w:rsidR="00471381">
        <w:t>o</w:t>
      </w:r>
      <w:r>
        <w:t xml:space="preserve"> infrastruktur</w:t>
      </w:r>
      <w:r w:rsidR="00471381">
        <w:t>o</w:t>
      </w:r>
      <w:r>
        <w:t>, ki se je sposobna prilagoditi morebitnim nego</w:t>
      </w:r>
      <w:r w:rsidR="00471381">
        <w:t>tovostim, povezanim s podnebjem in</w:t>
      </w:r>
      <w:r>
        <w:t xml:space="preserve">, ki </w:t>
      </w:r>
      <w:r w:rsidR="00471381">
        <w:t xml:space="preserve">hkrati </w:t>
      </w:r>
      <w:r>
        <w:t xml:space="preserve">zagotavljajo visoko stopnjo </w:t>
      </w:r>
      <w:r w:rsidR="00471381">
        <w:t xml:space="preserve">zanesljivosti oskrbe z energijo. </w:t>
      </w:r>
    </w:p>
    <w:p w:rsidR="00471381" w:rsidRDefault="00471381" w:rsidP="00471381">
      <w:pPr>
        <w:jc w:val="both"/>
      </w:pPr>
      <w:r>
        <w:t xml:space="preserve">Sistemi daljinskih ogrevanj na lesno biomaso ter povezane tehnologije </w:t>
      </w:r>
      <w:r w:rsidR="00F90BAE">
        <w:t>lahko povzroči</w:t>
      </w:r>
      <w:r>
        <w:t>jo</w:t>
      </w:r>
      <w:r w:rsidR="00F90BAE">
        <w:t xml:space="preserve"> zmanjšanje primarne energije in emisij ogljika z uporabo različnih </w:t>
      </w:r>
      <w:r>
        <w:t xml:space="preserve">procesov pretvorb energije </w:t>
      </w:r>
      <w:r w:rsidR="00F90BAE">
        <w:t xml:space="preserve">za </w:t>
      </w:r>
      <w:r>
        <w:t xml:space="preserve">namene </w:t>
      </w:r>
      <w:r w:rsidR="00F90BAE">
        <w:t>recikliranj</w:t>
      </w:r>
      <w:r>
        <w:t>a</w:t>
      </w:r>
      <w:r w:rsidR="00F90BAE">
        <w:t xml:space="preserve"> toplotnih izgub. Prehod iz obstoječih sistemov </w:t>
      </w:r>
      <w:r>
        <w:t>daljinskih ogrevanj</w:t>
      </w:r>
      <w:r w:rsidR="00F90BAE">
        <w:t>, ki t</w:t>
      </w:r>
      <w:r>
        <w:t>emeljijo na fosilnih gorivih, v sisteme</w:t>
      </w:r>
      <w:r w:rsidR="00F90BAE">
        <w:t xml:space="preserve"> trajnostne energije četrte generacije</w:t>
      </w:r>
      <w:r>
        <w:t>,</w:t>
      </w:r>
      <w:r w:rsidR="00F90BAE">
        <w:t xml:space="preserve"> zahtevajo celostne pristop</w:t>
      </w:r>
      <w:r>
        <w:t xml:space="preserve">e, ki omogočajo obsežno uporabo </w:t>
      </w:r>
      <w:r w:rsidR="00F90BAE">
        <w:t>vključevanj</w:t>
      </w:r>
      <w:r>
        <w:t>a</w:t>
      </w:r>
      <w:r w:rsidR="00F90BAE">
        <w:t xml:space="preserve"> obnovljivih virov energije</w:t>
      </w:r>
      <w:r>
        <w:t>,</w:t>
      </w:r>
      <w:r w:rsidR="00F90BAE">
        <w:t xml:space="preserve"> skupaj z novimi tehnologijami za načrtova</w:t>
      </w:r>
      <w:r>
        <w:t xml:space="preserve">nje in izolacijo cevi, kot tudi </w:t>
      </w:r>
      <w:r w:rsidR="00F90BAE">
        <w:t>uporab</w:t>
      </w:r>
      <w:r>
        <w:t>o</w:t>
      </w:r>
      <w:r w:rsidR="00F90BAE">
        <w:t xml:space="preserve"> inteligentnih </w:t>
      </w:r>
      <w:r>
        <w:t>orodij za spremljanje in nadzor.</w:t>
      </w:r>
    </w:p>
    <w:p w:rsidR="00471381" w:rsidRDefault="00225A81" w:rsidP="00471381">
      <w:pPr>
        <w:jc w:val="both"/>
      </w:pPr>
      <w:r>
        <w:t>Energetika Projekt d.o.o. je del konzorcija partnerjev Evropskega</w:t>
      </w:r>
      <w:r w:rsidR="00471381">
        <w:t xml:space="preserve"> </w:t>
      </w:r>
      <w:r>
        <w:t xml:space="preserve">inovativnega </w:t>
      </w:r>
      <w:r w:rsidR="00471381">
        <w:t>projekt</w:t>
      </w:r>
      <w:r>
        <w:t>a</w:t>
      </w:r>
      <w:r w:rsidR="0046548B">
        <w:t xml:space="preserve"> v okviru </w:t>
      </w:r>
      <w:r w:rsidR="00AE637B">
        <w:t xml:space="preserve">Obzorje </w:t>
      </w:r>
      <w:r w:rsidR="0046548B">
        <w:t>2020,</w:t>
      </w:r>
      <w:r w:rsidR="00471381">
        <w:t xml:space="preserve"> </w:t>
      </w:r>
      <w:proofErr w:type="spellStart"/>
      <w:r w:rsidR="00471381" w:rsidRPr="00225A81">
        <w:rPr>
          <w:b/>
        </w:rPr>
        <w:t>InDeal</w:t>
      </w:r>
      <w:proofErr w:type="spellEnd"/>
      <w:r w:rsidR="00471381">
        <w:t xml:space="preserve"> (Inovativna tehnologija za daljinsko ogrevanje in hlajenje)</w:t>
      </w:r>
      <w:r w:rsidR="004042DB">
        <w:t>, ki se je pričel izvajati v letu 2016</w:t>
      </w:r>
      <w:r>
        <w:t xml:space="preserve"> in je</w:t>
      </w:r>
      <w:r w:rsidR="00471381">
        <w:t xml:space="preserve"> osredotočen na razvoj energetsko učinko</w:t>
      </w:r>
      <w:r w:rsidR="0046548B">
        <w:t>vite</w:t>
      </w:r>
      <w:r w:rsidR="00471381">
        <w:t>, okolju prijaz</w:t>
      </w:r>
      <w:r w:rsidR="0046548B">
        <w:t xml:space="preserve">ne in stroškovno učinkovite </w:t>
      </w:r>
      <w:r w:rsidR="00471381">
        <w:t>rešitve za sisteme da</w:t>
      </w:r>
      <w:r w:rsidR="0046548B">
        <w:t xml:space="preserve">ljinskega ogrevanja in hlajenja. </w:t>
      </w:r>
      <w:r w:rsidR="00471381">
        <w:t>Cilj projekta je zman</w:t>
      </w:r>
      <w:r w:rsidR="0046548B">
        <w:t xml:space="preserve">jšati zahteve po energiji, </w:t>
      </w:r>
      <w:r w:rsidR="00471381">
        <w:t>izboljšanje učinkovitosti sistemov z ustvarjanjem orod</w:t>
      </w:r>
      <w:r w:rsidR="0046548B">
        <w:t>ij za boljše spremljanje sistemov (</w:t>
      </w:r>
      <w:r w:rsidR="00471381">
        <w:t>k</w:t>
      </w:r>
      <w:r w:rsidR="0046548B">
        <w:t xml:space="preserve">ar lahko </w:t>
      </w:r>
      <w:r w:rsidR="00471381">
        <w:t>zmanjša izgub</w:t>
      </w:r>
      <w:r w:rsidR="0046548B">
        <w:t>e</w:t>
      </w:r>
      <w:r w:rsidR="00471381">
        <w:t xml:space="preserve"> energije</w:t>
      </w:r>
      <w:r w:rsidR="0046548B">
        <w:t>)</w:t>
      </w:r>
      <w:r w:rsidR="00471381">
        <w:t xml:space="preserve"> </w:t>
      </w:r>
      <w:r w:rsidR="0046548B">
        <w:t>ter</w:t>
      </w:r>
      <w:r w:rsidR="00471381">
        <w:t xml:space="preserve"> </w:t>
      </w:r>
      <w:r w:rsidR="0046548B">
        <w:t xml:space="preserve">posledično </w:t>
      </w:r>
      <w:r w:rsidR="00471381">
        <w:t>zmanjša</w:t>
      </w:r>
      <w:r w:rsidR="0046548B">
        <w:t xml:space="preserve"> </w:t>
      </w:r>
      <w:r w:rsidR="00471381">
        <w:t>račun</w:t>
      </w:r>
      <w:r w:rsidR="0046548B">
        <w:t>e</w:t>
      </w:r>
      <w:r w:rsidR="00471381">
        <w:t xml:space="preserve"> za potrošnike. </w:t>
      </w:r>
      <w:proofErr w:type="spellStart"/>
      <w:r w:rsidR="00471381">
        <w:t>InDeal</w:t>
      </w:r>
      <w:proofErr w:type="spellEnd"/>
      <w:r w:rsidR="00471381">
        <w:t xml:space="preserve"> je projek</w:t>
      </w:r>
      <w:r w:rsidR="00AE637B">
        <w:t xml:space="preserve">t, ki ga financira Obzorje 2020, </w:t>
      </w:r>
      <w:r w:rsidR="00471381">
        <w:t>Okvirnega programa Evropske unije</w:t>
      </w:r>
      <w:r w:rsidR="00AE637B">
        <w:t>.</w:t>
      </w:r>
      <w:r w:rsidR="00471381">
        <w:t xml:space="preserve"> Projekt združuje številne organi</w:t>
      </w:r>
      <w:r w:rsidR="00AE637B">
        <w:t xml:space="preserve">zacije iz različnih sektorjev, </w:t>
      </w:r>
      <w:r w:rsidR="00471381">
        <w:t>kot so raziskovalne organizacije s strokovnim znanjem na področju nadzora, strojnega</w:t>
      </w:r>
      <w:r w:rsidR="00EE2A30">
        <w:t xml:space="preserve"> učenja, materialov in shranjevanja energije, industrijske partnerje</w:t>
      </w:r>
      <w:r w:rsidR="00471381">
        <w:t xml:space="preserve"> z bogatimi izkušnjami na področju razvoja programske opreme, pame</w:t>
      </w:r>
      <w:r w:rsidR="00EE2A30">
        <w:t xml:space="preserve">tnih števcev in </w:t>
      </w:r>
      <w:r w:rsidR="00471381">
        <w:t>sistemske integracije, kot tudi ponudnikov storitev daljinskega ogrevanja in hlajenja</w:t>
      </w:r>
      <w:r w:rsidR="00EE2A30">
        <w:t xml:space="preserve">, med katerimi je tudi podjetje Energetika Projekt d.o.o.. Realni primeri rezultatov bodo integrirani pri operaterju daljinskega ogrevanja </w:t>
      </w:r>
      <w:r w:rsidR="00471381">
        <w:t>v Franciji in Sloveniji</w:t>
      </w:r>
      <w:r w:rsidR="00EE2A30">
        <w:t xml:space="preserve"> (DOLB Vransko)</w:t>
      </w:r>
      <w:r w:rsidR="00471381">
        <w:t xml:space="preserve">, </w:t>
      </w:r>
      <w:r w:rsidR="00EE2A30">
        <w:t>kjer se bodo</w:t>
      </w:r>
      <w:r w:rsidR="00471381">
        <w:t xml:space="preserve"> preizkusili podsistem</w:t>
      </w:r>
      <w:r w:rsidR="00EE2A30">
        <w:t>i in končni rezultati projekta</w:t>
      </w:r>
      <w:r w:rsidR="00471381">
        <w:t xml:space="preserve"> </w:t>
      </w:r>
      <w:proofErr w:type="spellStart"/>
      <w:r w:rsidR="00471381">
        <w:t>InDeal</w:t>
      </w:r>
      <w:proofErr w:type="spellEnd"/>
      <w:r w:rsidR="00471381">
        <w:t xml:space="preserve"> v delovnih</w:t>
      </w:r>
      <w:r w:rsidR="00EE2A30">
        <w:t>/realnih</w:t>
      </w:r>
      <w:r w:rsidR="00471381">
        <w:t xml:space="preserve"> pogojih</w:t>
      </w:r>
      <w:r w:rsidR="00EE2A30">
        <w:t>.</w:t>
      </w:r>
    </w:p>
    <w:p w:rsidR="004042DB" w:rsidRDefault="004042DB" w:rsidP="00225A81">
      <w:pPr>
        <w:jc w:val="both"/>
      </w:pPr>
      <w:r>
        <w:t>Projekt združuje številne nove tehnologije, ki se med seboj dopolnjujejo, vključno s pametnimi števci, informacijsko komunikacijskimi tehnologijami</w:t>
      </w:r>
      <w:r w:rsidR="00225A81">
        <w:t>, napredno analitiko z umetno inteligenco, strojnim</w:t>
      </w:r>
      <w:r w:rsidR="000002AD">
        <w:t xml:space="preserve"> učenje</w:t>
      </w:r>
      <w:r w:rsidR="00225A81">
        <w:t>m</w:t>
      </w:r>
      <w:r w:rsidR="000002AD">
        <w:t xml:space="preserve"> in nadzor</w:t>
      </w:r>
      <w:r w:rsidR="00225A81">
        <w:t>om</w:t>
      </w:r>
      <w:r w:rsidR="000002AD">
        <w:t>, kakor tudi napredne izolacijske material cevne sisteme in ponovno uporabo energije.</w:t>
      </w:r>
    </w:p>
    <w:p w:rsidR="004042DB" w:rsidRDefault="000002AD" w:rsidP="00225A81">
      <w:pPr>
        <w:jc w:val="both"/>
      </w:pPr>
      <w:r>
        <w:t xml:space="preserve">Projekt </w:t>
      </w:r>
      <w:proofErr w:type="spellStart"/>
      <w:r>
        <w:t>InDeal</w:t>
      </w:r>
      <w:proofErr w:type="spellEnd"/>
      <w:r>
        <w:t xml:space="preserve"> na splo</w:t>
      </w:r>
      <w:r>
        <w:t xml:space="preserve">šno kaže na edinstven potencial </w:t>
      </w:r>
      <w:r>
        <w:t>preoblikovanj</w:t>
      </w:r>
      <w:r>
        <w:t xml:space="preserve">a </w:t>
      </w:r>
      <w:r>
        <w:t>sedanj</w:t>
      </w:r>
      <w:r>
        <w:t>ih</w:t>
      </w:r>
      <w:r>
        <w:t xml:space="preserve"> sistem</w:t>
      </w:r>
      <w:r>
        <w:t>ov daljinskih ogrevanj</w:t>
      </w:r>
      <w:r>
        <w:t xml:space="preserve"> v avtomatizirana omrežja naslednje </w:t>
      </w:r>
      <w:r>
        <w:t xml:space="preserve">generacije po celostnem pristopu, </w:t>
      </w:r>
      <w:r>
        <w:t xml:space="preserve">ki zagotavlja povečanje celotne energetske učinkovitosti, saj doseže </w:t>
      </w:r>
      <w:r>
        <w:t>optimalno</w:t>
      </w:r>
      <w:r>
        <w:t xml:space="preserve"> distribucijo </w:t>
      </w:r>
      <w:r>
        <w:t xml:space="preserve">toplote in hladu </w:t>
      </w:r>
      <w:r>
        <w:t xml:space="preserve">na podlagi </w:t>
      </w:r>
      <w:r>
        <w:t>predvidene</w:t>
      </w:r>
      <w:r>
        <w:t xml:space="preserve"> </w:t>
      </w:r>
      <w:r>
        <w:t>zahteve</w:t>
      </w:r>
      <w:r>
        <w:t xml:space="preserve"> po energiji.</w:t>
      </w:r>
    </w:p>
    <w:p w:rsidR="00225A81" w:rsidRDefault="00225A81" w:rsidP="00225A81">
      <w:pPr>
        <w:jc w:val="right"/>
      </w:pPr>
      <w:r>
        <w:t>Energetika Projekt d.o.o.</w:t>
      </w:r>
    </w:p>
    <w:p w:rsidR="00F90BAE" w:rsidRDefault="00F90BAE"/>
    <w:sectPr w:rsidR="00F90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AE"/>
    <w:rsid w:val="000002AD"/>
    <w:rsid w:val="002247E8"/>
    <w:rsid w:val="00225A81"/>
    <w:rsid w:val="003F6AA1"/>
    <w:rsid w:val="004042DB"/>
    <w:rsid w:val="0046548B"/>
    <w:rsid w:val="00471381"/>
    <w:rsid w:val="008123C6"/>
    <w:rsid w:val="00AE637B"/>
    <w:rsid w:val="00EE2A30"/>
    <w:rsid w:val="00F90B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861D2-6828-48ED-B3FC-F08DE791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224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542</Words>
  <Characters>3093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Krajnc</dc:creator>
  <cp:keywords/>
  <dc:description/>
  <cp:lastModifiedBy>Marko Krajnc</cp:lastModifiedBy>
  <cp:revision>6</cp:revision>
  <dcterms:created xsi:type="dcterms:W3CDTF">2019-02-15T09:56:00Z</dcterms:created>
  <dcterms:modified xsi:type="dcterms:W3CDTF">2019-02-15T12:37:00Z</dcterms:modified>
</cp:coreProperties>
</file>