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66F" w:rsidRDefault="0014666F" w:rsidP="004204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  <w:lang w:eastAsia="sl-SI"/>
        </w:rPr>
        <w:drawing>
          <wp:inline distT="0" distB="0" distL="0" distR="0" wp14:anchorId="2DB65D9F" wp14:editId="48327268">
            <wp:extent cx="1950813" cy="105346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Znak GZ Žalec 201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2643" cy="1059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66F" w:rsidRDefault="0014666F" w:rsidP="004204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14666F" w:rsidRDefault="0014666F" w:rsidP="004204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2041E" w:rsidRDefault="0042041E" w:rsidP="0042041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IZJAVA ZA JAVNOST 3.1.2017</w:t>
      </w:r>
    </w:p>
    <w:p w:rsidR="0042041E" w:rsidRDefault="0042041E" w:rsidP="0042041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813208" w:rsidRPr="0042041E" w:rsidRDefault="00EC6714" w:rsidP="0042041E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r w:rsidRPr="0042041E">
        <w:rPr>
          <w:rFonts w:ascii="Arial" w:hAnsi="Arial" w:cs="Arial"/>
          <w:b/>
          <w:sz w:val="24"/>
          <w:szCs w:val="28"/>
        </w:rPr>
        <w:t xml:space="preserve">SISTEM  </w:t>
      </w:r>
      <w:r w:rsidR="0042041E" w:rsidRPr="0042041E">
        <w:rPr>
          <w:rFonts w:ascii="Arial" w:hAnsi="Arial" w:cs="Arial"/>
          <w:b/>
          <w:sz w:val="24"/>
          <w:szCs w:val="28"/>
        </w:rPr>
        <w:t xml:space="preserve">CERTIFICIRANIH </w:t>
      </w:r>
      <w:r w:rsidRPr="0042041E">
        <w:rPr>
          <w:rFonts w:ascii="Arial" w:hAnsi="Arial" w:cs="Arial"/>
          <w:b/>
          <w:sz w:val="24"/>
          <w:szCs w:val="28"/>
        </w:rPr>
        <w:t>PRVIH  POSREDOV</w:t>
      </w:r>
      <w:r w:rsidR="006438F2" w:rsidRPr="0042041E">
        <w:rPr>
          <w:rFonts w:ascii="Arial" w:hAnsi="Arial" w:cs="Arial"/>
          <w:b/>
          <w:sz w:val="24"/>
          <w:szCs w:val="28"/>
        </w:rPr>
        <w:t>A</w:t>
      </w:r>
      <w:r w:rsidRPr="0042041E">
        <w:rPr>
          <w:rFonts w:ascii="Arial" w:hAnsi="Arial" w:cs="Arial"/>
          <w:b/>
          <w:sz w:val="24"/>
          <w:szCs w:val="28"/>
        </w:rPr>
        <w:t>L</w:t>
      </w:r>
      <w:r w:rsidR="006438F2" w:rsidRPr="0042041E">
        <w:rPr>
          <w:rFonts w:ascii="Arial" w:hAnsi="Arial" w:cs="Arial"/>
          <w:b/>
          <w:sz w:val="24"/>
          <w:szCs w:val="28"/>
        </w:rPr>
        <w:t xml:space="preserve">CEV </w:t>
      </w:r>
      <w:r w:rsidRPr="0042041E">
        <w:rPr>
          <w:rFonts w:ascii="Arial" w:hAnsi="Arial" w:cs="Arial"/>
          <w:b/>
          <w:sz w:val="24"/>
          <w:szCs w:val="28"/>
        </w:rPr>
        <w:t xml:space="preserve"> </w:t>
      </w:r>
      <w:r w:rsidR="0042041E">
        <w:rPr>
          <w:rFonts w:ascii="Arial" w:hAnsi="Arial" w:cs="Arial"/>
          <w:b/>
          <w:sz w:val="24"/>
          <w:szCs w:val="28"/>
        </w:rPr>
        <w:t xml:space="preserve">V </w:t>
      </w:r>
      <w:r w:rsidR="006438F2" w:rsidRPr="0042041E">
        <w:rPr>
          <w:rFonts w:ascii="Arial" w:hAnsi="Arial" w:cs="Arial"/>
          <w:b/>
          <w:sz w:val="24"/>
          <w:szCs w:val="28"/>
        </w:rPr>
        <w:t xml:space="preserve">GZ </w:t>
      </w:r>
      <w:r w:rsidRPr="0042041E">
        <w:rPr>
          <w:rFonts w:ascii="Arial" w:hAnsi="Arial" w:cs="Arial"/>
          <w:b/>
          <w:sz w:val="24"/>
          <w:szCs w:val="28"/>
        </w:rPr>
        <w:t xml:space="preserve"> </w:t>
      </w:r>
      <w:r w:rsidR="006438F2" w:rsidRPr="0042041E">
        <w:rPr>
          <w:rFonts w:ascii="Arial" w:hAnsi="Arial" w:cs="Arial"/>
          <w:b/>
          <w:sz w:val="24"/>
          <w:szCs w:val="28"/>
        </w:rPr>
        <w:t>ŽALEC</w:t>
      </w:r>
    </w:p>
    <w:p w:rsidR="006438F2" w:rsidRPr="0042041E" w:rsidRDefault="006438F2" w:rsidP="0042041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C6714" w:rsidRPr="0042041E" w:rsidRDefault="00EC6714" w:rsidP="0042041E">
      <w:pPr>
        <w:spacing w:after="0" w:line="240" w:lineRule="auto"/>
        <w:jc w:val="both"/>
        <w:rPr>
          <w:rFonts w:ascii="Arial" w:hAnsi="Arial" w:cs="Arial"/>
        </w:rPr>
      </w:pPr>
      <w:r w:rsidRPr="0042041E">
        <w:rPr>
          <w:rFonts w:ascii="Arial" w:hAnsi="Arial" w:cs="Arial"/>
        </w:rPr>
        <w:t>Gasilci želimo, da bi</w:t>
      </w:r>
      <w:r w:rsidR="006438F2" w:rsidRPr="0042041E">
        <w:rPr>
          <w:rFonts w:ascii="Arial" w:hAnsi="Arial" w:cs="Arial"/>
        </w:rPr>
        <w:t xml:space="preserve"> preživelo </w:t>
      </w:r>
      <w:r w:rsidRPr="0042041E">
        <w:rPr>
          <w:rFonts w:ascii="Arial" w:hAnsi="Arial" w:cs="Arial"/>
        </w:rPr>
        <w:t xml:space="preserve">čim </w:t>
      </w:r>
      <w:r w:rsidR="006438F2" w:rsidRPr="0042041E">
        <w:rPr>
          <w:rFonts w:ascii="Arial" w:hAnsi="Arial" w:cs="Arial"/>
        </w:rPr>
        <w:t xml:space="preserve">več ljudi, ki se jim nepričakovano zaustavi srce, </w:t>
      </w:r>
      <w:r w:rsidRPr="0042041E">
        <w:rPr>
          <w:rFonts w:ascii="Arial" w:hAnsi="Arial" w:cs="Arial"/>
        </w:rPr>
        <w:t xml:space="preserve">zato si prizadevamo, da bi skrajšali </w:t>
      </w:r>
      <w:r w:rsidR="006438F2" w:rsidRPr="0042041E">
        <w:rPr>
          <w:rFonts w:ascii="Arial" w:hAnsi="Arial" w:cs="Arial"/>
        </w:rPr>
        <w:t xml:space="preserve">čas od nastanka srčnega zastoja do </w:t>
      </w:r>
      <w:r w:rsidRPr="0042041E">
        <w:rPr>
          <w:rFonts w:ascii="Arial" w:hAnsi="Arial" w:cs="Arial"/>
        </w:rPr>
        <w:t>prihoda prve pomoči. Najbolj učinkovita je pomoč najbližjih, z</w:t>
      </w:r>
      <w:r w:rsidR="006438F2" w:rsidRPr="0042041E">
        <w:rPr>
          <w:rFonts w:ascii="Arial" w:hAnsi="Arial" w:cs="Arial"/>
        </w:rPr>
        <w:t xml:space="preserve">ato smo tudi na našem območju začeli uresničevati idejo vzpostavitve sistema </w:t>
      </w:r>
      <w:r w:rsidR="0042041E" w:rsidRPr="0042041E">
        <w:rPr>
          <w:rFonts w:ascii="Arial" w:hAnsi="Arial" w:cs="Arial"/>
        </w:rPr>
        <w:t xml:space="preserve">certificiranih </w:t>
      </w:r>
      <w:r w:rsidR="006438F2" w:rsidRPr="0042041E">
        <w:rPr>
          <w:rFonts w:ascii="Arial" w:hAnsi="Arial" w:cs="Arial"/>
        </w:rPr>
        <w:t>prvih posredovalcev (</w:t>
      </w:r>
      <w:r w:rsidRPr="0042041E">
        <w:rPr>
          <w:rFonts w:ascii="Arial" w:hAnsi="Arial" w:cs="Arial"/>
        </w:rPr>
        <w:t>v nadaljevanju PPO).</w:t>
      </w:r>
    </w:p>
    <w:p w:rsidR="0042041E" w:rsidRPr="0042041E" w:rsidRDefault="006438F2" w:rsidP="0042041E">
      <w:pPr>
        <w:jc w:val="both"/>
        <w:rPr>
          <w:rFonts w:ascii="Arial" w:hAnsi="Arial" w:cs="Arial"/>
          <w:color w:val="000000"/>
        </w:rPr>
      </w:pPr>
      <w:r w:rsidRPr="0042041E">
        <w:rPr>
          <w:rFonts w:ascii="Arial" w:hAnsi="Arial" w:cs="Arial"/>
        </w:rPr>
        <w:t>Kot nosilci sistema PPO smo</w:t>
      </w:r>
      <w:r w:rsidR="0042041E" w:rsidRPr="0042041E">
        <w:rPr>
          <w:rFonts w:ascii="Arial" w:hAnsi="Arial" w:cs="Arial"/>
        </w:rPr>
        <w:t xml:space="preserve"> med najprimernejšimi tudi</w:t>
      </w:r>
      <w:r w:rsidRPr="0042041E">
        <w:rPr>
          <w:rFonts w:ascii="Arial" w:hAnsi="Arial" w:cs="Arial"/>
        </w:rPr>
        <w:t xml:space="preserve"> gasilci,</w:t>
      </w:r>
      <w:r w:rsidR="00EC6714" w:rsidRPr="0042041E">
        <w:rPr>
          <w:rFonts w:ascii="Arial" w:hAnsi="Arial" w:cs="Arial"/>
        </w:rPr>
        <w:t xml:space="preserve"> ki smo</w:t>
      </w:r>
      <w:r w:rsidRPr="0042041E">
        <w:rPr>
          <w:rFonts w:ascii="Arial" w:hAnsi="Arial" w:cs="Arial"/>
        </w:rPr>
        <w:t xml:space="preserve"> dobro organizirani, imamo </w:t>
      </w:r>
      <w:r w:rsidR="0042041E">
        <w:rPr>
          <w:rFonts w:ascii="Arial" w:hAnsi="Arial" w:cs="Arial"/>
        </w:rPr>
        <w:t xml:space="preserve">urejen sistem obveščanja in </w:t>
      </w:r>
      <w:r w:rsidRPr="0042041E">
        <w:rPr>
          <w:rFonts w:ascii="Arial" w:hAnsi="Arial" w:cs="Arial"/>
        </w:rPr>
        <w:t>sredstva zvez, sm</w:t>
      </w:r>
      <w:r w:rsidR="00FD7EEE" w:rsidRPr="0042041E">
        <w:rPr>
          <w:rFonts w:ascii="Arial" w:hAnsi="Arial" w:cs="Arial"/>
        </w:rPr>
        <w:t xml:space="preserve">o dokaj dobro opremljeni, izjemno pomembno pa je tudi dejstvo, da </w:t>
      </w:r>
      <w:r w:rsidRPr="0042041E">
        <w:rPr>
          <w:rFonts w:ascii="Arial" w:hAnsi="Arial" w:cs="Arial"/>
        </w:rPr>
        <w:t>imamo svoje enote v večini naselij</w:t>
      </w:r>
      <w:r w:rsidR="00FD7EEE" w:rsidRPr="0042041E">
        <w:rPr>
          <w:rFonts w:ascii="Arial" w:hAnsi="Arial" w:cs="Arial"/>
        </w:rPr>
        <w:t>,</w:t>
      </w:r>
      <w:r w:rsidRPr="0042041E">
        <w:rPr>
          <w:rFonts w:ascii="Arial" w:hAnsi="Arial" w:cs="Arial"/>
        </w:rPr>
        <w:t xml:space="preserve"> </w:t>
      </w:r>
      <w:r w:rsidR="00FD7EEE" w:rsidRPr="0042041E">
        <w:rPr>
          <w:rFonts w:ascii="Arial" w:hAnsi="Arial" w:cs="Arial"/>
        </w:rPr>
        <w:t xml:space="preserve">zaradi tega </w:t>
      </w:r>
      <w:r w:rsidRPr="0042041E">
        <w:rPr>
          <w:rFonts w:ascii="Arial" w:hAnsi="Arial" w:cs="Arial"/>
        </w:rPr>
        <w:t>je naš dostopni čas do bolnika zel</w:t>
      </w:r>
      <w:r w:rsidR="00FD7EEE" w:rsidRPr="0042041E">
        <w:rPr>
          <w:rFonts w:ascii="Arial" w:hAnsi="Arial" w:cs="Arial"/>
        </w:rPr>
        <w:t>o kratek</w:t>
      </w:r>
      <w:r w:rsidR="0042041E">
        <w:rPr>
          <w:rFonts w:ascii="Arial" w:hAnsi="Arial" w:cs="Arial"/>
        </w:rPr>
        <w:t>. N</w:t>
      </w:r>
      <w:r w:rsidR="00FD7EEE" w:rsidRPr="0042041E">
        <w:rPr>
          <w:rFonts w:ascii="Arial" w:hAnsi="Arial" w:cs="Arial"/>
        </w:rPr>
        <w:t xml:space="preserve">aloga </w:t>
      </w:r>
      <w:r w:rsidR="0042041E">
        <w:rPr>
          <w:rFonts w:ascii="Arial" w:hAnsi="Arial" w:cs="Arial"/>
        </w:rPr>
        <w:t>pristojne enote za nudenje prve pomoči (</w:t>
      </w:r>
      <w:r w:rsidRPr="0042041E">
        <w:rPr>
          <w:rFonts w:ascii="Arial" w:hAnsi="Arial" w:cs="Arial"/>
        </w:rPr>
        <w:t>NMP</w:t>
      </w:r>
      <w:r w:rsidR="0042041E">
        <w:rPr>
          <w:rFonts w:ascii="Arial" w:hAnsi="Arial" w:cs="Arial"/>
        </w:rPr>
        <w:t>)</w:t>
      </w:r>
      <w:r w:rsidR="00FD7EEE" w:rsidRPr="0042041E">
        <w:rPr>
          <w:rFonts w:ascii="Arial" w:hAnsi="Arial" w:cs="Arial"/>
        </w:rPr>
        <w:t xml:space="preserve"> pa je</w:t>
      </w:r>
      <w:r w:rsidRPr="0042041E">
        <w:rPr>
          <w:rFonts w:ascii="Arial" w:hAnsi="Arial" w:cs="Arial"/>
        </w:rPr>
        <w:t>, da enote PPO dobro usposobi</w:t>
      </w:r>
      <w:r w:rsidR="00FD7EEE" w:rsidRPr="0042041E">
        <w:rPr>
          <w:rFonts w:ascii="Arial" w:hAnsi="Arial" w:cs="Arial"/>
        </w:rPr>
        <w:t>, saj bodo le tako</w:t>
      </w:r>
      <w:r w:rsidRPr="0042041E">
        <w:rPr>
          <w:rFonts w:ascii="Arial" w:hAnsi="Arial" w:cs="Arial"/>
        </w:rPr>
        <w:t xml:space="preserve"> prav</w:t>
      </w:r>
      <w:r w:rsidR="00FD7EEE" w:rsidRPr="0042041E">
        <w:rPr>
          <w:rFonts w:ascii="Arial" w:hAnsi="Arial" w:cs="Arial"/>
        </w:rPr>
        <w:t xml:space="preserve">ilno oskrbele </w:t>
      </w:r>
      <w:r w:rsidRPr="0042041E">
        <w:rPr>
          <w:rFonts w:ascii="Arial" w:hAnsi="Arial" w:cs="Arial"/>
        </w:rPr>
        <w:t>življenjsko ogrožene osebe.</w:t>
      </w:r>
      <w:r w:rsidR="0042041E" w:rsidRPr="0042041E">
        <w:rPr>
          <w:rFonts w:ascii="Arial" w:hAnsi="Arial" w:cs="Arial"/>
          <w:color w:val="000000"/>
        </w:rPr>
        <w:t xml:space="preserve"> Tako se je 20.12.2107 v Vrbju  in 23.12.2017 v Gotovljah izvedlo preverjanje znanja za pridobitev licence za gasilce, ki imajo opravljen tečaj za bolničarja. Iz GZ Žalec - GPO Žalec se je preverjanja udeležilo 50 tečajnikov, ki so pokazali svoje znanje tako teoretično, kot tudi praktično. </w:t>
      </w:r>
    </w:p>
    <w:p w:rsidR="006438F2" w:rsidRPr="0042041E" w:rsidRDefault="0042041E" w:rsidP="0042041E">
      <w:pPr>
        <w:spacing w:after="0" w:line="240" w:lineRule="auto"/>
        <w:jc w:val="both"/>
        <w:rPr>
          <w:rFonts w:ascii="Arial" w:hAnsi="Arial" w:cs="Arial"/>
          <w:b/>
        </w:rPr>
      </w:pPr>
      <w:r w:rsidRPr="0042041E">
        <w:rPr>
          <w:rFonts w:ascii="Arial" w:hAnsi="Arial" w:cs="Arial"/>
          <w:b/>
        </w:rPr>
        <w:t xml:space="preserve">Aktiviranje enote </w:t>
      </w:r>
      <w:r w:rsidR="00FD7EEE" w:rsidRPr="0042041E">
        <w:rPr>
          <w:rFonts w:ascii="Arial" w:hAnsi="Arial" w:cs="Arial"/>
          <w:b/>
        </w:rPr>
        <w:t xml:space="preserve"> PPO</w:t>
      </w:r>
    </w:p>
    <w:p w:rsidR="006438F2" w:rsidRPr="0042041E" w:rsidRDefault="0042041E" w:rsidP="0042041E">
      <w:pPr>
        <w:spacing w:after="0" w:line="240" w:lineRule="auto"/>
        <w:jc w:val="both"/>
        <w:rPr>
          <w:rFonts w:ascii="Arial" w:hAnsi="Arial" w:cs="Arial"/>
        </w:rPr>
      </w:pPr>
      <w:r w:rsidRPr="0042041E">
        <w:rPr>
          <w:rFonts w:ascii="Arial" w:hAnsi="Arial" w:cs="Arial"/>
        </w:rPr>
        <w:t xml:space="preserve">Ko bo vzpostavljen tudi </w:t>
      </w:r>
      <w:r w:rsidR="00274EA3">
        <w:rPr>
          <w:rFonts w:ascii="Arial" w:hAnsi="Arial" w:cs="Arial"/>
        </w:rPr>
        <w:t xml:space="preserve">ustrezen </w:t>
      </w:r>
      <w:r w:rsidRPr="0042041E">
        <w:rPr>
          <w:rFonts w:ascii="Arial" w:hAnsi="Arial" w:cs="Arial"/>
        </w:rPr>
        <w:t xml:space="preserve">sistem obveščanja in aktiviranja enot PPO, bo ob prejetem klicu na 112 </w:t>
      </w:r>
      <w:r w:rsidR="00274EA3">
        <w:rPr>
          <w:rFonts w:ascii="Arial" w:hAnsi="Arial" w:cs="Arial"/>
        </w:rPr>
        <w:t>r</w:t>
      </w:r>
      <w:r w:rsidRPr="0042041E">
        <w:rPr>
          <w:rFonts w:ascii="Arial" w:hAnsi="Arial" w:cs="Arial"/>
        </w:rPr>
        <w:t>egijski center za obveščanje (</w:t>
      </w:r>
      <w:proofErr w:type="spellStart"/>
      <w:r w:rsidRPr="0042041E">
        <w:rPr>
          <w:rFonts w:ascii="Arial" w:hAnsi="Arial" w:cs="Arial"/>
        </w:rPr>
        <w:t>ReC</w:t>
      </w:r>
      <w:r w:rsidR="00274EA3">
        <w:rPr>
          <w:rFonts w:ascii="Arial" w:hAnsi="Arial" w:cs="Arial"/>
        </w:rPr>
        <w:t>O</w:t>
      </w:r>
      <w:proofErr w:type="spellEnd"/>
      <w:r w:rsidRPr="0042041E">
        <w:rPr>
          <w:rFonts w:ascii="Arial" w:hAnsi="Arial" w:cs="Arial"/>
        </w:rPr>
        <w:t xml:space="preserve">) istočasno poleg enote NMP Celje aktiviral tudi lokalno prostovoljno gasilska enota. </w:t>
      </w:r>
      <w:proofErr w:type="spellStart"/>
      <w:r w:rsidR="00274EA3">
        <w:rPr>
          <w:rFonts w:ascii="Arial" w:hAnsi="Arial" w:cs="Arial"/>
        </w:rPr>
        <w:t>ReCO</w:t>
      </w:r>
      <w:proofErr w:type="spellEnd"/>
      <w:r w:rsidR="006438F2" w:rsidRPr="0042041E">
        <w:rPr>
          <w:rFonts w:ascii="Arial" w:hAnsi="Arial" w:cs="Arial"/>
        </w:rPr>
        <w:t xml:space="preserve"> </w:t>
      </w:r>
      <w:r w:rsidRPr="0042041E">
        <w:rPr>
          <w:rFonts w:ascii="Arial" w:hAnsi="Arial" w:cs="Arial"/>
        </w:rPr>
        <w:t xml:space="preserve">bo takoj po aktiviranju enote NMP in enote PPO </w:t>
      </w:r>
      <w:r w:rsidR="00FD7EEE" w:rsidRPr="0042041E">
        <w:rPr>
          <w:rFonts w:ascii="Arial" w:hAnsi="Arial" w:cs="Arial"/>
        </w:rPr>
        <w:t>obvesti</w:t>
      </w:r>
      <w:r w:rsidRPr="0042041E">
        <w:rPr>
          <w:rFonts w:ascii="Arial" w:hAnsi="Arial" w:cs="Arial"/>
        </w:rPr>
        <w:t>l</w:t>
      </w:r>
      <w:r w:rsidR="00FD7EEE" w:rsidRPr="0042041E">
        <w:rPr>
          <w:rFonts w:ascii="Arial" w:hAnsi="Arial" w:cs="Arial"/>
        </w:rPr>
        <w:t xml:space="preserve"> klič</w:t>
      </w:r>
      <w:r w:rsidR="006438F2" w:rsidRPr="0042041E">
        <w:rPr>
          <w:rFonts w:ascii="Arial" w:hAnsi="Arial" w:cs="Arial"/>
        </w:rPr>
        <w:t xml:space="preserve">oče, da bodo prišli prvi posredovalci, ki </w:t>
      </w:r>
      <w:r w:rsidR="00FD7EEE" w:rsidRPr="0042041E">
        <w:rPr>
          <w:rFonts w:ascii="Arial" w:hAnsi="Arial" w:cs="Arial"/>
        </w:rPr>
        <w:t xml:space="preserve">bodo bolniku </w:t>
      </w:r>
      <w:r w:rsidRPr="0042041E">
        <w:rPr>
          <w:rFonts w:ascii="Arial" w:hAnsi="Arial" w:cs="Arial"/>
        </w:rPr>
        <w:t xml:space="preserve">do prihoda enote NMP </w:t>
      </w:r>
      <w:r w:rsidR="00FD7EEE" w:rsidRPr="0042041E">
        <w:rPr>
          <w:rFonts w:ascii="Arial" w:hAnsi="Arial" w:cs="Arial"/>
        </w:rPr>
        <w:t>pomagali in s tem znatno izboljšali možnosti preživetja ter hk</w:t>
      </w:r>
      <w:r w:rsidRPr="0042041E">
        <w:rPr>
          <w:rFonts w:ascii="Arial" w:hAnsi="Arial" w:cs="Arial"/>
        </w:rPr>
        <w:t>r</w:t>
      </w:r>
      <w:r w:rsidR="00FD7EEE" w:rsidRPr="0042041E">
        <w:rPr>
          <w:rFonts w:ascii="Arial" w:hAnsi="Arial" w:cs="Arial"/>
        </w:rPr>
        <w:t>ati zmanjšali posledice.</w:t>
      </w:r>
    </w:p>
    <w:p w:rsidR="00FD7EEE" w:rsidRPr="0042041E" w:rsidRDefault="00FD7EEE" w:rsidP="0042041E">
      <w:pPr>
        <w:spacing w:after="0" w:line="240" w:lineRule="auto"/>
        <w:jc w:val="both"/>
        <w:rPr>
          <w:rFonts w:ascii="Arial" w:hAnsi="Arial" w:cs="Arial"/>
        </w:rPr>
      </w:pPr>
    </w:p>
    <w:p w:rsidR="006438F2" w:rsidRPr="0042041E" w:rsidRDefault="00FD7EEE" w:rsidP="0042041E">
      <w:pPr>
        <w:spacing w:after="0" w:line="240" w:lineRule="auto"/>
        <w:jc w:val="both"/>
        <w:rPr>
          <w:rFonts w:ascii="Arial" w:hAnsi="Arial" w:cs="Arial"/>
          <w:b/>
        </w:rPr>
      </w:pPr>
      <w:r w:rsidRPr="0042041E">
        <w:rPr>
          <w:rFonts w:ascii="Arial" w:hAnsi="Arial" w:cs="Arial"/>
          <w:b/>
        </w:rPr>
        <w:t xml:space="preserve">Razlogi za </w:t>
      </w:r>
      <w:r w:rsidR="0042041E" w:rsidRPr="0042041E">
        <w:rPr>
          <w:rFonts w:ascii="Arial" w:hAnsi="Arial" w:cs="Arial"/>
          <w:b/>
        </w:rPr>
        <w:t>aktiviranje enote</w:t>
      </w:r>
      <w:r w:rsidRPr="0042041E">
        <w:rPr>
          <w:rFonts w:ascii="Arial" w:hAnsi="Arial" w:cs="Arial"/>
          <w:b/>
        </w:rPr>
        <w:t xml:space="preserve"> PPO</w:t>
      </w:r>
    </w:p>
    <w:p w:rsidR="006438F2" w:rsidRPr="0042041E" w:rsidRDefault="006438F2" w:rsidP="0042041E">
      <w:pPr>
        <w:spacing w:after="0" w:line="240" w:lineRule="auto"/>
        <w:jc w:val="both"/>
        <w:rPr>
          <w:rFonts w:ascii="Arial" w:hAnsi="Arial" w:cs="Arial"/>
        </w:rPr>
      </w:pPr>
      <w:r w:rsidRPr="0042041E">
        <w:rPr>
          <w:rFonts w:ascii="Arial" w:hAnsi="Arial" w:cs="Arial"/>
        </w:rPr>
        <w:t xml:space="preserve">Glede na dosedanjo usposobljenost bodo enote PPO aktivirane v </w:t>
      </w:r>
      <w:r w:rsidR="00FD7EEE" w:rsidRPr="0042041E">
        <w:rPr>
          <w:rFonts w:ascii="Arial" w:hAnsi="Arial" w:cs="Arial"/>
        </w:rPr>
        <w:t xml:space="preserve">naslednjih </w:t>
      </w:r>
      <w:r w:rsidRPr="0042041E">
        <w:rPr>
          <w:rFonts w:ascii="Arial" w:hAnsi="Arial" w:cs="Arial"/>
        </w:rPr>
        <w:t xml:space="preserve">primerih: </w:t>
      </w:r>
    </w:p>
    <w:p w:rsidR="006438F2" w:rsidRPr="0042041E" w:rsidRDefault="00FD7EEE" w:rsidP="0042041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2041E">
        <w:rPr>
          <w:rFonts w:ascii="Arial" w:hAnsi="Arial" w:cs="Arial"/>
        </w:rPr>
        <w:t>Intervencija pri</w:t>
      </w:r>
      <w:r w:rsidR="006438F2" w:rsidRPr="0042041E">
        <w:rPr>
          <w:rFonts w:ascii="Arial" w:hAnsi="Arial" w:cs="Arial"/>
        </w:rPr>
        <w:t xml:space="preserve"> srčn</w:t>
      </w:r>
      <w:r w:rsidRPr="0042041E">
        <w:rPr>
          <w:rFonts w:ascii="Arial" w:hAnsi="Arial" w:cs="Arial"/>
        </w:rPr>
        <w:t>em</w:t>
      </w:r>
      <w:r w:rsidR="006438F2" w:rsidRPr="0042041E">
        <w:rPr>
          <w:rFonts w:ascii="Arial" w:hAnsi="Arial" w:cs="Arial"/>
        </w:rPr>
        <w:t xml:space="preserve"> zastoj</w:t>
      </w:r>
      <w:r w:rsidRPr="0042041E">
        <w:rPr>
          <w:rFonts w:ascii="Arial" w:hAnsi="Arial" w:cs="Arial"/>
        </w:rPr>
        <w:t>u</w:t>
      </w:r>
    </w:p>
    <w:p w:rsidR="006438F2" w:rsidRPr="0042041E" w:rsidRDefault="00FD7EEE" w:rsidP="0042041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2041E">
        <w:rPr>
          <w:rFonts w:ascii="Arial" w:hAnsi="Arial" w:cs="Arial"/>
        </w:rPr>
        <w:t xml:space="preserve">Intervencija zaradi tujka </w:t>
      </w:r>
      <w:r w:rsidR="006438F2" w:rsidRPr="0042041E">
        <w:rPr>
          <w:rFonts w:ascii="Arial" w:hAnsi="Arial" w:cs="Arial"/>
        </w:rPr>
        <w:t>v zgornjih dih</w:t>
      </w:r>
      <w:r w:rsidRPr="0042041E">
        <w:rPr>
          <w:rFonts w:ascii="Arial" w:hAnsi="Arial" w:cs="Arial"/>
        </w:rPr>
        <w:t>alih s hudo zaporo dihalne poti</w:t>
      </w:r>
    </w:p>
    <w:p w:rsidR="006438F2" w:rsidRPr="0042041E" w:rsidRDefault="00FD7EEE" w:rsidP="0042041E">
      <w:pPr>
        <w:pStyle w:val="Odstavekseznam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42041E">
        <w:rPr>
          <w:rFonts w:ascii="Arial" w:hAnsi="Arial" w:cs="Arial"/>
        </w:rPr>
        <w:t>Intervencija pri hudi zunanji krvavit</w:t>
      </w:r>
      <w:r w:rsidR="006438F2" w:rsidRPr="0042041E">
        <w:rPr>
          <w:rFonts w:ascii="Arial" w:hAnsi="Arial" w:cs="Arial"/>
        </w:rPr>
        <w:t>v</w:t>
      </w:r>
      <w:r w:rsidRPr="0042041E">
        <w:rPr>
          <w:rFonts w:ascii="Arial" w:hAnsi="Arial" w:cs="Arial"/>
        </w:rPr>
        <w:t>i</w:t>
      </w:r>
    </w:p>
    <w:p w:rsidR="0042041E" w:rsidRPr="0042041E" w:rsidRDefault="0042041E" w:rsidP="0042041E">
      <w:pPr>
        <w:spacing w:after="0" w:line="240" w:lineRule="auto"/>
        <w:jc w:val="both"/>
        <w:rPr>
          <w:rFonts w:ascii="Arial" w:hAnsi="Arial" w:cs="Arial"/>
        </w:rPr>
      </w:pPr>
    </w:p>
    <w:p w:rsidR="006438F2" w:rsidRPr="0042041E" w:rsidRDefault="00FD7EEE" w:rsidP="0042041E">
      <w:pPr>
        <w:spacing w:after="0" w:line="240" w:lineRule="auto"/>
        <w:jc w:val="both"/>
        <w:rPr>
          <w:rFonts w:ascii="Arial" w:hAnsi="Arial" w:cs="Arial"/>
        </w:rPr>
      </w:pPr>
      <w:r w:rsidRPr="0042041E">
        <w:rPr>
          <w:rFonts w:ascii="Arial" w:hAnsi="Arial" w:cs="Arial"/>
        </w:rPr>
        <w:t>Sistem PPO ne pomeni zamenjave ali prevzem operativnih nalog ekip NMP, temveč le dodatno pomoč in podp</w:t>
      </w:r>
      <w:r w:rsidR="00AB4B03" w:rsidRPr="0042041E">
        <w:rPr>
          <w:rFonts w:ascii="Arial" w:hAnsi="Arial" w:cs="Arial"/>
        </w:rPr>
        <w:t>oro z namenom zagotovitve uspešnejšeg</w:t>
      </w:r>
      <w:r w:rsidR="00274EA3">
        <w:rPr>
          <w:rFonts w:ascii="Arial" w:hAnsi="Arial" w:cs="Arial"/>
        </w:rPr>
        <w:t xml:space="preserve">a preživetja bolnika, kjer bodo enote PPO </w:t>
      </w:r>
      <w:r w:rsidR="00AB4B03" w:rsidRPr="0042041E">
        <w:rPr>
          <w:rFonts w:ascii="Arial" w:hAnsi="Arial" w:cs="Arial"/>
        </w:rPr>
        <w:t xml:space="preserve">tvorno </w:t>
      </w:r>
      <w:r w:rsidR="006438F2" w:rsidRPr="0042041E">
        <w:rPr>
          <w:rFonts w:ascii="Arial" w:hAnsi="Arial" w:cs="Arial"/>
        </w:rPr>
        <w:t>sodeloval</w:t>
      </w:r>
      <w:r w:rsidR="00274EA3">
        <w:rPr>
          <w:rFonts w:ascii="Arial" w:hAnsi="Arial" w:cs="Arial"/>
        </w:rPr>
        <w:t>e</w:t>
      </w:r>
      <w:r w:rsidR="006438F2" w:rsidRPr="0042041E">
        <w:rPr>
          <w:rFonts w:ascii="Arial" w:hAnsi="Arial" w:cs="Arial"/>
        </w:rPr>
        <w:t xml:space="preserve"> </w:t>
      </w:r>
      <w:r w:rsidR="00AB4B03" w:rsidRPr="0042041E">
        <w:rPr>
          <w:rFonts w:ascii="Arial" w:hAnsi="Arial" w:cs="Arial"/>
        </w:rPr>
        <w:t>z ekipam</w:t>
      </w:r>
      <w:r w:rsidR="00274EA3">
        <w:rPr>
          <w:rFonts w:ascii="Arial" w:hAnsi="Arial" w:cs="Arial"/>
        </w:rPr>
        <w:t xml:space="preserve">i </w:t>
      </w:r>
      <w:r w:rsidR="006438F2" w:rsidRPr="0042041E">
        <w:rPr>
          <w:rFonts w:ascii="Arial" w:hAnsi="Arial" w:cs="Arial"/>
        </w:rPr>
        <w:t>NMP.</w:t>
      </w:r>
    </w:p>
    <w:p w:rsidR="006438F2" w:rsidRPr="0042041E" w:rsidRDefault="006438F2" w:rsidP="0042041E">
      <w:pPr>
        <w:spacing w:after="0" w:line="240" w:lineRule="auto"/>
        <w:jc w:val="both"/>
        <w:rPr>
          <w:rFonts w:ascii="Arial" w:hAnsi="Arial" w:cs="Arial"/>
        </w:rPr>
      </w:pPr>
    </w:p>
    <w:p w:rsidR="0042041E" w:rsidRPr="0042041E" w:rsidRDefault="0042041E" w:rsidP="0042041E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42041E">
        <w:rPr>
          <w:rFonts w:ascii="Arial" w:hAnsi="Arial" w:cs="Arial"/>
          <w:b/>
          <w:i/>
          <w:u w:val="single"/>
        </w:rPr>
        <w:t>Prispevek pripravil:</w:t>
      </w:r>
    </w:p>
    <w:p w:rsidR="0042041E" w:rsidRPr="0042041E" w:rsidRDefault="0042041E" w:rsidP="0042041E">
      <w:pPr>
        <w:spacing w:after="0" w:line="240" w:lineRule="auto"/>
        <w:rPr>
          <w:rFonts w:ascii="Arial" w:hAnsi="Arial" w:cs="Arial"/>
        </w:rPr>
      </w:pPr>
      <w:r w:rsidRPr="0042041E">
        <w:rPr>
          <w:rFonts w:ascii="Arial" w:hAnsi="Arial" w:cs="Arial"/>
        </w:rPr>
        <w:t>Tadej Zupan,</w:t>
      </w:r>
      <w:r w:rsidRPr="0042041E">
        <w:rPr>
          <w:rFonts w:ascii="Arial" w:hAnsi="Arial" w:cs="Arial"/>
        </w:rPr>
        <w:br/>
        <w:t>predstavnik GZ Žalec za odnose z javnostmi</w:t>
      </w:r>
    </w:p>
    <w:p w:rsidR="0042041E" w:rsidRPr="0042041E" w:rsidRDefault="0042041E" w:rsidP="0042041E">
      <w:pPr>
        <w:spacing w:after="0" w:line="240" w:lineRule="auto"/>
        <w:rPr>
          <w:rFonts w:ascii="Arial" w:hAnsi="Arial" w:cs="Arial"/>
        </w:rPr>
      </w:pPr>
      <w:r w:rsidRPr="0042041E">
        <w:rPr>
          <w:rFonts w:ascii="Arial" w:hAnsi="Arial" w:cs="Arial"/>
        </w:rPr>
        <w:t>e: tadej.zupan@gz-zalec.org</w:t>
      </w:r>
    </w:p>
    <w:p w:rsidR="0042041E" w:rsidRPr="00C11763" w:rsidRDefault="0042041E" w:rsidP="0042041E">
      <w:pPr>
        <w:rPr>
          <w:rFonts w:ascii="Arial" w:hAnsi="Arial" w:cs="Arial"/>
          <w:sz w:val="32"/>
          <w:szCs w:val="32"/>
        </w:rPr>
      </w:pPr>
      <w:r w:rsidRPr="00C11763">
        <w:rPr>
          <w:rFonts w:ascii="Arial" w:hAnsi="Arial" w:cs="Arial"/>
          <w:noProof/>
          <w:sz w:val="32"/>
          <w:szCs w:val="32"/>
          <w:lang w:eastAsia="sl-SI"/>
        </w:rPr>
        <w:drawing>
          <wp:inline distT="0" distB="0" distL="0" distR="0" wp14:anchorId="6F065F79" wp14:editId="62898C22">
            <wp:extent cx="822960" cy="1426845"/>
            <wp:effectExtent l="0" t="0" r="0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438F2" w:rsidRPr="0042041E" w:rsidRDefault="006438F2" w:rsidP="006438F2">
      <w:pPr>
        <w:rPr>
          <w:rFonts w:ascii="Times New Roman" w:hAnsi="Times New Roman" w:cs="Times New Roman"/>
          <w:sz w:val="24"/>
          <w:szCs w:val="24"/>
        </w:rPr>
      </w:pPr>
    </w:p>
    <w:sectPr w:rsidR="006438F2" w:rsidRPr="0042041E" w:rsidSect="0014666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6D432C"/>
    <w:multiLevelType w:val="hybridMultilevel"/>
    <w:tmpl w:val="4D1A2CC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8F2"/>
    <w:rsid w:val="0014666F"/>
    <w:rsid w:val="00274EA3"/>
    <w:rsid w:val="0042041E"/>
    <w:rsid w:val="006438F2"/>
    <w:rsid w:val="00813208"/>
    <w:rsid w:val="00AB4B03"/>
    <w:rsid w:val="00B47379"/>
    <w:rsid w:val="00EC6714"/>
    <w:rsid w:val="00FD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041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04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42041E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204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204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Entel Inženiring d.o.o.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Tadej Zupan</dc:creator>
  <cp:lastModifiedBy>Uporabnik</cp:lastModifiedBy>
  <cp:revision>3</cp:revision>
  <dcterms:created xsi:type="dcterms:W3CDTF">2018-01-03T13:53:00Z</dcterms:created>
  <dcterms:modified xsi:type="dcterms:W3CDTF">2018-01-03T13:54:00Z</dcterms:modified>
</cp:coreProperties>
</file>