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EC" w:rsidRDefault="00540BEC" w:rsidP="00EC403A">
      <w:pPr>
        <w:spacing w:line="360" w:lineRule="auto"/>
        <w:jc w:val="center"/>
        <w:rPr>
          <w:rFonts w:ascii="Century Gothic" w:hAnsi="Century Gothic"/>
          <w:sz w:val="44"/>
          <w:szCs w:val="44"/>
        </w:rPr>
      </w:pPr>
      <w:bookmarkStart w:id="0" w:name="_GoBack"/>
      <w:bookmarkEnd w:id="0"/>
    </w:p>
    <w:p w:rsidR="00540BEC" w:rsidRDefault="00540BEC" w:rsidP="00540BEC">
      <w:pPr>
        <w:spacing w:line="360" w:lineRule="auto"/>
        <w:jc w:val="center"/>
        <w:rPr>
          <w:rFonts w:ascii="Century Gothic" w:hAnsi="Century Gothic"/>
          <w:sz w:val="44"/>
          <w:szCs w:val="44"/>
        </w:rPr>
      </w:pPr>
    </w:p>
    <w:p w:rsidR="00540BEC" w:rsidRPr="009E3848" w:rsidRDefault="00540BEC" w:rsidP="00540BEC">
      <w:pPr>
        <w:spacing w:line="360" w:lineRule="auto"/>
        <w:jc w:val="center"/>
        <w:rPr>
          <w:rFonts w:ascii="Century Gothic" w:hAnsi="Century Gothic"/>
          <w:sz w:val="44"/>
          <w:szCs w:val="44"/>
        </w:rPr>
      </w:pPr>
      <w:r w:rsidRPr="009E3848">
        <w:rPr>
          <w:rFonts w:ascii="Century Gothic" w:hAnsi="Century Gothic"/>
          <w:sz w:val="44"/>
          <w:szCs w:val="44"/>
        </w:rPr>
        <w:t>Prejemnik zlatega vojniškega grba 20</w:t>
      </w:r>
      <w:r>
        <w:rPr>
          <w:rFonts w:ascii="Century Gothic" w:hAnsi="Century Gothic"/>
          <w:sz w:val="44"/>
          <w:szCs w:val="44"/>
        </w:rPr>
        <w:t>12</w:t>
      </w:r>
    </w:p>
    <w:p w:rsidR="00540BEC" w:rsidRPr="009E3848" w:rsidRDefault="00540BEC" w:rsidP="00540BEC">
      <w:pPr>
        <w:spacing w:line="360" w:lineRule="auto"/>
        <w:jc w:val="center"/>
        <w:rPr>
          <w:rFonts w:ascii="Century Gothic" w:hAnsi="Century Gothic"/>
          <w:b/>
          <w:i/>
          <w:sz w:val="80"/>
          <w:szCs w:val="80"/>
        </w:rPr>
      </w:pPr>
      <w:r w:rsidRPr="009E3848">
        <w:rPr>
          <w:rFonts w:ascii="Century Gothic" w:hAnsi="Century Gothic"/>
          <w:b/>
          <w:i/>
          <w:sz w:val="80"/>
          <w:szCs w:val="80"/>
        </w:rPr>
        <w:t>Anton Pešak</w:t>
      </w:r>
    </w:p>
    <w:p w:rsidR="00EC403A" w:rsidRDefault="00EC403A" w:rsidP="00540BEC">
      <w:pPr>
        <w:jc w:val="center"/>
        <w:rPr>
          <w:noProof/>
          <w:lang w:eastAsia="sl-SI"/>
        </w:rPr>
      </w:pPr>
      <w:r>
        <w:rPr>
          <w:rFonts w:ascii="Century Gothic" w:eastAsia="Times New Roman" w:hAnsi="Century Gothic" w:cs="Times New Roman"/>
          <w:sz w:val="24"/>
          <w:szCs w:val="24"/>
          <w:lang w:eastAsia="sl-SI"/>
        </w:rPr>
        <w:pict>
          <v:rect id="_x0000_i1038" style="width:453.6pt;height:1.5pt" o:hralign="center" o:hrstd="t" o:hrnoshade="t" o:hr="t" fillcolor="#27774f" stroked="f"/>
        </w:pict>
      </w:r>
    </w:p>
    <w:p w:rsidR="00540BEC" w:rsidRPr="009E3848" w:rsidRDefault="00540BEC" w:rsidP="00540BEC">
      <w:pPr>
        <w:jc w:val="center"/>
        <w:rPr>
          <w:rFonts w:ascii="Century Gothic" w:hAnsi="Century Gothic"/>
          <w:sz w:val="44"/>
          <w:szCs w:val="44"/>
        </w:rPr>
      </w:pPr>
    </w:p>
    <w:p w:rsidR="00540BEC" w:rsidRPr="009E3848" w:rsidRDefault="00540BEC" w:rsidP="00540BEC">
      <w:pPr>
        <w:jc w:val="center"/>
        <w:rPr>
          <w:rFonts w:ascii="Century Gothic" w:eastAsia="Times New Roman" w:hAnsi="Century Gothic"/>
          <w:b/>
          <w:bCs/>
          <w:iCs/>
          <w:sz w:val="44"/>
          <w:szCs w:val="44"/>
        </w:rPr>
      </w:pPr>
      <w:r w:rsidRPr="009E3848">
        <w:rPr>
          <w:rFonts w:ascii="Century Gothic" w:eastAsia="Times New Roman" w:hAnsi="Century Gothic"/>
          <w:b/>
          <w:bCs/>
          <w:iCs/>
          <w:sz w:val="44"/>
          <w:szCs w:val="44"/>
        </w:rPr>
        <w:t>LIPA</w:t>
      </w:r>
    </w:p>
    <w:p w:rsidR="00540BEC" w:rsidRDefault="00540BEC" w:rsidP="00540BEC">
      <w:pPr>
        <w:jc w:val="center"/>
        <w:rPr>
          <w:rFonts w:ascii="Century Gothic" w:hAnsi="Century Gothic"/>
          <w:sz w:val="38"/>
          <w:szCs w:val="38"/>
        </w:rPr>
      </w:pPr>
      <w:r>
        <w:rPr>
          <w:noProof/>
          <w:lang w:eastAsia="sl-SI"/>
        </w:rPr>
        <w:drawing>
          <wp:anchor distT="0" distB="0" distL="114300" distR="114300" simplePos="0" relativeHeight="251658240" behindDoc="1" locked="0" layoutInCell="1" allowOverlap="1" wp14:anchorId="5F952F7B" wp14:editId="794B78D1">
            <wp:simplePos x="0" y="0"/>
            <wp:positionH relativeFrom="column">
              <wp:posOffset>1567180</wp:posOffset>
            </wp:positionH>
            <wp:positionV relativeFrom="paragraph">
              <wp:posOffset>388620</wp:posOffset>
            </wp:positionV>
            <wp:extent cx="2633345" cy="3438525"/>
            <wp:effectExtent l="0" t="0" r="0" b="0"/>
            <wp:wrapNone/>
            <wp:docPr id="1" name="Slika 1" descr="Rezultat iskanja slik za free vector aquarell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free vector aquarell trees"/>
                    <pic:cNvPicPr>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18214" b="55504" l="3570" r="32133"/>
                              </a14:imgEffect>
                            </a14:imgLayer>
                          </a14:imgProps>
                        </a:ext>
                        <a:ext uri="{28A0092B-C50C-407E-A947-70E740481C1C}">
                          <a14:useLocalDpi xmlns:a14="http://schemas.microsoft.com/office/drawing/2010/main" val="0"/>
                        </a:ext>
                      </a:extLst>
                    </a:blip>
                    <a:srcRect t="13553" r="64297" b="39835"/>
                    <a:stretch/>
                  </pic:blipFill>
                  <pic:spPr bwMode="auto">
                    <a:xfrm>
                      <a:off x="0" y="0"/>
                      <a:ext cx="2633345" cy="3438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9E3848">
        <w:rPr>
          <w:rFonts w:ascii="Century Gothic" w:eastAsia="Times New Roman" w:hAnsi="Century Gothic"/>
          <w:bCs/>
          <w:i/>
          <w:iCs/>
          <w:sz w:val="38"/>
          <w:szCs w:val="38"/>
        </w:rPr>
        <w:t>Tilia</w:t>
      </w:r>
      <w:proofErr w:type="spellEnd"/>
      <w:r w:rsidRPr="009E3848">
        <w:rPr>
          <w:rFonts w:ascii="Century Gothic" w:eastAsia="Times New Roman" w:hAnsi="Century Gothic"/>
          <w:bCs/>
          <w:i/>
          <w:iCs/>
          <w:sz w:val="38"/>
          <w:szCs w:val="38"/>
        </w:rPr>
        <w:t xml:space="preserve"> </w:t>
      </w:r>
      <w:proofErr w:type="spellStart"/>
      <w:r w:rsidRPr="009E3848">
        <w:rPr>
          <w:rFonts w:ascii="Century Gothic" w:eastAsia="Times New Roman" w:hAnsi="Century Gothic"/>
          <w:bCs/>
          <w:i/>
          <w:iCs/>
          <w:sz w:val="38"/>
          <w:szCs w:val="38"/>
        </w:rPr>
        <w:t>cordata</w:t>
      </w:r>
      <w:proofErr w:type="spellEnd"/>
      <w:r w:rsidRPr="009E3848">
        <w:rPr>
          <w:rFonts w:ascii="Century Gothic" w:eastAsia="Times New Roman" w:hAnsi="Century Gothic"/>
          <w:bCs/>
          <w:i/>
          <w:iCs/>
          <w:sz w:val="38"/>
          <w:szCs w:val="38"/>
        </w:rPr>
        <w:t xml:space="preserve"> '</w:t>
      </w:r>
      <w:proofErr w:type="spellStart"/>
      <w:r w:rsidRPr="009E3848">
        <w:rPr>
          <w:rFonts w:ascii="Century Gothic" w:eastAsia="Times New Roman" w:hAnsi="Century Gothic"/>
          <w:bCs/>
          <w:i/>
          <w:iCs/>
          <w:sz w:val="38"/>
          <w:szCs w:val="38"/>
        </w:rPr>
        <w:t>Greenspire</w:t>
      </w:r>
      <w:proofErr w:type="spellEnd"/>
      <w:r w:rsidRPr="009E3848">
        <w:rPr>
          <w:rFonts w:ascii="Century Gothic" w:eastAsia="Times New Roman" w:hAnsi="Century Gothic"/>
          <w:bCs/>
          <w:i/>
          <w:iCs/>
          <w:sz w:val="38"/>
          <w:szCs w:val="38"/>
        </w:rPr>
        <w:t>'</w:t>
      </w: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Default="00540BEC" w:rsidP="00540BEC">
      <w:pPr>
        <w:jc w:val="center"/>
        <w:rPr>
          <w:rFonts w:ascii="Century Gothic" w:hAnsi="Century Gothic"/>
          <w:sz w:val="38"/>
          <w:szCs w:val="38"/>
        </w:rPr>
      </w:pPr>
    </w:p>
    <w:p w:rsidR="00540BEC" w:rsidRPr="00540BEC" w:rsidRDefault="00540BEC" w:rsidP="00540BEC">
      <w:pPr>
        <w:jc w:val="center"/>
        <w:rPr>
          <w:rFonts w:ascii="Century Gothic" w:eastAsia="Times New Roman" w:hAnsi="Century Gothic"/>
          <w:b/>
          <w:bCs/>
          <w:iCs/>
          <w:color w:val="27774F"/>
          <w:sz w:val="60"/>
          <w:szCs w:val="60"/>
        </w:rPr>
      </w:pPr>
      <w:r w:rsidRPr="00540BEC">
        <w:rPr>
          <w:rFonts w:ascii="Century Gothic" w:eastAsia="Times New Roman" w:hAnsi="Century Gothic"/>
          <w:b/>
          <w:bCs/>
          <w:iCs/>
          <w:color w:val="27774F"/>
          <w:sz w:val="60"/>
          <w:szCs w:val="60"/>
        </w:rPr>
        <w:lastRenderedPageBreak/>
        <w:t>LIPA</w:t>
      </w:r>
    </w:p>
    <w:p w:rsidR="00540BEC" w:rsidRDefault="00540BEC" w:rsidP="00540BEC">
      <w:pPr>
        <w:jc w:val="center"/>
        <w:rPr>
          <w:rFonts w:ascii="Century Gothic" w:hAnsi="Century Gothic"/>
          <w:sz w:val="38"/>
          <w:szCs w:val="38"/>
        </w:rPr>
      </w:pPr>
      <w:proofErr w:type="spellStart"/>
      <w:r w:rsidRPr="009E3848">
        <w:rPr>
          <w:rFonts w:ascii="Century Gothic" w:eastAsia="Times New Roman" w:hAnsi="Century Gothic"/>
          <w:bCs/>
          <w:i/>
          <w:iCs/>
          <w:sz w:val="38"/>
          <w:szCs w:val="38"/>
        </w:rPr>
        <w:t>Tilia</w:t>
      </w:r>
      <w:proofErr w:type="spellEnd"/>
      <w:r w:rsidRPr="009E3848">
        <w:rPr>
          <w:rFonts w:ascii="Century Gothic" w:eastAsia="Times New Roman" w:hAnsi="Century Gothic"/>
          <w:bCs/>
          <w:i/>
          <w:iCs/>
          <w:sz w:val="38"/>
          <w:szCs w:val="38"/>
        </w:rPr>
        <w:t xml:space="preserve"> </w:t>
      </w:r>
      <w:proofErr w:type="spellStart"/>
      <w:r w:rsidRPr="009E3848">
        <w:rPr>
          <w:rFonts w:ascii="Century Gothic" w:eastAsia="Times New Roman" w:hAnsi="Century Gothic"/>
          <w:bCs/>
          <w:i/>
          <w:iCs/>
          <w:sz w:val="38"/>
          <w:szCs w:val="38"/>
        </w:rPr>
        <w:t>cordata</w:t>
      </w:r>
      <w:proofErr w:type="spellEnd"/>
      <w:r w:rsidRPr="009E3848">
        <w:rPr>
          <w:rFonts w:ascii="Century Gothic" w:eastAsia="Times New Roman" w:hAnsi="Century Gothic"/>
          <w:bCs/>
          <w:i/>
          <w:iCs/>
          <w:sz w:val="38"/>
          <w:szCs w:val="38"/>
        </w:rPr>
        <w:t xml:space="preserve"> '</w:t>
      </w:r>
      <w:proofErr w:type="spellStart"/>
      <w:r w:rsidRPr="009E3848">
        <w:rPr>
          <w:rFonts w:ascii="Century Gothic" w:eastAsia="Times New Roman" w:hAnsi="Century Gothic"/>
          <w:bCs/>
          <w:i/>
          <w:iCs/>
          <w:sz w:val="38"/>
          <w:szCs w:val="38"/>
        </w:rPr>
        <w:t>Greenspire</w:t>
      </w:r>
      <w:proofErr w:type="spellEnd"/>
      <w:r w:rsidRPr="009E3848">
        <w:rPr>
          <w:rFonts w:ascii="Century Gothic" w:eastAsia="Times New Roman" w:hAnsi="Century Gothic"/>
          <w:bCs/>
          <w:i/>
          <w:iCs/>
          <w:sz w:val="38"/>
          <w:szCs w:val="38"/>
        </w:rPr>
        <w:t>'</w:t>
      </w:r>
    </w:p>
    <w:p w:rsidR="00E652FB" w:rsidRDefault="00E652FB" w:rsidP="00540BEC">
      <w:pPr>
        <w:jc w:val="center"/>
        <w:rPr>
          <w:rFonts w:ascii="Century Gothic" w:hAnsi="Century Gothic"/>
          <w:sz w:val="38"/>
          <w:szCs w:val="38"/>
        </w:rPr>
      </w:pPr>
    </w:p>
    <w:p w:rsidR="00E652FB" w:rsidRPr="00E652FB" w:rsidRDefault="00E652FB" w:rsidP="00540BEC">
      <w:pPr>
        <w:jc w:val="center"/>
        <w:rPr>
          <w:rFonts w:ascii="Century Gothic" w:hAnsi="Century Gothic"/>
          <w:sz w:val="20"/>
          <w:szCs w:val="20"/>
        </w:rPr>
      </w:pPr>
      <w:r>
        <w:rPr>
          <w:rFonts w:ascii="Century Gothic" w:eastAsia="Times New Roman" w:hAnsi="Century Gothic" w:cs="Times New Roman"/>
          <w:sz w:val="24"/>
          <w:szCs w:val="24"/>
          <w:lang w:eastAsia="sl-SI"/>
        </w:rPr>
        <w:pict>
          <v:rect id="_x0000_i1029" style="width:453.6pt;height:1.5pt" o:hralign="center" o:hrstd="t" o:hrnoshade="t" o:hr="t" fillcolor="#27774f" stroked="f"/>
        </w:pic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 xml:space="preserve">Strokovno ime rastline: </w:t>
      </w:r>
      <w:proofErr w:type="spellStart"/>
      <w:r w:rsidRPr="00E652FB">
        <w:rPr>
          <w:rFonts w:ascii="Century Gothic" w:eastAsia="Times New Roman" w:hAnsi="Century Gothic" w:cs="Times New Roman"/>
          <w:i/>
          <w:sz w:val="24"/>
          <w:szCs w:val="24"/>
          <w:lang w:eastAsia="sl-SI"/>
        </w:rPr>
        <w:t>Tilia</w:t>
      </w:r>
      <w:proofErr w:type="spellEnd"/>
      <w:r w:rsidRPr="00E652FB">
        <w:rPr>
          <w:rFonts w:ascii="Century Gothic" w:eastAsia="Times New Roman" w:hAnsi="Century Gothic" w:cs="Times New Roman"/>
          <w:i/>
          <w:sz w:val="24"/>
          <w:szCs w:val="24"/>
          <w:lang w:eastAsia="sl-SI"/>
        </w:rPr>
        <w:t xml:space="preserve"> </w:t>
      </w:r>
      <w:proofErr w:type="spellStart"/>
      <w:r w:rsidRPr="00E652FB">
        <w:rPr>
          <w:rFonts w:ascii="Century Gothic" w:eastAsia="Times New Roman" w:hAnsi="Century Gothic" w:cs="Times New Roman"/>
          <w:i/>
          <w:sz w:val="24"/>
          <w:szCs w:val="24"/>
          <w:lang w:eastAsia="sl-SI"/>
        </w:rPr>
        <w:t>cordata</w:t>
      </w:r>
      <w:proofErr w:type="spellEnd"/>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Pr>
          <w:noProof/>
          <w:lang w:eastAsia="sl-SI"/>
        </w:rPr>
        <w:drawing>
          <wp:anchor distT="0" distB="0" distL="114300" distR="114300" simplePos="0" relativeHeight="251662336" behindDoc="1" locked="0" layoutInCell="1" allowOverlap="1" wp14:anchorId="7196DD31" wp14:editId="43B08761">
            <wp:simplePos x="0" y="0"/>
            <wp:positionH relativeFrom="column">
              <wp:posOffset>3767455</wp:posOffset>
            </wp:positionH>
            <wp:positionV relativeFrom="paragraph">
              <wp:posOffset>262255</wp:posOffset>
            </wp:positionV>
            <wp:extent cx="1823720" cy="2381250"/>
            <wp:effectExtent l="0" t="0" r="0" b="0"/>
            <wp:wrapNone/>
            <wp:docPr id="3" name="Slika 3" descr="Rezultat iskanja slik za free vector aquarell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free vector aquarell trees"/>
                    <pic:cNvPicPr>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18214" b="55504" l="3570" r="32133"/>
                              </a14:imgEffect>
                            </a14:imgLayer>
                          </a14:imgProps>
                        </a:ext>
                        <a:ext uri="{28A0092B-C50C-407E-A947-70E740481C1C}">
                          <a14:useLocalDpi xmlns:a14="http://schemas.microsoft.com/office/drawing/2010/main" val="0"/>
                        </a:ext>
                      </a:extLst>
                    </a:blip>
                    <a:srcRect t="13553" r="64297" b="39835"/>
                    <a:stretch/>
                  </pic:blipFill>
                  <pic:spPr bwMode="auto">
                    <a:xfrm>
                      <a:off x="0" y="0"/>
                      <a:ext cx="1823720"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52FB">
        <w:rPr>
          <w:rFonts w:ascii="Century Gothic" w:eastAsia="Times New Roman" w:hAnsi="Century Gothic" w:cs="Times New Roman"/>
          <w:i/>
          <w:sz w:val="24"/>
          <w:szCs w:val="24"/>
          <w:lang w:eastAsia="sl-SI"/>
        </w:rPr>
        <w:t xml:space="preserve">Slovensko ime rastline: </w:t>
      </w:r>
      <w:proofErr w:type="spellStart"/>
      <w:r w:rsidRPr="00E652FB">
        <w:rPr>
          <w:rFonts w:ascii="Century Gothic" w:eastAsia="Times New Roman" w:hAnsi="Century Gothic" w:cs="Times New Roman"/>
          <w:i/>
          <w:sz w:val="24"/>
          <w:szCs w:val="24"/>
          <w:lang w:eastAsia="sl-SI"/>
        </w:rPr>
        <w:t>Malolistna</w:t>
      </w:r>
      <w:proofErr w:type="spellEnd"/>
      <w:r w:rsidRPr="00E652FB">
        <w:rPr>
          <w:rFonts w:ascii="Century Gothic" w:eastAsia="Times New Roman" w:hAnsi="Century Gothic" w:cs="Times New Roman"/>
          <w:i/>
          <w:sz w:val="24"/>
          <w:szCs w:val="24"/>
          <w:lang w:eastAsia="sl-SI"/>
        </w:rPr>
        <w:t xml:space="preserve"> lipa</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Hitrost rasti: srednje hitra</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Višina in širina: 30 m, 12 m</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Zahteva po svetlobi: sonce, pol senca</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Barva cvetov:  rumeno bela</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Čas cvetenja: julij, avgust</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Talne zahteve: propustna tla</w:t>
      </w:r>
    </w:p>
    <w:p w:rsidR="00E652FB" w:rsidRPr="00E652FB" w:rsidRDefault="00E652FB" w:rsidP="00E652FB">
      <w:pPr>
        <w:spacing w:after="0" w:line="360" w:lineRule="auto"/>
        <w:rPr>
          <w:rFonts w:ascii="Century Gothic" w:eastAsia="Times New Roman" w:hAnsi="Century Gothic" w:cs="Times New Roman"/>
          <w:i/>
          <w:sz w:val="24"/>
          <w:szCs w:val="24"/>
          <w:lang w:eastAsia="sl-SI"/>
        </w:rPr>
      </w:pPr>
      <w:r w:rsidRPr="00E652FB">
        <w:rPr>
          <w:rFonts w:ascii="Century Gothic" w:eastAsia="Times New Roman" w:hAnsi="Century Gothic" w:cs="Times New Roman"/>
          <w:i/>
          <w:sz w:val="24"/>
          <w:szCs w:val="24"/>
          <w:lang w:eastAsia="sl-SI"/>
        </w:rPr>
        <w:t>Uporabnost: drevo,  soliter, drevoredi</w:t>
      </w:r>
    </w:p>
    <w:p w:rsidR="00E652FB" w:rsidRPr="00E652FB" w:rsidRDefault="00E652FB" w:rsidP="00540BEC">
      <w:pPr>
        <w:spacing w:after="312" w:line="309" w:lineRule="atLeast"/>
        <w:jc w:val="both"/>
        <w:rPr>
          <w:rFonts w:ascii="Century Gothic" w:eastAsia="Times New Roman" w:hAnsi="Century Gothic" w:cs="Times New Roman"/>
          <w:sz w:val="24"/>
          <w:szCs w:val="24"/>
          <w:lang w:eastAsia="sl-SI"/>
        </w:rPr>
      </w:pPr>
      <w:r>
        <w:rPr>
          <w:rFonts w:ascii="Century Gothic" w:eastAsia="Times New Roman" w:hAnsi="Century Gothic" w:cs="Times New Roman"/>
          <w:sz w:val="24"/>
          <w:szCs w:val="24"/>
          <w:lang w:eastAsia="sl-SI"/>
        </w:rPr>
        <w:pict>
          <v:rect id="_x0000_i1027" style="width:453.6pt;height:1.5pt" o:hralign="center" o:hrstd="t" o:hrnoshade="t" o:hr="t" fillcolor="#27774f" stroked="f"/>
        </w:pict>
      </w:r>
    </w:p>
    <w:p w:rsidR="00540BEC" w:rsidRPr="00540BEC" w:rsidRDefault="00540BEC" w:rsidP="00E652FB">
      <w:pPr>
        <w:spacing w:after="0" w:line="360" w:lineRule="auto"/>
        <w:jc w:val="both"/>
        <w:rPr>
          <w:rFonts w:ascii="Century Gothic" w:eastAsia="Times New Roman" w:hAnsi="Century Gothic" w:cs="Times New Roman"/>
          <w:sz w:val="24"/>
          <w:szCs w:val="24"/>
          <w:lang w:eastAsia="sl-SI"/>
        </w:rPr>
      </w:pPr>
      <w:r w:rsidRPr="00540BEC">
        <w:rPr>
          <w:rFonts w:ascii="Century Gothic" w:eastAsia="Times New Roman" w:hAnsi="Century Gothic" w:cs="Times New Roman"/>
          <w:sz w:val="24"/>
          <w:szCs w:val="24"/>
          <w:lang w:eastAsia="sl-SI"/>
        </w:rPr>
        <w:t>Lipa je drevesna vrsta, ki je razširjena v večjem delu srednje in južne Evrope, od Iberskega polotoka do Črnega morja, le na severnejših zemljepisnih širinah celine je ni več najti. Že v antiki je starim Grkom in Rimljanom to drevo simboliziralo prijateljstvo ter nežno, zvesto ljubezen, pa tudi  kasneje so številna evropska ljudstva, predvsem tista slovanskega izvora, povzdignila lipo v obredno drevo, ki je bilo predmet čaščenja. Tudi v slovenskem ljudskem izročilu je še zaslediti ostaline takšnega odnosa do lipe, predvsem v ljudskih plesih okrog vaške lipe na Koroškem, poimenovanih kot rajanje oziroma rej pod lipo. Ne gre pa prezreti tudi ljudskih prepričanj o zdravilnosti lipe, za posebej zdravilna pa veljata lipov čaj iz lipovega cvetja in lipovo oglje.</w:t>
      </w:r>
    </w:p>
    <w:p w:rsidR="00E652FB" w:rsidRDefault="00E652FB" w:rsidP="00E652FB">
      <w:pPr>
        <w:spacing w:after="0" w:line="360" w:lineRule="auto"/>
        <w:jc w:val="both"/>
        <w:outlineLvl w:val="1"/>
        <w:rPr>
          <w:rFonts w:ascii="Century Gothic" w:eastAsia="Times New Roman" w:hAnsi="Century Gothic" w:cs="Times New Roman"/>
          <w:b/>
          <w:sz w:val="32"/>
          <w:szCs w:val="32"/>
          <w:lang w:eastAsia="sl-SI"/>
        </w:rPr>
      </w:pPr>
    </w:p>
    <w:p w:rsidR="00E652FB" w:rsidRDefault="00E652FB" w:rsidP="00E652FB">
      <w:pPr>
        <w:spacing w:after="0" w:line="360" w:lineRule="auto"/>
        <w:jc w:val="both"/>
        <w:outlineLvl w:val="1"/>
        <w:rPr>
          <w:rFonts w:ascii="Century Gothic" w:eastAsia="Times New Roman" w:hAnsi="Century Gothic" w:cs="Times New Roman"/>
          <w:b/>
          <w:sz w:val="32"/>
          <w:szCs w:val="32"/>
          <w:lang w:eastAsia="sl-SI"/>
        </w:rPr>
      </w:pPr>
    </w:p>
    <w:p w:rsidR="00E652FB" w:rsidRDefault="00E652FB" w:rsidP="00E652FB">
      <w:pPr>
        <w:spacing w:after="0" w:line="360" w:lineRule="auto"/>
        <w:jc w:val="both"/>
        <w:outlineLvl w:val="1"/>
        <w:rPr>
          <w:rFonts w:ascii="Century Gothic" w:eastAsia="Times New Roman" w:hAnsi="Century Gothic" w:cs="Times New Roman"/>
          <w:b/>
          <w:sz w:val="32"/>
          <w:szCs w:val="32"/>
          <w:lang w:eastAsia="sl-SI"/>
        </w:rPr>
      </w:pPr>
    </w:p>
    <w:p w:rsidR="00E652FB" w:rsidRDefault="00E652FB" w:rsidP="00E652FB">
      <w:pPr>
        <w:spacing w:after="0" w:line="360" w:lineRule="auto"/>
        <w:jc w:val="both"/>
        <w:outlineLvl w:val="1"/>
        <w:rPr>
          <w:rFonts w:ascii="Century Gothic" w:eastAsia="Times New Roman" w:hAnsi="Century Gothic" w:cs="Times New Roman"/>
          <w:b/>
          <w:sz w:val="32"/>
          <w:szCs w:val="32"/>
          <w:lang w:eastAsia="sl-SI"/>
        </w:rPr>
      </w:pPr>
      <w:r>
        <w:rPr>
          <w:noProof/>
          <w:lang w:eastAsia="sl-SI"/>
        </w:rPr>
        <w:lastRenderedPageBreak/>
        <w:drawing>
          <wp:anchor distT="0" distB="0" distL="114300" distR="114300" simplePos="0" relativeHeight="251660288" behindDoc="1" locked="0" layoutInCell="1" allowOverlap="1" wp14:anchorId="2ECDD45F" wp14:editId="295912EF">
            <wp:simplePos x="0" y="0"/>
            <wp:positionH relativeFrom="column">
              <wp:posOffset>4173220</wp:posOffset>
            </wp:positionH>
            <wp:positionV relativeFrom="paragraph">
              <wp:posOffset>-267335</wp:posOffset>
            </wp:positionV>
            <wp:extent cx="1403350" cy="1831975"/>
            <wp:effectExtent l="0" t="0" r="0" b="0"/>
            <wp:wrapNone/>
            <wp:docPr id="2" name="Slika 2" descr="Rezultat iskanja slik za free vector aquarell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free vector aquarell trees"/>
                    <pic:cNvPicPr>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18214" b="55504" l="3570" r="32133"/>
                              </a14:imgEffect>
                            </a14:imgLayer>
                          </a14:imgProps>
                        </a:ext>
                        <a:ext uri="{28A0092B-C50C-407E-A947-70E740481C1C}">
                          <a14:useLocalDpi xmlns:a14="http://schemas.microsoft.com/office/drawing/2010/main" val="0"/>
                        </a:ext>
                      </a:extLst>
                    </a:blip>
                    <a:srcRect t="13553" r="64297" b="39835"/>
                    <a:stretch/>
                  </pic:blipFill>
                  <pic:spPr bwMode="auto">
                    <a:xfrm>
                      <a:off x="0" y="0"/>
                      <a:ext cx="1403350" cy="183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52FB" w:rsidRDefault="00E652FB" w:rsidP="00E652FB">
      <w:pPr>
        <w:spacing w:after="0" w:line="360" w:lineRule="auto"/>
        <w:jc w:val="both"/>
        <w:outlineLvl w:val="1"/>
        <w:rPr>
          <w:rFonts w:ascii="Century Gothic" w:eastAsia="Times New Roman" w:hAnsi="Century Gothic" w:cs="Times New Roman"/>
          <w:b/>
          <w:sz w:val="32"/>
          <w:szCs w:val="32"/>
          <w:lang w:eastAsia="sl-SI"/>
        </w:rPr>
      </w:pPr>
    </w:p>
    <w:p w:rsidR="00540BEC" w:rsidRDefault="00540BEC" w:rsidP="00E652FB">
      <w:pPr>
        <w:spacing w:after="0" w:line="360" w:lineRule="auto"/>
        <w:jc w:val="both"/>
        <w:outlineLvl w:val="1"/>
        <w:rPr>
          <w:rFonts w:ascii="Century Gothic" w:eastAsia="Times New Roman" w:hAnsi="Century Gothic" w:cs="Times New Roman"/>
          <w:b/>
          <w:sz w:val="32"/>
          <w:szCs w:val="32"/>
          <w:lang w:eastAsia="sl-SI"/>
        </w:rPr>
      </w:pPr>
      <w:r w:rsidRPr="00540BEC">
        <w:rPr>
          <w:rFonts w:ascii="Century Gothic" w:eastAsia="Times New Roman" w:hAnsi="Century Gothic" w:cs="Times New Roman"/>
          <w:b/>
          <w:sz w:val="32"/>
          <w:szCs w:val="32"/>
          <w:lang w:eastAsia="sl-SI"/>
        </w:rPr>
        <w:t>Lipa v ljudskem izročilu</w:t>
      </w:r>
    </w:p>
    <w:p w:rsidR="00E652FB" w:rsidRPr="00540BEC" w:rsidRDefault="00E652FB" w:rsidP="00E652FB">
      <w:pPr>
        <w:spacing w:after="0" w:line="360" w:lineRule="auto"/>
        <w:jc w:val="both"/>
        <w:outlineLvl w:val="1"/>
        <w:rPr>
          <w:rFonts w:ascii="Century Gothic" w:eastAsia="Times New Roman" w:hAnsi="Century Gothic" w:cs="Times New Roman"/>
          <w:b/>
          <w:sz w:val="32"/>
          <w:szCs w:val="32"/>
          <w:lang w:eastAsia="sl-SI"/>
        </w:rPr>
      </w:pPr>
    </w:p>
    <w:p w:rsidR="00540BEC" w:rsidRPr="00540BEC" w:rsidRDefault="00540BEC" w:rsidP="00E652FB">
      <w:pPr>
        <w:spacing w:after="0" w:line="360" w:lineRule="auto"/>
        <w:jc w:val="both"/>
        <w:rPr>
          <w:rFonts w:ascii="Century Gothic" w:eastAsia="Times New Roman" w:hAnsi="Century Gothic" w:cs="Times New Roman"/>
          <w:sz w:val="24"/>
          <w:szCs w:val="24"/>
          <w:lang w:eastAsia="sl-SI"/>
        </w:rPr>
      </w:pPr>
      <w:r w:rsidRPr="00540BEC">
        <w:rPr>
          <w:rFonts w:ascii="Century Gothic" w:eastAsia="Times New Roman" w:hAnsi="Century Gothic" w:cs="Times New Roman"/>
          <w:sz w:val="24"/>
          <w:szCs w:val="24"/>
          <w:lang w:eastAsia="sl-SI"/>
        </w:rPr>
        <w:t>Lipa velja za nekakšen simbol slovenstva, za kar v slovenskem izročilu sicer ni prave utemeljitve, še posebej zato, ker segata vloga in pomen lipe v obdobje daleč pred kakšnim nacionalnim samozavedanjem.</w:t>
      </w:r>
    </w:p>
    <w:p w:rsidR="00540BEC" w:rsidRPr="00540BEC" w:rsidRDefault="00540BEC" w:rsidP="00E652FB">
      <w:pPr>
        <w:spacing w:after="0" w:line="360" w:lineRule="auto"/>
        <w:jc w:val="both"/>
        <w:rPr>
          <w:rFonts w:ascii="Century Gothic" w:eastAsia="Times New Roman" w:hAnsi="Century Gothic" w:cs="Times New Roman"/>
          <w:sz w:val="24"/>
          <w:szCs w:val="24"/>
          <w:lang w:eastAsia="sl-SI"/>
        </w:rPr>
      </w:pPr>
      <w:r w:rsidRPr="00540BEC">
        <w:rPr>
          <w:rFonts w:ascii="Century Gothic" w:eastAsia="Times New Roman" w:hAnsi="Century Gothic" w:cs="Times New Roman"/>
          <w:sz w:val="24"/>
          <w:szCs w:val="24"/>
          <w:lang w:eastAsia="sl-SI"/>
        </w:rPr>
        <w:t>Ker dosežejo lipe pogosto visoko starost in zrastejo v mogočna telesa, je lip, ki jim pripisujejo večstoletno starost, v Sloveniji kar precej, najstarejše pa naj bi bile stare že kar okoli 700 let. Starodavne lipe ali skupine več lip najdemo še danes ob vaških cerkvah, na grajskih dvoriščih, na vaških in mestnih trgih, kjer označuje to drevo prostor družabnega srečevanja in druženja vaške skupnosti ter hkrati prostor skupnega odločanja o skupnih zadevah. Pod senčnimi krošnjami takšnih lip so bile namreč pogosto kamnite mize in klopi kot priljubljena zbirališča vaških veljakov in vaške srenje nasploh.</w:t>
      </w:r>
    </w:p>
    <w:p w:rsidR="00540BEC" w:rsidRPr="00540BEC" w:rsidRDefault="00540BEC" w:rsidP="00E652FB">
      <w:pPr>
        <w:spacing w:after="312" w:line="360" w:lineRule="auto"/>
        <w:jc w:val="both"/>
        <w:rPr>
          <w:rFonts w:ascii="Century Gothic" w:eastAsia="Times New Roman" w:hAnsi="Century Gothic" w:cs="Times New Roman"/>
          <w:sz w:val="24"/>
          <w:szCs w:val="24"/>
          <w:lang w:eastAsia="sl-SI"/>
        </w:rPr>
      </w:pPr>
      <w:r w:rsidRPr="00540BEC">
        <w:rPr>
          <w:rFonts w:ascii="Century Gothic" w:eastAsia="Times New Roman" w:hAnsi="Century Gothic" w:cs="Times New Roman"/>
          <w:sz w:val="24"/>
          <w:szCs w:val="24"/>
          <w:lang w:eastAsia="sl-SI"/>
        </w:rPr>
        <w:t>Izročilo tudi pripoveduje, da so lipe od nekdaj radi sadili ob posebnih priložnostih. Najstarejše naj bi bile zasajene še v času turških vpadov, na krajih, kjer so bili Turki premagani ali od koder so bili pregnani, zato so te lipe med ljudmi še danes znane kot 'turške lipe'. Iz poznejših obdobij pa so vse do danes ohranjeni nekateri parkovni nasadi lip, še zlasti pa lipovi drevoredi. Najznamenitejši med njimi je drevored 'Napoleonovih lip' pred krajem Logatec ob državni cesti, ki je bila nekdaj glavna prometnica med Ljubljano in Trstom. Drevored teh lip, dolg skoraj dva kilometra, ki ga sestavlja 290 dreves, del pa ga je bilo zaradi starosti treba že pomladiti, naj bi bil zasajen okoli leta 1810, torej v obdobju francoske zasedbe oziroma Ilirskih provinc</w:t>
      </w:r>
      <w:r w:rsidRPr="00E652FB">
        <w:rPr>
          <w:rFonts w:ascii="Century Gothic" w:eastAsia="Times New Roman" w:hAnsi="Century Gothic" w:cs="Times New Roman"/>
          <w:sz w:val="24"/>
          <w:szCs w:val="24"/>
          <w:lang w:eastAsia="sl-SI"/>
        </w:rPr>
        <w:t>.</w:t>
      </w:r>
    </w:p>
    <w:p w:rsidR="00540BEC" w:rsidRDefault="00DE3DBB" w:rsidP="000020F3">
      <w:pPr>
        <w:rPr>
          <w:rFonts w:ascii="Century Gothic" w:hAnsi="Century Gothic"/>
          <w:sz w:val="38"/>
          <w:szCs w:val="38"/>
        </w:rPr>
      </w:pPr>
      <w:r>
        <w:rPr>
          <w:rFonts w:ascii="Century Gothic" w:eastAsia="Times New Roman" w:hAnsi="Century Gothic" w:cs="Times New Roman"/>
          <w:sz w:val="24"/>
          <w:szCs w:val="24"/>
          <w:lang w:eastAsia="sl-SI"/>
        </w:rPr>
        <w:pict>
          <v:rect id="_x0000_i1037" style="width:453.6pt;height:1.5pt" o:hralign="center" o:hrstd="t" o:hrnoshade="t" o:hr="t" fillcolor="#27774f" stroked="f"/>
        </w:pict>
      </w:r>
    </w:p>
    <w:p w:rsidR="00540BEC" w:rsidRDefault="00540BEC" w:rsidP="00540BEC">
      <w:pPr>
        <w:jc w:val="center"/>
        <w:rPr>
          <w:rFonts w:ascii="Century Gothic" w:hAnsi="Century Gothic"/>
          <w:sz w:val="38"/>
          <w:szCs w:val="38"/>
        </w:rPr>
      </w:pPr>
    </w:p>
    <w:p w:rsidR="00432C91" w:rsidRDefault="00432C91"/>
    <w:sectPr w:rsidR="00432C91" w:rsidSect="005350B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EC"/>
    <w:rsid w:val="000020F3"/>
    <w:rsid w:val="00432C91"/>
    <w:rsid w:val="005350B8"/>
    <w:rsid w:val="00540BEC"/>
    <w:rsid w:val="00DE3DBB"/>
    <w:rsid w:val="00E652FB"/>
    <w:rsid w:val="00EC40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0BEC"/>
  </w:style>
  <w:style w:type="paragraph" w:styleId="Naslov2">
    <w:name w:val="heading 2"/>
    <w:basedOn w:val="Navaden"/>
    <w:link w:val="Naslov2Znak"/>
    <w:uiPriority w:val="9"/>
    <w:qFormat/>
    <w:rsid w:val="00540BE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40B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0BEC"/>
    <w:rPr>
      <w:rFonts w:ascii="Tahoma" w:hAnsi="Tahoma" w:cs="Tahoma"/>
      <w:sz w:val="16"/>
      <w:szCs w:val="16"/>
    </w:rPr>
  </w:style>
  <w:style w:type="character" w:customStyle="1" w:styleId="Naslov2Znak">
    <w:name w:val="Naslov 2 Znak"/>
    <w:basedOn w:val="Privzetapisavaodstavka"/>
    <w:link w:val="Naslov2"/>
    <w:uiPriority w:val="9"/>
    <w:rsid w:val="00540BEC"/>
    <w:rPr>
      <w:rFonts w:ascii="Times New Roman" w:eastAsia="Times New Roman" w:hAnsi="Times New Roman" w:cs="Times New Roman"/>
      <w:b/>
      <w:bCs/>
      <w:sz w:val="36"/>
      <w:szCs w:val="36"/>
      <w:lang w:eastAsia="sl-SI"/>
    </w:rPr>
  </w:style>
  <w:style w:type="paragraph" w:customStyle="1" w:styleId="bodytext">
    <w:name w:val="bodytext"/>
    <w:basedOn w:val="Navaden"/>
    <w:rsid w:val="00540B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E652F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0BEC"/>
  </w:style>
  <w:style w:type="paragraph" w:styleId="Naslov2">
    <w:name w:val="heading 2"/>
    <w:basedOn w:val="Navaden"/>
    <w:link w:val="Naslov2Znak"/>
    <w:uiPriority w:val="9"/>
    <w:qFormat/>
    <w:rsid w:val="00540BE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40BE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0BEC"/>
    <w:rPr>
      <w:rFonts w:ascii="Tahoma" w:hAnsi="Tahoma" w:cs="Tahoma"/>
      <w:sz w:val="16"/>
      <w:szCs w:val="16"/>
    </w:rPr>
  </w:style>
  <w:style w:type="character" w:customStyle="1" w:styleId="Naslov2Znak">
    <w:name w:val="Naslov 2 Znak"/>
    <w:basedOn w:val="Privzetapisavaodstavka"/>
    <w:link w:val="Naslov2"/>
    <w:uiPriority w:val="9"/>
    <w:rsid w:val="00540BEC"/>
    <w:rPr>
      <w:rFonts w:ascii="Times New Roman" w:eastAsia="Times New Roman" w:hAnsi="Times New Roman" w:cs="Times New Roman"/>
      <w:b/>
      <w:bCs/>
      <w:sz w:val="36"/>
      <w:szCs w:val="36"/>
      <w:lang w:eastAsia="sl-SI"/>
    </w:rPr>
  </w:style>
  <w:style w:type="paragraph" w:customStyle="1" w:styleId="bodytext">
    <w:name w:val="bodytext"/>
    <w:basedOn w:val="Navaden"/>
    <w:rsid w:val="00540BE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E652F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69722">
      <w:bodyDiv w:val="1"/>
      <w:marLeft w:val="0"/>
      <w:marRight w:val="0"/>
      <w:marTop w:val="0"/>
      <w:marBottom w:val="0"/>
      <w:divBdr>
        <w:top w:val="none" w:sz="0" w:space="0" w:color="auto"/>
        <w:left w:val="none" w:sz="0" w:space="0" w:color="auto"/>
        <w:bottom w:val="none" w:sz="0" w:space="0" w:color="auto"/>
        <w:right w:val="none" w:sz="0" w:space="0" w:color="auto"/>
      </w:divBdr>
      <w:divsChild>
        <w:div w:id="1700160486">
          <w:marLeft w:val="0"/>
          <w:marRight w:val="0"/>
          <w:marTop w:val="0"/>
          <w:marBottom w:val="0"/>
          <w:divBdr>
            <w:top w:val="none" w:sz="0" w:space="0" w:color="auto"/>
            <w:left w:val="none" w:sz="0" w:space="0" w:color="auto"/>
            <w:bottom w:val="none" w:sz="0" w:space="0" w:color="auto"/>
            <w:right w:val="none" w:sz="0" w:space="0" w:color="auto"/>
          </w:divBdr>
        </w:div>
        <w:div w:id="295572255">
          <w:marLeft w:val="0"/>
          <w:marRight w:val="0"/>
          <w:marTop w:val="0"/>
          <w:marBottom w:val="0"/>
          <w:divBdr>
            <w:top w:val="none" w:sz="0" w:space="0" w:color="auto"/>
            <w:left w:val="none" w:sz="0" w:space="0" w:color="auto"/>
            <w:bottom w:val="none" w:sz="0" w:space="0" w:color="auto"/>
            <w:right w:val="none" w:sz="0" w:space="0" w:color="auto"/>
          </w:divBdr>
        </w:div>
      </w:divsChild>
    </w:div>
    <w:div w:id="7745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420</Words>
  <Characters>2394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Pehar Žgajner</dc:creator>
  <cp:lastModifiedBy>Petra Pehar Žgajner</cp:lastModifiedBy>
  <cp:revision>4</cp:revision>
  <cp:lastPrinted>2017-03-23T09:37:00Z</cp:lastPrinted>
  <dcterms:created xsi:type="dcterms:W3CDTF">2017-03-23T08:58:00Z</dcterms:created>
  <dcterms:modified xsi:type="dcterms:W3CDTF">2017-03-23T12:49:00Z</dcterms:modified>
</cp:coreProperties>
</file>