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140"/>
        <w:gridCol w:w="2140"/>
        <w:gridCol w:w="960"/>
      </w:tblGrid>
      <w:tr w:rsidR="007B77AA" w:rsidRPr="008E04F3" w:rsidTr="009210F5">
        <w:trPr>
          <w:trHeight w:val="8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 xml:space="preserve">ocena realizacije proračuna 2015 v EUR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 xml:space="preserve">sprejeti proračun 2016 v EUR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4F3">
              <w:rPr>
                <w:rFonts w:ascii="Arial" w:hAnsi="Arial" w:cs="Arial"/>
                <w:b/>
                <w:bCs/>
                <w:i/>
                <w:iCs/>
              </w:rPr>
              <w:t>v %</w:t>
            </w:r>
          </w:p>
        </w:tc>
      </w:tr>
      <w:tr w:rsidR="007B77AA" w:rsidRPr="008E04F3" w:rsidTr="009210F5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both"/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ODHODKI skupaj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6.332.692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7.280.395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  <w:b/>
                <w:bCs/>
              </w:rPr>
            </w:pPr>
            <w:r w:rsidRPr="008E04F3">
              <w:rPr>
                <w:rFonts w:ascii="Arial" w:hAnsi="Arial" w:cs="Arial"/>
                <w:b/>
                <w:bCs/>
              </w:rPr>
              <w:t>115,0</w:t>
            </w:r>
          </w:p>
        </w:tc>
      </w:tr>
      <w:tr w:rsidR="007B77AA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TEKOČI ODHODKI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2.541.674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2.303.798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90,6</w:t>
            </w:r>
          </w:p>
        </w:tc>
      </w:tr>
      <w:tr w:rsidR="007B77AA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TEKOČI TRANSFERI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2.556.106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2.648.017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103,6</w:t>
            </w:r>
          </w:p>
        </w:tc>
      </w:tr>
      <w:tr w:rsidR="007B77AA" w:rsidRPr="008E04F3" w:rsidTr="009210F5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INVESTICIJSKI ODHODKI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1.088.112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2.222.080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204,2</w:t>
            </w:r>
          </w:p>
        </w:tc>
      </w:tr>
      <w:tr w:rsidR="007B77AA" w:rsidRPr="008E04F3" w:rsidTr="009210F5">
        <w:trPr>
          <w:trHeight w:val="3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7AA" w:rsidRPr="008E04F3" w:rsidRDefault="007B77AA" w:rsidP="009210F5">
            <w:pPr>
              <w:jc w:val="both"/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INVESTICIJSKI TRANSFERI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146.800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106.500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7AA" w:rsidRPr="008E04F3" w:rsidRDefault="007B77AA" w:rsidP="009210F5">
            <w:pPr>
              <w:rPr>
                <w:rFonts w:ascii="Arial" w:hAnsi="Arial" w:cs="Arial"/>
              </w:rPr>
            </w:pPr>
            <w:r w:rsidRPr="008E04F3">
              <w:rPr>
                <w:rFonts w:ascii="Arial" w:hAnsi="Arial" w:cs="Arial"/>
              </w:rPr>
              <w:t>72,5</w:t>
            </w:r>
          </w:p>
        </w:tc>
      </w:tr>
    </w:tbl>
    <w:p w:rsidR="003813B7" w:rsidRDefault="003813B7">
      <w:bookmarkStart w:id="0" w:name="_GoBack"/>
      <w:bookmarkEnd w:id="0"/>
    </w:p>
    <w:sectPr w:rsidR="0038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A"/>
    <w:rsid w:val="003813B7"/>
    <w:rsid w:val="007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5248-6ACC-455B-8E32-CB9EC8A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7A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Podergajs</dc:creator>
  <cp:keywords/>
  <dc:description/>
  <cp:lastModifiedBy>Tjaša Podergajs</cp:lastModifiedBy>
  <cp:revision>1</cp:revision>
  <dcterms:created xsi:type="dcterms:W3CDTF">2016-01-25T08:05:00Z</dcterms:created>
  <dcterms:modified xsi:type="dcterms:W3CDTF">2016-01-25T08:06:00Z</dcterms:modified>
</cp:coreProperties>
</file>