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E7EF8" w14:textId="77777777" w:rsidR="00660480" w:rsidRDefault="00660480" w:rsidP="00F817A8">
      <w:bookmarkStart w:id="0" w:name="_GoBack"/>
      <w:bookmarkEnd w:id="0"/>
    </w:p>
    <w:p w14:paraId="16B9F252" w14:textId="77777777" w:rsidR="00F817A8" w:rsidRDefault="00F817A8" w:rsidP="00F817A8"/>
    <w:p w14:paraId="5A613F55" w14:textId="3E2BD246" w:rsidR="00F817A8" w:rsidRPr="00E42E41" w:rsidRDefault="00F817A8" w:rsidP="00F817A8">
      <w:pPr>
        <w:rPr>
          <w:b/>
        </w:rPr>
      </w:pPr>
      <w:r>
        <w:rPr>
          <w:b/>
        </w:rPr>
        <w:t>SPOROČILO ZA</w:t>
      </w:r>
      <w:r w:rsidR="006250F9">
        <w:rPr>
          <w:b/>
        </w:rPr>
        <w:t xml:space="preserve"> JAVNOST</w:t>
      </w:r>
    </w:p>
    <w:p w14:paraId="06E527DC" w14:textId="6C623CD3" w:rsidR="00F817A8" w:rsidRPr="00F817A8" w:rsidRDefault="00F817A8" w:rsidP="00F817A8">
      <w:pPr>
        <w:spacing w:line="240" w:lineRule="auto"/>
        <w:jc w:val="center"/>
        <w:rPr>
          <w:rFonts w:cstheme="minorHAnsi"/>
          <w:sz w:val="28"/>
          <w:szCs w:val="28"/>
        </w:rPr>
      </w:pPr>
    </w:p>
    <w:p w14:paraId="5A32213C" w14:textId="77777777" w:rsidR="00C632C7" w:rsidRDefault="00C632C7" w:rsidP="00C632C7">
      <w:pPr>
        <w:spacing w:after="0" w:line="360" w:lineRule="auto"/>
        <w:rPr>
          <w:b/>
          <w:bCs/>
          <w:sz w:val="24"/>
          <w:szCs w:val="24"/>
        </w:rPr>
      </w:pPr>
    </w:p>
    <w:p w14:paraId="36FDC5AC" w14:textId="52821355" w:rsidR="00C632C7" w:rsidRPr="00C632C7" w:rsidRDefault="00C632C7" w:rsidP="00C632C7">
      <w:pPr>
        <w:spacing w:after="0" w:line="360" w:lineRule="auto"/>
        <w:jc w:val="center"/>
        <w:rPr>
          <w:b/>
          <w:bCs/>
          <w:sz w:val="28"/>
          <w:szCs w:val="28"/>
        </w:rPr>
      </w:pPr>
      <w:r w:rsidRPr="00C632C7">
        <w:rPr>
          <w:b/>
          <w:bCs/>
          <w:sz w:val="28"/>
          <w:szCs w:val="28"/>
        </w:rPr>
        <w:t xml:space="preserve">Nacionalna raziskava o </w:t>
      </w:r>
      <w:r>
        <w:rPr>
          <w:b/>
          <w:bCs/>
          <w:sz w:val="28"/>
          <w:szCs w:val="28"/>
        </w:rPr>
        <w:t>življenjskem slogu</w:t>
      </w:r>
    </w:p>
    <w:p w14:paraId="1F3AF99C" w14:textId="05B27565" w:rsidR="00C632C7" w:rsidRPr="00C632C7" w:rsidRDefault="00C632C7" w:rsidP="00C632C7">
      <w:pPr>
        <w:spacing w:after="0" w:line="360" w:lineRule="auto"/>
        <w:jc w:val="center"/>
        <w:rPr>
          <w:b/>
          <w:bCs/>
          <w:sz w:val="36"/>
          <w:szCs w:val="36"/>
        </w:rPr>
      </w:pPr>
      <w:r w:rsidRPr="00C632C7">
        <w:rPr>
          <w:b/>
          <w:bCs/>
          <w:sz w:val="36"/>
          <w:szCs w:val="36"/>
        </w:rPr>
        <w:t xml:space="preserve">Prejemnike </w:t>
      </w:r>
      <w:r>
        <w:rPr>
          <w:b/>
          <w:bCs/>
          <w:sz w:val="36"/>
          <w:szCs w:val="36"/>
        </w:rPr>
        <w:t>vprašalnika</w:t>
      </w:r>
      <w:r w:rsidRPr="00C632C7">
        <w:rPr>
          <w:b/>
          <w:bCs/>
          <w:sz w:val="36"/>
          <w:szCs w:val="36"/>
        </w:rPr>
        <w:t xml:space="preserve"> na Celjskem vabi</w:t>
      </w:r>
      <w:r w:rsidR="00382E16">
        <w:rPr>
          <w:b/>
          <w:bCs/>
          <w:sz w:val="36"/>
          <w:szCs w:val="36"/>
        </w:rPr>
        <w:t>j</w:t>
      </w:r>
      <w:r w:rsidRPr="00C632C7">
        <w:rPr>
          <w:b/>
          <w:bCs/>
          <w:sz w:val="36"/>
          <w:szCs w:val="36"/>
        </w:rPr>
        <w:t>o k sodelovanju</w:t>
      </w:r>
    </w:p>
    <w:p w14:paraId="71144348" w14:textId="4CCB860D" w:rsidR="00C632C7" w:rsidRPr="00FA0168" w:rsidRDefault="00C632C7" w:rsidP="00C632C7">
      <w:pPr>
        <w:spacing w:after="0" w:line="360" w:lineRule="auto"/>
        <w:jc w:val="center"/>
        <w:rPr>
          <w:b/>
          <w:bCs/>
          <w:sz w:val="24"/>
          <w:szCs w:val="24"/>
        </w:rPr>
      </w:pPr>
      <w:r>
        <w:rPr>
          <w:b/>
          <w:bCs/>
          <w:sz w:val="24"/>
          <w:szCs w:val="24"/>
        </w:rPr>
        <w:t xml:space="preserve">Odzivnost v celjski regiji trenutno </w:t>
      </w:r>
      <w:r w:rsidR="006A6C70">
        <w:rPr>
          <w:b/>
          <w:bCs/>
          <w:sz w:val="24"/>
          <w:szCs w:val="24"/>
        </w:rPr>
        <w:t>le</w:t>
      </w:r>
      <w:r>
        <w:rPr>
          <w:b/>
          <w:bCs/>
          <w:sz w:val="24"/>
          <w:szCs w:val="24"/>
        </w:rPr>
        <w:t xml:space="preserve"> </w:t>
      </w:r>
      <w:r w:rsidR="00012C5E" w:rsidRPr="00012C5E">
        <w:rPr>
          <w:b/>
          <w:bCs/>
          <w:sz w:val="24"/>
          <w:szCs w:val="24"/>
        </w:rPr>
        <w:t>25</w:t>
      </w:r>
      <w:r>
        <w:rPr>
          <w:b/>
          <w:bCs/>
          <w:sz w:val="24"/>
          <w:szCs w:val="24"/>
        </w:rPr>
        <w:t>-odstotna</w:t>
      </w:r>
    </w:p>
    <w:p w14:paraId="3486924A" w14:textId="38AC63D9" w:rsidR="00C632C7" w:rsidRDefault="00C632C7" w:rsidP="00C632C7">
      <w:pPr>
        <w:spacing w:after="0" w:line="360" w:lineRule="auto"/>
        <w:jc w:val="both"/>
        <w:rPr>
          <w:b/>
          <w:bCs/>
        </w:rPr>
      </w:pPr>
    </w:p>
    <w:p w14:paraId="487F5020" w14:textId="4C0F6696" w:rsidR="00C632C7" w:rsidRPr="002F324B" w:rsidRDefault="002F324B" w:rsidP="00C632C7">
      <w:pPr>
        <w:spacing w:after="0" w:line="360" w:lineRule="auto"/>
        <w:jc w:val="both"/>
        <w:rPr>
          <w:b/>
        </w:rPr>
      </w:pPr>
      <w:r>
        <w:rPr>
          <w:noProof/>
          <w:lang w:eastAsia="sl-SI"/>
        </w:rPr>
        <w:drawing>
          <wp:anchor distT="0" distB="0" distL="114300" distR="114300" simplePos="0" relativeHeight="251658240" behindDoc="1" locked="0" layoutInCell="1" allowOverlap="1" wp14:anchorId="0707EC9C" wp14:editId="0BB88E3B">
            <wp:simplePos x="0" y="0"/>
            <wp:positionH relativeFrom="column">
              <wp:posOffset>58716</wp:posOffset>
            </wp:positionH>
            <wp:positionV relativeFrom="paragraph">
              <wp:posOffset>1937650</wp:posOffset>
            </wp:positionV>
            <wp:extent cx="5615940" cy="2872350"/>
            <wp:effectExtent l="0" t="0" r="3810" b="4445"/>
            <wp:wrapTight wrapText="bothSides">
              <wp:wrapPolygon edited="0">
                <wp:start x="0" y="0"/>
                <wp:lineTo x="0" y="21490"/>
                <wp:lineTo x="21541" y="21490"/>
                <wp:lineTo x="21541" y="0"/>
                <wp:lineTo x="0" y="0"/>
              </wp:wrapPolygon>
            </wp:wrapTight>
            <wp:docPr id="305045436" name="Slika 1" descr="Slika, ki vsebuje besede besedilo, posnetek zaslona, pisav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5436" name="Slika 1" descr="Slika, ki vsebuje besede besedilo, posnetek zaslona, pisava, oblikovanje&#10;&#10;Opis je samodejno ustvarjen"/>
                    <pic:cNvPicPr/>
                  </pic:nvPicPr>
                  <pic:blipFill>
                    <a:blip r:embed="rId9">
                      <a:extLst>
                        <a:ext uri="{28A0092B-C50C-407E-A947-70E740481C1C}">
                          <a14:useLocalDpi xmlns:a14="http://schemas.microsoft.com/office/drawing/2010/main" val="0"/>
                        </a:ext>
                      </a:extLst>
                    </a:blip>
                    <a:stretch>
                      <a:fillRect/>
                    </a:stretch>
                  </pic:blipFill>
                  <pic:spPr>
                    <a:xfrm>
                      <a:off x="0" y="0"/>
                      <a:ext cx="5615940" cy="2872350"/>
                    </a:xfrm>
                    <a:prstGeom prst="rect">
                      <a:avLst/>
                    </a:prstGeom>
                  </pic:spPr>
                </pic:pic>
              </a:graphicData>
            </a:graphic>
            <wp14:sizeRelH relativeFrom="page">
              <wp14:pctWidth>0</wp14:pctWidth>
            </wp14:sizeRelH>
            <wp14:sizeRelV relativeFrom="page">
              <wp14:pctHeight>0</wp14:pctHeight>
            </wp14:sizeRelV>
          </wp:anchor>
        </w:drawing>
      </w:r>
      <w:r w:rsidR="00C632C7" w:rsidRPr="002F324B">
        <w:rPr>
          <w:b/>
        </w:rPr>
        <w:t>Celje, 1</w:t>
      </w:r>
      <w:r w:rsidR="0047640D">
        <w:rPr>
          <w:b/>
        </w:rPr>
        <w:t>2</w:t>
      </w:r>
      <w:r w:rsidR="00C632C7" w:rsidRPr="002F324B">
        <w:rPr>
          <w:b/>
        </w:rPr>
        <w:t xml:space="preserve">. 6. 2024 – Nacionalni inštitut za javno zdravje izvaja obdobno nacionalno raziskavo </w:t>
      </w:r>
      <w:r w:rsidR="00C632C7" w:rsidRPr="0047640D">
        <w:rPr>
          <w:b/>
          <w:bCs/>
          <w:i/>
        </w:rPr>
        <w:t>Z zdravjem povezan vedenjski slog 2024</w:t>
      </w:r>
      <w:r w:rsidR="00C632C7" w:rsidRPr="002F324B">
        <w:rPr>
          <w:b/>
          <w:bCs/>
        </w:rPr>
        <w:t xml:space="preserve">. </w:t>
      </w:r>
      <w:r w:rsidR="00C632C7" w:rsidRPr="002F324B">
        <w:rPr>
          <w:b/>
        </w:rPr>
        <w:t>K sodelovanju v letošnji raziskavi so na podlagi verjetnostnega vzorčenja povabili 17.500 odraslih prebivalcev Slovenije</w:t>
      </w:r>
      <w:r>
        <w:rPr>
          <w:b/>
        </w:rPr>
        <w:t xml:space="preserve">, med njimi je bilo </w:t>
      </w:r>
      <w:r w:rsidR="00AD61FE" w:rsidRPr="00AD61FE">
        <w:rPr>
          <w:b/>
        </w:rPr>
        <w:t>skoraj 2600</w:t>
      </w:r>
      <w:r>
        <w:rPr>
          <w:b/>
        </w:rPr>
        <w:t xml:space="preserve"> povabljenih iz celjske regije.</w:t>
      </w:r>
      <w:r w:rsidR="00C632C7" w:rsidRPr="002F324B">
        <w:rPr>
          <w:b/>
        </w:rPr>
        <w:t xml:space="preserve"> </w:t>
      </w:r>
      <w:r w:rsidR="00AD61FE">
        <w:rPr>
          <w:b/>
        </w:rPr>
        <w:t>V</w:t>
      </w:r>
      <w:r w:rsidRPr="002F324B">
        <w:rPr>
          <w:b/>
        </w:rPr>
        <w:t xml:space="preserve"> celjski regiji je odzivnost </w:t>
      </w:r>
      <w:r w:rsidR="00AD61FE">
        <w:rPr>
          <w:b/>
        </w:rPr>
        <w:t>po zadnjih podatkih</w:t>
      </w:r>
      <w:r w:rsidRPr="002F324B">
        <w:rPr>
          <w:b/>
        </w:rPr>
        <w:t xml:space="preserve"> precej nizka in znaša </w:t>
      </w:r>
      <w:r w:rsidR="00AD61FE" w:rsidRPr="00AD61FE">
        <w:rPr>
          <w:b/>
        </w:rPr>
        <w:t xml:space="preserve">25 </w:t>
      </w:r>
      <w:r w:rsidRPr="002F324B">
        <w:rPr>
          <w:b/>
        </w:rPr>
        <w:t>odstotkov. Vse prejemnike vprašalnika na Celjskem vljudno prosijo, da nanj čim prej odgovorijo.</w:t>
      </w:r>
      <w:r>
        <w:rPr>
          <w:b/>
        </w:rPr>
        <w:t xml:space="preserve"> </w:t>
      </w:r>
      <w:r w:rsidRPr="002F324B">
        <w:rPr>
          <w:b/>
        </w:rPr>
        <w:t>S sodelovanjem boste pomembno prispevali k razumevanju vedenj in navad, ki lahko pozitivno vplivajo na zdravje ali pa ga ogrožajo.</w:t>
      </w:r>
    </w:p>
    <w:p w14:paraId="0BA6A8C3" w14:textId="5B3DB0B7" w:rsidR="00C632C7" w:rsidRDefault="00C632C7" w:rsidP="00C632C7">
      <w:pPr>
        <w:spacing w:after="0" w:line="360" w:lineRule="auto"/>
        <w:jc w:val="both"/>
        <w:rPr>
          <w:b/>
          <w:bCs/>
        </w:rPr>
      </w:pPr>
    </w:p>
    <w:p w14:paraId="4D06DFCD" w14:textId="346A49B4" w:rsidR="00C632C7" w:rsidRDefault="00BB3816" w:rsidP="00C632C7">
      <w:pPr>
        <w:spacing w:after="0" w:line="360" w:lineRule="auto"/>
        <w:jc w:val="both"/>
      </w:pPr>
      <w:r w:rsidRPr="00BB3816">
        <w:rPr>
          <w:bCs/>
          <w:i/>
        </w:rPr>
        <w:t>»</w:t>
      </w:r>
      <w:r w:rsidR="002F324B" w:rsidRPr="00BB3816">
        <w:rPr>
          <w:bCs/>
          <w:i/>
        </w:rPr>
        <w:t xml:space="preserve">Izpolnjevanje ankete o življenjskem slogu ni koristno le za posameznika, temveč ima širši družbeni pomen. Zbrani podatki omogočajo razvoj učinkovitih zdravstvenih programov, izboljšanje kakovosti zdravstvenih storitev in napredek na področju znanstvenih raziskav. Zato je sodelovanje v tovrstnih </w:t>
      </w:r>
      <w:r w:rsidR="002F324B" w:rsidRPr="00BB3816">
        <w:rPr>
          <w:bCs/>
          <w:i/>
        </w:rPr>
        <w:lastRenderedPageBreak/>
        <w:t xml:space="preserve">nacionalnih raziskavah pomembno dejanje, ki prispeva k boljšemu zdravju posameznikov in celotne skupnosti. </w:t>
      </w:r>
      <w:r w:rsidR="00C632C7" w:rsidRPr="00BB3816">
        <w:rPr>
          <w:i/>
        </w:rPr>
        <w:t>Na podlagi ugotovitev bomo še naprej oblikovali strokovne preventivne zdravstvene programe za izboljšanje zdravja vseh prebivalcev Slovenije, ki se jih lahko že zdaj brezplačno udeležujete v vašem zdravstvenem domu</w:t>
      </w:r>
      <w:r w:rsidRPr="00BB3816">
        <w:rPr>
          <w:i/>
        </w:rPr>
        <w:t>,«</w:t>
      </w:r>
      <w:r>
        <w:t xml:space="preserve"> je povedala </w:t>
      </w:r>
      <w:r w:rsidRPr="00BB3816">
        <w:rPr>
          <w:b/>
        </w:rPr>
        <w:t>prim. Nuša Konec Juričič</w:t>
      </w:r>
      <w:r>
        <w:t>, vodja enote za nenalezljive bolezni na Območni enoti Celje NIJZ.</w:t>
      </w:r>
      <w:r w:rsidR="002F324B">
        <w:t xml:space="preserve"> </w:t>
      </w:r>
      <w:r>
        <w:t>Raziskava</w:t>
      </w:r>
      <w:r w:rsidR="00C632C7">
        <w:t xml:space="preserve"> o z zdravjem povezanem življenjskem slogu</w:t>
      </w:r>
      <w:r>
        <w:t xml:space="preserve"> – s poudarkom na razumevanju življenjskih navad posameznikov - </w:t>
      </w:r>
      <w:r w:rsidR="00C632C7">
        <w:t>i</w:t>
      </w:r>
      <w:r>
        <w:t>ma</w:t>
      </w:r>
      <w:r w:rsidR="00C632C7">
        <w:t xml:space="preserve"> ključno vlogo pri zbiranju podatkov, ki omogočajo izboljšanje javnega zdravja</w:t>
      </w:r>
      <w:r w:rsidR="000F79ED">
        <w:t xml:space="preserve"> na več področjih:</w:t>
      </w:r>
    </w:p>
    <w:p w14:paraId="08494DD5" w14:textId="77777777" w:rsidR="000F79ED" w:rsidRPr="000F79ED" w:rsidRDefault="000F79ED" w:rsidP="00C632C7">
      <w:pPr>
        <w:spacing w:after="0" w:line="360" w:lineRule="auto"/>
        <w:rPr>
          <w:b/>
          <w:bCs/>
          <w:sz w:val="16"/>
          <w:szCs w:val="16"/>
        </w:rPr>
      </w:pPr>
    </w:p>
    <w:p w14:paraId="031F4E3C" w14:textId="35EF1D0B" w:rsidR="00C632C7" w:rsidRDefault="00C632C7" w:rsidP="00645547">
      <w:pPr>
        <w:pStyle w:val="Odstavekseznama"/>
        <w:numPr>
          <w:ilvl w:val="0"/>
          <w:numId w:val="9"/>
        </w:numPr>
        <w:spacing w:after="0" w:line="360" w:lineRule="auto"/>
        <w:jc w:val="both"/>
      </w:pPr>
      <w:r w:rsidRPr="000F79ED">
        <w:rPr>
          <w:b/>
          <w:bCs/>
        </w:rPr>
        <w:t>Zdravstvena preventiva in promocija zdravja</w:t>
      </w:r>
      <w:r w:rsidR="000F79ED" w:rsidRPr="000F79ED">
        <w:rPr>
          <w:b/>
          <w:bCs/>
        </w:rPr>
        <w:t xml:space="preserve">: </w:t>
      </w:r>
      <w:r>
        <w:t xml:space="preserve">Eden glavnih ciljev </w:t>
      </w:r>
      <w:r w:rsidR="00AC5BCE">
        <w:t>ankete</w:t>
      </w:r>
      <w:r>
        <w:t xml:space="preserve"> o življenjskem slogu je zbiranje podatkov, ki pomagajo pri prepoznavanju tveganj za zdravje. Informacije o prehranjevalnih navadah, telesni aktivnosti, kajenju, uživanju alkohola in drugih življenjskih navadah omogočajo zdravstvenim delavcem in raziskovalcem, da </w:t>
      </w:r>
      <w:r w:rsidR="00AC5BCE">
        <w:t>prepoznajo</w:t>
      </w:r>
      <w:r>
        <w:t xml:space="preserve"> ključne dejavnike tveganja. Na podlagi teh podatkov</w:t>
      </w:r>
      <w:r w:rsidR="00AC5BCE">
        <w:t xml:space="preserve"> in ugotovljenih potreb prebivalstva</w:t>
      </w:r>
      <w:r>
        <w:t xml:space="preserve"> lahko oblikujejo učinkovite preventivne ukrepe in programe promocije zdravja.</w:t>
      </w:r>
    </w:p>
    <w:p w14:paraId="6309082C" w14:textId="77777777" w:rsidR="00C632C7" w:rsidRPr="000F79ED" w:rsidRDefault="00C632C7" w:rsidP="00C632C7">
      <w:pPr>
        <w:spacing w:after="0" w:line="360" w:lineRule="auto"/>
        <w:rPr>
          <w:sz w:val="16"/>
          <w:szCs w:val="16"/>
        </w:rPr>
      </w:pPr>
    </w:p>
    <w:p w14:paraId="38D0FE87" w14:textId="0B4D467D" w:rsidR="00C632C7" w:rsidRDefault="00C632C7" w:rsidP="00D620BD">
      <w:pPr>
        <w:pStyle w:val="Odstavekseznama"/>
        <w:numPr>
          <w:ilvl w:val="0"/>
          <w:numId w:val="9"/>
        </w:numPr>
        <w:spacing w:after="0" w:line="360" w:lineRule="auto"/>
        <w:jc w:val="both"/>
      </w:pPr>
      <w:r w:rsidRPr="000F79ED">
        <w:rPr>
          <w:b/>
          <w:bCs/>
        </w:rPr>
        <w:t>Prilagojeni zdravstveni programi</w:t>
      </w:r>
      <w:r w:rsidR="000F79ED" w:rsidRPr="000F79ED">
        <w:rPr>
          <w:b/>
          <w:bCs/>
        </w:rPr>
        <w:t xml:space="preserve">: </w:t>
      </w:r>
      <w:r>
        <w:t>Izpolnjevanje anket omogoča ustvarjanje zdravstvenih programov, ki naslavljajo specifične težave določene populacije. Na primer, če anketa pokaže visoko stopnjo telesne nedejavnosti v določeni skupini, lahko lokalne oblasti in zdravstvene organizacije razvijejo ciljno usmerjene programe za spodbujanje telesne aktivnosti v tej skupnosti.</w:t>
      </w:r>
    </w:p>
    <w:p w14:paraId="44C14AB3" w14:textId="77777777" w:rsidR="00C632C7" w:rsidRPr="000F79ED" w:rsidRDefault="00C632C7" w:rsidP="00C632C7">
      <w:pPr>
        <w:spacing w:after="0" w:line="360" w:lineRule="auto"/>
        <w:rPr>
          <w:sz w:val="16"/>
          <w:szCs w:val="16"/>
        </w:rPr>
      </w:pPr>
    </w:p>
    <w:p w14:paraId="3EF269F0" w14:textId="277C1B76" w:rsidR="00C632C7" w:rsidRDefault="00C632C7" w:rsidP="002433A3">
      <w:pPr>
        <w:pStyle w:val="Odstavekseznama"/>
        <w:numPr>
          <w:ilvl w:val="0"/>
          <w:numId w:val="9"/>
        </w:numPr>
        <w:spacing w:after="0" w:line="360" w:lineRule="auto"/>
        <w:jc w:val="both"/>
      </w:pPr>
      <w:r w:rsidRPr="000F79ED">
        <w:rPr>
          <w:b/>
          <w:bCs/>
        </w:rPr>
        <w:t>Izboljšanje kakovosti zdravstvenih storitev</w:t>
      </w:r>
      <w:r w:rsidR="000F79ED" w:rsidRPr="000F79ED">
        <w:rPr>
          <w:b/>
          <w:bCs/>
        </w:rPr>
        <w:t xml:space="preserve">: </w:t>
      </w:r>
      <w:r>
        <w:t>Podatki, zbrani s pomočjo anket, lahko pripomorejo tudi k izboljšanju kakovosti zdravstvenih storitev. Zdravstveni delavci lahko bolje razumejo potrebe in izzive svojih pacientov, kar omogoča bolj osebni pristop k zdravljenju in svetovanju. Na primer, če anketa razkrije visoko stopnjo stresa med določeno populacijo, lahko zdravstvene ustanove ponudijo dodatne podporne storitve, kot so delavnice za obvladovanje stresa ali svetovanje.</w:t>
      </w:r>
    </w:p>
    <w:p w14:paraId="74D6E637" w14:textId="77777777" w:rsidR="00C632C7" w:rsidRPr="000F79ED" w:rsidRDefault="00C632C7" w:rsidP="00C632C7">
      <w:pPr>
        <w:spacing w:after="0" w:line="360" w:lineRule="auto"/>
        <w:rPr>
          <w:sz w:val="16"/>
          <w:szCs w:val="16"/>
        </w:rPr>
      </w:pPr>
    </w:p>
    <w:p w14:paraId="146E9C85" w14:textId="52A152BF" w:rsidR="00C632C7" w:rsidRDefault="00C632C7" w:rsidP="00A826DD">
      <w:pPr>
        <w:pStyle w:val="Odstavekseznama"/>
        <w:numPr>
          <w:ilvl w:val="0"/>
          <w:numId w:val="9"/>
        </w:numPr>
        <w:spacing w:after="0" w:line="360" w:lineRule="auto"/>
        <w:jc w:val="both"/>
      </w:pPr>
      <w:r w:rsidRPr="000F79ED">
        <w:rPr>
          <w:b/>
          <w:bCs/>
        </w:rPr>
        <w:t>Raziskovalni in razvojni potencial</w:t>
      </w:r>
      <w:r w:rsidR="000F79ED" w:rsidRPr="000F79ED">
        <w:rPr>
          <w:b/>
          <w:bCs/>
        </w:rPr>
        <w:t xml:space="preserve">: </w:t>
      </w:r>
      <w:r>
        <w:t>Ankete o z zdravjem povezanem življenjskem slogu so ključne tudi za znanstvene raziskave. Podatki, zbrani s takšnimi anketami, omogočajo raziskovalcem, da preučijo povezave med različnimi življenjskimi navadami in zdravstvenimi izidi. To lahko prispeva k razvoju novih strategij za preprečevanje bolezni in promocijo zdravja.</w:t>
      </w:r>
    </w:p>
    <w:p w14:paraId="6A0FE400" w14:textId="0CAACB19" w:rsidR="00C632C7" w:rsidRDefault="00C632C7" w:rsidP="000F79ED">
      <w:pPr>
        <w:spacing w:after="0" w:line="360" w:lineRule="auto"/>
        <w:jc w:val="both"/>
      </w:pPr>
      <w:r>
        <w:lastRenderedPageBreak/>
        <w:t xml:space="preserve">Izpolnjevanje </w:t>
      </w:r>
      <w:r w:rsidR="000F79ED">
        <w:t>vprašalnika</w:t>
      </w:r>
      <w:r>
        <w:t xml:space="preserve"> o življenjskem slogu </w:t>
      </w:r>
      <w:r w:rsidR="00AC5BCE">
        <w:t xml:space="preserve">pa </w:t>
      </w:r>
      <w:r w:rsidR="000F79ED">
        <w:t>lahko</w:t>
      </w:r>
      <w:r>
        <w:t xml:space="preserve"> posameznike</w:t>
      </w:r>
      <w:r w:rsidR="000F79ED">
        <w:t xml:space="preserve"> tudi spodbudi k osebni odgovornosti za zdravje</w:t>
      </w:r>
      <w:r>
        <w:t>, da razmislijo o svojih življenjskih navadah in njihovem vplivu na zdravje</w:t>
      </w:r>
      <w:r w:rsidR="000F79ED">
        <w:t xml:space="preserve"> - t</w:t>
      </w:r>
      <w:r>
        <w:t xml:space="preserve">o </w:t>
      </w:r>
      <w:r w:rsidR="000F79ED">
        <w:t xml:space="preserve">pa </w:t>
      </w:r>
      <w:r>
        <w:t xml:space="preserve">lahko vodi do večje ozaveščenosti in motivacije za sprejemanje bolj zdravih odločitev. </w:t>
      </w:r>
    </w:p>
    <w:p w14:paraId="34AA0E21" w14:textId="77777777" w:rsidR="00C632C7" w:rsidRPr="009D6664" w:rsidRDefault="00C632C7" w:rsidP="00306CD4">
      <w:pPr>
        <w:spacing w:line="360" w:lineRule="auto"/>
        <w:jc w:val="both"/>
        <w:rPr>
          <w:rFonts w:cstheme="minorHAnsi"/>
          <w:b/>
          <w:sz w:val="16"/>
          <w:szCs w:val="16"/>
        </w:rPr>
      </w:pPr>
    </w:p>
    <w:p w14:paraId="596873F3" w14:textId="50CB04F8" w:rsidR="00225716" w:rsidRDefault="00225716" w:rsidP="00225716">
      <w:pPr>
        <w:spacing w:after="0" w:line="360" w:lineRule="auto"/>
        <w:jc w:val="center"/>
        <w:rPr>
          <w:rFonts w:cs="Calibri"/>
          <w:b/>
        </w:rPr>
      </w:pPr>
      <w:r>
        <w:rPr>
          <w:rFonts w:cs="Calibri"/>
          <w:b/>
        </w:rPr>
        <w:t>***</w:t>
      </w:r>
    </w:p>
    <w:p w14:paraId="178A8B6B" w14:textId="6112BFFC" w:rsidR="006A5EB8" w:rsidRDefault="006A5EB8" w:rsidP="00225716">
      <w:pPr>
        <w:spacing w:after="0" w:line="360" w:lineRule="auto"/>
        <w:jc w:val="center"/>
        <w:rPr>
          <w:rFonts w:cs="Calibri"/>
          <w:b/>
        </w:rPr>
      </w:pPr>
    </w:p>
    <w:p w14:paraId="275C1DC2" w14:textId="13EE74F2" w:rsidR="006A5EB8" w:rsidRDefault="006A5EB8" w:rsidP="00225716">
      <w:pPr>
        <w:spacing w:after="0" w:line="360" w:lineRule="auto"/>
        <w:jc w:val="center"/>
        <w:rPr>
          <w:rFonts w:cs="Calibri"/>
          <w:b/>
        </w:rPr>
      </w:pPr>
    </w:p>
    <w:p w14:paraId="7DBA6504" w14:textId="77777777" w:rsidR="006A5EB8" w:rsidRDefault="006A5EB8" w:rsidP="006A5EB8">
      <w:pPr>
        <w:spacing w:after="0" w:line="360" w:lineRule="auto"/>
        <w:jc w:val="both"/>
        <w:rPr>
          <w:rFonts w:cs="Calibri"/>
          <w:b/>
        </w:rPr>
      </w:pPr>
      <w:r>
        <w:rPr>
          <w:rFonts w:cs="Calibri"/>
          <w:b/>
        </w:rPr>
        <w:t>Dodatne informacije</w:t>
      </w:r>
      <w:r w:rsidRPr="009A07A2">
        <w:rPr>
          <w:rFonts w:cs="Calibri"/>
          <w:b/>
        </w:rPr>
        <w:t>:</w:t>
      </w:r>
    </w:p>
    <w:p w14:paraId="72C23D2A" w14:textId="77777777" w:rsidR="006A5EB8" w:rsidRDefault="006A5EB8" w:rsidP="006A5EB8">
      <w:pPr>
        <w:spacing w:after="0" w:line="360" w:lineRule="auto"/>
        <w:jc w:val="both"/>
        <w:rPr>
          <w:rFonts w:cs="Calibri"/>
          <w:b/>
        </w:rPr>
      </w:pPr>
    </w:p>
    <w:p w14:paraId="20B1780F" w14:textId="77777777" w:rsidR="006A5EB8" w:rsidRDefault="006A5EB8" w:rsidP="006A5EB8">
      <w:pPr>
        <w:pStyle w:val="Brezrazmikov"/>
        <w:numPr>
          <w:ilvl w:val="0"/>
          <w:numId w:val="2"/>
        </w:numPr>
        <w:spacing w:line="360" w:lineRule="auto"/>
        <w:ind w:left="714" w:hanging="357"/>
        <w:jc w:val="both"/>
        <w:rPr>
          <w:rFonts w:cs="Calibri"/>
        </w:rPr>
      </w:pPr>
      <w:r>
        <w:rPr>
          <w:rFonts w:cs="Calibri"/>
          <w:b/>
        </w:rPr>
        <w:t xml:space="preserve">Prim. </w:t>
      </w:r>
      <w:r w:rsidRPr="00D01D23">
        <w:rPr>
          <w:rFonts w:cs="Calibri"/>
          <w:b/>
        </w:rPr>
        <w:t xml:space="preserve">Nuša Konec Juričič, </w:t>
      </w:r>
      <w:r w:rsidRPr="00D01D23">
        <w:rPr>
          <w:rFonts w:cs="Calibri"/>
        </w:rPr>
        <w:t>dr. med., specialistka socialne medicine in javnega zdravja</w:t>
      </w:r>
      <w:r>
        <w:t xml:space="preserve">, vodja enote za nenalezljive bolezni na Območni enoti Celje </w:t>
      </w:r>
      <w:r w:rsidRPr="00D01D23">
        <w:rPr>
          <w:rFonts w:cs="Calibri"/>
        </w:rPr>
        <w:t>Nacionalni inštitut za ja</w:t>
      </w:r>
      <w:r>
        <w:rPr>
          <w:rFonts w:cs="Calibri"/>
        </w:rPr>
        <w:t>vno zdravje</w:t>
      </w:r>
    </w:p>
    <w:p w14:paraId="53579E68" w14:textId="77777777" w:rsidR="006A5EB8" w:rsidRDefault="006A5EB8" w:rsidP="006A5EB8">
      <w:pPr>
        <w:pStyle w:val="Brezrazmikov"/>
        <w:spacing w:line="360" w:lineRule="auto"/>
        <w:ind w:left="714"/>
        <w:jc w:val="both"/>
        <w:rPr>
          <w:rFonts w:cs="Calibri"/>
        </w:rPr>
      </w:pPr>
      <w:r w:rsidRPr="00D01D23">
        <w:rPr>
          <w:rFonts w:cs="Calibri"/>
        </w:rPr>
        <w:t>Območna enota Celje, Ipavče</w:t>
      </w:r>
      <w:r>
        <w:rPr>
          <w:rFonts w:cs="Calibri"/>
        </w:rPr>
        <w:t>va 18, Celje</w:t>
      </w:r>
      <w:r w:rsidRPr="00D01D23">
        <w:rPr>
          <w:rFonts w:cs="Calibri"/>
        </w:rPr>
        <w:t xml:space="preserve">, E: </w:t>
      </w:r>
      <w:hyperlink r:id="rId10" w:history="1">
        <w:r w:rsidRPr="00D01D23">
          <w:rPr>
            <w:rStyle w:val="Hiperpovezava"/>
            <w:rFonts w:cs="Calibri"/>
          </w:rPr>
          <w:t>nusa.konec-juricic@nijz.si</w:t>
        </w:r>
      </w:hyperlink>
    </w:p>
    <w:p w14:paraId="3E0916BF" w14:textId="77777777" w:rsidR="006A5EB8" w:rsidRDefault="006A5EB8" w:rsidP="006A5EB8">
      <w:pPr>
        <w:spacing w:after="0" w:line="360" w:lineRule="auto"/>
        <w:rPr>
          <w:rFonts w:cs="Calibri"/>
          <w:b/>
        </w:rPr>
      </w:pPr>
    </w:p>
    <w:sectPr w:rsidR="006A5EB8" w:rsidSect="00613211">
      <w:footerReference w:type="default" r:id="rId11"/>
      <w:headerReference w:type="first" r:id="rId12"/>
      <w:footerReference w:type="first" r:id="rId13"/>
      <w:type w:val="continuous"/>
      <w:pgSz w:w="11906" w:h="16838" w:code="9"/>
      <w:pgMar w:top="1418" w:right="153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B2424" w14:textId="77777777" w:rsidR="00C763F3" w:rsidRDefault="00C763F3" w:rsidP="00E90461">
      <w:pPr>
        <w:spacing w:after="0" w:line="240" w:lineRule="auto"/>
      </w:pPr>
      <w:r>
        <w:separator/>
      </w:r>
    </w:p>
  </w:endnote>
  <w:endnote w:type="continuationSeparator" w:id="0">
    <w:p w14:paraId="6791E1A3" w14:textId="77777777" w:rsidR="00C763F3" w:rsidRDefault="00C763F3" w:rsidP="00E9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389883485"/>
      <w:docPartObj>
        <w:docPartGallery w:val="Page Numbers (Bottom of Page)"/>
        <w:docPartUnique/>
      </w:docPartObj>
    </w:sdtPr>
    <w:sdtEndPr/>
    <w:sdtContent>
      <w:sdt>
        <w:sdtPr>
          <w:rPr>
            <w:sz w:val="16"/>
          </w:rPr>
          <w:id w:val="-1313564018"/>
          <w:docPartObj>
            <w:docPartGallery w:val="Page Numbers (Top of Page)"/>
            <w:docPartUnique/>
          </w:docPartObj>
        </w:sdtPr>
        <w:sdtEndPr/>
        <w:sdtContent>
          <w:p w14:paraId="42B87D4D" w14:textId="77777777" w:rsidR="00835958" w:rsidRDefault="00835958" w:rsidP="00EE69BA">
            <w:pPr>
              <w:pStyle w:val="Noga"/>
              <w:jc w:val="center"/>
              <w:rPr>
                <w:sz w:val="16"/>
              </w:rPr>
            </w:pPr>
          </w:p>
          <w:p w14:paraId="3AABBA61" w14:textId="71500215" w:rsidR="00EB3CE9" w:rsidRDefault="00EE69BA" w:rsidP="00EE69BA">
            <w:pPr>
              <w:pStyle w:val="Noga"/>
              <w:jc w:val="center"/>
              <w:rPr>
                <w:bCs/>
                <w:sz w:val="18"/>
                <w:szCs w:val="24"/>
              </w:rPr>
            </w:pPr>
            <w:r w:rsidRPr="00EE69BA">
              <w:rPr>
                <w:sz w:val="16"/>
              </w:rPr>
              <w:t xml:space="preserve">Stran </w:t>
            </w:r>
            <w:r w:rsidR="00D971CA" w:rsidRPr="00EE69BA">
              <w:rPr>
                <w:bCs/>
                <w:sz w:val="18"/>
                <w:szCs w:val="24"/>
              </w:rPr>
              <w:fldChar w:fldCharType="begin"/>
            </w:r>
            <w:r w:rsidRPr="00EE69BA">
              <w:rPr>
                <w:bCs/>
                <w:sz w:val="16"/>
              </w:rPr>
              <w:instrText>PAGE</w:instrText>
            </w:r>
            <w:r w:rsidR="00D971CA" w:rsidRPr="00EE69BA">
              <w:rPr>
                <w:bCs/>
                <w:sz w:val="18"/>
                <w:szCs w:val="24"/>
              </w:rPr>
              <w:fldChar w:fldCharType="separate"/>
            </w:r>
            <w:r w:rsidR="00EB2A70">
              <w:rPr>
                <w:bCs/>
                <w:noProof/>
                <w:sz w:val="16"/>
              </w:rPr>
              <w:t>3</w:t>
            </w:r>
            <w:r w:rsidR="00D971CA" w:rsidRPr="00EE69BA">
              <w:rPr>
                <w:bCs/>
                <w:sz w:val="18"/>
                <w:szCs w:val="24"/>
              </w:rPr>
              <w:fldChar w:fldCharType="end"/>
            </w:r>
            <w:r w:rsidRPr="00EE69BA">
              <w:rPr>
                <w:sz w:val="16"/>
              </w:rPr>
              <w:t xml:space="preserve"> od </w:t>
            </w:r>
            <w:r w:rsidR="00D971CA" w:rsidRPr="00EE69BA">
              <w:rPr>
                <w:bCs/>
                <w:sz w:val="18"/>
                <w:szCs w:val="24"/>
              </w:rPr>
              <w:fldChar w:fldCharType="begin"/>
            </w:r>
            <w:r w:rsidRPr="00EE69BA">
              <w:rPr>
                <w:bCs/>
                <w:sz w:val="16"/>
              </w:rPr>
              <w:instrText>NUMPAGES</w:instrText>
            </w:r>
            <w:r w:rsidR="00D971CA" w:rsidRPr="00EE69BA">
              <w:rPr>
                <w:bCs/>
                <w:sz w:val="18"/>
                <w:szCs w:val="24"/>
              </w:rPr>
              <w:fldChar w:fldCharType="separate"/>
            </w:r>
            <w:r w:rsidR="00EB2A70">
              <w:rPr>
                <w:bCs/>
                <w:noProof/>
                <w:sz w:val="16"/>
              </w:rPr>
              <w:t>3</w:t>
            </w:r>
            <w:r w:rsidR="00D971CA" w:rsidRPr="00EE69BA">
              <w:rPr>
                <w:bCs/>
                <w:sz w:val="18"/>
                <w:szCs w:val="24"/>
              </w:rPr>
              <w:fldChar w:fldCharType="end"/>
            </w:r>
          </w:p>
          <w:p w14:paraId="6919F90C" w14:textId="77777777" w:rsidR="00EE69BA" w:rsidRPr="00EE69BA" w:rsidRDefault="00C763F3" w:rsidP="00EE69BA">
            <w:pPr>
              <w:pStyle w:val="Noga"/>
              <w:jc w:val="center"/>
              <w:rPr>
                <w:sz w:val="16"/>
              </w:rPr>
            </w:pPr>
          </w:p>
        </w:sdtContent>
      </w:sdt>
    </w:sdtContent>
  </w:sdt>
  <w:p w14:paraId="24742B16" w14:textId="77777777" w:rsidR="00EE69BA" w:rsidRDefault="00EE69BA" w:rsidP="00EE69BA">
    <w:pPr>
      <w:pStyle w:val="Noga"/>
    </w:pPr>
    <w:r>
      <w:rPr>
        <w:noProof/>
        <w:lang w:eastAsia="sl-SI"/>
      </w:rPr>
      <w:drawing>
        <wp:anchor distT="0" distB="0" distL="114300" distR="114300" simplePos="0" relativeHeight="251658240" behindDoc="1" locked="0" layoutInCell="1" allowOverlap="1" wp14:anchorId="17E1910F" wp14:editId="4386B1FC">
          <wp:simplePos x="0" y="0"/>
          <wp:positionH relativeFrom="page">
            <wp:posOffset>165100</wp:posOffset>
          </wp:positionH>
          <wp:positionV relativeFrom="page">
            <wp:posOffset>9813925</wp:posOffset>
          </wp:positionV>
          <wp:extent cx="7546975" cy="1033145"/>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anchor>
      </w:drawing>
    </w:r>
  </w:p>
  <w:p w14:paraId="17A5A9C9" w14:textId="77777777" w:rsidR="00F16F7E" w:rsidRDefault="00F16F7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003884596"/>
      <w:docPartObj>
        <w:docPartGallery w:val="Page Numbers (Bottom of Page)"/>
        <w:docPartUnique/>
      </w:docPartObj>
    </w:sdtPr>
    <w:sdtEndPr/>
    <w:sdtContent>
      <w:sdt>
        <w:sdtPr>
          <w:rPr>
            <w:sz w:val="16"/>
          </w:rPr>
          <w:id w:val="-1669238322"/>
          <w:docPartObj>
            <w:docPartGallery w:val="Page Numbers (Top of Page)"/>
            <w:docPartUnique/>
          </w:docPartObj>
        </w:sdtPr>
        <w:sdtEndPr/>
        <w:sdtContent>
          <w:p w14:paraId="452BFF63" w14:textId="77777777" w:rsidR="00835958" w:rsidRDefault="00835958">
            <w:pPr>
              <w:pStyle w:val="Noga"/>
              <w:jc w:val="center"/>
              <w:rPr>
                <w:sz w:val="16"/>
              </w:rPr>
            </w:pPr>
          </w:p>
          <w:p w14:paraId="43F140F9" w14:textId="077B354F" w:rsidR="00EE69BA" w:rsidRPr="00EE69BA" w:rsidRDefault="00EE69BA">
            <w:pPr>
              <w:pStyle w:val="Noga"/>
              <w:jc w:val="center"/>
              <w:rPr>
                <w:sz w:val="16"/>
              </w:rPr>
            </w:pPr>
            <w:r w:rsidRPr="00EE69BA">
              <w:rPr>
                <w:sz w:val="16"/>
              </w:rPr>
              <w:t xml:space="preserve">Stran </w:t>
            </w:r>
            <w:r w:rsidR="00D971CA" w:rsidRPr="00EE69BA">
              <w:rPr>
                <w:bCs/>
                <w:sz w:val="18"/>
                <w:szCs w:val="24"/>
              </w:rPr>
              <w:fldChar w:fldCharType="begin"/>
            </w:r>
            <w:r w:rsidRPr="00EE69BA">
              <w:rPr>
                <w:bCs/>
                <w:sz w:val="16"/>
              </w:rPr>
              <w:instrText>PAGE</w:instrText>
            </w:r>
            <w:r w:rsidR="00D971CA" w:rsidRPr="00EE69BA">
              <w:rPr>
                <w:bCs/>
                <w:sz w:val="18"/>
                <w:szCs w:val="24"/>
              </w:rPr>
              <w:fldChar w:fldCharType="separate"/>
            </w:r>
            <w:r w:rsidR="00EB2A70">
              <w:rPr>
                <w:bCs/>
                <w:noProof/>
                <w:sz w:val="16"/>
              </w:rPr>
              <w:t>1</w:t>
            </w:r>
            <w:r w:rsidR="00D971CA" w:rsidRPr="00EE69BA">
              <w:rPr>
                <w:bCs/>
                <w:sz w:val="18"/>
                <w:szCs w:val="24"/>
              </w:rPr>
              <w:fldChar w:fldCharType="end"/>
            </w:r>
            <w:r w:rsidRPr="00EE69BA">
              <w:rPr>
                <w:sz w:val="16"/>
              </w:rPr>
              <w:t xml:space="preserve"> od </w:t>
            </w:r>
            <w:r w:rsidR="00D971CA" w:rsidRPr="00EE69BA">
              <w:rPr>
                <w:bCs/>
                <w:sz w:val="18"/>
                <w:szCs w:val="24"/>
              </w:rPr>
              <w:fldChar w:fldCharType="begin"/>
            </w:r>
            <w:r w:rsidRPr="00EE69BA">
              <w:rPr>
                <w:bCs/>
                <w:sz w:val="16"/>
              </w:rPr>
              <w:instrText>NUMPAGES</w:instrText>
            </w:r>
            <w:r w:rsidR="00D971CA" w:rsidRPr="00EE69BA">
              <w:rPr>
                <w:bCs/>
                <w:sz w:val="18"/>
                <w:szCs w:val="24"/>
              </w:rPr>
              <w:fldChar w:fldCharType="separate"/>
            </w:r>
            <w:r w:rsidR="00EB2A70">
              <w:rPr>
                <w:bCs/>
                <w:noProof/>
                <w:sz w:val="16"/>
              </w:rPr>
              <w:t>3</w:t>
            </w:r>
            <w:r w:rsidR="00D971CA" w:rsidRPr="00EE69BA">
              <w:rPr>
                <w:bCs/>
                <w:sz w:val="18"/>
                <w:szCs w:val="24"/>
              </w:rPr>
              <w:fldChar w:fldCharType="end"/>
            </w:r>
          </w:p>
        </w:sdtContent>
      </w:sdt>
    </w:sdtContent>
  </w:sdt>
  <w:p w14:paraId="1956594A" w14:textId="77777777" w:rsidR="00F16F7E" w:rsidRDefault="00EE69BA">
    <w:pPr>
      <w:pStyle w:val="Noga"/>
    </w:pPr>
    <w:r>
      <w:rPr>
        <w:noProof/>
        <w:lang w:eastAsia="sl-SI"/>
      </w:rPr>
      <w:drawing>
        <wp:anchor distT="0" distB="0" distL="114300" distR="114300" simplePos="0" relativeHeight="251657216" behindDoc="1" locked="0" layoutInCell="1" allowOverlap="1" wp14:anchorId="551FFA1E" wp14:editId="46CB22DF">
          <wp:simplePos x="0" y="0"/>
          <wp:positionH relativeFrom="page">
            <wp:posOffset>165100</wp:posOffset>
          </wp:positionH>
          <wp:positionV relativeFrom="page">
            <wp:posOffset>9813925</wp:posOffset>
          </wp:positionV>
          <wp:extent cx="7546975" cy="1033145"/>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9C80B" w14:textId="77777777" w:rsidR="00C763F3" w:rsidRDefault="00C763F3" w:rsidP="00E90461">
      <w:pPr>
        <w:spacing w:after="0" w:line="240" w:lineRule="auto"/>
      </w:pPr>
      <w:r>
        <w:separator/>
      </w:r>
    </w:p>
  </w:footnote>
  <w:footnote w:type="continuationSeparator" w:id="0">
    <w:p w14:paraId="04EBEC2A" w14:textId="77777777" w:rsidR="00C763F3" w:rsidRDefault="00C763F3" w:rsidP="00E90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0695" w14:textId="69B013EB" w:rsidR="002E0FFA" w:rsidRDefault="009075CB">
    <w:pPr>
      <w:pStyle w:val="Glava"/>
    </w:pPr>
    <w:r>
      <w:rPr>
        <w:noProof/>
        <w:lang w:eastAsia="sl-SI"/>
      </w:rPr>
      <mc:AlternateContent>
        <mc:Choice Requires="wps">
          <w:drawing>
            <wp:anchor distT="0" distB="0" distL="114300" distR="114300" simplePos="0" relativeHeight="251659264" behindDoc="1" locked="0" layoutInCell="1" allowOverlap="1" wp14:anchorId="2166D99B" wp14:editId="572CB888">
              <wp:simplePos x="0" y="0"/>
              <wp:positionH relativeFrom="page">
                <wp:posOffset>5772785</wp:posOffset>
              </wp:positionH>
              <wp:positionV relativeFrom="page">
                <wp:posOffset>695960</wp:posOffset>
              </wp:positionV>
              <wp:extent cx="2005965" cy="1515110"/>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shd w:val="clear" w:color="auto" w:fill="FFFFFF"/>
                            <w:tblLayout w:type="fixed"/>
                            <w:tblLook w:val="0000" w:firstRow="0" w:lastRow="0" w:firstColumn="0" w:lastColumn="0" w:noHBand="0" w:noVBand="0"/>
                          </w:tblPr>
                          <w:tblGrid>
                            <w:gridCol w:w="1811"/>
                          </w:tblGrid>
                          <w:tr w:rsidR="002E0FFA" w:rsidRPr="00A14DE0" w14:paraId="2042E4DE" w14:textId="77777777"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14:paraId="430835C0" w14:textId="77777777" w:rsidTr="00982A64">
                                  <w:trPr>
                                    <w:trHeight w:val="426"/>
                                  </w:trPr>
                                  <w:tc>
                                    <w:tcPr>
                                      <w:tcW w:w="1801" w:type="dxa"/>
                                    </w:tcPr>
                                    <w:p w14:paraId="7A0593E8" w14:textId="77777777" w:rsidR="00660480" w:rsidRPr="00982A64" w:rsidRDefault="00982A64" w:rsidP="00982A64">
                                      <w:pPr>
                                        <w:spacing w:before="20"/>
                                        <w:rPr>
                                          <w:rFonts w:ascii="Calibri" w:eastAsia="ヒラギノ角ゴ Pro W3" w:hAnsi="Calibri" w:cs="Times New Roman"/>
                                          <w:color w:val="005FA0"/>
                                          <w:sz w:val="16"/>
                                          <w:szCs w:val="20"/>
                                          <w:lang w:eastAsia="sl-SI"/>
                                        </w:rPr>
                                      </w:pPr>
                                      <w:r w:rsidRPr="000653AD">
                                        <w:rPr>
                                          <w:rFonts w:ascii="Calibri" w:eastAsia="ヒラギノ角ゴ Pro W3" w:hAnsi="Calibri" w:cs="Times New Roman"/>
                                          <w:color w:val="005FA0"/>
                                          <w:sz w:val="16"/>
                                          <w:szCs w:val="20"/>
                                          <w:lang w:eastAsia="sl-SI"/>
                                        </w:rPr>
                                        <w:t xml:space="preserve">OBMOČNA ENOTA </w:t>
                                      </w:r>
                                      <w:r w:rsidR="000472AC" w:rsidRPr="000653AD">
                                        <w:rPr>
                                          <w:rFonts w:ascii="Calibri" w:eastAsia="ヒラギノ角ゴ Pro W3" w:hAnsi="Calibri" w:cs="Times New Roman"/>
                                          <w:color w:val="005FA0"/>
                                          <w:sz w:val="16"/>
                                          <w:szCs w:val="20"/>
                                          <w:lang w:eastAsia="sl-SI"/>
                                        </w:rPr>
                                        <w:t>CELJE</w:t>
                                      </w:r>
                                    </w:p>
                                  </w:tc>
                                </w:tr>
                                <w:tr w:rsidR="00660480" w:rsidRPr="00660480" w14:paraId="12FF4DE9" w14:textId="77777777" w:rsidTr="00660480">
                                  <w:tc>
                                    <w:tcPr>
                                      <w:tcW w:w="1801" w:type="dxa"/>
                                    </w:tcPr>
                                    <w:p w14:paraId="2D02D401" w14:textId="77777777" w:rsidR="000472AC" w:rsidRPr="000653AD" w:rsidRDefault="000472AC" w:rsidP="000472AC">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 xml:space="preserve">Ipavčeva </w:t>
                                      </w:r>
                                      <w:r w:rsidR="001B32E1">
                                        <w:rPr>
                                          <w:rFonts w:ascii="Calibri" w:eastAsia="ヒラギノ角ゴ Pro W3" w:hAnsi="Calibri" w:cs="Times New Roman"/>
                                          <w:color w:val="505150"/>
                                          <w:sz w:val="16"/>
                                          <w:szCs w:val="20"/>
                                          <w:lang w:eastAsia="sl-SI"/>
                                        </w:rPr>
                                        <w:t xml:space="preserve">ulica </w:t>
                                      </w:r>
                                      <w:r w:rsidRPr="000653AD">
                                        <w:rPr>
                                          <w:rFonts w:ascii="Calibri" w:eastAsia="ヒラギノ角ゴ Pro W3" w:hAnsi="Calibri" w:cs="Times New Roman"/>
                                          <w:color w:val="505150"/>
                                          <w:sz w:val="16"/>
                                          <w:szCs w:val="20"/>
                                          <w:lang w:eastAsia="sl-SI"/>
                                        </w:rPr>
                                        <w:t>18</w:t>
                                      </w:r>
                                    </w:p>
                                    <w:p w14:paraId="608BE841" w14:textId="77777777"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3000 Celje</w:t>
                                      </w:r>
                                    </w:p>
                                    <w:p w14:paraId="7259E0CC" w14:textId="77777777"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Slovenija</w:t>
                                      </w:r>
                                    </w:p>
                                    <w:p w14:paraId="7D11F47B" w14:textId="77777777"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t +386 3 4251 200</w:t>
                                      </w:r>
                                    </w:p>
                                    <w:p w14:paraId="34DD14FC" w14:textId="77777777"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f +386 3 4251 115</w:t>
                                      </w:r>
                                    </w:p>
                                    <w:p w14:paraId="207ADC98" w14:textId="77777777" w:rsidR="00913DB2" w:rsidRPr="000653AD" w:rsidRDefault="00C763F3" w:rsidP="00913DB2">
                                      <w:pPr>
                                        <w:spacing w:before="20"/>
                                        <w:rPr>
                                          <w:rFonts w:ascii="Calibri" w:eastAsia="ヒラギノ角ゴ Pro W3" w:hAnsi="Calibri" w:cs="Times New Roman"/>
                                          <w:color w:val="4D4D4D"/>
                                          <w:sz w:val="16"/>
                                          <w:szCs w:val="20"/>
                                          <w:lang w:eastAsia="sl-SI"/>
                                        </w:rPr>
                                      </w:pPr>
                                      <w:hyperlink r:id="rId1" w:history="1">
                                        <w:r w:rsidR="00913DB2" w:rsidRPr="000653AD">
                                          <w:rPr>
                                            <w:rFonts w:ascii="Calibri" w:eastAsia="ヒラギノ角ゴ Pro W3" w:hAnsi="Calibri" w:cs="Times New Roman"/>
                                            <w:color w:val="000099"/>
                                            <w:sz w:val="16"/>
                                            <w:szCs w:val="20"/>
                                            <w:u w:val="single"/>
                                            <w:lang w:eastAsia="sl-SI"/>
                                          </w:rPr>
                                          <w:t>www.nijz.si</w:t>
                                        </w:r>
                                      </w:hyperlink>
                                    </w:p>
                                    <w:p w14:paraId="246D6CEA" w14:textId="77777777" w:rsidR="00913DB2" w:rsidRPr="000653AD" w:rsidRDefault="00C763F3" w:rsidP="00913DB2">
                                      <w:pPr>
                                        <w:spacing w:before="20"/>
                                        <w:rPr>
                                          <w:rFonts w:ascii="Calibri" w:eastAsia="ヒラギノ角ゴ Pro W3" w:hAnsi="Calibri" w:cs="Times New Roman"/>
                                          <w:color w:val="4D4D4D"/>
                                          <w:sz w:val="16"/>
                                          <w:szCs w:val="20"/>
                                          <w:lang w:eastAsia="sl-SI"/>
                                        </w:rPr>
                                      </w:pPr>
                                      <w:hyperlink r:id="rId2" w:history="1">
                                        <w:r w:rsidR="00913DB2" w:rsidRPr="000653AD">
                                          <w:rPr>
                                            <w:rFonts w:ascii="Calibri" w:eastAsia="ヒラギノ角ゴ Pro W3" w:hAnsi="Calibri" w:cs="Times New Roman"/>
                                            <w:color w:val="000099"/>
                                            <w:sz w:val="16"/>
                                            <w:szCs w:val="20"/>
                                            <w:u w:val="single"/>
                                            <w:lang w:eastAsia="sl-SI"/>
                                          </w:rPr>
                                          <w:t>info@nijz.si</w:t>
                                        </w:r>
                                      </w:hyperlink>
                                    </w:p>
                                    <w:p w14:paraId="14F8219B" w14:textId="77777777"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ID DDV: SI 44724535</w:t>
                                      </w:r>
                                    </w:p>
                                    <w:p w14:paraId="0E2DED8F" w14:textId="77777777" w:rsidR="00660480" w:rsidRPr="00660480" w:rsidRDefault="00913DB2" w:rsidP="00913DB2">
                                      <w:pPr>
                                        <w:pStyle w:val="FreeForm"/>
                                        <w:spacing w:before="20"/>
                                        <w:rPr>
                                          <w:rFonts w:ascii="Calibri" w:hAnsi="Calibri"/>
                                          <w:color w:val="005FA0"/>
                                          <w:sz w:val="16"/>
                                        </w:rPr>
                                      </w:pPr>
                                      <w:r w:rsidRPr="000653AD">
                                        <w:rPr>
                                          <w:rFonts w:ascii="Calibri" w:eastAsia="Times New Roman" w:hAnsi="Calibri"/>
                                          <w:color w:val="505150"/>
                                          <w:sz w:val="16"/>
                                          <w:szCs w:val="24"/>
                                          <w:lang w:val="en-US" w:eastAsia="en-US"/>
                                        </w:rPr>
                                        <w:t>TRR: 011006000043188</w:t>
                                      </w:r>
                                    </w:p>
                                  </w:tc>
                                </w:tr>
                                <w:tr w:rsidR="00660480" w:rsidRPr="00660480" w14:paraId="66327107" w14:textId="77777777" w:rsidTr="00660480">
                                  <w:tc>
                                    <w:tcPr>
                                      <w:tcW w:w="1801" w:type="dxa"/>
                                    </w:tcPr>
                                    <w:p w14:paraId="675C97A5" w14:textId="77777777" w:rsidR="00660480" w:rsidRPr="00660480" w:rsidRDefault="00660480" w:rsidP="00550B76">
                                      <w:pPr>
                                        <w:pStyle w:val="FreeForm"/>
                                        <w:spacing w:before="20"/>
                                        <w:rPr>
                                          <w:rFonts w:ascii="Calibri" w:hAnsi="Calibri"/>
                                          <w:color w:val="505150"/>
                                          <w:sz w:val="16"/>
                                        </w:rPr>
                                      </w:pPr>
                                    </w:p>
                                  </w:tc>
                                </w:tr>
                                <w:tr w:rsidR="00660480" w:rsidRPr="00660480" w14:paraId="4AAF98A0" w14:textId="77777777" w:rsidTr="00660480">
                                  <w:tc>
                                    <w:tcPr>
                                      <w:tcW w:w="1801" w:type="dxa"/>
                                    </w:tcPr>
                                    <w:p w14:paraId="3826FC73" w14:textId="77777777" w:rsidR="00660480" w:rsidRPr="00660480" w:rsidRDefault="00660480" w:rsidP="00550B76">
                                      <w:pPr>
                                        <w:pStyle w:val="FreeForm"/>
                                        <w:spacing w:before="20"/>
                                        <w:rPr>
                                          <w:rFonts w:ascii="Calibri" w:hAnsi="Calibri"/>
                                          <w:color w:val="505150"/>
                                          <w:sz w:val="16"/>
                                        </w:rPr>
                                      </w:pPr>
                                    </w:p>
                                  </w:tc>
                                </w:tr>
                                <w:tr w:rsidR="00660480" w:rsidRPr="00660480" w14:paraId="1DEC750D" w14:textId="77777777" w:rsidTr="00660480">
                                  <w:tc>
                                    <w:tcPr>
                                      <w:tcW w:w="1801" w:type="dxa"/>
                                    </w:tcPr>
                                    <w:p w14:paraId="4D7F0B97" w14:textId="77777777" w:rsidR="00660480" w:rsidRPr="00660480" w:rsidRDefault="00660480" w:rsidP="00550B76">
                                      <w:pPr>
                                        <w:pStyle w:val="FreeForm"/>
                                        <w:spacing w:before="20"/>
                                        <w:rPr>
                                          <w:rFonts w:ascii="Calibri" w:hAnsi="Calibri"/>
                                          <w:color w:val="505150"/>
                                          <w:sz w:val="16"/>
                                        </w:rPr>
                                      </w:pPr>
                                    </w:p>
                                  </w:tc>
                                </w:tr>
                                <w:tr w:rsidR="00660480" w:rsidRPr="00660480" w14:paraId="7B18DE68" w14:textId="77777777" w:rsidTr="00660480">
                                  <w:tc>
                                    <w:tcPr>
                                      <w:tcW w:w="1801" w:type="dxa"/>
                                    </w:tcPr>
                                    <w:p w14:paraId="13533B5B" w14:textId="77777777" w:rsidR="00660480" w:rsidRPr="00660480" w:rsidRDefault="00660480" w:rsidP="00550B76">
                                      <w:pPr>
                                        <w:pStyle w:val="FreeForm"/>
                                        <w:spacing w:before="20"/>
                                        <w:rPr>
                                          <w:rFonts w:ascii="Calibri" w:hAnsi="Calibri"/>
                                          <w:color w:val="505150"/>
                                          <w:sz w:val="16"/>
                                        </w:rPr>
                                      </w:pPr>
                                    </w:p>
                                  </w:tc>
                                </w:tr>
                                <w:tr w:rsidR="00660480" w:rsidRPr="00660480" w14:paraId="57A61E4A" w14:textId="77777777" w:rsidTr="00660480">
                                  <w:tc>
                                    <w:tcPr>
                                      <w:tcW w:w="1801" w:type="dxa"/>
                                    </w:tcPr>
                                    <w:p w14:paraId="04193F82" w14:textId="77777777" w:rsidR="00660480" w:rsidRPr="00660480" w:rsidRDefault="00660480" w:rsidP="00550B76">
                                      <w:pPr>
                                        <w:pStyle w:val="FreeForm"/>
                                        <w:spacing w:before="20"/>
                                        <w:rPr>
                                          <w:rFonts w:ascii="Calibri" w:hAnsi="Calibri"/>
                                          <w:color w:val="4D4D4D"/>
                                          <w:sz w:val="16"/>
                                        </w:rPr>
                                      </w:pPr>
                                    </w:p>
                                  </w:tc>
                                </w:tr>
                                <w:tr w:rsidR="00660480" w:rsidRPr="00660480" w14:paraId="59CBD4D5" w14:textId="77777777" w:rsidTr="00660480">
                                  <w:tc>
                                    <w:tcPr>
                                      <w:tcW w:w="1801" w:type="dxa"/>
                                    </w:tcPr>
                                    <w:p w14:paraId="1AE4E257" w14:textId="77777777" w:rsidR="00660480" w:rsidRPr="00660480" w:rsidRDefault="00660480" w:rsidP="00550B76">
                                      <w:pPr>
                                        <w:pStyle w:val="FreeForm"/>
                                        <w:spacing w:before="20"/>
                                        <w:rPr>
                                          <w:rFonts w:ascii="Calibri" w:hAnsi="Calibri"/>
                                          <w:color w:val="4D4D4D"/>
                                          <w:sz w:val="16"/>
                                        </w:rPr>
                                      </w:pPr>
                                    </w:p>
                                  </w:tc>
                                </w:tr>
                                <w:tr w:rsidR="00660480" w:rsidRPr="00660480" w14:paraId="4A1584A4" w14:textId="77777777" w:rsidTr="00660480">
                                  <w:tc>
                                    <w:tcPr>
                                      <w:tcW w:w="1801" w:type="dxa"/>
                                    </w:tcPr>
                                    <w:p w14:paraId="7BB0D62D" w14:textId="77777777" w:rsidR="00660480" w:rsidRPr="00660480" w:rsidRDefault="00660480" w:rsidP="00550B76">
                                      <w:pPr>
                                        <w:pStyle w:val="FreeForm"/>
                                        <w:spacing w:before="20"/>
                                        <w:rPr>
                                          <w:rFonts w:ascii="Calibri" w:hAnsi="Calibri"/>
                                          <w:color w:val="505150"/>
                                          <w:sz w:val="16"/>
                                        </w:rPr>
                                      </w:pPr>
                                    </w:p>
                                  </w:tc>
                                </w:tr>
                                <w:tr w:rsidR="00660480" w:rsidRPr="00A14DE0" w14:paraId="1191FCA5" w14:textId="77777777" w:rsidTr="00660480">
                                  <w:tc>
                                    <w:tcPr>
                                      <w:tcW w:w="1801" w:type="dxa"/>
                                    </w:tcPr>
                                    <w:p w14:paraId="368E7101" w14:textId="77777777" w:rsidR="00660480" w:rsidRPr="00A14DE0" w:rsidRDefault="00660480" w:rsidP="00550B76">
                                      <w:pPr>
                                        <w:pStyle w:val="FreeForm"/>
                                        <w:spacing w:before="20"/>
                                        <w:rPr>
                                          <w:rFonts w:ascii="Calibri" w:hAnsi="Calibri"/>
                                          <w:color w:val="505150"/>
                                          <w:sz w:val="16"/>
                                        </w:rPr>
                                      </w:pPr>
                                    </w:p>
                                  </w:tc>
                                </w:tr>
                              </w:tbl>
                              <w:p w14:paraId="28961225" w14:textId="77777777" w:rsidR="002E0FFA" w:rsidRPr="00A14DE0" w:rsidRDefault="002E0FFA" w:rsidP="00DB0BA4">
                                <w:pPr>
                                  <w:pStyle w:val="FreeForm"/>
                                  <w:spacing w:before="20"/>
                                  <w:rPr>
                                    <w:rFonts w:ascii="Calibri" w:hAnsi="Calibri"/>
                                    <w:color w:val="505150"/>
                                    <w:sz w:val="16"/>
                                  </w:rPr>
                                </w:pPr>
                              </w:p>
                            </w:tc>
                          </w:tr>
                        </w:tbl>
                        <w:p w14:paraId="4152E0CE" w14:textId="77777777" w:rsidR="002E0FFA" w:rsidRPr="00A14DE0" w:rsidRDefault="002E0FFA" w:rsidP="002E0FFA">
                          <w:pPr>
                            <w:rPr>
                              <w:rFonts w:ascii="Calibri" w:hAnsi="Calibri"/>
                              <w:sz w:val="20"/>
                              <w:lang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454.55pt;margin-top:54.8pt;width:157.95pt;height:11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" filled="f" stroked="f">
              <v:textbox inset="0,0,0,0">
                <w:txbxContent>
                  <w:tbl>
                    <w:tblPr>
                      <w:tblW w:w="0" w:type="auto"/>
                      <w:shd w:val="clear" w:color="auto" w:fill="FFFFFF"/>
                      <w:tblLayout w:type="fixed"/>
                      <w:tblLook w:val="0000" w:firstRow="0" w:lastRow="0" w:firstColumn="0" w:lastColumn="0" w:noHBand="0" w:noVBand="0"/>
                    </w:tblPr>
                    <w:tblGrid>
                      <w:gridCol w:w="1811"/>
                    </w:tblGrid>
                    <w:tr w:rsidR="002E0FFA" w:rsidRPr="00A14DE0" w14:paraId="2042E4DE" w14:textId="77777777"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14:paraId="430835C0" w14:textId="77777777" w:rsidTr="00982A64">
                            <w:trPr>
                              <w:trHeight w:val="426"/>
                            </w:trPr>
                            <w:tc>
                              <w:tcPr>
                                <w:tcW w:w="1801" w:type="dxa"/>
                              </w:tcPr>
                              <w:p w14:paraId="7A0593E8" w14:textId="77777777" w:rsidR="00660480" w:rsidRPr="00982A64" w:rsidRDefault="00982A64" w:rsidP="00982A64">
                                <w:pPr>
                                  <w:spacing w:before="20"/>
                                  <w:rPr>
                                    <w:rFonts w:ascii="Calibri" w:eastAsia="ヒラギノ角ゴ Pro W3" w:hAnsi="Calibri" w:cs="Times New Roman"/>
                                    <w:color w:val="005FA0"/>
                                    <w:sz w:val="16"/>
                                    <w:szCs w:val="20"/>
                                    <w:lang w:eastAsia="sl-SI"/>
                                  </w:rPr>
                                </w:pPr>
                                <w:r w:rsidRPr="000653AD">
                                  <w:rPr>
                                    <w:rFonts w:ascii="Calibri" w:eastAsia="ヒラギノ角ゴ Pro W3" w:hAnsi="Calibri" w:cs="Times New Roman"/>
                                    <w:color w:val="005FA0"/>
                                    <w:sz w:val="16"/>
                                    <w:szCs w:val="20"/>
                                    <w:lang w:eastAsia="sl-SI"/>
                                  </w:rPr>
                                  <w:t xml:space="preserve">OBMOČNA ENOTA </w:t>
                                </w:r>
                                <w:r w:rsidR="000472AC" w:rsidRPr="000653AD">
                                  <w:rPr>
                                    <w:rFonts w:ascii="Calibri" w:eastAsia="ヒラギノ角ゴ Pro W3" w:hAnsi="Calibri" w:cs="Times New Roman"/>
                                    <w:color w:val="005FA0"/>
                                    <w:sz w:val="16"/>
                                    <w:szCs w:val="20"/>
                                    <w:lang w:eastAsia="sl-SI"/>
                                  </w:rPr>
                                  <w:t>CELJE</w:t>
                                </w:r>
                              </w:p>
                            </w:tc>
                          </w:tr>
                          <w:tr w:rsidR="00660480" w:rsidRPr="00660480" w14:paraId="12FF4DE9" w14:textId="77777777" w:rsidTr="00660480">
                            <w:tc>
                              <w:tcPr>
                                <w:tcW w:w="1801" w:type="dxa"/>
                              </w:tcPr>
                              <w:p w14:paraId="2D02D401" w14:textId="77777777" w:rsidR="000472AC" w:rsidRPr="000653AD" w:rsidRDefault="000472AC" w:rsidP="000472AC">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 xml:space="preserve">Ipavčeva </w:t>
                                </w:r>
                                <w:r w:rsidR="001B32E1">
                                  <w:rPr>
                                    <w:rFonts w:ascii="Calibri" w:eastAsia="ヒラギノ角ゴ Pro W3" w:hAnsi="Calibri" w:cs="Times New Roman"/>
                                    <w:color w:val="505150"/>
                                    <w:sz w:val="16"/>
                                    <w:szCs w:val="20"/>
                                    <w:lang w:eastAsia="sl-SI"/>
                                  </w:rPr>
                                  <w:t xml:space="preserve">ulica </w:t>
                                </w:r>
                                <w:r w:rsidRPr="000653AD">
                                  <w:rPr>
                                    <w:rFonts w:ascii="Calibri" w:eastAsia="ヒラギノ角ゴ Pro W3" w:hAnsi="Calibri" w:cs="Times New Roman"/>
                                    <w:color w:val="505150"/>
                                    <w:sz w:val="16"/>
                                    <w:szCs w:val="20"/>
                                    <w:lang w:eastAsia="sl-SI"/>
                                  </w:rPr>
                                  <w:t>18</w:t>
                                </w:r>
                              </w:p>
                              <w:p w14:paraId="608BE841" w14:textId="77777777"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3000 Celje</w:t>
                                </w:r>
                              </w:p>
                              <w:p w14:paraId="7259E0CC" w14:textId="77777777"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Slovenija</w:t>
                                </w:r>
                              </w:p>
                              <w:p w14:paraId="7D11F47B" w14:textId="77777777"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t +386 3 4251 200</w:t>
                                </w:r>
                              </w:p>
                              <w:p w14:paraId="34DD14FC" w14:textId="77777777"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f +386 3 4251 115</w:t>
                                </w:r>
                              </w:p>
                              <w:p w14:paraId="207ADC98" w14:textId="77777777" w:rsidR="00913DB2" w:rsidRPr="000653AD" w:rsidRDefault="00C763F3" w:rsidP="00913DB2">
                                <w:pPr>
                                  <w:spacing w:before="20"/>
                                  <w:rPr>
                                    <w:rFonts w:ascii="Calibri" w:eastAsia="ヒラギノ角ゴ Pro W3" w:hAnsi="Calibri" w:cs="Times New Roman"/>
                                    <w:color w:val="4D4D4D"/>
                                    <w:sz w:val="16"/>
                                    <w:szCs w:val="20"/>
                                    <w:lang w:eastAsia="sl-SI"/>
                                  </w:rPr>
                                </w:pPr>
                                <w:hyperlink r:id="rId3" w:history="1">
                                  <w:r w:rsidR="00913DB2" w:rsidRPr="000653AD">
                                    <w:rPr>
                                      <w:rFonts w:ascii="Calibri" w:eastAsia="ヒラギノ角ゴ Pro W3" w:hAnsi="Calibri" w:cs="Times New Roman"/>
                                      <w:color w:val="000099"/>
                                      <w:sz w:val="16"/>
                                      <w:szCs w:val="20"/>
                                      <w:u w:val="single"/>
                                      <w:lang w:eastAsia="sl-SI"/>
                                    </w:rPr>
                                    <w:t>www.nijz.si</w:t>
                                  </w:r>
                                </w:hyperlink>
                              </w:p>
                              <w:p w14:paraId="246D6CEA" w14:textId="77777777" w:rsidR="00913DB2" w:rsidRPr="000653AD" w:rsidRDefault="00C763F3" w:rsidP="00913DB2">
                                <w:pPr>
                                  <w:spacing w:before="20"/>
                                  <w:rPr>
                                    <w:rFonts w:ascii="Calibri" w:eastAsia="ヒラギノ角ゴ Pro W3" w:hAnsi="Calibri" w:cs="Times New Roman"/>
                                    <w:color w:val="4D4D4D"/>
                                    <w:sz w:val="16"/>
                                    <w:szCs w:val="20"/>
                                    <w:lang w:eastAsia="sl-SI"/>
                                  </w:rPr>
                                </w:pPr>
                                <w:hyperlink r:id="rId4" w:history="1">
                                  <w:r w:rsidR="00913DB2" w:rsidRPr="000653AD">
                                    <w:rPr>
                                      <w:rFonts w:ascii="Calibri" w:eastAsia="ヒラギノ角ゴ Pro W3" w:hAnsi="Calibri" w:cs="Times New Roman"/>
                                      <w:color w:val="000099"/>
                                      <w:sz w:val="16"/>
                                      <w:szCs w:val="20"/>
                                      <w:u w:val="single"/>
                                      <w:lang w:eastAsia="sl-SI"/>
                                    </w:rPr>
                                    <w:t>info@nijz.si</w:t>
                                  </w:r>
                                </w:hyperlink>
                              </w:p>
                              <w:p w14:paraId="14F8219B" w14:textId="77777777"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ID DDV: SI 44724535</w:t>
                                </w:r>
                              </w:p>
                              <w:p w14:paraId="0E2DED8F" w14:textId="77777777" w:rsidR="00660480" w:rsidRPr="00660480" w:rsidRDefault="00913DB2" w:rsidP="00913DB2">
                                <w:pPr>
                                  <w:pStyle w:val="FreeForm"/>
                                  <w:spacing w:before="20"/>
                                  <w:rPr>
                                    <w:rFonts w:ascii="Calibri" w:hAnsi="Calibri"/>
                                    <w:color w:val="005FA0"/>
                                    <w:sz w:val="16"/>
                                  </w:rPr>
                                </w:pPr>
                                <w:r w:rsidRPr="000653AD">
                                  <w:rPr>
                                    <w:rFonts w:ascii="Calibri" w:eastAsia="Times New Roman" w:hAnsi="Calibri"/>
                                    <w:color w:val="505150"/>
                                    <w:sz w:val="16"/>
                                    <w:szCs w:val="24"/>
                                    <w:lang w:val="en-US" w:eastAsia="en-US"/>
                                  </w:rPr>
                                  <w:t>TRR: 011006000043188</w:t>
                                </w:r>
                              </w:p>
                            </w:tc>
                          </w:tr>
                          <w:tr w:rsidR="00660480" w:rsidRPr="00660480" w14:paraId="66327107" w14:textId="77777777" w:rsidTr="00660480">
                            <w:tc>
                              <w:tcPr>
                                <w:tcW w:w="1801" w:type="dxa"/>
                              </w:tcPr>
                              <w:p w14:paraId="675C97A5" w14:textId="77777777" w:rsidR="00660480" w:rsidRPr="00660480" w:rsidRDefault="00660480" w:rsidP="00550B76">
                                <w:pPr>
                                  <w:pStyle w:val="FreeForm"/>
                                  <w:spacing w:before="20"/>
                                  <w:rPr>
                                    <w:rFonts w:ascii="Calibri" w:hAnsi="Calibri"/>
                                    <w:color w:val="505150"/>
                                    <w:sz w:val="16"/>
                                  </w:rPr>
                                </w:pPr>
                              </w:p>
                            </w:tc>
                          </w:tr>
                          <w:tr w:rsidR="00660480" w:rsidRPr="00660480" w14:paraId="4AAF98A0" w14:textId="77777777" w:rsidTr="00660480">
                            <w:tc>
                              <w:tcPr>
                                <w:tcW w:w="1801" w:type="dxa"/>
                              </w:tcPr>
                              <w:p w14:paraId="3826FC73" w14:textId="77777777" w:rsidR="00660480" w:rsidRPr="00660480" w:rsidRDefault="00660480" w:rsidP="00550B76">
                                <w:pPr>
                                  <w:pStyle w:val="FreeForm"/>
                                  <w:spacing w:before="20"/>
                                  <w:rPr>
                                    <w:rFonts w:ascii="Calibri" w:hAnsi="Calibri"/>
                                    <w:color w:val="505150"/>
                                    <w:sz w:val="16"/>
                                  </w:rPr>
                                </w:pPr>
                              </w:p>
                            </w:tc>
                          </w:tr>
                          <w:tr w:rsidR="00660480" w:rsidRPr="00660480" w14:paraId="1DEC750D" w14:textId="77777777" w:rsidTr="00660480">
                            <w:tc>
                              <w:tcPr>
                                <w:tcW w:w="1801" w:type="dxa"/>
                              </w:tcPr>
                              <w:p w14:paraId="4D7F0B97" w14:textId="77777777" w:rsidR="00660480" w:rsidRPr="00660480" w:rsidRDefault="00660480" w:rsidP="00550B76">
                                <w:pPr>
                                  <w:pStyle w:val="FreeForm"/>
                                  <w:spacing w:before="20"/>
                                  <w:rPr>
                                    <w:rFonts w:ascii="Calibri" w:hAnsi="Calibri"/>
                                    <w:color w:val="505150"/>
                                    <w:sz w:val="16"/>
                                  </w:rPr>
                                </w:pPr>
                              </w:p>
                            </w:tc>
                          </w:tr>
                          <w:tr w:rsidR="00660480" w:rsidRPr="00660480" w14:paraId="7B18DE68" w14:textId="77777777" w:rsidTr="00660480">
                            <w:tc>
                              <w:tcPr>
                                <w:tcW w:w="1801" w:type="dxa"/>
                              </w:tcPr>
                              <w:p w14:paraId="13533B5B" w14:textId="77777777" w:rsidR="00660480" w:rsidRPr="00660480" w:rsidRDefault="00660480" w:rsidP="00550B76">
                                <w:pPr>
                                  <w:pStyle w:val="FreeForm"/>
                                  <w:spacing w:before="20"/>
                                  <w:rPr>
                                    <w:rFonts w:ascii="Calibri" w:hAnsi="Calibri"/>
                                    <w:color w:val="505150"/>
                                    <w:sz w:val="16"/>
                                  </w:rPr>
                                </w:pPr>
                              </w:p>
                            </w:tc>
                          </w:tr>
                          <w:tr w:rsidR="00660480" w:rsidRPr="00660480" w14:paraId="57A61E4A" w14:textId="77777777" w:rsidTr="00660480">
                            <w:tc>
                              <w:tcPr>
                                <w:tcW w:w="1801" w:type="dxa"/>
                              </w:tcPr>
                              <w:p w14:paraId="04193F82" w14:textId="77777777" w:rsidR="00660480" w:rsidRPr="00660480" w:rsidRDefault="00660480" w:rsidP="00550B76">
                                <w:pPr>
                                  <w:pStyle w:val="FreeForm"/>
                                  <w:spacing w:before="20"/>
                                  <w:rPr>
                                    <w:rFonts w:ascii="Calibri" w:hAnsi="Calibri"/>
                                    <w:color w:val="4D4D4D"/>
                                    <w:sz w:val="16"/>
                                  </w:rPr>
                                </w:pPr>
                              </w:p>
                            </w:tc>
                          </w:tr>
                          <w:tr w:rsidR="00660480" w:rsidRPr="00660480" w14:paraId="59CBD4D5" w14:textId="77777777" w:rsidTr="00660480">
                            <w:tc>
                              <w:tcPr>
                                <w:tcW w:w="1801" w:type="dxa"/>
                              </w:tcPr>
                              <w:p w14:paraId="1AE4E257" w14:textId="77777777" w:rsidR="00660480" w:rsidRPr="00660480" w:rsidRDefault="00660480" w:rsidP="00550B76">
                                <w:pPr>
                                  <w:pStyle w:val="FreeForm"/>
                                  <w:spacing w:before="20"/>
                                  <w:rPr>
                                    <w:rFonts w:ascii="Calibri" w:hAnsi="Calibri"/>
                                    <w:color w:val="4D4D4D"/>
                                    <w:sz w:val="16"/>
                                  </w:rPr>
                                </w:pPr>
                              </w:p>
                            </w:tc>
                          </w:tr>
                          <w:tr w:rsidR="00660480" w:rsidRPr="00660480" w14:paraId="4A1584A4" w14:textId="77777777" w:rsidTr="00660480">
                            <w:tc>
                              <w:tcPr>
                                <w:tcW w:w="1801" w:type="dxa"/>
                              </w:tcPr>
                              <w:p w14:paraId="7BB0D62D" w14:textId="77777777" w:rsidR="00660480" w:rsidRPr="00660480" w:rsidRDefault="00660480" w:rsidP="00550B76">
                                <w:pPr>
                                  <w:pStyle w:val="FreeForm"/>
                                  <w:spacing w:before="20"/>
                                  <w:rPr>
                                    <w:rFonts w:ascii="Calibri" w:hAnsi="Calibri"/>
                                    <w:color w:val="505150"/>
                                    <w:sz w:val="16"/>
                                  </w:rPr>
                                </w:pPr>
                              </w:p>
                            </w:tc>
                          </w:tr>
                          <w:tr w:rsidR="00660480" w:rsidRPr="00A14DE0" w14:paraId="1191FCA5" w14:textId="77777777" w:rsidTr="00660480">
                            <w:tc>
                              <w:tcPr>
                                <w:tcW w:w="1801" w:type="dxa"/>
                              </w:tcPr>
                              <w:p w14:paraId="368E7101" w14:textId="77777777" w:rsidR="00660480" w:rsidRPr="00A14DE0" w:rsidRDefault="00660480" w:rsidP="00550B76">
                                <w:pPr>
                                  <w:pStyle w:val="FreeForm"/>
                                  <w:spacing w:before="20"/>
                                  <w:rPr>
                                    <w:rFonts w:ascii="Calibri" w:hAnsi="Calibri"/>
                                    <w:color w:val="505150"/>
                                    <w:sz w:val="16"/>
                                  </w:rPr>
                                </w:pPr>
                              </w:p>
                            </w:tc>
                          </w:tr>
                        </w:tbl>
                        <w:p w14:paraId="28961225" w14:textId="77777777" w:rsidR="002E0FFA" w:rsidRPr="00A14DE0" w:rsidRDefault="002E0FFA" w:rsidP="00DB0BA4">
                          <w:pPr>
                            <w:pStyle w:val="FreeForm"/>
                            <w:spacing w:before="20"/>
                            <w:rPr>
                              <w:rFonts w:ascii="Calibri" w:hAnsi="Calibri"/>
                              <w:color w:val="505150"/>
                              <w:sz w:val="16"/>
                            </w:rPr>
                          </w:pPr>
                        </w:p>
                      </w:tc>
                    </w:tr>
                  </w:tbl>
                  <w:p w14:paraId="4152E0CE" w14:textId="77777777" w:rsidR="002E0FFA" w:rsidRPr="00A14DE0" w:rsidRDefault="002E0FFA" w:rsidP="002E0FFA">
                    <w:pPr>
                      <w:rPr>
                        <w:rFonts w:ascii="Calibri" w:hAnsi="Calibri"/>
                        <w:sz w:val="20"/>
                        <w:lang w:eastAsia="sl-SI"/>
                      </w:rPr>
                    </w:pPr>
                  </w:p>
                </w:txbxContent>
              </v:textbox>
              <w10:wrap anchorx="page" anchory="page"/>
            </v:shape>
          </w:pict>
        </mc:Fallback>
      </mc:AlternateContent>
    </w:r>
    <w:r w:rsidR="00D875DF">
      <w:rPr>
        <w:noProof/>
        <w:lang w:eastAsia="sl-SI"/>
      </w:rPr>
      <w:drawing>
        <wp:anchor distT="0" distB="0" distL="114300" distR="114300" simplePos="0" relativeHeight="251656192" behindDoc="1" locked="0" layoutInCell="1" allowOverlap="1" wp14:anchorId="01B6C69C" wp14:editId="5BEE0418">
          <wp:simplePos x="0" y="0"/>
          <wp:positionH relativeFrom="page">
            <wp:align>right</wp:align>
          </wp:positionH>
          <wp:positionV relativeFrom="page">
            <wp:posOffset>138269</wp:posOffset>
          </wp:positionV>
          <wp:extent cx="7543800" cy="1235075"/>
          <wp:effectExtent l="0" t="0" r="0" b="317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2350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114"/>
    <w:multiLevelType w:val="hybridMultilevel"/>
    <w:tmpl w:val="23C0E4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E560EB5"/>
    <w:multiLevelType w:val="hybridMultilevel"/>
    <w:tmpl w:val="EC843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F0E0AD0"/>
    <w:multiLevelType w:val="hybridMultilevel"/>
    <w:tmpl w:val="5B8CA256"/>
    <w:lvl w:ilvl="0" w:tplc="20000001">
      <w:start w:val="1"/>
      <w:numFmt w:val="bullet"/>
      <w:lvlText w:val=""/>
      <w:lvlJc w:val="left"/>
      <w:pPr>
        <w:ind w:left="720" w:hanging="360"/>
      </w:pPr>
      <w:rPr>
        <w:rFonts w:ascii="Symbol" w:hAnsi="Symbo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A117A6D"/>
    <w:multiLevelType w:val="hybridMultilevel"/>
    <w:tmpl w:val="34726A98"/>
    <w:lvl w:ilvl="0" w:tplc="1932ED54">
      <w:numFmt w:val="bullet"/>
      <w:lvlText w:val="-"/>
      <w:lvlJc w:val="left"/>
      <w:pPr>
        <w:ind w:left="720" w:hanging="360"/>
      </w:pPr>
      <w:rPr>
        <w:rFonts w:ascii="Calibri" w:eastAsiaTheme="minorHAnsi" w:hAnsi="Calibri" w:cs="Calibri" w:hint="default"/>
        <w:color w:val="1313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9D64AE4"/>
    <w:multiLevelType w:val="hybridMultilevel"/>
    <w:tmpl w:val="8DCEBC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538E33E6"/>
    <w:multiLevelType w:val="hybridMultilevel"/>
    <w:tmpl w:val="B4EC5C84"/>
    <w:lvl w:ilvl="0" w:tplc="DBF49B14">
      <w:numFmt w:val="bullet"/>
      <w:lvlText w:val="-"/>
      <w:lvlJc w:val="left"/>
      <w:pPr>
        <w:ind w:left="720" w:hanging="360"/>
      </w:pPr>
      <w:rPr>
        <w:rFonts w:ascii="Calibri" w:eastAsia="ヒラギノ角ゴ Pro W3"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A966949"/>
    <w:multiLevelType w:val="hybridMultilevel"/>
    <w:tmpl w:val="CA7A62C8"/>
    <w:lvl w:ilvl="0" w:tplc="3CF86136">
      <w:start w:val="20"/>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651B08F4"/>
    <w:multiLevelType w:val="hybridMultilevel"/>
    <w:tmpl w:val="365E1F3C"/>
    <w:lvl w:ilvl="0" w:tplc="4E2A083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7F3A2B82"/>
    <w:multiLevelType w:val="hybridMultilevel"/>
    <w:tmpl w:val="A7642E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D6"/>
    <w:rsid w:val="00012C5E"/>
    <w:rsid w:val="0002286D"/>
    <w:rsid w:val="000472AC"/>
    <w:rsid w:val="000653AD"/>
    <w:rsid w:val="00073086"/>
    <w:rsid w:val="00092176"/>
    <w:rsid w:val="000956EF"/>
    <w:rsid w:val="00097A67"/>
    <w:rsid w:val="000B6189"/>
    <w:rsid w:val="000C4D92"/>
    <w:rsid w:val="000C5CA7"/>
    <w:rsid w:val="000D7791"/>
    <w:rsid w:val="000E36D4"/>
    <w:rsid w:val="000F2594"/>
    <w:rsid w:val="000F79ED"/>
    <w:rsid w:val="00112CCE"/>
    <w:rsid w:val="001331EB"/>
    <w:rsid w:val="0013620E"/>
    <w:rsid w:val="001A0963"/>
    <w:rsid w:val="001A7288"/>
    <w:rsid w:val="001B32E1"/>
    <w:rsid w:val="001B6646"/>
    <w:rsid w:val="001D19D6"/>
    <w:rsid w:val="001E644B"/>
    <w:rsid w:val="001F3640"/>
    <w:rsid w:val="001F41D6"/>
    <w:rsid w:val="002119FD"/>
    <w:rsid w:val="00222462"/>
    <w:rsid w:val="00225716"/>
    <w:rsid w:val="002408D4"/>
    <w:rsid w:val="00252182"/>
    <w:rsid w:val="002552D6"/>
    <w:rsid w:val="0028742A"/>
    <w:rsid w:val="002946EF"/>
    <w:rsid w:val="002A1EC0"/>
    <w:rsid w:val="002D1E52"/>
    <w:rsid w:val="002E0FFA"/>
    <w:rsid w:val="002F324B"/>
    <w:rsid w:val="0030505C"/>
    <w:rsid w:val="00306CD4"/>
    <w:rsid w:val="003207F2"/>
    <w:rsid w:val="00325B4A"/>
    <w:rsid w:val="0033503E"/>
    <w:rsid w:val="00346F59"/>
    <w:rsid w:val="00382E16"/>
    <w:rsid w:val="00392020"/>
    <w:rsid w:val="003A06A0"/>
    <w:rsid w:val="003A0A76"/>
    <w:rsid w:val="003A4527"/>
    <w:rsid w:val="003C31A4"/>
    <w:rsid w:val="003F21D8"/>
    <w:rsid w:val="00415253"/>
    <w:rsid w:val="00445785"/>
    <w:rsid w:val="00453780"/>
    <w:rsid w:val="00453C2D"/>
    <w:rsid w:val="004756CC"/>
    <w:rsid w:val="0047640D"/>
    <w:rsid w:val="004940CD"/>
    <w:rsid w:val="004957EC"/>
    <w:rsid w:val="004A08FE"/>
    <w:rsid w:val="004A6C7F"/>
    <w:rsid w:val="004A7056"/>
    <w:rsid w:val="004B0A7E"/>
    <w:rsid w:val="004B11C5"/>
    <w:rsid w:val="004C276D"/>
    <w:rsid w:val="004C7B7B"/>
    <w:rsid w:val="004D23F6"/>
    <w:rsid w:val="004D4639"/>
    <w:rsid w:val="004F7CE1"/>
    <w:rsid w:val="005055CF"/>
    <w:rsid w:val="005064BF"/>
    <w:rsid w:val="00552774"/>
    <w:rsid w:val="0057162D"/>
    <w:rsid w:val="00585E06"/>
    <w:rsid w:val="005A0BBC"/>
    <w:rsid w:val="005A22F4"/>
    <w:rsid w:val="005E6F68"/>
    <w:rsid w:val="00601FCE"/>
    <w:rsid w:val="006061B1"/>
    <w:rsid w:val="00607264"/>
    <w:rsid w:val="00613211"/>
    <w:rsid w:val="006250F9"/>
    <w:rsid w:val="00635DF3"/>
    <w:rsid w:val="00660480"/>
    <w:rsid w:val="00690CE5"/>
    <w:rsid w:val="006A5EB8"/>
    <w:rsid w:val="006A6C70"/>
    <w:rsid w:val="006C7ABC"/>
    <w:rsid w:val="0071596E"/>
    <w:rsid w:val="00721350"/>
    <w:rsid w:val="00724A7E"/>
    <w:rsid w:val="007409B0"/>
    <w:rsid w:val="007438EA"/>
    <w:rsid w:val="007440A8"/>
    <w:rsid w:val="00753295"/>
    <w:rsid w:val="00774D7A"/>
    <w:rsid w:val="007904A7"/>
    <w:rsid w:val="0079418C"/>
    <w:rsid w:val="007F35F6"/>
    <w:rsid w:val="0080776A"/>
    <w:rsid w:val="00834A85"/>
    <w:rsid w:val="00835958"/>
    <w:rsid w:val="00841D9A"/>
    <w:rsid w:val="008476ED"/>
    <w:rsid w:val="00847805"/>
    <w:rsid w:val="0086440A"/>
    <w:rsid w:val="00873950"/>
    <w:rsid w:val="008904FF"/>
    <w:rsid w:val="00896A58"/>
    <w:rsid w:val="008B1175"/>
    <w:rsid w:val="008C0248"/>
    <w:rsid w:val="008D3442"/>
    <w:rsid w:val="009075CB"/>
    <w:rsid w:val="00913DB2"/>
    <w:rsid w:val="00921F72"/>
    <w:rsid w:val="00924C19"/>
    <w:rsid w:val="00940B33"/>
    <w:rsid w:val="00965C7E"/>
    <w:rsid w:val="009753B9"/>
    <w:rsid w:val="00980468"/>
    <w:rsid w:val="00982A64"/>
    <w:rsid w:val="009A2BA7"/>
    <w:rsid w:val="009A5D8F"/>
    <w:rsid w:val="009D6664"/>
    <w:rsid w:val="009F43E9"/>
    <w:rsid w:val="00A27C46"/>
    <w:rsid w:val="00A417CD"/>
    <w:rsid w:val="00A82472"/>
    <w:rsid w:val="00A96BB4"/>
    <w:rsid w:val="00AA1467"/>
    <w:rsid w:val="00AA2149"/>
    <w:rsid w:val="00AB417C"/>
    <w:rsid w:val="00AB6B9B"/>
    <w:rsid w:val="00AC0329"/>
    <w:rsid w:val="00AC5BCE"/>
    <w:rsid w:val="00AD447C"/>
    <w:rsid w:val="00AD61FE"/>
    <w:rsid w:val="00AD7595"/>
    <w:rsid w:val="00AE7205"/>
    <w:rsid w:val="00AF67CD"/>
    <w:rsid w:val="00B1726D"/>
    <w:rsid w:val="00B5006E"/>
    <w:rsid w:val="00B96C99"/>
    <w:rsid w:val="00BA7A5B"/>
    <w:rsid w:val="00BB3816"/>
    <w:rsid w:val="00BD5677"/>
    <w:rsid w:val="00BE4FEE"/>
    <w:rsid w:val="00C27B47"/>
    <w:rsid w:val="00C4564E"/>
    <w:rsid w:val="00C560CE"/>
    <w:rsid w:val="00C632C7"/>
    <w:rsid w:val="00C66060"/>
    <w:rsid w:val="00C7189F"/>
    <w:rsid w:val="00C763F3"/>
    <w:rsid w:val="00CA084D"/>
    <w:rsid w:val="00CD26AD"/>
    <w:rsid w:val="00CD402C"/>
    <w:rsid w:val="00D0392B"/>
    <w:rsid w:val="00D62B5A"/>
    <w:rsid w:val="00D739C2"/>
    <w:rsid w:val="00D75542"/>
    <w:rsid w:val="00D875DF"/>
    <w:rsid w:val="00D87D45"/>
    <w:rsid w:val="00D926BA"/>
    <w:rsid w:val="00D971CA"/>
    <w:rsid w:val="00DA777D"/>
    <w:rsid w:val="00DB0BA4"/>
    <w:rsid w:val="00DB7B00"/>
    <w:rsid w:val="00DD153E"/>
    <w:rsid w:val="00DF1DEA"/>
    <w:rsid w:val="00E21235"/>
    <w:rsid w:val="00E36CCB"/>
    <w:rsid w:val="00E5272E"/>
    <w:rsid w:val="00E608D6"/>
    <w:rsid w:val="00E6301D"/>
    <w:rsid w:val="00E75382"/>
    <w:rsid w:val="00E8592C"/>
    <w:rsid w:val="00E90461"/>
    <w:rsid w:val="00EB2A70"/>
    <w:rsid w:val="00EB3CE9"/>
    <w:rsid w:val="00ED0D83"/>
    <w:rsid w:val="00ED4E52"/>
    <w:rsid w:val="00EE69BA"/>
    <w:rsid w:val="00EF186C"/>
    <w:rsid w:val="00EF6B18"/>
    <w:rsid w:val="00EF7A5C"/>
    <w:rsid w:val="00F01FA3"/>
    <w:rsid w:val="00F16F7E"/>
    <w:rsid w:val="00F3175E"/>
    <w:rsid w:val="00F41093"/>
    <w:rsid w:val="00F424A7"/>
    <w:rsid w:val="00F5451D"/>
    <w:rsid w:val="00F576FC"/>
    <w:rsid w:val="00F667BA"/>
    <w:rsid w:val="00F72DBD"/>
    <w:rsid w:val="00F817A8"/>
    <w:rsid w:val="00F97581"/>
    <w:rsid w:val="00FA22A3"/>
    <w:rsid w:val="00FB59A0"/>
    <w:rsid w:val="00FC145C"/>
    <w:rsid w:val="00FE6E02"/>
    <w:rsid w:val="00FF3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6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71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22"/>
    <w:qFormat/>
    <w:rsid w:val="00F817A8"/>
    <w:rPr>
      <w:b/>
      <w:bCs/>
    </w:rPr>
  </w:style>
  <w:style w:type="paragraph" w:styleId="Brezrazmikov">
    <w:name w:val="No Spacing"/>
    <w:uiPriority w:val="1"/>
    <w:qFormat/>
    <w:rsid w:val="00F817A8"/>
    <w:pPr>
      <w:spacing w:after="0" w:line="240" w:lineRule="auto"/>
    </w:pPr>
    <w:rPr>
      <w:rFonts w:ascii="Calibri" w:eastAsia="Calibri" w:hAnsi="Calibri" w:cs="Times New Roman"/>
    </w:rPr>
  </w:style>
  <w:style w:type="character" w:styleId="Hiperpovezava">
    <w:name w:val="Hyperlink"/>
    <w:uiPriority w:val="99"/>
    <w:unhideWhenUsed/>
    <w:rsid w:val="00F817A8"/>
    <w:rPr>
      <w:color w:val="0563C1"/>
      <w:u w:val="single"/>
    </w:rPr>
  </w:style>
  <w:style w:type="paragraph" w:styleId="Odstavekseznama">
    <w:name w:val="List Paragraph"/>
    <w:basedOn w:val="Navaden"/>
    <w:uiPriority w:val="34"/>
    <w:qFormat/>
    <w:rsid w:val="001B6646"/>
    <w:pPr>
      <w:spacing w:after="160" w:line="259" w:lineRule="auto"/>
      <w:ind w:left="720"/>
      <w:contextualSpacing/>
    </w:pPr>
  </w:style>
  <w:style w:type="character" w:customStyle="1" w:styleId="yt-core-attributed-string--link-inherit-color">
    <w:name w:val="yt-core-attributed-string--link-inherit-color"/>
    <w:basedOn w:val="Privzetapisavaodstavka"/>
    <w:rsid w:val="001B6646"/>
  </w:style>
  <w:style w:type="character" w:customStyle="1" w:styleId="Nerazreenaomemba1">
    <w:name w:val="Nerazrešena omemba1"/>
    <w:basedOn w:val="Privzetapisavaodstavka"/>
    <w:uiPriority w:val="99"/>
    <w:semiHidden/>
    <w:unhideWhenUsed/>
    <w:rsid w:val="00834A85"/>
    <w:rPr>
      <w:color w:val="605E5C"/>
      <w:shd w:val="clear" w:color="auto" w:fill="E1DFDD"/>
    </w:rPr>
  </w:style>
  <w:style w:type="character" w:styleId="Pripombasklic">
    <w:name w:val="annotation reference"/>
    <w:basedOn w:val="Privzetapisavaodstavka"/>
    <w:uiPriority w:val="99"/>
    <w:semiHidden/>
    <w:unhideWhenUsed/>
    <w:rsid w:val="00585E06"/>
    <w:rPr>
      <w:sz w:val="16"/>
      <w:szCs w:val="16"/>
    </w:rPr>
  </w:style>
  <w:style w:type="paragraph" w:styleId="Pripombabesedilo">
    <w:name w:val="annotation text"/>
    <w:basedOn w:val="Navaden"/>
    <w:link w:val="PripombabesediloZnak"/>
    <w:uiPriority w:val="99"/>
    <w:semiHidden/>
    <w:unhideWhenUsed/>
    <w:rsid w:val="00585E0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5E06"/>
    <w:rPr>
      <w:sz w:val="20"/>
      <w:szCs w:val="20"/>
    </w:rPr>
  </w:style>
  <w:style w:type="paragraph" w:styleId="Zadevapripombe">
    <w:name w:val="annotation subject"/>
    <w:basedOn w:val="Pripombabesedilo"/>
    <w:next w:val="Pripombabesedilo"/>
    <w:link w:val="ZadevapripombeZnak"/>
    <w:uiPriority w:val="99"/>
    <w:semiHidden/>
    <w:unhideWhenUsed/>
    <w:rsid w:val="00585E06"/>
    <w:rPr>
      <w:b/>
      <w:bCs/>
    </w:rPr>
  </w:style>
  <w:style w:type="character" w:customStyle="1" w:styleId="ZadevapripombeZnak">
    <w:name w:val="Zadeva pripombe Znak"/>
    <w:basedOn w:val="PripombabesediloZnak"/>
    <w:link w:val="Zadevapripombe"/>
    <w:uiPriority w:val="99"/>
    <w:semiHidden/>
    <w:rsid w:val="00585E06"/>
    <w:rPr>
      <w:b/>
      <w:bCs/>
      <w:sz w:val="20"/>
      <w:szCs w:val="20"/>
    </w:rPr>
  </w:style>
  <w:style w:type="character" w:customStyle="1" w:styleId="Nerazreenaomemba2">
    <w:name w:val="Nerazrešena omemba2"/>
    <w:basedOn w:val="Privzetapisavaodstavka"/>
    <w:uiPriority w:val="99"/>
    <w:semiHidden/>
    <w:unhideWhenUsed/>
    <w:rsid w:val="00AD447C"/>
    <w:rPr>
      <w:color w:val="605E5C"/>
      <w:shd w:val="clear" w:color="auto" w:fill="E1DFDD"/>
    </w:rPr>
  </w:style>
  <w:style w:type="character" w:styleId="Poudarek">
    <w:name w:val="Emphasis"/>
    <w:basedOn w:val="Privzetapisavaodstavka"/>
    <w:uiPriority w:val="20"/>
    <w:qFormat/>
    <w:rsid w:val="00D87D45"/>
    <w:rPr>
      <w:i/>
      <w:iCs/>
    </w:rPr>
  </w:style>
  <w:style w:type="paragraph" w:styleId="Navadensplet">
    <w:name w:val="Normal (Web)"/>
    <w:basedOn w:val="Navaden"/>
    <w:uiPriority w:val="99"/>
    <w:unhideWhenUsed/>
    <w:rsid w:val="0033503E"/>
    <w:pPr>
      <w:spacing w:before="100" w:beforeAutospacing="1" w:after="100" w:afterAutospacing="1" w:line="240" w:lineRule="auto"/>
    </w:pPr>
    <w:rPr>
      <w:rFonts w:ascii="Times New Roman" w:eastAsia="Times New Roman" w:hAnsi="Times New Roman" w:cs="Times New Roman"/>
      <w:sz w:val="24"/>
      <w:szCs w:val="24"/>
    </w:rPr>
  </w:style>
  <w:style w:type="character" w:styleId="SledenaHiperpovezava">
    <w:name w:val="FollowedHyperlink"/>
    <w:basedOn w:val="Privzetapisavaodstavka"/>
    <w:uiPriority w:val="99"/>
    <w:semiHidden/>
    <w:unhideWhenUsed/>
    <w:rsid w:val="00601FCE"/>
    <w:rPr>
      <w:color w:val="800080" w:themeColor="followedHyperlink"/>
      <w:u w:val="single"/>
    </w:rPr>
  </w:style>
  <w:style w:type="character" w:customStyle="1" w:styleId="UnresolvedMention">
    <w:name w:val="Unresolved Mention"/>
    <w:basedOn w:val="Privzetapisavaodstavka"/>
    <w:uiPriority w:val="99"/>
    <w:semiHidden/>
    <w:unhideWhenUsed/>
    <w:rsid w:val="00601F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71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22"/>
    <w:qFormat/>
    <w:rsid w:val="00F817A8"/>
    <w:rPr>
      <w:b/>
      <w:bCs/>
    </w:rPr>
  </w:style>
  <w:style w:type="paragraph" w:styleId="Brezrazmikov">
    <w:name w:val="No Spacing"/>
    <w:uiPriority w:val="1"/>
    <w:qFormat/>
    <w:rsid w:val="00F817A8"/>
    <w:pPr>
      <w:spacing w:after="0" w:line="240" w:lineRule="auto"/>
    </w:pPr>
    <w:rPr>
      <w:rFonts w:ascii="Calibri" w:eastAsia="Calibri" w:hAnsi="Calibri" w:cs="Times New Roman"/>
    </w:rPr>
  </w:style>
  <w:style w:type="character" w:styleId="Hiperpovezava">
    <w:name w:val="Hyperlink"/>
    <w:uiPriority w:val="99"/>
    <w:unhideWhenUsed/>
    <w:rsid w:val="00F817A8"/>
    <w:rPr>
      <w:color w:val="0563C1"/>
      <w:u w:val="single"/>
    </w:rPr>
  </w:style>
  <w:style w:type="paragraph" w:styleId="Odstavekseznama">
    <w:name w:val="List Paragraph"/>
    <w:basedOn w:val="Navaden"/>
    <w:uiPriority w:val="34"/>
    <w:qFormat/>
    <w:rsid w:val="001B6646"/>
    <w:pPr>
      <w:spacing w:after="160" w:line="259" w:lineRule="auto"/>
      <w:ind w:left="720"/>
      <w:contextualSpacing/>
    </w:pPr>
  </w:style>
  <w:style w:type="character" w:customStyle="1" w:styleId="yt-core-attributed-string--link-inherit-color">
    <w:name w:val="yt-core-attributed-string--link-inherit-color"/>
    <w:basedOn w:val="Privzetapisavaodstavka"/>
    <w:rsid w:val="001B6646"/>
  </w:style>
  <w:style w:type="character" w:customStyle="1" w:styleId="Nerazreenaomemba1">
    <w:name w:val="Nerazrešena omemba1"/>
    <w:basedOn w:val="Privzetapisavaodstavka"/>
    <w:uiPriority w:val="99"/>
    <w:semiHidden/>
    <w:unhideWhenUsed/>
    <w:rsid w:val="00834A85"/>
    <w:rPr>
      <w:color w:val="605E5C"/>
      <w:shd w:val="clear" w:color="auto" w:fill="E1DFDD"/>
    </w:rPr>
  </w:style>
  <w:style w:type="character" w:styleId="Pripombasklic">
    <w:name w:val="annotation reference"/>
    <w:basedOn w:val="Privzetapisavaodstavka"/>
    <w:uiPriority w:val="99"/>
    <w:semiHidden/>
    <w:unhideWhenUsed/>
    <w:rsid w:val="00585E06"/>
    <w:rPr>
      <w:sz w:val="16"/>
      <w:szCs w:val="16"/>
    </w:rPr>
  </w:style>
  <w:style w:type="paragraph" w:styleId="Pripombabesedilo">
    <w:name w:val="annotation text"/>
    <w:basedOn w:val="Navaden"/>
    <w:link w:val="PripombabesediloZnak"/>
    <w:uiPriority w:val="99"/>
    <w:semiHidden/>
    <w:unhideWhenUsed/>
    <w:rsid w:val="00585E0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5E06"/>
    <w:rPr>
      <w:sz w:val="20"/>
      <w:szCs w:val="20"/>
    </w:rPr>
  </w:style>
  <w:style w:type="paragraph" w:styleId="Zadevapripombe">
    <w:name w:val="annotation subject"/>
    <w:basedOn w:val="Pripombabesedilo"/>
    <w:next w:val="Pripombabesedilo"/>
    <w:link w:val="ZadevapripombeZnak"/>
    <w:uiPriority w:val="99"/>
    <w:semiHidden/>
    <w:unhideWhenUsed/>
    <w:rsid w:val="00585E06"/>
    <w:rPr>
      <w:b/>
      <w:bCs/>
    </w:rPr>
  </w:style>
  <w:style w:type="character" w:customStyle="1" w:styleId="ZadevapripombeZnak">
    <w:name w:val="Zadeva pripombe Znak"/>
    <w:basedOn w:val="PripombabesediloZnak"/>
    <w:link w:val="Zadevapripombe"/>
    <w:uiPriority w:val="99"/>
    <w:semiHidden/>
    <w:rsid w:val="00585E06"/>
    <w:rPr>
      <w:b/>
      <w:bCs/>
      <w:sz w:val="20"/>
      <w:szCs w:val="20"/>
    </w:rPr>
  </w:style>
  <w:style w:type="character" w:customStyle="1" w:styleId="Nerazreenaomemba2">
    <w:name w:val="Nerazrešena omemba2"/>
    <w:basedOn w:val="Privzetapisavaodstavka"/>
    <w:uiPriority w:val="99"/>
    <w:semiHidden/>
    <w:unhideWhenUsed/>
    <w:rsid w:val="00AD447C"/>
    <w:rPr>
      <w:color w:val="605E5C"/>
      <w:shd w:val="clear" w:color="auto" w:fill="E1DFDD"/>
    </w:rPr>
  </w:style>
  <w:style w:type="character" w:styleId="Poudarek">
    <w:name w:val="Emphasis"/>
    <w:basedOn w:val="Privzetapisavaodstavka"/>
    <w:uiPriority w:val="20"/>
    <w:qFormat/>
    <w:rsid w:val="00D87D45"/>
    <w:rPr>
      <w:i/>
      <w:iCs/>
    </w:rPr>
  </w:style>
  <w:style w:type="paragraph" w:styleId="Navadensplet">
    <w:name w:val="Normal (Web)"/>
    <w:basedOn w:val="Navaden"/>
    <w:uiPriority w:val="99"/>
    <w:unhideWhenUsed/>
    <w:rsid w:val="0033503E"/>
    <w:pPr>
      <w:spacing w:before="100" w:beforeAutospacing="1" w:after="100" w:afterAutospacing="1" w:line="240" w:lineRule="auto"/>
    </w:pPr>
    <w:rPr>
      <w:rFonts w:ascii="Times New Roman" w:eastAsia="Times New Roman" w:hAnsi="Times New Roman" w:cs="Times New Roman"/>
      <w:sz w:val="24"/>
      <w:szCs w:val="24"/>
    </w:rPr>
  </w:style>
  <w:style w:type="character" w:styleId="SledenaHiperpovezava">
    <w:name w:val="FollowedHyperlink"/>
    <w:basedOn w:val="Privzetapisavaodstavka"/>
    <w:uiPriority w:val="99"/>
    <w:semiHidden/>
    <w:unhideWhenUsed/>
    <w:rsid w:val="00601FCE"/>
    <w:rPr>
      <w:color w:val="800080" w:themeColor="followedHyperlink"/>
      <w:u w:val="single"/>
    </w:rPr>
  </w:style>
  <w:style w:type="character" w:customStyle="1" w:styleId="UnresolvedMention">
    <w:name w:val="Unresolved Mention"/>
    <w:basedOn w:val="Privzetapisavaodstavka"/>
    <w:uiPriority w:val="99"/>
    <w:semiHidden/>
    <w:unhideWhenUsed/>
    <w:rsid w:val="00601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361561">
      <w:bodyDiv w:val="1"/>
      <w:marLeft w:val="0"/>
      <w:marRight w:val="0"/>
      <w:marTop w:val="0"/>
      <w:marBottom w:val="0"/>
      <w:divBdr>
        <w:top w:val="none" w:sz="0" w:space="0" w:color="auto"/>
        <w:left w:val="none" w:sz="0" w:space="0" w:color="auto"/>
        <w:bottom w:val="none" w:sz="0" w:space="0" w:color="auto"/>
        <w:right w:val="none" w:sz="0" w:space="0" w:color="auto"/>
      </w:divBdr>
    </w:div>
    <w:div w:id="1218275570">
      <w:bodyDiv w:val="1"/>
      <w:marLeft w:val="0"/>
      <w:marRight w:val="0"/>
      <w:marTop w:val="0"/>
      <w:marBottom w:val="0"/>
      <w:divBdr>
        <w:top w:val="none" w:sz="0" w:space="0" w:color="auto"/>
        <w:left w:val="none" w:sz="0" w:space="0" w:color="auto"/>
        <w:bottom w:val="none" w:sz="0" w:space="0" w:color="auto"/>
        <w:right w:val="none" w:sz="0" w:space="0" w:color="auto"/>
      </w:divBdr>
    </w:div>
    <w:div w:id="139469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usa.konec-juricic@nijz.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nijz.si" TargetMode="External"/><Relationship Id="rId2" Type="http://schemas.openxmlformats.org/officeDocument/2006/relationships/hyperlink" Target="mailto:info@nijz.si" TargetMode="External"/><Relationship Id="rId1" Type="http://schemas.openxmlformats.org/officeDocument/2006/relationships/hyperlink" Target="http://www.nijz.si" TargetMode="External"/><Relationship Id="rId5" Type="http://schemas.openxmlformats.org/officeDocument/2006/relationships/image" Target="media/image3.jpeg"/><Relationship Id="rId4" Type="http://schemas.openxmlformats.org/officeDocument/2006/relationships/hyperlink" Target="mailto:info@nijz.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F200-A273-4700-99F1-15798368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3478</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IVZ RS</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ZKalan</dc:creator>
  <cp:lastModifiedBy>LEA</cp:lastModifiedBy>
  <cp:revision>2</cp:revision>
  <cp:lastPrinted>2024-06-12T05:09:00Z</cp:lastPrinted>
  <dcterms:created xsi:type="dcterms:W3CDTF">2024-06-12T07:47:00Z</dcterms:created>
  <dcterms:modified xsi:type="dcterms:W3CDTF">2024-06-12T07:47:00Z</dcterms:modified>
</cp:coreProperties>
</file>