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11BAC" w14:textId="7EF092CE" w:rsidR="00183C23" w:rsidRPr="00761D4D" w:rsidRDefault="00761D4D" w:rsidP="00183C23">
      <w:pPr>
        <w:pStyle w:val="Telobesedila2"/>
        <w:pBdr>
          <w:top w:val="single" w:sz="4" w:space="1" w:color="auto"/>
        </w:pBdr>
        <w:jc w:val="center"/>
        <w:rPr>
          <w:rFonts w:ascii="Arial Black" w:hAnsi="Arial Black" w:cs="Arial"/>
          <w:i w:val="0"/>
          <w:sz w:val="42"/>
          <w:szCs w:val="42"/>
        </w:rPr>
      </w:pPr>
      <w:bookmarkStart w:id="0" w:name="_GoBack"/>
      <w:bookmarkEnd w:id="0"/>
      <w:r>
        <w:rPr>
          <w:rFonts w:ascii="Arial Black" w:hAnsi="Arial Black" w:cs="Arial"/>
          <w:i w:val="0"/>
          <w:sz w:val="42"/>
          <w:szCs w:val="42"/>
        </w:rPr>
        <w:t xml:space="preserve">V </w:t>
      </w:r>
      <w:r w:rsidRPr="00761D4D">
        <w:rPr>
          <w:rFonts w:ascii="Arial Black" w:hAnsi="Arial Black" w:cs="Arial"/>
          <w:i w:val="0"/>
          <w:sz w:val="42"/>
          <w:szCs w:val="42"/>
        </w:rPr>
        <w:t>OLIMJE</w:t>
      </w:r>
      <w:r>
        <w:rPr>
          <w:rFonts w:ascii="Arial Black" w:hAnsi="Arial Black" w:cs="Arial"/>
          <w:i w:val="0"/>
          <w:sz w:val="42"/>
          <w:szCs w:val="42"/>
        </w:rPr>
        <w:t>,</w:t>
      </w:r>
      <w:r w:rsidRPr="00761D4D">
        <w:rPr>
          <w:rFonts w:ascii="Arial Black" w:hAnsi="Arial Black" w:cs="Arial"/>
          <w:i w:val="0"/>
          <w:sz w:val="42"/>
          <w:szCs w:val="42"/>
        </w:rPr>
        <w:t xml:space="preserve"> ROGAŠK</w:t>
      </w:r>
      <w:r>
        <w:rPr>
          <w:rFonts w:ascii="Arial Black" w:hAnsi="Arial Black" w:cs="Arial"/>
          <w:i w:val="0"/>
          <w:sz w:val="42"/>
          <w:szCs w:val="42"/>
        </w:rPr>
        <w:t>O</w:t>
      </w:r>
      <w:r w:rsidRPr="00761D4D">
        <w:rPr>
          <w:rFonts w:ascii="Arial Black" w:hAnsi="Arial Black" w:cs="Arial"/>
          <w:i w:val="0"/>
          <w:sz w:val="42"/>
          <w:szCs w:val="42"/>
        </w:rPr>
        <w:t xml:space="preserve"> SLATIN</w:t>
      </w:r>
      <w:r>
        <w:rPr>
          <w:rFonts w:ascii="Arial Black" w:hAnsi="Arial Black" w:cs="Arial"/>
          <w:i w:val="0"/>
          <w:sz w:val="42"/>
          <w:szCs w:val="42"/>
        </w:rPr>
        <w:t>O</w:t>
      </w:r>
      <w:r w:rsidRPr="00761D4D">
        <w:rPr>
          <w:rFonts w:ascii="Arial Black" w:hAnsi="Arial Black" w:cs="Arial"/>
          <w:i w:val="0"/>
          <w:sz w:val="42"/>
          <w:szCs w:val="42"/>
        </w:rPr>
        <w:t xml:space="preserve"> IN ŠE</w:t>
      </w:r>
      <w:r>
        <w:rPr>
          <w:rFonts w:ascii="Arial Black" w:hAnsi="Arial Black" w:cs="Arial"/>
          <w:i w:val="0"/>
          <w:sz w:val="42"/>
          <w:szCs w:val="42"/>
        </w:rPr>
        <w:t>…</w:t>
      </w:r>
    </w:p>
    <w:p w14:paraId="4FB84E4D" w14:textId="68A3E3ED" w:rsidR="00924CBB" w:rsidRDefault="000D18DC" w:rsidP="00183C23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294ADF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348BA63" wp14:editId="08232EB3">
            <wp:extent cx="1256436" cy="777240"/>
            <wp:effectExtent l="19050" t="0" r="864" b="0"/>
            <wp:docPr id="5" name="Slika 4" descr="1336852703_9805_pano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6852703_9805_panorama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244" cy="78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14:paraId="6CA0BF94" w14:textId="77777777" w:rsidR="00EA7774" w:rsidRPr="00B51F06" w:rsidRDefault="00EA7774" w:rsidP="00EA7774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</w:p>
    <w:p w14:paraId="6DE28846" w14:textId="4C60CABD" w:rsidR="00DE68C2" w:rsidRPr="00924CBB" w:rsidRDefault="00EF2611" w:rsidP="00EF2611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Muzej na prostem – Rogaška Slatina in Afrodita –</w:t>
      </w:r>
      <w:r w:rsidR="00761D4D">
        <w:rPr>
          <w:rFonts w:ascii="Arial" w:hAnsi="Arial" w:cs="Arial"/>
          <w:b/>
          <w:sz w:val="26"/>
          <w:szCs w:val="26"/>
        </w:rPr>
        <w:t xml:space="preserve"> lekarna</w:t>
      </w:r>
      <w:r w:rsidR="006A7FBA">
        <w:rPr>
          <w:rFonts w:ascii="Arial" w:hAnsi="Arial" w:cs="Arial"/>
          <w:b/>
          <w:sz w:val="26"/>
          <w:szCs w:val="26"/>
        </w:rPr>
        <w:t xml:space="preserve"> in </w:t>
      </w:r>
      <w:proofErr w:type="spellStart"/>
      <w:r w:rsidR="006A7FBA">
        <w:rPr>
          <w:rFonts w:ascii="Arial" w:hAnsi="Arial" w:cs="Arial"/>
          <w:b/>
          <w:sz w:val="26"/>
          <w:szCs w:val="26"/>
        </w:rPr>
        <w:t>čokoladnica</w:t>
      </w:r>
      <w:proofErr w:type="spellEnd"/>
      <w:r w:rsidR="00761D4D">
        <w:rPr>
          <w:rFonts w:ascii="Arial" w:hAnsi="Arial" w:cs="Arial"/>
          <w:b/>
          <w:sz w:val="26"/>
          <w:szCs w:val="26"/>
        </w:rPr>
        <w:t xml:space="preserve"> v Olimju</w:t>
      </w:r>
    </w:p>
    <w:p w14:paraId="2692DAD8" w14:textId="27DC96BC" w:rsidR="00183C23" w:rsidRDefault="00183C23" w:rsidP="00183C23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 dan, avtobus, </w:t>
      </w:r>
      <w:r w:rsidR="006A7FBA">
        <w:rPr>
          <w:rFonts w:ascii="Arial" w:hAnsi="Arial" w:cs="Arial"/>
        </w:rPr>
        <w:t>torek, 4. april 2023</w:t>
      </w:r>
    </w:p>
    <w:p w14:paraId="6AE25C38" w14:textId="77777777" w:rsidR="00183C23" w:rsidRPr="00887C2B" w:rsidRDefault="00183C23" w:rsidP="00924CBB">
      <w:pPr>
        <w:jc w:val="both"/>
        <w:rPr>
          <w:rFonts w:ascii="Arial" w:hAnsi="Arial" w:cs="Arial"/>
          <w:sz w:val="10"/>
          <w:szCs w:val="10"/>
        </w:rPr>
      </w:pPr>
    </w:p>
    <w:p w14:paraId="0112F01C" w14:textId="77777777" w:rsidR="00EF2611" w:rsidRDefault="00924CBB" w:rsidP="00EF2611">
      <w:pPr>
        <w:pStyle w:val="Telobesedila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6A7FBA">
        <w:rPr>
          <w:rFonts w:ascii="Arial" w:hAnsi="Arial" w:cs="Arial"/>
          <w:iCs/>
          <w:sz w:val="22"/>
          <w:szCs w:val="22"/>
        </w:rPr>
        <w:t>Odhod avtobusa</w:t>
      </w:r>
      <w:r w:rsidR="00EA7774" w:rsidRPr="006A7FBA">
        <w:rPr>
          <w:rFonts w:ascii="Arial" w:hAnsi="Arial" w:cs="Arial"/>
          <w:iCs/>
          <w:sz w:val="22"/>
          <w:szCs w:val="22"/>
        </w:rPr>
        <w:t xml:space="preserve"> </w:t>
      </w:r>
      <w:r w:rsidRPr="006A7FBA">
        <w:rPr>
          <w:rFonts w:ascii="Arial" w:hAnsi="Arial" w:cs="Arial"/>
          <w:iCs/>
          <w:sz w:val="22"/>
          <w:szCs w:val="22"/>
        </w:rPr>
        <w:t>ob</w:t>
      </w:r>
      <w:r w:rsidR="00EF2611">
        <w:rPr>
          <w:rFonts w:ascii="Arial" w:hAnsi="Arial" w:cs="Arial"/>
          <w:iCs/>
          <w:sz w:val="22"/>
          <w:szCs w:val="22"/>
        </w:rPr>
        <w:t>:</w:t>
      </w:r>
    </w:p>
    <w:p w14:paraId="66168B95" w14:textId="2A471251" w:rsidR="00EF2611" w:rsidRDefault="000D18DC" w:rsidP="00EF2611">
      <w:pPr>
        <w:pStyle w:val="Telobesedila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6A7FBA">
        <w:rPr>
          <w:rFonts w:ascii="Arial" w:hAnsi="Arial" w:cs="Arial"/>
          <w:iCs/>
          <w:sz w:val="22"/>
          <w:szCs w:val="22"/>
        </w:rPr>
        <w:t>7</w:t>
      </w:r>
      <w:r w:rsidR="00924CBB" w:rsidRPr="006A7FBA">
        <w:rPr>
          <w:rFonts w:ascii="Arial" w:hAnsi="Arial" w:cs="Arial"/>
          <w:iCs/>
          <w:sz w:val="22"/>
          <w:szCs w:val="22"/>
        </w:rPr>
        <w:t>. uri</w:t>
      </w:r>
      <w:r w:rsidR="00EF2611">
        <w:rPr>
          <w:rFonts w:ascii="Arial" w:hAnsi="Arial" w:cs="Arial"/>
          <w:iCs/>
          <w:sz w:val="22"/>
          <w:szCs w:val="22"/>
        </w:rPr>
        <w:t>, Vojnik, parkirišče pri cerkvi;</w:t>
      </w:r>
    </w:p>
    <w:p w14:paraId="278685CE" w14:textId="4E35FE33" w:rsidR="00EF2611" w:rsidRDefault="00EF2611" w:rsidP="00EF2611">
      <w:pPr>
        <w:pStyle w:val="Telobesedila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Hudinja</w:t>
      </w:r>
    </w:p>
    <w:p w14:paraId="0865D78D" w14:textId="7A5CD7CF" w:rsidR="00EF2611" w:rsidRDefault="00A23D43" w:rsidP="00EF2611">
      <w:pPr>
        <w:pStyle w:val="Telobesedila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Celje po ustaljenih postajah do Štor</w:t>
      </w:r>
    </w:p>
    <w:p w14:paraId="3E8F376E" w14:textId="77777777" w:rsidR="00EF2611" w:rsidRPr="00EF2611" w:rsidRDefault="00EF2611" w:rsidP="00EF2611">
      <w:pPr>
        <w:pStyle w:val="Telobesedila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14:paraId="146B97AA" w14:textId="0596D080" w:rsidR="00EF2611" w:rsidRDefault="00924CBB" w:rsidP="00EF2611">
      <w:pPr>
        <w:pStyle w:val="Telobesedila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6A7FBA">
        <w:rPr>
          <w:rFonts w:ascii="Arial" w:hAnsi="Arial" w:cs="Arial"/>
          <w:iCs/>
          <w:sz w:val="22"/>
          <w:szCs w:val="22"/>
        </w:rPr>
        <w:t xml:space="preserve">Vožnja mimo </w:t>
      </w:r>
      <w:r w:rsidR="006A7FBA" w:rsidRPr="006A7FBA">
        <w:rPr>
          <w:rFonts w:ascii="Arial" w:hAnsi="Arial" w:cs="Arial"/>
          <w:iCs/>
          <w:sz w:val="22"/>
          <w:szCs w:val="22"/>
        </w:rPr>
        <w:t>Šmar</w:t>
      </w:r>
      <w:r w:rsidR="00EF2611">
        <w:rPr>
          <w:rFonts w:ascii="Arial" w:hAnsi="Arial" w:cs="Arial"/>
          <w:iCs/>
          <w:sz w:val="22"/>
          <w:szCs w:val="22"/>
        </w:rPr>
        <w:t>ij pri Jelšah</w:t>
      </w:r>
      <w:r w:rsidRPr="006A7FBA">
        <w:rPr>
          <w:rFonts w:ascii="Arial" w:hAnsi="Arial" w:cs="Arial"/>
          <w:iCs/>
          <w:sz w:val="22"/>
          <w:szCs w:val="22"/>
        </w:rPr>
        <w:t xml:space="preserve"> </w:t>
      </w:r>
      <w:r w:rsidR="00EF2611">
        <w:rPr>
          <w:rFonts w:ascii="Arial" w:hAnsi="Arial" w:cs="Arial"/>
          <w:iCs/>
          <w:sz w:val="22"/>
          <w:szCs w:val="22"/>
        </w:rPr>
        <w:t>in Rogaške Slatine je k</w:t>
      </w:r>
      <w:r w:rsidR="00EF2611" w:rsidRPr="006A7FBA">
        <w:rPr>
          <w:rFonts w:ascii="Arial" w:hAnsi="Arial" w:cs="Arial"/>
          <w:iCs/>
          <w:sz w:val="22"/>
          <w:szCs w:val="22"/>
        </w:rPr>
        <w:t>ratka pot proti vzhodu</w:t>
      </w:r>
      <w:r w:rsidR="00EF2611">
        <w:rPr>
          <w:rFonts w:ascii="Arial" w:hAnsi="Arial" w:cs="Arial"/>
          <w:iCs/>
          <w:sz w:val="22"/>
          <w:szCs w:val="22"/>
        </w:rPr>
        <w:t>,</w:t>
      </w:r>
      <w:r w:rsidR="00EF2611" w:rsidRPr="006A7FBA">
        <w:rPr>
          <w:rFonts w:ascii="Arial" w:hAnsi="Arial" w:cs="Arial"/>
          <w:iCs/>
          <w:sz w:val="22"/>
          <w:szCs w:val="22"/>
        </w:rPr>
        <w:t xml:space="preserve"> do Rogat</w:t>
      </w:r>
      <w:r w:rsidR="00EF2611">
        <w:rPr>
          <w:rFonts w:ascii="Arial" w:hAnsi="Arial" w:cs="Arial"/>
          <w:iCs/>
          <w:sz w:val="22"/>
          <w:szCs w:val="22"/>
        </w:rPr>
        <w:t>ca</w:t>
      </w:r>
      <w:r w:rsidR="00EF2611" w:rsidRPr="006A7FBA">
        <w:rPr>
          <w:rFonts w:ascii="Arial" w:hAnsi="Arial" w:cs="Arial"/>
          <w:iCs/>
          <w:sz w:val="22"/>
          <w:szCs w:val="22"/>
        </w:rPr>
        <w:t xml:space="preserve"> pod Donačko goro. Spoznamo utrip življenja nekoč na podeželju, kot se ga spomnite še mnogi.</w:t>
      </w:r>
      <w:r w:rsidR="00EF2611">
        <w:rPr>
          <w:rFonts w:ascii="Arial" w:hAnsi="Arial" w:cs="Arial"/>
          <w:iCs/>
          <w:sz w:val="22"/>
          <w:szCs w:val="22"/>
        </w:rPr>
        <w:t xml:space="preserve"> Je bilo pri vas tudi tako?</w:t>
      </w:r>
      <w:r w:rsidR="00EF2611" w:rsidRPr="006A7FBA">
        <w:rPr>
          <w:rFonts w:ascii="Arial" w:hAnsi="Arial" w:cs="Arial"/>
          <w:iCs/>
          <w:sz w:val="22"/>
          <w:szCs w:val="22"/>
        </w:rPr>
        <w:t xml:space="preserve"> Prvotna ideja o </w:t>
      </w:r>
      <w:r w:rsidR="00EF2611" w:rsidRPr="006A7FBA">
        <w:rPr>
          <w:rFonts w:ascii="Arial" w:hAnsi="Arial" w:cs="Arial"/>
          <w:b/>
          <w:iCs/>
          <w:sz w:val="22"/>
          <w:szCs w:val="22"/>
        </w:rPr>
        <w:t>ohranitvi rojstne hiše pesnika Jožeta Šmita</w:t>
      </w:r>
      <w:r w:rsidR="00EF2611" w:rsidRPr="006A7FBA">
        <w:rPr>
          <w:rFonts w:ascii="Arial" w:hAnsi="Arial" w:cs="Arial"/>
          <w:iCs/>
          <w:sz w:val="22"/>
          <w:szCs w:val="22"/>
        </w:rPr>
        <w:t xml:space="preserve"> je z leti prerasla v največji lokalni muzej na prostem v Sloveniji, ki je bil leta 1997 nominiran za evropski muzej leta. Voden ogled </w:t>
      </w:r>
      <w:r w:rsidR="00EF2611" w:rsidRPr="006A7FBA">
        <w:rPr>
          <w:rFonts w:ascii="Arial" w:hAnsi="Arial" w:cs="Arial"/>
          <w:b/>
          <w:bCs/>
          <w:iCs/>
          <w:sz w:val="22"/>
          <w:szCs w:val="22"/>
        </w:rPr>
        <w:t>muzeja na prostem</w:t>
      </w:r>
      <w:r w:rsidR="00EF2611">
        <w:rPr>
          <w:rFonts w:ascii="Arial" w:hAnsi="Arial" w:cs="Arial"/>
          <w:b/>
          <w:bCs/>
          <w:iCs/>
          <w:sz w:val="22"/>
          <w:szCs w:val="22"/>
        </w:rPr>
        <w:t xml:space="preserve"> Rogatec</w:t>
      </w:r>
      <w:r w:rsidR="00EF2611" w:rsidRPr="006A7FBA">
        <w:rPr>
          <w:rFonts w:ascii="Arial" w:hAnsi="Arial" w:cs="Arial"/>
          <w:iCs/>
          <w:sz w:val="22"/>
          <w:szCs w:val="22"/>
        </w:rPr>
        <w:t>.</w:t>
      </w:r>
    </w:p>
    <w:p w14:paraId="05C96C6F" w14:textId="77777777" w:rsidR="00EF2611" w:rsidRPr="00EF2611" w:rsidRDefault="00EF2611" w:rsidP="00EF2611">
      <w:pPr>
        <w:pStyle w:val="Telobesedila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14:paraId="29C607FD" w14:textId="1B519F11" w:rsidR="00EF2611" w:rsidRDefault="00EF2611" w:rsidP="00EF2611">
      <w:pPr>
        <w:pStyle w:val="Telobesedila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EF2611">
        <w:rPr>
          <w:rFonts w:ascii="Arial" w:hAnsi="Arial" w:cs="Arial"/>
          <w:iCs/>
          <w:sz w:val="22"/>
          <w:szCs w:val="22"/>
        </w:rPr>
        <w:t>Nadaljujemo</w:t>
      </w:r>
      <w:r>
        <w:rPr>
          <w:rFonts w:ascii="Arial" w:hAnsi="Arial" w:cs="Arial"/>
          <w:iCs/>
          <w:sz w:val="22"/>
          <w:szCs w:val="22"/>
        </w:rPr>
        <w:t xml:space="preserve"> v</w:t>
      </w:r>
      <w:r w:rsidRPr="00EF2611">
        <w:rPr>
          <w:rFonts w:ascii="Arial" w:hAnsi="Arial" w:cs="Arial"/>
          <w:iCs/>
          <w:sz w:val="22"/>
          <w:szCs w:val="22"/>
        </w:rPr>
        <w:t xml:space="preserve"> </w:t>
      </w:r>
      <w:r w:rsidRPr="006A7FBA">
        <w:rPr>
          <w:rFonts w:ascii="Arial" w:hAnsi="Arial" w:cs="Arial"/>
          <w:b/>
          <w:bCs/>
          <w:iCs/>
          <w:sz w:val="22"/>
          <w:szCs w:val="22"/>
        </w:rPr>
        <w:t>Rogašk</w:t>
      </w:r>
      <w:r>
        <w:rPr>
          <w:rFonts w:ascii="Arial" w:hAnsi="Arial" w:cs="Arial"/>
          <w:b/>
          <w:bCs/>
          <w:iCs/>
          <w:sz w:val="22"/>
          <w:szCs w:val="22"/>
        </w:rPr>
        <w:t>i</w:t>
      </w:r>
      <w:r w:rsidRPr="006A7FBA">
        <w:rPr>
          <w:rFonts w:ascii="Arial" w:hAnsi="Arial" w:cs="Arial"/>
          <w:b/>
          <w:bCs/>
          <w:iCs/>
          <w:sz w:val="22"/>
          <w:szCs w:val="22"/>
        </w:rPr>
        <w:t xml:space="preserve"> Slatin</w:t>
      </w:r>
      <w:r>
        <w:rPr>
          <w:rFonts w:ascii="Arial" w:hAnsi="Arial" w:cs="Arial"/>
          <w:b/>
          <w:bCs/>
          <w:iCs/>
          <w:sz w:val="22"/>
          <w:szCs w:val="22"/>
        </w:rPr>
        <w:t>i</w:t>
      </w:r>
      <w:r w:rsidRPr="006A7FBA">
        <w:rPr>
          <w:rFonts w:ascii="Arial" w:hAnsi="Arial" w:cs="Arial"/>
          <w:iCs/>
          <w:sz w:val="22"/>
          <w:szCs w:val="22"/>
        </w:rPr>
        <w:t xml:space="preserve">, ki slovi kot zdraviliško - steklarski kraj. V kraju deluje še eno priznano in poznano podjetje – </w:t>
      </w:r>
      <w:r w:rsidRPr="006A7FBA">
        <w:rPr>
          <w:rFonts w:ascii="Arial" w:hAnsi="Arial" w:cs="Arial"/>
          <w:b/>
          <w:iCs/>
          <w:sz w:val="22"/>
          <w:szCs w:val="22"/>
        </w:rPr>
        <w:t>Afrodita</w:t>
      </w:r>
      <w:r w:rsidRPr="006A7FBA">
        <w:rPr>
          <w:rFonts w:ascii="Arial" w:hAnsi="Arial" w:cs="Arial"/>
          <w:iCs/>
          <w:sz w:val="22"/>
          <w:szCs w:val="22"/>
        </w:rPr>
        <w:t>. Skupaj spoznamo njihovo delo in izdelke, ki so na našem trgu že več kot 30 let</w:t>
      </w:r>
      <w:r>
        <w:rPr>
          <w:rFonts w:ascii="Arial" w:hAnsi="Arial" w:cs="Arial"/>
          <w:iCs/>
          <w:sz w:val="22"/>
          <w:szCs w:val="22"/>
        </w:rPr>
        <w:t>. Možnost nakupa njihovih izdelkov…</w:t>
      </w:r>
    </w:p>
    <w:p w14:paraId="25500041" w14:textId="77777777" w:rsidR="00EF2611" w:rsidRPr="00EF2611" w:rsidRDefault="00EF2611" w:rsidP="00EF2611">
      <w:pPr>
        <w:pStyle w:val="Telobesedila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14:paraId="0FF03922" w14:textId="2CEABA60" w:rsidR="006A7FBA" w:rsidRDefault="00EF2611" w:rsidP="00EF2611">
      <w:pPr>
        <w:pStyle w:val="Telobesedila"/>
        <w:spacing w:after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 ogledu čas za malico iz avtobusa in nahrbtnika. Zapeljemo se do</w:t>
      </w:r>
      <w:r w:rsidR="00924CBB" w:rsidRPr="006A7FBA">
        <w:rPr>
          <w:rFonts w:ascii="Arial" w:hAnsi="Arial" w:cs="Arial"/>
          <w:iCs/>
          <w:sz w:val="22"/>
          <w:szCs w:val="22"/>
        </w:rPr>
        <w:t xml:space="preserve"> </w:t>
      </w:r>
      <w:r w:rsidR="006A7FBA" w:rsidRPr="006A7FBA">
        <w:rPr>
          <w:rFonts w:ascii="Arial" w:hAnsi="Arial" w:cs="Arial"/>
          <w:iCs/>
          <w:sz w:val="22"/>
          <w:szCs w:val="22"/>
        </w:rPr>
        <w:t>Podčetrtka in naprej v Olimje.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A7FBA" w:rsidRPr="006A7FBA">
        <w:rPr>
          <w:rFonts w:ascii="Arial" w:hAnsi="Arial" w:cs="Arial"/>
          <w:iCs/>
          <w:sz w:val="22"/>
          <w:szCs w:val="22"/>
        </w:rPr>
        <w:t>V gradu, starem več kot tisoč let</w:t>
      </w:r>
      <w:r w:rsidR="006A7FBA">
        <w:rPr>
          <w:rFonts w:ascii="Arial" w:hAnsi="Arial" w:cs="Arial"/>
          <w:iCs/>
          <w:sz w:val="22"/>
          <w:szCs w:val="22"/>
        </w:rPr>
        <w:t xml:space="preserve">, deluje </w:t>
      </w:r>
      <w:r w:rsidR="006A7FBA" w:rsidRPr="006A7FBA">
        <w:rPr>
          <w:rFonts w:ascii="Arial" w:hAnsi="Arial" w:cs="Arial"/>
          <w:b/>
          <w:bCs/>
          <w:iCs/>
          <w:sz w:val="22"/>
          <w:szCs w:val="22"/>
        </w:rPr>
        <w:t>tretja</w:t>
      </w:r>
      <w:r w:rsidR="006A7FBA">
        <w:rPr>
          <w:rFonts w:ascii="Arial" w:hAnsi="Arial" w:cs="Arial"/>
          <w:iCs/>
          <w:sz w:val="22"/>
          <w:szCs w:val="22"/>
        </w:rPr>
        <w:t xml:space="preserve"> </w:t>
      </w:r>
      <w:r w:rsidR="006A7FBA" w:rsidRPr="006A7FBA">
        <w:rPr>
          <w:rFonts w:ascii="Arial" w:hAnsi="Arial" w:cs="Arial"/>
          <w:b/>
          <w:bCs/>
          <w:iCs/>
          <w:sz w:val="22"/>
          <w:szCs w:val="22"/>
        </w:rPr>
        <w:t>najstarejša lekarna</w:t>
      </w:r>
      <w:r w:rsidR="006A7FBA">
        <w:rPr>
          <w:rFonts w:ascii="Arial" w:hAnsi="Arial" w:cs="Arial"/>
          <w:iCs/>
          <w:sz w:val="22"/>
          <w:szCs w:val="22"/>
        </w:rPr>
        <w:t xml:space="preserve"> v Evropi. Tu deluje že od prihoda menihov </w:t>
      </w:r>
      <w:proofErr w:type="spellStart"/>
      <w:r w:rsidR="006A7FBA">
        <w:rPr>
          <w:rFonts w:ascii="Arial" w:hAnsi="Arial" w:cs="Arial"/>
          <w:iCs/>
          <w:sz w:val="22"/>
          <w:szCs w:val="22"/>
        </w:rPr>
        <w:t>pavlincev</w:t>
      </w:r>
      <w:proofErr w:type="spellEnd"/>
      <w:r w:rsidR="006A7FBA">
        <w:rPr>
          <w:rFonts w:ascii="Arial" w:hAnsi="Arial" w:cs="Arial"/>
          <w:iCs/>
          <w:sz w:val="22"/>
          <w:szCs w:val="22"/>
        </w:rPr>
        <w:t xml:space="preserve">, ki so znanje o moči zdravilnih zeli širili daleč naokoli. Vstopimo v samostan in cerkev in se sprehodimo skupaj s patrom po zeliščnem vrtu. Le nekaj korakov vstran deluje </w:t>
      </w:r>
      <w:proofErr w:type="spellStart"/>
      <w:r w:rsidR="006A7FBA" w:rsidRPr="006A7FBA">
        <w:rPr>
          <w:rFonts w:ascii="Arial" w:hAnsi="Arial" w:cs="Arial"/>
          <w:b/>
          <w:bCs/>
          <w:iCs/>
          <w:sz w:val="22"/>
          <w:szCs w:val="22"/>
        </w:rPr>
        <w:t>čokoladnica</w:t>
      </w:r>
      <w:proofErr w:type="spellEnd"/>
      <w:r w:rsidR="006A7FBA">
        <w:rPr>
          <w:rFonts w:ascii="Arial" w:hAnsi="Arial" w:cs="Arial"/>
          <w:iCs/>
          <w:sz w:val="22"/>
          <w:szCs w:val="22"/>
        </w:rPr>
        <w:t>, možnost za nakup sladkih dobrot.</w:t>
      </w:r>
    </w:p>
    <w:p w14:paraId="43FCBE3B" w14:textId="77777777" w:rsidR="00EF2611" w:rsidRPr="00EF2611" w:rsidRDefault="00EF2611" w:rsidP="00EF2611">
      <w:pPr>
        <w:pStyle w:val="Telobesedila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14:paraId="168B426F" w14:textId="02D6B963" w:rsidR="00EF2611" w:rsidRDefault="00924CBB" w:rsidP="00EF2611">
      <w:pPr>
        <w:pStyle w:val="Telobesedila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6A7FBA">
        <w:rPr>
          <w:rFonts w:ascii="Arial" w:hAnsi="Arial" w:cs="Arial"/>
          <w:iCs/>
          <w:sz w:val="22"/>
          <w:szCs w:val="22"/>
        </w:rPr>
        <w:t xml:space="preserve">Na </w:t>
      </w:r>
      <w:r w:rsidR="00EF2611">
        <w:rPr>
          <w:rFonts w:ascii="Arial" w:hAnsi="Arial" w:cs="Arial"/>
          <w:iCs/>
          <w:sz w:val="22"/>
          <w:szCs w:val="22"/>
        </w:rPr>
        <w:t xml:space="preserve">koncu v </w:t>
      </w:r>
      <w:r w:rsidR="00EF2611" w:rsidRPr="00EF2611">
        <w:rPr>
          <w:rFonts w:ascii="Arial" w:hAnsi="Arial" w:cs="Arial"/>
          <w:b/>
          <w:bCs/>
          <w:iCs/>
          <w:sz w:val="22"/>
          <w:szCs w:val="22"/>
        </w:rPr>
        <w:t>Virštan</w:t>
      </w:r>
      <w:r w:rsidR="00EF2611">
        <w:rPr>
          <w:rFonts w:ascii="Arial" w:hAnsi="Arial" w:cs="Arial"/>
          <w:b/>
          <w:bCs/>
          <w:iCs/>
          <w:sz w:val="22"/>
          <w:szCs w:val="22"/>
        </w:rPr>
        <w:t>j</w:t>
      </w:r>
      <w:r w:rsidR="00EF2611" w:rsidRPr="00EF2611">
        <w:rPr>
          <w:rFonts w:ascii="Arial" w:hAnsi="Arial" w:cs="Arial"/>
          <w:b/>
          <w:bCs/>
          <w:iCs/>
          <w:sz w:val="22"/>
          <w:szCs w:val="22"/>
        </w:rPr>
        <w:t>u</w:t>
      </w:r>
      <w:r w:rsidR="00EF2611">
        <w:rPr>
          <w:rFonts w:ascii="Arial" w:hAnsi="Arial" w:cs="Arial"/>
          <w:iCs/>
          <w:sz w:val="22"/>
          <w:szCs w:val="22"/>
        </w:rPr>
        <w:t xml:space="preserve"> p</w:t>
      </w:r>
      <w:r w:rsidR="005F51E0" w:rsidRPr="006A7FBA">
        <w:rPr>
          <w:rFonts w:ascii="Arial" w:hAnsi="Arial" w:cs="Arial"/>
          <w:iCs/>
          <w:sz w:val="22"/>
          <w:szCs w:val="22"/>
        </w:rPr>
        <w:t>ozno kosilo</w:t>
      </w:r>
      <w:r w:rsidRPr="006A7FBA">
        <w:rPr>
          <w:rFonts w:ascii="Arial" w:hAnsi="Arial" w:cs="Arial"/>
          <w:iCs/>
          <w:sz w:val="22"/>
          <w:szCs w:val="22"/>
        </w:rPr>
        <w:t>.</w:t>
      </w:r>
      <w:r w:rsidR="00F77DB1" w:rsidRPr="006A7FBA">
        <w:rPr>
          <w:rFonts w:ascii="Arial" w:hAnsi="Arial" w:cs="Arial"/>
          <w:iCs/>
          <w:sz w:val="22"/>
          <w:szCs w:val="22"/>
        </w:rPr>
        <w:t xml:space="preserve"> Prihod v</w:t>
      </w:r>
      <w:r w:rsidRPr="006A7FBA">
        <w:rPr>
          <w:rFonts w:ascii="Arial" w:hAnsi="Arial" w:cs="Arial"/>
          <w:iCs/>
          <w:sz w:val="22"/>
          <w:szCs w:val="22"/>
        </w:rPr>
        <w:t xml:space="preserve"> večernih urah</w:t>
      </w:r>
      <w:r w:rsidR="00EF2611">
        <w:rPr>
          <w:rFonts w:ascii="Arial" w:hAnsi="Arial" w:cs="Arial"/>
          <w:iCs/>
          <w:sz w:val="22"/>
          <w:szCs w:val="22"/>
        </w:rPr>
        <w:t xml:space="preserve"> v Celje in Vojnik.</w:t>
      </w:r>
    </w:p>
    <w:p w14:paraId="53C18C9A" w14:textId="70E4D9FA" w:rsidR="00924CBB" w:rsidRPr="00EF2611" w:rsidRDefault="00924CBB" w:rsidP="00EF2611">
      <w:pPr>
        <w:pStyle w:val="Telobesedila"/>
        <w:spacing w:after="0"/>
        <w:jc w:val="both"/>
        <w:rPr>
          <w:rFonts w:ascii="Arial" w:hAnsi="Arial" w:cs="Arial"/>
          <w:iCs/>
          <w:sz w:val="10"/>
          <w:szCs w:val="10"/>
        </w:rPr>
      </w:pPr>
      <w:r w:rsidRPr="00EF2611">
        <w:rPr>
          <w:rFonts w:ascii="Arial" w:hAnsi="Arial" w:cs="Arial"/>
          <w:iCs/>
          <w:sz w:val="10"/>
          <w:szCs w:val="10"/>
        </w:rPr>
        <w:t>.</w:t>
      </w:r>
    </w:p>
    <w:p w14:paraId="488A0693" w14:textId="77777777" w:rsidR="00B646CD" w:rsidRPr="00924CBB" w:rsidRDefault="00B646CD" w:rsidP="00924CBB">
      <w:pPr>
        <w:tabs>
          <w:tab w:val="left" w:pos="1275"/>
        </w:tabs>
        <w:jc w:val="both"/>
        <w:rPr>
          <w:rFonts w:ascii="Arial" w:hAnsi="Arial" w:cs="Arial"/>
          <w:sz w:val="22"/>
          <w:szCs w:val="22"/>
        </w:rPr>
      </w:pPr>
    </w:p>
    <w:p w14:paraId="79E32475" w14:textId="1E013CBC" w:rsidR="00924CBB" w:rsidRDefault="00924CBB" w:rsidP="00924CBB">
      <w:pPr>
        <w:jc w:val="both"/>
        <w:rPr>
          <w:rFonts w:ascii="Arial" w:hAnsi="Arial" w:cs="Arial"/>
          <w:sz w:val="22"/>
          <w:szCs w:val="22"/>
        </w:rPr>
      </w:pPr>
      <w:r w:rsidRPr="00924CBB">
        <w:rPr>
          <w:rFonts w:ascii="Arial" w:hAnsi="Arial" w:cs="Arial"/>
          <w:b/>
          <w:sz w:val="22"/>
          <w:szCs w:val="22"/>
        </w:rPr>
        <w:t>PROGRAM VKLJUČUJE:</w:t>
      </w:r>
      <w:r w:rsidRPr="00924CBB">
        <w:rPr>
          <w:rFonts w:ascii="Arial" w:hAnsi="Arial" w:cs="Arial"/>
          <w:sz w:val="22"/>
          <w:szCs w:val="22"/>
        </w:rPr>
        <w:t xml:space="preserve"> avtobusni prevoz, </w:t>
      </w:r>
      <w:r w:rsidR="00C82FA5">
        <w:rPr>
          <w:rFonts w:ascii="Arial" w:hAnsi="Arial" w:cs="Arial"/>
          <w:sz w:val="22"/>
          <w:szCs w:val="22"/>
        </w:rPr>
        <w:t xml:space="preserve">obisk samostana, lekarne in </w:t>
      </w:r>
      <w:proofErr w:type="spellStart"/>
      <w:r w:rsidR="00C82FA5">
        <w:rPr>
          <w:rFonts w:ascii="Arial" w:hAnsi="Arial" w:cs="Arial"/>
          <w:sz w:val="22"/>
          <w:szCs w:val="22"/>
        </w:rPr>
        <w:t>čokoladnice</w:t>
      </w:r>
      <w:proofErr w:type="spellEnd"/>
      <w:r w:rsidR="00C82FA5">
        <w:rPr>
          <w:rFonts w:ascii="Arial" w:hAnsi="Arial" w:cs="Arial"/>
          <w:sz w:val="22"/>
          <w:szCs w:val="22"/>
        </w:rPr>
        <w:t xml:space="preserve"> v Olimju</w:t>
      </w:r>
      <w:r>
        <w:rPr>
          <w:rFonts w:ascii="Arial" w:hAnsi="Arial" w:cs="Arial"/>
          <w:sz w:val="22"/>
          <w:szCs w:val="22"/>
        </w:rPr>
        <w:t xml:space="preserve">, </w:t>
      </w:r>
      <w:r w:rsidRPr="00924CBB">
        <w:rPr>
          <w:rFonts w:ascii="Arial" w:hAnsi="Arial" w:cs="Arial"/>
          <w:sz w:val="22"/>
          <w:szCs w:val="22"/>
        </w:rPr>
        <w:t>ogled muzeja v Rogatcu</w:t>
      </w:r>
      <w:r w:rsidR="00F77DB1">
        <w:rPr>
          <w:rFonts w:ascii="Arial" w:hAnsi="Arial" w:cs="Arial"/>
          <w:sz w:val="22"/>
          <w:szCs w:val="22"/>
        </w:rPr>
        <w:t xml:space="preserve"> z vodenjem,</w:t>
      </w:r>
      <w:r w:rsidR="00EF2611">
        <w:rPr>
          <w:rFonts w:ascii="Arial" w:hAnsi="Arial" w:cs="Arial"/>
          <w:sz w:val="22"/>
          <w:szCs w:val="22"/>
        </w:rPr>
        <w:t xml:space="preserve"> kosilo,</w:t>
      </w:r>
      <w:r w:rsidR="00F77DB1">
        <w:rPr>
          <w:rFonts w:ascii="Arial" w:hAnsi="Arial" w:cs="Arial"/>
          <w:sz w:val="22"/>
          <w:szCs w:val="22"/>
        </w:rPr>
        <w:t xml:space="preserve"> </w:t>
      </w:r>
      <w:r w:rsidRPr="00924CBB">
        <w:rPr>
          <w:rFonts w:ascii="Arial" w:hAnsi="Arial" w:cs="Arial"/>
          <w:sz w:val="22"/>
          <w:szCs w:val="22"/>
        </w:rPr>
        <w:t>osnovno nezgodno zavarovanje na poti, vodenje in organizacijo izleta.</w:t>
      </w:r>
    </w:p>
    <w:p w14:paraId="27B20969" w14:textId="77777777" w:rsidR="00C958D9" w:rsidRPr="00EF2611" w:rsidRDefault="00C958D9" w:rsidP="00924CBB">
      <w:pPr>
        <w:jc w:val="both"/>
        <w:rPr>
          <w:rFonts w:ascii="Arial" w:hAnsi="Arial" w:cs="Arial"/>
          <w:sz w:val="10"/>
          <w:szCs w:val="10"/>
        </w:rPr>
      </w:pPr>
    </w:p>
    <w:p w14:paraId="0FAD836F" w14:textId="15D5D341" w:rsidR="00C82FA5" w:rsidRDefault="00C958D9" w:rsidP="00924CBB">
      <w:pPr>
        <w:jc w:val="both"/>
        <w:rPr>
          <w:rFonts w:ascii="Arial" w:hAnsi="Arial" w:cs="Arial"/>
          <w:sz w:val="22"/>
          <w:szCs w:val="22"/>
        </w:rPr>
      </w:pPr>
      <w:r w:rsidRPr="00C958D9">
        <w:rPr>
          <w:rFonts w:ascii="Arial" w:hAnsi="Arial" w:cs="Arial"/>
          <w:b/>
          <w:bCs/>
          <w:sz w:val="22"/>
          <w:szCs w:val="22"/>
        </w:rPr>
        <w:t>Doplačilo</w:t>
      </w:r>
      <w:r>
        <w:rPr>
          <w:rFonts w:ascii="Arial" w:hAnsi="Arial" w:cs="Arial"/>
          <w:sz w:val="22"/>
          <w:szCs w:val="22"/>
        </w:rPr>
        <w:t xml:space="preserve">: </w:t>
      </w:r>
      <w:r w:rsidR="00EF2611">
        <w:rPr>
          <w:rFonts w:ascii="Arial" w:hAnsi="Arial" w:cs="Arial"/>
          <w:sz w:val="22"/>
          <w:szCs w:val="22"/>
        </w:rPr>
        <w:t>pijača ob kosilu</w:t>
      </w:r>
      <w:r w:rsidR="004F723A">
        <w:rPr>
          <w:rFonts w:ascii="Arial" w:hAnsi="Arial" w:cs="Arial"/>
          <w:sz w:val="22"/>
          <w:szCs w:val="22"/>
        </w:rPr>
        <w:t>.</w:t>
      </w:r>
    </w:p>
    <w:p w14:paraId="47162BDF" w14:textId="389DD9E3" w:rsidR="004F723A" w:rsidRDefault="004F723A" w:rsidP="00924CBB">
      <w:pPr>
        <w:jc w:val="both"/>
        <w:rPr>
          <w:rFonts w:ascii="Arial" w:hAnsi="Arial" w:cs="Arial"/>
          <w:sz w:val="22"/>
          <w:szCs w:val="22"/>
        </w:rPr>
      </w:pPr>
    </w:p>
    <w:p w14:paraId="1ABCA512" w14:textId="52156194" w:rsidR="004F723A" w:rsidRDefault="004F723A" w:rsidP="00924CBB">
      <w:pPr>
        <w:jc w:val="both"/>
        <w:rPr>
          <w:rFonts w:ascii="Arial" w:hAnsi="Arial" w:cs="Arial"/>
          <w:sz w:val="22"/>
          <w:szCs w:val="22"/>
        </w:rPr>
      </w:pPr>
    </w:p>
    <w:p w14:paraId="194D53E5" w14:textId="46982599" w:rsidR="004F723A" w:rsidRDefault="004F723A" w:rsidP="00924CBB">
      <w:pPr>
        <w:jc w:val="both"/>
        <w:rPr>
          <w:rFonts w:ascii="Arial" w:hAnsi="Arial" w:cs="Arial"/>
          <w:sz w:val="22"/>
          <w:szCs w:val="22"/>
        </w:rPr>
      </w:pPr>
    </w:p>
    <w:p w14:paraId="55E73B44" w14:textId="69390D47" w:rsidR="004F723A" w:rsidRDefault="004F723A" w:rsidP="00924C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Prijave sprejemamo do ZASEDBE MEST NA AVTOBUSU. Zato prosimo, da se prijavite čimprej. </w:t>
      </w:r>
    </w:p>
    <w:p w14:paraId="19FA9F8E" w14:textId="56D01C81" w:rsidR="00B646CD" w:rsidRDefault="00B646CD" w:rsidP="00924CBB">
      <w:pPr>
        <w:jc w:val="both"/>
        <w:rPr>
          <w:rFonts w:ascii="Arial" w:hAnsi="Arial" w:cs="Arial"/>
          <w:sz w:val="22"/>
          <w:szCs w:val="22"/>
        </w:rPr>
      </w:pPr>
    </w:p>
    <w:p w14:paraId="08E267E5" w14:textId="1E60B5AF" w:rsidR="00A23D43" w:rsidRDefault="00A23D43" w:rsidP="00A23D4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Predsednica</w:t>
      </w:r>
    </w:p>
    <w:p w14:paraId="7F26B34B" w14:textId="280EE208" w:rsidR="00A23D43" w:rsidRDefault="00A23D43" w:rsidP="00A23D4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Dragica Mirnik</w:t>
      </w:r>
    </w:p>
    <w:p w14:paraId="5E02094C" w14:textId="0F2B91E3" w:rsidR="004F650B" w:rsidRDefault="004F650B" w:rsidP="00A23D43">
      <w:pPr>
        <w:jc w:val="right"/>
        <w:rPr>
          <w:rFonts w:ascii="Arial" w:hAnsi="Arial" w:cs="Arial"/>
          <w:sz w:val="22"/>
          <w:szCs w:val="22"/>
        </w:rPr>
      </w:pPr>
    </w:p>
    <w:p w14:paraId="15886CD0" w14:textId="2DC315A5" w:rsidR="004F650B" w:rsidRDefault="004F650B" w:rsidP="00A23D43">
      <w:pPr>
        <w:jc w:val="right"/>
        <w:rPr>
          <w:rFonts w:ascii="Arial" w:hAnsi="Arial" w:cs="Arial"/>
          <w:sz w:val="22"/>
          <w:szCs w:val="22"/>
        </w:rPr>
      </w:pPr>
    </w:p>
    <w:p w14:paraId="3022299E" w14:textId="29A36199" w:rsidR="004F650B" w:rsidRDefault="004F650B" w:rsidP="00A23D43">
      <w:pPr>
        <w:jc w:val="right"/>
        <w:rPr>
          <w:rFonts w:ascii="Arial" w:hAnsi="Arial" w:cs="Arial"/>
          <w:sz w:val="22"/>
          <w:szCs w:val="22"/>
        </w:rPr>
      </w:pPr>
    </w:p>
    <w:p w14:paraId="7BE40431" w14:textId="7581D54B" w:rsidR="004F650B" w:rsidRDefault="004F650B" w:rsidP="00A23D43">
      <w:pPr>
        <w:jc w:val="right"/>
        <w:rPr>
          <w:rFonts w:ascii="Arial" w:hAnsi="Arial" w:cs="Arial"/>
          <w:sz w:val="22"/>
          <w:szCs w:val="22"/>
        </w:rPr>
      </w:pPr>
    </w:p>
    <w:p w14:paraId="2AFF55C4" w14:textId="77777777" w:rsidR="00A23D43" w:rsidRPr="00924CBB" w:rsidRDefault="00A23D43" w:rsidP="00A23D43">
      <w:pPr>
        <w:jc w:val="right"/>
        <w:rPr>
          <w:rFonts w:ascii="Arial" w:hAnsi="Arial" w:cs="Arial"/>
          <w:sz w:val="22"/>
          <w:szCs w:val="22"/>
        </w:rPr>
      </w:pPr>
    </w:p>
    <w:p w14:paraId="3EC7D896" w14:textId="77777777" w:rsidR="00183C23" w:rsidRPr="00E0663C" w:rsidRDefault="00183C23" w:rsidP="00183C23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Splošni pogoji so sestavni del programa.</w:t>
      </w:r>
    </w:p>
    <w:p w14:paraId="13CCCFB5" w14:textId="77777777" w:rsidR="00255711" w:rsidRDefault="004754D5"/>
    <w:sectPr w:rsidR="00255711" w:rsidSect="005F7CA4">
      <w:headerReference w:type="default" r:id="rId9"/>
      <w:pgSz w:w="11906" w:h="16838"/>
      <w:pgMar w:top="1294" w:right="1417" w:bottom="1417" w:left="1417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BFB4A" w14:textId="77777777" w:rsidR="004754D5" w:rsidRDefault="004754D5" w:rsidP="005F7CA4">
      <w:r>
        <w:separator/>
      </w:r>
    </w:p>
  </w:endnote>
  <w:endnote w:type="continuationSeparator" w:id="0">
    <w:p w14:paraId="505AD0D0" w14:textId="77777777" w:rsidR="004754D5" w:rsidRDefault="004754D5" w:rsidP="005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30DEE" w14:textId="77777777" w:rsidR="004754D5" w:rsidRDefault="004754D5" w:rsidP="005F7CA4">
      <w:r>
        <w:separator/>
      </w:r>
    </w:p>
  </w:footnote>
  <w:footnote w:type="continuationSeparator" w:id="0">
    <w:p w14:paraId="5349D45D" w14:textId="77777777" w:rsidR="004754D5" w:rsidRDefault="004754D5" w:rsidP="005F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0C5B8" w14:textId="1CD75EFB" w:rsidR="004F650B" w:rsidRPr="001E3564" w:rsidRDefault="004F650B" w:rsidP="004F650B">
    <w:pPr>
      <w:tabs>
        <w:tab w:val="left" w:pos="2880"/>
      </w:tabs>
      <w:jc w:val="right"/>
      <w:rPr>
        <w:rFonts w:ascii="Tahoma" w:hAnsi="Tahoma" w:cs="Tahoma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07336" wp14:editId="51D2BE3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906780" cy="880110"/>
          <wp:effectExtent l="0" t="0" r="7620" b="0"/>
          <wp:wrapTight wrapText="bothSides">
            <wp:wrapPolygon edited="0">
              <wp:start x="0" y="0"/>
              <wp:lineTo x="0" y="21039"/>
              <wp:lineTo x="21328" y="21039"/>
              <wp:lineTo x="2132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</w:r>
    <w:r w:rsidRPr="001E3564">
      <w:rPr>
        <w:rFonts w:ascii="Tahoma" w:hAnsi="Tahoma" w:cs="Tahoma"/>
        <w:b/>
        <w:sz w:val="22"/>
        <w:szCs w:val="22"/>
      </w:rPr>
      <w:t>MEDOBČIN</w:t>
    </w:r>
    <w:r>
      <w:rPr>
        <w:rFonts w:ascii="Tahoma" w:hAnsi="Tahoma" w:cs="Tahoma"/>
        <w:b/>
        <w:sz w:val="22"/>
        <w:szCs w:val="22"/>
      </w:rPr>
      <w:t>S</w:t>
    </w:r>
    <w:r w:rsidRPr="001E3564">
      <w:rPr>
        <w:rFonts w:ascii="Tahoma" w:hAnsi="Tahoma" w:cs="Tahoma"/>
        <w:b/>
        <w:sz w:val="22"/>
        <w:szCs w:val="22"/>
      </w:rPr>
      <w:t>KO DRUŠTVO DELOVNIH INVALIDOV CELJE</w:t>
    </w:r>
  </w:p>
  <w:p w14:paraId="4E8DFB49" w14:textId="77777777" w:rsidR="004F650B" w:rsidRPr="00C10C27" w:rsidRDefault="004F650B" w:rsidP="004F650B">
    <w:pPr>
      <w:tabs>
        <w:tab w:val="left" w:pos="2880"/>
      </w:tabs>
      <w:jc w:val="right"/>
      <w:rPr>
        <w:rFonts w:ascii="Tahoma" w:hAnsi="Tahoma" w:cs="Tahoma"/>
        <w:b/>
        <w:sz w:val="20"/>
        <w:szCs w:val="20"/>
      </w:rPr>
    </w:pPr>
    <w:r w:rsidRPr="001E3564">
      <w:rPr>
        <w:rFonts w:ascii="Tahoma" w:hAnsi="Tahoma" w:cs="Tahoma"/>
        <w:b/>
        <w:sz w:val="22"/>
        <w:szCs w:val="22"/>
      </w:rPr>
      <w:tab/>
      <w:t>Kocenova ulica 4, 3000 Celje</w:t>
    </w:r>
  </w:p>
  <w:p w14:paraId="37EDF863" w14:textId="09A13C0B" w:rsidR="004F650B" w:rsidRPr="00C10C27" w:rsidRDefault="004F650B" w:rsidP="004F650B">
    <w:pPr>
      <w:tabs>
        <w:tab w:val="left" w:pos="2880"/>
      </w:tabs>
      <w:jc w:val="right"/>
      <w:rPr>
        <w:rFonts w:ascii="Tahoma" w:hAnsi="Tahoma" w:cs="Tahoma"/>
        <w:sz w:val="20"/>
        <w:szCs w:val="20"/>
      </w:rPr>
    </w:pPr>
    <w:r w:rsidRPr="00C10C27">
      <w:rPr>
        <w:rFonts w:ascii="Tahoma" w:hAnsi="Tahoma" w:cs="Tahoma"/>
        <w:sz w:val="20"/>
        <w:szCs w:val="20"/>
      </w:rPr>
      <w:tab/>
      <w:t xml:space="preserve">Telefon: </w:t>
    </w:r>
    <w:r>
      <w:rPr>
        <w:rFonts w:ascii="Tahoma" w:hAnsi="Tahoma" w:cs="Tahoma"/>
        <w:b/>
        <w:sz w:val="20"/>
        <w:szCs w:val="20"/>
      </w:rPr>
      <w:t>051 302 112</w:t>
    </w:r>
    <w:r w:rsidRPr="00C10C27">
      <w:rPr>
        <w:rFonts w:ascii="Tahoma" w:hAnsi="Tahoma" w:cs="Tahoma"/>
        <w:sz w:val="20"/>
        <w:szCs w:val="20"/>
      </w:rPr>
      <w:t xml:space="preserve"> </w:t>
    </w:r>
  </w:p>
  <w:p w14:paraId="3F5EB1C6" w14:textId="77777777" w:rsidR="004F650B" w:rsidRPr="00C10C27" w:rsidRDefault="004F650B" w:rsidP="004F650B">
    <w:pPr>
      <w:tabs>
        <w:tab w:val="left" w:pos="2880"/>
      </w:tabs>
      <w:jc w:val="right"/>
      <w:rPr>
        <w:rFonts w:ascii="Tahoma" w:hAnsi="Tahoma" w:cs="Tahoma"/>
        <w:sz w:val="20"/>
        <w:szCs w:val="20"/>
      </w:rPr>
    </w:pPr>
    <w:r w:rsidRPr="00C10C27">
      <w:rPr>
        <w:rFonts w:ascii="Tahoma" w:hAnsi="Tahoma" w:cs="Tahoma"/>
        <w:sz w:val="20"/>
        <w:szCs w:val="20"/>
      </w:rPr>
      <w:t xml:space="preserve">e-pošta: </w:t>
    </w:r>
    <w:hyperlink r:id="rId2" w:history="1">
      <w:r w:rsidRPr="00C10C27">
        <w:rPr>
          <w:rStyle w:val="Hiperpovezava"/>
          <w:rFonts w:ascii="Tahoma" w:hAnsi="Tahoma" w:cs="Tahoma"/>
          <w:b/>
          <w:sz w:val="20"/>
          <w:szCs w:val="20"/>
        </w:rPr>
        <w:t>mddi.celje@gmail.com</w:t>
      </w:r>
    </w:hyperlink>
    <w:r w:rsidRPr="00C10C27">
      <w:rPr>
        <w:rFonts w:ascii="Tahoma" w:hAnsi="Tahoma" w:cs="Tahoma"/>
        <w:sz w:val="20"/>
        <w:szCs w:val="20"/>
      </w:rPr>
      <w:t xml:space="preserve"> </w:t>
    </w:r>
  </w:p>
  <w:p w14:paraId="6AD11908" w14:textId="09892999" w:rsidR="002B48E1" w:rsidRDefault="004F650B" w:rsidP="004F650B">
    <w:pPr>
      <w:pStyle w:val="Glava"/>
      <w:jc w:val="center"/>
    </w:pPr>
    <w:r w:rsidRPr="00C10C27">
      <w:rPr>
        <w:rFonts w:ascii="Tahoma" w:hAnsi="Tahoma" w:cs="Tahoma"/>
        <w:sz w:val="20"/>
        <w:szCs w:val="20"/>
      </w:rPr>
      <w:tab/>
    </w:r>
  </w:p>
  <w:p w14:paraId="72BA29C3" w14:textId="77777777" w:rsidR="002B48E1" w:rsidRDefault="004754D5">
    <w:pPr>
      <w:pStyle w:val="Glav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3248"/>
    <w:multiLevelType w:val="hybridMultilevel"/>
    <w:tmpl w:val="98EE7630"/>
    <w:lvl w:ilvl="0" w:tplc="CB2015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23"/>
    <w:rsid w:val="000B0317"/>
    <w:rsid w:val="000D18DC"/>
    <w:rsid w:val="000D2D93"/>
    <w:rsid w:val="00183C23"/>
    <w:rsid w:val="002053BF"/>
    <w:rsid w:val="00294ADF"/>
    <w:rsid w:val="002A50B5"/>
    <w:rsid w:val="002D62DD"/>
    <w:rsid w:val="00375CB8"/>
    <w:rsid w:val="003A211D"/>
    <w:rsid w:val="003B7E4A"/>
    <w:rsid w:val="003C2D3C"/>
    <w:rsid w:val="004754D5"/>
    <w:rsid w:val="004900D1"/>
    <w:rsid w:val="00490CD0"/>
    <w:rsid w:val="004B4D93"/>
    <w:rsid w:val="004F650B"/>
    <w:rsid w:val="004F723A"/>
    <w:rsid w:val="00540869"/>
    <w:rsid w:val="005768D8"/>
    <w:rsid w:val="005C57DA"/>
    <w:rsid w:val="005E0FF6"/>
    <w:rsid w:val="005F51E0"/>
    <w:rsid w:val="005F7CA4"/>
    <w:rsid w:val="00616506"/>
    <w:rsid w:val="00655C52"/>
    <w:rsid w:val="006917B9"/>
    <w:rsid w:val="006A7FBA"/>
    <w:rsid w:val="006D16A5"/>
    <w:rsid w:val="00704457"/>
    <w:rsid w:val="00712CC5"/>
    <w:rsid w:val="00761D4D"/>
    <w:rsid w:val="007E469A"/>
    <w:rsid w:val="008160B2"/>
    <w:rsid w:val="00871624"/>
    <w:rsid w:val="00924CBB"/>
    <w:rsid w:val="00926ABA"/>
    <w:rsid w:val="00945861"/>
    <w:rsid w:val="00A23D43"/>
    <w:rsid w:val="00A346CE"/>
    <w:rsid w:val="00A93C5B"/>
    <w:rsid w:val="00B51F06"/>
    <w:rsid w:val="00B646CD"/>
    <w:rsid w:val="00C75462"/>
    <w:rsid w:val="00C82FA5"/>
    <w:rsid w:val="00C958D9"/>
    <w:rsid w:val="00D05E3C"/>
    <w:rsid w:val="00DD38F9"/>
    <w:rsid w:val="00DE68C2"/>
    <w:rsid w:val="00E644AC"/>
    <w:rsid w:val="00EA7774"/>
    <w:rsid w:val="00EC0B65"/>
    <w:rsid w:val="00EF2611"/>
    <w:rsid w:val="00F135EA"/>
    <w:rsid w:val="00F77DB1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A5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24CBB"/>
    <w:pPr>
      <w:keepNext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83C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83C2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83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83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183C23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183C23"/>
    <w:pPr>
      <w:jc w:val="both"/>
    </w:pPr>
    <w:rPr>
      <w:b/>
      <w:bCs/>
      <w:i/>
      <w:i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183C23"/>
    <w:rPr>
      <w:rFonts w:ascii="Times New Roman" w:eastAsia="Times New Roman" w:hAnsi="Times New Roman" w:cs="Times New Roman"/>
      <w:b/>
      <w:bCs/>
      <w:i/>
      <w:iCs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3C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3C23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924CB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924CB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924CB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924CBB"/>
    <w:pPr>
      <w:jc w:val="center"/>
    </w:pPr>
    <w:rPr>
      <w:b/>
      <w:bCs/>
      <w:sz w:val="36"/>
    </w:rPr>
  </w:style>
  <w:style w:type="character" w:customStyle="1" w:styleId="NaslovZnak">
    <w:name w:val="Naslov Znak"/>
    <w:basedOn w:val="Privzetapisavaodstavka"/>
    <w:link w:val="Naslov"/>
    <w:rsid w:val="00924CBB"/>
    <w:rPr>
      <w:rFonts w:ascii="Times New Roman" w:eastAsia="Times New Roman" w:hAnsi="Times New Roman" w:cs="Times New Roman"/>
      <w:b/>
      <w:bCs/>
      <w:sz w:val="36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24CBB"/>
    <w:pPr>
      <w:keepNext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83C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83C2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83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83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183C23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183C23"/>
    <w:pPr>
      <w:jc w:val="both"/>
    </w:pPr>
    <w:rPr>
      <w:b/>
      <w:bCs/>
      <w:i/>
      <w:i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183C23"/>
    <w:rPr>
      <w:rFonts w:ascii="Times New Roman" w:eastAsia="Times New Roman" w:hAnsi="Times New Roman" w:cs="Times New Roman"/>
      <w:b/>
      <w:bCs/>
      <w:i/>
      <w:iCs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3C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3C23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924CB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924CB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924CB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924CBB"/>
    <w:pPr>
      <w:jc w:val="center"/>
    </w:pPr>
    <w:rPr>
      <w:b/>
      <w:bCs/>
      <w:sz w:val="36"/>
    </w:rPr>
  </w:style>
  <w:style w:type="character" w:customStyle="1" w:styleId="NaslovZnak">
    <w:name w:val="Naslov Znak"/>
    <w:basedOn w:val="Privzetapisavaodstavka"/>
    <w:link w:val="Naslov"/>
    <w:rsid w:val="00924CBB"/>
    <w:rPr>
      <w:rFonts w:ascii="Times New Roman" w:eastAsia="Times New Roman" w:hAnsi="Times New Roman" w:cs="Times New Roman"/>
      <w:b/>
      <w:bCs/>
      <w:sz w:val="36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ddi.celje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cp:lastPrinted>2018-09-05T08:27:00Z</cp:lastPrinted>
  <dcterms:created xsi:type="dcterms:W3CDTF">2023-03-18T07:03:00Z</dcterms:created>
  <dcterms:modified xsi:type="dcterms:W3CDTF">2023-03-18T07:03:00Z</dcterms:modified>
</cp:coreProperties>
</file>