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48" w:rsidRDefault="00260064">
      <w:pPr>
        <w:spacing w:beforeAutospacing="1" w:afterAutospacing="1" w:line="240" w:lineRule="auto"/>
        <w:rPr>
          <w:rFonts w:ascii="Arial" w:eastAsia="Times New Roman" w:hAnsi="Arial" w:cs="Arial"/>
          <w:bCs/>
          <w:lang w:eastAsia="sl-SI"/>
        </w:rPr>
      </w:pPr>
      <w:r>
        <w:rPr>
          <w:rFonts w:ascii="Arial" w:eastAsia="Times New Roman" w:hAnsi="Arial" w:cs="Arial"/>
          <w:bCs/>
          <w:lang w:eastAsia="sl-SI"/>
        </w:rPr>
        <w:t>SPOROČILO ZA JAVNOST</w:t>
      </w:r>
    </w:p>
    <w:p w:rsidR="00F51648" w:rsidRDefault="00260064">
      <w:pPr>
        <w:spacing w:beforeAutospacing="1" w:afterAutospacing="1" w:line="240" w:lineRule="auto"/>
        <w:rPr>
          <w:rFonts w:ascii="Arial" w:eastAsia="Times New Roman" w:hAnsi="Arial" w:cs="Arial"/>
          <w:bCs/>
          <w:lang w:eastAsia="sl-SI"/>
        </w:rPr>
      </w:pPr>
      <w:r>
        <w:rPr>
          <w:rFonts w:ascii="Arial" w:eastAsia="Times New Roman" w:hAnsi="Arial" w:cs="Arial"/>
          <w:bCs/>
          <w:lang w:eastAsia="sl-SI"/>
        </w:rPr>
        <w:t>Ljubljana, 23. 9. 2022</w:t>
      </w:r>
    </w:p>
    <w:p w:rsidR="00F51648" w:rsidRDefault="00260064">
      <w:pPr>
        <w:spacing w:beforeAutospacing="1" w:afterAutospacing="1" w:line="240" w:lineRule="auto"/>
        <w:rPr>
          <w:rFonts w:ascii="Arial" w:eastAsia="Times New Roman" w:hAnsi="Arial" w:cs="Arial"/>
          <w:b/>
          <w:bCs/>
          <w:sz w:val="28"/>
          <w:lang w:eastAsia="sl-SI"/>
        </w:rPr>
      </w:pPr>
      <w:bookmarkStart w:id="0" w:name="_GoBack"/>
      <w:r>
        <w:rPr>
          <w:rFonts w:ascii="Arial" w:eastAsia="Times New Roman" w:hAnsi="Arial" w:cs="Arial"/>
          <w:b/>
          <w:bCs/>
          <w:sz w:val="28"/>
          <w:lang w:eastAsia="sl-SI"/>
        </w:rPr>
        <w:t xml:space="preserve">Poziv lastnikom gozda: povečana aktivnost podlubnikov v </w:t>
      </w:r>
      <w:bookmarkEnd w:id="0"/>
      <w:r>
        <w:rPr>
          <w:rFonts w:ascii="Arial" w:eastAsia="Times New Roman" w:hAnsi="Arial" w:cs="Arial"/>
          <w:b/>
          <w:bCs/>
          <w:sz w:val="28"/>
          <w:lang w:eastAsia="sl-SI"/>
        </w:rPr>
        <w:t>slovenskih gozdovih</w:t>
      </w:r>
    </w:p>
    <w:p w:rsidR="00F51648" w:rsidRDefault="00260064">
      <w:pPr>
        <w:spacing w:beforeAutospacing="1" w:afterAutospacing="1" w:line="240" w:lineRule="auto"/>
        <w:jc w:val="both"/>
        <w:rPr>
          <w:rFonts w:ascii="Arial" w:eastAsia="Times New Roman" w:hAnsi="Arial" w:cs="Arial"/>
          <w:b/>
          <w:lang w:eastAsia="sl-SI"/>
        </w:rPr>
      </w:pPr>
      <w:r>
        <w:rPr>
          <w:rFonts w:ascii="Arial" w:eastAsia="Times New Roman" w:hAnsi="Arial" w:cs="Arial"/>
          <w:b/>
          <w:bCs/>
          <w:lang w:eastAsia="sl-SI"/>
        </w:rPr>
        <w:t>Zaradi visokih temperatur in suše se je v drugi polovici julija začelo povečevati število s podlubniki napadenih dreves, zlasti smreke.</w:t>
      </w:r>
      <w:r>
        <w:rPr>
          <w:rFonts w:ascii="Arial" w:eastAsia="Times New Roman" w:hAnsi="Arial" w:cs="Arial"/>
          <w:b/>
          <w:bCs/>
          <w:lang w:eastAsia="sl-SI"/>
        </w:rPr>
        <w:t xml:space="preserve"> Od januarja do druge polovice septembra letošnjega leta je bilo zaradi podlubnikov za posek izbranih za 560.000 m</w:t>
      </w:r>
      <w:r>
        <w:rPr>
          <w:rFonts w:ascii="Arial" w:eastAsia="Times New Roman" w:hAnsi="Arial" w:cs="Arial"/>
          <w:b/>
          <w:bCs/>
          <w:vertAlign w:val="superscript"/>
          <w:lang w:eastAsia="sl-SI"/>
        </w:rPr>
        <w:t>3</w:t>
      </w:r>
      <w:r>
        <w:rPr>
          <w:rFonts w:ascii="Arial" w:eastAsia="Times New Roman" w:hAnsi="Arial" w:cs="Arial"/>
          <w:b/>
          <w:bCs/>
          <w:lang w:eastAsia="sl-SI"/>
        </w:rPr>
        <w:t xml:space="preserve"> dreves, večina v avgustu in septembru. Na Zavodu za gozdove Slovenije lastnike gozdov pozivajo, naj redno pregledujejo svoje gozdove. V prim</w:t>
      </w:r>
      <w:r>
        <w:rPr>
          <w:rFonts w:ascii="Arial" w:eastAsia="Times New Roman" w:hAnsi="Arial" w:cs="Arial"/>
          <w:b/>
          <w:bCs/>
          <w:lang w:eastAsia="sl-SI"/>
        </w:rPr>
        <w:t>eru odkritja napada podlubnikov naj obvestijo revirnega gozdarja ter nemudoma začnejo s posekom lubadark.</w:t>
      </w:r>
    </w:p>
    <w:p w:rsidR="00F51648" w:rsidRDefault="00260064">
      <w:pPr>
        <w:spacing w:beforeAutospacing="1" w:afterAutospacing="1" w:line="240" w:lineRule="auto"/>
        <w:jc w:val="both"/>
        <w:rPr>
          <w:rFonts w:ascii="Arial" w:eastAsia="Times New Roman" w:hAnsi="Arial" w:cs="Arial"/>
          <w:lang w:eastAsia="sl-SI"/>
        </w:rPr>
      </w:pPr>
      <w:r>
        <w:rPr>
          <w:rFonts w:ascii="Arial" w:eastAsia="Times New Roman" w:hAnsi="Arial" w:cs="Arial"/>
          <w:lang w:eastAsia="sl-SI"/>
        </w:rPr>
        <w:t xml:space="preserve">V drugi polovici julija 2022 se je začelo močno povečevati število s podlubniki napadenih dreves, zlasti smreke. Glavni vzrok za povečanje poškodb je </w:t>
      </w:r>
      <w:r>
        <w:rPr>
          <w:rFonts w:ascii="Arial" w:eastAsia="Times New Roman" w:hAnsi="Arial" w:cs="Arial"/>
          <w:lang w:eastAsia="sl-SI"/>
        </w:rPr>
        <w:t>izredno sušno in vroče poletje 2022. Smreke so oslabele in postale manj odporne na napad podlubnikov, hkrati pa se je zaradi visokih temperatur razvoj podlubnikov pospešil. Vsa napadena drevesa še niso odkrita in popisana, obseg škode bo znan ob koncu zime</w:t>
      </w:r>
      <w:r>
        <w:rPr>
          <w:rFonts w:ascii="Arial" w:eastAsia="Times New Roman" w:hAnsi="Arial" w:cs="Arial"/>
          <w:lang w:eastAsia="sl-SI"/>
        </w:rPr>
        <w:t>. Povečan obseg poškodb zaradi podlubnikov lahko pričakujemo tudi v letu 2023.</w:t>
      </w:r>
    </w:p>
    <w:p w:rsidR="00F51648" w:rsidRDefault="00260064">
      <w:pPr>
        <w:spacing w:beforeAutospacing="1" w:afterAutospacing="1" w:line="240" w:lineRule="auto"/>
        <w:jc w:val="both"/>
        <w:rPr>
          <w:rFonts w:ascii="Arial" w:eastAsia="Times New Roman" w:hAnsi="Arial" w:cs="Arial"/>
          <w:lang w:eastAsia="sl-SI"/>
        </w:rPr>
      </w:pPr>
      <w:r>
        <w:rPr>
          <w:rFonts w:ascii="Arial" w:eastAsia="Times New Roman" w:hAnsi="Arial" w:cs="Arial"/>
          <w:lang w:eastAsia="sl-SI"/>
        </w:rPr>
        <w:t xml:space="preserve">V jeseni in preko zime bo Zavod za gozdove Slovenije nadaljeval pregled gozdov in lastnikom gozdov z odločbo določal posek s podlubniki napadenih dreves – lubadark. Lubadarke v </w:t>
      </w:r>
      <w:r>
        <w:rPr>
          <w:rFonts w:ascii="Arial" w:eastAsia="Times New Roman" w:hAnsi="Arial" w:cs="Arial"/>
          <w:lang w:eastAsia="sl-SI"/>
        </w:rPr>
        <w:t>poznem poletju in jeseni prepoznamo po rjavi črvini okoli koreničnika in za luskami skorje, odpadanju iglic z obarvane ali še zelene krošnje ter odstopanju in odpadanju skorje z debla. Preko zime smo pozorni na odstopanje in odpadanje skorje z debla.</w:t>
      </w:r>
    </w:p>
    <w:p w:rsidR="00F51648" w:rsidRDefault="00260064">
      <w:pPr>
        <w:spacing w:beforeAutospacing="1" w:afterAutospacing="1" w:line="240" w:lineRule="auto"/>
        <w:jc w:val="both"/>
        <w:rPr>
          <w:rFonts w:ascii="Arial" w:eastAsia="Times New Roman" w:hAnsi="Arial" w:cs="Arial"/>
          <w:lang w:eastAsia="sl-SI"/>
        </w:rPr>
      </w:pPr>
      <w:r>
        <w:rPr>
          <w:rFonts w:ascii="Arial" w:eastAsia="Times New Roman" w:hAnsi="Arial" w:cs="Arial"/>
          <w:lang w:eastAsia="sl-SI"/>
        </w:rPr>
        <w:t>Lubad</w:t>
      </w:r>
      <w:r>
        <w:rPr>
          <w:rFonts w:ascii="Arial" w:eastAsia="Times New Roman" w:hAnsi="Arial" w:cs="Arial"/>
          <w:lang w:eastAsia="sl-SI"/>
        </w:rPr>
        <w:t xml:space="preserve">arke je treba čim prej posekati in olupiti, oziroma les odpeljati iz gozda v lupljenje ali predelavo. Zalego podlubnikov v vejah in </w:t>
      </w:r>
      <w:proofErr w:type="spellStart"/>
      <w:r>
        <w:rPr>
          <w:rFonts w:ascii="Arial" w:eastAsia="Times New Roman" w:hAnsi="Arial" w:cs="Arial"/>
          <w:lang w:eastAsia="sl-SI"/>
        </w:rPr>
        <w:t>vrhačih</w:t>
      </w:r>
      <w:proofErr w:type="spellEnd"/>
      <w:r>
        <w:rPr>
          <w:rFonts w:ascii="Arial" w:eastAsia="Times New Roman" w:hAnsi="Arial" w:cs="Arial"/>
          <w:lang w:eastAsia="sl-SI"/>
        </w:rPr>
        <w:t xml:space="preserve"> uničimo s kurjenjem ali izdelavo sekancev. Veje in </w:t>
      </w:r>
      <w:proofErr w:type="spellStart"/>
      <w:r>
        <w:rPr>
          <w:rFonts w:ascii="Arial" w:eastAsia="Times New Roman" w:hAnsi="Arial" w:cs="Arial"/>
          <w:lang w:eastAsia="sl-SI"/>
        </w:rPr>
        <w:t>vrhače</w:t>
      </w:r>
      <w:proofErr w:type="spellEnd"/>
      <w:r>
        <w:rPr>
          <w:rFonts w:ascii="Arial" w:eastAsia="Times New Roman" w:hAnsi="Arial" w:cs="Arial"/>
          <w:lang w:eastAsia="sl-SI"/>
        </w:rPr>
        <w:t xml:space="preserve"> iglavcev, ki s podlubniki niso napadeni, razžagamo in zlož</w:t>
      </w:r>
      <w:r>
        <w:rPr>
          <w:rFonts w:ascii="Arial" w:eastAsia="Times New Roman" w:hAnsi="Arial" w:cs="Arial"/>
          <w:lang w:eastAsia="sl-SI"/>
        </w:rPr>
        <w:t xml:space="preserve">imo v kupe, tako da so debelejši konci v notranjosti kupa. V primeru strojne sečnje jih zložimo pod kolesa na sečne poti in zavozimo. Poskrbimo za ureditev sečišča, zlasti za </w:t>
      </w:r>
      <w:proofErr w:type="spellStart"/>
      <w:r>
        <w:rPr>
          <w:rFonts w:ascii="Arial" w:eastAsia="Times New Roman" w:hAnsi="Arial" w:cs="Arial"/>
          <w:lang w:eastAsia="sl-SI"/>
        </w:rPr>
        <w:t>odvodnjavanje</w:t>
      </w:r>
      <w:proofErr w:type="spellEnd"/>
      <w:r>
        <w:rPr>
          <w:rFonts w:ascii="Arial" w:eastAsia="Times New Roman" w:hAnsi="Arial" w:cs="Arial"/>
          <w:lang w:eastAsia="sl-SI"/>
        </w:rPr>
        <w:t xml:space="preserve"> prometnic in pretočnost vodotokov. Če bomo preko jeseni in zime usp</w:t>
      </w:r>
      <w:r>
        <w:rPr>
          <w:rFonts w:ascii="Arial" w:eastAsia="Times New Roman" w:hAnsi="Arial" w:cs="Arial"/>
          <w:lang w:eastAsia="sl-SI"/>
        </w:rPr>
        <w:t>ešni in bomo iz gozda spravili večino lubadark, bomo s tem zmanjšali obseg škode zaradi podlubnikov v naslednjih letih.</w:t>
      </w:r>
    </w:p>
    <w:p w:rsidR="00F51648" w:rsidRDefault="00260064">
      <w:pPr>
        <w:spacing w:beforeAutospacing="1" w:afterAutospacing="1" w:line="240" w:lineRule="auto"/>
        <w:jc w:val="both"/>
        <w:rPr>
          <w:rFonts w:ascii="Arial" w:eastAsia="Times New Roman" w:hAnsi="Arial" w:cs="Arial"/>
          <w:lang w:eastAsia="sl-SI"/>
        </w:rPr>
      </w:pPr>
      <w:r>
        <w:rPr>
          <w:rFonts w:ascii="Arial" w:eastAsia="Times New Roman" w:hAnsi="Arial" w:cs="Arial"/>
          <w:lang w:eastAsia="sl-SI"/>
        </w:rPr>
        <w:t>Pravočasen posek je poleg preprečitve širjenja podlubnikov pomemben tudi zaradi ohranjanja vrednosti lesa. Če so napadena drevesa pravoč</w:t>
      </w:r>
      <w:r>
        <w:rPr>
          <w:rFonts w:ascii="Arial" w:eastAsia="Times New Roman" w:hAnsi="Arial" w:cs="Arial"/>
          <w:lang w:eastAsia="sl-SI"/>
        </w:rPr>
        <w:t>asno posekana in obeljena ali predelana, se tudi vrednost lesa bistveno ne zmanjša. Če pa s posekom odlašamo, se les napadenih dreves obarva modrikasto, kar je posledica okužbe z glivami. Obarvanje zniža prodajno vrednost lesa. Če lastnik gozda s posekom č</w:t>
      </w:r>
      <w:r>
        <w:rPr>
          <w:rFonts w:ascii="Arial" w:eastAsia="Times New Roman" w:hAnsi="Arial" w:cs="Arial"/>
          <w:lang w:eastAsia="sl-SI"/>
        </w:rPr>
        <w:t>aka do odpadanja lubja in pokanja lesa, pa je tak les lahko razvrednoten do cene celuloznega lesa.</w:t>
      </w:r>
    </w:p>
    <w:p w:rsidR="00F51648" w:rsidRDefault="00260064">
      <w:r>
        <w:rPr>
          <w:rFonts w:ascii="Arial" w:eastAsia="Times New Roman" w:hAnsi="Arial" w:cs="Arial"/>
          <w:lang w:eastAsia="sl-SI"/>
        </w:rPr>
        <w:t xml:space="preserve">Več informacij in slikovno gradivo: </w:t>
      </w:r>
      <w:hyperlink r:id="rId7">
        <w:r>
          <w:rPr>
            <w:rStyle w:val="Spletnapovezava"/>
            <w:rFonts w:ascii="Arial" w:eastAsia="Times New Roman" w:hAnsi="Arial" w:cs="Arial"/>
            <w:lang w:eastAsia="sl-SI"/>
          </w:rPr>
          <w:t>spletna st</w:t>
        </w:r>
        <w:r>
          <w:rPr>
            <w:rStyle w:val="Spletnapovezava"/>
            <w:rFonts w:ascii="Arial" w:eastAsia="Times New Roman" w:hAnsi="Arial" w:cs="Arial"/>
            <w:lang w:eastAsia="sl-SI"/>
          </w:rPr>
          <w:t xml:space="preserve">ran </w:t>
        </w:r>
        <w:proofErr w:type="spellStart"/>
        <w:r>
          <w:rPr>
            <w:rStyle w:val="Spletnapovezava"/>
            <w:rFonts w:ascii="Arial" w:eastAsia="Times New Roman" w:hAnsi="Arial" w:cs="Arial"/>
            <w:lang w:eastAsia="sl-SI"/>
          </w:rPr>
          <w:t>ZGS.si</w:t>
        </w:r>
        <w:proofErr w:type="spellEnd"/>
      </w:hyperlink>
      <w:r>
        <w:rPr>
          <w:rFonts w:ascii="Arial" w:eastAsia="Times New Roman" w:hAnsi="Arial" w:cs="Arial"/>
          <w:lang w:eastAsia="sl-SI"/>
        </w:rPr>
        <w:t xml:space="preserve"> </w:t>
      </w:r>
    </w:p>
    <w:sectPr w:rsidR="00F51648">
      <w:headerReference w:type="default" r:id="rId8"/>
      <w:pgSz w:w="11906" w:h="16838"/>
      <w:pgMar w:top="1440" w:right="1440" w:bottom="1440" w:left="1440" w:header="708"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64" w:rsidRDefault="00260064">
      <w:pPr>
        <w:spacing w:after="0" w:line="240" w:lineRule="auto"/>
      </w:pPr>
      <w:r>
        <w:separator/>
      </w:r>
    </w:p>
  </w:endnote>
  <w:endnote w:type="continuationSeparator" w:id="0">
    <w:p w:rsidR="00260064" w:rsidRDefault="0026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64" w:rsidRDefault="00260064">
      <w:pPr>
        <w:spacing w:after="0" w:line="240" w:lineRule="auto"/>
      </w:pPr>
      <w:r>
        <w:separator/>
      </w:r>
    </w:p>
  </w:footnote>
  <w:footnote w:type="continuationSeparator" w:id="0">
    <w:p w:rsidR="00260064" w:rsidRDefault="00260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48" w:rsidRDefault="00260064">
    <w:pPr>
      <w:pStyle w:val="Glava"/>
    </w:pPr>
    <w:r>
      <w:rPr>
        <w:noProof/>
        <w:lang w:eastAsia="sl-SI"/>
      </w:rPr>
      <w:drawing>
        <wp:inline distT="0" distB="0" distL="0" distR="0">
          <wp:extent cx="1628775" cy="870585"/>
          <wp:effectExtent l="0" t="0" r="0" b="0"/>
          <wp:docPr id="1" name="Slika 3" descr="C:\Users\boris.rantasa\AppData\Local\Microsoft\Windows\INetCache\Content.Word\logo 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C:\Users\boris.rantasa\AppData\Local\Microsoft\Windows\INetCache\Content.Word\logo I.TIF"/>
                  <pic:cNvPicPr>
                    <a:picLocks noChangeAspect="1" noChangeArrowheads="1"/>
                  </pic:cNvPicPr>
                </pic:nvPicPr>
                <pic:blipFill>
                  <a:blip r:embed="rId1"/>
                  <a:stretch>
                    <a:fillRect/>
                  </a:stretch>
                </pic:blipFill>
                <pic:spPr bwMode="auto">
                  <a:xfrm>
                    <a:off x="0" y="0"/>
                    <a:ext cx="1628775" cy="870585"/>
                  </a:xfrm>
                  <a:prstGeom prst="rect">
                    <a:avLst/>
                  </a:prstGeom>
                </pic:spPr>
              </pic:pic>
            </a:graphicData>
          </a:graphic>
        </wp:inline>
      </w:drawing>
    </w:r>
  </w:p>
  <w:p w:rsidR="00F51648" w:rsidRDefault="00F51648">
    <w:pPr>
      <w:pStyle w:val="Glava"/>
    </w:pPr>
  </w:p>
  <w:p w:rsidR="00F51648" w:rsidRDefault="00F51648">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48"/>
    <w:rsid w:val="00074CCF"/>
    <w:rsid w:val="00260064"/>
    <w:rsid w:val="00F51648"/>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671281"/>
    <w:rPr>
      <w:color w:val="0563C1" w:themeColor="hyperlink"/>
      <w:u w:val="single"/>
    </w:rPr>
  </w:style>
  <w:style w:type="character" w:styleId="Krepko">
    <w:name w:val="Strong"/>
    <w:basedOn w:val="Privzetapisavaodstavka"/>
    <w:uiPriority w:val="22"/>
    <w:qFormat/>
    <w:rsid w:val="00671281"/>
    <w:rPr>
      <w:b/>
      <w:bCs/>
    </w:rPr>
  </w:style>
  <w:style w:type="character" w:customStyle="1" w:styleId="UnresolvedMention1">
    <w:name w:val="Unresolved Mention1"/>
    <w:basedOn w:val="Privzetapisavaodstavka"/>
    <w:uiPriority w:val="99"/>
    <w:semiHidden/>
    <w:unhideWhenUsed/>
    <w:qFormat/>
    <w:rsid w:val="00B741D6"/>
    <w:rPr>
      <w:color w:val="605E5C"/>
      <w:shd w:val="clear" w:color="auto" w:fill="E1DFDD"/>
    </w:rPr>
  </w:style>
  <w:style w:type="character" w:customStyle="1" w:styleId="GlavaZnak">
    <w:name w:val="Glava Znak"/>
    <w:basedOn w:val="Privzetapisavaodstavka"/>
    <w:link w:val="Glava"/>
    <w:uiPriority w:val="99"/>
    <w:qFormat/>
    <w:rsid w:val="00B741D6"/>
  </w:style>
  <w:style w:type="character" w:customStyle="1" w:styleId="NogaZnak">
    <w:name w:val="Noga Znak"/>
    <w:basedOn w:val="Privzetapisavaodstavka"/>
    <w:link w:val="Noga"/>
    <w:uiPriority w:val="99"/>
    <w:qFormat/>
    <w:rsid w:val="00B741D6"/>
  </w:style>
  <w:style w:type="character" w:styleId="Pripombasklic">
    <w:name w:val="annotation reference"/>
    <w:basedOn w:val="Privzetapisavaodstavka"/>
    <w:uiPriority w:val="99"/>
    <w:semiHidden/>
    <w:unhideWhenUsed/>
    <w:qFormat/>
    <w:rsid w:val="009604AC"/>
    <w:rPr>
      <w:sz w:val="16"/>
      <w:szCs w:val="16"/>
    </w:rPr>
  </w:style>
  <w:style w:type="character" w:customStyle="1" w:styleId="PripombabesediloZnak">
    <w:name w:val="Pripomba – besedilo Znak"/>
    <w:basedOn w:val="Privzetapisavaodstavka"/>
    <w:link w:val="Pripombabesedilo"/>
    <w:uiPriority w:val="99"/>
    <w:semiHidden/>
    <w:qFormat/>
    <w:rsid w:val="009604AC"/>
    <w:rPr>
      <w:sz w:val="20"/>
      <w:szCs w:val="20"/>
    </w:rPr>
  </w:style>
  <w:style w:type="character" w:customStyle="1" w:styleId="ZadevapripombeZnak">
    <w:name w:val="Zadeva pripombe Znak"/>
    <w:basedOn w:val="PripombabesediloZnak"/>
    <w:link w:val="Zadevapripombe"/>
    <w:uiPriority w:val="99"/>
    <w:semiHidden/>
    <w:qFormat/>
    <w:rsid w:val="009604AC"/>
    <w:rPr>
      <w:b/>
      <w:bCs/>
      <w:sz w:val="20"/>
      <w:szCs w:val="20"/>
    </w:rPr>
  </w:style>
  <w:style w:type="character" w:customStyle="1" w:styleId="BesedilooblakaZnak">
    <w:name w:val="Besedilo oblačka Znak"/>
    <w:basedOn w:val="Privzetapisavaodstavka"/>
    <w:link w:val="Besedilooblaka"/>
    <w:uiPriority w:val="99"/>
    <w:semiHidden/>
    <w:qFormat/>
    <w:rsid w:val="009604AC"/>
    <w:rPr>
      <w:rFonts w:ascii="Segoe UI" w:hAnsi="Segoe UI" w:cs="Segoe UI"/>
      <w:sz w:val="18"/>
      <w:szCs w:val="18"/>
    </w:rPr>
  </w:style>
  <w:style w:type="character" w:customStyle="1" w:styleId="UnresolvedMention">
    <w:name w:val="Unresolved Mention"/>
    <w:basedOn w:val="Privzetapisavaodstavka"/>
    <w:uiPriority w:val="99"/>
    <w:semiHidden/>
    <w:unhideWhenUsed/>
    <w:qFormat/>
    <w:rsid w:val="000D6FA2"/>
    <w:rPr>
      <w:color w:val="605E5C"/>
      <w:shd w:val="clear" w:color="auto" w:fill="E1DFDD"/>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Navadensplet">
    <w:name w:val="Normal (Web)"/>
    <w:basedOn w:val="Navaden"/>
    <w:uiPriority w:val="99"/>
    <w:semiHidden/>
    <w:unhideWhenUsed/>
    <w:qFormat/>
    <w:rsid w:val="00671281"/>
    <w:pPr>
      <w:spacing w:beforeAutospacing="1" w:afterAutospacing="1" w:line="240" w:lineRule="auto"/>
    </w:pPr>
    <w:rPr>
      <w:rFonts w:ascii="Times New Roman" w:eastAsia="Times New Roman" w:hAnsi="Times New Roman" w:cs="Times New Roman"/>
      <w:sz w:val="24"/>
      <w:szCs w:val="24"/>
      <w:lang w:eastAsia="sl-SI"/>
    </w:rPr>
  </w:style>
  <w:style w:type="paragraph" w:customStyle="1" w:styleId="Glavainnoga">
    <w:name w:val="Glava in noga"/>
    <w:basedOn w:val="Navaden"/>
    <w:qFormat/>
  </w:style>
  <w:style w:type="paragraph" w:styleId="Glava">
    <w:name w:val="header"/>
    <w:basedOn w:val="Navaden"/>
    <w:link w:val="GlavaZnak"/>
    <w:uiPriority w:val="99"/>
    <w:unhideWhenUsed/>
    <w:rsid w:val="00B741D6"/>
    <w:pPr>
      <w:tabs>
        <w:tab w:val="center" w:pos="4536"/>
        <w:tab w:val="right" w:pos="9072"/>
      </w:tabs>
      <w:spacing w:after="0" w:line="240" w:lineRule="auto"/>
    </w:pPr>
  </w:style>
  <w:style w:type="paragraph" w:styleId="Noga">
    <w:name w:val="footer"/>
    <w:basedOn w:val="Navaden"/>
    <w:link w:val="NogaZnak"/>
    <w:uiPriority w:val="99"/>
    <w:unhideWhenUsed/>
    <w:rsid w:val="00B741D6"/>
    <w:pPr>
      <w:tabs>
        <w:tab w:val="center" w:pos="4536"/>
        <w:tab w:val="right" w:pos="9072"/>
      </w:tabs>
      <w:spacing w:after="0" w:line="240" w:lineRule="auto"/>
    </w:pPr>
  </w:style>
  <w:style w:type="paragraph" w:styleId="Pripombabesedilo">
    <w:name w:val="annotation text"/>
    <w:basedOn w:val="Navaden"/>
    <w:link w:val="PripombabesediloZnak"/>
    <w:uiPriority w:val="99"/>
    <w:semiHidden/>
    <w:unhideWhenUsed/>
    <w:qFormat/>
    <w:rsid w:val="009604AC"/>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9604AC"/>
    <w:rPr>
      <w:b/>
      <w:bCs/>
    </w:rPr>
  </w:style>
  <w:style w:type="paragraph" w:styleId="Besedilooblaka">
    <w:name w:val="Balloon Text"/>
    <w:basedOn w:val="Navaden"/>
    <w:link w:val="BesedilooblakaZnak"/>
    <w:uiPriority w:val="99"/>
    <w:semiHidden/>
    <w:unhideWhenUsed/>
    <w:qFormat/>
    <w:rsid w:val="009604A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671281"/>
    <w:rPr>
      <w:color w:val="0563C1" w:themeColor="hyperlink"/>
      <w:u w:val="single"/>
    </w:rPr>
  </w:style>
  <w:style w:type="character" w:styleId="Krepko">
    <w:name w:val="Strong"/>
    <w:basedOn w:val="Privzetapisavaodstavka"/>
    <w:uiPriority w:val="22"/>
    <w:qFormat/>
    <w:rsid w:val="00671281"/>
    <w:rPr>
      <w:b/>
      <w:bCs/>
    </w:rPr>
  </w:style>
  <w:style w:type="character" w:customStyle="1" w:styleId="UnresolvedMention1">
    <w:name w:val="Unresolved Mention1"/>
    <w:basedOn w:val="Privzetapisavaodstavka"/>
    <w:uiPriority w:val="99"/>
    <w:semiHidden/>
    <w:unhideWhenUsed/>
    <w:qFormat/>
    <w:rsid w:val="00B741D6"/>
    <w:rPr>
      <w:color w:val="605E5C"/>
      <w:shd w:val="clear" w:color="auto" w:fill="E1DFDD"/>
    </w:rPr>
  </w:style>
  <w:style w:type="character" w:customStyle="1" w:styleId="GlavaZnak">
    <w:name w:val="Glava Znak"/>
    <w:basedOn w:val="Privzetapisavaodstavka"/>
    <w:link w:val="Glava"/>
    <w:uiPriority w:val="99"/>
    <w:qFormat/>
    <w:rsid w:val="00B741D6"/>
  </w:style>
  <w:style w:type="character" w:customStyle="1" w:styleId="NogaZnak">
    <w:name w:val="Noga Znak"/>
    <w:basedOn w:val="Privzetapisavaodstavka"/>
    <w:link w:val="Noga"/>
    <w:uiPriority w:val="99"/>
    <w:qFormat/>
    <w:rsid w:val="00B741D6"/>
  </w:style>
  <w:style w:type="character" w:styleId="Pripombasklic">
    <w:name w:val="annotation reference"/>
    <w:basedOn w:val="Privzetapisavaodstavka"/>
    <w:uiPriority w:val="99"/>
    <w:semiHidden/>
    <w:unhideWhenUsed/>
    <w:qFormat/>
    <w:rsid w:val="009604AC"/>
    <w:rPr>
      <w:sz w:val="16"/>
      <w:szCs w:val="16"/>
    </w:rPr>
  </w:style>
  <w:style w:type="character" w:customStyle="1" w:styleId="PripombabesediloZnak">
    <w:name w:val="Pripomba – besedilo Znak"/>
    <w:basedOn w:val="Privzetapisavaodstavka"/>
    <w:link w:val="Pripombabesedilo"/>
    <w:uiPriority w:val="99"/>
    <w:semiHidden/>
    <w:qFormat/>
    <w:rsid w:val="009604AC"/>
    <w:rPr>
      <w:sz w:val="20"/>
      <w:szCs w:val="20"/>
    </w:rPr>
  </w:style>
  <w:style w:type="character" w:customStyle="1" w:styleId="ZadevapripombeZnak">
    <w:name w:val="Zadeva pripombe Znak"/>
    <w:basedOn w:val="PripombabesediloZnak"/>
    <w:link w:val="Zadevapripombe"/>
    <w:uiPriority w:val="99"/>
    <w:semiHidden/>
    <w:qFormat/>
    <w:rsid w:val="009604AC"/>
    <w:rPr>
      <w:b/>
      <w:bCs/>
      <w:sz w:val="20"/>
      <w:szCs w:val="20"/>
    </w:rPr>
  </w:style>
  <w:style w:type="character" w:customStyle="1" w:styleId="BesedilooblakaZnak">
    <w:name w:val="Besedilo oblačka Znak"/>
    <w:basedOn w:val="Privzetapisavaodstavka"/>
    <w:link w:val="Besedilooblaka"/>
    <w:uiPriority w:val="99"/>
    <w:semiHidden/>
    <w:qFormat/>
    <w:rsid w:val="009604AC"/>
    <w:rPr>
      <w:rFonts w:ascii="Segoe UI" w:hAnsi="Segoe UI" w:cs="Segoe UI"/>
      <w:sz w:val="18"/>
      <w:szCs w:val="18"/>
    </w:rPr>
  </w:style>
  <w:style w:type="character" w:customStyle="1" w:styleId="UnresolvedMention">
    <w:name w:val="Unresolved Mention"/>
    <w:basedOn w:val="Privzetapisavaodstavka"/>
    <w:uiPriority w:val="99"/>
    <w:semiHidden/>
    <w:unhideWhenUsed/>
    <w:qFormat/>
    <w:rsid w:val="000D6FA2"/>
    <w:rPr>
      <w:color w:val="605E5C"/>
      <w:shd w:val="clear" w:color="auto" w:fill="E1DFDD"/>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Navadensplet">
    <w:name w:val="Normal (Web)"/>
    <w:basedOn w:val="Navaden"/>
    <w:uiPriority w:val="99"/>
    <w:semiHidden/>
    <w:unhideWhenUsed/>
    <w:qFormat/>
    <w:rsid w:val="00671281"/>
    <w:pPr>
      <w:spacing w:beforeAutospacing="1" w:afterAutospacing="1" w:line="240" w:lineRule="auto"/>
    </w:pPr>
    <w:rPr>
      <w:rFonts w:ascii="Times New Roman" w:eastAsia="Times New Roman" w:hAnsi="Times New Roman" w:cs="Times New Roman"/>
      <w:sz w:val="24"/>
      <w:szCs w:val="24"/>
      <w:lang w:eastAsia="sl-SI"/>
    </w:rPr>
  </w:style>
  <w:style w:type="paragraph" w:customStyle="1" w:styleId="Glavainnoga">
    <w:name w:val="Glava in noga"/>
    <w:basedOn w:val="Navaden"/>
    <w:qFormat/>
  </w:style>
  <w:style w:type="paragraph" w:styleId="Glava">
    <w:name w:val="header"/>
    <w:basedOn w:val="Navaden"/>
    <w:link w:val="GlavaZnak"/>
    <w:uiPriority w:val="99"/>
    <w:unhideWhenUsed/>
    <w:rsid w:val="00B741D6"/>
    <w:pPr>
      <w:tabs>
        <w:tab w:val="center" w:pos="4536"/>
        <w:tab w:val="right" w:pos="9072"/>
      </w:tabs>
      <w:spacing w:after="0" w:line="240" w:lineRule="auto"/>
    </w:pPr>
  </w:style>
  <w:style w:type="paragraph" w:styleId="Noga">
    <w:name w:val="footer"/>
    <w:basedOn w:val="Navaden"/>
    <w:link w:val="NogaZnak"/>
    <w:uiPriority w:val="99"/>
    <w:unhideWhenUsed/>
    <w:rsid w:val="00B741D6"/>
    <w:pPr>
      <w:tabs>
        <w:tab w:val="center" w:pos="4536"/>
        <w:tab w:val="right" w:pos="9072"/>
      </w:tabs>
      <w:spacing w:after="0" w:line="240" w:lineRule="auto"/>
    </w:pPr>
  </w:style>
  <w:style w:type="paragraph" w:styleId="Pripombabesedilo">
    <w:name w:val="annotation text"/>
    <w:basedOn w:val="Navaden"/>
    <w:link w:val="PripombabesediloZnak"/>
    <w:uiPriority w:val="99"/>
    <w:semiHidden/>
    <w:unhideWhenUsed/>
    <w:qFormat/>
    <w:rsid w:val="009604AC"/>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9604AC"/>
    <w:rPr>
      <w:b/>
      <w:bCs/>
    </w:rPr>
  </w:style>
  <w:style w:type="paragraph" w:styleId="Besedilooblaka">
    <w:name w:val="Balloon Text"/>
    <w:basedOn w:val="Navaden"/>
    <w:link w:val="BesedilooblakaZnak"/>
    <w:uiPriority w:val="99"/>
    <w:semiHidden/>
    <w:unhideWhenUsed/>
    <w:qFormat/>
    <w:rsid w:val="009604A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gs.si/delovna_podrocja/varstvo_gozdov/varstvo_gozdov_pred_podlubniki/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Gregoreič</dc:creator>
  <cp:lastModifiedBy>LEA</cp:lastModifiedBy>
  <cp:revision>2</cp:revision>
  <cp:lastPrinted>2022-09-23T12:09:00Z</cp:lastPrinted>
  <dcterms:created xsi:type="dcterms:W3CDTF">2022-09-26T05:57:00Z</dcterms:created>
  <dcterms:modified xsi:type="dcterms:W3CDTF">2022-09-26T05:57:00Z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