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5D3" w:rsidRDefault="00DD1B7D" w:rsidP="00DD1B7D">
      <w:pPr>
        <w:pStyle w:val="Navadensplet"/>
        <w:shd w:val="clear" w:color="auto" w:fill="FFFFFF"/>
        <w:spacing w:before="0" w:beforeAutospacing="0" w:after="0" w:afterAutospacing="0" w:line="360" w:lineRule="auto"/>
        <w:jc w:val="both"/>
        <w:rPr>
          <w:rStyle w:val="Krepko"/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  <w:r>
        <w:rPr>
          <w:rStyle w:val="Krepko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Občina Vojnik </w:t>
      </w:r>
      <w:r w:rsidRPr="00DD1B7D">
        <w:rPr>
          <w:rStyle w:val="Krepko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organizira tečaj za vse, ki želijo pridobiti licenco lokalnega turističnega vodnika. </w:t>
      </w:r>
    </w:p>
    <w:p w:rsidR="008145D3" w:rsidRDefault="008145D3" w:rsidP="00DD1B7D">
      <w:pPr>
        <w:pStyle w:val="Navadensplet"/>
        <w:shd w:val="clear" w:color="auto" w:fill="FFFFFF"/>
        <w:spacing w:before="0" w:beforeAutospacing="0" w:after="0" w:afterAutospacing="0" w:line="360" w:lineRule="auto"/>
        <w:jc w:val="both"/>
        <w:rPr>
          <w:rStyle w:val="Krepko"/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  <w:bookmarkStart w:id="0" w:name="_GoBack"/>
      <w:bookmarkEnd w:id="0"/>
    </w:p>
    <w:p w:rsidR="00DD1B7D" w:rsidRDefault="00DD1B7D" w:rsidP="00DD1B7D">
      <w:pPr>
        <w:pStyle w:val="Navadensple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DD1B7D">
        <w:rPr>
          <w:rStyle w:val="Krepko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Tečaj bo </w:t>
      </w:r>
      <w:r>
        <w:rPr>
          <w:rStyle w:val="Krepko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predvidoma </w:t>
      </w:r>
      <w:r w:rsidRPr="00DD1B7D">
        <w:rPr>
          <w:rStyle w:val="Krepko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potekal med </w:t>
      </w:r>
      <w:r w:rsidR="00A14123">
        <w:rPr>
          <w:rStyle w:val="Krepko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4. </w:t>
      </w:r>
      <w:r>
        <w:rPr>
          <w:rStyle w:val="Krepko"/>
          <w:rFonts w:ascii="Arial" w:hAnsi="Arial" w:cs="Arial"/>
          <w:color w:val="333333"/>
          <w:sz w:val="22"/>
          <w:szCs w:val="22"/>
          <w:bdr w:val="none" w:sz="0" w:space="0" w:color="auto" w:frame="1"/>
        </w:rPr>
        <w:t>in 13</w:t>
      </w:r>
      <w:r w:rsidRPr="00DD1B7D">
        <w:rPr>
          <w:rStyle w:val="Krepko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. </w:t>
      </w:r>
      <w:r>
        <w:rPr>
          <w:rStyle w:val="Krepko"/>
          <w:rFonts w:ascii="Arial" w:hAnsi="Arial" w:cs="Arial"/>
          <w:color w:val="333333"/>
          <w:sz w:val="22"/>
          <w:szCs w:val="22"/>
          <w:bdr w:val="none" w:sz="0" w:space="0" w:color="auto" w:frame="1"/>
        </w:rPr>
        <w:t>junijem</w:t>
      </w:r>
      <w:r w:rsidR="008145D3">
        <w:rPr>
          <w:rStyle w:val="Krepko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2020</w:t>
      </w:r>
      <w:r w:rsidR="00A14123">
        <w:rPr>
          <w:rStyle w:val="Krepko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. V </w:t>
      </w:r>
      <w:r>
        <w:rPr>
          <w:rStyle w:val="Krepko"/>
          <w:rFonts w:ascii="Arial" w:hAnsi="Arial" w:cs="Arial"/>
          <w:color w:val="333333"/>
          <w:sz w:val="22"/>
          <w:szCs w:val="22"/>
          <w:bdr w:val="none" w:sz="0" w:space="0" w:color="auto" w:frame="1"/>
        </w:rPr>
        <w:t>tem času bodo v prvem delu potekala predavanja in ob koncu izpit v obliki študijske ture po območju občin</w:t>
      </w:r>
      <w:r w:rsidR="008145D3">
        <w:rPr>
          <w:rStyle w:val="Krepko"/>
          <w:rFonts w:ascii="Arial" w:hAnsi="Arial" w:cs="Arial"/>
          <w:color w:val="333333"/>
          <w:sz w:val="22"/>
          <w:szCs w:val="22"/>
          <w:bdr w:val="none" w:sz="0" w:space="0" w:color="auto" w:frame="1"/>
        </w:rPr>
        <w:t>e</w:t>
      </w:r>
      <w:r>
        <w:rPr>
          <w:rStyle w:val="Krepko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Vojnik.</w:t>
      </w:r>
      <w:r w:rsidR="008145D3">
        <w:rPr>
          <w:rFonts w:ascii="Arial" w:hAnsi="Arial" w:cs="Arial"/>
          <w:color w:val="333333"/>
          <w:sz w:val="22"/>
          <w:szCs w:val="22"/>
        </w:rPr>
        <w:t xml:space="preserve"> </w:t>
      </w:r>
      <w:r w:rsidRPr="00DD1B7D">
        <w:rPr>
          <w:rFonts w:ascii="Arial" w:hAnsi="Arial" w:cs="Arial"/>
          <w:color w:val="333333"/>
          <w:sz w:val="22"/>
          <w:szCs w:val="22"/>
        </w:rPr>
        <w:t xml:space="preserve">Uspešno opravljen tečaj je pogoj za pridobitev licence lokalnega turističnega vodnika na območju občine </w:t>
      </w:r>
      <w:r>
        <w:rPr>
          <w:rFonts w:ascii="Arial" w:hAnsi="Arial" w:cs="Arial"/>
          <w:color w:val="333333"/>
          <w:sz w:val="22"/>
          <w:szCs w:val="22"/>
        </w:rPr>
        <w:t>Vojnik</w:t>
      </w:r>
      <w:r w:rsidR="008145D3">
        <w:rPr>
          <w:rFonts w:ascii="Arial" w:hAnsi="Arial" w:cs="Arial"/>
          <w:color w:val="333333"/>
          <w:sz w:val="22"/>
          <w:szCs w:val="22"/>
        </w:rPr>
        <w:t>. Z izvedbo</w:t>
      </w:r>
      <w:r w:rsidRPr="00DD1B7D">
        <w:rPr>
          <w:rFonts w:ascii="Arial" w:hAnsi="Arial" w:cs="Arial"/>
          <w:color w:val="333333"/>
          <w:sz w:val="22"/>
          <w:szCs w:val="22"/>
        </w:rPr>
        <w:t xml:space="preserve"> tečaja </w:t>
      </w:r>
      <w:r w:rsidR="008145D3">
        <w:rPr>
          <w:rFonts w:ascii="Arial" w:hAnsi="Arial" w:cs="Arial"/>
          <w:color w:val="333333"/>
          <w:sz w:val="22"/>
          <w:szCs w:val="22"/>
        </w:rPr>
        <w:t>želimo</w:t>
      </w:r>
      <w:r w:rsidRPr="00DD1B7D">
        <w:rPr>
          <w:rFonts w:ascii="Arial" w:hAnsi="Arial" w:cs="Arial"/>
          <w:color w:val="333333"/>
          <w:sz w:val="22"/>
          <w:szCs w:val="22"/>
        </w:rPr>
        <w:t xml:space="preserve"> izobraziti nove lokalne turistične vodnike, ki bodo imeli licenco lokalnega turističnega vodnika in bodo vpisani v evidenco lokalnih turističnih vodnikov</w:t>
      </w:r>
      <w:r w:rsidR="008145D3">
        <w:rPr>
          <w:rFonts w:ascii="Arial" w:hAnsi="Arial" w:cs="Arial"/>
          <w:color w:val="333333"/>
          <w:sz w:val="22"/>
          <w:szCs w:val="22"/>
        </w:rPr>
        <w:t xml:space="preserve"> Občine Vojnik</w:t>
      </w:r>
      <w:r>
        <w:rPr>
          <w:rFonts w:ascii="Arial" w:hAnsi="Arial" w:cs="Arial"/>
          <w:color w:val="333333"/>
          <w:sz w:val="22"/>
          <w:szCs w:val="22"/>
        </w:rPr>
        <w:t xml:space="preserve">. K </w:t>
      </w:r>
      <w:r w:rsidRPr="00DD1B7D">
        <w:rPr>
          <w:rFonts w:ascii="Arial" w:hAnsi="Arial" w:cs="Arial"/>
          <w:color w:val="333333"/>
          <w:sz w:val="22"/>
          <w:szCs w:val="22"/>
        </w:rPr>
        <w:t xml:space="preserve">prijavi vabimo vse, ki jih zanima zgodovina </w:t>
      </w:r>
      <w:r>
        <w:rPr>
          <w:rFonts w:ascii="Arial" w:hAnsi="Arial" w:cs="Arial"/>
          <w:color w:val="333333"/>
          <w:sz w:val="22"/>
          <w:szCs w:val="22"/>
        </w:rPr>
        <w:t>Občine Vojnik</w:t>
      </w:r>
      <w:r w:rsidRPr="00DD1B7D">
        <w:rPr>
          <w:rFonts w:ascii="Arial" w:hAnsi="Arial" w:cs="Arial"/>
          <w:color w:val="333333"/>
          <w:sz w:val="22"/>
          <w:szCs w:val="22"/>
        </w:rPr>
        <w:t xml:space="preserve"> in jih veseli delo </w:t>
      </w:r>
      <w:r>
        <w:rPr>
          <w:rFonts w:ascii="Arial" w:hAnsi="Arial" w:cs="Arial"/>
          <w:color w:val="333333"/>
          <w:sz w:val="22"/>
          <w:szCs w:val="22"/>
        </w:rPr>
        <w:t>s področja turizma.</w:t>
      </w:r>
    </w:p>
    <w:p w:rsidR="00DD1B7D" w:rsidRPr="00DD1B7D" w:rsidRDefault="00DD1B7D" w:rsidP="00DD1B7D">
      <w:pPr>
        <w:pStyle w:val="Navadensplet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2"/>
          <w:szCs w:val="22"/>
        </w:rPr>
      </w:pPr>
    </w:p>
    <w:p w:rsidR="00A14123" w:rsidRDefault="00DD1B7D" w:rsidP="00DD1B7D">
      <w:pPr>
        <w:pStyle w:val="Navadensple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DD1B7D">
        <w:rPr>
          <w:rFonts w:ascii="Arial" w:hAnsi="Arial" w:cs="Arial"/>
          <w:color w:val="333333"/>
          <w:sz w:val="22"/>
          <w:szCs w:val="22"/>
        </w:rPr>
        <w:t xml:space="preserve">Tečaj bo potekal </w:t>
      </w:r>
      <w:r>
        <w:rPr>
          <w:rFonts w:ascii="Arial" w:hAnsi="Arial" w:cs="Arial"/>
          <w:color w:val="333333"/>
          <w:sz w:val="22"/>
          <w:szCs w:val="22"/>
        </w:rPr>
        <w:t xml:space="preserve">v prostorih Občine Vojnik,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Keršova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ulica 8, 3212 Vojnik</w:t>
      </w:r>
      <w:r w:rsidR="00A14123">
        <w:rPr>
          <w:rFonts w:ascii="Arial" w:hAnsi="Arial" w:cs="Arial"/>
          <w:color w:val="333333"/>
          <w:sz w:val="22"/>
          <w:szCs w:val="22"/>
        </w:rPr>
        <w:t>, v sejni sobi II. nadstropje.</w:t>
      </w:r>
      <w:r>
        <w:rPr>
          <w:rFonts w:ascii="Arial" w:hAnsi="Arial" w:cs="Arial"/>
          <w:color w:val="333333"/>
          <w:sz w:val="22"/>
          <w:szCs w:val="22"/>
        </w:rPr>
        <w:t xml:space="preserve"> </w:t>
      </w:r>
      <w:r w:rsidRPr="00DD1B7D">
        <w:rPr>
          <w:rFonts w:ascii="Arial" w:hAnsi="Arial" w:cs="Arial"/>
          <w:color w:val="333333"/>
          <w:sz w:val="22"/>
          <w:szCs w:val="22"/>
        </w:rPr>
        <w:t xml:space="preserve">in bo </w:t>
      </w:r>
      <w:r>
        <w:rPr>
          <w:rFonts w:ascii="Arial" w:hAnsi="Arial" w:cs="Arial"/>
          <w:color w:val="333333"/>
          <w:sz w:val="22"/>
          <w:szCs w:val="22"/>
        </w:rPr>
        <w:t>sestavljeni iz teoretičnega in praktičnega dela izobraževanja</w:t>
      </w:r>
      <w:r w:rsidRPr="00DD1B7D">
        <w:rPr>
          <w:rFonts w:ascii="Arial" w:hAnsi="Arial" w:cs="Arial"/>
          <w:color w:val="333333"/>
          <w:sz w:val="22"/>
          <w:szCs w:val="22"/>
        </w:rPr>
        <w:t xml:space="preserve">. Pri izvedbi tečaja bodo sodelovali strokovnjaki iz različnih področij, predvsem zgodovine, geografije, umetnostne zgodovine, etnologije, javnega nastopanja in turističnega vodenja. </w:t>
      </w:r>
    </w:p>
    <w:p w:rsidR="00DD1B7D" w:rsidRPr="00A14123" w:rsidRDefault="00DD1B7D" w:rsidP="009F3678">
      <w:pPr>
        <w:pStyle w:val="Navadensple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333333"/>
          <w:sz w:val="22"/>
          <w:szCs w:val="22"/>
        </w:rPr>
      </w:pPr>
      <w:r w:rsidRPr="00A14123">
        <w:rPr>
          <w:rFonts w:ascii="Arial" w:hAnsi="Arial" w:cs="Arial"/>
          <w:b/>
          <w:color w:val="333333"/>
          <w:sz w:val="22"/>
          <w:szCs w:val="22"/>
        </w:rPr>
        <w:t>Okviren razpored in vsebina predavanj (pridržujemo si pravice morebitnih sprememb):</w:t>
      </w:r>
    </w:p>
    <w:p w:rsidR="00DD1B7D" w:rsidRPr="00DD1B7D" w:rsidRDefault="00317DD3" w:rsidP="009F3678">
      <w:pPr>
        <w:pStyle w:val="Navadensplet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sz w:val="22"/>
        </w:rPr>
      </w:pPr>
      <w:r w:rsidRPr="00DD1B7D">
        <w:rPr>
          <w:rStyle w:val="Krepko"/>
          <w:rFonts w:ascii="Arial" w:hAnsi="Arial" w:cs="Arial"/>
          <w:sz w:val="22"/>
        </w:rPr>
        <w:t>ČETRTEK, 04.06.</w:t>
      </w:r>
      <w:r>
        <w:rPr>
          <w:rStyle w:val="Krepko"/>
          <w:rFonts w:ascii="Arial" w:hAnsi="Arial" w:cs="Arial"/>
          <w:sz w:val="22"/>
        </w:rPr>
        <w:t>2020</w:t>
      </w:r>
    </w:p>
    <w:p w:rsidR="00DD1B7D" w:rsidRPr="00DD1B7D" w:rsidRDefault="00DD1B7D" w:rsidP="009F3678">
      <w:pPr>
        <w:pStyle w:val="Navadensplet"/>
        <w:spacing w:before="0" w:beforeAutospacing="0" w:after="0" w:afterAutospacing="0" w:line="360" w:lineRule="auto"/>
        <w:rPr>
          <w:rFonts w:ascii="Arial" w:hAnsi="Arial" w:cs="Arial"/>
          <w:sz w:val="22"/>
        </w:rPr>
      </w:pPr>
      <w:r w:rsidRPr="00DD1B7D">
        <w:rPr>
          <w:rFonts w:ascii="Arial" w:hAnsi="Arial" w:cs="Arial"/>
          <w:sz w:val="22"/>
        </w:rPr>
        <w:t>Način in tehnika vodenja – 5 ur</w:t>
      </w:r>
    </w:p>
    <w:p w:rsidR="00DD1B7D" w:rsidRPr="00DD1B7D" w:rsidRDefault="00317DD3" w:rsidP="009F3678">
      <w:pPr>
        <w:pStyle w:val="Navadensplet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sz w:val="22"/>
        </w:rPr>
      </w:pPr>
      <w:r w:rsidRPr="00DD1B7D">
        <w:rPr>
          <w:rStyle w:val="Krepko"/>
          <w:rFonts w:ascii="Arial" w:hAnsi="Arial" w:cs="Arial"/>
          <w:sz w:val="22"/>
        </w:rPr>
        <w:t>PETEK, 05.06.</w:t>
      </w:r>
      <w:r>
        <w:rPr>
          <w:rStyle w:val="Krepko"/>
          <w:rFonts w:ascii="Arial" w:hAnsi="Arial" w:cs="Arial"/>
          <w:sz w:val="22"/>
        </w:rPr>
        <w:t>2020</w:t>
      </w:r>
    </w:p>
    <w:p w:rsidR="00DD1B7D" w:rsidRPr="00DD1B7D" w:rsidRDefault="00DD1B7D" w:rsidP="009F3678">
      <w:pPr>
        <w:pStyle w:val="Navadensplet"/>
        <w:spacing w:before="0" w:beforeAutospacing="0" w:after="0" w:afterAutospacing="0" w:line="360" w:lineRule="auto"/>
        <w:rPr>
          <w:rFonts w:ascii="Arial" w:hAnsi="Arial" w:cs="Arial"/>
          <w:sz w:val="22"/>
        </w:rPr>
      </w:pPr>
      <w:r w:rsidRPr="00DD1B7D">
        <w:rPr>
          <w:rFonts w:ascii="Arial" w:hAnsi="Arial" w:cs="Arial"/>
          <w:sz w:val="22"/>
        </w:rPr>
        <w:t>Poslovna komunikacija in retorika – 2 uri</w:t>
      </w:r>
    </w:p>
    <w:p w:rsidR="00DD1B7D" w:rsidRPr="00DD1B7D" w:rsidRDefault="00DD1B7D" w:rsidP="009F3678">
      <w:pPr>
        <w:pStyle w:val="Navadensplet"/>
        <w:spacing w:before="0" w:beforeAutospacing="0" w:after="0" w:afterAutospacing="0" w:line="360" w:lineRule="auto"/>
        <w:rPr>
          <w:rFonts w:ascii="Arial" w:hAnsi="Arial" w:cs="Arial"/>
          <w:sz w:val="22"/>
        </w:rPr>
      </w:pPr>
      <w:r w:rsidRPr="00DD1B7D">
        <w:rPr>
          <w:rFonts w:ascii="Arial" w:hAnsi="Arial" w:cs="Arial"/>
          <w:sz w:val="22"/>
        </w:rPr>
        <w:t>Turistična ponudba – 1 ura</w:t>
      </w:r>
    </w:p>
    <w:p w:rsidR="00DD1B7D" w:rsidRPr="00DD1B7D" w:rsidRDefault="00DD1B7D" w:rsidP="009F3678">
      <w:pPr>
        <w:pStyle w:val="Navadensplet"/>
        <w:spacing w:before="0" w:beforeAutospacing="0" w:after="0" w:afterAutospacing="0" w:line="360" w:lineRule="auto"/>
        <w:rPr>
          <w:rFonts w:ascii="Arial" w:hAnsi="Arial" w:cs="Arial"/>
          <w:sz w:val="22"/>
        </w:rPr>
      </w:pPr>
      <w:r w:rsidRPr="00DD1B7D">
        <w:rPr>
          <w:rFonts w:ascii="Arial" w:hAnsi="Arial" w:cs="Arial"/>
          <w:sz w:val="22"/>
        </w:rPr>
        <w:t>Zgodovina območja – 2 uri</w:t>
      </w:r>
    </w:p>
    <w:p w:rsidR="00DD1B7D" w:rsidRPr="00DD1B7D" w:rsidRDefault="00317DD3" w:rsidP="009F3678">
      <w:pPr>
        <w:pStyle w:val="Navadensplet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sz w:val="22"/>
        </w:rPr>
      </w:pPr>
      <w:r w:rsidRPr="00DD1B7D">
        <w:rPr>
          <w:rStyle w:val="Krepko"/>
          <w:rFonts w:ascii="Arial" w:hAnsi="Arial" w:cs="Arial"/>
          <w:sz w:val="22"/>
        </w:rPr>
        <w:t>SOBOTA, 06.06.</w:t>
      </w:r>
      <w:r>
        <w:rPr>
          <w:rStyle w:val="Krepko"/>
          <w:rFonts w:ascii="Arial" w:hAnsi="Arial" w:cs="Arial"/>
          <w:sz w:val="22"/>
        </w:rPr>
        <w:t>2020</w:t>
      </w:r>
    </w:p>
    <w:p w:rsidR="00DD1B7D" w:rsidRPr="00DD1B7D" w:rsidRDefault="00DD1B7D" w:rsidP="009F3678">
      <w:pPr>
        <w:pStyle w:val="Navadensplet"/>
        <w:spacing w:before="0" w:beforeAutospacing="0" w:after="0" w:afterAutospacing="0" w:line="360" w:lineRule="auto"/>
        <w:rPr>
          <w:rFonts w:ascii="Arial" w:hAnsi="Arial" w:cs="Arial"/>
          <w:sz w:val="22"/>
        </w:rPr>
      </w:pPr>
      <w:r w:rsidRPr="00DD1B7D">
        <w:rPr>
          <w:rFonts w:ascii="Arial" w:hAnsi="Arial" w:cs="Arial"/>
          <w:sz w:val="22"/>
        </w:rPr>
        <w:t>Pomembni dogodki – 1 ura</w:t>
      </w:r>
    </w:p>
    <w:p w:rsidR="00DD1B7D" w:rsidRPr="00DD1B7D" w:rsidRDefault="00DD1B7D" w:rsidP="009F3678">
      <w:pPr>
        <w:pStyle w:val="Navadensplet"/>
        <w:spacing w:before="0" w:beforeAutospacing="0" w:after="0" w:afterAutospacing="0" w:line="360" w:lineRule="auto"/>
        <w:rPr>
          <w:rFonts w:ascii="Arial" w:hAnsi="Arial" w:cs="Arial"/>
          <w:sz w:val="22"/>
        </w:rPr>
      </w:pPr>
      <w:r w:rsidRPr="00DD1B7D">
        <w:rPr>
          <w:rFonts w:ascii="Arial" w:hAnsi="Arial" w:cs="Arial"/>
          <w:sz w:val="22"/>
        </w:rPr>
        <w:t xml:space="preserve">Naravne </w:t>
      </w:r>
      <w:r w:rsidR="00A14123">
        <w:rPr>
          <w:rFonts w:ascii="Arial" w:hAnsi="Arial" w:cs="Arial"/>
          <w:sz w:val="22"/>
        </w:rPr>
        <w:t>vrednote</w:t>
      </w:r>
      <w:r w:rsidRPr="00DD1B7D">
        <w:rPr>
          <w:rFonts w:ascii="Arial" w:hAnsi="Arial" w:cs="Arial"/>
          <w:sz w:val="22"/>
        </w:rPr>
        <w:t xml:space="preserve"> i</w:t>
      </w:r>
      <w:r w:rsidR="00A14123">
        <w:rPr>
          <w:rFonts w:ascii="Arial" w:hAnsi="Arial" w:cs="Arial"/>
          <w:sz w:val="22"/>
        </w:rPr>
        <w:t>n kulturnozgodovinski spomeniki</w:t>
      </w:r>
      <w:r w:rsidRPr="00DD1B7D">
        <w:rPr>
          <w:rFonts w:ascii="Arial" w:hAnsi="Arial" w:cs="Arial"/>
          <w:sz w:val="22"/>
        </w:rPr>
        <w:t xml:space="preserve"> – 3 ure</w:t>
      </w:r>
    </w:p>
    <w:p w:rsidR="00DD1B7D" w:rsidRPr="00DD1B7D" w:rsidRDefault="00DD1B7D" w:rsidP="009F3678">
      <w:pPr>
        <w:pStyle w:val="Navadensplet"/>
        <w:spacing w:before="0" w:beforeAutospacing="0" w:after="0" w:afterAutospacing="0" w:line="360" w:lineRule="auto"/>
        <w:rPr>
          <w:rFonts w:ascii="Arial" w:hAnsi="Arial" w:cs="Arial"/>
          <w:sz w:val="22"/>
        </w:rPr>
      </w:pPr>
      <w:r w:rsidRPr="00DD1B7D">
        <w:rPr>
          <w:rFonts w:ascii="Arial" w:hAnsi="Arial" w:cs="Arial"/>
          <w:sz w:val="22"/>
        </w:rPr>
        <w:t>Turistična geografija, etnologija, umetnostna zgodovina – 6 ur</w:t>
      </w:r>
    </w:p>
    <w:p w:rsidR="008145D3" w:rsidRDefault="008145D3" w:rsidP="009F3678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</w:p>
    <w:p w:rsidR="008145D3" w:rsidRPr="0017059B" w:rsidRDefault="00DD1B7D" w:rsidP="00DD1B7D">
      <w:pPr>
        <w:pStyle w:val="Navadensplet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333333"/>
          <w:sz w:val="22"/>
          <w:szCs w:val="22"/>
        </w:rPr>
      </w:pPr>
      <w:r w:rsidRPr="0017059B">
        <w:rPr>
          <w:rFonts w:ascii="Arial" w:hAnsi="Arial" w:cs="Arial"/>
          <w:b/>
          <w:color w:val="333333"/>
          <w:sz w:val="22"/>
          <w:szCs w:val="22"/>
        </w:rPr>
        <w:t xml:space="preserve">Kotizacija za </w:t>
      </w:r>
      <w:r w:rsidR="008145D3" w:rsidRPr="0017059B">
        <w:rPr>
          <w:rFonts w:ascii="Arial" w:hAnsi="Arial" w:cs="Arial"/>
          <w:b/>
          <w:color w:val="333333"/>
          <w:sz w:val="22"/>
          <w:szCs w:val="22"/>
        </w:rPr>
        <w:t>udeležbo na tečaju: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7059B" w:rsidRPr="0017059B" w:rsidTr="0030336B">
        <w:tc>
          <w:tcPr>
            <w:tcW w:w="3020" w:type="dxa"/>
            <w:tcBorders>
              <w:bottom w:val="nil"/>
            </w:tcBorders>
            <w:shd w:val="clear" w:color="auto" w:fill="BF8F00" w:themeFill="accent4" w:themeFillShade="BF"/>
          </w:tcPr>
          <w:p w:rsidR="008145D3" w:rsidRPr="0017059B" w:rsidRDefault="0017059B" w:rsidP="00DD1B7D">
            <w:pPr>
              <w:pStyle w:val="Navadensplet"/>
              <w:spacing w:before="0" w:beforeAutospacing="0" w:after="0" w:afterAutospacing="0" w:line="360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17059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Kdo?</w:t>
            </w:r>
          </w:p>
        </w:tc>
        <w:tc>
          <w:tcPr>
            <w:tcW w:w="3021" w:type="dxa"/>
            <w:tcBorders>
              <w:bottom w:val="nil"/>
            </w:tcBorders>
            <w:shd w:val="clear" w:color="auto" w:fill="BF8F00" w:themeFill="accent4" w:themeFillShade="BF"/>
          </w:tcPr>
          <w:p w:rsidR="008145D3" w:rsidRPr="0017059B" w:rsidRDefault="0017059B" w:rsidP="00DD1B7D">
            <w:pPr>
              <w:pStyle w:val="Navadensplet"/>
              <w:spacing w:before="0" w:beforeAutospacing="0" w:after="0" w:afterAutospacing="0" w:line="360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17059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Pogoj</w:t>
            </w:r>
          </w:p>
        </w:tc>
        <w:tc>
          <w:tcPr>
            <w:tcW w:w="3021" w:type="dxa"/>
            <w:tcBorders>
              <w:bottom w:val="nil"/>
            </w:tcBorders>
            <w:shd w:val="clear" w:color="auto" w:fill="BF8F00" w:themeFill="accent4" w:themeFillShade="BF"/>
          </w:tcPr>
          <w:p w:rsidR="008145D3" w:rsidRPr="0017059B" w:rsidRDefault="0017059B" w:rsidP="00DD1B7D">
            <w:pPr>
              <w:pStyle w:val="Navadensplet"/>
              <w:spacing w:before="0" w:beforeAutospacing="0" w:after="0" w:afterAutospacing="0" w:line="360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17059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Znesek</w:t>
            </w:r>
          </w:p>
        </w:tc>
      </w:tr>
      <w:tr w:rsidR="0017059B" w:rsidTr="0030336B">
        <w:tc>
          <w:tcPr>
            <w:tcW w:w="3020" w:type="dxa"/>
            <w:tcBorders>
              <w:bottom w:val="single" w:sz="4" w:space="0" w:color="auto"/>
            </w:tcBorders>
          </w:tcPr>
          <w:p w:rsidR="0017059B" w:rsidRDefault="0017059B" w:rsidP="0076210F">
            <w:pPr>
              <w:pStyle w:val="Navadensplet"/>
              <w:spacing w:before="0" w:beforeAutospacing="0" w:after="0" w:afterAutospacing="0" w:line="360" w:lineRule="auto"/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  <w:r w:rsidRPr="0017059B">
              <w:rPr>
                <w:rFonts w:ascii="Arial" w:hAnsi="Arial" w:cs="Arial"/>
                <w:b/>
                <w:color w:val="333333"/>
                <w:sz w:val="22"/>
                <w:szCs w:val="22"/>
              </w:rPr>
              <w:t>Turističn</w:t>
            </w:r>
            <w:r w:rsidR="0076210F">
              <w:rPr>
                <w:rFonts w:ascii="Arial" w:hAnsi="Arial" w:cs="Arial"/>
                <w:b/>
                <w:color w:val="333333"/>
                <w:sz w:val="22"/>
                <w:szCs w:val="22"/>
              </w:rPr>
              <w:t>a</w:t>
            </w:r>
            <w:r w:rsidRPr="0017059B">
              <w:rPr>
                <w:rFonts w:ascii="Arial" w:hAnsi="Arial" w:cs="Arial"/>
                <w:b/>
                <w:color w:val="333333"/>
                <w:sz w:val="22"/>
                <w:szCs w:val="22"/>
              </w:rPr>
              <w:t xml:space="preserve"> društ</w:t>
            </w:r>
            <w:r w:rsidR="0076210F">
              <w:rPr>
                <w:rFonts w:ascii="Arial" w:hAnsi="Arial" w:cs="Arial"/>
                <w:b/>
                <w:color w:val="333333"/>
                <w:sz w:val="22"/>
                <w:szCs w:val="22"/>
              </w:rPr>
              <w:t>va</w:t>
            </w:r>
          </w:p>
          <w:p w:rsidR="0076210F" w:rsidRPr="0076210F" w:rsidRDefault="0076210F" w:rsidP="0076210F">
            <w:pPr>
              <w:pStyle w:val="Navadensplet"/>
              <w:spacing w:before="0" w:beforeAutospacing="0" w:after="0" w:afterAutospacing="0" w:line="36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6210F">
              <w:rPr>
                <w:rFonts w:ascii="Arial" w:hAnsi="Arial" w:cs="Arial"/>
                <w:color w:val="333333"/>
                <w:sz w:val="22"/>
                <w:szCs w:val="22"/>
              </w:rPr>
              <w:t>*sedež društva v občini Vojnik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17059B" w:rsidRDefault="0017059B" w:rsidP="0076210F">
            <w:pPr>
              <w:pStyle w:val="Navadensplet"/>
              <w:spacing w:before="0" w:beforeAutospacing="0" w:after="0" w:afterAutospacing="0" w:line="36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Turistično društvo mora zagotoviti </w:t>
            </w:r>
            <w:r w:rsidR="0076210F">
              <w:rPr>
                <w:rFonts w:ascii="Arial" w:hAnsi="Arial" w:cs="Arial"/>
                <w:color w:val="333333"/>
                <w:sz w:val="22"/>
                <w:szCs w:val="22"/>
              </w:rPr>
              <w:t>vsaj</w:t>
            </w:r>
            <w:r w:rsidR="001D0AE4">
              <w:rPr>
                <w:rFonts w:ascii="Arial" w:hAnsi="Arial" w:cs="Arial"/>
                <w:color w:val="333333"/>
                <w:sz w:val="22"/>
                <w:szCs w:val="22"/>
              </w:rPr>
              <w:t xml:space="preserve"> dva udeleženca na tečaju</w:t>
            </w:r>
            <w:r w:rsidR="0076210F">
              <w:rPr>
                <w:rFonts w:ascii="Arial" w:hAnsi="Arial" w:cs="Arial"/>
                <w:color w:val="333333"/>
                <w:sz w:val="22"/>
                <w:szCs w:val="22"/>
              </w:rPr>
              <w:t>, ki sta člana društva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17059B" w:rsidRDefault="0017059B" w:rsidP="00DD1B7D">
            <w:pPr>
              <w:pStyle w:val="Navadensplet"/>
              <w:spacing w:before="0" w:beforeAutospacing="0" w:after="0" w:afterAutospacing="0" w:line="36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Brezplačna udeležba</w:t>
            </w:r>
          </w:p>
          <w:p w:rsidR="001D0AE4" w:rsidRDefault="001D0AE4" w:rsidP="00EA55E4">
            <w:pPr>
              <w:pStyle w:val="Navadensplet"/>
              <w:spacing w:before="0" w:beforeAutospacing="0" w:after="0" w:afterAutospacing="0" w:line="36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*(kotizacij</w:t>
            </w:r>
            <w:r w:rsidR="00EA55E4">
              <w:rPr>
                <w:rFonts w:ascii="Arial" w:hAnsi="Arial" w:cs="Arial"/>
                <w:color w:val="333333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333333"/>
                <w:sz w:val="22"/>
                <w:szCs w:val="22"/>
              </w:rPr>
              <w:t>max</w:t>
            </w:r>
            <w:proofErr w:type="spellEnd"/>
            <w:r>
              <w:rPr>
                <w:rFonts w:ascii="Arial" w:hAnsi="Arial" w:cs="Arial"/>
                <w:color w:val="333333"/>
                <w:sz w:val="22"/>
                <w:szCs w:val="22"/>
              </w:rPr>
              <w:t>. 2</w:t>
            </w:r>
            <w:r w:rsidR="00EA55E4">
              <w:rPr>
                <w:rFonts w:ascii="Arial" w:hAnsi="Arial" w:cs="Arial"/>
                <w:color w:val="333333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 člana društva, ostali člani – občani poravnajo 40,00 EUR brez DDV)</w:t>
            </w:r>
          </w:p>
        </w:tc>
      </w:tr>
      <w:tr w:rsidR="0017059B" w:rsidTr="0030336B"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17059B" w:rsidRPr="0017059B" w:rsidRDefault="0017059B" w:rsidP="00DD1B7D">
            <w:pPr>
              <w:pStyle w:val="Navadensplet"/>
              <w:spacing w:before="0" w:beforeAutospacing="0" w:after="0" w:afterAutospacing="0" w:line="360" w:lineRule="auto"/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  <w:r w:rsidRPr="0017059B">
              <w:rPr>
                <w:rFonts w:ascii="Arial" w:hAnsi="Arial" w:cs="Arial"/>
                <w:b/>
                <w:color w:val="333333"/>
                <w:sz w:val="22"/>
                <w:szCs w:val="22"/>
              </w:rPr>
              <w:t>Občani občine Vojnik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:rsidR="0017059B" w:rsidRDefault="0017059B" w:rsidP="00DD1B7D">
            <w:pPr>
              <w:pStyle w:val="Navadensplet"/>
              <w:spacing w:before="0" w:beforeAutospacing="0" w:after="0" w:afterAutospacing="0" w:line="36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Stalno prebivališče v občini Vojnik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:rsidR="0017059B" w:rsidRDefault="0017059B" w:rsidP="00DD1B7D">
            <w:pPr>
              <w:pStyle w:val="Navadensplet"/>
              <w:spacing w:before="0" w:beforeAutospacing="0" w:after="0" w:afterAutospacing="0" w:line="36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40,00 EUR</w:t>
            </w:r>
            <w:r w:rsidR="001E4FC3">
              <w:rPr>
                <w:rFonts w:ascii="Arial" w:hAnsi="Arial" w:cs="Arial"/>
                <w:color w:val="333333"/>
                <w:sz w:val="22"/>
                <w:szCs w:val="22"/>
              </w:rPr>
              <w:t xml:space="preserve"> brez DDV</w:t>
            </w:r>
          </w:p>
        </w:tc>
      </w:tr>
      <w:tr w:rsidR="008145D3" w:rsidTr="0030336B">
        <w:tc>
          <w:tcPr>
            <w:tcW w:w="3020" w:type="dxa"/>
            <w:tcBorders>
              <w:top w:val="single" w:sz="4" w:space="0" w:color="auto"/>
            </w:tcBorders>
          </w:tcPr>
          <w:p w:rsidR="008145D3" w:rsidRPr="0017059B" w:rsidRDefault="0017059B" w:rsidP="00DD1B7D">
            <w:pPr>
              <w:pStyle w:val="Navadensplet"/>
              <w:spacing w:before="0" w:beforeAutospacing="0" w:after="0" w:afterAutospacing="0" w:line="360" w:lineRule="auto"/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  <w:r w:rsidRPr="0017059B">
              <w:rPr>
                <w:rFonts w:ascii="Arial" w:hAnsi="Arial" w:cs="Arial"/>
                <w:b/>
                <w:color w:val="333333"/>
                <w:sz w:val="22"/>
                <w:szCs w:val="22"/>
              </w:rPr>
              <w:t>Drugi udeleženci tečaja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:rsidR="008145D3" w:rsidRDefault="0017059B" w:rsidP="00DD1B7D">
            <w:pPr>
              <w:pStyle w:val="Navadensplet"/>
              <w:spacing w:before="0" w:beforeAutospacing="0" w:after="0" w:afterAutospacing="0" w:line="36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Nimajo stalnega prebivališča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v občini Vojnik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:rsidR="008145D3" w:rsidRDefault="0017059B" w:rsidP="00DD1B7D">
            <w:pPr>
              <w:pStyle w:val="Navadensplet"/>
              <w:spacing w:before="0" w:beforeAutospacing="0" w:after="0" w:afterAutospacing="0" w:line="36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90,00 EUR</w:t>
            </w:r>
            <w:r w:rsidR="001E4FC3">
              <w:rPr>
                <w:rFonts w:ascii="Arial" w:hAnsi="Arial" w:cs="Arial"/>
                <w:color w:val="333333"/>
                <w:sz w:val="22"/>
                <w:szCs w:val="22"/>
              </w:rPr>
              <w:t xml:space="preserve"> brez DDV</w:t>
            </w:r>
          </w:p>
        </w:tc>
      </w:tr>
    </w:tbl>
    <w:p w:rsidR="00DD1B7D" w:rsidRDefault="001D0AE4" w:rsidP="00DD1B7D">
      <w:pPr>
        <w:pStyle w:val="Navadensplet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lastRenderedPageBreak/>
        <w:t>*</w:t>
      </w:r>
      <w:r w:rsidR="0017059B">
        <w:rPr>
          <w:rFonts w:ascii="Arial" w:hAnsi="Arial" w:cs="Arial"/>
          <w:color w:val="333333"/>
          <w:sz w:val="22"/>
          <w:szCs w:val="22"/>
        </w:rPr>
        <w:t xml:space="preserve">Kotizacija </w:t>
      </w:r>
      <w:r w:rsidR="00DD1B7D" w:rsidRPr="00DD1B7D">
        <w:rPr>
          <w:rFonts w:ascii="Arial" w:hAnsi="Arial" w:cs="Arial"/>
          <w:color w:val="333333"/>
          <w:sz w:val="22"/>
          <w:szCs w:val="22"/>
        </w:rPr>
        <w:t>vključuje stroške predavanj in ogledov na terenu</w:t>
      </w:r>
      <w:r w:rsidR="0017059B">
        <w:rPr>
          <w:rFonts w:ascii="Arial" w:hAnsi="Arial" w:cs="Arial"/>
          <w:color w:val="333333"/>
          <w:sz w:val="22"/>
          <w:szCs w:val="22"/>
        </w:rPr>
        <w:t>, stroške prevoza, izpita</w:t>
      </w:r>
      <w:r w:rsidR="00DD1B7D" w:rsidRPr="00DD1B7D">
        <w:rPr>
          <w:rFonts w:ascii="Arial" w:hAnsi="Arial" w:cs="Arial"/>
          <w:color w:val="333333"/>
          <w:sz w:val="22"/>
          <w:szCs w:val="22"/>
        </w:rPr>
        <w:t xml:space="preserve">, potrdilo o pridobitvi licence in vodniško izkaznico. </w:t>
      </w:r>
      <w:r w:rsidR="001E4FC3">
        <w:rPr>
          <w:rFonts w:ascii="Arial" w:hAnsi="Arial" w:cs="Arial"/>
          <w:color w:val="333333"/>
          <w:sz w:val="22"/>
          <w:szCs w:val="22"/>
        </w:rPr>
        <w:t xml:space="preserve">Izvajalec storitev ni zavezanec za DDV. </w:t>
      </w:r>
    </w:p>
    <w:p w:rsidR="0017059B" w:rsidRDefault="0017059B" w:rsidP="00DD1B7D">
      <w:pPr>
        <w:pStyle w:val="Navadensplet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2"/>
          <w:szCs w:val="22"/>
        </w:rPr>
      </w:pPr>
    </w:p>
    <w:p w:rsidR="001D0AE4" w:rsidRDefault="001D0AE4" w:rsidP="001D0AE4">
      <w:pPr>
        <w:pStyle w:val="Navadensple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1D0AE4">
        <w:rPr>
          <w:rFonts w:ascii="Arial" w:hAnsi="Arial" w:cs="Arial"/>
          <w:color w:val="333333"/>
          <w:sz w:val="22"/>
          <w:szCs w:val="22"/>
        </w:rPr>
        <w:t>Na tečaj se lahko prijavijo kandidati, ki imajo končano najmanj srednjo strokovno izobrazbo in znanje enega tujega jezika za stopnjo srednje strokovne izobrazbe, kar izkazujejo z ustreznimi dokazili. Od kandidatov se pričakuje široka razgledanost, komunikativnost, urejenost, prijaznost in sposobnost prilagajanja.</w:t>
      </w:r>
    </w:p>
    <w:p w:rsidR="001D0AE4" w:rsidRPr="00DD1B7D" w:rsidRDefault="001D0AE4" w:rsidP="00DD1B7D">
      <w:pPr>
        <w:pStyle w:val="Navadensplet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2"/>
          <w:szCs w:val="22"/>
        </w:rPr>
      </w:pPr>
    </w:p>
    <w:p w:rsidR="00DD1B7D" w:rsidRDefault="00DD1B7D" w:rsidP="00EA55E4">
      <w:pPr>
        <w:pStyle w:val="Navadensple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EA55E4">
        <w:rPr>
          <w:rFonts w:ascii="Arial" w:hAnsi="Arial" w:cs="Arial"/>
          <w:b/>
          <w:color w:val="333333"/>
          <w:sz w:val="22"/>
          <w:szCs w:val="22"/>
          <w:u w:val="single"/>
        </w:rPr>
        <w:t xml:space="preserve">Rok za prijavo na tečaj je </w:t>
      </w:r>
      <w:r w:rsidR="00EA55E4" w:rsidRPr="00EA55E4">
        <w:rPr>
          <w:rFonts w:ascii="Arial" w:hAnsi="Arial" w:cs="Arial"/>
          <w:b/>
          <w:color w:val="333333"/>
          <w:sz w:val="22"/>
          <w:szCs w:val="22"/>
          <w:u w:val="single"/>
        </w:rPr>
        <w:t>petek, 15. maj 2020</w:t>
      </w:r>
      <w:r w:rsidRPr="00DD1B7D">
        <w:rPr>
          <w:rFonts w:ascii="Arial" w:hAnsi="Arial" w:cs="Arial"/>
          <w:color w:val="333333"/>
          <w:sz w:val="22"/>
          <w:szCs w:val="22"/>
        </w:rPr>
        <w:t>, na tečaj pa se je možno prijaviti z izpolnjeno prijavnico, ki jo dobite</w:t>
      </w:r>
      <w:r w:rsidR="00A14123">
        <w:rPr>
          <w:rFonts w:ascii="Arial" w:hAnsi="Arial" w:cs="Arial"/>
          <w:color w:val="333333"/>
          <w:sz w:val="22"/>
          <w:szCs w:val="22"/>
        </w:rPr>
        <w:t xml:space="preserve"> v</w:t>
      </w:r>
      <w:r w:rsidRPr="00DD1B7D">
        <w:rPr>
          <w:rFonts w:ascii="Arial" w:hAnsi="Arial" w:cs="Arial"/>
          <w:color w:val="333333"/>
          <w:sz w:val="22"/>
          <w:szCs w:val="22"/>
        </w:rPr>
        <w:t xml:space="preserve"> povezavi: </w:t>
      </w:r>
      <w:r w:rsidRPr="00DD1B7D">
        <w:rPr>
          <w:rStyle w:val="Krepko"/>
          <w:rFonts w:ascii="Arial" w:hAnsi="Arial" w:cs="Arial"/>
          <w:color w:val="444444"/>
          <w:sz w:val="22"/>
          <w:szCs w:val="22"/>
          <w:u w:val="single"/>
          <w:bdr w:val="none" w:sz="0" w:space="0" w:color="auto" w:frame="1"/>
        </w:rPr>
        <w:t xml:space="preserve">Prijavnica na tečaj za lokalne turistične vodnike na območju </w:t>
      </w:r>
      <w:r w:rsidR="008145D3">
        <w:rPr>
          <w:rStyle w:val="Krepko"/>
          <w:rFonts w:ascii="Arial" w:hAnsi="Arial" w:cs="Arial"/>
          <w:color w:val="444444"/>
          <w:sz w:val="22"/>
          <w:szCs w:val="22"/>
          <w:u w:val="single"/>
          <w:bdr w:val="none" w:sz="0" w:space="0" w:color="auto" w:frame="1"/>
        </w:rPr>
        <w:t>Občine Vojnik.</w:t>
      </w:r>
      <w:r w:rsidR="008145D3" w:rsidRPr="008145D3">
        <w:rPr>
          <w:rStyle w:val="Krepko"/>
          <w:rFonts w:ascii="Arial" w:hAnsi="Arial" w:cs="Arial"/>
          <w:b w:val="0"/>
          <w:color w:val="444444"/>
          <w:sz w:val="22"/>
          <w:szCs w:val="22"/>
          <w:bdr w:val="none" w:sz="0" w:space="0" w:color="auto" w:frame="1"/>
        </w:rPr>
        <w:t xml:space="preserve"> Dodatne informacije o</w:t>
      </w:r>
      <w:r w:rsidRPr="008145D3">
        <w:rPr>
          <w:rFonts w:ascii="Arial" w:hAnsi="Arial" w:cs="Arial"/>
          <w:color w:val="333333"/>
          <w:sz w:val="22"/>
          <w:szCs w:val="22"/>
        </w:rPr>
        <w:t xml:space="preserve"> tečaju so na voljo na telefonski številki</w:t>
      </w:r>
      <w:r w:rsidRPr="008145D3">
        <w:rPr>
          <w:rStyle w:val="Krepko"/>
          <w:rFonts w:ascii="Arial" w:hAnsi="Arial" w:cs="Arial"/>
          <w:color w:val="333333"/>
          <w:sz w:val="22"/>
          <w:szCs w:val="22"/>
          <w:bdr w:val="none" w:sz="0" w:space="0" w:color="auto" w:frame="1"/>
        </w:rPr>
        <w:t> </w:t>
      </w:r>
      <w:r w:rsidR="008145D3" w:rsidRPr="008145D3">
        <w:rPr>
          <w:rStyle w:val="Krepko"/>
          <w:rFonts w:ascii="Arial" w:hAnsi="Arial" w:cs="Arial"/>
          <w:b w:val="0"/>
          <w:color w:val="333333"/>
          <w:sz w:val="22"/>
          <w:szCs w:val="22"/>
          <w:bdr w:val="none" w:sz="0" w:space="0" w:color="auto" w:frame="1"/>
        </w:rPr>
        <w:t>051 315 841</w:t>
      </w:r>
      <w:r w:rsidRPr="008145D3">
        <w:rPr>
          <w:rStyle w:val="Krepko"/>
          <w:rFonts w:ascii="Arial" w:hAnsi="Arial" w:cs="Arial"/>
          <w:color w:val="333333"/>
          <w:sz w:val="22"/>
          <w:szCs w:val="22"/>
          <w:bdr w:val="none" w:sz="0" w:space="0" w:color="auto" w:frame="1"/>
        </w:rPr>
        <w:t> </w:t>
      </w:r>
      <w:r w:rsidRPr="008145D3">
        <w:rPr>
          <w:rFonts w:ascii="Arial" w:hAnsi="Arial" w:cs="Arial"/>
          <w:color w:val="333333"/>
          <w:sz w:val="22"/>
          <w:szCs w:val="22"/>
        </w:rPr>
        <w:t>ali na elektronskem</w:t>
      </w:r>
      <w:r w:rsidRPr="00DD1B7D">
        <w:rPr>
          <w:rFonts w:ascii="Arial" w:hAnsi="Arial" w:cs="Arial"/>
          <w:color w:val="333333"/>
          <w:sz w:val="22"/>
          <w:szCs w:val="22"/>
        </w:rPr>
        <w:t xml:space="preserve"> naslovu </w:t>
      </w:r>
      <w:r w:rsidR="008145D3">
        <w:rPr>
          <w:rFonts w:ascii="Arial" w:hAnsi="Arial" w:cs="Arial"/>
          <w:color w:val="333333"/>
          <w:sz w:val="22"/>
          <w:szCs w:val="22"/>
        </w:rPr>
        <w:t xml:space="preserve"> </w:t>
      </w:r>
      <w:hyperlink r:id="rId6" w:history="1">
        <w:r w:rsidR="00EA55E4" w:rsidRPr="00622035">
          <w:rPr>
            <w:rStyle w:val="Hiperpovezava"/>
            <w:rFonts w:ascii="Arial" w:hAnsi="Arial" w:cs="Arial"/>
            <w:sz w:val="22"/>
            <w:szCs w:val="22"/>
            <w:bdr w:val="none" w:sz="0" w:space="0" w:color="auto" w:frame="1"/>
          </w:rPr>
          <w:t>petra@vojnik.si</w:t>
        </w:r>
      </w:hyperlink>
      <w:r w:rsidRPr="00DD1B7D">
        <w:rPr>
          <w:rFonts w:ascii="Arial" w:hAnsi="Arial" w:cs="Arial"/>
          <w:color w:val="333333"/>
          <w:sz w:val="22"/>
          <w:szCs w:val="22"/>
        </w:rPr>
        <w:t>.</w:t>
      </w:r>
    </w:p>
    <w:p w:rsidR="00EA55E4" w:rsidRDefault="00EA55E4" w:rsidP="00EA55E4">
      <w:pPr>
        <w:pStyle w:val="Navadensple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Gre za informativno zbiranje prijav, razpis za izvedbo tečaja bo predvidoma objavljen na spletni strani občine Vojnik ( predvidoma konec meseca aprila), hkrati pa bo sprejet tudi nov </w:t>
      </w:r>
      <w:r w:rsidRPr="00EA55E4">
        <w:rPr>
          <w:rFonts w:ascii="Arial" w:hAnsi="Arial" w:cs="Arial"/>
          <w:color w:val="333333"/>
          <w:sz w:val="22"/>
          <w:szCs w:val="22"/>
        </w:rPr>
        <w:t>Odlok o lokalnih turističnih vodnikih na območju Občine Vojnik</w:t>
      </w:r>
      <w:r>
        <w:rPr>
          <w:rFonts w:ascii="Arial" w:hAnsi="Arial" w:cs="Arial"/>
          <w:color w:val="333333"/>
          <w:sz w:val="22"/>
          <w:szCs w:val="22"/>
        </w:rPr>
        <w:t xml:space="preserve">. Zaradi epidemije in prilagoditve načina dela vas bomo sproti obveščali o nadaljnjih informacijah na spletni strani Občine Vojnik – </w:t>
      </w:r>
      <w:hyperlink r:id="rId7" w:history="1">
        <w:r w:rsidRPr="00622035">
          <w:rPr>
            <w:rStyle w:val="Hiperpovezava"/>
            <w:rFonts w:ascii="Arial" w:hAnsi="Arial" w:cs="Arial"/>
            <w:sz w:val="22"/>
            <w:szCs w:val="22"/>
          </w:rPr>
          <w:t>www.obcinavojnik.si</w:t>
        </w:r>
      </w:hyperlink>
      <w:r>
        <w:rPr>
          <w:rFonts w:ascii="Arial" w:hAnsi="Arial" w:cs="Arial"/>
          <w:color w:val="333333"/>
          <w:sz w:val="22"/>
          <w:szCs w:val="22"/>
        </w:rPr>
        <w:t xml:space="preserve">. </w:t>
      </w:r>
    </w:p>
    <w:p w:rsidR="00DD1B7D" w:rsidRDefault="00DD1B7D" w:rsidP="00DD1B7D">
      <w:pPr>
        <w:pStyle w:val="Navadensplet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2"/>
          <w:szCs w:val="22"/>
        </w:rPr>
      </w:pPr>
    </w:p>
    <w:p w:rsidR="00EA55E4" w:rsidRDefault="00EA55E4" w:rsidP="00DD1B7D">
      <w:pPr>
        <w:pStyle w:val="Navadensplet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Pripravila: Petra Pehar Žgajner </w:t>
      </w:r>
    </w:p>
    <w:p w:rsidR="00DC3B88" w:rsidRPr="00DD1B7D" w:rsidRDefault="00DC3B88" w:rsidP="00DD1B7D">
      <w:pPr>
        <w:spacing w:after="0" w:line="360" w:lineRule="auto"/>
        <w:rPr>
          <w:rFonts w:ascii="Arial" w:hAnsi="Arial" w:cs="Arial"/>
        </w:rPr>
      </w:pPr>
    </w:p>
    <w:sectPr w:rsidR="00DC3B88" w:rsidRPr="00DD1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64453"/>
    <w:multiLevelType w:val="hybridMultilevel"/>
    <w:tmpl w:val="1DEEA3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B7D"/>
    <w:rsid w:val="0017059B"/>
    <w:rsid w:val="001D0AE4"/>
    <w:rsid w:val="001E4FC3"/>
    <w:rsid w:val="002140FF"/>
    <w:rsid w:val="002743F8"/>
    <w:rsid w:val="0028030D"/>
    <w:rsid w:val="00281B3A"/>
    <w:rsid w:val="0030336B"/>
    <w:rsid w:val="00317DD3"/>
    <w:rsid w:val="003576EF"/>
    <w:rsid w:val="005A2AA8"/>
    <w:rsid w:val="0065124D"/>
    <w:rsid w:val="0076210F"/>
    <w:rsid w:val="008145D3"/>
    <w:rsid w:val="008A3693"/>
    <w:rsid w:val="008D0E7F"/>
    <w:rsid w:val="00946F4B"/>
    <w:rsid w:val="009C292D"/>
    <w:rsid w:val="009F3678"/>
    <w:rsid w:val="00A14123"/>
    <w:rsid w:val="00A67A2A"/>
    <w:rsid w:val="00CC27AC"/>
    <w:rsid w:val="00DC3B88"/>
    <w:rsid w:val="00DD1B7D"/>
    <w:rsid w:val="00E34F38"/>
    <w:rsid w:val="00E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DD1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DD1B7D"/>
    <w:rPr>
      <w:b/>
      <w:bCs/>
    </w:rPr>
  </w:style>
  <w:style w:type="character" w:styleId="Poudarek">
    <w:name w:val="Emphasis"/>
    <w:basedOn w:val="Privzetapisavaodstavka"/>
    <w:uiPriority w:val="20"/>
    <w:qFormat/>
    <w:rsid w:val="00DD1B7D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8145D3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814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DD1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DD1B7D"/>
    <w:rPr>
      <w:b/>
      <w:bCs/>
    </w:rPr>
  </w:style>
  <w:style w:type="character" w:styleId="Poudarek">
    <w:name w:val="Emphasis"/>
    <w:basedOn w:val="Privzetapisavaodstavka"/>
    <w:uiPriority w:val="20"/>
    <w:qFormat/>
    <w:rsid w:val="00DD1B7D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8145D3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814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bcinavojnik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ra@vojnik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Pehar</dc:creator>
  <cp:lastModifiedBy>LEA</cp:lastModifiedBy>
  <cp:revision>2</cp:revision>
  <dcterms:created xsi:type="dcterms:W3CDTF">2020-03-31T09:47:00Z</dcterms:created>
  <dcterms:modified xsi:type="dcterms:W3CDTF">2020-03-31T09:47:00Z</dcterms:modified>
</cp:coreProperties>
</file>