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BBC" w:rsidRPr="004E14BB" w:rsidRDefault="002D4BBC" w:rsidP="002D4BBC">
      <w:pPr>
        <w:pStyle w:val="Naslov1"/>
        <w:rPr>
          <w:rFonts w:ascii="Times New Roman" w:hAnsi="Times New Roman" w:cs="Times New Roman"/>
          <w:color w:val="auto"/>
          <w:sz w:val="24"/>
          <w:szCs w:val="20"/>
        </w:rPr>
      </w:pPr>
      <w:bookmarkStart w:id="0" w:name="_Toc24617642"/>
      <w:r w:rsidRPr="004E14BB">
        <w:rPr>
          <w:rFonts w:ascii="Times New Roman" w:hAnsi="Times New Roman" w:cs="Times New Roman"/>
          <w:color w:val="auto"/>
          <w:sz w:val="24"/>
          <w:szCs w:val="20"/>
        </w:rPr>
        <w:t>Bovše – zgodovinski pogled 700 let nazaj  - do leta 1319</w:t>
      </w:r>
      <w:bookmarkEnd w:id="0"/>
    </w:p>
    <w:p w:rsidR="002D4BBC" w:rsidRPr="00316E36" w:rsidRDefault="00790131" w:rsidP="002D4BBC">
      <w:pPr>
        <w:jc w:val="both"/>
        <w:rPr>
          <w:rFonts w:ascii="Times New Roman" w:hAnsi="Times New Roman" w:cs="Times New Roman"/>
          <w:sz w:val="20"/>
          <w:szCs w:val="20"/>
        </w:rPr>
      </w:pPr>
      <w:r w:rsidRPr="00316E36">
        <w:rPr>
          <w:rFonts w:ascii="Times New Roman" w:hAnsi="Times New Roman" w:cs="Times New Roman"/>
          <w:sz w:val="20"/>
          <w:szCs w:val="20"/>
        </w:rPr>
        <w:t>(Milena Delčnjak)</w:t>
      </w:r>
    </w:p>
    <w:p w:rsidR="003A19ED" w:rsidRPr="00C416CD" w:rsidRDefault="003A19ED" w:rsidP="003A19ED">
      <w:pPr>
        <w:pStyle w:val="Naslov2"/>
        <w:rPr>
          <w:rFonts w:ascii="Times New Roman" w:hAnsi="Times New Roman" w:cs="Times New Roman"/>
          <w:color w:val="auto"/>
          <w:sz w:val="24"/>
          <w:szCs w:val="24"/>
        </w:rPr>
      </w:pPr>
      <w:r w:rsidRPr="00C416CD">
        <w:rPr>
          <w:rFonts w:ascii="Times New Roman" w:hAnsi="Times New Roman" w:cs="Times New Roman"/>
          <w:color w:val="auto"/>
          <w:sz w:val="24"/>
          <w:szCs w:val="24"/>
        </w:rPr>
        <w:t>Leto 1319 – Bovše z imenom Föss</w:t>
      </w:r>
    </w:p>
    <w:p w:rsidR="002D4BBC" w:rsidRPr="00C416CD" w:rsidRDefault="002D4BBC" w:rsidP="002D4BBC">
      <w:pPr>
        <w:jc w:val="both"/>
        <w:rPr>
          <w:rFonts w:ascii="Times New Roman" w:hAnsi="Times New Roman" w:cs="Times New Roman"/>
          <w:sz w:val="24"/>
          <w:szCs w:val="24"/>
        </w:rPr>
      </w:pPr>
      <w:r w:rsidRPr="00C416CD">
        <w:rPr>
          <w:rFonts w:ascii="Times New Roman" w:hAnsi="Times New Roman" w:cs="Times New Roman"/>
          <w:sz w:val="24"/>
          <w:szCs w:val="24"/>
        </w:rPr>
        <w:t>Prvi pisani zapis o Bovšah, tedaj pod imenom Föss, sega v leto 1319</w:t>
      </w:r>
      <w:r w:rsidRPr="00C416CD">
        <w:rPr>
          <w:rStyle w:val="Sprotnaopomba-sklic"/>
          <w:rFonts w:ascii="Times New Roman" w:hAnsi="Times New Roman" w:cs="Times New Roman"/>
          <w:sz w:val="24"/>
          <w:szCs w:val="24"/>
        </w:rPr>
        <w:footnoteReference w:id="2"/>
      </w:r>
      <w:r w:rsidRPr="00C416CD">
        <w:rPr>
          <w:rFonts w:ascii="Times New Roman" w:hAnsi="Times New Roman" w:cs="Times New Roman"/>
          <w:sz w:val="24"/>
          <w:szCs w:val="24"/>
        </w:rPr>
        <w:t xml:space="preserve">, torej </w:t>
      </w:r>
      <w:r w:rsidRPr="00C416CD">
        <w:rPr>
          <w:rFonts w:ascii="Times New Roman" w:hAnsi="Times New Roman" w:cs="Times New Roman"/>
          <w:b/>
          <w:sz w:val="24"/>
          <w:szCs w:val="24"/>
        </w:rPr>
        <w:t xml:space="preserve">natanko 700 </w:t>
      </w:r>
      <w:r w:rsidR="008D1C99" w:rsidRPr="00C416CD">
        <w:rPr>
          <w:rFonts w:ascii="Times New Roman" w:hAnsi="Times New Roman" w:cs="Times New Roman"/>
          <w:b/>
          <w:sz w:val="24"/>
          <w:szCs w:val="24"/>
        </w:rPr>
        <w:t>let</w:t>
      </w:r>
      <w:r w:rsidRPr="00C416CD">
        <w:rPr>
          <w:rFonts w:ascii="Times New Roman" w:hAnsi="Times New Roman" w:cs="Times New Roman"/>
          <w:sz w:val="24"/>
          <w:szCs w:val="24"/>
        </w:rPr>
        <w:t xml:space="preserve"> nazaj. </w:t>
      </w:r>
      <w:r w:rsidR="006E538C" w:rsidRPr="00C416CD">
        <w:rPr>
          <w:rFonts w:ascii="Times New Roman" w:hAnsi="Times New Roman" w:cs="Times New Roman"/>
          <w:sz w:val="24"/>
          <w:szCs w:val="24"/>
        </w:rPr>
        <w:t>Za lažjo predstavo</w:t>
      </w:r>
      <w:r w:rsidR="008D1C99" w:rsidRPr="00C416CD">
        <w:rPr>
          <w:rFonts w:ascii="Times New Roman" w:hAnsi="Times New Roman" w:cs="Times New Roman"/>
          <w:sz w:val="24"/>
          <w:szCs w:val="24"/>
        </w:rPr>
        <w:t xml:space="preserve"> o lokaciji</w:t>
      </w:r>
      <w:r w:rsidR="006E538C" w:rsidRPr="00C416CD">
        <w:rPr>
          <w:rFonts w:ascii="Times New Roman" w:hAnsi="Times New Roman" w:cs="Times New Roman"/>
          <w:sz w:val="24"/>
          <w:szCs w:val="24"/>
        </w:rPr>
        <w:t xml:space="preserve"> je smiselno pogledati na zemljevid Bovš v Franciscejskem katastru iz l</w:t>
      </w:r>
      <w:r w:rsidRPr="00C416CD">
        <w:rPr>
          <w:rFonts w:ascii="Times New Roman" w:hAnsi="Times New Roman" w:cs="Times New Roman"/>
          <w:sz w:val="24"/>
          <w:szCs w:val="24"/>
        </w:rPr>
        <w:t>eta 1825</w:t>
      </w:r>
      <w:r w:rsidR="008966B6" w:rsidRPr="00C416CD">
        <w:rPr>
          <w:rFonts w:ascii="Times New Roman" w:hAnsi="Times New Roman" w:cs="Times New Roman"/>
          <w:sz w:val="24"/>
          <w:szCs w:val="24"/>
        </w:rPr>
        <w:t>. Takrat</w:t>
      </w:r>
      <w:r w:rsidRPr="00C416CD">
        <w:rPr>
          <w:rFonts w:ascii="Times New Roman" w:hAnsi="Times New Roman" w:cs="Times New Roman"/>
          <w:sz w:val="24"/>
          <w:szCs w:val="24"/>
        </w:rPr>
        <w:t xml:space="preserve"> so - kot </w:t>
      </w:r>
      <w:r w:rsidR="006E538C" w:rsidRPr="00C416CD">
        <w:rPr>
          <w:rFonts w:ascii="Times New Roman" w:hAnsi="Times New Roman" w:cs="Times New Roman"/>
          <w:sz w:val="24"/>
          <w:szCs w:val="24"/>
        </w:rPr>
        <w:t xml:space="preserve">prikazuje </w:t>
      </w:r>
      <w:r w:rsidRPr="00C416CD">
        <w:rPr>
          <w:rFonts w:ascii="Times New Roman" w:hAnsi="Times New Roman" w:cs="Times New Roman"/>
          <w:sz w:val="24"/>
          <w:szCs w:val="24"/>
        </w:rPr>
        <w:t>katastrska slika</w:t>
      </w:r>
      <w:r w:rsidR="006E538C" w:rsidRPr="00C416CD">
        <w:rPr>
          <w:rFonts w:ascii="Times New Roman" w:hAnsi="Times New Roman" w:cs="Times New Roman"/>
          <w:sz w:val="24"/>
          <w:szCs w:val="24"/>
        </w:rPr>
        <w:t>-</w:t>
      </w:r>
      <w:r w:rsidRPr="00C416CD">
        <w:rPr>
          <w:rFonts w:ascii="Times New Roman" w:hAnsi="Times New Roman" w:cs="Times New Roman"/>
          <w:sz w:val="24"/>
          <w:szCs w:val="24"/>
        </w:rPr>
        <w:t xml:space="preserve"> temu </w:t>
      </w:r>
      <w:r w:rsidR="003A19ED" w:rsidRPr="00C416CD">
        <w:rPr>
          <w:rFonts w:ascii="Times New Roman" w:hAnsi="Times New Roman" w:cs="Times New Roman"/>
          <w:sz w:val="24"/>
          <w:szCs w:val="24"/>
        </w:rPr>
        <w:t xml:space="preserve">istemu </w:t>
      </w:r>
      <w:r w:rsidRPr="00C416CD">
        <w:rPr>
          <w:rFonts w:ascii="Times New Roman" w:hAnsi="Times New Roman" w:cs="Times New Roman"/>
          <w:sz w:val="24"/>
          <w:szCs w:val="24"/>
        </w:rPr>
        <w:t>delu sedanjih Bovš rekli Woss, nahaja se pa tam, kjer so danes</w:t>
      </w:r>
      <w:r w:rsidR="0051085E" w:rsidRPr="00C416CD">
        <w:rPr>
          <w:rFonts w:ascii="Times New Roman" w:hAnsi="Times New Roman" w:cs="Times New Roman"/>
          <w:i/>
          <w:sz w:val="24"/>
          <w:szCs w:val="24"/>
        </w:rPr>
        <w:t>(zapisano po vrsti)</w:t>
      </w:r>
      <w:r w:rsidRPr="00C416CD">
        <w:rPr>
          <w:rFonts w:ascii="Times New Roman" w:hAnsi="Times New Roman" w:cs="Times New Roman"/>
          <w:sz w:val="24"/>
          <w:szCs w:val="24"/>
        </w:rPr>
        <w:t xml:space="preserve"> domačije Bovše 16a, Bovše 16 in Bovše 17 (domačija</w:t>
      </w:r>
      <w:r w:rsidR="0051085E" w:rsidRPr="00C416CD">
        <w:rPr>
          <w:rFonts w:ascii="Times New Roman" w:hAnsi="Times New Roman" w:cs="Times New Roman"/>
          <w:sz w:val="24"/>
          <w:szCs w:val="24"/>
        </w:rPr>
        <w:t xml:space="preserve">Krameršek, danes razdeljena po priimkih </w:t>
      </w:r>
      <w:r w:rsidRPr="00C416CD">
        <w:rPr>
          <w:rFonts w:ascii="Times New Roman" w:hAnsi="Times New Roman" w:cs="Times New Roman"/>
          <w:sz w:val="24"/>
          <w:szCs w:val="24"/>
        </w:rPr>
        <w:t>Delčnjak, Rihtar in Štunf) ter Bovše 18 (domačija Pecej, danes</w:t>
      </w:r>
      <w:r w:rsidR="0051085E" w:rsidRPr="00C416CD">
        <w:rPr>
          <w:rFonts w:ascii="Times New Roman" w:hAnsi="Times New Roman" w:cs="Times New Roman"/>
          <w:sz w:val="24"/>
          <w:szCs w:val="24"/>
        </w:rPr>
        <w:t xml:space="preserve"> priimek</w:t>
      </w:r>
      <w:r w:rsidRPr="00C416CD">
        <w:rPr>
          <w:rFonts w:ascii="Times New Roman" w:hAnsi="Times New Roman" w:cs="Times New Roman"/>
          <w:sz w:val="24"/>
          <w:szCs w:val="24"/>
        </w:rPr>
        <w:t xml:space="preserve"> Kovačič). </w:t>
      </w:r>
    </w:p>
    <w:p w:rsidR="003A19ED" w:rsidRPr="00C416CD" w:rsidRDefault="008966B6" w:rsidP="004E14BB">
      <w:pPr>
        <w:jc w:val="both"/>
        <w:rPr>
          <w:rFonts w:ascii="Times New Roman" w:hAnsi="Times New Roman" w:cs="Times New Roman"/>
          <w:sz w:val="24"/>
          <w:szCs w:val="24"/>
        </w:rPr>
      </w:pPr>
      <w:r w:rsidRPr="00C416CD">
        <w:rPr>
          <w:rFonts w:ascii="Times New Roman" w:hAnsi="Times New Roman" w:cs="Times New Roman"/>
          <w:sz w:val="24"/>
          <w:szCs w:val="24"/>
        </w:rPr>
        <w:t xml:space="preserve">Da je vas Föss ležala prav tu, ni slučaj. </w:t>
      </w:r>
      <w:r w:rsidR="003A19ED" w:rsidRPr="00C416CD">
        <w:rPr>
          <w:rFonts w:ascii="Times New Roman" w:hAnsi="Times New Roman" w:cs="Times New Roman"/>
          <w:sz w:val="24"/>
          <w:szCs w:val="24"/>
        </w:rPr>
        <w:t xml:space="preserve">Verjetno je lokacija </w:t>
      </w:r>
      <w:r w:rsidRPr="00C416CD">
        <w:rPr>
          <w:rFonts w:ascii="Times New Roman" w:hAnsi="Times New Roman" w:cs="Times New Roman"/>
          <w:sz w:val="24"/>
          <w:szCs w:val="24"/>
        </w:rPr>
        <w:t>vasi Föss</w:t>
      </w:r>
      <w:r w:rsidR="003A19ED" w:rsidRPr="00C416CD">
        <w:rPr>
          <w:rFonts w:ascii="Times New Roman" w:hAnsi="Times New Roman" w:cs="Times New Roman"/>
          <w:sz w:val="24"/>
          <w:szCs w:val="24"/>
        </w:rPr>
        <w:t xml:space="preserve">bila izbrana zaradi pogleda na oba </w:t>
      </w:r>
      <w:r w:rsidR="008D1C99" w:rsidRPr="00C416CD">
        <w:rPr>
          <w:rFonts w:ascii="Times New Roman" w:hAnsi="Times New Roman" w:cs="Times New Roman"/>
          <w:sz w:val="24"/>
          <w:szCs w:val="24"/>
        </w:rPr>
        <w:t xml:space="preserve">tedanja </w:t>
      </w:r>
      <w:r w:rsidRPr="00C416CD">
        <w:rPr>
          <w:rFonts w:ascii="Times New Roman" w:hAnsi="Times New Roman" w:cs="Times New Roman"/>
          <w:sz w:val="24"/>
          <w:szCs w:val="24"/>
        </w:rPr>
        <w:t xml:space="preserve">bližnja </w:t>
      </w:r>
      <w:r w:rsidR="003A19ED" w:rsidRPr="00C416CD">
        <w:rPr>
          <w:rFonts w:ascii="Times New Roman" w:hAnsi="Times New Roman" w:cs="Times New Roman"/>
          <w:sz w:val="24"/>
          <w:szCs w:val="24"/>
        </w:rPr>
        <w:t>gradova</w:t>
      </w:r>
      <w:r w:rsidR="008D1C99" w:rsidRPr="00C416CD">
        <w:rPr>
          <w:rFonts w:ascii="Times New Roman" w:hAnsi="Times New Roman" w:cs="Times New Roman"/>
          <w:sz w:val="24"/>
          <w:szCs w:val="24"/>
        </w:rPr>
        <w:t>, ki ju že dolgo ni več</w:t>
      </w:r>
      <w:r w:rsidR="003A19ED" w:rsidRPr="00C416CD">
        <w:rPr>
          <w:rFonts w:ascii="Times New Roman" w:hAnsi="Times New Roman" w:cs="Times New Roman"/>
          <w:sz w:val="24"/>
          <w:szCs w:val="24"/>
        </w:rPr>
        <w:t>, do katerih se je</w:t>
      </w:r>
      <w:r w:rsidR="004E14BB" w:rsidRPr="00C416CD">
        <w:rPr>
          <w:rFonts w:ascii="Times New Roman" w:hAnsi="Times New Roman" w:cs="Times New Roman"/>
          <w:sz w:val="24"/>
          <w:szCs w:val="24"/>
        </w:rPr>
        <w:t>,</w:t>
      </w:r>
      <w:r w:rsidR="003A19ED" w:rsidRPr="00C416CD">
        <w:rPr>
          <w:rFonts w:ascii="Times New Roman" w:hAnsi="Times New Roman" w:cs="Times New Roman"/>
          <w:sz w:val="24"/>
          <w:szCs w:val="24"/>
        </w:rPr>
        <w:t xml:space="preserve"> ne glede na izbrano pot</w:t>
      </w:r>
      <w:r w:rsidR="008D1C99" w:rsidRPr="00C416CD">
        <w:rPr>
          <w:rFonts w:ascii="Times New Roman" w:hAnsi="Times New Roman" w:cs="Times New Roman"/>
          <w:sz w:val="24"/>
          <w:szCs w:val="24"/>
        </w:rPr>
        <w:t>, peš</w:t>
      </w:r>
      <w:r w:rsidR="003A19ED" w:rsidRPr="00C416CD">
        <w:rPr>
          <w:rFonts w:ascii="Times New Roman" w:hAnsi="Times New Roman" w:cs="Times New Roman"/>
          <w:sz w:val="24"/>
          <w:szCs w:val="24"/>
        </w:rPr>
        <w:t xml:space="preserve"> prišlo zelo hitro.</w:t>
      </w:r>
      <w:r w:rsidRPr="00C416CD">
        <w:rPr>
          <w:rFonts w:ascii="Times New Roman" w:hAnsi="Times New Roman" w:cs="Times New Roman"/>
          <w:sz w:val="24"/>
          <w:szCs w:val="24"/>
        </w:rPr>
        <w:t xml:space="preserve"> Namreč</w:t>
      </w:r>
      <w:r w:rsidR="002A1A2B" w:rsidRPr="00C416CD">
        <w:rPr>
          <w:rFonts w:ascii="Times New Roman" w:hAnsi="Times New Roman" w:cs="Times New Roman"/>
          <w:sz w:val="24"/>
          <w:szCs w:val="24"/>
        </w:rPr>
        <w:t>,</w:t>
      </w:r>
      <w:r w:rsidRPr="00C416CD">
        <w:rPr>
          <w:rFonts w:ascii="Times New Roman" w:hAnsi="Times New Roman" w:cs="Times New Roman"/>
          <w:sz w:val="24"/>
          <w:szCs w:val="24"/>
        </w:rPr>
        <w:t xml:space="preserve"> v</w:t>
      </w:r>
      <w:r w:rsidR="003A19ED" w:rsidRPr="00C416CD">
        <w:rPr>
          <w:rFonts w:ascii="Times New Roman" w:hAnsi="Times New Roman" w:cs="Times New Roman"/>
          <w:sz w:val="24"/>
          <w:szCs w:val="24"/>
        </w:rPr>
        <w:t xml:space="preserve"> ozadju </w:t>
      </w:r>
      <w:r w:rsidRPr="00C416CD">
        <w:rPr>
          <w:rFonts w:ascii="Times New Roman" w:hAnsi="Times New Roman" w:cs="Times New Roman"/>
          <w:sz w:val="24"/>
          <w:szCs w:val="24"/>
        </w:rPr>
        <w:t xml:space="preserve">danes t.im. </w:t>
      </w:r>
      <w:r w:rsidR="003A19ED" w:rsidRPr="00C416CD">
        <w:rPr>
          <w:rFonts w:ascii="Times New Roman" w:hAnsi="Times New Roman" w:cs="Times New Roman"/>
          <w:sz w:val="24"/>
          <w:szCs w:val="24"/>
        </w:rPr>
        <w:t>Pecejev</w:t>
      </w:r>
      <w:r w:rsidRPr="00C416CD">
        <w:rPr>
          <w:rFonts w:ascii="Times New Roman" w:hAnsi="Times New Roman" w:cs="Times New Roman"/>
          <w:sz w:val="24"/>
          <w:szCs w:val="24"/>
        </w:rPr>
        <w:t>ega</w:t>
      </w:r>
      <w:r w:rsidR="003A19ED" w:rsidRPr="00C416CD">
        <w:rPr>
          <w:rFonts w:ascii="Times New Roman" w:hAnsi="Times New Roman" w:cs="Times New Roman"/>
          <w:sz w:val="24"/>
          <w:szCs w:val="24"/>
        </w:rPr>
        <w:t xml:space="preserve"> hrib</w:t>
      </w:r>
      <w:r w:rsidRPr="00C416CD">
        <w:rPr>
          <w:rFonts w:ascii="Times New Roman" w:hAnsi="Times New Roman" w:cs="Times New Roman"/>
          <w:sz w:val="24"/>
          <w:szCs w:val="24"/>
        </w:rPr>
        <w:t>a</w:t>
      </w:r>
      <w:r w:rsidR="003A19ED" w:rsidRPr="00C416CD">
        <w:rPr>
          <w:rFonts w:ascii="Times New Roman" w:hAnsi="Times New Roman" w:cs="Times New Roman"/>
          <w:sz w:val="24"/>
          <w:szCs w:val="24"/>
        </w:rPr>
        <w:t xml:space="preserve"> sta vidna </w:t>
      </w:r>
      <w:r w:rsidRPr="00C416CD">
        <w:rPr>
          <w:rFonts w:ascii="Times New Roman" w:hAnsi="Times New Roman" w:cs="Times New Roman"/>
          <w:sz w:val="24"/>
          <w:szCs w:val="24"/>
        </w:rPr>
        <w:t xml:space="preserve">naslednja </w:t>
      </w:r>
      <w:r w:rsidR="003A19ED" w:rsidRPr="00C416CD">
        <w:rPr>
          <w:rFonts w:ascii="Times New Roman" w:hAnsi="Times New Roman" w:cs="Times New Roman"/>
          <w:sz w:val="24"/>
          <w:szCs w:val="24"/>
        </w:rPr>
        <w:t xml:space="preserve">dva </w:t>
      </w:r>
      <w:r w:rsidRPr="00C416CD">
        <w:rPr>
          <w:rFonts w:ascii="Times New Roman" w:hAnsi="Times New Roman" w:cs="Times New Roman"/>
          <w:sz w:val="24"/>
          <w:szCs w:val="24"/>
        </w:rPr>
        <w:t xml:space="preserve">manjša </w:t>
      </w:r>
      <w:r w:rsidR="003A19ED" w:rsidRPr="00C416CD">
        <w:rPr>
          <w:rFonts w:ascii="Times New Roman" w:hAnsi="Times New Roman" w:cs="Times New Roman"/>
          <w:sz w:val="24"/>
          <w:szCs w:val="24"/>
        </w:rPr>
        <w:t>hriba; prvi hrib je v Gradišču – na njem je včasih stal grad Miltenberg</w:t>
      </w:r>
      <w:r w:rsidRPr="00C416CD">
        <w:rPr>
          <w:rFonts w:ascii="Times New Roman" w:hAnsi="Times New Roman" w:cs="Times New Roman"/>
          <w:sz w:val="24"/>
          <w:szCs w:val="24"/>
        </w:rPr>
        <w:t>(Mlada Gora)</w:t>
      </w:r>
      <w:r w:rsidR="003A19ED" w:rsidRPr="00C416CD">
        <w:rPr>
          <w:rFonts w:ascii="Times New Roman" w:hAnsi="Times New Roman" w:cs="Times New Roman"/>
          <w:sz w:val="24"/>
          <w:szCs w:val="24"/>
        </w:rPr>
        <w:t xml:space="preserve"> – drugi hrib pa je Tomaž nad Vojnikom, kjer danes stoji cerkvica-kapelica Svetega Tomaža, ki je bila </w:t>
      </w:r>
      <w:r w:rsidR="004E14BB" w:rsidRPr="00C416CD">
        <w:rPr>
          <w:rFonts w:ascii="Times New Roman" w:hAnsi="Times New Roman" w:cs="Times New Roman"/>
          <w:sz w:val="24"/>
          <w:szCs w:val="24"/>
        </w:rPr>
        <w:t xml:space="preserve">iz ruševin </w:t>
      </w:r>
      <w:r w:rsidR="00632A34" w:rsidRPr="00C416CD">
        <w:rPr>
          <w:rFonts w:ascii="Times New Roman" w:hAnsi="Times New Roman" w:cs="Times New Roman"/>
          <w:sz w:val="24"/>
          <w:szCs w:val="24"/>
        </w:rPr>
        <w:t>nekdanjega</w:t>
      </w:r>
      <w:r w:rsidR="004E14BB" w:rsidRPr="00C416CD">
        <w:rPr>
          <w:rFonts w:ascii="Times New Roman" w:hAnsi="Times New Roman" w:cs="Times New Roman"/>
          <w:sz w:val="24"/>
          <w:szCs w:val="24"/>
        </w:rPr>
        <w:t xml:space="preserve"> gradu</w:t>
      </w:r>
      <w:r w:rsidR="002A1A2B" w:rsidRPr="00C416CD">
        <w:rPr>
          <w:rFonts w:ascii="Times New Roman" w:hAnsi="Times New Roman" w:cs="Times New Roman"/>
          <w:sz w:val="24"/>
          <w:szCs w:val="24"/>
        </w:rPr>
        <w:t xml:space="preserve"> z delom</w:t>
      </w:r>
      <w:r w:rsidR="002A1A2B" w:rsidRPr="00C416CD">
        <w:rPr>
          <w:rStyle w:val="Sprotnaopomba-sklic"/>
          <w:rFonts w:ascii="Times New Roman" w:hAnsi="Times New Roman" w:cs="Times New Roman"/>
          <w:sz w:val="24"/>
          <w:szCs w:val="24"/>
        </w:rPr>
        <w:footnoteReference w:id="3"/>
      </w:r>
      <w:r w:rsidR="002A1A2B" w:rsidRPr="00C416CD">
        <w:rPr>
          <w:rFonts w:ascii="Times New Roman" w:hAnsi="Times New Roman" w:cs="Times New Roman"/>
          <w:sz w:val="24"/>
          <w:szCs w:val="24"/>
        </w:rPr>
        <w:t xml:space="preserve"> Ivana Jošta (po domače Malej), ki je bil posestnik grajskega hriba, in Mateja Guzeja (po domače Kerš)</w:t>
      </w:r>
      <w:r w:rsidR="00632A34" w:rsidRPr="00C416CD">
        <w:rPr>
          <w:rFonts w:ascii="Times New Roman" w:hAnsi="Times New Roman" w:cs="Times New Roman"/>
          <w:sz w:val="24"/>
          <w:szCs w:val="24"/>
        </w:rPr>
        <w:t>,</w:t>
      </w:r>
      <w:r w:rsidR="003A19ED" w:rsidRPr="00C416CD">
        <w:rPr>
          <w:rFonts w:ascii="Times New Roman" w:hAnsi="Times New Roman" w:cs="Times New Roman"/>
          <w:sz w:val="24"/>
          <w:szCs w:val="24"/>
        </w:rPr>
        <w:t xml:space="preserve">zgrajena </w:t>
      </w:r>
      <w:r w:rsidR="002A1A2B" w:rsidRPr="00C416CD">
        <w:rPr>
          <w:rFonts w:ascii="Times New Roman" w:hAnsi="Times New Roman" w:cs="Times New Roman"/>
          <w:sz w:val="24"/>
          <w:szCs w:val="24"/>
        </w:rPr>
        <w:t>v letih 1890 -</w:t>
      </w:r>
      <w:r w:rsidR="003A19ED" w:rsidRPr="00C416CD">
        <w:rPr>
          <w:rFonts w:ascii="Times New Roman" w:hAnsi="Times New Roman" w:cs="Times New Roman"/>
          <w:sz w:val="24"/>
          <w:szCs w:val="24"/>
        </w:rPr>
        <w:t xml:space="preserve"> 189</w:t>
      </w:r>
      <w:r w:rsidR="004E14BB" w:rsidRPr="00C416CD">
        <w:rPr>
          <w:rFonts w:ascii="Times New Roman" w:hAnsi="Times New Roman" w:cs="Times New Roman"/>
          <w:sz w:val="24"/>
          <w:szCs w:val="24"/>
        </w:rPr>
        <w:t>3</w:t>
      </w:r>
      <w:r w:rsidR="003A19ED" w:rsidRPr="00C416CD">
        <w:rPr>
          <w:rFonts w:ascii="Times New Roman" w:hAnsi="Times New Roman" w:cs="Times New Roman"/>
          <w:sz w:val="24"/>
          <w:szCs w:val="24"/>
        </w:rPr>
        <w:t xml:space="preserve">, </w:t>
      </w:r>
      <w:r w:rsidRPr="00C416CD">
        <w:rPr>
          <w:rFonts w:ascii="Times New Roman" w:hAnsi="Times New Roman" w:cs="Times New Roman"/>
          <w:sz w:val="24"/>
          <w:szCs w:val="24"/>
        </w:rPr>
        <w:t>verjetno že v 11. stoletju, zagotovo pa leta 1165</w:t>
      </w:r>
      <w:r w:rsidRPr="00C416CD">
        <w:rPr>
          <w:rStyle w:val="Sprotnaopomba-sklic"/>
          <w:rFonts w:ascii="Times New Roman" w:hAnsi="Times New Roman" w:cs="Times New Roman"/>
          <w:sz w:val="24"/>
          <w:szCs w:val="24"/>
        </w:rPr>
        <w:footnoteReference w:id="4"/>
      </w:r>
      <w:r w:rsidRPr="00C416CD">
        <w:rPr>
          <w:rFonts w:ascii="Times New Roman" w:hAnsi="Times New Roman" w:cs="Times New Roman"/>
          <w:sz w:val="24"/>
          <w:szCs w:val="24"/>
        </w:rPr>
        <w:t xml:space="preserve">, ko je prvič pisno omenjen, </w:t>
      </w:r>
      <w:r w:rsidR="002A1A2B" w:rsidRPr="00C416CD">
        <w:rPr>
          <w:rFonts w:ascii="Times New Roman" w:hAnsi="Times New Roman" w:cs="Times New Roman"/>
          <w:sz w:val="24"/>
          <w:szCs w:val="24"/>
        </w:rPr>
        <w:t>pa</w:t>
      </w:r>
      <w:r w:rsidR="003A19ED" w:rsidRPr="00C416CD">
        <w:rPr>
          <w:rFonts w:ascii="Times New Roman" w:hAnsi="Times New Roman" w:cs="Times New Roman"/>
          <w:sz w:val="24"/>
          <w:szCs w:val="24"/>
        </w:rPr>
        <w:t xml:space="preserve"> je tam stal grad Vojnik  - Hochenegg . </w:t>
      </w:r>
    </w:p>
    <w:p w:rsidR="00042D10" w:rsidRPr="00C416CD" w:rsidRDefault="003A19ED" w:rsidP="00042D10">
      <w:pPr>
        <w:jc w:val="both"/>
        <w:rPr>
          <w:rFonts w:ascii="Times New Roman" w:hAnsi="Times New Roman" w:cs="Times New Roman"/>
          <w:sz w:val="24"/>
          <w:szCs w:val="24"/>
        </w:rPr>
      </w:pPr>
      <w:r w:rsidRPr="00C416CD">
        <w:rPr>
          <w:rFonts w:ascii="Times New Roman" w:hAnsi="Times New Roman" w:cs="Times New Roman"/>
          <w:sz w:val="24"/>
          <w:szCs w:val="24"/>
        </w:rPr>
        <w:t>Kot zanimivost, kaj točno se je na gradu Vojnik dogajalo v istem letu, ko je bila prvič pisno omenjena vas Bovše</w:t>
      </w:r>
      <w:r w:rsidR="008966B6" w:rsidRPr="00C416CD">
        <w:rPr>
          <w:rFonts w:ascii="Times New Roman" w:hAnsi="Times New Roman" w:cs="Times New Roman"/>
          <w:sz w:val="24"/>
          <w:szCs w:val="24"/>
        </w:rPr>
        <w:t>, je pogled v zgodovinski vir</w:t>
      </w:r>
      <w:r w:rsidR="00B93DBA" w:rsidRPr="00C416CD">
        <w:rPr>
          <w:rStyle w:val="Sprotnaopomba-sklic"/>
          <w:rFonts w:ascii="Times New Roman" w:hAnsi="Times New Roman" w:cs="Times New Roman"/>
          <w:sz w:val="24"/>
          <w:szCs w:val="24"/>
        </w:rPr>
        <w:footnoteReference w:id="5"/>
      </w:r>
      <w:r w:rsidR="008966B6" w:rsidRPr="00C416CD">
        <w:rPr>
          <w:rFonts w:ascii="Times New Roman" w:hAnsi="Times New Roman" w:cs="Times New Roman"/>
          <w:sz w:val="24"/>
          <w:szCs w:val="24"/>
        </w:rPr>
        <w:t xml:space="preserve"> povedal</w:t>
      </w:r>
      <w:r w:rsidR="00B93DBA" w:rsidRPr="00C416CD">
        <w:rPr>
          <w:rFonts w:ascii="Times New Roman" w:hAnsi="Times New Roman" w:cs="Times New Roman"/>
          <w:sz w:val="24"/>
          <w:szCs w:val="24"/>
        </w:rPr>
        <w:t>,</w:t>
      </w:r>
      <w:r w:rsidR="008966B6" w:rsidRPr="00C416CD">
        <w:rPr>
          <w:rFonts w:ascii="Times New Roman" w:hAnsi="Times New Roman" w:cs="Times New Roman"/>
          <w:sz w:val="24"/>
          <w:szCs w:val="24"/>
        </w:rPr>
        <w:t xml:space="preserve"> da je leta 1319 bil gradiščan Nikolaj s Črnelega, zvest vitez koroških vojvod. </w:t>
      </w:r>
      <w:r w:rsidR="008D1C99" w:rsidRPr="00C416CD">
        <w:rPr>
          <w:rFonts w:ascii="Times New Roman" w:hAnsi="Times New Roman" w:cs="Times New Roman"/>
          <w:sz w:val="24"/>
          <w:szCs w:val="24"/>
        </w:rPr>
        <w:t xml:space="preserve">Isto leto </w:t>
      </w:r>
      <w:r w:rsidRPr="00C416CD">
        <w:rPr>
          <w:rFonts w:ascii="Times New Roman" w:hAnsi="Times New Roman" w:cs="Times New Roman"/>
          <w:sz w:val="24"/>
          <w:szCs w:val="24"/>
        </w:rPr>
        <w:t>sta na gradu Vojnik  dobila posestvo v zastavo Konrad z Aufensteina in grof Henrik Goriški, ki pa je že kmalu zatem svoj delež odstopil Konradu.</w:t>
      </w:r>
      <w:r w:rsidR="00B93DBA" w:rsidRPr="00C416CD">
        <w:rPr>
          <w:rFonts w:ascii="Times New Roman" w:hAnsi="Times New Roman" w:cs="Times New Roman"/>
          <w:sz w:val="24"/>
          <w:szCs w:val="24"/>
        </w:rPr>
        <w:t xml:space="preserve"> Leta 1363 so posest vojniških prevzeli grofje Celjski, ki pa so ga sami dokončno razdejali leta 1437 (njihov vojskovodja Jan Vitovec), da se ga ne bi mogla polastiti habsburška vojska in ga imeti za svoje oporišče.</w:t>
      </w:r>
    </w:p>
    <w:p w:rsidR="00042D10" w:rsidRPr="00C416CD" w:rsidRDefault="00042D10" w:rsidP="00042D10">
      <w:pPr>
        <w:jc w:val="both"/>
        <w:rPr>
          <w:rFonts w:ascii="Times New Roman" w:hAnsi="Times New Roman" w:cs="Times New Roman"/>
          <w:sz w:val="24"/>
          <w:szCs w:val="24"/>
        </w:rPr>
      </w:pPr>
      <w:r w:rsidRPr="00C416CD">
        <w:rPr>
          <w:rFonts w:ascii="Times New Roman" w:hAnsi="Times New Roman" w:cs="Times New Roman"/>
          <w:sz w:val="24"/>
          <w:szCs w:val="24"/>
        </w:rPr>
        <w:t>Grad Mlada gora (Miltenberg) v Gradišču na Kožuhovem hribu je okoli leta 1300 že propadal in bil v prvih letih 14. stoletja že opuščen. Nazadnje je na tem gradu živela Elizabeta Miltenberška, sestra Viljema in Leopolda Vojniških, vendar ga ni mogla obdržati. Od 80. let 13. stoletja je bil Vojnik z Milenbergom vred last grofov Tirolskih, kot kranjsko-savinjskih gospodov. Listine, ki so v 13. stoletju skupaj z Vojnikom še omenjale tudi grad Miltenberg, ga v 14. stoletju niso več omenjale.</w:t>
      </w:r>
      <w:r w:rsidRPr="00C416CD">
        <w:rPr>
          <w:rStyle w:val="Sprotnaopomba-sklic"/>
          <w:rFonts w:ascii="Times New Roman" w:hAnsi="Times New Roman" w:cs="Times New Roman"/>
          <w:sz w:val="24"/>
          <w:szCs w:val="24"/>
        </w:rPr>
        <w:footnoteReference w:id="6"/>
      </w:r>
    </w:p>
    <w:p w:rsidR="00201760" w:rsidRPr="00C416CD" w:rsidRDefault="00201760" w:rsidP="00201760">
      <w:pPr>
        <w:spacing w:after="0"/>
        <w:jc w:val="both"/>
        <w:rPr>
          <w:rFonts w:ascii="Times New Roman" w:hAnsi="Times New Roman" w:cs="Times New Roman"/>
          <w:sz w:val="24"/>
          <w:szCs w:val="24"/>
        </w:rPr>
      </w:pPr>
      <w:r w:rsidRPr="00C416CD">
        <w:rPr>
          <w:rFonts w:ascii="Times New Roman" w:hAnsi="Times New Roman" w:cs="Times New Roman"/>
          <w:sz w:val="24"/>
          <w:szCs w:val="24"/>
        </w:rPr>
        <w:t>V raziskovalni nalogi</w:t>
      </w:r>
      <w:r w:rsidRPr="00C416CD">
        <w:rPr>
          <w:rStyle w:val="Sprotnaopomba-sklic"/>
          <w:rFonts w:ascii="Times New Roman" w:hAnsi="Times New Roman" w:cs="Times New Roman"/>
          <w:sz w:val="24"/>
          <w:szCs w:val="24"/>
        </w:rPr>
        <w:footnoteReference w:id="7"/>
      </w:r>
      <w:r w:rsidRPr="00C416CD">
        <w:rPr>
          <w:rFonts w:ascii="Times New Roman" w:hAnsi="Times New Roman" w:cs="Times New Roman"/>
          <w:sz w:val="24"/>
          <w:szCs w:val="24"/>
        </w:rPr>
        <w:t xml:space="preserve"> učenk Osnovne šole Vojnik povzemajo ustne vire, ki pravijo, da naj bi bil od vojniškega gradu na Tomaževem hribu do Kožuhovega hriba v Gradišču napeljan most, </w:t>
      </w:r>
      <w:r w:rsidRPr="00C416CD">
        <w:rPr>
          <w:rFonts w:ascii="Times New Roman" w:hAnsi="Times New Roman" w:cs="Times New Roman"/>
          <w:sz w:val="24"/>
          <w:szCs w:val="24"/>
        </w:rPr>
        <w:lastRenderedPageBreak/>
        <w:t xml:space="preserve">spleten iz volovskih kož, s katerega so – po pripovedovanju Gradiščanov – z njega metali nepokorne kmete, oziroma tiste, ki niso hoteli opravljati tlake. </w:t>
      </w:r>
    </w:p>
    <w:p w:rsidR="00201760" w:rsidRPr="00C416CD" w:rsidRDefault="00201760" w:rsidP="00201760">
      <w:pPr>
        <w:pStyle w:val="Naslov2"/>
        <w:spacing w:before="0"/>
        <w:rPr>
          <w:rFonts w:ascii="Times New Roman" w:hAnsi="Times New Roman" w:cs="Times New Roman"/>
          <w:color w:val="auto"/>
          <w:sz w:val="24"/>
          <w:szCs w:val="24"/>
        </w:rPr>
      </w:pPr>
      <w:bookmarkStart w:id="1" w:name="_Toc24046097"/>
      <w:bookmarkStart w:id="2" w:name="_Toc24617644"/>
      <w:r w:rsidRPr="00C416CD">
        <w:rPr>
          <w:rFonts w:ascii="Times New Roman" w:hAnsi="Times New Roman" w:cs="Times New Roman"/>
          <w:color w:val="auto"/>
          <w:sz w:val="24"/>
          <w:szCs w:val="24"/>
        </w:rPr>
        <w:t>Leto 1524 in Vojniški urbar</w:t>
      </w:r>
      <w:bookmarkEnd w:id="1"/>
      <w:bookmarkEnd w:id="2"/>
    </w:p>
    <w:p w:rsidR="00201760" w:rsidRPr="00C416CD" w:rsidRDefault="00201760" w:rsidP="00201760">
      <w:pPr>
        <w:jc w:val="both"/>
        <w:rPr>
          <w:rFonts w:ascii="Times New Roman" w:hAnsi="Times New Roman" w:cs="Times New Roman"/>
          <w:sz w:val="24"/>
          <w:szCs w:val="24"/>
        </w:rPr>
      </w:pPr>
      <w:r w:rsidRPr="00C416CD">
        <w:rPr>
          <w:rFonts w:ascii="Times New Roman" w:hAnsi="Times New Roman" w:cs="Times New Roman"/>
          <w:sz w:val="24"/>
          <w:szCs w:val="24"/>
        </w:rPr>
        <w:t>Vojniški urbar iz leta 1524</w:t>
      </w:r>
      <w:r w:rsidRPr="00C416CD">
        <w:rPr>
          <w:rStyle w:val="Sprotnaopomba-sklic"/>
          <w:rFonts w:ascii="Times New Roman" w:hAnsi="Times New Roman" w:cs="Times New Roman"/>
          <w:sz w:val="24"/>
          <w:szCs w:val="24"/>
        </w:rPr>
        <w:footnoteReference w:id="8"/>
      </w:r>
      <w:r w:rsidRPr="00C416CD">
        <w:rPr>
          <w:rFonts w:ascii="Times New Roman" w:hAnsi="Times New Roman" w:cs="Times New Roman"/>
          <w:sz w:val="24"/>
          <w:szCs w:val="24"/>
        </w:rPr>
        <w:t xml:space="preserve"> loči Velike in Male Bovše</w:t>
      </w:r>
      <w:r w:rsidRPr="00C416CD">
        <w:rPr>
          <w:rStyle w:val="Sprotnaopomba-sklic"/>
          <w:rFonts w:ascii="Times New Roman" w:hAnsi="Times New Roman" w:cs="Times New Roman"/>
          <w:sz w:val="24"/>
          <w:szCs w:val="24"/>
        </w:rPr>
        <w:footnoteReference w:id="9"/>
      </w:r>
      <w:r w:rsidRPr="00C416CD">
        <w:rPr>
          <w:rFonts w:ascii="Times New Roman" w:hAnsi="Times New Roman" w:cs="Times New Roman"/>
          <w:sz w:val="24"/>
          <w:szCs w:val="24"/>
        </w:rPr>
        <w:t>. V njem piše, da je bilo tedaj v Velikih Bovšah 6 kmetov, v Malih Bovšah pa 5.Predvidevamo lahko, da so bile Male Bovše prejšnji Woss in Velike Bovše prejšnje Wousche (slika spodaj), nato pa so oboje skupaj združili v sedanje Bovše.</w:t>
      </w:r>
    </w:p>
    <w:p w:rsidR="00D17E9C" w:rsidRPr="00C416CD" w:rsidRDefault="00D17E9C" w:rsidP="00D17E9C">
      <w:pPr>
        <w:pStyle w:val="Naslov2"/>
        <w:rPr>
          <w:rFonts w:ascii="Times New Roman" w:hAnsi="Times New Roman" w:cs="Times New Roman"/>
          <w:color w:val="auto"/>
          <w:sz w:val="24"/>
          <w:szCs w:val="24"/>
        </w:rPr>
      </w:pPr>
      <w:bookmarkStart w:id="3" w:name="_Toc24046098"/>
      <w:bookmarkStart w:id="4" w:name="_Toc24617645"/>
      <w:r w:rsidRPr="00C416CD">
        <w:rPr>
          <w:rFonts w:ascii="Times New Roman" w:hAnsi="Times New Roman" w:cs="Times New Roman"/>
          <w:color w:val="auto"/>
          <w:sz w:val="24"/>
          <w:szCs w:val="24"/>
        </w:rPr>
        <w:t>Podložništvo gospoščini Vojnik in gospoščini Zalog preko urada v Gabrovcu ter gospoščini Blagovna</w:t>
      </w:r>
      <w:bookmarkEnd w:id="3"/>
      <w:bookmarkEnd w:id="4"/>
    </w:p>
    <w:p w:rsidR="00D17E9C" w:rsidRPr="00C416CD" w:rsidRDefault="00D17E9C" w:rsidP="00D17E9C">
      <w:pPr>
        <w:jc w:val="both"/>
        <w:rPr>
          <w:rFonts w:ascii="Times New Roman" w:hAnsi="Times New Roman" w:cs="Times New Roman"/>
          <w:sz w:val="24"/>
          <w:szCs w:val="24"/>
        </w:rPr>
      </w:pPr>
      <w:r w:rsidRPr="00C416CD">
        <w:rPr>
          <w:rFonts w:ascii="Times New Roman" w:hAnsi="Times New Roman" w:cs="Times New Roman"/>
          <w:sz w:val="24"/>
          <w:szCs w:val="24"/>
        </w:rPr>
        <w:t>Bovše so bile naprej podložne Vojniku, nato pa do leta 1849 večinoma</w:t>
      </w:r>
      <w:r w:rsidR="009E346A" w:rsidRPr="00C416CD">
        <w:rPr>
          <w:rFonts w:ascii="Times New Roman" w:hAnsi="Times New Roman" w:cs="Times New Roman"/>
          <w:sz w:val="24"/>
          <w:szCs w:val="24"/>
        </w:rPr>
        <w:t>,kot izhaja iz starih zemljiškoknjižnih izpiskov,</w:t>
      </w:r>
      <w:r w:rsidRPr="00C416CD">
        <w:rPr>
          <w:rFonts w:ascii="Times New Roman" w:hAnsi="Times New Roman" w:cs="Times New Roman"/>
          <w:sz w:val="24"/>
          <w:szCs w:val="24"/>
        </w:rPr>
        <w:t>gospoščini Zalog (nemško Sallach), preko urada v Gabrovcu,deloma pa, od leta 1663 obstoječi gospoščini Blagovna (nemško Reifenstein)</w:t>
      </w:r>
      <w:r w:rsidRPr="00C416CD">
        <w:rPr>
          <w:rStyle w:val="Sprotnaopomba-sklic"/>
          <w:rFonts w:ascii="Times New Roman" w:hAnsi="Times New Roman" w:cs="Times New Roman"/>
          <w:sz w:val="24"/>
          <w:szCs w:val="24"/>
        </w:rPr>
        <w:footnoteReference w:id="10"/>
      </w:r>
      <w:r w:rsidRPr="00C416CD">
        <w:rPr>
          <w:rFonts w:ascii="Times New Roman" w:hAnsi="Times New Roman" w:cs="Times New Roman"/>
          <w:sz w:val="24"/>
          <w:szCs w:val="24"/>
        </w:rPr>
        <w:t>, ki stoji v naselju Goričica v Občini Šentjur. Posebej so desetino oddajali tudi za Župnijsko imenje Vojnik.</w:t>
      </w:r>
    </w:p>
    <w:p w:rsidR="00042D10" w:rsidRPr="00C416CD" w:rsidRDefault="002D4BBC" w:rsidP="00042D10">
      <w:pPr>
        <w:jc w:val="both"/>
        <w:rPr>
          <w:rFonts w:ascii="Times New Roman" w:hAnsi="Times New Roman" w:cs="Times New Roman"/>
          <w:sz w:val="24"/>
          <w:szCs w:val="24"/>
        </w:rPr>
      </w:pPr>
      <w:r w:rsidRPr="00C416CD">
        <w:rPr>
          <w:rFonts w:ascii="Times New Roman" w:hAnsi="Times New Roman" w:cs="Times New Roman"/>
          <w:sz w:val="24"/>
          <w:szCs w:val="24"/>
        </w:rPr>
        <w:t xml:space="preserve">Ali to pomeni, da so pred 700 leti bile Bovše le na lokaciji Föss oziroma Woss, oziroma širše, torej </w:t>
      </w:r>
      <w:r w:rsidR="001F4049" w:rsidRPr="00C416CD">
        <w:rPr>
          <w:rFonts w:ascii="Times New Roman" w:hAnsi="Times New Roman" w:cs="Times New Roman"/>
          <w:sz w:val="24"/>
          <w:szCs w:val="24"/>
        </w:rPr>
        <w:t xml:space="preserve">povsod </w:t>
      </w:r>
      <w:r w:rsidRPr="00C416CD">
        <w:rPr>
          <w:rFonts w:ascii="Times New Roman" w:hAnsi="Times New Roman" w:cs="Times New Roman"/>
          <w:sz w:val="24"/>
          <w:szCs w:val="24"/>
        </w:rPr>
        <w:t xml:space="preserve">tam, kjer so danes, pa </w:t>
      </w:r>
      <w:r w:rsidR="001F4049" w:rsidRPr="00C416CD">
        <w:rPr>
          <w:rFonts w:ascii="Times New Roman" w:hAnsi="Times New Roman" w:cs="Times New Roman"/>
          <w:sz w:val="24"/>
          <w:szCs w:val="24"/>
        </w:rPr>
        <w:t xml:space="preserve">še </w:t>
      </w:r>
      <w:r w:rsidRPr="00C416CD">
        <w:rPr>
          <w:rFonts w:ascii="Times New Roman" w:hAnsi="Times New Roman" w:cs="Times New Roman"/>
          <w:sz w:val="24"/>
          <w:szCs w:val="24"/>
        </w:rPr>
        <w:t>ne, vir o prvem zapisu ne omenja</w:t>
      </w:r>
      <w:r w:rsidR="008A360A" w:rsidRPr="00C416CD">
        <w:rPr>
          <w:rFonts w:ascii="Times New Roman" w:hAnsi="Times New Roman" w:cs="Times New Roman"/>
          <w:sz w:val="24"/>
          <w:szCs w:val="24"/>
        </w:rPr>
        <w:t>. Podrobne geografske karte so namreč za naše ozemlje pričeli izdelovati šele v 16. stoletju</w:t>
      </w:r>
      <w:r w:rsidR="0051085E" w:rsidRPr="00C416CD">
        <w:rPr>
          <w:rFonts w:ascii="Times New Roman" w:hAnsi="Times New Roman" w:cs="Times New Roman"/>
          <w:sz w:val="24"/>
          <w:szCs w:val="24"/>
        </w:rPr>
        <w:t>, ki pa takrat še niso bile prav natančne</w:t>
      </w:r>
      <w:r w:rsidR="0051085E" w:rsidRPr="00C416CD">
        <w:rPr>
          <w:rStyle w:val="Sprotnaopomba-sklic"/>
          <w:rFonts w:ascii="Times New Roman" w:hAnsi="Times New Roman" w:cs="Times New Roman"/>
          <w:sz w:val="24"/>
          <w:szCs w:val="24"/>
        </w:rPr>
        <w:footnoteReference w:id="11"/>
      </w:r>
      <w:r w:rsidR="008A360A" w:rsidRPr="00C416CD">
        <w:rPr>
          <w:rFonts w:ascii="Times New Roman" w:hAnsi="Times New Roman" w:cs="Times New Roman"/>
          <w:sz w:val="24"/>
          <w:szCs w:val="24"/>
        </w:rPr>
        <w:t xml:space="preserve">. Prva </w:t>
      </w:r>
      <w:r w:rsidR="00896813" w:rsidRPr="00C416CD">
        <w:rPr>
          <w:rFonts w:ascii="Times New Roman" w:hAnsi="Times New Roman" w:cs="Times New Roman"/>
          <w:sz w:val="24"/>
          <w:szCs w:val="24"/>
        </w:rPr>
        <w:t>podrobna karta</w:t>
      </w:r>
      <w:r w:rsidR="0051085E" w:rsidRPr="00C416CD">
        <w:rPr>
          <w:rFonts w:ascii="Times New Roman" w:hAnsi="Times New Roman" w:cs="Times New Roman"/>
          <w:sz w:val="24"/>
          <w:szCs w:val="24"/>
        </w:rPr>
        <w:t xml:space="preserve"> je Jožefinski vojaški zemljevid</w:t>
      </w:r>
      <w:r w:rsidR="00896813" w:rsidRPr="00C416CD">
        <w:rPr>
          <w:rFonts w:ascii="Times New Roman" w:hAnsi="Times New Roman" w:cs="Times New Roman"/>
          <w:sz w:val="24"/>
          <w:szCs w:val="24"/>
        </w:rPr>
        <w:t xml:space="preserve">, </w:t>
      </w:r>
      <w:r w:rsidR="0051085E" w:rsidRPr="00C416CD">
        <w:rPr>
          <w:rFonts w:ascii="Times New Roman" w:hAnsi="Times New Roman" w:cs="Times New Roman"/>
          <w:sz w:val="24"/>
          <w:szCs w:val="24"/>
        </w:rPr>
        <w:t xml:space="preserve">kjer so lepo prikazane </w:t>
      </w:r>
      <w:r w:rsidR="00896813" w:rsidRPr="00C416CD">
        <w:rPr>
          <w:rFonts w:ascii="Times New Roman" w:hAnsi="Times New Roman" w:cs="Times New Roman"/>
          <w:sz w:val="24"/>
          <w:szCs w:val="24"/>
        </w:rPr>
        <w:t>tudi Bovše</w:t>
      </w:r>
      <w:r w:rsidR="0051085E" w:rsidRPr="00C416CD">
        <w:rPr>
          <w:rFonts w:ascii="Times New Roman" w:hAnsi="Times New Roman" w:cs="Times New Roman"/>
          <w:sz w:val="24"/>
          <w:szCs w:val="24"/>
        </w:rPr>
        <w:t xml:space="preserve"> (Wousche), podatke zanj pa so zbirali in</w:t>
      </w:r>
      <w:r w:rsidR="001F4049" w:rsidRPr="00C416CD">
        <w:rPr>
          <w:rFonts w:ascii="Times New Roman" w:hAnsi="Times New Roman" w:cs="Times New Roman"/>
          <w:sz w:val="24"/>
          <w:szCs w:val="24"/>
        </w:rPr>
        <w:t xml:space="preserve"> za vojaške namene</w:t>
      </w:r>
      <w:r w:rsidR="0051085E" w:rsidRPr="00C416CD">
        <w:rPr>
          <w:rFonts w:ascii="Times New Roman" w:hAnsi="Times New Roman" w:cs="Times New Roman"/>
          <w:sz w:val="24"/>
          <w:szCs w:val="24"/>
        </w:rPr>
        <w:t xml:space="preserve"> risali skice na terenu med letoma 1763-1787. Na tej karti se vidita </w:t>
      </w:r>
      <w:r w:rsidR="00316E36" w:rsidRPr="00C416CD">
        <w:rPr>
          <w:rFonts w:ascii="Times New Roman" w:hAnsi="Times New Roman" w:cs="Times New Roman"/>
          <w:sz w:val="24"/>
          <w:szCs w:val="24"/>
        </w:rPr>
        <w:t xml:space="preserve">tudi </w:t>
      </w:r>
      <w:r w:rsidR="0051085E" w:rsidRPr="00C416CD">
        <w:rPr>
          <w:rFonts w:ascii="Times New Roman" w:hAnsi="Times New Roman" w:cs="Times New Roman"/>
          <w:sz w:val="24"/>
          <w:szCs w:val="24"/>
        </w:rPr>
        <w:t xml:space="preserve">dva dela vasi Bovše, kjer je označena </w:t>
      </w:r>
      <w:r w:rsidR="00042D10" w:rsidRPr="00C416CD">
        <w:rPr>
          <w:rFonts w:ascii="Times New Roman" w:hAnsi="Times New Roman" w:cs="Times New Roman"/>
          <w:sz w:val="24"/>
          <w:szCs w:val="24"/>
        </w:rPr>
        <w:t xml:space="preserve">zelena barva in narisane hiše, lepo se vidi Grilčev graben in vrisane poti, </w:t>
      </w:r>
      <w:r w:rsidR="00201760" w:rsidRPr="00C416CD">
        <w:rPr>
          <w:rFonts w:ascii="Times New Roman" w:hAnsi="Times New Roman" w:cs="Times New Roman"/>
          <w:sz w:val="24"/>
          <w:szCs w:val="24"/>
        </w:rPr>
        <w:t>v ve</w:t>
      </w:r>
      <w:r w:rsidR="00DE6DC9" w:rsidRPr="00C416CD">
        <w:rPr>
          <w:rFonts w:ascii="Times New Roman" w:hAnsi="Times New Roman" w:cs="Times New Roman"/>
          <w:sz w:val="24"/>
          <w:szCs w:val="24"/>
        </w:rPr>
        <w:t>liki</w:t>
      </w:r>
      <w:r w:rsidR="00201760" w:rsidRPr="00C416CD">
        <w:rPr>
          <w:rFonts w:ascii="Times New Roman" w:hAnsi="Times New Roman" w:cs="Times New Roman"/>
          <w:sz w:val="24"/>
          <w:szCs w:val="24"/>
        </w:rPr>
        <w:t xml:space="preserve"> meri</w:t>
      </w:r>
      <w:r w:rsidR="00042D10" w:rsidRPr="00C416CD">
        <w:rPr>
          <w:rFonts w:ascii="Times New Roman" w:hAnsi="Times New Roman" w:cs="Times New Roman"/>
          <w:sz w:val="24"/>
          <w:szCs w:val="24"/>
        </w:rPr>
        <w:t xml:space="preserve"> pa je bilo to področje tedajporastlo z gozdom.</w:t>
      </w:r>
    </w:p>
    <w:p w:rsidR="00042D10" w:rsidRPr="00316E36" w:rsidRDefault="00042D10" w:rsidP="00042D10">
      <w:pPr>
        <w:jc w:val="both"/>
        <w:rPr>
          <w:rFonts w:ascii="Times New Roman" w:hAnsi="Times New Roman" w:cs="Times New Roman"/>
          <w:sz w:val="20"/>
          <w:szCs w:val="20"/>
        </w:rPr>
      </w:pPr>
      <w:r w:rsidRPr="00316E36">
        <w:rPr>
          <w:rFonts w:ascii="Times New Roman" w:hAnsi="Times New Roman" w:cs="Times New Roman"/>
          <w:noProof/>
          <w:sz w:val="20"/>
          <w:szCs w:val="20"/>
          <w:lang w:eastAsia="sl-SI"/>
        </w:rPr>
        <w:drawing>
          <wp:inline distT="0" distB="0" distL="0" distR="0">
            <wp:extent cx="4826441" cy="247909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vše leta 1784.png"/>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3366"/>
                    <a:stretch/>
                  </pic:blipFill>
                  <pic:spPr bwMode="auto">
                    <a:xfrm>
                      <a:off x="0" y="0"/>
                      <a:ext cx="4831902" cy="24818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42D10" w:rsidRPr="00DC68D1" w:rsidRDefault="00201760" w:rsidP="00DE6DC9">
      <w:pPr>
        <w:rPr>
          <w:rFonts w:ascii="Times New Roman" w:hAnsi="Times New Roman" w:cs="Times New Roman"/>
          <w:sz w:val="16"/>
          <w:szCs w:val="16"/>
        </w:rPr>
      </w:pPr>
      <w:r w:rsidRPr="00DC68D1">
        <w:rPr>
          <w:rFonts w:ascii="Times New Roman" w:hAnsi="Times New Roman" w:cs="Times New Roman"/>
          <w:sz w:val="16"/>
          <w:szCs w:val="16"/>
        </w:rPr>
        <w:t xml:space="preserve">Slika: </w:t>
      </w:r>
      <w:r w:rsidR="00042D10" w:rsidRPr="00DC68D1">
        <w:rPr>
          <w:rFonts w:ascii="Times New Roman" w:hAnsi="Times New Roman" w:cs="Times New Roman"/>
          <w:sz w:val="16"/>
          <w:szCs w:val="16"/>
        </w:rPr>
        <w:t>Bovše</w:t>
      </w:r>
      <w:r w:rsidRPr="00DC68D1">
        <w:rPr>
          <w:rFonts w:ascii="Times New Roman" w:hAnsi="Times New Roman" w:cs="Times New Roman"/>
          <w:sz w:val="16"/>
          <w:szCs w:val="16"/>
        </w:rPr>
        <w:t xml:space="preserve"> (Wousche)</w:t>
      </w:r>
      <w:r w:rsidR="00042D10" w:rsidRPr="00DC68D1">
        <w:rPr>
          <w:rFonts w:ascii="Times New Roman" w:hAnsi="Times New Roman" w:cs="Times New Roman"/>
          <w:sz w:val="16"/>
          <w:szCs w:val="16"/>
        </w:rPr>
        <w:t xml:space="preserve">med leti 1763 - 1787, tedaj pod imenom Wousche. </w:t>
      </w:r>
      <w:r w:rsidR="00042D10" w:rsidRPr="00DC68D1">
        <w:rPr>
          <w:rFonts w:ascii="Times New Roman" w:hAnsi="Times New Roman" w:cs="Times New Roman"/>
          <w:i/>
          <w:sz w:val="16"/>
          <w:szCs w:val="16"/>
        </w:rPr>
        <w:t>Vir: https://mapire.eu/en/map/europe-18century-firstsurvey/</w:t>
      </w:r>
    </w:p>
    <w:p w:rsidR="00632A34" w:rsidRDefault="00632A34" w:rsidP="002D4BBC">
      <w:pPr>
        <w:jc w:val="both"/>
        <w:rPr>
          <w:rFonts w:ascii="Times New Roman" w:hAnsi="Times New Roman" w:cs="Times New Roman"/>
          <w:b/>
          <w:sz w:val="20"/>
          <w:szCs w:val="20"/>
        </w:rPr>
      </w:pPr>
      <w:r>
        <w:rPr>
          <w:rFonts w:ascii="Times New Roman" w:hAnsi="Times New Roman" w:cs="Times New Roman"/>
          <w:b/>
          <w:noProof/>
          <w:sz w:val="20"/>
          <w:szCs w:val="20"/>
          <w:lang w:eastAsia="sl-SI"/>
        </w:rPr>
        <w:lastRenderedPageBreak/>
        <w:drawing>
          <wp:inline distT="0" distB="0" distL="0" distR="0">
            <wp:extent cx="2854519" cy="3625795"/>
            <wp:effectExtent l="0" t="0" r="317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SS_ WOUSCHE_SI_AS_177_C_F_C254_g_A03.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1358" b="3510"/>
                    <a:stretch/>
                  </pic:blipFill>
                  <pic:spPr bwMode="auto">
                    <a:xfrm>
                      <a:off x="0" y="0"/>
                      <a:ext cx="2861091" cy="36341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32A34" w:rsidRPr="00DC68D1" w:rsidRDefault="00632A34" w:rsidP="00632A34">
      <w:pPr>
        <w:jc w:val="both"/>
        <w:rPr>
          <w:rFonts w:ascii="Times New Roman" w:hAnsi="Times New Roman" w:cs="Times New Roman"/>
          <w:sz w:val="16"/>
          <w:szCs w:val="16"/>
        </w:rPr>
      </w:pPr>
      <w:r w:rsidRPr="00DC68D1">
        <w:rPr>
          <w:rFonts w:ascii="Times New Roman" w:hAnsi="Times New Roman" w:cs="Times New Roman"/>
          <w:sz w:val="16"/>
          <w:szCs w:val="16"/>
        </w:rPr>
        <w:t xml:space="preserve">Slika: </w:t>
      </w:r>
      <w:r w:rsidR="00316E36" w:rsidRPr="00DC68D1">
        <w:rPr>
          <w:rFonts w:ascii="Times New Roman" w:hAnsi="Times New Roman" w:cs="Times New Roman"/>
          <w:sz w:val="16"/>
          <w:szCs w:val="16"/>
        </w:rPr>
        <w:t>Bovše v Franciscejskem katastru iz leta 1825</w:t>
      </w:r>
      <w:r w:rsidRPr="00DC68D1">
        <w:rPr>
          <w:rFonts w:ascii="Times New Roman" w:hAnsi="Times New Roman" w:cs="Times New Roman"/>
          <w:sz w:val="16"/>
          <w:szCs w:val="16"/>
        </w:rPr>
        <w:t xml:space="preserve">, kjer na katastrski </w:t>
      </w:r>
      <w:r w:rsidR="009E346A" w:rsidRPr="00DC68D1">
        <w:rPr>
          <w:rFonts w:ascii="Times New Roman" w:hAnsi="Times New Roman" w:cs="Times New Roman"/>
          <w:sz w:val="16"/>
          <w:szCs w:val="16"/>
        </w:rPr>
        <w:t xml:space="preserve">sliki </w:t>
      </w:r>
      <w:r w:rsidRPr="00DC68D1">
        <w:rPr>
          <w:rFonts w:ascii="Times New Roman" w:hAnsi="Times New Roman" w:cs="Times New Roman"/>
          <w:sz w:val="16"/>
          <w:szCs w:val="16"/>
        </w:rPr>
        <w:t xml:space="preserve">vidimo istočasen obstoj Woss in Wousche – kar je danes skupno za Bovše. </w:t>
      </w:r>
      <w:r w:rsidR="009E346A" w:rsidRPr="00DC68D1">
        <w:rPr>
          <w:rFonts w:ascii="Times New Roman" w:hAnsi="Times New Roman" w:cs="Times New Roman"/>
          <w:sz w:val="16"/>
          <w:szCs w:val="16"/>
        </w:rPr>
        <w:t>Vir: http://arsq.gov.si/Query/detail.aspx?id=214990.</w:t>
      </w:r>
    </w:p>
    <w:p w:rsidR="004726E6" w:rsidRPr="00C416CD" w:rsidRDefault="007C78DB" w:rsidP="006F06DF">
      <w:pPr>
        <w:jc w:val="both"/>
        <w:rPr>
          <w:rFonts w:ascii="Times New Roman" w:hAnsi="Times New Roman" w:cs="Times New Roman"/>
          <w:sz w:val="24"/>
          <w:szCs w:val="24"/>
        </w:rPr>
      </w:pPr>
      <w:r w:rsidRPr="00C416CD">
        <w:rPr>
          <w:rFonts w:ascii="Times New Roman" w:hAnsi="Times New Roman" w:cs="Times New Roman"/>
          <w:sz w:val="24"/>
          <w:szCs w:val="24"/>
        </w:rPr>
        <w:t>Kdor je že kdaj obiskal naše Bovše, dobro ve, da je govora o čudoviti</w:t>
      </w:r>
      <w:r w:rsidR="00632A34" w:rsidRPr="00C416CD">
        <w:rPr>
          <w:rFonts w:ascii="Times New Roman" w:hAnsi="Times New Roman" w:cs="Times New Roman"/>
          <w:sz w:val="24"/>
          <w:szCs w:val="24"/>
        </w:rPr>
        <w:t xml:space="preserve"> južni</w:t>
      </w:r>
      <w:r w:rsidRPr="00C416CD">
        <w:rPr>
          <w:rFonts w:ascii="Times New Roman" w:hAnsi="Times New Roman" w:cs="Times New Roman"/>
          <w:sz w:val="24"/>
          <w:szCs w:val="24"/>
        </w:rPr>
        <w:t xml:space="preserve"> legi vasi, ki jo za hrbtom varuje Konjiška Gora</w:t>
      </w:r>
      <w:r w:rsidR="006F06DF" w:rsidRPr="00C416CD">
        <w:rPr>
          <w:rFonts w:ascii="Times New Roman" w:hAnsi="Times New Roman" w:cs="Times New Roman"/>
          <w:sz w:val="24"/>
          <w:szCs w:val="24"/>
        </w:rPr>
        <w:t xml:space="preserve"> s Črešnjicami</w:t>
      </w:r>
      <w:r w:rsidRPr="00C416CD">
        <w:rPr>
          <w:rFonts w:ascii="Times New Roman" w:hAnsi="Times New Roman" w:cs="Times New Roman"/>
          <w:sz w:val="24"/>
          <w:szCs w:val="24"/>
        </w:rPr>
        <w:t>, in da se od tod vidi daleč naokrog. Tako si naše oči in duša spočijejo ob pogle</w:t>
      </w:r>
      <w:r w:rsidR="00632A34" w:rsidRPr="00C416CD">
        <w:rPr>
          <w:rFonts w:ascii="Times New Roman" w:hAnsi="Times New Roman" w:cs="Times New Roman"/>
          <w:sz w:val="24"/>
          <w:szCs w:val="24"/>
        </w:rPr>
        <w:t>du na Kamniško-S</w:t>
      </w:r>
      <w:r w:rsidRPr="00C416CD">
        <w:rPr>
          <w:rFonts w:ascii="Times New Roman" w:hAnsi="Times New Roman" w:cs="Times New Roman"/>
          <w:sz w:val="24"/>
          <w:szCs w:val="24"/>
        </w:rPr>
        <w:t xml:space="preserve">avinjske Alpe na zahodu, </w:t>
      </w:r>
      <w:r w:rsidR="009914DB" w:rsidRPr="00C416CD">
        <w:rPr>
          <w:rFonts w:ascii="Times New Roman" w:hAnsi="Times New Roman" w:cs="Times New Roman"/>
          <w:sz w:val="24"/>
          <w:szCs w:val="24"/>
        </w:rPr>
        <w:t xml:space="preserve">proti severozahodu ugledamo </w:t>
      </w:r>
      <w:r w:rsidR="006F06DF" w:rsidRPr="00C416CD">
        <w:rPr>
          <w:rFonts w:ascii="Times New Roman" w:hAnsi="Times New Roman" w:cs="Times New Roman"/>
          <w:sz w:val="24"/>
          <w:szCs w:val="24"/>
        </w:rPr>
        <w:t>del Karavank</w:t>
      </w:r>
      <w:r w:rsidR="009914DB" w:rsidRPr="00C416CD">
        <w:rPr>
          <w:rFonts w:ascii="Times New Roman" w:hAnsi="Times New Roman" w:cs="Times New Roman"/>
          <w:sz w:val="24"/>
          <w:szCs w:val="24"/>
        </w:rPr>
        <w:t xml:space="preserve">, na severu že prej omenjeno Konjiško Goro s Stolpnikom, na vzhodu vidimo tja do Boča, na jugovzhodu nam pogled prešteje </w:t>
      </w:r>
      <w:r w:rsidR="006F06DF" w:rsidRPr="00C416CD">
        <w:rPr>
          <w:rFonts w:ascii="Times New Roman" w:hAnsi="Times New Roman" w:cs="Times New Roman"/>
          <w:sz w:val="24"/>
          <w:szCs w:val="24"/>
        </w:rPr>
        <w:t>mogočne</w:t>
      </w:r>
      <w:r w:rsidR="009914DB" w:rsidRPr="00C416CD">
        <w:rPr>
          <w:rFonts w:ascii="Times New Roman" w:hAnsi="Times New Roman" w:cs="Times New Roman"/>
          <w:sz w:val="24"/>
          <w:szCs w:val="24"/>
        </w:rPr>
        <w:t xml:space="preserve"> cerkve </w:t>
      </w:r>
      <w:r w:rsidR="009E346A" w:rsidRPr="00C416CD">
        <w:rPr>
          <w:rFonts w:ascii="Times New Roman" w:hAnsi="Times New Roman" w:cs="Times New Roman"/>
          <w:sz w:val="24"/>
          <w:szCs w:val="24"/>
        </w:rPr>
        <w:t xml:space="preserve">od </w:t>
      </w:r>
      <w:r w:rsidR="006F06DF" w:rsidRPr="00C416CD">
        <w:rPr>
          <w:rFonts w:ascii="Times New Roman" w:hAnsi="Times New Roman" w:cs="Times New Roman"/>
          <w:sz w:val="24"/>
          <w:szCs w:val="24"/>
        </w:rPr>
        <w:t>Sv. Rozalije</w:t>
      </w:r>
      <w:r w:rsidR="009914DB" w:rsidRPr="00C416CD">
        <w:rPr>
          <w:rFonts w:ascii="Times New Roman" w:hAnsi="Times New Roman" w:cs="Times New Roman"/>
          <w:sz w:val="24"/>
          <w:szCs w:val="24"/>
        </w:rPr>
        <w:t xml:space="preserve"> pri Šentjurju, cerkev v Šentjurju, cerkev na Ponikvi pri Grobelnem, vidimo Rifnik, Resevno, Svetino,na jugu imamo na dlani Teharje z znamenito Plečnikovo cerkvijo, zatem gre pogled na Celjsko kočo, nad Celje s starim gradom, cerk</w:t>
      </w:r>
      <w:r w:rsidR="006F06DF" w:rsidRPr="00C416CD">
        <w:rPr>
          <w:rFonts w:ascii="Times New Roman" w:hAnsi="Times New Roman" w:cs="Times New Roman"/>
          <w:sz w:val="24"/>
          <w:szCs w:val="24"/>
        </w:rPr>
        <w:t>ev</w:t>
      </w:r>
      <w:r w:rsidR="009914DB" w:rsidRPr="00C416CD">
        <w:rPr>
          <w:rFonts w:ascii="Times New Roman" w:hAnsi="Times New Roman" w:cs="Times New Roman"/>
          <w:sz w:val="24"/>
          <w:szCs w:val="24"/>
        </w:rPr>
        <w:t xml:space="preserve"> Svetega Jožefa in Sv. Miklavža na Miklavškem hribu na drugi strani </w:t>
      </w:r>
      <w:r w:rsidR="009E346A" w:rsidRPr="00C416CD">
        <w:rPr>
          <w:rFonts w:ascii="Times New Roman" w:hAnsi="Times New Roman" w:cs="Times New Roman"/>
          <w:sz w:val="24"/>
          <w:szCs w:val="24"/>
        </w:rPr>
        <w:t xml:space="preserve">reke </w:t>
      </w:r>
      <w:r w:rsidR="009914DB" w:rsidRPr="00C416CD">
        <w:rPr>
          <w:rFonts w:ascii="Times New Roman" w:hAnsi="Times New Roman" w:cs="Times New Roman"/>
          <w:sz w:val="24"/>
          <w:szCs w:val="24"/>
        </w:rPr>
        <w:t xml:space="preserve">Savinje,  in malo naprej </w:t>
      </w:r>
      <w:r w:rsidR="009E346A" w:rsidRPr="00C416CD">
        <w:rPr>
          <w:rFonts w:ascii="Times New Roman" w:hAnsi="Times New Roman" w:cs="Times New Roman"/>
          <w:sz w:val="24"/>
          <w:szCs w:val="24"/>
        </w:rPr>
        <w:t xml:space="preserve">desno </w:t>
      </w:r>
      <w:bookmarkStart w:id="5" w:name="_GoBack"/>
      <w:bookmarkEnd w:id="5"/>
      <w:r w:rsidR="009914DB" w:rsidRPr="00C416CD">
        <w:rPr>
          <w:rFonts w:ascii="Times New Roman" w:hAnsi="Times New Roman" w:cs="Times New Roman"/>
          <w:sz w:val="24"/>
          <w:szCs w:val="24"/>
        </w:rPr>
        <w:t>že vidimo Zasavsko hribovje.</w:t>
      </w:r>
    </w:p>
    <w:p w:rsidR="00790131" w:rsidRPr="00C416CD" w:rsidRDefault="009914DB" w:rsidP="006F06DF">
      <w:pPr>
        <w:jc w:val="both"/>
        <w:rPr>
          <w:rFonts w:ascii="Times New Roman" w:hAnsi="Times New Roman" w:cs="Times New Roman"/>
          <w:sz w:val="24"/>
          <w:szCs w:val="24"/>
        </w:rPr>
      </w:pPr>
      <w:r w:rsidRPr="00C416CD">
        <w:rPr>
          <w:rFonts w:ascii="Times New Roman" w:hAnsi="Times New Roman" w:cs="Times New Roman"/>
          <w:sz w:val="24"/>
          <w:szCs w:val="24"/>
        </w:rPr>
        <w:t xml:space="preserve">Vse te hribe in nekatere cerkve so gledali že daljni prebivalci Bovš. </w:t>
      </w:r>
      <w:r w:rsidR="00663D46" w:rsidRPr="00C416CD">
        <w:rPr>
          <w:rFonts w:ascii="Times New Roman" w:hAnsi="Times New Roman" w:cs="Times New Roman"/>
          <w:sz w:val="24"/>
          <w:szCs w:val="24"/>
        </w:rPr>
        <w:t xml:space="preserve">Nekaj sedanjih prebivalcev Bovš nas nosi korenine teh daljnih prednikov. Zagotovo so nam tudi oni v naše gene zapisali sporočilo, da moramo varovati svojo vas kot punčico svojega očesa. </w:t>
      </w:r>
      <w:r w:rsidR="00790131" w:rsidRPr="00C416CD">
        <w:rPr>
          <w:rFonts w:ascii="Times New Roman" w:hAnsi="Times New Roman" w:cs="Times New Roman"/>
          <w:sz w:val="24"/>
          <w:szCs w:val="24"/>
        </w:rPr>
        <w:t xml:space="preserve">Ravno tem prednikom in tudi drugim nekdanjim prebivalcem te čudovite vasi gre zahvala v obliki pisane besede in starega arhivskega </w:t>
      </w:r>
      <w:r w:rsidR="006F06DF" w:rsidRPr="00C416CD">
        <w:rPr>
          <w:rFonts w:ascii="Times New Roman" w:hAnsi="Times New Roman" w:cs="Times New Roman"/>
          <w:sz w:val="24"/>
          <w:szCs w:val="24"/>
        </w:rPr>
        <w:t xml:space="preserve">ter slikovnega </w:t>
      </w:r>
      <w:r w:rsidR="00790131" w:rsidRPr="00C416CD">
        <w:rPr>
          <w:rFonts w:ascii="Times New Roman" w:hAnsi="Times New Roman" w:cs="Times New Roman"/>
          <w:sz w:val="24"/>
          <w:szCs w:val="24"/>
        </w:rPr>
        <w:t>gradiva, ki so ga domačini našli na svojih domovih. V ta namen bo v kratkem o 700 letni zgodovini Bovš izšla obsežna, tri leta nastajajoča knjiga, ki bo tistim, ki jo bodo prebrali, povedala še kaj več o posameznih domačijah in o sorodstveni in nesorodstveni menjavi rodbin na teh domačijah vse tja do leta 1</w:t>
      </w:r>
      <w:r w:rsidR="006F06DF" w:rsidRPr="00C416CD">
        <w:rPr>
          <w:rFonts w:ascii="Times New Roman" w:hAnsi="Times New Roman" w:cs="Times New Roman"/>
          <w:sz w:val="24"/>
          <w:szCs w:val="24"/>
        </w:rPr>
        <w:t>770</w:t>
      </w:r>
      <w:r w:rsidR="00790131" w:rsidRPr="00C416CD">
        <w:rPr>
          <w:rFonts w:ascii="Times New Roman" w:hAnsi="Times New Roman" w:cs="Times New Roman"/>
          <w:sz w:val="24"/>
          <w:szCs w:val="24"/>
        </w:rPr>
        <w:t xml:space="preserve"> nazaj.</w:t>
      </w:r>
    </w:p>
    <w:sectPr w:rsidR="00790131" w:rsidRPr="00C416CD" w:rsidSect="00C06CCF">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78F2" w:rsidRDefault="008A78F2" w:rsidP="002D4BBC">
      <w:pPr>
        <w:spacing w:after="0" w:line="240" w:lineRule="auto"/>
      </w:pPr>
      <w:r>
        <w:separator/>
      </w:r>
    </w:p>
  </w:endnote>
  <w:endnote w:type="continuationSeparator" w:id="1">
    <w:p w:rsidR="008A78F2" w:rsidRDefault="008A78F2" w:rsidP="002D4B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78F2" w:rsidRDefault="008A78F2" w:rsidP="002D4BBC">
      <w:pPr>
        <w:spacing w:after="0" w:line="240" w:lineRule="auto"/>
      </w:pPr>
      <w:r>
        <w:separator/>
      </w:r>
    </w:p>
  </w:footnote>
  <w:footnote w:type="continuationSeparator" w:id="1">
    <w:p w:rsidR="008A78F2" w:rsidRDefault="008A78F2" w:rsidP="002D4BBC">
      <w:pPr>
        <w:spacing w:after="0" w:line="240" w:lineRule="auto"/>
      </w:pPr>
      <w:r>
        <w:continuationSeparator/>
      </w:r>
    </w:p>
  </w:footnote>
  <w:footnote w:id="2">
    <w:p w:rsidR="002D4BBC" w:rsidRPr="00DC68D1" w:rsidRDefault="002D4BBC" w:rsidP="008966B6">
      <w:pPr>
        <w:pStyle w:val="Sprotnaopomba-besedilo"/>
        <w:jc w:val="both"/>
        <w:rPr>
          <w:rFonts w:ascii="Times New Roman" w:hAnsi="Times New Roman" w:cs="Times New Roman"/>
          <w:sz w:val="16"/>
          <w:szCs w:val="16"/>
        </w:rPr>
      </w:pPr>
      <w:r w:rsidRPr="00DC68D1">
        <w:rPr>
          <w:rStyle w:val="Sprotnaopomba-sklic"/>
          <w:rFonts w:ascii="Times New Roman" w:hAnsi="Times New Roman" w:cs="Times New Roman"/>
          <w:sz w:val="16"/>
          <w:szCs w:val="16"/>
        </w:rPr>
        <w:footnoteRef/>
      </w:r>
      <w:r w:rsidR="003A19ED" w:rsidRPr="00DC68D1">
        <w:rPr>
          <w:rFonts w:ascii="Times New Roman" w:hAnsi="Times New Roman" w:cs="Times New Roman"/>
          <w:sz w:val="16"/>
          <w:szCs w:val="16"/>
        </w:rPr>
        <w:t xml:space="preserve">Pangerl, Viljem. </w:t>
      </w:r>
      <w:r w:rsidRPr="00DC68D1">
        <w:rPr>
          <w:rFonts w:ascii="Times New Roman" w:hAnsi="Times New Roman" w:cs="Times New Roman"/>
          <w:sz w:val="16"/>
          <w:szCs w:val="16"/>
        </w:rPr>
        <w:t>Vojniški svet v utripu časa. Vojnik, 1997. Stran 127.</w:t>
      </w:r>
    </w:p>
  </w:footnote>
  <w:footnote w:id="3">
    <w:p w:rsidR="002A1A2B" w:rsidRPr="00DC68D1" w:rsidRDefault="002A1A2B">
      <w:pPr>
        <w:pStyle w:val="Sprotnaopomba-besedilo"/>
        <w:rPr>
          <w:rFonts w:ascii="Times New Roman" w:hAnsi="Times New Roman" w:cs="Times New Roman"/>
          <w:sz w:val="16"/>
          <w:szCs w:val="16"/>
        </w:rPr>
      </w:pPr>
      <w:r w:rsidRPr="00DC68D1">
        <w:rPr>
          <w:rStyle w:val="Sprotnaopomba-sklic"/>
          <w:sz w:val="16"/>
          <w:szCs w:val="16"/>
        </w:rPr>
        <w:footnoteRef/>
      </w:r>
      <w:r w:rsidRPr="00DC68D1">
        <w:rPr>
          <w:rFonts w:ascii="Times New Roman" w:hAnsi="Times New Roman" w:cs="Times New Roman"/>
          <w:sz w:val="16"/>
          <w:szCs w:val="16"/>
        </w:rPr>
        <w:t>Jakob, M., Majer I., Železnik S., Pod okriljem Svetega Tomaža. Raziskovalna naloga. Ljubečna, Osnovna šola Ljubečna, 2005. Stran 24.</w:t>
      </w:r>
    </w:p>
  </w:footnote>
  <w:footnote w:id="4">
    <w:p w:rsidR="008966B6" w:rsidRPr="00DC68D1" w:rsidRDefault="008966B6" w:rsidP="008966B6">
      <w:pPr>
        <w:pStyle w:val="Sprotnaopomba-besedilo"/>
        <w:jc w:val="both"/>
        <w:rPr>
          <w:rFonts w:ascii="Times New Roman" w:hAnsi="Times New Roman" w:cs="Times New Roman"/>
          <w:sz w:val="16"/>
          <w:szCs w:val="16"/>
        </w:rPr>
      </w:pPr>
      <w:r w:rsidRPr="00DC68D1">
        <w:rPr>
          <w:rStyle w:val="Sprotnaopomba-sklic"/>
          <w:rFonts w:ascii="Times New Roman" w:hAnsi="Times New Roman" w:cs="Times New Roman"/>
          <w:sz w:val="16"/>
          <w:szCs w:val="16"/>
        </w:rPr>
        <w:footnoteRef/>
      </w:r>
      <w:r w:rsidRPr="00DC68D1">
        <w:rPr>
          <w:rFonts w:ascii="Times New Roman" w:hAnsi="Times New Roman" w:cs="Times New Roman"/>
          <w:color w:val="222222"/>
          <w:sz w:val="16"/>
          <w:szCs w:val="16"/>
          <w:shd w:val="clear" w:color="auto" w:fill="FFFFFF"/>
        </w:rPr>
        <w:t xml:space="preserve">Grad Vojnik je zgradila visoko svobodna rodbina Vojniških, sorodnikov grofov Vovbrških in svobodnih </w:t>
      </w:r>
      <w:hyperlink r:id="rId1" w:tooltip="Žovneški gospodje" w:history="1">
        <w:r w:rsidRPr="00DC68D1">
          <w:rPr>
            <w:rStyle w:val="Hiperpovezava"/>
            <w:rFonts w:ascii="Times New Roman" w:hAnsi="Times New Roman" w:cs="Times New Roman"/>
            <w:color w:val="0645AD"/>
            <w:sz w:val="16"/>
            <w:szCs w:val="16"/>
          </w:rPr>
          <w:t>gospodov Žovneških</w:t>
        </w:r>
      </w:hyperlink>
      <w:r w:rsidRPr="00DC68D1">
        <w:rPr>
          <w:rFonts w:ascii="Times New Roman" w:hAnsi="Times New Roman" w:cs="Times New Roman"/>
          <w:color w:val="222222"/>
          <w:sz w:val="16"/>
          <w:szCs w:val="16"/>
          <w:shd w:val="clear" w:color="auto" w:fill="FFFFFF"/>
        </w:rPr>
        <w:t xml:space="preserve"> in sicer do srede 12. stoletja (morda že konec 11. stoletja). Grad Vojnik je v listinah prvič direktno omenjen leta </w:t>
      </w:r>
      <w:hyperlink r:id="rId2" w:tooltip="1165" w:history="1">
        <w:r w:rsidRPr="00DC68D1">
          <w:rPr>
            <w:rStyle w:val="Hiperpovezava"/>
            <w:rFonts w:ascii="Times New Roman" w:hAnsi="Times New Roman" w:cs="Times New Roman"/>
            <w:color w:val="0645AD"/>
            <w:sz w:val="16"/>
            <w:szCs w:val="16"/>
          </w:rPr>
          <w:t>1165</w:t>
        </w:r>
      </w:hyperlink>
      <w:r w:rsidRPr="00DC68D1">
        <w:rPr>
          <w:rFonts w:ascii="Times New Roman" w:hAnsi="Times New Roman" w:cs="Times New Roman"/>
          <w:color w:val="222222"/>
          <w:sz w:val="16"/>
          <w:szCs w:val="16"/>
          <w:shd w:val="clear" w:color="auto" w:fill="FFFFFF"/>
        </w:rPr>
        <w:t xml:space="preserve"> kot Hoheneke, </w:t>
      </w:r>
      <w:hyperlink r:id="rId3" w:tooltip="1173" w:history="1">
        <w:r w:rsidRPr="00DC68D1">
          <w:rPr>
            <w:rStyle w:val="Hiperpovezava"/>
            <w:rFonts w:ascii="Times New Roman" w:hAnsi="Times New Roman" w:cs="Times New Roman"/>
            <w:color w:val="0645AD"/>
            <w:sz w:val="16"/>
            <w:szCs w:val="16"/>
          </w:rPr>
          <w:t>1173</w:t>
        </w:r>
      </w:hyperlink>
      <w:r w:rsidRPr="00DC68D1">
        <w:rPr>
          <w:rFonts w:ascii="Times New Roman" w:hAnsi="Times New Roman" w:cs="Times New Roman"/>
          <w:color w:val="222222"/>
          <w:sz w:val="16"/>
          <w:szCs w:val="16"/>
          <w:shd w:val="clear" w:color="auto" w:fill="FFFFFF"/>
        </w:rPr>
        <w:t xml:space="preserve"> kot Honhec, </w:t>
      </w:r>
      <w:hyperlink r:id="rId4" w:tooltip="1211" w:history="1">
        <w:r w:rsidRPr="00DC68D1">
          <w:rPr>
            <w:rStyle w:val="Hiperpovezava"/>
            <w:rFonts w:ascii="Times New Roman" w:hAnsi="Times New Roman" w:cs="Times New Roman"/>
            <w:color w:val="0645AD"/>
            <w:sz w:val="16"/>
            <w:szCs w:val="16"/>
          </w:rPr>
          <w:t>1211</w:t>
        </w:r>
      </w:hyperlink>
      <w:r w:rsidRPr="00DC68D1">
        <w:rPr>
          <w:rFonts w:ascii="Times New Roman" w:hAnsi="Times New Roman" w:cs="Times New Roman"/>
          <w:color w:val="222222"/>
          <w:sz w:val="16"/>
          <w:szCs w:val="16"/>
          <w:shd w:val="clear" w:color="auto" w:fill="FFFFFF"/>
        </w:rPr>
        <w:t xml:space="preserve">Hochenge, </w:t>
      </w:r>
      <w:hyperlink r:id="rId5" w:tooltip="1259" w:history="1">
        <w:r w:rsidRPr="00DC68D1">
          <w:rPr>
            <w:rStyle w:val="Hiperpovezava"/>
            <w:rFonts w:ascii="Times New Roman" w:hAnsi="Times New Roman" w:cs="Times New Roman"/>
            <w:color w:val="0645AD"/>
            <w:sz w:val="16"/>
            <w:szCs w:val="16"/>
          </w:rPr>
          <w:t>1259</w:t>
        </w:r>
      </w:hyperlink>
      <w:r w:rsidRPr="00DC68D1">
        <w:rPr>
          <w:rFonts w:ascii="Times New Roman" w:hAnsi="Times New Roman" w:cs="Times New Roman"/>
          <w:color w:val="222222"/>
          <w:sz w:val="16"/>
          <w:szCs w:val="16"/>
          <w:shd w:val="clear" w:color="auto" w:fill="FFFFFF"/>
        </w:rPr>
        <w:t xml:space="preserve">castrumHoryk in leta </w:t>
      </w:r>
      <w:hyperlink r:id="rId6" w:tooltip="1311" w:history="1">
        <w:r w:rsidRPr="00DC68D1">
          <w:rPr>
            <w:rStyle w:val="Hiperpovezava"/>
            <w:rFonts w:ascii="Times New Roman" w:hAnsi="Times New Roman" w:cs="Times New Roman"/>
            <w:color w:val="0645AD"/>
            <w:sz w:val="16"/>
            <w:szCs w:val="16"/>
          </w:rPr>
          <w:t>1311</w:t>
        </w:r>
      </w:hyperlink>
      <w:r w:rsidRPr="00DC68D1">
        <w:rPr>
          <w:rFonts w:ascii="Times New Roman" w:hAnsi="Times New Roman" w:cs="Times New Roman"/>
          <w:color w:val="222222"/>
          <w:sz w:val="16"/>
          <w:szCs w:val="16"/>
          <w:shd w:val="clear" w:color="auto" w:fill="FFFFFF"/>
        </w:rPr>
        <w:t xml:space="preserve"> kot purgHehenegge. (Vir: https://sl.wikipedia.org/wiki/Grad_Vojnik)</w:t>
      </w:r>
    </w:p>
  </w:footnote>
  <w:footnote w:id="5">
    <w:p w:rsidR="00B93DBA" w:rsidRPr="00DC68D1" w:rsidRDefault="00B93DBA">
      <w:pPr>
        <w:pStyle w:val="Sprotnaopomba-besedilo"/>
        <w:rPr>
          <w:rFonts w:ascii="Times New Roman" w:hAnsi="Times New Roman" w:cs="Times New Roman"/>
          <w:sz w:val="16"/>
          <w:szCs w:val="16"/>
        </w:rPr>
      </w:pPr>
      <w:r w:rsidRPr="00DC68D1">
        <w:rPr>
          <w:rStyle w:val="Sprotnaopomba-sklic"/>
          <w:rFonts w:ascii="Times New Roman" w:hAnsi="Times New Roman" w:cs="Times New Roman"/>
          <w:sz w:val="16"/>
          <w:szCs w:val="16"/>
        </w:rPr>
        <w:footnoteRef/>
      </w:r>
      <w:r w:rsidR="00DE6DC9" w:rsidRPr="00DC68D1">
        <w:rPr>
          <w:rFonts w:ascii="Times New Roman" w:hAnsi="Times New Roman" w:cs="Times New Roman"/>
          <w:sz w:val="16"/>
          <w:szCs w:val="16"/>
        </w:rPr>
        <w:t xml:space="preserve">Vir: </w:t>
      </w:r>
      <w:hyperlink r:id="rId7" w:history="1">
        <w:r w:rsidR="004E14BB" w:rsidRPr="00DC68D1">
          <w:rPr>
            <w:rStyle w:val="Hiperpovezava"/>
            <w:rFonts w:ascii="Times New Roman" w:hAnsi="Times New Roman" w:cs="Times New Roman"/>
            <w:sz w:val="16"/>
            <w:szCs w:val="16"/>
          </w:rPr>
          <w:t>https://sl.wikipedia.org/wiki/Grad_Vojnik</w:t>
        </w:r>
      </w:hyperlink>
      <w:r w:rsidR="004E14BB" w:rsidRPr="00DC68D1">
        <w:rPr>
          <w:rFonts w:ascii="Times New Roman" w:hAnsi="Times New Roman" w:cs="Times New Roman"/>
          <w:sz w:val="16"/>
          <w:szCs w:val="16"/>
        </w:rPr>
        <w:t xml:space="preserve"> in Kos, Dušan. Vitez in Grad. ZRC, Ljub</w:t>
      </w:r>
      <w:r w:rsidR="002A1A2B" w:rsidRPr="00DC68D1">
        <w:rPr>
          <w:rFonts w:ascii="Times New Roman" w:hAnsi="Times New Roman" w:cs="Times New Roman"/>
          <w:sz w:val="16"/>
          <w:szCs w:val="16"/>
        </w:rPr>
        <w:t>l</w:t>
      </w:r>
      <w:r w:rsidR="004E14BB" w:rsidRPr="00DC68D1">
        <w:rPr>
          <w:rFonts w:ascii="Times New Roman" w:hAnsi="Times New Roman" w:cs="Times New Roman"/>
          <w:sz w:val="16"/>
          <w:szCs w:val="16"/>
        </w:rPr>
        <w:t>jana, 2005, stran 395-396.</w:t>
      </w:r>
    </w:p>
  </w:footnote>
  <w:footnote w:id="6">
    <w:p w:rsidR="00042D10" w:rsidRPr="00DC68D1" w:rsidRDefault="00042D10" w:rsidP="00042D10">
      <w:pPr>
        <w:pStyle w:val="Sprotnaopomba-besedilo"/>
        <w:rPr>
          <w:rFonts w:ascii="Times New Roman" w:hAnsi="Times New Roman" w:cs="Times New Roman"/>
          <w:sz w:val="16"/>
          <w:szCs w:val="16"/>
        </w:rPr>
      </w:pPr>
      <w:r w:rsidRPr="00DC68D1">
        <w:rPr>
          <w:rStyle w:val="Sprotnaopomba-sklic"/>
          <w:rFonts w:ascii="Times New Roman" w:hAnsi="Times New Roman" w:cs="Times New Roman"/>
          <w:sz w:val="16"/>
          <w:szCs w:val="16"/>
        </w:rPr>
        <w:footnoteRef/>
      </w:r>
      <w:r w:rsidRPr="00DC68D1">
        <w:rPr>
          <w:rFonts w:ascii="Times New Roman" w:hAnsi="Times New Roman" w:cs="Times New Roman"/>
          <w:sz w:val="16"/>
          <w:szCs w:val="16"/>
        </w:rPr>
        <w:t>Kos, Dušan. Lastniki, posestniki in prebivalci grajskih poslopij na Celjskem do začetka 15. stoletja. Celjski zbornik, 1993. Stran 33.</w:t>
      </w:r>
    </w:p>
    <w:p w:rsidR="00042D10" w:rsidRPr="00DC68D1" w:rsidRDefault="00042D10" w:rsidP="00DE6DC9">
      <w:pPr>
        <w:pStyle w:val="Sprotnaopomba-besedilo"/>
        <w:rPr>
          <w:sz w:val="16"/>
          <w:szCs w:val="16"/>
        </w:rPr>
      </w:pPr>
    </w:p>
  </w:footnote>
  <w:footnote w:id="7">
    <w:p w:rsidR="00201760" w:rsidRPr="00DC68D1" w:rsidRDefault="00201760" w:rsidP="00201760">
      <w:pPr>
        <w:pStyle w:val="Sprotnaopomba-besedilo"/>
        <w:rPr>
          <w:rFonts w:ascii="Times New Roman" w:hAnsi="Times New Roman" w:cs="Times New Roman"/>
          <w:sz w:val="16"/>
          <w:szCs w:val="16"/>
        </w:rPr>
      </w:pPr>
      <w:r w:rsidRPr="00DC68D1">
        <w:rPr>
          <w:rStyle w:val="Sprotnaopomba-sklic"/>
          <w:rFonts w:ascii="Times New Roman" w:hAnsi="Times New Roman" w:cs="Times New Roman"/>
          <w:sz w:val="16"/>
          <w:szCs w:val="16"/>
        </w:rPr>
        <w:footnoteRef/>
      </w:r>
      <w:r w:rsidRPr="00DC68D1">
        <w:rPr>
          <w:rFonts w:ascii="Times New Roman" w:hAnsi="Times New Roman" w:cs="Times New Roman"/>
          <w:sz w:val="16"/>
          <w:szCs w:val="16"/>
        </w:rPr>
        <w:t>Beškovnik, Barbara, Leber, Monika, Videnšek, Nuša. Gradišče pri Vojniku (včeraj, danes, jutri. Raziskovalna naloga. Vojnik, 2007. Stran 4.</w:t>
      </w:r>
    </w:p>
  </w:footnote>
  <w:footnote w:id="8">
    <w:p w:rsidR="00201760" w:rsidRPr="00DC68D1" w:rsidRDefault="00201760" w:rsidP="00201760">
      <w:pPr>
        <w:pStyle w:val="Sprotnaopomba-besedilo"/>
        <w:jc w:val="both"/>
        <w:rPr>
          <w:rFonts w:ascii="Times New Roman" w:hAnsi="Times New Roman" w:cs="Times New Roman"/>
          <w:sz w:val="16"/>
          <w:szCs w:val="16"/>
        </w:rPr>
      </w:pPr>
      <w:r w:rsidRPr="00DC68D1">
        <w:rPr>
          <w:rStyle w:val="Sprotnaopomba-sklic"/>
          <w:rFonts w:ascii="Times New Roman" w:hAnsi="Times New Roman" w:cs="Times New Roman"/>
          <w:sz w:val="16"/>
          <w:szCs w:val="16"/>
        </w:rPr>
        <w:footnoteRef/>
      </w:r>
      <w:r w:rsidRPr="00DC68D1">
        <w:rPr>
          <w:rFonts w:ascii="Times New Roman" w:hAnsi="Times New Roman" w:cs="Times New Roman"/>
          <w:sz w:val="16"/>
          <w:szCs w:val="16"/>
        </w:rPr>
        <w:t>Vojniški urbar gospostva Vojnik iz leta 1524 je nastal na osnovi prejšnjega (sedaj izgubljenega urbarja) in na osnovi poizvedovanj. Vir: Vurcer. Vojnik v mejnikih časa. 1985.</w:t>
      </w:r>
    </w:p>
  </w:footnote>
  <w:footnote w:id="9">
    <w:p w:rsidR="00201760" w:rsidRPr="00DC68D1" w:rsidRDefault="00201760" w:rsidP="00201760">
      <w:pPr>
        <w:pStyle w:val="Sprotnaopomba-besedilo"/>
        <w:jc w:val="both"/>
        <w:rPr>
          <w:rFonts w:ascii="Times New Roman" w:hAnsi="Times New Roman" w:cs="Times New Roman"/>
          <w:sz w:val="16"/>
          <w:szCs w:val="16"/>
        </w:rPr>
      </w:pPr>
      <w:r w:rsidRPr="00DC68D1">
        <w:rPr>
          <w:rStyle w:val="Sprotnaopomba-sklic"/>
          <w:rFonts w:ascii="Times New Roman" w:hAnsi="Times New Roman" w:cs="Times New Roman"/>
          <w:sz w:val="16"/>
          <w:szCs w:val="16"/>
        </w:rPr>
        <w:footnoteRef/>
      </w:r>
      <w:r w:rsidRPr="00DC68D1">
        <w:rPr>
          <w:rFonts w:ascii="Times New Roman" w:hAnsi="Times New Roman" w:cs="Times New Roman"/>
          <w:sz w:val="16"/>
          <w:szCs w:val="16"/>
        </w:rPr>
        <w:t>Prof. Janko Orožen, Zgodovina Celja in okolice. 1967. Stran 75.</w:t>
      </w:r>
    </w:p>
  </w:footnote>
  <w:footnote w:id="10">
    <w:p w:rsidR="00D17E9C" w:rsidRPr="00DC68D1" w:rsidRDefault="00D17E9C" w:rsidP="00D17E9C">
      <w:pPr>
        <w:pStyle w:val="Sprotnaopomba-besedilo"/>
        <w:rPr>
          <w:rFonts w:ascii="Times New Roman" w:hAnsi="Times New Roman" w:cs="Times New Roman"/>
          <w:sz w:val="16"/>
          <w:szCs w:val="16"/>
        </w:rPr>
      </w:pPr>
      <w:r w:rsidRPr="00DC68D1">
        <w:rPr>
          <w:rStyle w:val="Sprotnaopomba-sklic"/>
          <w:rFonts w:ascii="Times New Roman" w:hAnsi="Times New Roman" w:cs="Times New Roman"/>
          <w:sz w:val="16"/>
          <w:szCs w:val="16"/>
        </w:rPr>
        <w:footnoteRef/>
      </w:r>
      <w:hyperlink r:id="rId8" w:history="1">
        <w:r w:rsidRPr="00DC68D1">
          <w:rPr>
            <w:rStyle w:val="Hiperpovezava"/>
            <w:rFonts w:ascii="Times New Roman" w:hAnsi="Times New Roman" w:cs="Times New Roman"/>
            <w:sz w:val="16"/>
            <w:szCs w:val="16"/>
          </w:rPr>
          <w:t>https://sl.wikipedia.org/wiki/Dvorec_Blagovna</w:t>
        </w:r>
      </w:hyperlink>
    </w:p>
  </w:footnote>
  <w:footnote w:id="11">
    <w:p w:rsidR="0051085E" w:rsidRPr="00DC68D1" w:rsidRDefault="0051085E" w:rsidP="008966B6">
      <w:pPr>
        <w:pStyle w:val="Sprotnaopomba-besedilo"/>
        <w:jc w:val="both"/>
        <w:rPr>
          <w:sz w:val="16"/>
          <w:szCs w:val="16"/>
        </w:rPr>
      </w:pPr>
      <w:r w:rsidRPr="00DC68D1">
        <w:rPr>
          <w:rStyle w:val="Sprotnaopomba-sklic"/>
          <w:rFonts w:ascii="Times New Roman" w:hAnsi="Times New Roman" w:cs="Times New Roman"/>
          <w:sz w:val="16"/>
          <w:szCs w:val="16"/>
        </w:rPr>
        <w:footnoteRef/>
      </w:r>
      <w:r w:rsidR="00316E36" w:rsidRPr="00DC68D1">
        <w:rPr>
          <w:rStyle w:val="Sprotnaopomba-sklic"/>
          <w:rFonts w:ascii="Times New Roman" w:hAnsi="Times New Roman" w:cs="Times New Roman"/>
          <w:sz w:val="16"/>
          <w:szCs w:val="16"/>
          <w:vertAlign w:val="baseline"/>
        </w:rPr>
        <w:t>Mihevc B.</w:t>
      </w:r>
      <w:r w:rsidR="002A1A2B" w:rsidRPr="00DC68D1">
        <w:rPr>
          <w:rFonts w:ascii="Times New Roman" w:hAnsi="Times New Roman" w:cs="Times New Roman"/>
          <w:sz w:val="16"/>
          <w:szCs w:val="16"/>
        </w:rPr>
        <w:t>,</w:t>
      </w:r>
      <w:r w:rsidR="00316E36" w:rsidRPr="00DC68D1">
        <w:rPr>
          <w:rStyle w:val="Sprotnaopomba-sklic"/>
          <w:rFonts w:ascii="Times New Roman" w:hAnsi="Times New Roman" w:cs="Times New Roman"/>
          <w:sz w:val="16"/>
          <w:szCs w:val="16"/>
          <w:vertAlign w:val="baseline"/>
        </w:rPr>
        <w:t xml:space="preserve"> Slovenija na starejših zemljevidih. Geografski atlas Slovenije – država v prostoru in času. Ljubljana, DZS</w:t>
      </w:r>
      <w:r w:rsidR="002A1A2B" w:rsidRPr="00DC68D1">
        <w:rPr>
          <w:rFonts w:ascii="Times New Roman" w:hAnsi="Times New Roman" w:cs="Times New Roman"/>
          <w:sz w:val="16"/>
          <w:szCs w:val="16"/>
        </w:rPr>
        <w:t>. S</w:t>
      </w:r>
      <w:r w:rsidR="00316E36" w:rsidRPr="00DC68D1">
        <w:rPr>
          <w:rStyle w:val="Sprotnaopomba-sklic"/>
          <w:rFonts w:ascii="Times New Roman" w:hAnsi="Times New Roman" w:cs="Times New Roman"/>
          <w:sz w:val="16"/>
          <w:szCs w:val="16"/>
          <w:vertAlign w:val="baseline"/>
        </w:rPr>
        <w:t>trani 38-49.</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0"/>
    <w:footnote w:id="1"/>
  </w:footnotePr>
  <w:endnotePr>
    <w:endnote w:id="0"/>
    <w:endnote w:id="1"/>
  </w:endnotePr>
  <w:compat/>
  <w:rsids>
    <w:rsidRoot w:val="002D4BBC"/>
    <w:rsid w:val="00042D10"/>
    <w:rsid w:val="001F4049"/>
    <w:rsid w:val="00201760"/>
    <w:rsid w:val="002A1A2B"/>
    <w:rsid w:val="002D4BBC"/>
    <w:rsid w:val="00316E36"/>
    <w:rsid w:val="003A19ED"/>
    <w:rsid w:val="004726E6"/>
    <w:rsid w:val="004E14BB"/>
    <w:rsid w:val="0051085E"/>
    <w:rsid w:val="00632A34"/>
    <w:rsid w:val="00663D46"/>
    <w:rsid w:val="006E538C"/>
    <w:rsid w:val="006F06DF"/>
    <w:rsid w:val="00790131"/>
    <w:rsid w:val="007C78DB"/>
    <w:rsid w:val="008966B6"/>
    <w:rsid w:val="00896813"/>
    <w:rsid w:val="008A360A"/>
    <w:rsid w:val="008A78F2"/>
    <w:rsid w:val="008D1C99"/>
    <w:rsid w:val="008F5610"/>
    <w:rsid w:val="009914DB"/>
    <w:rsid w:val="009A0DC8"/>
    <w:rsid w:val="009E346A"/>
    <w:rsid w:val="00B93DBA"/>
    <w:rsid w:val="00C06CCF"/>
    <w:rsid w:val="00C416CD"/>
    <w:rsid w:val="00D17E9C"/>
    <w:rsid w:val="00DC68D1"/>
    <w:rsid w:val="00DE6DC9"/>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D4BBC"/>
  </w:style>
  <w:style w:type="paragraph" w:styleId="Naslov1">
    <w:name w:val="heading 1"/>
    <w:basedOn w:val="Navaden"/>
    <w:next w:val="Navaden"/>
    <w:link w:val="Naslov1Znak"/>
    <w:uiPriority w:val="9"/>
    <w:qFormat/>
    <w:rsid w:val="002D4B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2D4BB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2D4BBC"/>
    <w:rPr>
      <w:rFonts w:asciiTheme="majorHAnsi" w:eastAsiaTheme="majorEastAsia" w:hAnsiTheme="majorHAnsi" w:cstheme="majorBidi"/>
      <w:b/>
      <w:bCs/>
      <w:color w:val="365F91" w:themeColor="accent1" w:themeShade="BF"/>
      <w:sz w:val="28"/>
      <w:szCs w:val="28"/>
    </w:rPr>
  </w:style>
  <w:style w:type="character" w:customStyle="1" w:styleId="Naslov2Znak">
    <w:name w:val="Naslov 2 Znak"/>
    <w:basedOn w:val="Privzetapisavaodstavka"/>
    <w:link w:val="Naslov2"/>
    <w:uiPriority w:val="9"/>
    <w:rsid w:val="002D4BBC"/>
    <w:rPr>
      <w:rFonts w:asciiTheme="majorHAnsi" w:eastAsiaTheme="majorEastAsia" w:hAnsiTheme="majorHAnsi" w:cstheme="majorBidi"/>
      <w:b/>
      <w:bCs/>
      <w:color w:val="4F81BD" w:themeColor="accent1"/>
      <w:sz w:val="26"/>
      <w:szCs w:val="26"/>
    </w:rPr>
  </w:style>
  <w:style w:type="character" w:styleId="Hiperpovezava">
    <w:name w:val="Hyperlink"/>
    <w:basedOn w:val="Privzetapisavaodstavka"/>
    <w:uiPriority w:val="99"/>
    <w:unhideWhenUsed/>
    <w:rsid w:val="002D4BBC"/>
    <w:rPr>
      <w:color w:val="0000FF" w:themeColor="hyperlink"/>
      <w:u w:val="single"/>
    </w:rPr>
  </w:style>
  <w:style w:type="paragraph" w:styleId="Sprotnaopomba-besedilo">
    <w:name w:val="footnote text"/>
    <w:basedOn w:val="Navaden"/>
    <w:link w:val="Sprotnaopomba-besediloZnak"/>
    <w:uiPriority w:val="99"/>
    <w:semiHidden/>
    <w:unhideWhenUsed/>
    <w:rsid w:val="002D4BBC"/>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2D4BBC"/>
    <w:rPr>
      <w:sz w:val="20"/>
      <w:szCs w:val="20"/>
    </w:rPr>
  </w:style>
  <w:style w:type="character" w:styleId="Sprotnaopomba-sklic">
    <w:name w:val="footnote reference"/>
    <w:basedOn w:val="Privzetapisavaodstavka"/>
    <w:uiPriority w:val="99"/>
    <w:semiHidden/>
    <w:unhideWhenUsed/>
    <w:rsid w:val="002D4BBC"/>
    <w:rPr>
      <w:vertAlign w:val="superscript"/>
    </w:rPr>
  </w:style>
  <w:style w:type="paragraph" w:styleId="Navadensplet">
    <w:name w:val="Normal (Web)"/>
    <w:basedOn w:val="Navaden"/>
    <w:uiPriority w:val="99"/>
    <w:unhideWhenUsed/>
    <w:rsid w:val="002D4BBC"/>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9A0DC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A0D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D4BBC"/>
  </w:style>
  <w:style w:type="paragraph" w:styleId="Naslov1">
    <w:name w:val="heading 1"/>
    <w:basedOn w:val="Navaden"/>
    <w:next w:val="Navaden"/>
    <w:link w:val="Naslov1Znak"/>
    <w:uiPriority w:val="9"/>
    <w:qFormat/>
    <w:rsid w:val="002D4B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2D4BB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2D4BBC"/>
    <w:rPr>
      <w:rFonts w:asciiTheme="majorHAnsi" w:eastAsiaTheme="majorEastAsia" w:hAnsiTheme="majorHAnsi" w:cstheme="majorBidi"/>
      <w:b/>
      <w:bCs/>
      <w:color w:val="365F91" w:themeColor="accent1" w:themeShade="BF"/>
      <w:sz w:val="28"/>
      <w:szCs w:val="28"/>
    </w:rPr>
  </w:style>
  <w:style w:type="character" w:customStyle="1" w:styleId="Naslov2Znak">
    <w:name w:val="Naslov 2 Znak"/>
    <w:basedOn w:val="Privzetapisavaodstavka"/>
    <w:link w:val="Naslov2"/>
    <w:uiPriority w:val="9"/>
    <w:rsid w:val="002D4BBC"/>
    <w:rPr>
      <w:rFonts w:asciiTheme="majorHAnsi" w:eastAsiaTheme="majorEastAsia" w:hAnsiTheme="majorHAnsi" w:cstheme="majorBidi"/>
      <w:b/>
      <w:bCs/>
      <w:color w:val="4F81BD" w:themeColor="accent1"/>
      <w:sz w:val="26"/>
      <w:szCs w:val="26"/>
    </w:rPr>
  </w:style>
  <w:style w:type="character" w:styleId="Hiperpovezava">
    <w:name w:val="Hyperlink"/>
    <w:basedOn w:val="Privzetapisavaodstavka"/>
    <w:uiPriority w:val="99"/>
    <w:unhideWhenUsed/>
    <w:rsid w:val="002D4BBC"/>
    <w:rPr>
      <w:color w:val="0000FF" w:themeColor="hyperlink"/>
      <w:u w:val="single"/>
    </w:rPr>
  </w:style>
  <w:style w:type="paragraph" w:styleId="Sprotnaopomba-besedilo">
    <w:name w:val="footnote text"/>
    <w:basedOn w:val="Navaden"/>
    <w:link w:val="Sprotnaopomba-besediloZnak"/>
    <w:uiPriority w:val="99"/>
    <w:semiHidden/>
    <w:unhideWhenUsed/>
    <w:rsid w:val="002D4BBC"/>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2D4BBC"/>
    <w:rPr>
      <w:sz w:val="20"/>
      <w:szCs w:val="20"/>
    </w:rPr>
  </w:style>
  <w:style w:type="character" w:styleId="Sprotnaopomba-sklic">
    <w:name w:val="footnote reference"/>
    <w:basedOn w:val="Privzetapisavaodstavka"/>
    <w:uiPriority w:val="99"/>
    <w:semiHidden/>
    <w:unhideWhenUsed/>
    <w:rsid w:val="002D4BBC"/>
    <w:rPr>
      <w:vertAlign w:val="superscript"/>
    </w:rPr>
  </w:style>
  <w:style w:type="paragraph" w:styleId="Navadensplet">
    <w:name w:val="Normal (Web)"/>
    <w:basedOn w:val="Navaden"/>
    <w:uiPriority w:val="99"/>
    <w:unhideWhenUsed/>
    <w:rsid w:val="002D4BBC"/>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9A0DC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A0DC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sl.wikipedia.org/wiki/Dvorec_Blagovna" TargetMode="External"/><Relationship Id="rId3" Type="http://schemas.openxmlformats.org/officeDocument/2006/relationships/hyperlink" Target="https://sl.wikipedia.org/wiki/1173" TargetMode="External"/><Relationship Id="rId7" Type="http://schemas.openxmlformats.org/officeDocument/2006/relationships/hyperlink" Target="https://sl.wikipedia.org/wiki/Grad_Vojnik" TargetMode="External"/><Relationship Id="rId2" Type="http://schemas.openxmlformats.org/officeDocument/2006/relationships/hyperlink" Target="https://sl.wikipedia.org/wiki/1165" TargetMode="External"/><Relationship Id="rId1" Type="http://schemas.openxmlformats.org/officeDocument/2006/relationships/hyperlink" Target="https://sl.wikipedia.org/wiki/%C5%BDovne%C5%A1ki_gospodje" TargetMode="External"/><Relationship Id="rId6" Type="http://schemas.openxmlformats.org/officeDocument/2006/relationships/hyperlink" Target="https://sl.wikipedia.org/wiki/1311" TargetMode="External"/><Relationship Id="rId5" Type="http://schemas.openxmlformats.org/officeDocument/2006/relationships/hyperlink" Target="https://sl.wikipedia.org/wiki/1259" TargetMode="External"/><Relationship Id="rId4" Type="http://schemas.openxmlformats.org/officeDocument/2006/relationships/hyperlink" Target="https://sl.wikipedia.org/wiki/1211"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92680-9A67-4BE9-950A-8037F17F5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921</Words>
  <Characters>5254</Characters>
  <Application>Microsoft Office Word</Application>
  <DocSecurity>0</DocSecurity>
  <Lines>43</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dc:creator>
  <cp:lastModifiedBy>Lea</cp:lastModifiedBy>
  <cp:revision>3</cp:revision>
  <dcterms:created xsi:type="dcterms:W3CDTF">2019-12-23T08:09:00Z</dcterms:created>
  <dcterms:modified xsi:type="dcterms:W3CDTF">2019-12-23T08:15:00Z</dcterms:modified>
</cp:coreProperties>
</file>