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8328"/>
      </w:tblGrid>
      <w:tr w:rsidR="009D07DE" w:rsidRPr="002F796A" w:rsidTr="007B1B75">
        <w:trPr>
          <w:trHeight w:val="6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bookmarkStart w:id="0" w:name="_GoBack"/>
            <w:bookmarkEnd w:id="0"/>
            <w:r w:rsidRPr="002F796A">
              <w:rPr>
                <w:rFonts w:ascii="Calibri" w:eastAsia="Times New Roman" w:hAnsi="Calibri" w:cs="Calibri"/>
                <w:b/>
                <w:bCs/>
                <w:color w:val="9C6500"/>
              </w:rPr>
              <w:t> 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sz w:val="52"/>
                <w:szCs w:val="52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  <w:sz w:val="52"/>
                <w:szCs w:val="52"/>
              </w:rPr>
              <w:t>OBČANI</w:t>
            </w:r>
          </w:p>
        </w:tc>
      </w:tr>
      <w:tr w:rsidR="009D07DE" w:rsidRPr="002F796A" w:rsidTr="007B1B75">
        <w:trPr>
          <w:trHeight w:val="76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6100"/>
              </w:rPr>
              <w:t>KREDITI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</w:rPr>
            </w:pPr>
            <w:r w:rsidRPr="002F796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9D07DE" w:rsidRPr="002F796A" w:rsidTr="007B1B75">
        <w:trPr>
          <w:trHeight w:val="10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JP 59OB17 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 xml:space="preserve">Kreditiranje okoljskih naložb občanov </w:t>
            </w:r>
          </w:p>
        </w:tc>
      </w:tr>
      <w:tr w:rsidR="009D07DE" w:rsidRPr="002F796A" w:rsidTr="007B1B75">
        <w:trPr>
          <w:trHeight w:val="43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D07DE" w:rsidRPr="002F796A" w:rsidTr="007B1B75">
        <w:trPr>
          <w:trHeight w:val="870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NEPOVRATNE FINANČNE SPODBUDE </w:t>
            </w:r>
          </w:p>
        </w:tc>
      </w:tr>
      <w:tr w:rsidR="009D07DE" w:rsidRPr="002F796A" w:rsidTr="007B1B7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67SUB-OBPO19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Nepovratne finančne spodbude za nove skupne naložbe večje energijske učinkovitosti starejših stavb s tremi ali več posameznimi deli stavbe</w:t>
            </w:r>
          </w:p>
        </w:tc>
      </w:tr>
      <w:tr w:rsidR="009D07DE" w:rsidRPr="002F796A" w:rsidTr="007B1B75">
        <w:trPr>
          <w:trHeight w:val="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48SUB-SKOB17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6C0E6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>Nepovratne finančne spodbude občanom za nove naložbe</w:t>
            </w:r>
            <w:r w:rsidR="006C0E6C">
              <w:rPr>
                <w:rFonts w:ascii="Calibri" w:eastAsia="Times New Roman" w:hAnsi="Calibri" w:cs="Calibri"/>
              </w:rPr>
              <w:t xml:space="preserve"> –</w:t>
            </w:r>
            <w:r w:rsidRPr="002F796A">
              <w:rPr>
                <w:rFonts w:ascii="Calibri" w:eastAsia="Times New Roman" w:hAnsi="Calibri" w:cs="Calibri"/>
              </w:rPr>
              <w:t xml:space="preserve"> zamenjave starih kurilnih naprav v skupnih kotlovnicah večstanovanjskih stavb </w:t>
            </w:r>
          </w:p>
        </w:tc>
      </w:tr>
      <w:tr w:rsidR="009D07DE" w:rsidRPr="002F796A" w:rsidTr="007B1B75">
        <w:trPr>
          <w:trHeight w:val="6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71SUB-SO19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>Nepovratne finančne spodbude občanom za naprave za samooskrbo z električno energijo</w:t>
            </w:r>
          </w:p>
        </w:tc>
      </w:tr>
      <w:tr w:rsidR="009D07DE" w:rsidRPr="002F796A" w:rsidTr="007B1B75">
        <w:trPr>
          <w:trHeight w:val="20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74SUB-OB19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6C" w:rsidRDefault="006C0E6C" w:rsidP="007B1B7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6C0E6C" w:rsidRDefault="006C0E6C" w:rsidP="007B1B7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6C0E6C" w:rsidRDefault="006C0E6C" w:rsidP="007B1B7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6C0E6C" w:rsidRDefault="006C0E6C" w:rsidP="007B1B7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6C0E6C" w:rsidRDefault="006C0E6C" w:rsidP="007B1B7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>Nepovratne finančne spodbude občanom za nove naložbe</w:t>
            </w:r>
            <w:r w:rsidR="006C0E6C">
              <w:rPr>
                <w:rFonts w:ascii="Calibri" w:eastAsia="Times New Roman" w:hAnsi="Calibri" w:cs="Calibri"/>
              </w:rPr>
              <w:t xml:space="preserve"> –</w:t>
            </w:r>
            <w:r w:rsidRPr="002F796A">
              <w:rPr>
                <w:rFonts w:ascii="Calibri" w:eastAsia="Times New Roman" w:hAnsi="Calibri" w:cs="Calibri"/>
              </w:rPr>
              <w:t xml:space="preserve"> rabe obnovljivih virov energije in večje energijske učinkovitosti stanovanjskih stavb</w:t>
            </w:r>
          </w:p>
        </w:tc>
      </w:tr>
      <w:tr w:rsidR="009D07DE" w:rsidRPr="002F796A" w:rsidTr="007B1B75">
        <w:trPr>
          <w:trHeight w:val="6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73SUB-sNESOB19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6C0E6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>Nepovratne finančne spodbude občanom za nove naložbe</w:t>
            </w:r>
            <w:r w:rsidR="006C0E6C">
              <w:rPr>
                <w:rFonts w:ascii="Calibri" w:eastAsia="Times New Roman" w:hAnsi="Calibri" w:cs="Calibri"/>
              </w:rPr>
              <w:t xml:space="preserve"> –</w:t>
            </w:r>
            <w:r w:rsidRPr="002F796A">
              <w:rPr>
                <w:rFonts w:ascii="Calibri" w:eastAsia="Times New Roman" w:hAnsi="Calibri" w:cs="Calibri"/>
              </w:rPr>
              <w:t xml:space="preserve"> rabe OVE in večje energijske učinkovitosti stanovanjskih stavb ukrepi od J</w:t>
            </w:r>
            <w:r w:rsidR="006C0E6C">
              <w:rPr>
                <w:rFonts w:ascii="Calibri" w:eastAsia="Times New Roman" w:hAnsi="Calibri" w:cs="Calibri"/>
              </w:rPr>
              <w:t xml:space="preserve"> do </w:t>
            </w:r>
            <w:r w:rsidRPr="002F796A">
              <w:rPr>
                <w:rFonts w:ascii="Calibri" w:eastAsia="Times New Roman" w:hAnsi="Calibri" w:cs="Calibri"/>
              </w:rPr>
              <w:t xml:space="preserve">L </w:t>
            </w:r>
          </w:p>
        </w:tc>
      </w:tr>
      <w:tr w:rsidR="009D07DE" w:rsidRPr="002F796A" w:rsidTr="007B1B75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64SUB-EVOB19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Nepovratne finančne spodbude občanom za električna vozila </w:t>
            </w:r>
          </w:p>
        </w:tc>
      </w:tr>
      <w:tr w:rsidR="009D07DE" w:rsidRPr="002F796A" w:rsidTr="007B1B75">
        <w:trPr>
          <w:trHeight w:val="12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69SUB-SOCOB19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Nepovratne finančne spodbude socialno šibkim občanom za zamenjavo starih kurilnih naprav z novimi kurilnimi napravami na lesno biomaso v stanovanjskih stavbah</w:t>
            </w:r>
          </w:p>
        </w:tc>
      </w:tr>
      <w:tr w:rsidR="009D07DE" w:rsidRPr="002F796A" w:rsidTr="007B1B75">
        <w:trPr>
          <w:trHeight w:val="43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7DE" w:rsidRPr="002F796A" w:rsidTr="007B1B75">
        <w:trPr>
          <w:trHeight w:val="5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</w:rPr>
              <w:t> 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sz w:val="44"/>
                <w:szCs w:val="44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  <w:sz w:val="44"/>
                <w:szCs w:val="44"/>
              </w:rPr>
              <w:t>PRAVNE OSEBE</w:t>
            </w:r>
          </w:p>
        </w:tc>
      </w:tr>
      <w:tr w:rsidR="009D07DE" w:rsidRPr="002F796A" w:rsidTr="007B1B75">
        <w:trPr>
          <w:trHeight w:val="7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6100"/>
              </w:rPr>
              <w:t>KREDITI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</w:rPr>
            </w:pPr>
            <w:r w:rsidRPr="002F796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9D07DE" w:rsidRPr="002F796A" w:rsidTr="007B1B75">
        <w:trPr>
          <w:trHeight w:val="6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76FS-PO19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Finančne spodbude za nove naložbe v učinkovito rabo in obnovljive vire energije </w:t>
            </w:r>
          </w:p>
        </w:tc>
      </w:tr>
      <w:tr w:rsidR="009D07DE" w:rsidRPr="002F796A" w:rsidTr="007B1B75">
        <w:trPr>
          <w:trHeight w:val="6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56PO16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 xml:space="preserve">Kreditiranje okoljskih naložb pravnih oseb </w:t>
            </w:r>
          </w:p>
        </w:tc>
      </w:tr>
      <w:tr w:rsidR="009D07DE" w:rsidRPr="002F796A" w:rsidTr="007B1B75">
        <w:trPr>
          <w:trHeight w:val="5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7DE" w:rsidRPr="002F796A" w:rsidTr="007B1B75">
        <w:trPr>
          <w:trHeight w:val="630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NEPOVRATNE FINANČNE SPODBUDE </w:t>
            </w:r>
          </w:p>
        </w:tc>
      </w:tr>
      <w:tr w:rsidR="009D07DE" w:rsidRPr="002F796A" w:rsidTr="007B1B75">
        <w:trPr>
          <w:trHeight w:val="12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67SUB-OBPO19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Nepovratne finančne spodbude za nove skupne naložbe večje energijske učinkovitosti starejših stavb s tremi ali več posameznimi deli stavbe</w:t>
            </w:r>
          </w:p>
        </w:tc>
      </w:tr>
      <w:tr w:rsidR="009D07DE" w:rsidRPr="002F796A" w:rsidTr="007B1B75">
        <w:trPr>
          <w:trHeight w:val="585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75SUB-EPPO19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2F796A">
              <w:rPr>
                <w:rFonts w:ascii="Calibri" w:eastAsia="Times New Roman" w:hAnsi="Calibri" w:cs="Calibri"/>
              </w:rPr>
              <w:t xml:space="preserve">Nepovratne finančne pomoči malim in srednjim podjetjem za izvedbo energetskega pregleda </w:t>
            </w:r>
          </w:p>
        </w:tc>
      </w:tr>
      <w:tr w:rsidR="009D07DE" w:rsidRPr="002F796A" w:rsidTr="007B1B75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76FS-PO19</w:t>
              </w:r>
            </w:hyperlink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Finančne spodbude za nove naložbe v učinkovito rabo in obnovljive vire energije </w:t>
            </w:r>
          </w:p>
        </w:tc>
      </w:tr>
      <w:tr w:rsidR="009D07DE" w:rsidRPr="002F796A" w:rsidTr="007B1B75">
        <w:trPr>
          <w:trHeight w:val="5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JP 66SUB-EVPO19 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Nepovratne finančne spodbude/pomoči pravnim osebam za električna vozila </w:t>
            </w:r>
          </w:p>
        </w:tc>
      </w:tr>
      <w:tr w:rsidR="009D07DE" w:rsidRPr="002F796A" w:rsidTr="007B1B75">
        <w:trPr>
          <w:trHeight w:val="9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 58SUB-MORS17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bookmarkStart w:id="1" w:name="RANGE!B24"/>
            <w:r w:rsidRPr="002F796A">
              <w:rPr>
                <w:rFonts w:ascii="Calibri" w:eastAsia="Times New Roman" w:hAnsi="Calibri" w:cs="Calibri"/>
                <w:color w:val="000000"/>
              </w:rPr>
              <w:t xml:space="preserve">Nepovratne finančne spodbude za nove naložbe v energetsko prenovo stavb javnega sektorja v lasti Republike Slovenije in v upravljanju Ministrstva za obrambo Republike Slovenije </w:t>
            </w:r>
            <w:bookmarkEnd w:id="1"/>
          </w:p>
        </w:tc>
      </w:tr>
      <w:tr w:rsidR="009D07DE" w:rsidRPr="002F796A" w:rsidTr="007B1B75">
        <w:trPr>
          <w:trHeight w:val="210"/>
        </w:trPr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7DE" w:rsidRPr="002F796A" w:rsidTr="007B1B75">
        <w:trPr>
          <w:trHeight w:val="375"/>
        </w:trPr>
        <w:tc>
          <w:tcPr>
            <w:tcW w:w="20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8328" w:type="dxa"/>
            <w:tcBorders>
              <w:top w:val="nil"/>
            </w:tcBorders>
            <w:shd w:val="clear" w:color="auto" w:fill="auto"/>
            <w:vAlign w:val="bottom"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07DE" w:rsidRPr="002F796A" w:rsidTr="007B1B75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07DE" w:rsidRPr="002F796A" w:rsidTr="007B1B75">
        <w:trPr>
          <w:trHeight w:val="63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9C65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</w:rPr>
              <w:t> 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sz w:val="48"/>
                <w:szCs w:val="48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9C6500"/>
                <w:sz w:val="48"/>
                <w:szCs w:val="48"/>
              </w:rPr>
              <w:t>DRUŠTVA</w:t>
            </w:r>
          </w:p>
        </w:tc>
      </w:tr>
      <w:tr w:rsidR="009D07DE" w:rsidRPr="002F796A" w:rsidTr="007B1B75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</w:rPr>
            </w:pPr>
            <w:r w:rsidRPr="002F796A">
              <w:rPr>
                <w:rFonts w:ascii="Calibri" w:eastAsia="Times New Roman" w:hAnsi="Calibri" w:cs="Calibri"/>
                <w:b/>
                <w:bCs/>
                <w:color w:val="006100"/>
              </w:rPr>
              <w:t>KREDITI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</w:rPr>
            </w:pPr>
            <w:r w:rsidRPr="002F796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9D07DE" w:rsidRPr="002F796A" w:rsidTr="007B1B7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76FS-PO19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Finančne spodbude za nove naložbe v učinkovito rabo in obnovljive vire energije </w:t>
            </w:r>
          </w:p>
        </w:tc>
      </w:tr>
      <w:tr w:rsidR="009D07DE" w:rsidRPr="002F796A" w:rsidTr="007B1B75">
        <w:trPr>
          <w:trHeight w:val="6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7DE" w:rsidRPr="002F796A" w:rsidTr="007B1B75">
        <w:trPr>
          <w:trHeight w:val="360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2F796A">
              <w:rPr>
                <w:rFonts w:ascii="Calibri" w:eastAsia="Times New Roman" w:hAnsi="Calibri" w:cs="Calibri"/>
                <w:b/>
                <w:bCs/>
              </w:rPr>
              <w:t xml:space="preserve">NEPOVRATNE FINANČNE SPODBUDE </w:t>
            </w:r>
          </w:p>
        </w:tc>
      </w:tr>
      <w:tr w:rsidR="009D07DE" w:rsidRPr="002F796A" w:rsidTr="007B1B75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6E4B28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" w:history="1">
              <w:r w:rsidR="009D07DE" w:rsidRPr="002F796A">
                <w:rPr>
                  <w:rFonts w:ascii="Calibri" w:eastAsia="Times New Roman" w:hAnsi="Calibri" w:cs="Calibri"/>
                  <w:color w:val="0000FF"/>
                  <w:u w:val="single"/>
                </w:rPr>
                <w:t>JP 76FS-PO19</w:t>
              </w:r>
            </w:hyperlink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E" w:rsidRPr="002F796A" w:rsidRDefault="009D07DE" w:rsidP="007B1B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796A">
              <w:rPr>
                <w:rFonts w:ascii="Calibri" w:eastAsia="Times New Roman" w:hAnsi="Calibri" w:cs="Calibri"/>
                <w:color w:val="000000"/>
              </w:rPr>
              <w:t xml:space="preserve">Finančne spodbude za nove naložbe v učinkovito rabo in obnovljive vire energije </w:t>
            </w:r>
          </w:p>
        </w:tc>
      </w:tr>
    </w:tbl>
    <w:p w:rsidR="009D07DE" w:rsidRPr="002113F8" w:rsidRDefault="009D07DE" w:rsidP="009D07DE">
      <w:pPr>
        <w:shd w:val="clear" w:color="auto" w:fill="F4F4F4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432" w:rsidRDefault="00B13432"/>
    <w:sectPr w:rsidR="00B1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DE"/>
    <w:rsid w:val="006C0E6C"/>
    <w:rsid w:val="006E4B28"/>
    <w:rsid w:val="009D07DE"/>
    <w:rsid w:val="00B13432"/>
    <w:rsid w:val="00D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7DE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7DE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klad.si/fizicne-osebe/nameni/prikazi/actionID=177" TargetMode="External"/><Relationship Id="rId13" Type="http://schemas.openxmlformats.org/officeDocument/2006/relationships/hyperlink" Target="https://www.ekosklad.si/pravne-osebe/javne-objave/prikazi/publicationID=38" TargetMode="External"/><Relationship Id="rId18" Type="http://schemas.openxmlformats.org/officeDocument/2006/relationships/hyperlink" Target="https://www.ekosklad.si/razpisi/prikazi/tenderID=1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kosklad.si/pravne-osebe/javne-objave/prikazi/publicationID=38" TargetMode="External"/><Relationship Id="rId7" Type="http://schemas.openxmlformats.org/officeDocument/2006/relationships/hyperlink" Target="https://ekosklad.si/razpisi/prikazi/tenderID=117" TargetMode="External"/><Relationship Id="rId12" Type="http://schemas.openxmlformats.org/officeDocument/2006/relationships/hyperlink" Target="https://www.ekosklad.si/razpisi/prikazi/tenderID=167" TargetMode="External"/><Relationship Id="rId17" Type="http://schemas.openxmlformats.org/officeDocument/2006/relationships/hyperlink" Target="https://www.ekosklad.si/pravne-osebe/javne-objave/prikazi/publicationID=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kosklad.si/pravne-osebe/javne-objave/prikazi/publicationID=36" TargetMode="External"/><Relationship Id="rId20" Type="http://schemas.openxmlformats.org/officeDocument/2006/relationships/hyperlink" Target="https://www.ekosklad.si/pravne-osebe/javne-objave/prikazi/publicationID=3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kosklad.si/fizicne-osebe/javne-objave/prikazi/publicationID=44" TargetMode="External"/><Relationship Id="rId11" Type="http://schemas.openxmlformats.org/officeDocument/2006/relationships/hyperlink" Target="https://www.ekosklad.si/razpisi/prikazi/tenderID=165" TargetMode="External"/><Relationship Id="rId5" Type="http://schemas.openxmlformats.org/officeDocument/2006/relationships/hyperlink" Target="https://ekosklad.si/razpisi/prikazi/tenderID=121" TargetMode="External"/><Relationship Id="rId15" Type="http://schemas.openxmlformats.org/officeDocument/2006/relationships/hyperlink" Target="https://www.ekosklad.si/fizicne-osebe/javne-objave/prikazi/publicationID=4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kosklad.si/razpisi/prikazi/tenderID=173" TargetMode="External"/><Relationship Id="rId19" Type="http://schemas.openxmlformats.org/officeDocument/2006/relationships/hyperlink" Target="https://www.ekosklad.si/razpisi/prikazi/tenderID=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kosklad.si/fizicne-osebe/javne-objave/prikazi/publicationID=45" TargetMode="External"/><Relationship Id="rId14" Type="http://schemas.openxmlformats.org/officeDocument/2006/relationships/hyperlink" Target="https://www.ekosklad.si/pravne-osebe/javne-objave/prikazi/publicationID=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OV-PR005</dc:creator>
  <cp:lastModifiedBy>OV-PR005</cp:lastModifiedBy>
  <cp:revision>2</cp:revision>
  <dcterms:created xsi:type="dcterms:W3CDTF">2019-08-25T04:42:00Z</dcterms:created>
  <dcterms:modified xsi:type="dcterms:W3CDTF">2019-08-25T04:42:00Z</dcterms:modified>
</cp:coreProperties>
</file>