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D9180" w14:textId="5AFAB596" w:rsidR="00161D5A" w:rsidRPr="00180A74" w:rsidRDefault="00161D5A" w:rsidP="00161D5A">
      <w:pPr>
        <w:pStyle w:val="Telobesedila"/>
        <w:rPr>
          <w:rFonts w:ascii="Arial" w:hAnsi="Arial" w:cs="Arial"/>
          <w:sz w:val="22"/>
          <w:szCs w:val="22"/>
        </w:rPr>
      </w:pPr>
      <w:r w:rsidRPr="00180A74">
        <w:rPr>
          <w:rFonts w:ascii="Arial" w:hAnsi="Arial" w:cs="Arial"/>
          <w:color w:val="000000"/>
          <w:sz w:val="22"/>
          <w:szCs w:val="22"/>
        </w:rPr>
        <w:t>Na podlagi d</w:t>
      </w:r>
      <w:r w:rsidR="000E7FAC">
        <w:rPr>
          <w:rFonts w:ascii="Arial" w:hAnsi="Arial" w:cs="Arial"/>
          <w:color w:val="000000"/>
          <w:sz w:val="22"/>
          <w:szCs w:val="22"/>
        </w:rPr>
        <w:t xml:space="preserve">oločil </w:t>
      </w:r>
      <w:r w:rsidRPr="00180A74">
        <w:rPr>
          <w:rFonts w:ascii="Arial" w:hAnsi="Arial" w:cs="Arial"/>
          <w:sz w:val="22"/>
          <w:szCs w:val="22"/>
        </w:rPr>
        <w:t xml:space="preserve">Pravilnika o ohranjanju in spodbujanju razvoja kmetijstva in podeželja v Občini </w:t>
      </w:r>
      <w:r w:rsidR="000E7FAC">
        <w:rPr>
          <w:rFonts w:ascii="Arial" w:hAnsi="Arial" w:cs="Arial"/>
          <w:sz w:val="22"/>
          <w:szCs w:val="22"/>
        </w:rPr>
        <w:t>Veržej za programsko obdobje 2019/2020</w:t>
      </w:r>
      <w:r w:rsidRPr="00180A74">
        <w:rPr>
          <w:rFonts w:ascii="Arial" w:hAnsi="Arial" w:cs="Arial"/>
          <w:sz w:val="22"/>
          <w:szCs w:val="22"/>
        </w:rPr>
        <w:t xml:space="preserve"> (v nadaljevanju: pravilnik; </w:t>
      </w:r>
      <w:r w:rsidRPr="00180A74">
        <w:rPr>
          <w:rFonts w:ascii="Arial" w:eastAsiaTheme="minorHAnsi" w:hAnsi="Arial" w:cs="Arial"/>
          <w:sz w:val="22"/>
          <w:szCs w:val="22"/>
          <w:lang w:eastAsia="en-US"/>
        </w:rPr>
        <w:t>(Uradno glasi</w:t>
      </w:r>
      <w:r w:rsidR="00A11F11" w:rsidRPr="00180A74">
        <w:rPr>
          <w:rFonts w:ascii="Arial" w:eastAsiaTheme="minorHAnsi" w:hAnsi="Arial" w:cs="Arial"/>
          <w:sz w:val="22"/>
          <w:szCs w:val="22"/>
          <w:lang w:eastAsia="en-US"/>
        </w:rPr>
        <w:t xml:space="preserve">lo slovenskih občin št. </w:t>
      </w:r>
      <w:r w:rsidR="000E7FAC">
        <w:rPr>
          <w:rFonts w:ascii="Arial" w:eastAsiaTheme="minorHAnsi" w:hAnsi="Arial" w:cs="Arial"/>
          <w:sz w:val="22"/>
          <w:szCs w:val="22"/>
          <w:lang w:eastAsia="en-US"/>
        </w:rPr>
        <w:t>18/</w:t>
      </w:r>
      <w:r w:rsidR="00A11F11" w:rsidRPr="00180A74">
        <w:rPr>
          <w:rFonts w:ascii="Arial" w:eastAsiaTheme="minorHAnsi" w:hAnsi="Arial" w:cs="Arial"/>
          <w:sz w:val="22"/>
          <w:szCs w:val="22"/>
          <w:lang w:eastAsia="en-US"/>
        </w:rPr>
        <w:t>201</w:t>
      </w:r>
      <w:r w:rsidR="000E7FAC">
        <w:rPr>
          <w:rFonts w:ascii="Arial" w:eastAsiaTheme="minorHAnsi" w:hAnsi="Arial" w:cs="Arial"/>
          <w:sz w:val="22"/>
          <w:szCs w:val="22"/>
          <w:lang w:eastAsia="en-US"/>
        </w:rPr>
        <w:t>9</w:t>
      </w:r>
      <w:r w:rsidR="000E7FAC">
        <w:rPr>
          <w:rFonts w:ascii="Arial" w:hAnsi="Arial" w:cs="Arial"/>
          <w:sz w:val="22"/>
          <w:szCs w:val="22"/>
        </w:rPr>
        <w:t>)</w:t>
      </w:r>
      <w:r w:rsidRPr="00180A74">
        <w:rPr>
          <w:rFonts w:ascii="Arial" w:hAnsi="Arial" w:cs="Arial"/>
          <w:sz w:val="22"/>
          <w:szCs w:val="22"/>
        </w:rPr>
        <w:t>,</w:t>
      </w:r>
      <w:r w:rsidR="00A11F11" w:rsidRPr="00180A74">
        <w:rPr>
          <w:rFonts w:ascii="Arial" w:hAnsi="Arial" w:cs="Arial"/>
          <w:sz w:val="22"/>
          <w:szCs w:val="22"/>
        </w:rPr>
        <w:t xml:space="preserve"> </w:t>
      </w:r>
      <w:r w:rsidR="000E7FAC">
        <w:rPr>
          <w:rFonts w:ascii="Arial" w:hAnsi="Arial" w:cs="Arial"/>
          <w:sz w:val="22"/>
          <w:szCs w:val="22"/>
        </w:rPr>
        <w:t xml:space="preserve">Mnenja o skladnosti sheme državne pomoči »Podpora programom za ohranjanje in spodbujanje razvoja kmetijstva in podeželja v Občini Veržej v programskem obdobju 2019-2020«, št. priglasitve K-BE174-1332171-2019, izdanega s strani Ministrstva za kmetijstvo, gozdarstvo in prehrano dne 19. 4. 2019 </w:t>
      </w:r>
      <w:r w:rsidR="00A11F11" w:rsidRPr="00180A74">
        <w:rPr>
          <w:rFonts w:ascii="Arial" w:hAnsi="Arial" w:cs="Arial"/>
          <w:sz w:val="22"/>
          <w:szCs w:val="22"/>
        </w:rPr>
        <w:t>in</w:t>
      </w:r>
      <w:r w:rsidRPr="00180A74">
        <w:rPr>
          <w:rFonts w:ascii="Arial" w:hAnsi="Arial" w:cs="Arial"/>
          <w:sz w:val="22"/>
          <w:szCs w:val="22"/>
        </w:rPr>
        <w:t xml:space="preserve"> Odloka o proračunu </w:t>
      </w:r>
      <w:r w:rsidRPr="008B2141">
        <w:rPr>
          <w:rFonts w:ascii="Arial" w:hAnsi="Arial" w:cs="Arial"/>
          <w:sz w:val="22"/>
          <w:szCs w:val="22"/>
        </w:rPr>
        <w:t xml:space="preserve">Občine </w:t>
      </w:r>
      <w:r w:rsidR="002422D1" w:rsidRPr="008B2141">
        <w:rPr>
          <w:rFonts w:ascii="Arial" w:hAnsi="Arial" w:cs="Arial"/>
          <w:sz w:val="22"/>
          <w:szCs w:val="22"/>
        </w:rPr>
        <w:t>Veržej</w:t>
      </w:r>
      <w:r w:rsidRPr="008B2141">
        <w:rPr>
          <w:rFonts w:ascii="Arial" w:hAnsi="Arial" w:cs="Arial"/>
          <w:sz w:val="22"/>
          <w:szCs w:val="22"/>
        </w:rPr>
        <w:t xml:space="preserve"> za leto 20</w:t>
      </w:r>
      <w:r w:rsidR="008B2141" w:rsidRPr="008B2141">
        <w:rPr>
          <w:rFonts w:ascii="Arial" w:hAnsi="Arial" w:cs="Arial"/>
          <w:sz w:val="22"/>
          <w:szCs w:val="22"/>
        </w:rPr>
        <w:t>20</w:t>
      </w:r>
      <w:r w:rsidRPr="008B2141">
        <w:rPr>
          <w:rFonts w:ascii="Arial" w:hAnsi="Arial" w:cs="Arial"/>
          <w:sz w:val="22"/>
          <w:szCs w:val="22"/>
        </w:rPr>
        <w:t xml:space="preserve"> (</w:t>
      </w:r>
      <w:r w:rsidR="00255F97" w:rsidRPr="008B2141">
        <w:rPr>
          <w:rFonts w:ascii="Arial" w:hAnsi="Arial" w:cs="Arial"/>
          <w:sz w:val="22"/>
          <w:szCs w:val="22"/>
        </w:rPr>
        <w:t xml:space="preserve">Uradno glasilo slovenskih občin </w:t>
      </w:r>
      <w:r w:rsidR="008B2141" w:rsidRPr="008B2141">
        <w:rPr>
          <w:rFonts w:ascii="Arial" w:hAnsi="Arial" w:cs="Arial"/>
          <w:sz w:val="22"/>
          <w:szCs w:val="22"/>
        </w:rPr>
        <w:t>5</w:t>
      </w:r>
      <w:r w:rsidR="00255F97" w:rsidRPr="008B2141">
        <w:rPr>
          <w:rFonts w:ascii="Arial" w:hAnsi="Arial" w:cs="Arial"/>
          <w:sz w:val="22"/>
          <w:szCs w:val="22"/>
        </w:rPr>
        <w:t>/20</w:t>
      </w:r>
      <w:r w:rsidR="008B2141" w:rsidRPr="008B2141">
        <w:rPr>
          <w:rFonts w:ascii="Arial" w:hAnsi="Arial" w:cs="Arial"/>
          <w:sz w:val="22"/>
          <w:szCs w:val="22"/>
        </w:rPr>
        <w:t>20</w:t>
      </w:r>
      <w:r w:rsidRPr="008B2141">
        <w:rPr>
          <w:rFonts w:ascii="Arial" w:hAnsi="Arial" w:cs="Arial"/>
          <w:i/>
          <w:sz w:val="22"/>
          <w:szCs w:val="22"/>
        </w:rPr>
        <w:t xml:space="preserve">), </w:t>
      </w:r>
      <w:r w:rsidRPr="008B2141">
        <w:rPr>
          <w:rFonts w:ascii="Arial" w:hAnsi="Arial" w:cs="Arial"/>
          <w:sz w:val="22"/>
          <w:szCs w:val="22"/>
        </w:rPr>
        <w:t xml:space="preserve">objavlja Občina </w:t>
      </w:r>
      <w:r w:rsidR="00255F97" w:rsidRPr="008B2141">
        <w:rPr>
          <w:rFonts w:ascii="Arial" w:hAnsi="Arial" w:cs="Arial"/>
          <w:sz w:val="22"/>
          <w:szCs w:val="22"/>
        </w:rPr>
        <w:t xml:space="preserve">Veržej </w:t>
      </w:r>
    </w:p>
    <w:p w14:paraId="63A399B0" w14:textId="77777777" w:rsidR="00161D5A" w:rsidRPr="00180A74" w:rsidRDefault="00161D5A" w:rsidP="00161D5A">
      <w:pPr>
        <w:pStyle w:val="Telobesedila"/>
        <w:rPr>
          <w:rFonts w:ascii="Arial" w:hAnsi="Arial" w:cs="Arial"/>
          <w:i/>
          <w:sz w:val="22"/>
          <w:szCs w:val="22"/>
        </w:rPr>
      </w:pPr>
    </w:p>
    <w:p w14:paraId="164BEC00" w14:textId="77777777" w:rsidR="00161D5A" w:rsidRPr="00180A74" w:rsidRDefault="00161D5A" w:rsidP="00161D5A">
      <w:pPr>
        <w:pStyle w:val="Telobesedila"/>
        <w:rPr>
          <w:rFonts w:ascii="Arial" w:hAnsi="Arial" w:cs="Arial"/>
          <w:i/>
          <w:sz w:val="22"/>
          <w:szCs w:val="22"/>
        </w:rPr>
      </w:pPr>
    </w:p>
    <w:p w14:paraId="79A98786" w14:textId="77777777" w:rsidR="00161D5A" w:rsidRPr="00180A74" w:rsidRDefault="00161D5A" w:rsidP="00161D5A">
      <w:pPr>
        <w:pStyle w:val="Telobesedila"/>
        <w:rPr>
          <w:rFonts w:ascii="Arial" w:hAnsi="Arial" w:cs="Arial"/>
          <w:b/>
          <w:sz w:val="22"/>
          <w:szCs w:val="22"/>
        </w:rPr>
      </w:pPr>
    </w:p>
    <w:p w14:paraId="77C1237A" w14:textId="77777777" w:rsidR="008F13A4" w:rsidRDefault="00161D5A" w:rsidP="008F13A4">
      <w:pPr>
        <w:jc w:val="center"/>
        <w:rPr>
          <w:rFonts w:ascii="Arial" w:hAnsi="Arial" w:cs="Arial"/>
          <w:b/>
          <w:sz w:val="22"/>
          <w:szCs w:val="22"/>
        </w:rPr>
      </w:pPr>
      <w:r w:rsidRPr="00180A74">
        <w:rPr>
          <w:rFonts w:ascii="Arial" w:hAnsi="Arial" w:cs="Arial"/>
          <w:b/>
          <w:sz w:val="22"/>
          <w:szCs w:val="22"/>
        </w:rPr>
        <w:t>JAVNI RAZPIS</w:t>
      </w:r>
      <w:r w:rsidR="008F13A4">
        <w:rPr>
          <w:rFonts w:ascii="Arial" w:hAnsi="Arial" w:cs="Arial"/>
          <w:b/>
          <w:sz w:val="22"/>
          <w:szCs w:val="22"/>
        </w:rPr>
        <w:t xml:space="preserve"> </w:t>
      </w:r>
    </w:p>
    <w:p w14:paraId="477AECA4" w14:textId="77777777" w:rsidR="008F13A4" w:rsidRDefault="008F13A4" w:rsidP="008F13A4">
      <w:pPr>
        <w:jc w:val="center"/>
        <w:rPr>
          <w:rFonts w:ascii="Arial" w:hAnsi="Arial" w:cs="Arial"/>
          <w:b/>
          <w:sz w:val="22"/>
          <w:szCs w:val="22"/>
        </w:rPr>
      </w:pPr>
      <w:r>
        <w:rPr>
          <w:rFonts w:ascii="Arial" w:hAnsi="Arial" w:cs="Arial"/>
          <w:b/>
          <w:sz w:val="22"/>
          <w:szCs w:val="22"/>
        </w:rPr>
        <w:t xml:space="preserve">ZA DODELITEV SREDSTEV ZA POMOČ PRI PLAČILU ZAVAROVALNIH PREMIJ </w:t>
      </w:r>
    </w:p>
    <w:p w14:paraId="51D52A04" w14:textId="34A01FB0" w:rsidR="00161D5A" w:rsidRPr="00180A74" w:rsidRDefault="008F13A4" w:rsidP="008F13A4">
      <w:pPr>
        <w:jc w:val="center"/>
        <w:rPr>
          <w:rFonts w:ascii="Arial" w:hAnsi="Arial" w:cs="Arial"/>
          <w:b/>
          <w:sz w:val="22"/>
          <w:szCs w:val="22"/>
        </w:rPr>
      </w:pPr>
      <w:r>
        <w:rPr>
          <w:rFonts w:ascii="Arial" w:hAnsi="Arial" w:cs="Arial"/>
          <w:b/>
          <w:sz w:val="22"/>
          <w:szCs w:val="22"/>
        </w:rPr>
        <w:t xml:space="preserve">V OBČINI VERŽEJ ZA LETO </w:t>
      </w:r>
      <w:r w:rsidR="00161D5A" w:rsidRPr="00180A74">
        <w:rPr>
          <w:rFonts w:ascii="Arial" w:hAnsi="Arial" w:cs="Arial"/>
          <w:b/>
          <w:sz w:val="22"/>
          <w:szCs w:val="22"/>
        </w:rPr>
        <w:t xml:space="preserve"> 20</w:t>
      </w:r>
      <w:r w:rsidR="008B2141">
        <w:rPr>
          <w:rFonts w:ascii="Arial" w:hAnsi="Arial" w:cs="Arial"/>
          <w:b/>
          <w:sz w:val="22"/>
          <w:szCs w:val="22"/>
        </w:rPr>
        <w:t>20</w:t>
      </w:r>
    </w:p>
    <w:p w14:paraId="79B9BE81" w14:textId="77777777" w:rsidR="00161D5A" w:rsidRDefault="00161D5A" w:rsidP="00161D5A">
      <w:pPr>
        <w:rPr>
          <w:rFonts w:ascii="Arial" w:hAnsi="Arial" w:cs="Arial"/>
          <w:sz w:val="22"/>
          <w:szCs w:val="22"/>
        </w:rPr>
      </w:pPr>
    </w:p>
    <w:p w14:paraId="65CE6002" w14:textId="77777777" w:rsidR="00313975" w:rsidRPr="00180A74" w:rsidRDefault="00313975" w:rsidP="00161D5A">
      <w:pPr>
        <w:rPr>
          <w:rFonts w:ascii="Arial" w:hAnsi="Arial" w:cs="Arial"/>
          <w:sz w:val="22"/>
          <w:szCs w:val="22"/>
        </w:rPr>
      </w:pPr>
    </w:p>
    <w:p w14:paraId="39462463" w14:textId="77777777" w:rsidR="00161D5A" w:rsidRPr="00E22A3F" w:rsidRDefault="00161D5A" w:rsidP="00161D5A">
      <w:pPr>
        <w:jc w:val="both"/>
        <w:rPr>
          <w:rFonts w:ascii="Arial" w:hAnsi="Arial" w:cs="Arial"/>
          <w:b/>
          <w:bCs/>
          <w:sz w:val="22"/>
          <w:szCs w:val="22"/>
        </w:rPr>
      </w:pPr>
    </w:p>
    <w:p w14:paraId="52EEC6E0" w14:textId="77777777"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PREDMET IN NAMEN JAVNEGA RAZPISA </w:t>
      </w:r>
    </w:p>
    <w:p w14:paraId="2D506235" w14:textId="77777777" w:rsidR="00161D5A" w:rsidRPr="00E22A3F" w:rsidRDefault="00161D5A" w:rsidP="00E22A3F">
      <w:pPr>
        <w:rPr>
          <w:rFonts w:ascii="Arial" w:hAnsi="Arial" w:cs="Arial"/>
          <w:sz w:val="22"/>
          <w:szCs w:val="22"/>
        </w:rPr>
      </w:pPr>
    </w:p>
    <w:p w14:paraId="7FD45521" w14:textId="74A9C735"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Predmet javnega razpisa je dodelitev nepovratnih finančnih sredstev za </w:t>
      </w:r>
      <w:r w:rsidR="008F13A4" w:rsidRPr="00E22A3F">
        <w:rPr>
          <w:rFonts w:ascii="Arial" w:hAnsi="Arial" w:cs="Arial"/>
          <w:sz w:val="22"/>
          <w:szCs w:val="22"/>
        </w:rPr>
        <w:t>pomoč pri plačilu zavarovalnih premij v Občini Veržej v letu 20</w:t>
      </w:r>
      <w:r w:rsidR="008B2141">
        <w:rPr>
          <w:rFonts w:ascii="Arial" w:hAnsi="Arial" w:cs="Arial"/>
          <w:sz w:val="22"/>
          <w:szCs w:val="22"/>
        </w:rPr>
        <w:t>20</w:t>
      </w:r>
      <w:r w:rsidR="008F13A4" w:rsidRPr="00E22A3F">
        <w:rPr>
          <w:rFonts w:ascii="Arial" w:hAnsi="Arial" w:cs="Arial"/>
          <w:sz w:val="22"/>
          <w:szCs w:val="22"/>
        </w:rPr>
        <w:t xml:space="preserve">. </w:t>
      </w:r>
    </w:p>
    <w:p w14:paraId="0FD2D6F1" w14:textId="77777777" w:rsidR="00012D79" w:rsidRPr="00E22A3F" w:rsidRDefault="00012D79" w:rsidP="00E22A3F">
      <w:pPr>
        <w:rPr>
          <w:rFonts w:ascii="Arial" w:hAnsi="Arial" w:cs="Arial"/>
          <w:sz w:val="22"/>
          <w:szCs w:val="22"/>
        </w:rPr>
      </w:pPr>
    </w:p>
    <w:p w14:paraId="268C8A15" w14:textId="77777777" w:rsidR="00012D79" w:rsidRPr="00E22A3F" w:rsidRDefault="00012D79" w:rsidP="00E22A3F">
      <w:pPr>
        <w:rPr>
          <w:rFonts w:ascii="Arial" w:hAnsi="Arial" w:cs="Arial"/>
          <w:b/>
          <w:bCs/>
          <w:sz w:val="22"/>
          <w:szCs w:val="22"/>
        </w:rPr>
      </w:pPr>
    </w:p>
    <w:p w14:paraId="789A19BF" w14:textId="77777777" w:rsidR="00012D79" w:rsidRPr="00E22A3F" w:rsidRDefault="00012D79"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VIŠINA RAZPISANIH SREDSTEV </w:t>
      </w:r>
    </w:p>
    <w:p w14:paraId="4ADAB796" w14:textId="77777777" w:rsidR="00012D79" w:rsidRPr="00E22A3F" w:rsidRDefault="00012D79" w:rsidP="00E22A3F">
      <w:pPr>
        <w:rPr>
          <w:rFonts w:ascii="Arial" w:hAnsi="Arial" w:cs="Arial"/>
          <w:sz w:val="22"/>
          <w:szCs w:val="22"/>
        </w:rPr>
      </w:pPr>
    </w:p>
    <w:p w14:paraId="43C1D16E" w14:textId="159FA6A6" w:rsidR="00012D79" w:rsidRPr="00E22A3F" w:rsidRDefault="00012D79" w:rsidP="00E22A3F">
      <w:pPr>
        <w:jc w:val="both"/>
        <w:rPr>
          <w:rFonts w:ascii="Arial" w:hAnsi="Arial" w:cs="Arial"/>
          <w:sz w:val="22"/>
          <w:szCs w:val="22"/>
        </w:rPr>
      </w:pPr>
      <w:r w:rsidRPr="00E22A3F">
        <w:rPr>
          <w:rFonts w:ascii="Arial" w:hAnsi="Arial" w:cs="Arial"/>
          <w:sz w:val="22"/>
          <w:szCs w:val="22"/>
        </w:rPr>
        <w:t>Sredstva v skupni višini</w:t>
      </w:r>
      <w:r w:rsidR="00720432">
        <w:rPr>
          <w:rFonts w:ascii="Arial" w:hAnsi="Arial" w:cs="Arial"/>
          <w:color w:val="FF0000"/>
          <w:sz w:val="22"/>
          <w:szCs w:val="22"/>
        </w:rPr>
        <w:t xml:space="preserve"> </w:t>
      </w:r>
      <w:r w:rsidR="00720432" w:rsidRPr="00720432">
        <w:rPr>
          <w:rFonts w:ascii="Arial" w:hAnsi="Arial" w:cs="Arial"/>
          <w:sz w:val="22"/>
          <w:szCs w:val="22"/>
        </w:rPr>
        <w:t xml:space="preserve">5.000,00 </w:t>
      </w:r>
      <w:r w:rsidRPr="00720432">
        <w:rPr>
          <w:rFonts w:ascii="Arial" w:hAnsi="Arial" w:cs="Arial"/>
          <w:sz w:val="22"/>
          <w:szCs w:val="22"/>
        </w:rPr>
        <w:t xml:space="preserve">EUR </w:t>
      </w:r>
      <w:r w:rsidRPr="00E22A3F">
        <w:rPr>
          <w:rFonts w:ascii="Arial" w:hAnsi="Arial" w:cs="Arial"/>
          <w:sz w:val="22"/>
          <w:szCs w:val="22"/>
        </w:rPr>
        <w:t>so zagotovljena v proračunu občine za leto 20</w:t>
      </w:r>
      <w:r w:rsidR="008B2141">
        <w:rPr>
          <w:rFonts w:ascii="Arial" w:hAnsi="Arial" w:cs="Arial"/>
          <w:sz w:val="22"/>
          <w:szCs w:val="22"/>
        </w:rPr>
        <w:t>20</w:t>
      </w:r>
      <w:r w:rsidRPr="00E22A3F">
        <w:rPr>
          <w:rFonts w:ascii="Arial" w:hAnsi="Arial" w:cs="Arial"/>
          <w:sz w:val="22"/>
          <w:szCs w:val="22"/>
        </w:rPr>
        <w:t xml:space="preserve"> in se dodeljujejo po shemi državnih pomoči kmetijstva, v skladu z Uredbo komisije (ES) št. 702/2014.</w:t>
      </w:r>
    </w:p>
    <w:p w14:paraId="7D8C3DED" w14:textId="77777777" w:rsidR="00E419F7" w:rsidRPr="00E22A3F" w:rsidRDefault="00E419F7" w:rsidP="00E22A3F">
      <w:pPr>
        <w:rPr>
          <w:rFonts w:ascii="Arial" w:hAnsi="Arial" w:cs="Arial"/>
          <w:sz w:val="22"/>
          <w:szCs w:val="22"/>
        </w:rPr>
      </w:pPr>
    </w:p>
    <w:p w14:paraId="0830AC8E" w14:textId="77777777" w:rsidR="00161D5A" w:rsidRPr="00E22A3F" w:rsidRDefault="00E419F7" w:rsidP="00E22A3F">
      <w:pPr>
        <w:jc w:val="both"/>
        <w:rPr>
          <w:rFonts w:ascii="Arial" w:hAnsi="Arial" w:cs="Arial"/>
          <w:sz w:val="22"/>
          <w:szCs w:val="22"/>
          <w:lang w:eastAsia="sl-SI"/>
        </w:rPr>
      </w:pPr>
      <w:r w:rsidRPr="00E22A3F">
        <w:rPr>
          <w:rFonts w:ascii="Arial" w:hAnsi="Arial" w:cs="Arial"/>
          <w:sz w:val="22"/>
          <w:szCs w:val="22"/>
          <w:lang w:eastAsia="sl-SI"/>
        </w:rPr>
        <w:t>Če predvidena sredstva za posamezen ukrep za ohranjanje in spodbujanje razvoja kmetijstva in podeželja v občini niso v celoti uporabljena, se preostanek le-teh lahko uporabi za druge ukrepe iz programa finančnih spodbud občine za tekoče leto.</w:t>
      </w:r>
    </w:p>
    <w:p w14:paraId="4E587603" w14:textId="77777777" w:rsidR="00E419F7" w:rsidRPr="00E22A3F" w:rsidRDefault="00E419F7" w:rsidP="00E22A3F">
      <w:pPr>
        <w:rPr>
          <w:rFonts w:ascii="Arial" w:hAnsi="Arial" w:cs="Arial"/>
          <w:color w:val="FF0000"/>
          <w:sz w:val="22"/>
          <w:szCs w:val="22"/>
        </w:rPr>
      </w:pPr>
    </w:p>
    <w:p w14:paraId="32B4344C" w14:textId="77777777" w:rsidR="00313975" w:rsidRPr="00E22A3F" w:rsidRDefault="00313975" w:rsidP="00E22A3F">
      <w:pPr>
        <w:rPr>
          <w:rFonts w:ascii="Arial" w:hAnsi="Arial" w:cs="Arial"/>
          <w:color w:val="FF0000"/>
          <w:sz w:val="22"/>
          <w:szCs w:val="22"/>
        </w:rPr>
      </w:pPr>
    </w:p>
    <w:p w14:paraId="46470DF8" w14:textId="77777777"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UPRAVIČENCI DO POMOČI </w:t>
      </w:r>
    </w:p>
    <w:p w14:paraId="2EEFAC13" w14:textId="77777777" w:rsidR="00161D5A" w:rsidRPr="00E22A3F" w:rsidRDefault="00161D5A" w:rsidP="00E22A3F">
      <w:pPr>
        <w:rPr>
          <w:rFonts w:ascii="Arial" w:hAnsi="Arial" w:cs="Arial"/>
          <w:color w:val="FF0000"/>
          <w:sz w:val="22"/>
          <w:szCs w:val="22"/>
        </w:rPr>
      </w:pPr>
    </w:p>
    <w:p w14:paraId="3BA92B98" w14:textId="77777777" w:rsidR="00AC435B" w:rsidRPr="00E22A3F" w:rsidRDefault="00AC435B" w:rsidP="00E22A3F">
      <w:pPr>
        <w:rPr>
          <w:rFonts w:ascii="Arial" w:hAnsi="Arial" w:cs="Arial"/>
          <w:sz w:val="22"/>
          <w:szCs w:val="22"/>
          <w:lang w:eastAsia="sl-SI"/>
        </w:rPr>
      </w:pPr>
      <w:r w:rsidRPr="00E22A3F">
        <w:rPr>
          <w:rFonts w:ascii="Arial" w:hAnsi="Arial" w:cs="Arial"/>
          <w:sz w:val="22"/>
          <w:szCs w:val="22"/>
          <w:lang w:eastAsia="sl-SI"/>
        </w:rPr>
        <w:t>Upravičenci do pomoči po tem pravilniku so pravne in fizične osebe, ki:</w:t>
      </w:r>
    </w:p>
    <w:p w14:paraId="63FA4620" w14:textId="77777777"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ustrezajo kriterijem za </w:t>
      </w:r>
      <w:proofErr w:type="spellStart"/>
      <w:r w:rsidRPr="00E22A3F">
        <w:rPr>
          <w:rFonts w:ascii="Arial" w:hAnsi="Arial" w:cs="Arial"/>
          <w:sz w:val="22"/>
          <w:szCs w:val="22"/>
          <w:lang w:eastAsia="sl-SI"/>
        </w:rPr>
        <w:t>mikro</w:t>
      </w:r>
      <w:proofErr w:type="spellEnd"/>
      <w:r w:rsidRPr="00E22A3F">
        <w:rPr>
          <w:rFonts w:ascii="Arial" w:hAnsi="Arial" w:cs="Arial"/>
          <w:sz w:val="22"/>
          <w:szCs w:val="22"/>
          <w:lang w:eastAsia="sl-SI"/>
        </w:rPr>
        <w:t xml:space="preserve"> podjetja, </w:t>
      </w:r>
    </w:p>
    <w:p w14:paraId="136126A6" w14:textId="77777777"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so dejavna v primarni kmetijski proizvodnji, </w:t>
      </w:r>
    </w:p>
    <w:p w14:paraId="11146CCC" w14:textId="77777777"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so vpisana v register kmetijskih gospodarstev, </w:t>
      </w:r>
    </w:p>
    <w:p w14:paraId="579E9451" w14:textId="77777777"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imajo v lasti ali zakupu kmetijska zemljišča za katere imajo urejene GERK-e in </w:t>
      </w:r>
    </w:p>
    <w:p w14:paraId="79ACC8D4" w14:textId="77777777" w:rsidR="00161D5A"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sedež ali stalno prebivališče na območju občine Veržej.</w:t>
      </w:r>
    </w:p>
    <w:p w14:paraId="74A1724F" w14:textId="77777777" w:rsidR="00161D5A" w:rsidRPr="00E22A3F" w:rsidRDefault="00161D5A" w:rsidP="00E22A3F">
      <w:pPr>
        <w:rPr>
          <w:rFonts w:ascii="Arial" w:hAnsi="Arial" w:cs="Arial"/>
          <w:color w:val="FF0000"/>
          <w:sz w:val="22"/>
          <w:szCs w:val="22"/>
        </w:rPr>
      </w:pPr>
    </w:p>
    <w:p w14:paraId="70AB464B" w14:textId="77777777" w:rsidR="00161D5A" w:rsidRPr="00E22A3F" w:rsidRDefault="00161D5A" w:rsidP="00E22A3F">
      <w:pPr>
        <w:rPr>
          <w:rFonts w:ascii="Arial" w:hAnsi="Arial" w:cs="Arial"/>
          <w:color w:val="FF0000"/>
          <w:sz w:val="22"/>
          <w:szCs w:val="22"/>
        </w:rPr>
      </w:pPr>
    </w:p>
    <w:p w14:paraId="75B4A65A" w14:textId="77777777"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UPRAVIČENI STROŠKI</w:t>
      </w:r>
    </w:p>
    <w:p w14:paraId="2E5EB552" w14:textId="77777777" w:rsidR="00313975" w:rsidRPr="00E22A3F" w:rsidRDefault="00313975" w:rsidP="00E22A3F">
      <w:pPr>
        <w:rPr>
          <w:rFonts w:ascii="Arial" w:hAnsi="Arial" w:cs="Arial"/>
          <w:sz w:val="22"/>
          <w:szCs w:val="22"/>
        </w:rPr>
      </w:pPr>
    </w:p>
    <w:p w14:paraId="025ED08D" w14:textId="77777777" w:rsidR="00313975" w:rsidRPr="00E22A3F" w:rsidRDefault="00313975" w:rsidP="00E22A3F">
      <w:pPr>
        <w:jc w:val="both"/>
        <w:rPr>
          <w:rFonts w:ascii="Arial" w:hAnsi="Arial" w:cs="Arial"/>
          <w:sz w:val="22"/>
          <w:szCs w:val="22"/>
          <w:lang w:eastAsia="sl-SI"/>
        </w:rPr>
      </w:pPr>
      <w:r w:rsidRPr="00E22A3F">
        <w:rPr>
          <w:rFonts w:ascii="Arial" w:hAnsi="Arial" w:cs="Arial"/>
          <w:sz w:val="22"/>
          <w:szCs w:val="22"/>
          <w:lang w:eastAsia="sl-SI"/>
        </w:rPr>
        <w:t xml:space="preserve">Cilj pomoči je sofinanciranje dela zavarovalnih premij za zavarovanje kmetijske proizvodnje z namenom kritja izgub zaradi naslednjih dejavnikov: </w:t>
      </w:r>
    </w:p>
    <w:p w14:paraId="0A7368D3" w14:textId="77777777"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naravnih nesreč; </w:t>
      </w:r>
    </w:p>
    <w:p w14:paraId="08891198" w14:textId="77777777"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slabih vremenskih razmer, ki jih je mogoče enačiti z naravnimi nesrečami; </w:t>
      </w:r>
    </w:p>
    <w:p w14:paraId="0D749B66" w14:textId="77777777"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drugih slabih vremenskih razmer; </w:t>
      </w:r>
    </w:p>
    <w:p w14:paraId="4D7A6290" w14:textId="77777777"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bolezni živali ali škodljivih organizmov na rastlinah; </w:t>
      </w:r>
    </w:p>
    <w:p w14:paraId="6B23FE55" w14:textId="77777777" w:rsidR="00E419F7" w:rsidRDefault="00313975" w:rsidP="00743670">
      <w:pPr>
        <w:ind w:firstLine="708"/>
        <w:rPr>
          <w:rFonts w:ascii="Arial" w:hAnsi="Arial" w:cs="Arial"/>
          <w:sz w:val="22"/>
          <w:szCs w:val="22"/>
          <w:lang w:eastAsia="sl-SI"/>
        </w:rPr>
      </w:pPr>
      <w:r w:rsidRPr="00E22A3F">
        <w:rPr>
          <w:rFonts w:ascii="Arial" w:hAnsi="Arial" w:cs="Arial"/>
          <w:sz w:val="22"/>
          <w:szCs w:val="22"/>
          <w:lang w:eastAsia="sl-SI"/>
        </w:rPr>
        <w:t xml:space="preserve">– zaščitene živali. </w:t>
      </w:r>
    </w:p>
    <w:p w14:paraId="5EE102C8" w14:textId="77777777" w:rsidR="00743670" w:rsidRPr="00743670" w:rsidRDefault="00743670" w:rsidP="00743670">
      <w:pPr>
        <w:ind w:firstLine="708"/>
        <w:rPr>
          <w:rFonts w:ascii="Arial" w:hAnsi="Arial" w:cs="Arial"/>
          <w:sz w:val="22"/>
          <w:szCs w:val="22"/>
          <w:lang w:eastAsia="sl-SI"/>
        </w:rPr>
      </w:pPr>
    </w:p>
    <w:p w14:paraId="79348EE4" w14:textId="77777777" w:rsidR="00E419F7" w:rsidRPr="00E22A3F" w:rsidRDefault="00E419F7"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lastRenderedPageBreak/>
        <w:t xml:space="preserve">INTENZIVNOST POMOČI </w:t>
      </w:r>
    </w:p>
    <w:p w14:paraId="705AB1AB" w14:textId="77777777" w:rsidR="00E419F7" w:rsidRPr="00E22A3F" w:rsidRDefault="00E419F7" w:rsidP="00E22A3F">
      <w:pPr>
        <w:rPr>
          <w:rFonts w:ascii="Arial" w:hAnsi="Arial" w:cs="Arial"/>
          <w:strike/>
          <w:color w:val="FF0000"/>
          <w:sz w:val="22"/>
          <w:szCs w:val="22"/>
          <w:u w:val="single"/>
        </w:rPr>
      </w:pPr>
    </w:p>
    <w:p w14:paraId="625EDC3D" w14:textId="77777777" w:rsidR="00E419F7" w:rsidRPr="00E22A3F" w:rsidRDefault="00E419F7" w:rsidP="00E22A3F">
      <w:pPr>
        <w:pStyle w:val="Odstavekseznama"/>
        <w:numPr>
          <w:ilvl w:val="0"/>
          <w:numId w:val="29"/>
        </w:numPr>
        <w:rPr>
          <w:rFonts w:ascii="Arial" w:hAnsi="Arial" w:cs="Arial"/>
          <w:sz w:val="22"/>
          <w:szCs w:val="22"/>
        </w:rPr>
      </w:pPr>
      <w:r w:rsidRPr="00E22A3F">
        <w:rPr>
          <w:rFonts w:ascii="Arial" w:hAnsi="Arial" w:cs="Arial"/>
          <w:sz w:val="22"/>
          <w:szCs w:val="22"/>
        </w:rPr>
        <w:t xml:space="preserve">za zavarovanje posevkov je pomoč do </w:t>
      </w:r>
      <w:r w:rsidR="00017B48">
        <w:rPr>
          <w:rFonts w:ascii="Arial" w:hAnsi="Arial" w:cs="Arial"/>
          <w:sz w:val="22"/>
          <w:szCs w:val="22"/>
        </w:rPr>
        <w:t>15</w:t>
      </w:r>
      <w:r w:rsidRPr="00E22A3F">
        <w:rPr>
          <w:rFonts w:ascii="Arial" w:hAnsi="Arial" w:cs="Arial"/>
          <w:sz w:val="22"/>
          <w:szCs w:val="22"/>
        </w:rPr>
        <w:t xml:space="preserve"> % vrednosti oz. upravičenih stroškov</w:t>
      </w:r>
    </w:p>
    <w:p w14:paraId="6C33F862" w14:textId="77777777" w:rsidR="00E22A3F" w:rsidRDefault="00E22A3F" w:rsidP="00E22A3F">
      <w:pPr>
        <w:jc w:val="both"/>
        <w:rPr>
          <w:rFonts w:ascii="Arial" w:hAnsi="Arial" w:cs="Arial"/>
          <w:sz w:val="22"/>
          <w:szCs w:val="22"/>
        </w:rPr>
      </w:pPr>
    </w:p>
    <w:p w14:paraId="20CCBAD8" w14:textId="77777777" w:rsidR="00E419F7" w:rsidRPr="00E22A3F" w:rsidRDefault="00E419F7" w:rsidP="00E22A3F">
      <w:pPr>
        <w:jc w:val="both"/>
        <w:rPr>
          <w:rFonts w:ascii="Arial" w:hAnsi="Arial" w:cs="Arial"/>
          <w:sz w:val="22"/>
          <w:szCs w:val="22"/>
        </w:rPr>
      </w:pPr>
      <w:r w:rsidRPr="00E22A3F">
        <w:rPr>
          <w:rFonts w:ascii="Arial" w:hAnsi="Arial" w:cs="Arial"/>
          <w:sz w:val="22"/>
          <w:szCs w:val="22"/>
        </w:rPr>
        <w:t>Pomoč, skupaj s pomočjo po nacionalni uredbi o sofinanciranju zavarovalnih premij za zavarovanje primarne kmetijske proizvodnje ne sme preseči 65% stroškov zavarovalne premije.</w:t>
      </w:r>
    </w:p>
    <w:p w14:paraId="6928B207" w14:textId="77777777" w:rsidR="00E419F7" w:rsidRPr="00E22A3F" w:rsidRDefault="00E419F7" w:rsidP="00E22A3F">
      <w:pPr>
        <w:jc w:val="both"/>
        <w:rPr>
          <w:rFonts w:ascii="Arial" w:hAnsi="Arial" w:cs="Arial"/>
          <w:sz w:val="22"/>
          <w:szCs w:val="22"/>
        </w:rPr>
      </w:pPr>
      <w:r w:rsidRPr="00E22A3F">
        <w:rPr>
          <w:rFonts w:ascii="Arial" w:hAnsi="Arial" w:cs="Arial"/>
          <w:sz w:val="22"/>
          <w:szCs w:val="22"/>
        </w:rPr>
        <w:t xml:space="preserve">Najvišji skupni znesek pomoči na kmetijskem gospodarstvu lahko znaša do 3.000,00 EUR v obdobju veljavnosti pravilnika.   </w:t>
      </w:r>
    </w:p>
    <w:p w14:paraId="5942B445" w14:textId="77777777" w:rsidR="006934A3" w:rsidRPr="00E22A3F" w:rsidRDefault="006934A3" w:rsidP="00E22A3F">
      <w:pPr>
        <w:rPr>
          <w:rFonts w:ascii="Arial" w:hAnsi="Arial" w:cs="Arial"/>
          <w:color w:val="FF0000"/>
          <w:sz w:val="22"/>
          <w:szCs w:val="22"/>
        </w:rPr>
      </w:pPr>
    </w:p>
    <w:p w14:paraId="6F0AB353" w14:textId="77777777" w:rsidR="00DE79C4" w:rsidRPr="00E22A3F" w:rsidRDefault="00DE79C4" w:rsidP="00E22A3F">
      <w:pPr>
        <w:rPr>
          <w:rFonts w:ascii="Arial" w:hAnsi="Arial" w:cs="Arial"/>
          <w:b/>
          <w:bCs/>
          <w:sz w:val="22"/>
          <w:szCs w:val="22"/>
        </w:rPr>
      </w:pPr>
    </w:p>
    <w:p w14:paraId="088E6573" w14:textId="77777777" w:rsidR="006934A3" w:rsidRDefault="006934A3"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VSEBINA VLOGE </w:t>
      </w:r>
    </w:p>
    <w:p w14:paraId="59D6AEA3" w14:textId="77777777" w:rsidR="00743670" w:rsidRPr="00E22A3F" w:rsidRDefault="00743670" w:rsidP="00743670">
      <w:pPr>
        <w:pStyle w:val="Odstavekseznama"/>
        <w:ind w:left="1080"/>
        <w:rPr>
          <w:rFonts w:ascii="Arial" w:hAnsi="Arial" w:cs="Arial"/>
          <w:b/>
          <w:bCs/>
          <w:sz w:val="22"/>
          <w:szCs w:val="22"/>
        </w:rPr>
      </w:pPr>
    </w:p>
    <w:p w14:paraId="1BF69675" w14:textId="77777777" w:rsidR="00081F2D" w:rsidRPr="00E22A3F" w:rsidRDefault="00081F2D" w:rsidP="00E22A3F">
      <w:pPr>
        <w:rPr>
          <w:rFonts w:ascii="Arial" w:hAnsi="Arial" w:cs="Arial"/>
          <w:sz w:val="22"/>
          <w:szCs w:val="22"/>
        </w:rPr>
      </w:pPr>
      <w:r w:rsidRPr="00E22A3F">
        <w:rPr>
          <w:rFonts w:ascii="Arial" w:hAnsi="Arial" w:cs="Arial"/>
          <w:sz w:val="22"/>
          <w:szCs w:val="22"/>
        </w:rPr>
        <w:t>Vloga mora biti v celoti izpolnjena in mora vsebovati vse zahtevane priloge.</w:t>
      </w:r>
    </w:p>
    <w:p w14:paraId="5DF6C7EA" w14:textId="77777777" w:rsidR="007032A8" w:rsidRPr="00E22A3F" w:rsidRDefault="007032A8" w:rsidP="00E22A3F">
      <w:pPr>
        <w:rPr>
          <w:rFonts w:ascii="Arial" w:hAnsi="Arial" w:cs="Arial"/>
          <w:sz w:val="22"/>
          <w:szCs w:val="22"/>
        </w:rPr>
      </w:pPr>
    </w:p>
    <w:p w14:paraId="5F604BCD" w14:textId="77777777" w:rsidR="00DE79C4" w:rsidRPr="00E22A3F" w:rsidRDefault="00DE79C4" w:rsidP="00E22A3F">
      <w:pPr>
        <w:rPr>
          <w:rFonts w:ascii="Arial" w:hAnsi="Arial" w:cs="Arial"/>
          <w:b/>
          <w:bCs/>
          <w:sz w:val="22"/>
          <w:szCs w:val="22"/>
        </w:rPr>
      </w:pPr>
    </w:p>
    <w:p w14:paraId="0C48D19D" w14:textId="77777777" w:rsidR="00161D5A" w:rsidRDefault="00743670" w:rsidP="00E22A3F">
      <w:pPr>
        <w:pStyle w:val="Odstavekseznama"/>
        <w:numPr>
          <w:ilvl w:val="0"/>
          <w:numId w:val="28"/>
        </w:numPr>
        <w:rPr>
          <w:rFonts w:ascii="Arial" w:hAnsi="Arial" w:cs="Arial"/>
          <w:b/>
          <w:bCs/>
          <w:sz w:val="22"/>
          <w:szCs w:val="22"/>
        </w:rPr>
      </w:pPr>
      <w:r>
        <w:rPr>
          <w:rFonts w:ascii="Arial" w:hAnsi="Arial" w:cs="Arial"/>
          <w:b/>
          <w:bCs/>
          <w:sz w:val="22"/>
          <w:szCs w:val="22"/>
        </w:rPr>
        <w:t xml:space="preserve">POGOJI ZA PRIDOBITEV SREDSTEV IN </w:t>
      </w:r>
      <w:r w:rsidR="00161D5A" w:rsidRPr="00E22A3F">
        <w:rPr>
          <w:rFonts w:ascii="Arial" w:hAnsi="Arial" w:cs="Arial"/>
          <w:b/>
          <w:bCs/>
          <w:sz w:val="22"/>
          <w:szCs w:val="22"/>
        </w:rPr>
        <w:t xml:space="preserve">OBVEZNOSTI PREJEMNIKA SREDSTEV </w:t>
      </w:r>
    </w:p>
    <w:p w14:paraId="609E3B37" w14:textId="77777777" w:rsidR="00743670" w:rsidRDefault="00743670" w:rsidP="00743670">
      <w:pPr>
        <w:pStyle w:val="Odstavekseznama"/>
        <w:ind w:left="1080"/>
        <w:rPr>
          <w:rFonts w:ascii="Arial" w:hAnsi="Arial" w:cs="Arial"/>
          <w:b/>
          <w:bCs/>
          <w:sz w:val="22"/>
          <w:szCs w:val="22"/>
        </w:rPr>
      </w:pPr>
    </w:p>
    <w:p w14:paraId="31529C40" w14:textId="77777777" w:rsidR="00743670" w:rsidRPr="00743670" w:rsidRDefault="00743670" w:rsidP="00743670">
      <w:pPr>
        <w:pStyle w:val="Odstavekseznama"/>
        <w:numPr>
          <w:ilvl w:val="0"/>
          <w:numId w:val="29"/>
        </w:numPr>
        <w:rPr>
          <w:rFonts w:ascii="Arial" w:hAnsi="Arial" w:cs="Arial"/>
          <w:sz w:val="22"/>
          <w:szCs w:val="22"/>
        </w:rPr>
      </w:pPr>
      <w:r>
        <w:rPr>
          <w:rFonts w:ascii="Arial" w:hAnsi="Arial" w:cs="Arial"/>
          <w:sz w:val="22"/>
          <w:szCs w:val="22"/>
        </w:rPr>
        <w:t>p</w:t>
      </w:r>
      <w:r w:rsidRPr="00743670">
        <w:rPr>
          <w:rFonts w:ascii="Arial" w:hAnsi="Arial" w:cs="Arial"/>
          <w:sz w:val="22"/>
          <w:szCs w:val="22"/>
        </w:rPr>
        <w:t xml:space="preserve">redložena veljavna zavarovalna polica </w:t>
      </w:r>
    </w:p>
    <w:p w14:paraId="494112F9" w14:textId="1DF294F0" w:rsidR="00743670" w:rsidRPr="00743670" w:rsidRDefault="00743670" w:rsidP="00743670">
      <w:pPr>
        <w:pStyle w:val="Odstavekseznama"/>
        <w:numPr>
          <w:ilvl w:val="0"/>
          <w:numId w:val="29"/>
        </w:numPr>
        <w:rPr>
          <w:rFonts w:ascii="Arial" w:hAnsi="Arial" w:cs="Arial"/>
          <w:sz w:val="22"/>
          <w:szCs w:val="22"/>
        </w:rPr>
      </w:pPr>
      <w:r>
        <w:rPr>
          <w:rFonts w:ascii="Arial" w:hAnsi="Arial" w:cs="Arial"/>
          <w:sz w:val="22"/>
          <w:szCs w:val="22"/>
        </w:rPr>
        <w:t>d</w:t>
      </w:r>
      <w:r w:rsidRPr="00743670">
        <w:rPr>
          <w:rFonts w:ascii="Arial" w:hAnsi="Arial" w:cs="Arial"/>
          <w:sz w:val="22"/>
          <w:szCs w:val="22"/>
        </w:rPr>
        <w:t>okazilo o plačanem računu zavarovalne police</w:t>
      </w:r>
      <w:r w:rsidR="00D54147">
        <w:rPr>
          <w:rFonts w:ascii="Arial" w:hAnsi="Arial" w:cs="Arial"/>
          <w:sz w:val="22"/>
          <w:szCs w:val="22"/>
        </w:rPr>
        <w:t xml:space="preserve"> za zavarovanje kmetijskih posevkov za leto 20</w:t>
      </w:r>
      <w:r w:rsidR="008B2141">
        <w:rPr>
          <w:rFonts w:ascii="Arial" w:hAnsi="Arial" w:cs="Arial"/>
          <w:sz w:val="22"/>
          <w:szCs w:val="22"/>
        </w:rPr>
        <w:t>20</w:t>
      </w:r>
      <w:r w:rsidR="00D54147">
        <w:rPr>
          <w:rFonts w:ascii="Arial" w:hAnsi="Arial" w:cs="Arial"/>
          <w:sz w:val="22"/>
          <w:szCs w:val="22"/>
        </w:rPr>
        <w:t xml:space="preserve">, z obračunano višino nacionalnega sofinanciranja. </w:t>
      </w:r>
    </w:p>
    <w:p w14:paraId="6081BE7C" w14:textId="77777777" w:rsidR="00161D5A" w:rsidRPr="00E22A3F" w:rsidRDefault="00161D5A" w:rsidP="00E22A3F">
      <w:pPr>
        <w:rPr>
          <w:rFonts w:ascii="Arial" w:hAnsi="Arial" w:cs="Arial"/>
          <w:color w:val="FF0000"/>
          <w:sz w:val="22"/>
          <w:szCs w:val="22"/>
          <w:u w:val="single"/>
        </w:rPr>
      </w:pPr>
    </w:p>
    <w:p w14:paraId="6C7587B1" w14:textId="77777777"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Prejemnik pomoči mora imeti za nakazilo dodeljenih sredstev odprt transakcijski račun v Republiki Sloveniji. </w:t>
      </w:r>
    </w:p>
    <w:p w14:paraId="73E379AC" w14:textId="77777777" w:rsidR="00161D5A" w:rsidRPr="00E22A3F" w:rsidRDefault="00161D5A" w:rsidP="00E22A3F">
      <w:pPr>
        <w:jc w:val="both"/>
        <w:rPr>
          <w:rFonts w:ascii="Arial" w:hAnsi="Arial" w:cs="Arial"/>
          <w:color w:val="FF0000"/>
          <w:sz w:val="22"/>
          <w:szCs w:val="22"/>
        </w:rPr>
      </w:pPr>
    </w:p>
    <w:p w14:paraId="78BFBCBC" w14:textId="77777777"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Prejemnik mora k vlogi predložiti: </w:t>
      </w:r>
    </w:p>
    <w:p w14:paraId="6EB85EDF" w14:textId="77777777" w:rsidR="00161D5A" w:rsidRPr="00E22A3F" w:rsidRDefault="00161D5A" w:rsidP="00E22A3F">
      <w:pPr>
        <w:pStyle w:val="Odstavekseznama"/>
        <w:numPr>
          <w:ilvl w:val="0"/>
          <w:numId w:val="29"/>
        </w:numPr>
        <w:jc w:val="both"/>
        <w:rPr>
          <w:rFonts w:ascii="Arial" w:hAnsi="Arial" w:cs="Arial"/>
          <w:sz w:val="22"/>
          <w:szCs w:val="22"/>
        </w:rPr>
      </w:pPr>
      <w:r w:rsidRPr="00E22A3F">
        <w:rPr>
          <w:rFonts w:ascii="Arial" w:hAnsi="Arial" w:cs="Arial"/>
          <w:sz w:val="22"/>
          <w:szCs w:val="22"/>
        </w:rPr>
        <w:t xml:space="preserve">pisno izjavo o vseh drugih pomočeh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ki jih je upravičenec oziroma enotno podjetje prejelo na podlagi te ali drugih uredb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v predhodnih dveh in v tekočem proračunskem letu;</w:t>
      </w:r>
    </w:p>
    <w:p w14:paraId="321C847A" w14:textId="77777777" w:rsidR="00161D5A" w:rsidRPr="00E22A3F" w:rsidRDefault="00161D5A" w:rsidP="00E22A3F">
      <w:pPr>
        <w:pStyle w:val="Odstavekseznama"/>
        <w:numPr>
          <w:ilvl w:val="0"/>
          <w:numId w:val="29"/>
        </w:numPr>
        <w:jc w:val="both"/>
        <w:rPr>
          <w:rFonts w:ascii="Arial" w:hAnsi="Arial" w:cs="Arial"/>
          <w:sz w:val="22"/>
          <w:szCs w:val="22"/>
        </w:rPr>
      </w:pPr>
      <w:r w:rsidRPr="00E22A3F">
        <w:rPr>
          <w:rFonts w:ascii="Arial" w:hAnsi="Arial" w:cs="Arial"/>
          <w:sz w:val="22"/>
          <w:szCs w:val="22"/>
        </w:rPr>
        <w:t xml:space="preserve">pisno izjavo o drugih že prejetih (ali zaprošenih) pomočeh za iste upravičene stroške in zagotovil, da z dodeljenim zneskom pomoči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ne bo presežena zgornja meja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pomoči ter intenzivnosti pomoči po drugih predpisih;</w:t>
      </w:r>
    </w:p>
    <w:p w14:paraId="0B1312B7" w14:textId="77777777" w:rsidR="00161D5A" w:rsidRPr="00E22A3F" w:rsidRDefault="00161D5A" w:rsidP="00E22A3F">
      <w:pPr>
        <w:pStyle w:val="Odstavekseznama"/>
        <w:numPr>
          <w:ilvl w:val="0"/>
          <w:numId w:val="29"/>
        </w:numPr>
        <w:jc w:val="both"/>
        <w:rPr>
          <w:rFonts w:ascii="Arial" w:hAnsi="Arial" w:cs="Arial"/>
          <w:sz w:val="22"/>
          <w:szCs w:val="22"/>
        </w:rPr>
      </w:pPr>
      <w:r w:rsidRPr="00E22A3F">
        <w:rPr>
          <w:rFonts w:ascii="Arial" w:hAnsi="Arial" w:cs="Arial"/>
          <w:sz w:val="22"/>
          <w:szCs w:val="22"/>
        </w:rPr>
        <w:t xml:space="preserve">seznam podjetij, s katerimi je lastniško povezan, tako da se preveri skupen znesek že prejetih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pomoči za vsa, z njim povezana podjetja;</w:t>
      </w:r>
    </w:p>
    <w:p w14:paraId="75C1BA83" w14:textId="77777777" w:rsidR="00161D5A" w:rsidRPr="00743670" w:rsidRDefault="00161D5A" w:rsidP="00743670">
      <w:pPr>
        <w:pStyle w:val="Odstavekseznama"/>
        <w:numPr>
          <w:ilvl w:val="0"/>
          <w:numId w:val="29"/>
        </w:numPr>
        <w:jc w:val="both"/>
        <w:rPr>
          <w:rFonts w:ascii="Arial" w:hAnsi="Arial" w:cs="Arial"/>
          <w:sz w:val="22"/>
          <w:szCs w:val="22"/>
        </w:rPr>
      </w:pPr>
      <w:r w:rsidRPr="00743670">
        <w:rPr>
          <w:rFonts w:ascii="Arial" w:hAnsi="Arial" w:cs="Arial"/>
          <w:sz w:val="22"/>
          <w:szCs w:val="22"/>
        </w:rPr>
        <w:t xml:space="preserve">izjavo o ločitvi dejavnosti oziroma stroškov vezano na določilo </w:t>
      </w:r>
      <w:r w:rsidR="00D34A26" w:rsidRPr="00743670">
        <w:rPr>
          <w:rFonts w:ascii="Arial" w:hAnsi="Arial" w:cs="Arial"/>
          <w:sz w:val="22"/>
          <w:szCs w:val="22"/>
        </w:rPr>
        <w:t>tretjega in četrtega</w:t>
      </w:r>
      <w:r w:rsidRPr="00743670">
        <w:rPr>
          <w:rFonts w:ascii="Arial" w:hAnsi="Arial" w:cs="Arial"/>
          <w:sz w:val="22"/>
          <w:szCs w:val="22"/>
        </w:rPr>
        <w:t xml:space="preserve"> odstavka 1</w:t>
      </w:r>
      <w:r w:rsidR="00D34A26" w:rsidRPr="00743670">
        <w:rPr>
          <w:rFonts w:ascii="Arial" w:hAnsi="Arial" w:cs="Arial"/>
          <w:sz w:val="22"/>
          <w:szCs w:val="22"/>
        </w:rPr>
        <w:t>4</w:t>
      </w:r>
      <w:r w:rsidRPr="00743670">
        <w:rPr>
          <w:rFonts w:ascii="Arial" w:hAnsi="Arial" w:cs="Arial"/>
          <w:sz w:val="22"/>
          <w:szCs w:val="22"/>
        </w:rPr>
        <w:t>. člena pravilnika</w:t>
      </w:r>
      <w:r w:rsidR="00D34A26" w:rsidRPr="00743670">
        <w:rPr>
          <w:rFonts w:ascii="Arial" w:hAnsi="Arial" w:cs="Arial"/>
          <w:sz w:val="22"/>
          <w:szCs w:val="22"/>
        </w:rPr>
        <w:t>;</w:t>
      </w:r>
    </w:p>
    <w:p w14:paraId="241D3119" w14:textId="77777777" w:rsidR="00D34A26" w:rsidRPr="00743670" w:rsidRDefault="00D34A26" w:rsidP="00743670">
      <w:pPr>
        <w:pStyle w:val="Odstavekseznama"/>
        <w:numPr>
          <w:ilvl w:val="0"/>
          <w:numId w:val="29"/>
        </w:numPr>
        <w:jc w:val="both"/>
        <w:rPr>
          <w:rFonts w:ascii="Arial" w:hAnsi="Arial" w:cs="Arial"/>
          <w:sz w:val="22"/>
          <w:szCs w:val="22"/>
        </w:rPr>
      </w:pPr>
      <w:r w:rsidRPr="00743670">
        <w:rPr>
          <w:rFonts w:ascii="Arial" w:hAnsi="Arial" w:cs="Arial"/>
          <w:sz w:val="22"/>
          <w:szCs w:val="22"/>
        </w:rPr>
        <w:t>ostalo opredeljeno v razpisu.</w:t>
      </w:r>
    </w:p>
    <w:p w14:paraId="0EF14927" w14:textId="77777777" w:rsidR="00161D5A" w:rsidRPr="00E22A3F" w:rsidRDefault="00161D5A" w:rsidP="00E22A3F">
      <w:pPr>
        <w:rPr>
          <w:rFonts w:ascii="Arial" w:hAnsi="Arial" w:cs="Arial"/>
          <w:sz w:val="22"/>
          <w:szCs w:val="22"/>
        </w:rPr>
      </w:pPr>
    </w:p>
    <w:p w14:paraId="59901211" w14:textId="77777777" w:rsidR="00D34A26" w:rsidRPr="00E22A3F" w:rsidRDefault="00161D5A" w:rsidP="00E22A3F">
      <w:pPr>
        <w:rPr>
          <w:rFonts w:ascii="Arial" w:hAnsi="Arial" w:cs="Arial"/>
          <w:sz w:val="22"/>
          <w:szCs w:val="22"/>
        </w:rPr>
      </w:pPr>
      <w:r w:rsidRPr="00E22A3F">
        <w:rPr>
          <w:rFonts w:ascii="Arial" w:hAnsi="Arial" w:cs="Arial"/>
          <w:sz w:val="22"/>
          <w:szCs w:val="22"/>
        </w:rPr>
        <w:t>Občina bo s sklepom pisno obvestila prejemnika:</w:t>
      </w:r>
    </w:p>
    <w:p w14:paraId="0711F929" w14:textId="77777777" w:rsidR="00161D5A" w:rsidRPr="00E22A3F" w:rsidRDefault="00D34A26" w:rsidP="00E22A3F">
      <w:pPr>
        <w:jc w:val="both"/>
        <w:rPr>
          <w:rFonts w:ascii="Arial" w:hAnsi="Arial" w:cs="Arial"/>
          <w:sz w:val="22"/>
          <w:szCs w:val="22"/>
          <w:lang w:eastAsia="sl-SI"/>
        </w:rPr>
      </w:pPr>
      <w:r w:rsidRPr="00E22A3F">
        <w:rPr>
          <w:rFonts w:ascii="Arial" w:hAnsi="Arial" w:cs="Arial"/>
          <w:sz w:val="22"/>
          <w:szCs w:val="22"/>
          <w:lang w:eastAsia="sl-SI"/>
        </w:rPr>
        <w:t>– </w:t>
      </w:r>
      <w:r w:rsidR="00DE79C4" w:rsidRPr="00E22A3F">
        <w:rPr>
          <w:rFonts w:ascii="Arial" w:hAnsi="Arial" w:cs="Arial"/>
          <w:sz w:val="22"/>
          <w:szCs w:val="22"/>
          <w:lang w:eastAsia="sl-SI"/>
        </w:rPr>
        <w:t xml:space="preserve">da je pomoč dodeljena po pravilu </w:t>
      </w:r>
      <w:r w:rsidR="00DE79C4" w:rsidRPr="00E22A3F">
        <w:rPr>
          <w:rFonts w:ascii="Arial" w:hAnsi="Arial" w:cs="Arial"/>
          <w:i/>
          <w:iCs/>
          <w:sz w:val="22"/>
          <w:szCs w:val="22"/>
          <w:lang w:eastAsia="sl-SI"/>
        </w:rPr>
        <w:t xml:space="preserve">de </w:t>
      </w:r>
      <w:proofErr w:type="spellStart"/>
      <w:r w:rsidR="00DE79C4" w:rsidRPr="00E22A3F">
        <w:rPr>
          <w:rFonts w:ascii="Arial" w:hAnsi="Arial" w:cs="Arial"/>
          <w:i/>
          <w:iCs/>
          <w:sz w:val="22"/>
          <w:szCs w:val="22"/>
          <w:lang w:eastAsia="sl-SI"/>
        </w:rPr>
        <w:t>minimis</w:t>
      </w:r>
      <w:proofErr w:type="spellEnd"/>
      <w:r w:rsidR="00DE79C4" w:rsidRPr="00E22A3F">
        <w:rPr>
          <w:rFonts w:ascii="Arial" w:hAnsi="Arial" w:cs="Arial"/>
          <w:sz w:val="22"/>
          <w:szCs w:val="22"/>
          <w:lang w:eastAsia="sl-SI"/>
        </w:rPr>
        <w:t xml:space="preserve"> v skladu z Uredbo Komisije (EU) št. 1408/2013</w:t>
      </w:r>
    </w:p>
    <w:p w14:paraId="57904B59" w14:textId="77777777" w:rsidR="00DE79C4" w:rsidRPr="00E22A3F" w:rsidRDefault="00DE79C4" w:rsidP="00E22A3F">
      <w:pPr>
        <w:rPr>
          <w:rFonts w:ascii="Arial" w:hAnsi="Arial" w:cs="Arial"/>
          <w:sz w:val="22"/>
          <w:szCs w:val="22"/>
          <w:lang w:eastAsia="sl-SI"/>
        </w:rPr>
      </w:pPr>
      <w:r w:rsidRPr="00E22A3F">
        <w:rPr>
          <w:rFonts w:ascii="Arial" w:hAnsi="Arial" w:cs="Arial"/>
          <w:sz w:val="22"/>
          <w:szCs w:val="22"/>
          <w:lang w:eastAsia="sl-SI"/>
        </w:rPr>
        <w:t>– o odobrenem znesku pomoči</w:t>
      </w:r>
      <w:r w:rsidRPr="00E22A3F">
        <w:rPr>
          <w:rFonts w:ascii="Arial" w:hAnsi="Arial" w:cs="Arial"/>
          <w:i/>
          <w:iCs/>
          <w:sz w:val="22"/>
          <w:szCs w:val="22"/>
          <w:lang w:eastAsia="sl-SI"/>
        </w:rPr>
        <w:t xml:space="preserve"> de </w:t>
      </w:r>
      <w:proofErr w:type="spellStart"/>
      <w:r w:rsidRPr="00E22A3F">
        <w:rPr>
          <w:rFonts w:ascii="Arial" w:hAnsi="Arial" w:cs="Arial"/>
          <w:i/>
          <w:iCs/>
          <w:sz w:val="22"/>
          <w:szCs w:val="22"/>
          <w:lang w:eastAsia="sl-SI"/>
        </w:rPr>
        <w:t>minimis</w:t>
      </w:r>
      <w:proofErr w:type="spellEnd"/>
      <w:r w:rsidRPr="00E22A3F">
        <w:rPr>
          <w:rFonts w:ascii="Arial" w:hAnsi="Arial" w:cs="Arial"/>
          <w:sz w:val="22"/>
          <w:szCs w:val="22"/>
          <w:lang w:eastAsia="sl-SI"/>
        </w:rPr>
        <w:t xml:space="preserve">. </w:t>
      </w:r>
    </w:p>
    <w:p w14:paraId="55A76AAD" w14:textId="77777777" w:rsidR="00DE79C4" w:rsidRPr="00E22A3F" w:rsidRDefault="00DE79C4" w:rsidP="00E22A3F">
      <w:pPr>
        <w:rPr>
          <w:rFonts w:ascii="Arial" w:hAnsi="Arial" w:cs="Arial"/>
          <w:color w:val="FF0000"/>
          <w:sz w:val="22"/>
          <w:szCs w:val="22"/>
        </w:rPr>
      </w:pPr>
    </w:p>
    <w:p w14:paraId="12B4446B" w14:textId="77777777" w:rsidR="00161D5A" w:rsidRPr="00E22A3F" w:rsidRDefault="00161D5A" w:rsidP="00E22A3F">
      <w:pPr>
        <w:rPr>
          <w:rFonts w:ascii="Arial" w:hAnsi="Arial" w:cs="Arial"/>
          <w:color w:val="FF0000"/>
          <w:sz w:val="22"/>
          <w:szCs w:val="22"/>
        </w:rPr>
      </w:pPr>
    </w:p>
    <w:p w14:paraId="28B180FC" w14:textId="77777777"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ROK IN NAČIN </w:t>
      </w:r>
      <w:r w:rsidR="007032A8" w:rsidRPr="00E22A3F">
        <w:rPr>
          <w:rFonts w:ascii="Arial" w:hAnsi="Arial" w:cs="Arial"/>
          <w:b/>
          <w:bCs/>
          <w:sz w:val="22"/>
          <w:szCs w:val="22"/>
        </w:rPr>
        <w:t>VLOŽITVE VLOGE</w:t>
      </w:r>
    </w:p>
    <w:p w14:paraId="3CADFB4B" w14:textId="77777777" w:rsidR="00161D5A" w:rsidRPr="00E22A3F" w:rsidRDefault="00161D5A" w:rsidP="00E22A3F">
      <w:pPr>
        <w:rPr>
          <w:rFonts w:ascii="Arial" w:hAnsi="Arial" w:cs="Arial"/>
          <w:sz w:val="22"/>
          <w:szCs w:val="22"/>
        </w:rPr>
      </w:pPr>
    </w:p>
    <w:p w14:paraId="798E4B7A" w14:textId="2AEFF882" w:rsidR="00161D5A" w:rsidRPr="006B79C8" w:rsidRDefault="00161D5A" w:rsidP="00E22A3F">
      <w:pPr>
        <w:jc w:val="both"/>
        <w:rPr>
          <w:rFonts w:ascii="Arial" w:hAnsi="Arial" w:cs="Arial"/>
          <w:b/>
          <w:bCs/>
          <w:sz w:val="22"/>
          <w:szCs w:val="22"/>
        </w:rPr>
      </w:pPr>
      <w:r w:rsidRPr="006B79C8">
        <w:rPr>
          <w:rFonts w:ascii="Arial" w:hAnsi="Arial" w:cs="Arial"/>
          <w:b/>
          <w:bCs/>
          <w:sz w:val="22"/>
          <w:szCs w:val="22"/>
        </w:rPr>
        <w:t xml:space="preserve">Razpis je odprt do vključno </w:t>
      </w:r>
      <w:r w:rsidR="00DA00C7" w:rsidRPr="006B79C8">
        <w:rPr>
          <w:rFonts w:ascii="Arial" w:hAnsi="Arial" w:cs="Arial"/>
          <w:b/>
          <w:bCs/>
          <w:sz w:val="22"/>
          <w:szCs w:val="22"/>
        </w:rPr>
        <w:t>10</w:t>
      </w:r>
      <w:r w:rsidR="00D34A26" w:rsidRPr="006B79C8">
        <w:rPr>
          <w:rFonts w:ascii="Arial" w:hAnsi="Arial" w:cs="Arial"/>
          <w:b/>
          <w:bCs/>
          <w:sz w:val="22"/>
          <w:szCs w:val="22"/>
        </w:rPr>
        <w:t>. 1</w:t>
      </w:r>
      <w:r w:rsidR="00A71DB6" w:rsidRPr="006B79C8">
        <w:rPr>
          <w:rFonts w:ascii="Arial" w:hAnsi="Arial" w:cs="Arial"/>
          <w:b/>
          <w:bCs/>
          <w:sz w:val="22"/>
          <w:szCs w:val="22"/>
        </w:rPr>
        <w:t>1</w:t>
      </w:r>
      <w:r w:rsidR="00D34A26" w:rsidRPr="006B79C8">
        <w:rPr>
          <w:rFonts w:ascii="Arial" w:hAnsi="Arial" w:cs="Arial"/>
          <w:b/>
          <w:bCs/>
          <w:sz w:val="22"/>
          <w:szCs w:val="22"/>
        </w:rPr>
        <w:t>. 20</w:t>
      </w:r>
      <w:r w:rsidR="00B42807" w:rsidRPr="006B79C8">
        <w:rPr>
          <w:rFonts w:ascii="Arial" w:hAnsi="Arial" w:cs="Arial"/>
          <w:b/>
          <w:bCs/>
          <w:sz w:val="22"/>
          <w:szCs w:val="22"/>
        </w:rPr>
        <w:t>20</w:t>
      </w:r>
      <w:r w:rsidR="00D34A26" w:rsidRPr="006B79C8">
        <w:rPr>
          <w:rFonts w:ascii="Arial" w:hAnsi="Arial" w:cs="Arial"/>
          <w:b/>
          <w:bCs/>
          <w:sz w:val="22"/>
          <w:szCs w:val="22"/>
        </w:rPr>
        <w:t xml:space="preserve">. </w:t>
      </w:r>
    </w:p>
    <w:p w14:paraId="62F2825A" w14:textId="77777777" w:rsidR="00161D5A" w:rsidRPr="00E22A3F" w:rsidRDefault="00161D5A" w:rsidP="00E22A3F">
      <w:pPr>
        <w:jc w:val="both"/>
        <w:rPr>
          <w:rFonts w:ascii="Arial" w:hAnsi="Arial" w:cs="Arial"/>
          <w:sz w:val="22"/>
          <w:szCs w:val="22"/>
        </w:rPr>
      </w:pPr>
    </w:p>
    <w:p w14:paraId="0C7F9A6E" w14:textId="77777777"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Razpisna dokumentacija je na voljo na sedežu občinske uprave Občine </w:t>
      </w:r>
      <w:r w:rsidR="007032A8" w:rsidRPr="00E22A3F">
        <w:rPr>
          <w:rFonts w:ascii="Arial" w:hAnsi="Arial" w:cs="Arial"/>
          <w:sz w:val="22"/>
          <w:szCs w:val="22"/>
        </w:rPr>
        <w:t>Veržej</w:t>
      </w:r>
      <w:r w:rsidRPr="00E22A3F">
        <w:rPr>
          <w:rFonts w:ascii="Arial" w:hAnsi="Arial" w:cs="Arial"/>
          <w:sz w:val="22"/>
          <w:szCs w:val="22"/>
        </w:rPr>
        <w:t xml:space="preserve">, </w:t>
      </w:r>
      <w:r w:rsidR="007032A8" w:rsidRPr="00E22A3F">
        <w:rPr>
          <w:rFonts w:ascii="Arial" w:hAnsi="Arial" w:cs="Arial"/>
          <w:sz w:val="22"/>
          <w:szCs w:val="22"/>
        </w:rPr>
        <w:t>Ulica bratstva in enotnosti 8</w:t>
      </w:r>
      <w:r w:rsidRPr="00E22A3F">
        <w:rPr>
          <w:rFonts w:ascii="Arial" w:hAnsi="Arial" w:cs="Arial"/>
          <w:sz w:val="22"/>
          <w:szCs w:val="22"/>
        </w:rPr>
        <w:t xml:space="preserve">, </w:t>
      </w:r>
      <w:r w:rsidR="000A379C" w:rsidRPr="00E22A3F">
        <w:rPr>
          <w:rFonts w:ascii="Arial" w:hAnsi="Arial" w:cs="Arial"/>
          <w:sz w:val="22"/>
          <w:szCs w:val="22"/>
        </w:rPr>
        <w:t>924</w:t>
      </w:r>
      <w:r w:rsidR="007032A8" w:rsidRPr="00E22A3F">
        <w:rPr>
          <w:rFonts w:ascii="Arial" w:hAnsi="Arial" w:cs="Arial"/>
          <w:sz w:val="22"/>
          <w:szCs w:val="22"/>
        </w:rPr>
        <w:t>1</w:t>
      </w:r>
      <w:r w:rsidR="000A379C" w:rsidRPr="00E22A3F">
        <w:rPr>
          <w:rFonts w:ascii="Arial" w:hAnsi="Arial" w:cs="Arial"/>
          <w:sz w:val="22"/>
          <w:szCs w:val="22"/>
        </w:rPr>
        <w:t xml:space="preserve"> </w:t>
      </w:r>
      <w:r w:rsidR="007032A8" w:rsidRPr="00E22A3F">
        <w:rPr>
          <w:rFonts w:ascii="Arial" w:hAnsi="Arial" w:cs="Arial"/>
          <w:sz w:val="22"/>
          <w:szCs w:val="22"/>
        </w:rPr>
        <w:t>Veržej</w:t>
      </w:r>
      <w:r w:rsidRPr="00E22A3F">
        <w:rPr>
          <w:rFonts w:ascii="Arial" w:hAnsi="Arial" w:cs="Arial"/>
          <w:sz w:val="22"/>
          <w:szCs w:val="22"/>
        </w:rPr>
        <w:t>, objavljena pa je</w:t>
      </w:r>
      <w:r w:rsidR="007032A8" w:rsidRPr="00E22A3F">
        <w:rPr>
          <w:rFonts w:ascii="Arial" w:hAnsi="Arial" w:cs="Arial"/>
          <w:sz w:val="22"/>
          <w:szCs w:val="22"/>
        </w:rPr>
        <w:t xml:space="preserve"> </w:t>
      </w:r>
      <w:r w:rsidRPr="00E22A3F">
        <w:rPr>
          <w:rFonts w:ascii="Arial" w:hAnsi="Arial" w:cs="Arial"/>
          <w:sz w:val="22"/>
          <w:szCs w:val="22"/>
        </w:rPr>
        <w:t xml:space="preserve">tudi na spletni strani Občine </w:t>
      </w:r>
      <w:r w:rsidR="007032A8" w:rsidRPr="00E22A3F">
        <w:rPr>
          <w:rFonts w:ascii="Arial" w:hAnsi="Arial" w:cs="Arial"/>
          <w:sz w:val="22"/>
          <w:szCs w:val="22"/>
        </w:rPr>
        <w:t>Veržej:</w:t>
      </w:r>
      <w:r w:rsidRPr="00E22A3F">
        <w:rPr>
          <w:rFonts w:ascii="Arial" w:hAnsi="Arial" w:cs="Arial"/>
          <w:sz w:val="22"/>
          <w:szCs w:val="22"/>
        </w:rPr>
        <w:t xml:space="preserve"> </w:t>
      </w:r>
      <w:r w:rsidR="003B7864" w:rsidRPr="00E22A3F">
        <w:rPr>
          <w:rFonts w:ascii="Arial" w:hAnsi="Arial" w:cs="Arial"/>
          <w:sz w:val="22"/>
          <w:szCs w:val="22"/>
        </w:rPr>
        <w:t>www.</w:t>
      </w:r>
      <w:r w:rsidR="007032A8" w:rsidRPr="00E22A3F">
        <w:rPr>
          <w:rFonts w:ascii="Arial" w:hAnsi="Arial" w:cs="Arial"/>
          <w:sz w:val="22"/>
          <w:szCs w:val="22"/>
        </w:rPr>
        <w:t>verzej</w:t>
      </w:r>
      <w:r w:rsidR="003B7864" w:rsidRPr="00E22A3F">
        <w:rPr>
          <w:rFonts w:ascii="Arial" w:hAnsi="Arial" w:cs="Arial"/>
          <w:sz w:val="22"/>
          <w:szCs w:val="22"/>
        </w:rPr>
        <w:t>.si</w:t>
      </w:r>
      <w:r w:rsidR="00A71DB6" w:rsidRPr="00E22A3F">
        <w:rPr>
          <w:rFonts w:ascii="Arial" w:hAnsi="Arial" w:cs="Arial"/>
          <w:sz w:val="22"/>
          <w:szCs w:val="22"/>
        </w:rPr>
        <w:t>.</w:t>
      </w:r>
    </w:p>
    <w:p w14:paraId="16541860" w14:textId="77777777" w:rsidR="00161D5A" w:rsidRPr="00E22A3F" w:rsidRDefault="00161D5A" w:rsidP="00E22A3F">
      <w:pPr>
        <w:jc w:val="both"/>
        <w:rPr>
          <w:rFonts w:ascii="Arial" w:hAnsi="Arial" w:cs="Arial"/>
          <w:sz w:val="22"/>
          <w:szCs w:val="22"/>
        </w:rPr>
      </w:pPr>
    </w:p>
    <w:p w14:paraId="3337C702" w14:textId="550BB111" w:rsidR="00161D5A" w:rsidRPr="00E22A3F" w:rsidRDefault="00161D5A" w:rsidP="00E22A3F">
      <w:pPr>
        <w:jc w:val="both"/>
        <w:rPr>
          <w:rFonts w:ascii="Arial" w:hAnsi="Arial" w:cs="Arial"/>
          <w:sz w:val="22"/>
          <w:szCs w:val="22"/>
        </w:rPr>
      </w:pPr>
      <w:r w:rsidRPr="00E22A3F">
        <w:rPr>
          <w:rFonts w:ascii="Arial" w:hAnsi="Arial" w:cs="Arial"/>
          <w:sz w:val="22"/>
          <w:szCs w:val="22"/>
        </w:rPr>
        <w:lastRenderedPageBreak/>
        <w:t xml:space="preserve">Vloga-prijava na razpis se lahko pošlje priporočeno po pošti na naslov Občina </w:t>
      </w:r>
      <w:r w:rsidR="007032A8" w:rsidRPr="00E22A3F">
        <w:rPr>
          <w:rFonts w:ascii="Arial" w:hAnsi="Arial" w:cs="Arial"/>
          <w:sz w:val="22"/>
          <w:szCs w:val="22"/>
        </w:rPr>
        <w:t>Veržej</w:t>
      </w:r>
      <w:r w:rsidRPr="00E22A3F">
        <w:rPr>
          <w:rFonts w:ascii="Arial" w:hAnsi="Arial" w:cs="Arial"/>
          <w:sz w:val="22"/>
          <w:szCs w:val="22"/>
        </w:rPr>
        <w:t xml:space="preserve">, </w:t>
      </w:r>
      <w:r w:rsidR="007032A8" w:rsidRPr="00E22A3F">
        <w:rPr>
          <w:rFonts w:ascii="Arial" w:hAnsi="Arial" w:cs="Arial"/>
          <w:sz w:val="22"/>
          <w:szCs w:val="22"/>
        </w:rPr>
        <w:t>Ulica bratstva in enotnosti 8</w:t>
      </w:r>
      <w:r w:rsidRPr="00E22A3F">
        <w:rPr>
          <w:rFonts w:ascii="Arial" w:hAnsi="Arial" w:cs="Arial"/>
          <w:sz w:val="22"/>
          <w:szCs w:val="22"/>
        </w:rPr>
        <w:t>,</w:t>
      </w:r>
      <w:r w:rsidR="007032A8" w:rsidRPr="00E22A3F">
        <w:rPr>
          <w:rFonts w:ascii="Arial" w:hAnsi="Arial" w:cs="Arial"/>
          <w:sz w:val="22"/>
          <w:szCs w:val="22"/>
        </w:rPr>
        <w:t xml:space="preserve"> 9241 Veržej</w:t>
      </w:r>
      <w:r w:rsidRPr="00E22A3F">
        <w:rPr>
          <w:rFonts w:ascii="Arial" w:hAnsi="Arial" w:cs="Arial"/>
          <w:sz w:val="22"/>
          <w:szCs w:val="22"/>
        </w:rPr>
        <w:t xml:space="preserve"> s pripisom »PRIJAVA NA RAZPIS </w:t>
      </w:r>
      <w:r w:rsidR="008B2141">
        <w:rPr>
          <w:rFonts w:ascii="Arial" w:hAnsi="Arial" w:cs="Arial"/>
          <w:sz w:val="22"/>
          <w:szCs w:val="22"/>
        </w:rPr>
        <w:t xml:space="preserve">- </w:t>
      </w:r>
      <w:r w:rsidRPr="00E22A3F">
        <w:rPr>
          <w:rFonts w:ascii="Arial" w:hAnsi="Arial" w:cs="Arial"/>
          <w:sz w:val="22"/>
          <w:szCs w:val="22"/>
        </w:rPr>
        <w:t>KMETIJSKE SUBVENCIJE 20</w:t>
      </w:r>
      <w:r w:rsidR="008B2141">
        <w:rPr>
          <w:rFonts w:ascii="Arial" w:hAnsi="Arial" w:cs="Arial"/>
          <w:sz w:val="22"/>
          <w:szCs w:val="22"/>
        </w:rPr>
        <w:t>20</w:t>
      </w:r>
      <w:r w:rsidRPr="00E22A3F">
        <w:rPr>
          <w:rFonts w:ascii="Arial" w:hAnsi="Arial" w:cs="Arial"/>
          <w:sz w:val="22"/>
          <w:szCs w:val="22"/>
        </w:rPr>
        <w:t xml:space="preserve">« ali odda neposredno v sprejemni pisarni občinske uprave Občine </w:t>
      </w:r>
      <w:r w:rsidR="007032A8" w:rsidRPr="00E22A3F">
        <w:rPr>
          <w:rFonts w:ascii="Arial" w:hAnsi="Arial" w:cs="Arial"/>
          <w:sz w:val="22"/>
          <w:szCs w:val="22"/>
        </w:rPr>
        <w:t>Veržej, Ulica bratstva in enotnosti8, 9241 Veržej</w:t>
      </w:r>
      <w:r w:rsidR="00A71DB6" w:rsidRPr="00E22A3F">
        <w:rPr>
          <w:rFonts w:ascii="Arial" w:hAnsi="Arial" w:cs="Arial"/>
          <w:sz w:val="22"/>
          <w:szCs w:val="22"/>
        </w:rPr>
        <w:t>,</w:t>
      </w:r>
      <w:r w:rsidR="000D063A" w:rsidRPr="00E22A3F">
        <w:rPr>
          <w:rFonts w:ascii="Arial" w:hAnsi="Arial" w:cs="Arial"/>
          <w:sz w:val="22"/>
          <w:szCs w:val="22"/>
        </w:rPr>
        <w:t xml:space="preserve"> </w:t>
      </w:r>
      <w:r w:rsidRPr="00E22A3F">
        <w:rPr>
          <w:rFonts w:ascii="Arial" w:hAnsi="Arial" w:cs="Arial"/>
          <w:sz w:val="22"/>
          <w:szCs w:val="22"/>
        </w:rPr>
        <w:t>vsak dan</w:t>
      </w:r>
      <w:r w:rsidR="000D063A" w:rsidRPr="00E22A3F">
        <w:rPr>
          <w:rFonts w:ascii="Arial" w:hAnsi="Arial" w:cs="Arial"/>
          <w:sz w:val="22"/>
          <w:szCs w:val="22"/>
        </w:rPr>
        <w:t xml:space="preserve"> ob delavnikih.</w:t>
      </w:r>
    </w:p>
    <w:p w14:paraId="7DDA710A" w14:textId="582C256B" w:rsidR="00161D5A" w:rsidRPr="00E22A3F" w:rsidRDefault="00161D5A" w:rsidP="00E22A3F">
      <w:pPr>
        <w:jc w:val="both"/>
        <w:rPr>
          <w:rFonts w:ascii="Arial" w:hAnsi="Arial" w:cs="Arial"/>
          <w:color w:val="FF0000"/>
          <w:sz w:val="22"/>
          <w:szCs w:val="22"/>
        </w:rPr>
      </w:pPr>
      <w:r w:rsidRPr="00E22A3F">
        <w:rPr>
          <w:rFonts w:ascii="Arial" w:hAnsi="Arial" w:cs="Arial"/>
          <w:sz w:val="22"/>
          <w:szCs w:val="22"/>
        </w:rPr>
        <w:t xml:space="preserve">Pravočasno prispela vloga na razpis je tista, ki bo oddana v občinski upravi Občine </w:t>
      </w:r>
      <w:r w:rsidR="007032A8" w:rsidRPr="00E22A3F">
        <w:rPr>
          <w:rFonts w:ascii="Arial" w:hAnsi="Arial" w:cs="Arial"/>
          <w:sz w:val="22"/>
          <w:szCs w:val="22"/>
        </w:rPr>
        <w:t xml:space="preserve">Veržej </w:t>
      </w:r>
      <w:r w:rsidRPr="00E22A3F">
        <w:rPr>
          <w:rFonts w:ascii="Arial" w:hAnsi="Arial" w:cs="Arial"/>
          <w:sz w:val="22"/>
          <w:szCs w:val="22"/>
        </w:rPr>
        <w:t>najpo</w:t>
      </w:r>
      <w:r w:rsidRPr="00B42807">
        <w:rPr>
          <w:rFonts w:ascii="Arial" w:hAnsi="Arial" w:cs="Arial"/>
          <w:sz w:val="22"/>
          <w:szCs w:val="22"/>
        </w:rPr>
        <w:t xml:space="preserve">zneje do </w:t>
      </w:r>
      <w:r w:rsidR="00DA00C7">
        <w:rPr>
          <w:rFonts w:ascii="Arial" w:hAnsi="Arial" w:cs="Arial"/>
          <w:sz w:val="22"/>
          <w:szCs w:val="22"/>
        </w:rPr>
        <w:t>10</w:t>
      </w:r>
      <w:r w:rsidR="00D34A26" w:rsidRPr="00B42807">
        <w:rPr>
          <w:rFonts w:ascii="Arial" w:hAnsi="Arial" w:cs="Arial"/>
          <w:sz w:val="22"/>
          <w:szCs w:val="22"/>
        </w:rPr>
        <w:t>. 1</w:t>
      </w:r>
      <w:r w:rsidR="00A71DB6" w:rsidRPr="00B42807">
        <w:rPr>
          <w:rFonts w:ascii="Arial" w:hAnsi="Arial" w:cs="Arial"/>
          <w:sz w:val="22"/>
          <w:szCs w:val="22"/>
        </w:rPr>
        <w:t>1</w:t>
      </w:r>
      <w:r w:rsidR="00D34A26" w:rsidRPr="00B42807">
        <w:rPr>
          <w:rFonts w:ascii="Arial" w:hAnsi="Arial" w:cs="Arial"/>
          <w:sz w:val="22"/>
          <w:szCs w:val="22"/>
        </w:rPr>
        <w:t>. 20</w:t>
      </w:r>
      <w:r w:rsidR="00B42807" w:rsidRPr="00B42807">
        <w:rPr>
          <w:rFonts w:ascii="Arial" w:hAnsi="Arial" w:cs="Arial"/>
          <w:sz w:val="22"/>
          <w:szCs w:val="22"/>
        </w:rPr>
        <w:t>20</w:t>
      </w:r>
      <w:r w:rsidR="00D34A26" w:rsidRPr="00B42807">
        <w:rPr>
          <w:rFonts w:ascii="Arial" w:hAnsi="Arial" w:cs="Arial"/>
          <w:sz w:val="22"/>
          <w:szCs w:val="22"/>
        </w:rPr>
        <w:t>.</w:t>
      </w:r>
    </w:p>
    <w:p w14:paraId="402F7A41" w14:textId="77777777" w:rsidR="00161D5A" w:rsidRPr="00E22A3F" w:rsidRDefault="00161D5A" w:rsidP="00E22A3F">
      <w:pPr>
        <w:jc w:val="both"/>
        <w:rPr>
          <w:rFonts w:ascii="Arial" w:hAnsi="Arial" w:cs="Arial"/>
          <w:sz w:val="22"/>
          <w:szCs w:val="22"/>
        </w:rPr>
      </w:pPr>
    </w:p>
    <w:p w14:paraId="7871DF8F" w14:textId="77777777" w:rsidR="00161D5A" w:rsidRPr="00E22A3F" w:rsidRDefault="00161D5A" w:rsidP="00E22A3F">
      <w:pPr>
        <w:jc w:val="both"/>
        <w:rPr>
          <w:rFonts w:ascii="Arial" w:hAnsi="Arial" w:cs="Arial"/>
          <w:sz w:val="22"/>
          <w:szCs w:val="22"/>
        </w:rPr>
      </w:pPr>
      <w:r w:rsidRPr="00E22A3F">
        <w:rPr>
          <w:rFonts w:ascii="Arial" w:hAnsi="Arial" w:cs="Arial"/>
          <w:sz w:val="22"/>
          <w:szCs w:val="22"/>
        </w:rPr>
        <w:t>Na hrbtni strani kuverte morata biti izpisan polni naziv in naslov prijavitelja.</w:t>
      </w:r>
    </w:p>
    <w:p w14:paraId="439A69E2" w14:textId="77777777" w:rsidR="00E419F7" w:rsidRPr="00E22A3F" w:rsidRDefault="00E419F7" w:rsidP="00E22A3F">
      <w:pPr>
        <w:rPr>
          <w:rFonts w:ascii="Arial" w:hAnsi="Arial" w:cs="Arial"/>
          <w:color w:val="FF0000"/>
          <w:sz w:val="22"/>
          <w:szCs w:val="22"/>
        </w:rPr>
      </w:pPr>
    </w:p>
    <w:p w14:paraId="15DCE38A" w14:textId="77777777" w:rsidR="00161D5A" w:rsidRPr="00E22A3F" w:rsidRDefault="00161D5A" w:rsidP="00E22A3F">
      <w:pPr>
        <w:rPr>
          <w:rFonts w:ascii="Arial" w:hAnsi="Arial" w:cs="Arial"/>
          <w:color w:val="FF0000"/>
          <w:sz w:val="22"/>
          <w:szCs w:val="22"/>
        </w:rPr>
      </w:pPr>
    </w:p>
    <w:p w14:paraId="5611CFD7" w14:textId="77777777"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OBRAVNAVA VLOG</w:t>
      </w:r>
    </w:p>
    <w:p w14:paraId="045F597B" w14:textId="77777777" w:rsidR="00161D5A" w:rsidRPr="00E22A3F" w:rsidRDefault="00161D5A" w:rsidP="00E22A3F">
      <w:pPr>
        <w:rPr>
          <w:rFonts w:ascii="Arial" w:hAnsi="Arial" w:cs="Arial"/>
          <w:sz w:val="22"/>
          <w:szCs w:val="22"/>
        </w:rPr>
      </w:pPr>
    </w:p>
    <w:p w14:paraId="58F86626" w14:textId="77777777" w:rsidR="00161D5A" w:rsidRPr="00E22A3F" w:rsidRDefault="00161D5A" w:rsidP="00E22A3F">
      <w:pPr>
        <w:jc w:val="both"/>
        <w:rPr>
          <w:rFonts w:ascii="Arial" w:hAnsi="Arial" w:cs="Arial"/>
          <w:sz w:val="22"/>
          <w:szCs w:val="22"/>
        </w:rPr>
      </w:pPr>
      <w:r w:rsidRPr="00E22A3F">
        <w:rPr>
          <w:rFonts w:ascii="Arial" w:hAnsi="Arial" w:cs="Arial"/>
          <w:sz w:val="22"/>
          <w:szCs w:val="22"/>
        </w:rPr>
        <w:t>Vloge bo obravnavala  strokovna komisija, ki jo</w:t>
      </w:r>
      <w:r w:rsidR="007032A8" w:rsidRPr="00E22A3F">
        <w:rPr>
          <w:rFonts w:ascii="Arial" w:hAnsi="Arial" w:cs="Arial"/>
          <w:sz w:val="22"/>
          <w:szCs w:val="22"/>
        </w:rPr>
        <w:t xml:space="preserve"> s sklepom</w:t>
      </w:r>
      <w:r w:rsidRPr="00E22A3F">
        <w:rPr>
          <w:rFonts w:ascii="Arial" w:hAnsi="Arial" w:cs="Arial"/>
          <w:sz w:val="22"/>
          <w:szCs w:val="22"/>
        </w:rPr>
        <w:t xml:space="preserve"> imenuje župan. Odpiranje vlog ni javno. Komisija bo po vrstnem redu oddaje vlog opravila pregled vlog. Ocenila jih bo na podlagi pogojev in meril iz javnega razpisa ter pripravila predlog prejemnikov sredstev. Na podlagi predloga komisije bo občinska uprava izdala sklepe o dodelitvi  sredstev. Na sklep o dodelitvi sredstev lahko vlagatelj vloži pritožbo pri županu v roku 8 dni od prejema sklepa. Odločitev župana je dokončna. </w:t>
      </w:r>
    </w:p>
    <w:p w14:paraId="4C73AEEC" w14:textId="77777777" w:rsidR="00161D5A" w:rsidRPr="00E22A3F" w:rsidRDefault="00161D5A" w:rsidP="00E22A3F">
      <w:pPr>
        <w:jc w:val="both"/>
        <w:rPr>
          <w:rFonts w:ascii="Arial" w:hAnsi="Arial" w:cs="Arial"/>
          <w:color w:val="FF0000"/>
          <w:sz w:val="22"/>
          <w:szCs w:val="22"/>
        </w:rPr>
      </w:pPr>
    </w:p>
    <w:p w14:paraId="0D0A7BE3" w14:textId="2B414997" w:rsidR="00161D5A" w:rsidRDefault="00161D5A" w:rsidP="00E22A3F">
      <w:pPr>
        <w:jc w:val="both"/>
        <w:rPr>
          <w:rFonts w:ascii="Arial" w:hAnsi="Arial" w:cs="Arial"/>
          <w:sz w:val="22"/>
          <w:szCs w:val="22"/>
        </w:rPr>
      </w:pPr>
      <w:r w:rsidRPr="00E22A3F">
        <w:rPr>
          <w:rFonts w:ascii="Arial" w:hAnsi="Arial" w:cs="Arial"/>
          <w:sz w:val="22"/>
          <w:szCs w:val="22"/>
        </w:rPr>
        <w:t xml:space="preserve">Vlagatelje nepopolnih vlog komisija v roku 8 dni od pregleda vlog pisno pozove, da jih dopolnijo v roku 5 dni. Nepopolne vloge, ki jih vlagatelji ne dopolnijo v  določenem roku, se zavrže, neustrezno dopolnjene pa zavrne. Vloge, ki ne izpolnjujejo pogojev razpisa, se kot neustrezne zavrnejo. Vloge, ki bodo prispele </w:t>
      </w:r>
      <w:r w:rsidRPr="00B42807">
        <w:rPr>
          <w:rFonts w:ascii="Arial" w:hAnsi="Arial" w:cs="Arial"/>
          <w:sz w:val="22"/>
          <w:szCs w:val="22"/>
        </w:rPr>
        <w:t xml:space="preserve">po </w:t>
      </w:r>
      <w:r w:rsidR="00DA00C7">
        <w:rPr>
          <w:rFonts w:ascii="Arial" w:hAnsi="Arial" w:cs="Arial"/>
          <w:sz w:val="22"/>
          <w:szCs w:val="22"/>
        </w:rPr>
        <w:t>10</w:t>
      </w:r>
      <w:r w:rsidR="00D34A26" w:rsidRPr="00B42807">
        <w:rPr>
          <w:rFonts w:ascii="Arial" w:hAnsi="Arial" w:cs="Arial"/>
          <w:sz w:val="22"/>
          <w:szCs w:val="22"/>
        </w:rPr>
        <w:t>. 1</w:t>
      </w:r>
      <w:r w:rsidR="00A71DB6" w:rsidRPr="00B42807">
        <w:rPr>
          <w:rFonts w:ascii="Arial" w:hAnsi="Arial" w:cs="Arial"/>
          <w:sz w:val="22"/>
          <w:szCs w:val="22"/>
        </w:rPr>
        <w:t>1</w:t>
      </w:r>
      <w:r w:rsidR="00D34A26" w:rsidRPr="00B42807">
        <w:rPr>
          <w:rFonts w:ascii="Arial" w:hAnsi="Arial" w:cs="Arial"/>
          <w:sz w:val="22"/>
          <w:szCs w:val="22"/>
        </w:rPr>
        <w:t>. 20</w:t>
      </w:r>
      <w:r w:rsidR="00B42807" w:rsidRPr="00B42807">
        <w:rPr>
          <w:rFonts w:ascii="Arial" w:hAnsi="Arial" w:cs="Arial"/>
          <w:sz w:val="22"/>
          <w:szCs w:val="22"/>
        </w:rPr>
        <w:t>20</w:t>
      </w:r>
      <w:r w:rsidRPr="00B42807">
        <w:rPr>
          <w:rFonts w:ascii="Arial" w:hAnsi="Arial" w:cs="Arial"/>
          <w:sz w:val="22"/>
          <w:szCs w:val="22"/>
        </w:rPr>
        <w:t xml:space="preserve"> se </w:t>
      </w:r>
      <w:r w:rsidRPr="00E22A3F">
        <w:rPr>
          <w:rFonts w:ascii="Arial" w:hAnsi="Arial" w:cs="Arial"/>
          <w:sz w:val="22"/>
          <w:szCs w:val="22"/>
        </w:rPr>
        <w:t xml:space="preserve">kot prepozne zavržejo. </w:t>
      </w:r>
    </w:p>
    <w:p w14:paraId="663F795F" w14:textId="77777777" w:rsidR="00743670" w:rsidRPr="00E22A3F" w:rsidRDefault="00743670" w:rsidP="00E22A3F">
      <w:pPr>
        <w:jc w:val="both"/>
        <w:rPr>
          <w:rFonts w:ascii="Arial" w:hAnsi="Arial" w:cs="Arial"/>
          <w:color w:val="FF0000"/>
          <w:sz w:val="22"/>
          <w:szCs w:val="22"/>
        </w:rPr>
      </w:pPr>
    </w:p>
    <w:p w14:paraId="2C201D69" w14:textId="77777777" w:rsidR="00161D5A" w:rsidRPr="00E22A3F" w:rsidRDefault="00161D5A" w:rsidP="00E22A3F">
      <w:pPr>
        <w:rPr>
          <w:rFonts w:ascii="Arial" w:hAnsi="Arial" w:cs="Arial"/>
          <w:color w:val="FF0000"/>
          <w:sz w:val="22"/>
          <w:szCs w:val="22"/>
        </w:rPr>
      </w:pPr>
    </w:p>
    <w:p w14:paraId="67150E33" w14:textId="77777777" w:rsidR="00743670" w:rsidRPr="00743670" w:rsidRDefault="00743670" w:rsidP="00743670">
      <w:pPr>
        <w:pStyle w:val="Odstavekseznama"/>
        <w:numPr>
          <w:ilvl w:val="0"/>
          <w:numId w:val="28"/>
        </w:numPr>
        <w:rPr>
          <w:rFonts w:ascii="Arial" w:hAnsi="Arial" w:cs="Arial"/>
          <w:b/>
          <w:bCs/>
          <w:sz w:val="22"/>
          <w:szCs w:val="22"/>
        </w:rPr>
      </w:pPr>
      <w:r w:rsidRPr="00743670">
        <w:rPr>
          <w:rFonts w:ascii="Arial" w:hAnsi="Arial" w:cs="Arial"/>
          <w:b/>
          <w:bCs/>
          <w:sz w:val="22"/>
          <w:szCs w:val="22"/>
        </w:rPr>
        <w:t>RAZPISNA DOKUMENTACIJA IN INFORMACIJE</w:t>
      </w:r>
    </w:p>
    <w:p w14:paraId="2DCE9830" w14:textId="77777777" w:rsidR="00743670" w:rsidRPr="00E22A3F" w:rsidRDefault="00743670" w:rsidP="00743670">
      <w:pPr>
        <w:rPr>
          <w:rFonts w:ascii="Arial" w:hAnsi="Arial" w:cs="Arial"/>
          <w:sz w:val="22"/>
          <w:szCs w:val="22"/>
        </w:rPr>
      </w:pPr>
    </w:p>
    <w:p w14:paraId="69B14539" w14:textId="77777777" w:rsidR="00743670" w:rsidRPr="00E22A3F" w:rsidRDefault="00743670" w:rsidP="00743670">
      <w:pPr>
        <w:jc w:val="both"/>
        <w:rPr>
          <w:rFonts w:ascii="Arial" w:hAnsi="Arial" w:cs="Arial"/>
          <w:sz w:val="22"/>
          <w:szCs w:val="22"/>
        </w:rPr>
      </w:pPr>
      <w:r w:rsidRPr="00E22A3F">
        <w:rPr>
          <w:rFonts w:ascii="Arial" w:hAnsi="Arial" w:cs="Arial"/>
          <w:sz w:val="22"/>
          <w:szCs w:val="22"/>
        </w:rPr>
        <w:t>Prijavne obrazce lahko zainteresirani prejmejo v sprejemni pisarni občinske uprave Občine Veržej v času uradnih ur in na spletni strani občine http:// www.verzej.si.</w:t>
      </w:r>
    </w:p>
    <w:p w14:paraId="50B9891A" w14:textId="77777777" w:rsidR="00743670" w:rsidRPr="00E22A3F" w:rsidRDefault="00743670" w:rsidP="00743670">
      <w:pPr>
        <w:jc w:val="both"/>
        <w:rPr>
          <w:rFonts w:ascii="Arial" w:hAnsi="Arial" w:cs="Arial"/>
          <w:sz w:val="22"/>
          <w:szCs w:val="22"/>
        </w:rPr>
      </w:pPr>
    </w:p>
    <w:p w14:paraId="78CD8BC6" w14:textId="77777777" w:rsidR="00743670" w:rsidRPr="00E22A3F" w:rsidRDefault="00743670" w:rsidP="00743670">
      <w:pPr>
        <w:jc w:val="both"/>
        <w:rPr>
          <w:rFonts w:ascii="Arial" w:hAnsi="Arial" w:cs="Arial"/>
          <w:sz w:val="22"/>
          <w:szCs w:val="22"/>
        </w:rPr>
      </w:pPr>
      <w:r w:rsidRPr="00E22A3F">
        <w:rPr>
          <w:rFonts w:ascii="Arial" w:hAnsi="Arial" w:cs="Arial"/>
          <w:sz w:val="22"/>
          <w:szCs w:val="22"/>
        </w:rPr>
        <w:t xml:space="preserve">Dodatne informacije v zvezi z razpisom se dobijo v občinski upravi Občine Veržej ali na telefonskih številkah: 02 584 44 40; kontaktna oseba za dajanje informacij je Vesna Ficko. </w:t>
      </w:r>
    </w:p>
    <w:p w14:paraId="00782943" w14:textId="77777777" w:rsidR="00161D5A" w:rsidRDefault="00161D5A" w:rsidP="00E22A3F">
      <w:pPr>
        <w:rPr>
          <w:rFonts w:ascii="Arial" w:hAnsi="Arial" w:cs="Arial"/>
          <w:sz w:val="22"/>
          <w:szCs w:val="22"/>
        </w:rPr>
      </w:pPr>
    </w:p>
    <w:p w14:paraId="1CD3AC69" w14:textId="77777777" w:rsidR="00743670" w:rsidRPr="00E22A3F" w:rsidRDefault="00743670" w:rsidP="00E22A3F">
      <w:pPr>
        <w:rPr>
          <w:rFonts w:ascii="Arial" w:hAnsi="Arial" w:cs="Arial"/>
          <w:sz w:val="22"/>
          <w:szCs w:val="22"/>
        </w:rPr>
      </w:pPr>
    </w:p>
    <w:p w14:paraId="7F89ED0B" w14:textId="77777777" w:rsidR="00161D5A" w:rsidRPr="00E22A3F" w:rsidRDefault="00161D5A" w:rsidP="00743670">
      <w:pPr>
        <w:pStyle w:val="Odstavekseznama"/>
        <w:numPr>
          <w:ilvl w:val="0"/>
          <w:numId w:val="28"/>
        </w:numPr>
        <w:rPr>
          <w:rFonts w:ascii="Arial" w:hAnsi="Arial" w:cs="Arial"/>
          <w:b/>
          <w:sz w:val="22"/>
          <w:szCs w:val="22"/>
        </w:rPr>
      </w:pPr>
      <w:r w:rsidRPr="00E22A3F">
        <w:rPr>
          <w:rFonts w:ascii="Arial" w:hAnsi="Arial" w:cs="Arial"/>
          <w:b/>
          <w:sz w:val="22"/>
          <w:szCs w:val="22"/>
        </w:rPr>
        <w:t>NADZOR IN SANKCIJE</w:t>
      </w:r>
    </w:p>
    <w:p w14:paraId="6957AD7A" w14:textId="77777777" w:rsidR="00A71DB6" w:rsidRPr="00E22A3F" w:rsidRDefault="00A71DB6" w:rsidP="00E22A3F">
      <w:pPr>
        <w:rPr>
          <w:rFonts w:ascii="Arial" w:hAnsi="Arial" w:cs="Arial"/>
          <w:bCs/>
          <w:color w:val="FF0000"/>
          <w:sz w:val="22"/>
          <w:szCs w:val="22"/>
        </w:rPr>
      </w:pPr>
    </w:p>
    <w:p w14:paraId="63A707E5" w14:textId="77777777" w:rsidR="00161D5A" w:rsidRPr="00E22A3F" w:rsidRDefault="007032A8" w:rsidP="00E22A3F">
      <w:pPr>
        <w:jc w:val="both"/>
        <w:rPr>
          <w:rFonts w:ascii="Arial" w:hAnsi="Arial" w:cs="Arial"/>
          <w:sz w:val="22"/>
          <w:szCs w:val="22"/>
          <w:lang w:eastAsia="sl-SI"/>
        </w:rPr>
      </w:pPr>
      <w:r w:rsidRPr="00E22A3F">
        <w:rPr>
          <w:rFonts w:ascii="Arial" w:hAnsi="Arial" w:cs="Arial"/>
          <w:sz w:val="22"/>
          <w:szCs w:val="22"/>
          <w:lang w:eastAsia="sl-SI"/>
        </w:rPr>
        <w:t xml:space="preserve">Namensko porabo proračunskih sredstev za ohranjanje in razvoj kmetijstva in podeželja v občini, pridobljenih po tem pravilniku oziroma javnem razpisu, spremlja in preverja pri prejemnikih občinska strokovna služba, pristojna za področje kmetijstva, lahko pa tudi druga oseba, ki jo pooblasti župan. Namenskost porabe ugotavlja tudi nadzorni odbor občine. </w:t>
      </w:r>
    </w:p>
    <w:p w14:paraId="19E6CF95" w14:textId="77777777" w:rsidR="00161D5A" w:rsidRPr="00E22A3F" w:rsidRDefault="00161D5A" w:rsidP="00E22A3F">
      <w:pPr>
        <w:jc w:val="both"/>
        <w:rPr>
          <w:rFonts w:ascii="Arial" w:hAnsi="Arial" w:cs="Arial"/>
          <w:bCs/>
          <w:sz w:val="22"/>
          <w:szCs w:val="22"/>
        </w:rPr>
      </w:pPr>
      <w:r w:rsidRPr="00E22A3F">
        <w:rPr>
          <w:rFonts w:ascii="Arial" w:hAnsi="Arial" w:cs="Arial"/>
          <w:bCs/>
          <w:sz w:val="22"/>
          <w:szCs w:val="22"/>
        </w:rPr>
        <w:t>V primeru ugotovljene nenamenske porabe sredstev, mora prejemnik vrniti odobrena sredstva v celoti s pripadajočimi zakonitimi zamudnimi obrestmi, če se ugotovi:</w:t>
      </w:r>
    </w:p>
    <w:p w14:paraId="46B6567A" w14:textId="77777777" w:rsidR="00161D5A" w:rsidRPr="00E22A3F" w:rsidRDefault="00161D5A" w:rsidP="00E22A3F">
      <w:pPr>
        <w:pStyle w:val="Odstavekseznama"/>
        <w:numPr>
          <w:ilvl w:val="0"/>
          <w:numId w:val="29"/>
        </w:numPr>
        <w:jc w:val="both"/>
        <w:rPr>
          <w:rFonts w:ascii="Arial" w:hAnsi="Arial" w:cs="Arial"/>
          <w:bCs/>
          <w:sz w:val="22"/>
          <w:szCs w:val="22"/>
        </w:rPr>
      </w:pPr>
      <w:r w:rsidRPr="00E22A3F">
        <w:rPr>
          <w:rFonts w:ascii="Arial" w:hAnsi="Arial" w:cs="Arial"/>
          <w:bCs/>
          <w:sz w:val="22"/>
          <w:szCs w:val="22"/>
        </w:rPr>
        <w:t>da so bila dodeljena sredstva delno ali v celoti nenamensko porabljena;</w:t>
      </w:r>
    </w:p>
    <w:p w14:paraId="5C206DDF" w14:textId="77777777" w:rsidR="00161D5A" w:rsidRPr="00E22A3F" w:rsidRDefault="00161D5A" w:rsidP="00E22A3F">
      <w:pPr>
        <w:pStyle w:val="Odstavekseznama"/>
        <w:numPr>
          <w:ilvl w:val="0"/>
          <w:numId w:val="29"/>
        </w:numPr>
        <w:jc w:val="both"/>
        <w:rPr>
          <w:rFonts w:ascii="Arial" w:hAnsi="Arial" w:cs="Arial"/>
          <w:bCs/>
          <w:sz w:val="22"/>
          <w:szCs w:val="22"/>
        </w:rPr>
      </w:pPr>
      <w:r w:rsidRPr="00E22A3F">
        <w:rPr>
          <w:rFonts w:ascii="Arial" w:hAnsi="Arial" w:cs="Arial"/>
          <w:bCs/>
          <w:sz w:val="22"/>
          <w:szCs w:val="22"/>
        </w:rPr>
        <w:t>da je upravičenec za katerikoli namen pridobitve sredstev navajal neresnične podatke;</w:t>
      </w:r>
    </w:p>
    <w:p w14:paraId="6323DEE6" w14:textId="77777777" w:rsidR="00161D5A" w:rsidRPr="00E22A3F" w:rsidRDefault="00161D5A" w:rsidP="00E22A3F">
      <w:pPr>
        <w:pStyle w:val="Odstavekseznama"/>
        <w:numPr>
          <w:ilvl w:val="0"/>
          <w:numId w:val="29"/>
        </w:numPr>
        <w:jc w:val="both"/>
        <w:rPr>
          <w:rFonts w:ascii="Arial" w:hAnsi="Arial" w:cs="Arial"/>
          <w:bCs/>
          <w:sz w:val="22"/>
          <w:szCs w:val="22"/>
        </w:rPr>
      </w:pPr>
      <w:r w:rsidRPr="00E22A3F">
        <w:rPr>
          <w:rFonts w:ascii="Arial" w:hAnsi="Arial" w:cs="Arial"/>
          <w:bCs/>
          <w:sz w:val="22"/>
          <w:szCs w:val="22"/>
        </w:rPr>
        <w:t>da je upravičenec za isti namen in iz istega naslova že pridobil finančna sredstva.</w:t>
      </w:r>
    </w:p>
    <w:p w14:paraId="722B040E" w14:textId="77777777" w:rsidR="007032A8" w:rsidRPr="00E22A3F" w:rsidRDefault="007032A8" w:rsidP="00E22A3F">
      <w:pPr>
        <w:jc w:val="both"/>
        <w:rPr>
          <w:rFonts w:ascii="Arial" w:hAnsi="Arial" w:cs="Arial"/>
          <w:sz w:val="22"/>
          <w:szCs w:val="22"/>
          <w:lang w:eastAsia="sl-SI"/>
        </w:rPr>
      </w:pPr>
      <w:r w:rsidRPr="00E22A3F">
        <w:rPr>
          <w:rFonts w:ascii="Arial" w:hAnsi="Arial" w:cs="Arial"/>
          <w:sz w:val="22"/>
          <w:szCs w:val="22"/>
          <w:lang w:eastAsia="sl-SI"/>
        </w:rPr>
        <w:t xml:space="preserve">V navedenih primerih ugotovljene nenamenske porabe sredstev, upravičenec izgubi pravico do pridobitve sredstev po tem pravilniku za naslednji dve leti. </w:t>
      </w:r>
    </w:p>
    <w:p w14:paraId="77477981" w14:textId="77777777" w:rsidR="00161D5A" w:rsidRPr="00E22A3F" w:rsidRDefault="00161D5A" w:rsidP="00E22A3F">
      <w:pPr>
        <w:rPr>
          <w:rFonts w:ascii="Arial" w:hAnsi="Arial" w:cs="Arial"/>
          <w:color w:val="FF0000"/>
          <w:sz w:val="22"/>
          <w:szCs w:val="22"/>
        </w:rPr>
      </w:pPr>
    </w:p>
    <w:p w14:paraId="0C0D43C6" w14:textId="7DA03EE5" w:rsidR="00161D5A" w:rsidRPr="00E22A3F" w:rsidRDefault="00161D5A" w:rsidP="00E22A3F">
      <w:pPr>
        <w:rPr>
          <w:rFonts w:ascii="Arial" w:hAnsi="Arial" w:cs="Arial"/>
          <w:sz w:val="22"/>
          <w:szCs w:val="22"/>
        </w:rPr>
      </w:pPr>
      <w:r w:rsidRPr="00E22A3F">
        <w:rPr>
          <w:rFonts w:ascii="Arial" w:hAnsi="Arial" w:cs="Arial"/>
          <w:sz w:val="22"/>
          <w:szCs w:val="22"/>
        </w:rPr>
        <w:t xml:space="preserve">Številka: </w:t>
      </w:r>
      <w:r w:rsidR="003B7864" w:rsidRPr="00E22A3F">
        <w:rPr>
          <w:rFonts w:ascii="Arial" w:hAnsi="Arial" w:cs="Arial"/>
          <w:sz w:val="22"/>
          <w:szCs w:val="22"/>
        </w:rPr>
        <w:t>442-1/20</w:t>
      </w:r>
      <w:r w:rsidR="008B2141">
        <w:rPr>
          <w:rFonts w:ascii="Arial" w:hAnsi="Arial" w:cs="Arial"/>
          <w:sz w:val="22"/>
          <w:szCs w:val="22"/>
        </w:rPr>
        <w:t>20</w:t>
      </w:r>
      <w:r w:rsidRPr="00E22A3F">
        <w:rPr>
          <w:rFonts w:ascii="Arial" w:hAnsi="Arial" w:cs="Arial"/>
          <w:sz w:val="22"/>
          <w:szCs w:val="22"/>
        </w:rPr>
        <w:t>-</w:t>
      </w:r>
      <w:r w:rsidR="005D3ED8" w:rsidRPr="00E22A3F">
        <w:rPr>
          <w:rFonts w:ascii="Arial" w:hAnsi="Arial" w:cs="Arial"/>
          <w:sz w:val="22"/>
          <w:szCs w:val="22"/>
        </w:rPr>
        <w:t>1</w:t>
      </w:r>
    </w:p>
    <w:p w14:paraId="73EDCAC8" w14:textId="75B6156E" w:rsidR="00161D5A" w:rsidRPr="00E22A3F" w:rsidRDefault="005D3ED8" w:rsidP="00E22A3F">
      <w:pPr>
        <w:rPr>
          <w:rFonts w:ascii="Arial" w:hAnsi="Arial" w:cs="Arial"/>
          <w:sz w:val="22"/>
          <w:szCs w:val="22"/>
        </w:rPr>
      </w:pPr>
      <w:r w:rsidRPr="00E22A3F">
        <w:rPr>
          <w:rFonts w:ascii="Arial" w:hAnsi="Arial" w:cs="Arial"/>
          <w:sz w:val="22"/>
          <w:szCs w:val="22"/>
        </w:rPr>
        <w:t>Veržej</w:t>
      </w:r>
      <w:r w:rsidR="00161D5A" w:rsidRPr="00E22A3F">
        <w:rPr>
          <w:rFonts w:ascii="Arial" w:hAnsi="Arial" w:cs="Arial"/>
          <w:sz w:val="22"/>
          <w:szCs w:val="22"/>
        </w:rPr>
        <w:t xml:space="preserve">, </w:t>
      </w:r>
      <w:r w:rsidR="00B42807">
        <w:rPr>
          <w:rFonts w:ascii="Arial" w:hAnsi="Arial" w:cs="Arial"/>
          <w:sz w:val="22"/>
          <w:szCs w:val="22"/>
        </w:rPr>
        <w:t>5</w:t>
      </w:r>
      <w:r w:rsidR="00161D5A" w:rsidRPr="00E22A3F">
        <w:rPr>
          <w:rFonts w:ascii="Arial" w:hAnsi="Arial" w:cs="Arial"/>
          <w:sz w:val="22"/>
          <w:szCs w:val="22"/>
        </w:rPr>
        <w:t>.</w:t>
      </w:r>
      <w:r w:rsidR="00A71DB6" w:rsidRPr="00E22A3F">
        <w:rPr>
          <w:rFonts w:ascii="Arial" w:hAnsi="Arial" w:cs="Arial"/>
          <w:sz w:val="22"/>
          <w:szCs w:val="22"/>
        </w:rPr>
        <w:t xml:space="preserve"> </w:t>
      </w:r>
      <w:r w:rsidR="008B2141">
        <w:rPr>
          <w:rFonts w:ascii="Arial" w:hAnsi="Arial" w:cs="Arial"/>
          <w:sz w:val="22"/>
          <w:szCs w:val="22"/>
        </w:rPr>
        <w:t>10</w:t>
      </w:r>
      <w:r w:rsidR="00161D5A" w:rsidRPr="00E22A3F">
        <w:rPr>
          <w:rFonts w:ascii="Arial" w:hAnsi="Arial" w:cs="Arial"/>
          <w:sz w:val="22"/>
          <w:szCs w:val="22"/>
        </w:rPr>
        <w:t>.</w:t>
      </w:r>
      <w:r w:rsidRPr="00E22A3F">
        <w:rPr>
          <w:rFonts w:ascii="Arial" w:hAnsi="Arial" w:cs="Arial"/>
          <w:sz w:val="22"/>
          <w:szCs w:val="22"/>
        </w:rPr>
        <w:t xml:space="preserve"> </w:t>
      </w:r>
      <w:r w:rsidR="00161D5A" w:rsidRPr="00E22A3F">
        <w:rPr>
          <w:rFonts w:ascii="Arial" w:hAnsi="Arial" w:cs="Arial"/>
          <w:sz w:val="22"/>
          <w:szCs w:val="22"/>
        </w:rPr>
        <w:t>20</w:t>
      </w:r>
      <w:r w:rsidR="008B2141">
        <w:rPr>
          <w:rFonts w:ascii="Arial" w:hAnsi="Arial" w:cs="Arial"/>
          <w:sz w:val="22"/>
          <w:szCs w:val="22"/>
        </w:rPr>
        <w:t>20</w:t>
      </w:r>
    </w:p>
    <w:p w14:paraId="04896248" w14:textId="77777777" w:rsidR="00743670" w:rsidRPr="00E22A3F" w:rsidRDefault="00743670" w:rsidP="00E22A3F">
      <w:pPr>
        <w:rPr>
          <w:rFonts w:ascii="Arial" w:hAnsi="Arial" w:cs="Arial"/>
          <w:sz w:val="22"/>
          <w:szCs w:val="22"/>
        </w:rPr>
      </w:pPr>
    </w:p>
    <w:tbl>
      <w:tblPr>
        <w:tblW w:w="0" w:type="auto"/>
        <w:tblLayout w:type="fixed"/>
        <w:tblLook w:val="0000" w:firstRow="0" w:lastRow="0" w:firstColumn="0" w:lastColumn="0" w:noHBand="0" w:noVBand="0"/>
      </w:tblPr>
      <w:tblGrid>
        <w:gridCol w:w="4606"/>
        <w:gridCol w:w="4606"/>
      </w:tblGrid>
      <w:tr w:rsidR="005D3ED8" w:rsidRPr="00E22A3F" w14:paraId="1851EA3F" w14:textId="77777777" w:rsidTr="007503D4">
        <w:trPr>
          <w:trHeight w:val="70"/>
        </w:trPr>
        <w:tc>
          <w:tcPr>
            <w:tcW w:w="4606" w:type="dxa"/>
            <w:shd w:val="clear" w:color="auto" w:fill="auto"/>
          </w:tcPr>
          <w:p w14:paraId="258C0EF1" w14:textId="77777777" w:rsidR="00161D5A" w:rsidRPr="00E22A3F" w:rsidRDefault="00161D5A" w:rsidP="00E22A3F">
            <w:pPr>
              <w:rPr>
                <w:rFonts w:ascii="Arial" w:hAnsi="Arial" w:cs="Arial"/>
                <w:sz w:val="22"/>
                <w:szCs w:val="22"/>
              </w:rPr>
            </w:pPr>
          </w:p>
        </w:tc>
        <w:tc>
          <w:tcPr>
            <w:tcW w:w="4606" w:type="dxa"/>
            <w:shd w:val="clear" w:color="auto" w:fill="auto"/>
          </w:tcPr>
          <w:p w14:paraId="09260287" w14:textId="77777777" w:rsidR="00161D5A" w:rsidRPr="00E22A3F" w:rsidRDefault="00161D5A" w:rsidP="00E22A3F">
            <w:pPr>
              <w:rPr>
                <w:rFonts w:ascii="Arial" w:hAnsi="Arial" w:cs="Arial"/>
                <w:sz w:val="22"/>
                <w:szCs w:val="22"/>
              </w:rPr>
            </w:pPr>
            <w:r w:rsidRPr="00E22A3F">
              <w:rPr>
                <w:rFonts w:ascii="Arial" w:hAnsi="Arial" w:cs="Arial"/>
                <w:sz w:val="22"/>
                <w:szCs w:val="22"/>
              </w:rPr>
              <w:t xml:space="preserve">                 Župan Občine </w:t>
            </w:r>
            <w:r w:rsidR="005D3ED8" w:rsidRPr="00E22A3F">
              <w:rPr>
                <w:rFonts w:ascii="Arial" w:hAnsi="Arial" w:cs="Arial"/>
                <w:sz w:val="22"/>
                <w:szCs w:val="22"/>
              </w:rPr>
              <w:t>Veržej</w:t>
            </w:r>
          </w:p>
          <w:p w14:paraId="123BB9C1" w14:textId="77777777" w:rsidR="00161D5A" w:rsidRPr="00E22A3F" w:rsidRDefault="00161D5A" w:rsidP="00E22A3F">
            <w:pPr>
              <w:rPr>
                <w:rFonts w:ascii="Arial" w:hAnsi="Arial" w:cs="Arial"/>
                <w:sz w:val="22"/>
                <w:szCs w:val="22"/>
              </w:rPr>
            </w:pPr>
            <w:r w:rsidRPr="00E22A3F">
              <w:rPr>
                <w:rFonts w:ascii="Arial" w:hAnsi="Arial" w:cs="Arial"/>
                <w:sz w:val="22"/>
                <w:szCs w:val="22"/>
              </w:rPr>
              <w:t xml:space="preserve">      </w:t>
            </w:r>
            <w:r w:rsidR="00A71DB6" w:rsidRPr="00E22A3F">
              <w:rPr>
                <w:rFonts w:ascii="Arial" w:hAnsi="Arial" w:cs="Arial"/>
                <w:sz w:val="22"/>
                <w:szCs w:val="22"/>
              </w:rPr>
              <w:t xml:space="preserve"> </w:t>
            </w:r>
            <w:r w:rsidRPr="00E22A3F">
              <w:rPr>
                <w:rFonts w:ascii="Arial" w:hAnsi="Arial" w:cs="Arial"/>
                <w:sz w:val="22"/>
                <w:szCs w:val="22"/>
              </w:rPr>
              <w:t xml:space="preserve">    </w:t>
            </w:r>
            <w:r w:rsidR="005D3ED8" w:rsidRPr="00E22A3F">
              <w:rPr>
                <w:rFonts w:ascii="Arial" w:hAnsi="Arial" w:cs="Arial"/>
                <w:sz w:val="22"/>
                <w:szCs w:val="22"/>
              </w:rPr>
              <w:t>Slavko Petovar, dipl. inž. agr.</w:t>
            </w:r>
          </w:p>
        </w:tc>
      </w:tr>
    </w:tbl>
    <w:p w14:paraId="19943128" w14:textId="77777777" w:rsidR="00161D5A" w:rsidRPr="00E22A3F" w:rsidRDefault="00161D5A" w:rsidP="00E22A3F">
      <w:pPr>
        <w:rPr>
          <w:rFonts w:ascii="Arial" w:hAnsi="Arial" w:cs="Arial"/>
          <w:color w:val="FF0000"/>
          <w:sz w:val="22"/>
          <w:szCs w:val="22"/>
        </w:rPr>
      </w:pPr>
    </w:p>
    <w:sectPr w:rsidR="00161D5A" w:rsidRPr="00E22A3F">
      <w:footerReference w:type="default" r:id="rId8"/>
      <w:pgSz w:w="11906" w:h="16838"/>
      <w:pgMar w:top="1418" w:right="1440" w:bottom="1694" w:left="1440"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B42DE" w14:textId="77777777" w:rsidR="00C37216" w:rsidRDefault="00C37216">
      <w:r>
        <w:separator/>
      </w:r>
    </w:p>
  </w:endnote>
  <w:endnote w:type="continuationSeparator" w:id="0">
    <w:p w14:paraId="21748E8B" w14:textId="77777777" w:rsidR="00C37216" w:rsidRDefault="00C3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E4C9E" w14:textId="77777777" w:rsidR="00981403" w:rsidRDefault="003B7864">
    <w:pPr>
      <w:pStyle w:val="Noga"/>
      <w:jc w:val="right"/>
    </w:pPr>
    <w:r>
      <w:fldChar w:fldCharType="begin"/>
    </w:r>
    <w:r>
      <w:instrText>PAGE   \* MERGEFORMAT</w:instrText>
    </w:r>
    <w:r>
      <w:fldChar w:fldCharType="separate"/>
    </w:r>
    <w:r w:rsidR="000A379C">
      <w:rPr>
        <w:noProof/>
      </w:rPr>
      <w:t>3</w:t>
    </w:r>
    <w:r>
      <w:fldChar w:fldCharType="end"/>
    </w:r>
  </w:p>
  <w:p w14:paraId="49EE3EBC" w14:textId="77777777" w:rsidR="00981403" w:rsidRDefault="00C3721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55BFF" w14:textId="77777777" w:rsidR="00C37216" w:rsidRDefault="00C37216">
      <w:r>
        <w:separator/>
      </w:r>
    </w:p>
  </w:footnote>
  <w:footnote w:type="continuationSeparator" w:id="0">
    <w:p w14:paraId="43C2F54E" w14:textId="77777777" w:rsidR="00C37216" w:rsidRDefault="00C3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31"/>
    <w:lvl w:ilvl="0">
      <w:start w:val="1"/>
      <w:numFmt w:val="decimal"/>
      <w:lvlText w:val="%1."/>
      <w:lvlJc w:val="left"/>
      <w:pPr>
        <w:tabs>
          <w:tab w:val="num" w:pos="0"/>
        </w:tabs>
        <w:ind w:left="720" w:hanging="360"/>
      </w:pPr>
    </w:lvl>
  </w:abstractNum>
  <w:abstractNum w:abstractNumId="1" w15:restartNumberingAfterBreak="0">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2" w15:restartNumberingAfterBreak="0">
    <w:nsid w:val="0586055E"/>
    <w:multiLevelType w:val="hybridMultilevel"/>
    <w:tmpl w:val="A1BA0964"/>
    <w:lvl w:ilvl="0" w:tplc="204ECD82">
      <w:start w:val="1"/>
      <w:numFmt w:val="lowerLetter"/>
      <w:lvlText w:val="%1)"/>
      <w:lvlJc w:val="left"/>
      <w:pPr>
        <w:ind w:left="990" w:hanging="360"/>
      </w:pPr>
      <w:rPr>
        <w:rFonts w:hint="default"/>
      </w:rPr>
    </w:lvl>
    <w:lvl w:ilvl="1" w:tplc="04240019" w:tentative="1">
      <w:start w:val="1"/>
      <w:numFmt w:val="lowerLetter"/>
      <w:lvlText w:val="%2."/>
      <w:lvlJc w:val="left"/>
      <w:pPr>
        <w:ind w:left="1710" w:hanging="360"/>
      </w:pPr>
    </w:lvl>
    <w:lvl w:ilvl="2" w:tplc="0424001B" w:tentative="1">
      <w:start w:val="1"/>
      <w:numFmt w:val="lowerRoman"/>
      <w:lvlText w:val="%3."/>
      <w:lvlJc w:val="right"/>
      <w:pPr>
        <w:ind w:left="2430" w:hanging="180"/>
      </w:pPr>
    </w:lvl>
    <w:lvl w:ilvl="3" w:tplc="0424000F" w:tentative="1">
      <w:start w:val="1"/>
      <w:numFmt w:val="decimal"/>
      <w:lvlText w:val="%4."/>
      <w:lvlJc w:val="left"/>
      <w:pPr>
        <w:ind w:left="3150" w:hanging="360"/>
      </w:pPr>
    </w:lvl>
    <w:lvl w:ilvl="4" w:tplc="04240019" w:tentative="1">
      <w:start w:val="1"/>
      <w:numFmt w:val="lowerLetter"/>
      <w:lvlText w:val="%5."/>
      <w:lvlJc w:val="left"/>
      <w:pPr>
        <w:ind w:left="3870" w:hanging="360"/>
      </w:pPr>
    </w:lvl>
    <w:lvl w:ilvl="5" w:tplc="0424001B" w:tentative="1">
      <w:start w:val="1"/>
      <w:numFmt w:val="lowerRoman"/>
      <w:lvlText w:val="%6."/>
      <w:lvlJc w:val="right"/>
      <w:pPr>
        <w:ind w:left="4590" w:hanging="180"/>
      </w:pPr>
    </w:lvl>
    <w:lvl w:ilvl="6" w:tplc="0424000F" w:tentative="1">
      <w:start w:val="1"/>
      <w:numFmt w:val="decimal"/>
      <w:lvlText w:val="%7."/>
      <w:lvlJc w:val="left"/>
      <w:pPr>
        <w:ind w:left="5310" w:hanging="360"/>
      </w:pPr>
    </w:lvl>
    <w:lvl w:ilvl="7" w:tplc="04240019" w:tentative="1">
      <w:start w:val="1"/>
      <w:numFmt w:val="lowerLetter"/>
      <w:lvlText w:val="%8."/>
      <w:lvlJc w:val="left"/>
      <w:pPr>
        <w:ind w:left="6030" w:hanging="360"/>
      </w:pPr>
    </w:lvl>
    <w:lvl w:ilvl="8" w:tplc="0424001B" w:tentative="1">
      <w:start w:val="1"/>
      <w:numFmt w:val="lowerRoman"/>
      <w:lvlText w:val="%9."/>
      <w:lvlJc w:val="right"/>
      <w:pPr>
        <w:ind w:left="6750" w:hanging="180"/>
      </w:pPr>
    </w:lvl>
  </w:abstractNum>
  <w:abstractNum w:abstractNumId="3" w15:restartNumberingAfterBreak="0">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4" w15:restartNumberingAfterBreak="0">
    <w:nsid w:val="09693EAF"/>
    <w:multiLevelType w:val="hybridMultilevel"/>
    <w:tmpl w:val="A618725C"/>
    <w:lvl w:ilvl="0" w:tplc="626AF90A">
      <w:start w:val="2"/>
      <w:numFmt w:val="bullet"/>
      <w:lvlText w:val="-"/>
      <w:lvlJc w:val="left"/>
      <w:pPr>
        <w:ind w:left="1350" w:hanging="360"/>
      </w:pPr>
      <w:rPr>
        <w:rFonts w:ascii="Arial" w:eastAsia="Times New Roman" w:hAnsi="Arial" w:cs="Arial" w:hint="default"/>
      </w:rPr>
    </w:lvl>
    <w:lvl w:ilvl="1" w:tplc="04240003" w:tentative="1">
      <w:start w:val="1"/>
      <w:numFmt w:val="bullet"/>
      <w:lvlText w:val="o"/>
      <w:lvlJc w:val="left"/>
      <w:pPr>
        <w:ind w:left="2070" w:hanging="360"/>
      </w:pPr>
      <w:rPr>
        <w:rFonts w:ascii="Courier New" w:hAnsi="Courier New" w:cs="Courier New" w:hint="default"/>
      </w:rPr>
    </w:lvl>
    <w:lvl w:ilvl="2" w:tplc="04240005" w:tentative="1">
      <w:start w:val="1"/>
      <w:numFmt w:val="bullet"/>
      <w:lvlText w:val=""/>
      <w:lvlJc w:val="left"/>
      <w:pPr>
        <w:ind w:left="2790" w:hanging="360"/>
      </w:pPr>
      <w:rPr>
        <w:rFonts w:ascii="Wingdings" w:hAnsi="Wingdings" w:hint="default"/>
      </w:rPr>
    </w:lvl>
    <w:lvl w:ilvl="3" w:tplc="04240001" w:tentative="1">
      <w:start w:val="1"/>
      <w:numFmt w:val="bullet"/>
      <w:lvlText w:val=""/>
      <w:lvlJc w:val="left"/>
      <w:pPr>
        <w:ind w:left="3510" w:hanging="360"/>
      </w:pPr>
      <w:rPr>
        <w:rFonts w:ascii="Symbol" w:hAnsi="Symbol" w:hint="default"/>
      </w:rPr>
    </w:lvl>
    <w:lvl w:ilvl="4" w:tplc="04240003" w:tentative="1">
      <w:start w:val="1"/>
      <w:numFmt w:val="bullet"/>
      <w:lvlText w:val="o"/>
      <w:lvlJc w:val="left"/>
      <w:pPr>
        <w:ind w:left="4230" w:hanging="360"/>
      </w:pPr>
      <w:rPr>
        <w:rFonts w:ascii="Courier New" w:hAnsi="Courier New" w:cs="Courier New" w:hint="default"/>
      </w:rPr>
    </w:lvl>
    <w:lvl w:ilvl="5" w:tplc="04240005" w:tentative="1">
      <w:start w:val="1"/>
      <w:numFmt w:val="bullet"/>
      <w:lvlText w:val=""/>
      <w:lvlJc w:val="left"/>
      <w:pPr>
        <w:ind w:left="4950" w:hanging="360"/>
      </w:pPr>
      <w:rPr>
        <w:rFonts w:ascii="Wingdings" w:hAnsi="Wingdings" w:hint="default"/>
      </w:rPr>
    </w:lvl>
    <w:lvl w:ilvl="6" w:tplc="04240001" w:tentative="1">
      <w:start w:val="1"/>
      <w:numFmt w:val="bullet"/>
      <w:lvlText w:val=""/>
      <w:lvlJc w:val="left"/>
      <w:pPr>
        <w:ind w:left="5670" w:hanging="360"/>
      </w:pPr>
      <w:rPr>
        <w:rFonts w:ascii="Symbol" w:hAnsi="Symbol" w:hint="default"/>
      </w:rPr>
    </w:lvl>
    <w:lvl w:ilvl="7" w:tplc="04240003" w:tentative="1">
      <w:start w:val="1"/>
      <w:numFmt w:val="bullet"/>
      <w:lvlText w:val="o"/>
      <w:lvlJc w:val="left"/>
      <w:pPr>
        <w:ind w:left="6390" w:hanging="360"/>
      </w:pPr>
      <w:rPr>
        <w:rFonts w:ascii="Courier New" w:hAnsi="Courier New" w:cs="Courier New" w:hint="default"/>
      </w:rPr>
    </w:lvl>
    <w:lvl w:ilvl="8" w:tplc="04240005" w:tentative="1">
      <w:start w:val="1"/>
      <w:numFmt w:val="bullet"/>
      <w:lvlText w:val=""/>
      <w:lvlJc w:val="left"/>
      <w:pPr>
        <w:ind w:left="7110" w:hanging="360"/>
      </w:pPr>
      <w:rPr>
        <w:rFonts w:ascii="Wingdings" w:hAnsi="Wingdings" w:hint="default"/>
      </w:rPr>
    </w:lvl>
  </w:abstractNum>
  <w:abstractNum w:abstractNumId="5" w15:restartNumberingAfterBreak="0">
    <w:nsid w:val="0B834C81"/>
    <w:multiLevelType w:val="hybridMultilevel"/>
    <w:tmpl w:val="295C27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E440B2"/>
    <w:multiLevelType w:val="hybridMultilevel"/>
    <w:tmpl w:val="AAFC3B4E"/>
    <w:lvl w:ilvl="0" w:tplc="8D84A176">
      <w:start w:val="4"/>
      <w:numFmt w:val="upperRoman"/>
      <w:lvlText w:val="%1."/>
      <w:lvlJc w:val="left"/>
      <w:pPr>
        <w:ind w:left="990" w:hanging="720"/>
      </w:pPr>
      <w:rPr>
        <w:rFonts w:hint="default"/>
      </w:rPr>
    </w:lvl>
    <w:lvl w:ilvl="1" w:tplc="04240019" w:tentative="1">
      <w:start w:val="1"/>
      <w:numFmt w:val="lowerLetter"/>
      <w:lvlText w:val="%2."/>
      <w:lvlJc w:val="left"/>
      <w:pPr>
        <w:ind w:left="1350" w:hanging="360"/>
      </w:pPr>
    </w:lvl>
    <w:lvl w:ilvl="2" w:tplc="0424001B" w:tentative="1">
      <w:start w:val="1"/>
      <w:numFmt w:val="lowerRoman"/>
      <w:lvlText w:val="%3."/>
      <w:lvlJc w:val="right"/>
      <w:pPr>
        <w:ind w:left="2070" w:hanging="180"/>
      </w:pPr>
    </w:lvl>
    <w:lvl w:ilvl="3" w:tplc="0424000F" w:tentative="1">
      <w:start w:val="1"/>
      <w:numFmt w:val="decimal"/>
      <w:lvlText w:val="%4."/>
      <w:lvlJc w:val="left"/>
      <w:pPr>
        <w:ind w:left="2790" w:hanging="360"/>
      </w:pPr>
    </w:lvl>
    <w:lvl w:ilvl="4" w:tplc="04240019" w:tentative="1">
      <w:start w:val="1"/>
      <w:numFmt w:val="lowerLetter"/>
      <w:lvlText w:val="%5."/>
      <w:lvlJc w:val="left"/>
      <w:pPr>
        <w:ind w:left="3510" w:hanging="360"/>
      </w:pPr>
    </w:lvl>
    <w:lvl w:ilvl="5" w:tplc="0424001B" w:tentative="1">
      <w:start w:val="1"/>
      <w:numFmt w:val="lowerRoman"/>
      <w:lvlText w:val="%6."/>
      <w:lvlJc w:val="right"/>
      <w:pPr>
        <w:ind w:left="4230" w:hanging="180"/>
      </w:pPr>
    </w:lvl>
    <w:lvl w:ilvl="6" w:tplc="0424000F" w:tentative="1">
      <w:start w:val="1"/>
      <w:numFmt w:val="decimal"/>
      <w:lvlText w:val="%7."/>
      <w:lvlJc w:val="left"/>
      <w:pPr>
        <w:ind w:left="4950" w:hanging="360"/>
      </w:pPr>
    </w:lvl>
    <w:lvl w:ilvl="7" w:tplc="04240019" w:tentative="1">
      <w:start w:val="1"/>
      <w:numFmt w:val="lowerLetter"/>
      <w:lvlText w:val="%8."/>
      <w:lvlJc w:val="left"/>
      <w:pPr>
        <w:ind w:left="5670" w:hanging="360"/>
      </w:pPr>
    </w:lvl>
    <w:lvl w:ilvl="8" w:tplc="0424001B" w:tentative="1">
      <w:start w:val="1"/>
      <w:numFmt w:val="lowerRoman"/>
      <w:lvlText w:val="%9."/>
      <w:lvlJc w:val="right"/>
      <w:pPr>
        <w:ind w:left="6390" w:hanging="180"/>
      </w:pPr>
    </w:lvl>
  </w:abstractNum>
  <w:abstractNum w:abstractNumId="7" w15:restartNumberingAfterBreak="0">
    <w:nsid w:val="1E097E91"/>
    <w:multiLevelType w:val="multilevel"/>
    <w:tmpl w:val="B0F645D0"/>
    <w:lvl w:ilvl="0">
      <w:start w:val="1"/>
      <w:numFmt w:val="upperRoman"/>
      <w:lvlText w:val="%1."/>
      <w:lvlJc w:val="left"/>
      <w:pPr>
        <w:ind w:left="990" w:hanging="720"/>
      </w:pPr>
      <w:rPr>
        <w:rFonts w:hint="default"/>
      </w:rPr>
    </w:lvl>
    <w:lvl w:ilvl="1">
      <w:start w:val="3"/>
      <w:numFmt w:val="decimal"/>
      <w:isLgl/>
      <w:lvlText w:val="%1.%2"/>
      <w:lvlJc w:val="left"/>
      <w:pPr>
        <w:ind w:left="930" w:hanging="660"/>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8"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1"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B21B10"/>
    <w:multiLevelType w:val="hybridMultilevel"/>
    <w:tmpl w:val="B73E44A4"/>
    <w:lvl w:ilvl="0" w:tplc="AA04FD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771FCA"/>
    <w:multiLevelType w:val="hybridMultilevel"/>
    <w:tmpl w:val="688E78CA"/>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14" w15:restartNumberingAfterBreak="0">
    <w:nsid w:val="342C47F4"/>
    <w:multiLevelType w:val="multilevel"/>
    <w:tmpl w:val="B0F645D0"/>
    <w:lvl w:ilvl="0">
      <w:start w:val="1"/>
      <w:numFmt w:val="upperRoman"/>
      <w:lvlText w:val="%1."/>
      <w:lvlJc w:val="left"/>
      <w:pPr>
        <w:ind w:left="990" w:hanging="720"/>
      </w:pPr>
      <w:rPr>
        <w:rFonts w:hint="default"/>
      </w:rPr>
    </w:lvl>
    <w:lvl w:ilvl="1">
      <w:start w:val="3"/>
      <w:numFmt w:val="decimal"/>
      <w:isLgl/>
      <w:lvlText w:val="%1.%2"/>
      <w:lvlJc w:val="left"/>
      <w:pPr>
        <w:ind w:left="930" w:hanging="660"/>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15" w15:restartNumberingAfterBreak="0">
    <w:nsid w:val="39035E42"/>
    <w:multiLevelType w:val="hybridMultilevel"/>
    <w:tmpl w:val="C16A9C78"/>
    <w:lvl w:ilvl="0" w:tplc="51082BAA">
      <w:start w:val="163"/>
      <w:numFmt w:val="bullet"/>
      <w:lvlText w:val="–"/>
      <w:lvlJc w:val="left"/>
      <w:pPr>
        <w:tabs>
          <w:tab w:val="num" w:pos="630"/>
        </w:tabs>
        <w:ind w:left="630" w:hanging="360"/>
      </w:pPr>
      <w:rPr>
        <w:rFonts w:ascii="Times New Roman" w:hAnsi="Times New Roman" w:cs="Times New Roman" w:hint="default"/>
      </w:rPr>
    </w:lvl>
    <w:lvl w:ilvl="1" w:tplc="04240003" w:tentative="1">
      <w:start w:val="1"/>
      <w:numFmt w:val="bullet"/>
      <w:lvlText w:val="o"/>
      <w:lvlJc w:val="left"/>
      <w:pPr>
        <w:tabs>
          <w:tab w:val="num" w:pos="-580"/>
        </w:tabs>
        <w:ind w:left="-580" w:hanging="360"/>
      </w:pPr>
      <w:rPr>
        <w:rFonts w:ascii="Courier New" w:hAnsi="Courier New" w:cs="Courier New" w:hint="default"/>
      </w:rPr>
    </w:lvl>
    <w:lvl w:ilvl="2" w:tplc="04240005" w:tentative="1">
      <w:start w:val="1"/>
      <w:numFmt w:val="bullet"/>
      <w:lvlText w:val=""/>
      <w:lvlJc w:val="left"/>
      <w:pPr>
        <w:tabs>
          <w:tab w:val="num" w:pos="140"/>
        </w:tabs>
        <w:ind w:left="140" w:hanging="360"/>
      </w:pPr>
      <w:rPr>
        <w:rFonts w:ascii="Wingdings" w:hAnsi="Wingdings" w:hint="default"/>
      </w:rPr>
    </w:lvl>
    <w:lvl w:ilvl="3" w:tplc="04240001" w:tentative="1">
      <w:start w:val="1"/>
      <w:numFmt w:val="bullet"/>
      <w:lvlText w:val=""/>
      <w:lvlJc w:val="left"/>
      <w:pPr>
        <w:tabs>
          <w:tab w:val="num" w:pos="860"/>
        </w:tabs>
        <w:ind w:left="860" w:hanging="360"/>
      </w:pPr>
      <w:rPr>
        <w:rFonts w:ascii="Symbol" w:hAnsi="Symbol" w:hint="default"/>
      </w:rPr>
    </w:lvl>
    <w:lvl w:ilvl="4" w:tplc="04240003" w:tentative="1">
      <w:start w:val="1"/>
      <w:numFmt w:val="bullet"/>
      <w:lvlText w:val="o"/>
      <w:lvlJc w:val="left"/>
      <w:pPr>
        <w:tabs>
          <w:tab w:val="num" w:pos="1580"/>
        </w:tabs>
        <w:ind w:left="1580" w:hanging="360"/>
      </w:pPr>
      <w:rPr>
        <w:rFonts w:ascii="Courier New" w:hAnsi="Courier New" w:cs="Courier New" w:hint="default"/>
      </w:rPr>
    </w:lvl>
    <w:lvl w:ilvl="5" w:tplc="04240005" w:tentative="1">
      <w:start w:val="1"/>
      <w:numFmt w:val="bullet"/>
      <w:lvlText w:val=""/>
      <w:lvlJc w:val="left"/>
      <w:pPr>
        <w:tabs>
          <w:tab w:val="num" w:pos="2300"/>
        </w:tabs>
        <w:ind w:left="2300" w:hanging="360"/>
      </w:pPr>
      <w:rPr>
        <w:rFonts w:ascii="Wingdings" w:hAnsi="Wingdings" w:hint="default"/>
      </w:rPr>
    </w:lvl>
    <w:lvl w:ilvl="6" w:tplc="04240001" w:tentative="1">
      <w:start w:val="1"/>
      <w:numFmt w:val="bullet"/>
      <w:lvlText w:val=""/>
      <w:lvlJc w:val="left"/>
      <w:pPr>
        <w:tabs>
          <w:tab w:val="num" w:pos="3020"/>
        </w:tabs>
        <w:ind w:left="3020" w:hanging="360"/>
      </w:pPr>
      <w:rPr>
        <w:rFonts w:ascii="Symbol" w:hAnsi="Symbol" w:hint="default"/>
      </w:rPr>
    </w:lvl>
    <w:lvl w:ilvl="7" w:tplc="04240003" w:tentative="1">
      <w:start w:val="1"/>
      <w:numFmt w:val="bullet"/>
      <w:lvlText w:val="o"/>
      <w:lvlJc w:val="left"/>
      <w:pPr>
        <w:tabs>
          <w:tab w:val="num" w:pos="3740"/>
        </w:tabs>
        <w:ind w:left="3740" w:hanging="360"/>
      </w:pPr>
      <w:rPr>
        <w:rFonts w:ascii="Courier New" w:hAnsi="Courier New" w:cs="Courier New" w:hint="default"/>
      </w:rPr>
    </w:lvl>
    <w:lvl w:ilvl="8" w:tplc="04240005" w:tentative="1">
      <w:start w:val="1"/>
      <w:numFmt w:val="bullet"/>
      <w:lvlText w:val=""/>
      <w:lvlJc w:val="left"/>
      <w:pPr>
        <w:tabs>
          <w:tab w:val="num" w:pos="4460"/>
        </w:tabs>
        <w:ind w:left="4460" w:hanging="360"/>
      </w:pPr>
      <w:rPr>
        <w:rFonts w:ascii="Wingdings" w:hAnsi="Wingdings" w:hint="default"/>
      </w:rPr>
    </w:lvl>
  </w:abstractNum>
  <w:abstractNum w:abstractNumId="16"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0C606C"/>
    <w:multiLevelType w:val="hybridMultilevel"/>
    <w:tmpl w:val="B73E44A4"/>
    <w:lvl w:ilvl="0" w:tplc="AA04FD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1C0683"/>
    <w:multiLevelType w:val="hybridMultilevel"/>
    <w:tmpl w:val="FDDEEA74"/>
    <w:lvl w:ilvl="0" w:tplc="F39E773E">
      <w:numFmt w:val="bullet"/>
      <w:lvlText w:val="-"/>
      <w:lvlJc w:val="left"/>
      <w:pPr>
        <w:ind w:left="735" w:hanging="360"/>
      </w:pPr>
      <w:rPr>
        <w:rFonts w:ascii="Tahoma" w:eastAsia="Times New Roman" w:hAnsi="Tahoma" w:cs="Tahoma" w:hint="default"/>
        <w:color w:val="auto"/>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20" w15:restartNumberingAfterBreak="0">
    <w:nsid w:val="503C4594"/>
    <w:multiLevelType w:val="hybridMultilevel"/>
    <w:tmpl w:val="69660C38"/>
    <w:lvl w:ilvl="0" w:tplc="C4F45BF6">
      <w:start w:val="2"/>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114A53"/>
    <w:multiLevelType w:val="hybridMultilevel"/>
    <w:tmpl w:val="8892AEDC"/>
    <w:lvl w:ilvl="0" w:tplc="8A3EFA94">
      <w:start w:val="1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8A12DC"/>
    <w:multiLevelType w:val="hybridMultilevel"/>
    <w:tmpl w:val="21F05506"/>
    <w:lvl w:ilvl="0" w:tplc="722EB6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78D72FF"/>
    <w:multiLevelType w:val="hybridMultilevel"/>
    <w:tmpl w:val="E79611AC"/>
    <w:lvl w:ilvl="0" w:tplc="82FA4282">
      <w:start w:val="2"/>
      <w:numFmt w:val="bullet"/>
      <w:lvlText w:val="-"/>
      <w:lvlJc w:val="left"/>
      <w:pPr>
        <w:ind w:left="630" w:hanging="360"/>
      </w:pPr>
      <w:rPr>
        <w:rFonts w:ascii="Times New Roman" w:eastAsia="Times New Roman" w:hAnsi="Times New Roman" w:cs="Times New Roman" w:hint="default"/>
      </w:rPr>
    </w:lvl>
    <w:lvl w:ilvl="1" w:tplc="04240003" w:tentative="1">
      <w:start w:val="1"/>
      <w:numFmt w:val="bullet"/>
      <w:lvlText w:val="o"/>
      <w:lvlJc w:val="left"/>
      <w:pPr>
        <w:ind w:left="1350" w:hanging="360"/>
      </w:pPr>
      <w:rPr>
        <w:rFonts w:ascii="Courier New" w:hAnsi="Courier New" w:cs="Courier New" w:hint="default"/>
      </w:rPr>
    </w:lvl>
    <w:lvl w:ilvl="2" w:tplc="04240005" w:tentative="1">
      <w:start w:val="1"/>
      <w:numFmt w:val="bullet"/>
      <w:lvlText w:val=""/>
      <w:lvlJc w:val="left"/>
      <w:pPr>
        <w:ind w:left="2070" w:hanging="360"/>
      </w:pPr>
      <w:rPr>
        <w:rFonts w:ascii="Wingdings" w:hAnsi="Wingdings" w:hint="default"/>
      </w:rPr>
    </w:lvl>
    <w:lvl w:ilvl="3" w:tplc="04240001" w:tentative="1">
      <w:start w:val="1"/>
      <w:numFmt w:val="bullet"/>
      <w:lvlText w:val=""/>
      <w:lvlJc w:val="left"/>
      <w:pPr>
        <w:ind w:left="2790" w:hanging="360"/>
      </w:pPr>
      <w:rPr>
        <w:rFonts w:ascii="Symbol" w:hAnsi="Symbol" w:hint="default"/>
      </w:rPr>
    </w:lvl>
    <w:lvl w:ilvl="4" w:tplc="04240003" w:tentative="1">
      <w:start w:val="1"/>
      <w:numFmt w:val="bullet"/>
      <w:lvlText w:val="o"/>
      <w:lvlJc w:val="left"/>
      <w:pPr>
        <w:ind w:left="3510" w:hanging="360"/>
      </w:pPr>
      <w:rPr>
        <w:rFonts w:ascii="Courier New" w:hAnsi="Courier New" w:cs="Courier New" w:hint="default"/>
      </w:rPr>
    </w:lvl>
    <w:lvl w:ilvl="5" w:tplc="04240005" w:tentative="1">
      <w:start w:val="1"/>
      <w:numFmt w:val="bullet"/>
      <w:lvlText w:val=""/>
      <w:lvlJc w:val="left"/>
      <w:pPr>
        <w:ind w:left="4230" w:hanging="360"/>
      </w:pPr>
      <w:rPr>
        <w:rFonts w:ascii="Wingdings" w:hAnsi="Wingdings" w:hint="default"/>
      </w:rPr>
    </w:lvl>
    <w:lvl w:ilvl="6" w:tplc="04240001" w:tentative="1">
      <w:start w:val="1"/>
      <w:numFmt w:val="bullet"/>
      <w:lvlText w:val=""/>
      <w:lvlJc w:val="left"/>
      <w:pPr>
        <w:ind w:left="4950" w:hanging="360"/>
      </w:pPr>
      <w:rPr>
        <w:rFonts w:ascii="Symbol" w:hAnsi="Symbol" w:hint="default"/>
      </w:rPr>
    </w:lvl>
    <w:lvl w:ilvl="7" w:tplc="04240003" w:tentative="1">
      <w:start w:val="1"/>
      <w:numFmt w:val="bullet"/>
      <w:lvlText w:val="o"/>
      <w:lvlJc w:val="left"/>
      <w:pPr>
        <w:ind w:left="5670" w:hanging="360"/>
      </w:pPr>
      <w:rPr>
        <w:rFonts w:ascii="Courier New" w:hAnsi="Courier New" w:cs="Courier New" w:hint="default"/>
      </w:rPr>
    </w:lvl>
    <w:lvl w:ilvl="8" w:tplc="04240005" w:tentative="1">
      <w:start w:val="1"/>
      <w:numFmt w:val="bullet"/>
      <w:lvlText w:val=""/>
      <w:lvlJc w:val="left"/>
      <w:pPr>
        <w:ind w:left="6390" w:hanging="360"/>
      </w:pPr>
      <w:rPr>
        <w:rFonts w:ascii="Wingdings" w:hAnsi="Wingdings" w:hint="default"/>
      </w:rPr>
    </w:lvl>
  </w:abstractNum>
  <w:abstractNum w:abstractNumId="25" w15:restartNumberingAfterBreak="0">
    <w:nsid w:val="593C0965"/>
    <w:multiLevelType w:val="hybridMultilevel"/>
    <w:tmpl w:val="7EB8F42E"/>
    <w:lvl w:ilvl="0" w:tplc="2A4870D8">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913B82"/>
    <w:multiLevelType w:val="hybridMultilevel"/>
    <w:tmpl w:val="CB3A0664"/>
    <w:lvl w:ilvl="0" w:tplc="5F78FB3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15:restartNumberingAfterBreak="0">
    <w:nsid w:val="622B6804"/>
    <w:multiLevelType w:val="hybridMultilevel"/>
    <w:tmpl w:val="148C994E"/>
    <w:lvl w:ilvl="0" w:tplc="D6FE84C6">
      <w:start w:val="5"/>
      <w:numFmt w:val="lowerRoman"/>
      <w:lvlText w:val="%1."/>
      <w:lvlJc w:val="left"/>
      <w:pPr>
        <w:ind w:left="1710" w:hanging="720"/>
      </w:pPr>
      <w:rPr>
        <w:rFonts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28"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A25273D"/>
    <w:multiLevelType w:val="hybridMultilevel"/>
    <w:tmpl w:val="615C921A"/>
    <w:lvl w:ilvl="0" w:tplc="F7F40FC6">
      <w:start w:val="2"/>
      <w:numFmt w:val="bullet"/>
      <w:lvlText w:val="-"/>
      <w:lvlJc w:val="left"/>
      <w:pPr>
        <w:ind w:left="720" w:hanging="360"/>
      </w:pPr>
      <w:rPr>
        <w:rFonts w:ascii="Times New Roman" w:eastAsia="Times New Roman" w:hAnsi="Times New Roman" w:cs="Times New Roman" w:hint="default"/>
        <w:b w:val="0"/>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023514"/>
    <w:multiLevelType w:val="hybridMultilevel"/>
    <w:tmpl w:val="391A089C"/>
    <w:lvl w:ilvl="0" w:tplc="F39E773E">
      <w:numFmt w:val="bullet"/>
      <w:lvlText w:val="-"/>
      <w:lvlJc w:val="left"/>
      <w:pPr>
        <w:ind w:left="360" w:hanging="360"/>
      </w:pPr>
      <w:rPr>
        <w:rFonts w:ascii="Tahoma" w:eastAsia="Times New Roman" w:hAnsi="Tahoma" w:cs="Tahom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3"/>
  </w:num>
  <w:num w:numId="4">
    <w:abstractNumId w:val="28"/>
  </w:num>
  <w:num w:numId="5">
    <w:abstractNumId w:val="16"/>
  </w:num>
  <w:num w:numId="6">
    <w:abstractNumId w:val="9"/>
  </w:num>
  <w:num w:numId="7">
    <w:abstractNumId w:val="11"/>
  </w:num>
  <w:num w:numId="8">
    <w:abstractNumId w:val="17"/>
  </w:num>
  <w:num w:numId="9">
    <w:abstractNumId w:val="10"/>
  </w:num>
  <w:num w:numId="10">
    <w:abstractNumId w:val="21"/>
  </w:num>
  <w:num w:numId="11">
    <w:abstractNumId w:val="3"/>
  </w:num>
  <w:num w:numId="12">
    <w:abstractNumId w:val="8"/>
  </w:num>
  <w:num w:numId="13">
    <w:abstractNumId w:val="13"/>
  </w:num>
  <w:num w:numId="14">
    <w:abstractNumId w:val="1"/>
  </w:num>
  <w:num w:numId="15">
    <w:abstractNumId w:val="15"/>
  </w:num>
  <w:num w:numId="16">
    <w:abstractNumId w:val="26"/>
  </w:num>
  <w:num w:numId="17">
    <w:abstractNumId w:val="19"/>
  </w:num>
  <w:num w:numId="18">
    <w:abstractNumId w:val="30"/>
  </w:num>
  <w:num w:numId="19">
    <w:abstractNumId w:val="20"/>
  </w:num>
  <w:num w:numId="20">
    <w:abstractNumId w:val="5"/>
  </w:num>
  <w:num w:numId="21">
    <w:abstractNumId w:val="4"/>
  </w:num>
  <w:num w:numId="22">
    <w:abstractNumId w:val="29"/>
  </w:num>
  <w:num w:numId="23">
    <w:abstractNumId w:val="24"/>
  </w:num>
  <w:num w:numId="24">
    <w:abstractNumId w:val="2"/>
  </w:num>
  <w:num w:numId="25">
    <w:abstractNumId w:val="6"/>
  </w:num>
  <w:num w:numId="26">
    <w:abstractNumId w:val="27"/>
  </w:num>
  <w:num w:numId="27">
    <w:abstractNumId w:val="7"/>
  </w:num>
  <w:num w:numId="28">
    <w:abstractNumId w:val="12"/>
  </w:num>
  <w:num w:numId="29">
    <w:abstractNumId w:val="22"/>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A"/>
    <w:rsid w:val="00012D79"/>
    <w:rsid w:val="00017B48"/>
    <w:rsid w:val="0004672E"/>
    <w:rsid w:val="00081F2D"/>
    <w:rsid w:val="000A379C"/>
    <w:rsid w:val="000D063A"/>
    <w:rsid w:val="000E7FAC"/>
    <w:rsid w:val="0013236F"/>
    <w:rsid w:val="00161D5A"/>
    <w:rsid w:val="00180A74"/>
    <w:rsid w:val="001B0C41"/>
    <w:rsid w:val="002422D1"/>
    <w:rsid w:val="00255F97"/>
    <w:rsid w:val="00295662"/>
    <w:rsid w:val="00313975"/>
    <w:rsid w:val="003B7864"/>
    <w:rsid w:val="005D3ED8"/>
    <w:rsid w:val="006934A3"/>
    <w:rsid w:val="006B79C8"/>
    <w:rsid w:val="007032A8"/>
    <w:rsid w:val="00720432"/>
    <w:rsid w:val="00723A95"/>
    <w:rsid w:val="00743670"/>
    <w:rsid w:val="007F5138"/>
    <w:rsid w:val="008B2141"/>
    <w:rsid w:val="008F13A4"/>
    <w:rsid w:val="00A11F11"/>
    <w:rsid w:val="00A71DB6"/>
    <w:rsid w:val="00AC435B"/>
    <w:rsid w:val="00AD52A3"/>
    <w:rsid w:val="00B42807"/>
    <w:rsid w:val="00C15326"/>
    <w:rsid w:val="00C37216"/>
    <w:rsid w:val="00D34A26"/>
    <w:rsid w:val="00D54147"/>
    <w:rsid w:val="00DA00C7"/>
    <w:rsid w:val="00DE79C4"/>
    <w:rsid w:val="00E22A3F"/>
    <w:rsid w:val="00E419F7"/>
    <w:rsid w:val="00F42ABA"/>
    <w:rsid w:val="00F46174"/>
    <w:rsid w:val="00F66A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FF54"/>
  <w15:chartTrackingRefBased/>
  <w15:docId w15:val="{C7C2BDDD-3BEF-4FCD-8961-B0962428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1D5A"/>
    <w:pPr>
      <w:suppressAutoHyphens/>
      <w:spacing w:after="0" w:line="240" w:lineRule="auto"/>
    </w:pPr>
    <w:rPr>
      <w:rFonts w:ascii="Times New Roman" w:eastAsia="Times New Roman" w:hAnsi="Times New Roman" w:cs="Times New Roman"/>
      <w:sz w:val="20"/>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61D5A"/>
    <w:rPr>
      <w:color w:val="0000FF"/>
      <w:u w:val="single"/>
    </w:rPr>
  </w:style>
  <w:style w:type="paragraph" w:styleId="Telobesedila">
    <w:name w:val="Body Text"/>
    <w:basedOn w:val="Navaden"/>
    <w:link w:val="TelobesedilaZnak"/>
    <w:rsid w:val="00161D5A"/>
    <w:pPr>
      <w:jc w:val="both"/>
    </w:pPr>
    <w:rPr>
      <w:sz w:val="24"/>
    </w:rPr>
  </w:style>
  <w:style w:type="character" w:customStyle="1" w:styleId="TelobesedilaZnak">
    <w:name w:val="Telo besedila Znak"/>
    <w:basedOn w:val="Privzetapisavaodstavka"/>
    <w:link w:val="Telobesedila"/>
    <w:rsid w:val="00161D5A"/>
    <w:rPr>
      <w:rFonts w:ascii="Times New Roman" w:eastAsia="Times New Roman" w:hAnsi="Times New Roman" w:cs="Times New Roman"/>
      <w:sz w:val="24"/>
      <w:szCs w:val="20"/>
      <w:lang w:eastAsia="ar-SA"/>
    </w:rPr>
  </w:style>
  <w:style w:type="paragraph" w:styleId="Telobesedila-zamik">
    <w:name w:val="Body Text Indent"/>
    <w:basedOn w:val="Navaden"/>
    <w:link w:val="Telobesedila-zamikZnak"/>
    <w:rsid w:val="00161D5A"/>
    <w:rPr>
      <w:sz w:val="24"/>
    </w:rPr>
  </w:style>
  <w:style w:type="character" w:customStyle="1" w:styleId="Telobesedila-zamikZnak">
    <w:name w:val="Telo besedila - zamik Znak"/>
    <w:basedOn w:val="Privzetapisavaodstavka"/>
    <w:link w:val="Telobesedila-zamik"/>
    <w:rsid w:val="00161D5A"/>
    <w:rPr>
      <w:rFonts w:ascii="Times New Roman" w:eastAsia="Times New Roman" w:hAnsi="Times New Roman" w:cs="Times New Roman"/>
      <w:sz w:val="24"/>
      <w:szCs w:val="20"/>
      <w:lang w:eastAsia="ar-SA"/>
    </w:rPr>
  </w:style>
  <w:style w:type="paragraph" w:styleId="Noga">
    <w:name w:val="footer"/>
    <w:basedOn w:val="Navaden"/>
    <w:link w:val="NogaZnak"/>
    <w:uiPriority w:val="99"/>
    <w:rsid w:val="00161D5A"/>
    <w:pPr>
      <w:tabs>
        <w:tab w:val="center" w:pos="4536"/>
        <w:tab w:val="right" w:pos="9072"/>
      </w:tabs>
    </w:pPr>
    <w:rPr>
      <w:sz w:val="24"/>
    </w:rPr>
  </w:style>
  <w:style w:type="character" w:customStyle="1" w:styleId="NogaZnak">
    <w:name w:val="Noga Znak"/>
    <w:basedOn w:val="Privzetapisavaodstavka"/>
    <w:link w:val="Noga"/>
    <w:uiPriority w:val="99"/>
    <w:rsid w:val="00161D5A"/>
    <w:rPr>
      <w:rFonts w:ascii="Times New Roman" w:eastAsia="Times New Roman" w:hAnsi="Times New Roman" w:cs="Times New Roman"/>
      <w:sz w:val="24"/>
      <w:szCs w:val="20"/>
      <w:lang w:eastAsia="ar-SA"/>
    </w:rPr>
  </w:style>
  <w:style w:type="paragraph" w:customStyle="1" w:styleId="h4">
    <w:name w:val="h4"/>
    <w:basedOn w:val="Navaden"/>
    <w:rsid w:val="00161D5A"/>
    <w:pPr>
      <w:spacing w:before="300" w:after="225"/>
      <w:ind w:left="15" w:right="15"/>
      <w:jc w:val="center"/>
    </w:pPr>
    <w:rPr>
      <w:rFonts w:ascii="Arial" w:hAnsi="Arial" w:cs="Arial"/>
      <w:b/>
      <w:bCs/>
      <w:color w:val="222222"/>
      <w:sz w:val="22"/>
      <w:szCs w:val="22"/>
    </w:rPr>
  </w:style>
  <w:style w:type="paragraph" w:styleId="Navadensplet">
    <w:name w:val="Normal (Web)"/>
    <w:basedOn w:val="Navaden"/>
    <w:rsid w:val="00161D5A"/>
    <w:pPr>
      <w:spacing w:after="149"/>
    </w:pPr>
    <w:rPr>
      <w:color w:val="333333"/>
      <w:sz w:val="13"/>
      <w:szCs w:val="13"/>
    </w:rPr>
  </w:style>
  <w:style w:type="paragraph" w:styleId="Besedilooblaka">
    <w:name w:val="Balloon Text"/>
    <w:basedOn w:val="Navaden"/>
    <w:link w:val="BesedilooblakaZnak"/>
    <w:uiPriority w:val="99"/>
    <w:semiHidden/>
    <w:unhideWhenUsed/>
    <w:rsid w:val="000A379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379C"/>
    <w:rPr>
      <w:rFonts w:ascii="Segoe UI" w:eastAsia="Times New Roman" w:hAnsi="Segoe UI" w:cs="Segoe UI"/>
      <w:sz w:val="18"/>
      <w:szCs w:val="18"/>
      <w:lang w:eastAsia="ar-SA"/>
    </w:rPr>
  </w:style>
  <w:style w:type="paragraph" w:styleId="Odstavekseznama">
    <w:name w:val="List Paragraph"/>
    <w:basedOn w:val="Navaden"/>
    <w:uiPriority w:val="34"/>
    <w:qFormat/>
    <w:rsid w:val="007032A8"/>
    <w:pPr>
      <w:ind w:left="720"/>
      <w:contextualSpacing/>
    </w:pPr>
  </w:style>
  <w:style w:type="character" w:styleId="Nerazreenaomemba">
    <w:name w:val="Unresolved Mention"/>
    <w:basedOn w:val="Privzetapisavaodstavka"/>
    <w:uiPriority w:val="99"/>
    <w:semiHidden/>
    <w:unhideWhenUsed/>
    <w:rsid w:val="00A71DB6"/>
    <w:rPr>
      <w:color w:val="605E5C"/>
      <w:shd w:val="clear" w:color="auto" w:fill="E1DFDD"/>
    </w:rPr>
  </w:style>
  <w:style w:type="paragraph" w:styleId="Brezrazmikov">
    <w:name w:val="No Spacing"/>
    <w:uiPriority w:val="1"/>
    <w:qFormat/>
    <w:rsid w:val="00E22A3F"/>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92BE6A-18D2-4170-8DAF-ED4A88AF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1049</Words>
  <Characters>5980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Ros</dc:creator>
  <cp:keywords/>
  <dc:description/>
  <cp:lastModifiedBy>Vesna Legen</cp:lastModifiedBy>
  <cp:revision>15</cp:revision>
  <cp:lastPrinted>2019-10-02T10:09:00Z</cp:lastPrinted>
  <dcterms:created xsi:type="dcterms:W3CDTF">2019-09-24T11:10:00Z</dcterms:created>
  <dcterms:modified xsi:type="dcterms:W3CDTF">2020-09-24T06:21:00Z</dcterms:modified>
</cp:coreProperties>
</file>