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ABC798" w14:textId="601772D2" w:rsidR="008A20D6" w:rsidRPr="008A20D6" w:rsidRDefault="008A20D6" w:rsidP="008A20D6">
      <w:pPr>
        <w:jc w:val="right"/>
        <w:rPr>
          <w:rFonts w:ascii="Tahoma" w:hAnsi="Tahoma" w:cs="Tahoma"/>
          <w:sz w:val="20"/>
          <w:szCs w:val="20"/>
        </w:rPr>
      </w:pPr>
      <w:bookmarkStart w:id="0" w:name="_GoBack"/>
      <w:bookmarkEnd w:id="0"/>
      <w:r w:rsidRPr="008A20D6">
        <w:rPr>
          <w:rFonts w:ascii="Tahoma" w:hAnsi="Tahoma" w:cs="Tahoma"/>
          <w:noProof/>
          <w:sz w:val="20"/>
          <w:szCs w:val="20"/>
        </w:rPr>
        <w:drawing>
          <wp:anchor distT="0" distB="0" distL="114300" distR="114300" simplePos="0" relativeHeight="251659264" behindDoc="0" locked="0" layoutInCell="1" allowOverlap="1" wp14:anchorId="6751F834" wp14:editId="37089A62">
            <wp:simplePos x="0" y="0"/>
            <wp:positionH relativeFrom="margin">
              <wp:align>left</wp:align>
            </wp:positionH>
            <wp:positionV relativeFrom="margin">
              <wp:align>top</wp:align>
            </wp:positionV>
            <wp:extent cx="1116965" cy="426085"/>
            <wp:effectExtent l="0" t="0" r="6985" b="0"/>
            <wp:wrapSquare wrapText="bothSides"/>
            <wp:docPr id="1" name="Picture 1" descr="Logo T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Logo T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16965" cy="4260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14F0DB" w14:textId="77777777" w:rsidR="008A20D6" w:rsidRPr="008A20D6" w:rsidRDefault="008A20D6" w:rsidP="008A20D6">
      <w:pPr>
        <w:pStyle w:val="Brezrazmikov"/>
        <w:rPr>
          <w:rFonts w:ascii="Tahoma" w:hAnsi="Tahoma" w:cs="Tahoma"/>
          <w:sz w:val="20"/>
          <w:szCs w:val="20"/>
        </w:rPr>
      </w:pPr>
    </w:p>
    <w:p w14:paraId="59E97A53" w14:textId="77777777" w:rsidR="008A20D6" w:rsidRDefault="008A20D6" w:rsidP="008A20D6">
      <w:pPr>
        <w:pStyle w:val="Brezrazmikov"/>
        <w:rPr>
          <w:rFonts w:ascii="Tahoma" w:hAnsi="Tahoma" w:cs="Tahoma"/>
          <w:sz w:val="20"/>
          <w:szCs w:val="20"/>
        </w:rPr>
      </w:pPr>
    </w:p>
    <w:p w14:paraId="5168C4D8" w14:textId="77777777" w:rsidR="008A20D6" w:rsidRPr="00150AE9" w:rsidRDefault="008A20D6" w:rsidP="008A20D6">
      <w:pPr>
        <w:pStyle w:val="Brezrazmikov"/>
        <w:rPr>
          <w:rFonts w:ascii="Tahoma" w:hAnsi="Tahoma" w:cs="Tahoma"/>
          <w:sz w:val="20"/>
          <w:szCs w:val="20"/>
        </w:rPr>
      </w:pPr>
      <w:r w:rsidRPr="00150AE9">
        <w:rPr>
          <w:rFonts w:ascii="Tahoma" w:hAnsi="Tahoma" w:cs="Tahoma"/>
          <w:sz w:val="20"/>
          <w:szCs w:val="20"/>
        </w:rPr>
        <w:t>Tržiški muzej</w:t>
      </w:r>
    </w:p>
    <w:p w14:paraId="3B5470A7" w14:textId="77777777" w:rsidR="008A20D6" w:rsidRPr="00150AE9" w:rsidRDefault="008A20D6" w:rsidP="008A20D6">
      <w:pPr>
        <w:pStyle w:val="Brezrazmikov"/>
        <w:rPr>
          <w:rFonts w:ascii="Tahoma" w:hAnsi="Tahoma" w:cs="Tahoma"/>
          <w:sz w:val="20"/>
          <w:szCs w:val="20"/>
        </w:rPr>
      </w:pPr>
      <w:r w:rsidRPr="00150AE9">
        <w:rPr>
          <w:rFonts w:ascii="Tahoma" w:hAnsi="Tahoma" w:cs="Tahoma"/>
          <w:sz w:val="20"/>
          <w:szCs w:val="20"/>
        </w:rPr>
        <w:t>Muzejska 11</w:t>
      </w:r>
    </w:p>
    <w:p w14:paraId="31729CDF" w14:textId="77777777" w:rsidR="008A20D6" w:rsidRPr="00150AE9" w:rsidRDefault="008A20D6" w:rsidP="008A20D6">
      <w:pPr>
        <w:pStyle w:val="Brezrazmikov"/>
        <w:rPr>
          <w:rFonts w:ascii="Tahoma" w:hAnsi="Tahoma" w:cs="Tahoma"/>
          <w:sz w:val="20"/>
          <w:szCs w:val="20"/>
        </w:rPr>
      </w:pPr>
      <w:r w:rsidRPr="00150AE9">
        <w:rPr>
          <w:rFonts w:ascii="Tahoma" w:hAnsi="Tahoma" w:cs="Tahoma"/>
          <w:sz w:val="20"/>
          <w:szCs w:val="20"/>
        </w:rPr>
        <w:t>4290 Tržič</w:t>
      </w:r>
    </w:p>
    <w:p w14:paraId="14F8E790" w14:textId="77777777" w:rsidR="008A20D6" w:rsidRPr="00150AE9" w:rsidRDefault="008A20D6" w:rsidP="008A20D6">
      <w:pPr>
        <w:pStyle w:val="Brezrazmikov"/>
        <w:rPr>
          <w:rFonts w:ascii="Tahoma" w:hAnsi="Tahoma" w:cs="Tahoma"/>
          <w:sz w:val="20"/>
          <w:szCs w:val="20"/>
        </w:rPr>
      </w:pPr>
      <w:r w:rsidRPr="00150AE9">
        <w:rPr>
          <w:rFonts w:ascii="Tahoma" w:hAnsi="Tahoma" w:cs="Tahoma"/>
          <w:sz w:val="20"/>
          <w:szCs w:val="20"/>
        </w:rPr>
        <w:t>T: 04 53 15 500</w:t>
      </w:r>
    </w:p>
    <w:p w14:paraId="2BD83CE8" w14:textId="77777777" w:rsidR="008A20D6" w:rsidRPr="00150AE9" w:rsidRDefault="008B4C8F" w:rsidP="008A20D6">
      <w:pPr>
        <w:pStyle w:val="Brezrazmikov"/>
        <w:rPr>
          <w:rFonts w:ascii="Tahoma" w:hAnsi="Tahoma" w:cs="Tahoma"/>
          <w:sz w:val="20"/>
          <w:szCs w:val="20"/>
        </w:rPr>
      </w:pPr>
      <w:hyperlink r:id="rId9" w:history="1">
        <w:r w:rsidR="008A20D6" w:rsidRPr="00150AE9">
          <w:rPr>
            <w:rStyle w:val="Hiperpovezava"/>
            <w:rFonts w:ascii="Tahoma" w:hAnsi="Tahoma" w:cs="Tahoma"/>
            <w:i/>
            <w:sz w:val="20"/>
            <w:szCs w:val="20"/>
          </w:rPr>
          <w:t>www.trziski-muzej.si</w:t>
        </w:r>
      </w:hyperlink>
      <w:r w:rsidR="008A20D6" w:rsidRPr="00150AE9">
        <w:rPr>
          <w:rStyle w:val="Hiperpovezava"/>
          <w:rFonts w:ascii="Tahoma" w:hAnsi="Tahoma" w:cs="Tahoma"/>
          <w:i/>
          <w:sz w:val="20"/>
          <w:szCs w:val="20"/>
        </w:rPr>
        <w:t xml:space="preserve">                                                                                                                         </w:t>
      </w:r>
    </w:p>
    <w:p w14:paraId="57C60D45" w14:textId="7CF8E801" w:rsidR="008A20D6" w:rsidRPr="007F486B" w:rsidRDefault="008A20D6" w:rsidP="007F486B">
      <w:pPr>
        <w:jc w:val="right"/>
        <w:rPr>
          <w:rFonts w:ascii="Tahoma" w:hAnsi="Tahoma" w:cs="Tahoma"/>
          <w:sz w:val="20"/>
          <w:szCs w:val="20"/>
        </w:rPr>
      </w:pPr>
      <w:r w:rsidRPr="00106487">
        <w:rPr>
          <w:rFonts w:ascii="Tahoma" w:hAnsi="Tahoma" w:cs="Tahoma"/>
          <w:sz w:val="20"/>
          <w:szCs w:val="20"/>
        </w:rPr>
        <w:t>Tržič, 10. 2. 2016</w:t>
      </w:r>
    </w:p>
    <w:p w14:paraId="1929AEB2" w14:textId="6F1FA067" w:rsidR="007F486B" w:rsidRPr="00697496" w:rsidRDefault="007F486B" w:rsidP="007F486B">
      <w:pPr>
        <w:pStyle w:val="Brezrazmikov"/>
        <w:jc w:val="center"/>
        <w:rPr>
          <w:rFonts w:ascii="Tahoma" w:hAnsi="Tahoma" w:cs="Tahoma"/>
          <w:b/>
          <w:sz w:val="28"/>
          <w:szCs w:val="32"/>
        </w:rPr>
      </w:pPr>
      <w:r w:rsidRPr="00697496">
        <w:rPr>
          <w:rFonts w:ascii="Tahoma" w:hAnsi="Tahoma" w:cs="Tahoma"/>
          <w:b/>
          <w:sz w:val="28"/>
          <w:szCs w:val="32"/>
        </w:rPr>
        <w:t>GREGORJEVO 2016</w:t>
      </w:r>
    </w:p>
    <w:p w14:paraId="63F80028" w14:textId="77777777" w:rsidR="008A20D6" w:rsidRPr="00697496" w:rsidRDefault="008A20D6" w:rsidP="007F486B">
      <w:pPr>
        <w:pStyle w:val="Brezrazmikov"/>
        <w:jc w:val="center"/>
        <w:rPr>
          <w:rFonts w:ascii="Tahoma" w:hAnsi="Tahoma" w:cs="Tahoma"/>
          <w:b/>
          <w:sz w:val="18"/>
          <w:szCs w:val="32"/>
        </w:rPr>
      </w:pPr>
    </w:p>
    <w:p w14:paraId="486D48C8" w14:textId="6EE07BAE" w:rsidR="007836D8" w:rsidRPr="00697496" w:rsidRDefault="007836D8" w:rsidP="007F486B">
      <w:pPr>
        <w:pStyle w:val="Brezrazmikov"/>
        <w:jc w:val="center"/>
        <w:rPr>
          <w:rFonts w:ascii="Tahoma" w:hAnsi="Tahoma" w:cs="Tahoma"/>
          <w:b/>
          <w:sz w:val="28"/>
          <w:szCs w:val="32"/>
        </w:rPr>
      </w:pPr>
      <w:r w:rsidRPr="00697496">
        <w:rPr>
          <w:rFonts w:ascii="Tahoma" w:hAnsi="Tahoma" w:cs="Tahoma"/>
          <w:b/>
          <w:sz w:val="28"/>
          <w:szCs w:val="32"/>
        </w:rPr>
        <w:t>Tržič – osrednje mesto praznovanja gregorjevega</w:t>
      </w:r>
    </w:p>
    <w:p w14:paraId="03D61960" w14:textId="77777777" w:rsidR="007F486B" w:rsidRPr="00697496" w:rsidRDefault="007F486B" w:rsidP="007F486B">
      <w:pPr>
        <w:pStyle w:val="Brezrazmikov"/>
        <w:jc w:val="center"/>
        <w:rPr>
          <w:rFonts w:ascii="Tahoma" w:hAnsi="Tahoma" w:cs="Tahoma"/>
          <w:b/>
          <w:sz w:val="18"/>
          <w:szCs w:val="32"/>
        </w:rPr>
      </w:pPr>
    </w:p>
    <w:p w14:paraId="5678B6DF" w14:textId="700C79ED" w:rsidR="007F486B" w:rsidRPr="00697496" w:rsidRDefault="007F486B" w:rsidP="007F486B">
      <w:pPr>
        <w:pStyle w:val="Brezrazmikov"/>
        <w:jc w:val="center"/>
        <w:rPr>
          <w:rFonts w:ascii="Tahoma" w:hAnsi="Tahoma" w:cs="Tahoma"/>
          <w:b/>
          <w:sz w:val="28"/>
          <w:szCs w:val="32"/>
        </w:rPr>
      </w:pPr>
      <w:r w:rsidRPr="00697496">
        <w:rPr>
          <w:rFonts w:ascii="Tahoma" w:hAnsi="Tahoma" w:cs="Tahoma"/>
          <w:b/>
          <w:sz w:val="28"/>
          <w:szCs w:val="32"/>
        </w:rPr>
        <w:t>PRIREDITEV, DELAVNICA</w:t>
      </w:r>
    </w:p>
    <w:p w14:paraId="02FDBFAF" w14:textId="71707F71" w:rsidR="007F486B" w:rsidRPr="00697496" w:rsidRDefault="007F486B" w:rsidP="007F486B">
      <w:pPr>
        <w:pStyle w:val="Brezrazmikov"/>
        <w:jc w:val="center"/>
        <w:rPr>
          <w:rFonts w:ascii="Tahoma" w:hAnsi="Tahoma" w:cs="Tahoma"/>
          <w:b/>
          <w:sz w:val="28"/>
          <w:szCs w:val="32"/>
        </w:rPr>
      </w:pPr>
      <w:r w:rsidRPr="00697496">
        <w:rPr>
          <w:rFonts w:ascii="Tahoma" w:hAnsi="Tahoma" w:cs="Tahoma"/>
          <w:b/>
          <w:sz w:val="28"/>
          <w:szCs w:val="32"/>
        </w:rPr>
        <w:t>RAZSTAVA: Moč ognja in luči</w:t>
      </w:r>
    </w:p>
    <w:p w14:paraId="1D351A46" w14:textId="77777777" w:rsidR="00D53920" w:rsidRPr="00697496" w:rsidRDefault="00D53920" w:rsidP="007F486B">
      <w:pPr>
        <w:pStyle w:val="Brezrazmikov"/>
        <w:rPr>
          <w:rFonts w:ascii="Tahoma" w:hAnsi="Tahoma" w:cs="Tahoma"/>
          <w:b/>
          <w:sz w:val="18"/>
          <w:szCs w:val="32"/>
        </w:rPr>
      </w:pPr>
    </w:p>
    <w:p w14:paraId="3A677E4C" w14:textId="193DAEF9" w:rsidR="001D6AFD" w:rsidRPr="00697496" w:rsidRDefault="001D6AFD" w:rsidP="007F486B">
      <w:pPr>
        <w:pStyle w:val="Brezrazmikov"/>
        <w:jc w:val="center"/>
        <w:rPr>
          <w:rFonts w:ascii="Tahoma" w:hAnsi="Tahoma" w:cs="Tahoma"/>
          <w:b/>
          <w:sz w:val="28"/>
          <w:szCs w:val="32"/>
        </w:rPr>
      </w:pPr>
      <w:r w:rsidRPr="00697496">
        <w:rPr>
          <w:rFonts w:ascii="Tahoma" w:hAnsi="Tahoma" w:cs="Tahoma"/>
          <w:b/>
          <w:sz w:val="28"/>
          <w:szCs w:val="32"/>
        </w:rPr>
        <w:t>Tržič, Kurnikova hiša</w:t>
      </w:r>
      <w:r w:rsidR="00D53920" w:rsidRPr="00697496">
        <w:rPr>
          <w:rFonts w:ascii="Tahoma" w:hAnsi="Tahoma" w:cs="Tahoma"/>
          <w:b/>
          <w:sz w:val="28"/>
          <w:szCs w:val="32"/>
        </w:rPr>
        <w:t>,</w:t>
      </w:r>
      <w:r w:rsidRPr="00697496">
        <w:rPr>
          <w:rFonts w:ascii="Tahoma" w:hAnsi="Tahoma" w:cs="Tahoma"/>
          <w:b/>
          <w:sz w:val="28"/>
          <w:szCs w:val="32"/>
        </w:rPr>
        <w:t xml:space="preserve"> petek, 11. 3. 2016</w:t>
      </w:r>
    </w:p>
    <w:p w14:paraId="6E6E3B21" w14:textId="77777777" w:rsidR="00D53920" w:rsidRDefault="00D53920" w:rsidP="006331D0">
      <w:pPr>
        <w:pStyle w:val="Brezrazmikov"/>
        <w:rPr>
          <w:rFonts w:ascii="Tahoma" w:hAnsi="Tahoma" w:cs="Tahoma"/>
          <w:b/>
          <w:sz w:val="24"/>
          <w:szCs w:val="20"/>
        </w:rPr>
      </w:pPr>
    </w:p>
    <w:p w14:paraId="141E216C" w14:textId="664B6564" w:rsidR="007F486B" w:rsidRPr="00697496" w:rsidRDefault="007F486B" w:rsidP="006331D0">
      <w:pPr>
        <w:pStyle w:val="Brezrazmikov"/>
        <w:rPr>
          <w:rFonts w:ascii="Tahoma" w:hAnsi="Tahoma" w:cs="Tahoma"/>
          <w:i/>
          <w:sz w:val="20"/>
          <w:szCs w:val="20"/>
          <w:u w:val="single"/>
        </w:rPr>
      </w:pPr>
      <w:r w:rsidRPr="00697496">
        <w:rPr>
          <w:rFonts w:ascii="Tahoma" w:hAnsi="Tahoma" w:cs="Tahoma"/>
          <w:i/>
          <w:sz w:val="20"/>
          <w:szCs w:val="20"/>
          <w:u w:val="single"/>
        </w:rPr>
        <w:t>Več informacij:</w:t>
      </w:r>
    </w:p>
    <w:p w14:paraId="757DA5BC" w14:textId="77777777" w:rsidR="007F486B" w:rsidRDefault="007F486B" w:rsidP="007F486B">
      <w:pPr>
        <w:pStyle w:val="Brezrazmikov"/>
        <w:rPr>
          <w:rFonts w:ascii="Tahoma" w:hAnsi="Tahoma" w:cs="Tahoma"/>
          <w:sz w:val="20"/>
          <w:szCs w:val="20"/>
        </w:rPr>
      </w:pPr>
      <w:r>
        <w:rPr>
          <w:rFonts w:ascii="Tahoma" w:hAnsi="Tahoma" w:cs="Tahoma"/>
          <w:sz w:val="20"/>
          <w:szCs w:val="20"/>
        </w:rPr>
        <w:t xml:space="preserve">Dr. Bojan Knific, </w:t>
      </w:r>
    </w:p>
    <w:p w14:paraId="704C1986" w14:textId="77777777" w:rsidR="007F486B" w:rsidRDefault="007F486B" w:rsidP="007F486B">
      <w:pPr>
        <w:pStyle w:val="Brezrazmikov"/>
        <w:rPr>
          <w:rFonts w:ascii="Tahoma" w:hAnsi="Tahoma" w:cs="Tahoma"/>
          <w:sz w:val="20"/>
          <w:szCs w:val="20"/>
        </w:rPr>
      </w:pPr>
      <w:r>
        <w:rPr>
          <w:rFonts w:ascii="Tahoma" w:hAnsi="Tahoma" w:cs="Tahoma"/>
          <w:sz w:val="20"/>
          <w:szCs w:val="20"/>
        </w:rPr>
        <w:t xml:space="preserve">višji kustos Tržiškega muzeja, </w:t>
      </w:r>
    </w:p>
    <w:p w14:paraId="327C302D" w14:textId="77777777" w:rsidR="007F486B" w:rsidRDefault="007F486B" w:rsidP="007F486B">
      <w:pPr>
        <w:pStyle w:val="Brezrazmikov"/>
        <w:rPr>
          <w:rFonts w:ascii="Tahoma" w:hAnsi="Tahoma" w:cs="Tahoma"/>
          <w:sz w:val="20"/>
          <w:szCs w:val="20"/>
        </w:rPr>
      </w:pPr>
      <w:r>
        <w:rPr>
          <w:rFonts w:ascii="Tahoma" w:hAnsi="Tahoma" w:cs="Tahoma"/>
          <w:sz w:val="20"/>
          <w:szCs w:val="20"/>
        </w:rPr>
        <w:t xml:space="preserve">031/272-792, </w:t>
      </w:r>
    </w:p>
    <w:p w14:paraId="615109FC" w14:textId="77777777" w:rsidR="007F486B" w:rsidRPr="006331D0" w:rsidRDefault="008B4C8F" w:rsidP="007F486B">
      <w:pPr>
        <w:pStyle w:val="Brezrazmikov"/>
        <w:rPr>
          <w:rFonts w:ascii="Tahoma" w:hAnsi="Tahoma" w:cs="Tahoma"/>
          <w:sz w:val="20"/>
          <w:szCs w:val="20"/>
        </w:rPr>
      </w:pPr>
      <w:hyperlink r:id="rId10" w:history="1">
        <w:r w:rsidR="007F486B" w:rsidRPr="007579C4">
          <w:rPr>
            <w:rStyle w:val="Hiperpovezava"/>
            <w:rFonts w:ascii="Tahoma" w:hAnsi="Tahoma" w:cs="Tahoma"/>
            <w:sz w:val="20"/>
            <w:szCs w:val="20"/>
          </w:rPr>
          <w:t>bojan.knific@guest.arnes.si</w:t>
        </w:r>
      </w:hyperlink>
      <w:r w:rsidR="007F486B">
        <w:rPr>
          <w:rFonts w:ascii="Tahoma" w:hAnsi="Tahoma" w:cs="Tahoma"/>
          <w:sz w:val="20"/>
          <w:szCs w:val="20"/>
        </w:rPr>
        <w:t xml:space="preserve">  </w:t>
      </w:r>
    </w:p>
    <w:p w14:paraId="62F4D990" w14:textId="77777777" w:rsidR="007F486B" w:rsidRDefault="007F486B" w:rsidP="006331D0">
      <w:pPr>
        <w:pStyle w:val="Brezrazmikov"/>
        <w:rPr>
          <w:rFonts w:ascii="Tahoma" w:hAnsi="Tahoma" w:cs="Tahoma"/>
          <w:szCs w:val="20"/>
        </w:rPr>
      </w:pPr>
    </w:p>
    <w:p w14:paraId="6B46302D" w14:textId="2FB42F2D" w:rsidR="002C5401" w:rsidRPr="00697496" w:rsidRDefault="006331D0" w:rsidP="006331D0">
      <w:pPr>
        <w:pStyle w:val="Brezrazmikov"/>
        <w:rPr>
          <w:rFonts w:ascii="Tahoma" w:hAnsi="Tahoma" w:cs="Tahoma"/>
          <w:szCs w:val="20"/>
        </w:rPr>
      </w:pPr>
      <w:r w:rsidRPr="00697496">
        <w:rPr>
          <w:rFonts w:ascii="Tahoma" w:hAnsi="Tahoma" w:cs="Tahoma"/>
          <w:szCs w:val="20"/>
        </w:rPr>
        <w:t xml:space="preserve">11. marca, na predvečer godu sv. Gregorja, otroci v Tržiču po vodi spustijo </w:t>
      </w:r>
      <w:r w:rsidRPr="00697496">
        <w:rPr>
          <w:rFonts w:ascii="Tahoma" w:hAnsi="Tahoma" w:cs="Tahoma"/>
          <w:i/>
          <w:szCs w:val="20"/>
        </w:rPr>
        <w:t>gregorčke</w:t>
      </w:r>
      <w:r w:rsidRPr="00697496">
        <w:rPr>
          <w:rFonts w:ascii="Tahoma" w:hAnsi="Tahoma" w:cs="Tahoma"/>
          <w:szCs w:val="20"/>
        </w:rPr>
        <w:t>, kakor imenujejo hiške in druge predmete, ki jim dodajo prižgane sveče. S tem oznanijo prihod pomladi in se spomnijo čevljarjev, ki so na ta dan prenehali z delom ob luči.</w:t>
      </w:r>
    </w:p>
    <w:p w14:paraId="69DEEB80" w14:textId="36A88287" w:rsidR="003D25C7" w:rsidRPr="00697496" w:rsidRDefault="003A4FA9" w:rsidP="006331D0">
      <w:pPr>
        <w:pStyle w:val="Brezrazmikov"/>
        <w:rPr>
          <w:rFonts w:ascii="Tahoma" w:hAnsi="Tahoma" w:cs="Tahoma"/>
          <w:szCs w:val="20"/>
        </w:rPr>
      </w:pPr>
      <w:r w:rsidRPr="00697496">
        <w:rPr>
          <w:rFonts w:ascii="Tahoma" w:hAnsi="Tahoma" w:cs="Tahoma"/>
          <w:szCs w:val="20"/>
        </w:rPr>
        <w:t xml:space="preserve">Tržiški muzej skrbi, da praznovanje gregorjevega ohranja temeljne vsebine, ki so povezane s to </w:t>
      </w:r>
      <w:r w:rsidR="004169C1" w:rsidRPr="00697496">
        <w:rPr>
          <w:rFonts w:ascii="Tahoma" w:hAnsi="Tahoma" w:cs="Tahoma"/>
          <w:szCs w:val="20"/>
        </w:rPr>
        <w:t xml:space="preserve">v predkrščanskem času izvirajočo </w:t>
      </w:r>
      <w:r w:rsidRPr="00697496">
        <w:rPr>
          <w:rFonts w:ascii="Tahoma" w:hAnsi="Tahoma" w:cs="Tahoma"/>
          <w:szCs w:val="20"/>
        </w:rPr>
        <w:t>šego.</w:t>
      </w:r>
      <w:r w:rsidR="004169C1" w:rsidRPr="00697496">
        <w:rPr>
          <w:rFonts w:ascii="Tahoma" w:hAnsi="Tahoma" w:cs="Tahoma"/>
          <w:szCs w:val="20"/>
        </w:rPr>
        <w:t xml:space="preserve"> </w:t>
      </w:r>
      <w:r w:rsidR="00D8610F" w:rsidRPr="00697496">
        <w:rPr>
          <w:rFonts w:ascii="Tahoma" w:hAnsi="Tahoma" w:cs="Tahoma"/>
          <w:szCs w:val="20"/>
        </w:rPr>
        <w:t xml:space="preserve">Z razstavami in drugimi načini ozaveščanja javnosti razvija </w:t>
      </w:r>
      <w:r w:rsidR="00CA12AD" w:rsidRPr="00697496">
        <w:rPr>
          <w:rFonts w:ascii="Tahoma" w:hAnsi="Tahoma" w:cs="Tahoma"/>
          <w:szCs w:val="20"/>
        </w:rPr>
        <w:t xml:space="preserve">na šego vezano lokalno identiteto, skupaj z osnovnimi šolami in vrtci pa skrbi, da </w:t>
      </w:r>
      <w:r w:rsidR="00720C2C" w:rsidRPr="00697496">
        <w:rPr>
          <w:rFonts w:ascii="Tahoma" w:hAnsi="Tahoma" w:cs="Tahoma"/>
          <w:szCs w:val="20"/>
        </w:rPr>
        <w:t>praznovanje</w:t>
      </w:r>
      <w:r w:rsidR="00CA12AD" w:rsidRPr="00697496">
        <w:rPr>
          <w:rFonts w:ascii="Tahoma" w:hAnsi="Tahoma" w:cs="Tahoma"/>
          <w:szCs w:val="20"/>
        </w:rPr>
        <w:t xml:space="preserve"> iz leta v leto ob poudarjanju starih vsebin dobiva novo in sodobnemu načinu življenja </w:t>
      </w:r>
      <w:r w:rsidR="00720C2C" w:rsidRPr="00697496">
        <w:rPr>
          <w:rFonts w:ascii="Tahoma" w:hAnsi="Tahoma" w:cs="Tahoma"/>
          <w:szCs w:val="20"/>
        </w:rPr>
        <w:t>primerno</w:t>
      </w:r>
      <w:r w:rsidR="00CA12AD" w:rsidRPr="00697496">
        <w:rPr>
          <w:rFonts w:ascii="Tahoma" w:hAnsi="Tahoma" w:cs="Tahoma"/>
          <w:szCs w:val="20"/>
        </w:rPr>
        <w:t xml:space="preserve"> podobo.</w:t>
      </w:r>
      <w:r w:rsidR="00D8610F" w:rsidRPr="00697496">
        <w:rPr>
          <w:rFonts w:ascii="Tahoma" w:hAnsi="Tahoma" w:cs="Tahoma"/>
          <w:szCs w:val="20"/>
        </w:rPr>
        <w:t xml:space="preserve"> </w:t>
      </w:r>
    </w:p>
    <w:p w14:paraId="40B157EC" w14:textId="77777777" w:rsidR="003D25C7" w:rsidRPr="00697496" w:rsidRDefault="003D25C7" w:rsidP="006331D0">
      <w:pPr>
        <w:pStyle w:val="Brezrazmikov"/>
        <w:rPr>
          <w:rFonts w:ascii="Tahoma" w:hAnsi="Tahoma" w:cs="Tahoma"/>
          <w:szCs w:val="20"/>
        </w:rPr>
      </w:pPr>
    </w:p>
    <w:p w14:paraId="13CE9ACB" w14:textId="44FC2669" w:rsidR="003A4FA9" w:rsidRPr="00697496" w:rsidRDefault="003A4FA9" w:rsidP="006331D0">
      <w:pPr>
        <w:pStyle w:val="Brezrazmikov"/>
        <w:rPr>
          <w:rFonts w:ascii="Tahoma" w:hAnsi="Tahoma" w:cs="Tahoma"/>
          <w:szCs w:val="20"/>
        </w:rPr>
      </w:pPr>
      <w:r w:rsidRPr="00697496">
        <w:rPr>
          <w:rFonts w:ascii="Tahoma" w:hAnsi="Tahoma" w:cs="Tahoma"/>
          <w:szCs w:val="20"/>
        </w:rPr>
        <w:t>Letos v Kurnikovi hiši, izjemnem tržiškem arhitekturnem spomeniku, ki leži tik lokacije spuščanja gregorčkov,</w:t>
      </w:r>
      <w:r w:rsidR="00720C2C" w:rsidRPr="00697496">
        <w:rPr>
          <w:rFonts w:ascii="Tahoma" w:hAnsi="Tahoma" w:cs="Tahoma"/>
          <w:szCs w:val="20"/>
        </w:rPr>
        <w:t xml:space="preserve"> Tržiški muzej</w:t>
      </w:r>
      <w:r w:rsidRPr="00697496">
        <w:rPr>
          <w:rFonts w:ascii="Tahoma" w:hAnsi="Tahoma" w:cs="Tahoma"/>
          <w:szCs w:val="20"/>
        </w:rPr>
        <w:t xml:space="preserve"> pripravlja </w:t>
      </w:r>
      <w:r w:rsidRPr="00697496">
        <w:rPr>
          <w:rFonts w:ascii="Tahoma" w:hAnsi="Tahoma" w:cs="Tahoma"/>
          <w:szCs w:val="20"/>
          <w:u w:val="single"/>
        </w:rPr>
        <w:t xml:space="preserve">razstavo z naslovom </w:t>
      </w:r>
      <w:r w:rsidRPr="00697496">
        <w:rPr>
          <w:rFonts w:ascii="Tahoma" w:hAnsi="Tahoma" w:cs="Tahoma"/>
          <w:i/>
          <w:szCs w:val="20"/>
          <w:u w:val="single"/>
        </w:rPr>
        <w:t>Moč ognja in luči</w:t>
      </w:r>
      <w:r w:rsidRPr="00697496">
        <w:rPr>
          <w:rFonts w:ascii="Tahoma" w:hAnsi="Tahoma" w:cs="Tahoma"/>
          <w:szCs w:val="20"/>
          <w:u w:val="single"/>
        </w:rPr>
        <w:t>.</w:t>
      </w:r>
      <w:r w:rsidRPr="00697496">
        <w:rPr>
          <w:rFonts w:ascii="Tahoma" w:hAnsi="Tahoma" w:cs="Tahoma"/>
          <w:szCs w:val="20"/>
        </w:rPr>
        <w:t xml:space="preserve"> Na njej </w:t>
      </w:r>
      <w:r w:rsidR="003D25C7" w:rsidRPr="00697496">
        <w:rPr>
          <w:rFonts w:ascii="Tahoma" w:hAnsi="Tahoma" w:cs="Tahoma"/>
          <w:szCs w:val="20"/>
        </w:rPr>
        <w:t>bo predstavljena tradicija</w:t>
      </w:r>
      <w:r w:rsidRPr="00697496">
        <w:rPr>
          <w:rFonts w:ascii="Tahoma" w:hAnsi="Tahoma" w:cs="Tahoma"/>
          <w:szCs w:val="20"/>
        </w:rPr>
        <w:t xml:space="preserve"> praznovanja gregorjevega v Tržiču s poudarkom na svetlobi in ognju, ki življenje člov</w:t>
      </w:r>
      <w:r w:rsidR="003D25C7" w:rsidRPr="00697496">
        <w:rPr>
          <w:rFonts w:ascii="Tahoma" w:hAnsi="Tahoma" w:cs="Tahoma"/>
          <w:szCs w:val="20"/>
        </w:rPr>
        <w:t>eka zaznamuje še danes. Ob tem bodo razstavljeni gregorčki (miniaturne »hiše« s pri</w:t>
      </w:r>
      <w:r w:rsidR="00720C2C" w:rsidRPr="00697496">
        <w:rPr>
          <w:rFonts w:ascii="Tahoma" w:hAnsi="Tahoma" w:cs="Tahoma"/>
          <w:szCs w:val="20"/>
        </w:rPr>
        <w:t>ž</w:t>
      </w:r>
      <w:r w:rsidR="003D25C7" w:rsidRPr="00697496">
        <w:rPr>
          <w:rFonts w:ascii="Tahoma" w:hAnsi="Tahoma" w:cs="Tahoma"/>
          <w:szCs w:val="20"/>
        </w:rPr>
        <w:t xml:space="preserve">ganimi lučmi), ki jih izdelujejo otroci tržiških osnovnih šol in vrtcev. </w:t>
      </w:r>
      <w:r w:rsidR="00007E34" w:rsidRPr="00697496">
        <w:rPr>
          <w:rFonts w:ascii="Tahoma" w:hAnsi="Tahoma" w:cs="Tahoma"/>
          <w:szCs w:val="20"/>
        </w:rPr>
        <w:t>Razstava bo odprta 11. 3. 2016, ob 16. uri.</w:t>
      </w:r>
    </w:p>
    <w:p w14:paraId="4139C0D4" w14:textId="77777777" w:rsidR="00007E34" w:rsidRPr="00697496" w:rsidRDefault="00007E34" w:rsidP="006331D0">
      <w:pPr>
        <w:pStyle w:val="Brezrazmikov"/>
        <w:rPr>
          <w:rFonts w:ascii="Tahoma" w:hAnsi="Tahoma" w:cs="Tahoma"/>
          <w:szCs w:val="20"/>
        </w:rPr>
      </w:pPr>
    </w:p>
    <w:p w14:paraId="2FFDAB1D" w14:textId="550B68AE" w:rsidR="00007E34" w:rsidRPr="00697496" w:rsidRDefault="00007E34" w:rsidP="006331D0">
      <w:pPr>
        <w:pStyle w:val="Brezrazmikov"/>
        <w:rPr>
          <w:rFonts w:ascii="Tahoma" w:hAnsi="Tahoma" w:cs="Tahoma"/>
          <w:szCs w:val="20"/>
        </w:rPr>
      </w:pPr>
      <w:r w:rsidRPr="00697496">
        <w:rPr>
          <w:rFonts w:ascii="Tahoma" w:hAnsi="Tahoma" w:cs="Tahoma"/>
          <w:szCs w:val="20"/>
        </w:rPr>
        <w:t xml:space="preserve">V spodnjem nadstropju Kurnikove hiše s slikarjem Vinkom Hlebšem pripravljamo </w:t>
      </w:r>
      <w:r w:rsidRPr="00697496">
        <w:rPr>
          <w:rFonts w:ascii="Tahoma" w:hAnsi="Tahoma" w:cs="Tahoma"/>
          <w:szCs w:val="20"/>
          <w:u w:val="single"/>
        </w:rPr>
        <w:t>delavnico izdelovanja gregorčkov</w:t>
      </w:r>
      <w:r w:rsidRPr="00697496">
        <w:rPr>
          <w:rFonts w:ascii="Tahoma" w:hAnsi="Tahoma" w:cs="Tahoma"/>
          <w:szCs w:val="20"/>
        </w:rPr>
        <w:t xml:space="preserve">. Tržiški otroci in otroci, ki </w:t>
      </w:r>
      <w:r w:rsidR="007D05A9" w:rsidRPr="00697496">
        <w:rPr>
          <w:rFonts w:ascii="Tahoma" w:hAnsi="Tahoma" w:cs="Tahoma"/>
          <w:szCs w:val="20"/>
        </w:rPr>
        <w:t xml:space="preserve">ob tem dogodku </w:t>
      </w:r>
      <w:r w:rsidRPr="00697496">
        <w:rPr>
          <w:rFonts w:ascii="Tahoma" w:hAnsi="Tahoma" w:cs="Tahoma"/>
          <w:szCs w:val="20"/>
        </w:rPr>
        <w:t xml:space="preserve">v Tržič prihajajo od drugod, bodo lahko izdelali svojega gregorčka </w:t>
      </w:r>
      <w:r w:rsidR="007D05A9" w:rsidRPr="00697496">
        <w:rPr>
          <w:rFonts w:ascii="Tahoma" w:hAnsi="Tahoma" w:cs="Tahoma"/>
          <w:szCs w:val="20"/>
        </w:rPr>
        <w:t>z motivom ognja in ga spustili po Tržiški Bistrici. Delavnica se začne ob 16. uri, spuščanje gregorčkov po 18. uri.</w:t>
      </w:r>
    </w:p>
    <w:p w14:paraId="6E86D50B" w14:textId="77777777" w:rsidR="003D25C7" w:rsidRPr="00697496" w:rsidRDefault="003D25C7" w:rsidP="006331D0">
      <w:pPr>
        <w:pStyle w:val="Brezrazmikov"/>
        <w:rPr>
          <w:rFonts w:ascii="Tahoma" w:hAnsi="Tahoma" w:cs="Tahoma"/>
          <w:szCs w:val="20"/>
        </w:rPr>
      </w:pPr>
    </w:p>
    <w:p w14:paraId="02B3CE83" w14:textId="1C3BF318" w:rsidR="004169C1" w:rsidRPr="00697496" w:rsidRDefault="004169C1" w:rsidP="006331D0">
      <w:pPr>
        <w:pStyle w:val="Brezrazmikov"/>
        <w:rPr>
          <w:rFonts w:ascii="Tahoma" w:hAnsi="Tahoma" w:cs="Tahoma"/>
          <w:szCs w:val="20"/>
        </w:rPr>
      </w:pPr>
      <w:r w:rsidRPr="00697496">
        <w:rPr>
          <w:rFonts w:ascii="Tahoma" w:hAnsi="Tahoma" w:cs="Tahoma"/>
          <w:szCs w:val="20"/>
        </w:rPr>
        <w:t xml:space="preserve">V Pollakovi kajži v Tržiču, kjer ima Tržiški muzej svoj sedež in osrednje razstavne prostore je na ogled </w:t>
      </w:r>
      <w:r w:rsidRPr="00697496">
        <w:rPr>
          <w:rFonts w:ascii="Tahoma" w:hAnsi="Tahoma" w:cs="Tahoma"/>
          <w:szCs w:val="20"/>
          <w:u w:val="single"/>
        </w:rPr>
        <w:t xml:space="preserve">razstava </w:t>
      </w:r>
      <w:r w:rsidRPr="00697496">
        <w:rPr>
          <w:rFonts w:ascii="Tahoma" w:hAnsi="Tahoma" w:cs="Tahoma"/>
          <w:i/>
          <w:szCs w:val="20"/>
          <w:u w:val="single"/>
        </w:rPr>
        <w:t>Tržiški šuštarji</w:t>
      </w:r>
      <w:r w:rsidRPr="00697496">
        <w:rPr>
          <w:rFonts w:ascii="Tahoma" w:hAnsi="Tahoma" w:cs="Tahoma"/>
          <w:szCs w:val="20"/>
        </w:rPr>
        <w:t xml:space="preserve">, ki na sodoben muzeološki način s številnimi interaktivnimi dejavnostmi predstavlja tradicijo tržiškega čevljarstva – tudi šego gregorjevega. Ogledati si je mogoče edini ohranjen primerek </w:t>
      </w:r>
      <w:r w:rsidRPr="00697496">
        <w:rPr>
          <w:rFonts w:ascii="Tahoma" w:hAnsi="Tahoma" w:cs="Tahoma"/>
          <w:i/>
          <w:szCs w:val="20"/>
        </w:rPr>
        <w:t>luči na gavge</w:t>
      </w:r>
      <w:r w:rsidRPr="00697496">
        <w:rPr>
          <w:rFonts w:ascii="Tahoma" w:hAnsi="Tahoma" w:cs="Tahoma"/>
          <w:szCs w:val="20"/>
        </w:rPr>
        <w:t xml:space="preserve">, kakor so ljudje imenovali edinstveno svetilko, ki so jo do prihoda elektrike pri delu pozimi uporabljali čevljarji – praznovanje gregorjevega je povezano prav z njo. </w:t>
      </w:r>
    </w:p>
    <w:p w14:paraId="42E9A301" w14:textId="77777777" w:rsidR="004169C1" w:rsidRPr="00697496" w:rsidRDefault="004169C1" w:rsidP="006331D0">
      <w:pPr>
        <w:pStyle w:val="Brezrazmikov"/>
        <w:rPr>
          <w:rFonts w:ascii="Tahoma" w:hAnsi="Tahoma" w:cs="Tahoma"/>
          <w:szCs w:val="20"/>
        </w:rPr>
      </w:pPr>
    </w:p>
    <w:p w14:paraId="79A4448A" w14:textId="75C18A6E" w:rsidR="00B72BB0" w:rsidRPr="00697496" w:rsidRDefault="00B72BB0" w:rsidP="00B72BB0">
      <w:pPr>
        <w:pStyle w:val="Brezrazmikov"/>
        <w:rPr>
          <w:rFonts w:ascii="Tahoma" w:hAnsi="Tahoma" w:cs="Tahoma"/>
          <w:szCs w:val="20"/>
        </w:rPr>
      </w:pPr>
      <w:r w:rsidRPr="00697496">
        <w:rPr>
          <w:rFonts w:ascii="Tahoma" w:hAnsi="Tahoma" w:cs="Tahoma"/>
          <w:szCs w:val="20"/>
        </w:rPr>
        <w:t xml:space="preserve">Praznik gregorjevo je trenutno v fazi obravnave za sprejetje na državni seznam žive kulturne dediščine. </w:t>
      </w:r>
    </w:p>
    <w:p w14:paraId="15DF556E" w14:textId="77777777" w:rsidR="00D53920" w:rsidRDefault="00D53920" w:rsidP="006331D0">
      <w:pPr>
        <w:pStyle w:val="Brezrazmikov"/>
        <w:rPr>
          <w:rFonts w:ascii="Tahoma" w:hAnsi="Tahoma" w:cs="Tahoma"/>
          <w:sz w:val="20"/>
          <w:szCs w:val="20"/>
        </w:rPr>
      </w:pPr>
    </w:p>
    <w:p w14:paraId="33DD1AED" w14:textId="77777777" w:rsidR="00D53920" w:rsidRDefault="00D53920" w:rsidP="006331D0">
      <w:pPr>
        <w:pStyle w:val="Brezrazmikov"/>
        <w:rPr>
          <w:rFonts w:ascii="Tahoma" w:hAnsi="Tahoma" w:cs="Tahoma"/>
          <w:sz w:val="20"/>
          <w:szCs w:val="20"/>
        </w:rPr>
      </w:pPr>
    </w:p>
    <w:p w14:paraId="445ED841" w14:textId="77777777" w:rsidR="00D53920" w:rsidRDefault="00D53920" w:rsidP="006331D0">
      <w:pPr>
        <w:pStyle w:val="Brezrazmikov"/>
        <w:rPr>
          <w:rFonts w:ascii="Tahoma" w:hAnsi="Tahoma" w:cs="Tahoma"/>
          <w:sz w:val="20"/>
          <w:szCs w:val="20"/>
        </w:rPr>
      </w:pPr>
    </w:p>
    <w:p w14:paraId="059B0D82" w14:textId="77777777" w:rsidR="00D53920" w:rsidRDefault="00D53920" w:rsidP="006331D0">
      <w:pPr>
        <w:pStyle w:val="Brezrazmikov"/>
        <w:rPr>
          <w:rFonts w:ascii="Tahoma" w:hAnsi="Tahoma" w:cs="Tahoma"/>
          <w:sz w:val="20"/>
          <w:szCs w:val="20"/>
        </w:rPr>
      </w:pPr>
    </w:p>
    <w:p w14:paraId="709D4524" w14:textId="2EF11151" w:rsidR="00597A3E" w:rsidRPr="00597A3E" w:rsidRDefault="00597A3E" w:rsidP="006331D0">
      <w:pPr>
        <w:pStyle w:val="Brezrazmikov"/>
        <w:rPr>
          <w:rFonts w:ascii="Tahoma" w:hAnsi="Tahoma" w:cs="Tahoma"/>
          <w:b/>
          <w:sz w:val="20"/>
          <w:szCs w:val="20"/>
          <w:u w:val="single"/>
        </w:rPr>
      </w:pPr>
      <w:r w:rsidRPr="00597A3E">
        <w:rPr>
          <w:rFonts w:ascii="Tahoma" w:hAnsi="Tahoma" w:cs="Tahoma"/>
          <w:b/>
          <w:sz w:val="20"/>
          <w:szCs w:val="20"/>
          <w:u w:val="single"/>
        </w:rPr>
        <w:t>Nekaj več besed o šegi:</w:t>
      </w:r>
    </w:p>
    <w:p w14:paraId="3518B1C7" w14:textId="69ABC5C7" w:rsidR="006331D0" w:rsidRPr="006331D0" w:rsidRDefault="006331D0" w:rsidP="006331D0">
      <w:pPr>
        <w:pStyle w:val="Brezrazmikov"/>
        <w:rPr>
          <w:rFonts w:ascii="Tahoma" w:hAnsi="Tahoma" w:cs="Tahoma"/>
          <w:sz w:val="20"/>
          <w:szCs w:val="20"/>
        </w:rPr>
      </w:pPr>
      <w:r w:rsidRPr="006331D0">
        <w:rPr>
          <w:rFonts w:ascii="Tahoma" w:hAnsi="Tahoma" w:cs="Tahoma"/>
          <w:sz w:val="20"/>
          <w:szCs w:val="20"/>
        </w:rPr>
        <w:t>Turistična prireditev, v katero se je preoblikovala nekdanja šega spuščanja gorečih predmetov, je ohranila prvotno lokacijo in čas spuščanja. 11. marca, ko se zmrači, otroci iz nabrežine nasproti Kulturnega centra Tržič spustijo »gregorčke«, kakor imenujejo hiške in druge predmete, ki jim dodajo prižgane sveče, po Tržiški Bistrici.</w:t>
      </w:r>
    </w:p>
    <w:p w14:paraId="0F68EF65" w14:textId="513201EA" w:rsidR="006331D0" w:rsidRDefault="00CA12AD" w:rsidP="006331D0">
      <w:pPr>
        <w:pStyle w:val="Brezrazmikov"/>
        <w:rPr>
          <w:rFonts w:ascii="Tahoma" w:hAnsi="Tahoma" w:cs="Tahoma"/>
          <w:sz w:val="20"/>
          <w:szCs w:val="20"/>
        </w:rPr>
      </w:pPr>
      <w:r w:rsidRPr="00CA12AD">
        <w:rPr>
          <w:rFonts w:ascii="Tahoma" w:hAnsi="Tahoma" w:cs="Tahoma"/>
          <w:noProof/>
          <w:sz w:val="20"/>
          <w:szCs w:val="20"/>
          <w:lang w:eastAsia="sl-SI"/>
        </w:rPr>
        <w:drawing>
          <wp:inline distT="0" distB="0" distL="0" distR="0" wp14:anchorId="655AEBF2" wp14:editId="47DA8095">
            <wp:extent cx="2667000" cy="1628048"/>
            <wp:effectExtent l="0" t="0" r="0" b="0"/>
            <wp:docPr id="2" name="Picture 2" descr="C:\Users\Tina\Desktop\Bojan\P-Gregorjevo, register\Gregorjev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ina\Desktop\Bojan\P-Gregorjevo, register\Gregorjevo1.jpg"/>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2672714" cy="1631536"/>
                    </a:xfrm>
                    <a:prstGeom prst="rect">
                      <a:avLst/>
                    </a:prstGeom>
                    <a:noFill/>
                    <a:ln>
                      <a:noFill/>
                    </a:ln>
                  </pic:spPr>
                </pic:pic>
              </a:graphicData>
            </a:graphic>
          </wp:inline>
        </w:drawing>
      </w:r>
    </w:p>
    <w:p w14:paraId="7BB2B6B1" w14:textId="1217A94D" w:rsidR="00CA12AD" w:rsidRPr="00CA12AD" w:rsidRDefault="00CA12AD" w:rsidP="006331D0">
      <w:pPr>
        <w:pStyle w:val="Brezrazmikov"/>
        <w:rPr>
          <w:rFonts w:ascii="Tahoma" w:hAnsi="Tahoma" w:cs="Tahoma"/>
          <w:i/>
          <w:sz w:val="20"/>
          <w:szCs w:val="20"/>
        </w:rPr>
      </w:pPr>
      <w:r w:rsidRPr="00CA12AD">
        <w:rPr>
          <w:rFonts w:ascii="Tahoma" w:hAnsi="Tahoma" w:cs="Tahoma"/>
          <w:i/>
          <w:sz w:val="20"/>
          <w:szCs w:val="20"/>
        </w:rPr>
        <w:t>Najstarejša doslej znana fotografija spuščanja hišk in cerkvic, v katerih so prižgane sveče; okoli 1935. Arhiv Tržiškega muzeja.</w:t>
      </w:r>
    </w:p>
    <w:p w14:paraId="71887118" w14:textId="77777777" w:rsidR="00CA12AD" w:rsidRPr="006331D0" w:rsidRDefault="00CA12AD" w:rsidP="006331D0">
      <w:pPr>
        <w:pStyle w:val="Brezrazmikov"/>
        <w:rPr>
          <w:rFonts w:ascii="Tahoma" w:hAnsi="Tahoma" w:cs="Tahoma"/>
          <w:sz w:val="20"/>
          <w:szCs w:val="20"/>
        </w:rPr>
      </w:pPr>
    </w:p>
    <w:p w14:paraId="47B4AFD6" w14:textId="6069675E" w:rsidR="006331D0" w:rsidRPr="006331D0" w:rsidRDefault="006331D0" w:rsidP="006331D0">
      <w:pPr>
        <w:pStyle w:val="Brezrazmikov"/>
        <w:rPr>
          <w:rFonts w:ascii="Tahoma" w:hAnsi="Tahoma" w:cs="Tahoma"/>
          <w:sz w:val="20"/>
          <w:szCs w:val="20"/>
        </w:rPr>
      </w:pPr>
      <w:r w:rsidRPr="006331D0">
        <w:rPr>
          <w:rFonts w:ascii="Tahoma" w:hAnsi="Tahoma" w:cs="Tahoma"/>
          <w:sz w:val="20"/>
          <w:szCs w:val="20"/>
        </w:rPr>
        <w:t xml:space="preserve">Po najstarejših </w:t>
      </w:r>
      <w:r>
        <w:rPr>
          <w:rFonts w:ascii="Tahoma" w:hAnsi="Tahoma" w:cs="Tahoma"/>
          <w:sz w:val="20"/>
          <w:szCs w:val="20"/>
        </w:rPr>
        <w:t xml:space="preserve">pričevanjih </w:t>
      </w:r>
      <w:r w:rsidRPr="006331D0">
        <w:rPr>
          <w:rFonts w:ascii="Tahoma" w:hAnsi="Tahoma" w:cs="Tahoma"/>
          <w:sz w:val="20"/>
          <w:szCs w:val="20"/>
        </w:rPr>
        <w:t xml:space="preserve">so čevljarji po Tržiški Bistrici spustili peharje in »cambohe«, v katere so dali oblance, ali pa umetelno izdelane hišice, v katerih so bile prižgane sveče. S tem so simbolično oznanili prihod pomladi in daljšanje svetlega dela dneva. Sv. Gregor je po starem julijanskem koledarju namreč godoval na prvi pomladni dan, torej 21. marca, a se je praznovanje njegovega godu z novim koledarjem v 16. stoletju preneslo na 12. marec.  </w:t>
      </w:r>
    </w:p>
    <w:p w14:paraId="79CA7CC8" w14:textId="38D14621" w:rsidR="006331D0" w:rsidRDefault="00CA12AD" w:rsidP="006331D0">
      <w:pPr>
        <w:pStyle w:val="Brezrazmikov"/>
        <w:rPr>
          <w:rFonts w:ascii="Tahoma" w:hAnsi="Tahoma" w:cs="Tahoma"/>
          <w:sz w:val="20"/>
          <w:szCs w:val="20"/>
        </w:rPr>
      </w:pPr>
      <w:r w:rsidRPr="00CA12AD">
        <w:rPr>
          <w:rFonts w:ascii="Tahoma" w:hAnsi="Tahoma" w:cs="Tahoma"/>
          <w:noProof/>
          <w:sz w:val="20"/>
          <w:szCs w:val="20"/>
          <w:lang w:eastAsia="sl-SI"/>
        </w:rPr>
        <w:drawing>
          <wp:inline distT="0" distB="0" distL="0" distR="0" wp14:anchorId="71671BF9" wp14:editId="3CCB4027">
            <wp:extent cx="2624832" cy="1762125"/>
            <wp:effectExtent l="0" t="0" r="4445" b="0"/>
            <wp:docPr id="3" name="Picture 3" descr="C:\Users\Tina\Desktop\Bojan\P-Gregorjevo, register\Gregorjev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ina\Desktop\Bojan\P-Gregorjevo, register\Gregorjevo2.jpg"/>
                    <pic:cNvPicPr>
                      <a:picLocks noChangeAspect="1" noChangeArrowheads="1"/>
                    </pic:cNvPicPr>
                  </pic:nvPicPr>
                  <pic:blipFill>
                    <a:blip r:embed="rId12" cstate="screen">
                      <a:extLst>
                        <a:ext uri="{28A0092B-C50C-407E-A947-70E740481C1C}">
                          <a14:useLocalDpi xmlns:a14="http://schemas.microsoft.com/office/drawing/2010/main"/>
                        </a:ext>
                      </a:extLst>
                    </a:blip>
                    <a:srcRect/>
                    <a:stretch>
                      <a:fillRect/>
                    </a:stretch>
                  </pic:blipFill>
                  <pic:spPr bwMode="auto">
                    <a:xfrm>
                      <a:off x="0" y="0"/>
                      <a:ext cx="2638063" cy="1771007"/>
                    </a:xfrm>
                    <a:prstGeom prst="rect">
                      <a:avLst/>
                    </a:prstGeom>
                    <a:noFill/>
                    <a:ln>
                      <a:noFill/>
                    </a:ln>
                  </pic:spPr>
                </pic:pic>
              </a:graphicData>
            </a:graphic>
          </wp:inline>
        </w:drawing>
      </w:r>
    </w:p>
    <w:p w14:paraId="30C6B256" w14:textId="2AED8DD0" w:rsidR="00CA12AD" w:rsidRPr="00CA12AD" w:rsidRDefault="00CA12AD" w:rsidP="006331D0">
      <w:pPr>
        <w:pStyle w:val="Brezrazmikov"/>
        <w:rPr>
          <w:rFonts w:ascii="Tahoma" w:hAnsi="Tahoma" w:cs="Tahoma"/>
          <w:i/>
          <w:sz w:val="20"/>
          <w:szCs w:val="20"/>
        </w:rPr>
      </w:pPr>
      <w:r w:rsidRPr="00CA12AD">
        <w:rPr>
          <w:rFonts w:ascii="Tahoma" w:hAnsi="Tahoma" w:cs="Tahoma"/>
          <w:i/>
          <w:sz w:val="20"/>
          <w:szCs w:val="20"/>
        </w:rPr>
        <w:t>Otroci z gregorčki ob Tržiški Bistrici sredi 20. stoletja. Arhiv Tržiškega muzeja.</w:t>
      </w:r>
    </w:p>
    <w:p w14:paraId="51B44C08" w14:textId="77777777" w:rsidR="00CA12AD" w:rsidRPr="006331D0" w:rsidRDefault="00CA12AD" w:rsidP="006331D0">
      <w:pPr>
        <w:pStyle w:val="Brezrazmikov"/>
        <w:rPr>
          <w:rFonts w:ascii="Tahoma" w:hAnsi="Tahoma" w:cs="Tahoma"/>
          <w:sz w:val="20"/>
          <w:szCs w:val="20"/>
        </w:rPr>
      </w:pPr>
    </w:p>
    <w:p w14:paraId="6821EEE7" w14:textId="50706B83" w:rsidR="006331D0" w:rsidRPr="006331D0" w:rsidRDefault="006331D0" w:rsidP="006331D0">
      <w:pPr>
        <w:pStyle w:val="Brezrazmikov"/>
        <w:rPr>
          <w:rFonts w:ascii="Tahoma" w:hAnsi="Tahoma" w:cs="Tahoma"/>
          <w:sz w:val="20"/>
          <w:szCs w:val="20"/>
        </w:rPr>
      </w:pPr>
      <w:r w:rsidRPr="006331D0">
        <w:rPr>
          <w:rFonts w:ascii="Tahoma" w:hAnsi="Tahoma" w:cs="Tahoma"/>
          <w:sz w:val="20"/>
          <w:szCs w:val="20"/>
        </w:rPr>
        <w:t>Med Tržičani in tudi širše na Slovenskem se je z leti utrdilo prepričanje, da gre za šego, ki je povezana z delom čevljarjev. Čevljarji se pri tej šegi v virih v Tržiču res najpogosteje omenjajo, ponekod drugod po Gorenjskem pa je bila to šega kovačev, železarjev in drugih obrtnikov. Ti so skupaj z otroki šego ohranili in razvili – po vodi so spustili luč, saj jim, kot priča izročilo, od sv. Gregorja</w:t>
      </w:r>
      <w:r>
        <w:rPr>
          <w:rFonts w:ascii="Tahoma" w:hAnsi="Tahoma" w:cs="Tahoma"/>
          <w:sz w:val="20"/>
          <w:szCs w:val="20"/>
        </w:rPr>
        <w:t xml:space="preserve"> (12. 3.)</w:t>
      </w:r>
      <w:r w:rsidRPr="006331D0">
        <w:rPr>
          <w:rFonts w:ascii="Tahoma" w:hAnsi="Tahoma" w:cs="Tahoma"/>
          <w:sz w:val="20"/>
          <w:szCs w:val="20"/>
        </w:rPr>
        <w:t xml:space="preserve"> do sv. Mihaela</w:t>
      </w:r>
      <w:r>
        <w:rPr>
          <w:rFonts w:ascii="Tahoma" w:hAnsi="Tahoma" w:cs="Tahoma"/>
          <w:sz w:val="20"/>
          <w:szCs w:val="20"/>
        </w:rPr>
        <w:t xml:space="preserve"> (29. 9.)</w:t>
      </w:r>
      <w:r w:rsidRPr="006331D0">
        <w:rPr>
          <w:rFonts w:ascii="Tahoma" w:hAnsi="Tahoma" w:cs="Tahoma"/>
          <w:sz w:val="20"/>
          <w:szCs w:val="20"/>
        </w:rPr>
        <w:t xml:space="preserve"> ni bilo več treba delati ob umetni svetlobi – torej ob luči, ki jim jo je dajala sveča, pozneje pa petrolejka. </w:t>
      </w:r>
    </w:p>
    <w:p w14:paraId="78D703A2" w14:textId="37BF5C2A" w:rsidR="006331D0" w:rsidRDefault="00CA12AD" w:rsidP="006331D0">
      <w:pPr>
        <w:pStyle w:val="Brezrazmikov"/>
        <w:rPr>
          <w:rFonts w:ascii="Tahoma" w:hAnsi="Tahoma" w:cs="Tahoma"/>
          <w:sz w:val="20"/>
          <w:szCs w:val="20"/>
        </w:rPr>
      </w:pPr>
      <w:r w:rsidRPr="00CA12AD">
        <w:rPr>
          <w:rFonts w:ascii="Tahoma" w:hAnsi="Tahoma" w:cs="Tahoma"/>
          <w:noProof/>
          <w:sz w:val="20"/>
          <w:szCs w:val="20"/>
          <w:lang w:eastAsia="sl-SI"/>
        </w:rPr>
        <w:drawing>
          <wp:inline distT="0" distB="0" distL="0" distR="0" wp14:anchorId="5272A94B" wp14:editId="18EDD0B3">
            <wp:extent cx="2632364" cy="1809750"/>
            <wp:effectExtent l="0" t="0" r="0" b="0"/>
            <wp:docPr id="4" name="Picture 4" descr="C:\Users\Tina\Desktop\Bojan\P-Gregorjevo, register\Gregorjevo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ina\Desktop\Bojan\P-Gregorjevo, register\Gregorjevo3.jpg"/>
                    <pic:cNvPicPr>
                      <a:picLocks noChangeAspect="1" noChangeArrowheads="1"/>
                    </pic:cNvPicPr>
                  </pic:nvPicPr>
                  <pic:blipFill>
                    <a:blip r:embed="rId13">
                      <a:extLst>
                        <a:ext uri="{28A0092B-C50C-407E-A947-70E740481C1C}">
                          <a14:useLocalDpi xmlns:a14="http://schemas.microsoft.com/office/drawing/2010/main"/>
                        </a:ext>
                      </a:extLst>
                    </a:blip>
                    <a:srcRect/>
                    <a:stretch>
                      <a:fillRect/>
                    </a:stretch>
                  </pic:blipFill>
                  <pic:spPr bwMode="auto">
                    <a:xfrm>
                      <a:off x="0" y="0"/>
                      <a:ext cx="2644413" cy="1818034"/>
                    </a:xfrm>
                    <a:prstGeom prst="rect">
                      <a:avLst/>
                    </a:prstGeom>
                    <a:noFill/>
                    <a:ln>
                      <a:noFill/>
                    </a:ln>
                  </pic:spPr>
                </pic:pic>
              </a:graphicData>
            </a:graphic>
          </wp:inline>
        </w:drawing>
      </w:r>
    </w:p>
    <w:p w14:paraId="766635B5" w14:textId="70F3EEC3" w:rsidR="00CA12AD" w:rsidRPr="00CA12AD" w:rsidRDefault="00CA12AD" w:rsidP="006331D0">
      <w:pPr>
        <w:pStyle w:val="Brezrazmikov"/>
        <w:rPr>
          <w:rFonts w:ascii="Tahoma" w:hAnsi="Tahoma" w:cs="Tahoma"/>
          <w:i/>
          <w:sz w:val="20"/>
          <w:szCs w:val="20"/>
        </w:rPr>
      </w:pPr>
      <w:r w:rsidRPr="00CA12AD">
        <w:rPr>
          <w:rFonts w:ascii="Tahoma" w:hAnsi="Tahoma" w:cs="Tahoma"/>
          <w:i/>
          <w:sz w:val="20"/>
          <w:szCs w:val="20"/>
        </w:rPr>
        <w:lastRenderedPageBreak/>
        <w:t>Z razstave gregorčkov v Kurnikovi hiši, 1989. Arhiv Tržiškega muzeja.</w:t>
      </w:r>
    </w:p>
    <w:p w14:paraId="4A275617" w14:textId="77777777" w:rsidR="00CA12AD" w:rsidRPr="006331D0" w:rsidRDefault="00CA12AD" w:rsidP="006331D0">
      <w:pPr>
        <w:pStyle w:val="Brezrazmikov"/>
        <w:rPr>
          <w:rFonts w:ascii="Tahoma" w:hAnsi="Tahoma" w:cs="Tahoma"/>
          <w:sz w:val="20"/>
          <w:szCs w:val="20"/>
        </w:rPr>
      </w:pPr>
    </w:p>
    <w:p w14:paraId="6BB35762" w14:textId="091FC1E5" w:rsidR="006331D0" w:rsidRPr="006331D0" w:rsidRDefault="006331D0" w:rsidP="006331D0">
      <w:pPr>
        <w:pStyle w:val="Brezrazmikov"/>
        <w:rPr>
          <w:rFonts w:ascii="Tahoma" w:hAnsi="Tahoma" w:cs="Tahoma"/>
          <w:sz w:val="20"/>
          <w:szCs w:val="20"/>
        </w:rPr>
      </w:pPr>
      <w:r w:rsidRPr="006331D0">
        <w:rPr>
          <w:rFonts w:ascii="Tahoma" w:hAnsi="Tahoma" w:cs="Tahoma"/>
          <w:sz w:val="20"/>
          <w:szCs w:val="20"/>
        </w:rPr>
        <w:t xml:space="preserve">Danes gregorčke izdelujejo otroci tržiških osnovnih šol in vrtcev predvsem v okviru likovne umetnosti in tehnične vzgoje. Vsako leto eden od zavodov, ki se ukvarjajo z vzgojo in izobraževanjem otrok pripravi tehniški dan, na katerem se otroci ukvarjajo s spoznavanjem šege in izdelovanjem gregorčkov. Sodelavci Tržiškega muzeja v Kurnikovi hiši </w:t>
      </w:r>
      <w:r w:rsidR="00DE1F9D">
        <w:rPr>
          <w:rFonts w:ascii="Tahoma" w:hAnsi="Tahoma" w:cs="Tahoma"/>
          <w:sz w:val="20"/>
          <w:szCs w:val="20"/>
        </w:rPr>
        <w:t>pripravljamo</w:t>
      </w:r>
      <w:r w:rsidRPr="006331D0">
        <w:rPr>
          <w:rFonts w:ascii="Tahoma" w:hAnsi="Tahoma" w:cs="Tahoma"/>
          <w:sz w:val="20"/>
          <w:szCs w:val="20"/>
        </w:rPr>
        <w:t xml:space="preserve"> razstavo na temo gregorjevega, tudi delavnico, na kateri je gregorčke mogoče izdelati. V atriju Občine Tržič popoldne poteka prireditev, ki jo pripravijo otroci. Po prireditvi gredo otroci skupaj s starši v sprevodu do Tržiške Bistrice, kjer gregorčke dajo v vodo. Nekateri jih spustijo, da v reki potonejo, drugi jih imajo na vrvicah in jih po končanem spuščanju odnesejo domov in jih hranijo v spomin.  </w:t>
      </w:r>
    </w:p>
    <w:p w14:paraId="5A2C3C6B" w14:textId="779198EC" w:rsidR="006331D0" w:rsidRDefault="00CA12AD" w:rsidP="006331D0">
      <w:pPr>
        <w:pStyle w:val="Brezrazmikov"/>
        <w:rPr>
          <w:rFonts w:ascii="Tahoma" w:hAnsi="Tahoma" w:cs="Tahoma"/>
          <w:sz w:val="20"/>
          <w:szCs w:val="20"/>
        </w:rPr>
      </w:pPr>
      <w:r w:rsidRPr="00CA12AD">
        <w:rPr>
          <w:rFonts w:ascii="Tahoma" w:hAnsi="Tahoma" w:cs="Tahoma"/>
          <w:noProof/>
          <w:sz w:val="20"/>
          <w:szCs w:val="20"/>
          <w:lang w:eastAsia="sl-SI"/>
        </w:rPr>
        <w:drawing>
          <wp:inline distT="0" distB="0" distL="0" distR="0" wp14:anchorId="174E2147" wp14:editId="2D2D04C4">
            <wp:extent cx="1847078" cy="2733675"/>
            <wp:effectExtent l="0" t="0" r="1270" b="0"/>
            <wp:docPr id="5" name="Picture 5" descr="C:\Users\Tina\Desktop\Bojan\P-Gregorjevo, register\Gregorjevo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Tina\Desktop\Bojan\P-Gregorjevo, register\Gregorjevo4.jpg"/>
                    <pic:cNvPicPr>
                      <a:picLocks noChangeAspect="1" noChangeArrowheads="1"/>
                    </pic:cNvPicPr>
                  </pic:nvPicPr>
                  <pic:blipFill>
                    <a:blip r:embed="rId14">
                      <a:extLst>
                        <a:ext uri="{28A0092B-C50C-407E-A947-70E740481C1C}">
                          <a14:useLocalDpi xmlns:a14="http://schemas.microsoft.com/office/drawing/2010/main"/>
                        </a:ext>
                      </a:extLst>
                    </a:blip>
                    <a:srcRect/>
                    <a:stretch>
                      <a:fillRect/>
                    </a:stretch>
                  </pic:blipFill>
                  <pic:spPr bwMode="auto">
                    <a:xfrm>
                      <a:off x="0" y="0"/>
                      <a:ext cx="1851893" cy="2740802"/>
                    </a:xfrm>
                    <a:prstGeom prst="rect">
                      <a:avLst/>
                    </a:prstGeom>
                    <a:noFill/>
                    <a:ln>
                      <a:noFill/>
                    </a:ln>
                  </pic:spPr>
                </pic:pic>
              </a:graphicData>
            </a:graphic>
          </wp:inline>
        </w:drawing>
      </w:r>
    </w:p>
    <w:p w14:paraId="591BAD9E" w14:textId="156C1EF8" w:rsidR="00CA12AD" w:rsidRPr="00CA12AD" w:rsidRDefault="00CA12AD" w:rsidP="006331D0">
      <w:pPr>
        <w:pStyle w:val="Brezrazmikov"/>
        <w:rPr>
          <w:rFonts w:ascii="Tahoma" w:hAnsi="Tahoma" w:cs="Tahoma"/>
          <w:i/>
          <w:sz w:val="20"/>
          <w:szCs w:val="20"/>
        </w:rPr>
      </w:pPr>
      <w:r w:rsidRPr="00CA12AD">
        <w:rPr>
          <w:rFonts w:ascii="Tahoma" w:hAnsi="Tahoma" w:cs="Tahoma"/>
          <w:i/>
          <w:sz w:val="20"/>
          <w:szCs w:val="20"/>
        </w:rPr>
        <w:t>Goreči gregorček na gladini Tržiške Bistrice, 1991. Arhiv Tržiškega muzeja.</w:t>
      </w:r>
    </w:p>
    <w:p w14:paraId="15E06D21" w14:textId="77777777" w:rsidR="00CA12AD" w:rsidRPr="006331D0" w:rsidRDefault="00CA12AD" w:rsidP="006331D0">
      <w:pPr>
        <w:pStyle w:val="Brezrazmikov"/>
        <w:rPr>
          <w:rFonts w:ascii="Tahoma" w:hAnsi="Tahoma" w:cs="Tahoma"/>
          <w:sz w:val="20"/>
          <w:szCs w:val="20"/>
        </w:rPr>
      </w:pPr>
    </w:p>
    <w:p w14:paraId="6E16AB69" w14:textId="64815C66" w:rsidR="006331D0" w:rsidRDefault="006331D0" w:rsidP="006331D0">
      <w:pPr>
        <w:pStyle w:val="Brezrazmikov"/>
        <w:rPr>
          <w:rFonts w:ascii="Tahoma" w:hAnsi="Tahoma" w:cs="Tahoma"/>
          <w:sz w:val="20"/>
          <w:szCs w:val="20"/>
        </w:rPr>
      </w:pPr>
      <w:r w:rsidRPr="006331D0">
        <w:rPr>
          <w:rFonts w:ascii="Tahoma" w:hAnsi="Tahoma" w:cs="Tahoma"/>
          <w:sz w:val="20"/>
          <w:szCs w:val="20"/>
        </w:rPr>
        <w:t xml:space="preserve">Kot kažejo sledi v prostoru in novejša dognanja, bi lahko imela šega spuščanja luči po vodi predkrščanski izvor; povezana </w:t>
      </w:r>
      <w:r w:rsidR="00DE1F9D">
        <w:rPr>
          <w:rFonts w:ascii="Tahoma" w:hAnsi="Tahoma" w:cs="Tahoma"/>
          <w:sz w:val="20"/>
          <w:szCs w:val="20"/>
        </w:rPr>
        <w:t>bi</w:t>
      </w:r>
      <w:r w:rsidRPr="006331D0">
        <w:rPr>
          <w:rFonts w:ascii="Tahoma" w:hAnsi="Tahoma" w:cs="Tahoma"/>
          <w:sz w:val="20"/>
          <w:szCs w:val="20"/>
        </w:rPr>
        <w:t xml:space="preserve"> bila </w:t>
      </w:r>
      <w:r w:rsidR="00DE1F9D">
        <w:rPr>
          <w:rFonts w:ascii="Tahoma" w:hAnsi="Tahoma" w:cs="Tahoma"/>
          <w:sz w:val="20"/>
          <w:szCs w:val="20"/>
        </w:rPr>
        <w:t xml:space="preserve">lahko </w:t>
      </w:r>
      <w:r w:rsidRPr="006331D0">
        <w:rPr>
          <w:rFonts w:ascii="Tahoma" w:hAnsi="Tahoma" w:cs="Tahoma"/>
          <w:sz w:val="20"/>
          <w:szCs w:val="20"/>
        </w:rPr>
        <w:t>z darovanjem vodnim božanstvom. Predkrščanska verovanja je prekrila sodobnejša krščanska praksa, šege so se spreminjale, predkrščanski motivi so se sčasoma izgubili, najdemo jih le še v obrisih. Ti se kažejo v kurjenju kresa, vihtenju gorečih metel v obliki osmic in v »darovanju« luči vodi.</w:t>
      </w:r>
    </w:p>
    <w:p w14:paraId="5633B599" w14:textId="605D797E" w:rsidR="00C036C9" w:rsidRDefault="00CA12AD" w:rsidP="006331D0">
      <w:pPr>
        <w:pStyle w:val="Brezrazmikov"/>
        <w:rPr>
          <w:rFonts w:ascii="Tahoma" w:hAnsi="Tahoma" w:cs="Tahoma"/>
          <w:sz w:val="20"/>
          <w:szCs w:val="20"/>
        </w:rPr>
      </w:pPr>
      <w:r w:rsidRPr="00CA12AD">
        <w:rPr>
          <w:rFonts w:ascii="Tahoma" w:hAnsi="Tahoma" w:cs="Tahoma"/>
          <w:noProof/>
          <w:sz w:val="20"/>
          <w:szCs w:val="20"/>
          <w:lang w:eastAsia="sl-SI"/>
        </w:rPr>
        <w:drawing>
          <wp:inline distT="0" distB="0" distL="0" distR="0" wp14:anchorId="15C46E06" wp14:editId="584D34D1">
            <wp:extent cx="2552301" cy="1914525"/>
            <wp:effectExtent l="0" t="0" r="635" b="0"/>
            <wp:docPr id="6" name="Picture 6" descr="C:\Users\Tina\Desktop\Bojan\P-Gregorjevo, register\Gregorjevo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Tina\Desktop\Bojan\P-Gregorjevo, register\Gregorjevo5.JPG"/>
                    <pic:cNvPicPr>
                      <a:picLocks noChangeAspect="1" noChangeArrowheads="1"/>
                    </pic:cNvPicPr>
                  </pic:nvPicPr>
                  <pic:blipFill>
                    <a:blip r:embed="rId15" cstate="screen">
                      <a:extLst>
                        <a:ext uri="{28A0092B-C50C-407E-A947-70E740481C1C}">
                          <a14:useLocalDpi xmlns:a14="http://schemas.microsoft.com/office/drawing/2010/main"/>
                        </a:ext>
                      </a:extLst>
                    </a:blip>
                    <a:srcRect/>
                    <a:stretch>
                      <a:fillRect/>
                    </a:stretch>
                  </pic:blipFill>
                  <pic:spPr bwMode="auto">
                    <a:xfrm>
                      <a:off x="0" y="0"/>
                      <a:ext cx="2561875" cy="1921707"/>
                    </a:xfrm>
                    <a:prstGeom prst="rect">
                      <a:avLst/>
                    </a:prstGeom>
                    <a:noFill/>
                    <a:ln>
                      <a:noFill/>
                    </a:ln>
                  </pic:spPr>
                </pic:pic>
              </a:graphicData>
            </a:graphic>
          </wp:inline>
        </w:drawing>
      </w:r>
    </w:p>
    <w:p w14:paraId="6FECCD75" w14:textId="3B4C37F5" w:rsidR="00CA12AD" w:rsidRPr="00CA12AD" w:rsidRDefault="00CA12AD" w:rsidP="006331D0">
      <w:pPr>
        <w:pStyle w:val="Brezrazmikov"/>
        <w:rPr>
          <w:rFonts w:ascii="Tahoma" w:hAnsi="Tahoma" w:cs="Tahoma"/>
          <w:i/>
          <w:sz w:val="20"/>
          <w:szCs w:val="20"/>
        </w:rPr>
      </w:pPr>
      <w:r w:rsidRPr="00CA12AD">
        <w:rPr>
          <w:rFonts w:ascii="Tahoma" w:hAnsi="Tahoma" w:cs="Tahoma"/>
          <w:i/>
          <w:sz w:val="20"/>
          <w:szCs w:val="20"/>
        </w:rPr>
        <w:t>Izdelovanje gregorčkov v Kurnikovi hiši, 2012. Arhiv Tržiškega muzeja.</w:t>
      </w:r>
    </w:p>
    <w:p w14:paraId="6A92F8A3" w14:textId="77777777" w:rsidR="00CA12AD" w:rsidRDefault="00CA12AD" w:rsidP="006331D0">
      <w:pPr>
        <w:pStyle w:val="Brezrazmikov"/>
        <w:rPr>
          <w:rFonts w:ascii="Tahoma" w:hAnsi="Tahoma" w:cs="Tahoma"/>
          <w:sz w:val="20"/>
          <w:szCs w:val="20"/>
        </w:rPr>
      </w:pPr>
    </w:p>
    <w:p w14:paraId="51C2A97E" w14:textId="34665E12" w:rsidR="00DE1F9D" w:rsidRDefault="00C036C9" w:rsidP="006331D0">
      <w:pPr>
        <w:pStyle w:val="Brezrazmikov"/>
        <w:rPr>
          <w:rFonts w:ascii="Tahoma" w:hAnsi="Tahoma" w:cs="Tahoma"/>
          <w:sz w:val="20"/>
          <w:szCs w:val="20"/>
        </w:rPr>
      </w:pPr>
      <w:r w:rsidRPr="00C036C9">
        <w:rPr>
          <w:rFonts w:ascii="Tahoma" w:hAnsi="Tahoma" w:cs="Tahoma"/>
          <w:sz w:val="20"/>
          <w:szCs w:val="20"/>
        </w:rPr>
        <w:t xml:space="preserve">Poročilo iz leta 1926, objavljeno v Cerkvenem glasniku za Tržiško župnijo, pravi: »Na predvečer sv. Gregorja (12. marca) vidiš pri zgornjem bistriškem mostu dečke, ki spuščajo po vodi z lučicami razsvetljene papirnate hišice. Če jih vprašaš, kaj da počnejo, ti ne vedo odgovora. Je pač tako običajno. Drugače je bilo to pri naših pradedih. Čevljarji so namreč ta dan prenehali z delom pri luči, ki so ga morali opravljati skozi celo zimo. Naravno, da so se naveličali vleči dreto pri slabo brlečih leščerbah in zato so razposajenem, veselju sv. Gregoriju, njih rešitelju, zažigali na obrežju Bistrice slamnate kresove, vihteli v zraku baklje iz starih, v smoli namočenih metel in pošiljali v papirnatih hišicah in cerkvicah po vodi nepriljubljeno svečavo. Veselje je bilo tim </w:t>
      </w:r>
      <w:r w:rsidRPr="00C036C9">
        <w:rPr>
          <w:rFonts w:ascii="Tahoma" w:hAnsi="Tahoma" w:cs="Tahoma"/>
          <w:sz w:val="20"/>
          <w:szCs w:val="20"/>
        </w:rPr>
        <w:lastRenderedPageBreak/>
        <w:t>večje, ker so mojstri po končanem slavju nagradili svoje pomočnike in vajence z dobro večerjico — ‚lihtpratel‘ imenovano.«</w:t>
      </w:r>
    </w:p>
    <w:p w14:paraId="18CA9F5A" w14:textId="16065B75" w:rsidR="00C036C9" w:rsidRDefault="00CA12AD" w:rsidP="006331D0">
      <w:pPr>
        <w:pStyle w:val="Brezrazmikov"/>
        <w:rPr>
          <w:rFonts w:ascii="Tahoma" w:hAnsi="Tahoma" w:cs="Tahoma"/>
          <w:sz w:val="20"/>
          <w:szCs w:val="20"/>
        </w:rPr>
      </w:pPr>
      <w:r w:rsidRPr="00CA12AD">
        <w:rPr>
          <w:rFonts w:ascii="Tahoma" w:hAnsi="Tahoma" w:cs="Tahoma"/>
          <w:noProof/>
          <w:sz w:val="20"/>
          <w:szCs w:val="20"/>
          <w:lang w:eastAsia="sl-SI"/>
        </w:rPr>
        <w:drawing>
          <wp:inline distT="0" distB="0" distL="0" distR="0" wp14:anchorId="002DAF81" wp14:editId="15A25115">
            <wp:extent cx="2590395" cy="1943100"/>
            <wp:effectExtent l="0" t="0" r="635" b="0"/>
            <wp:docPr id="7" name="Picture 7" descr="C:\Users\Tina\Desktop\Bojan\P-Gregorjevo, register\Gregorjevo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Tina\Desktop\Bojan\P-Gregorjevo, register\Gregorjevo6.JPG"/>
                    <pic:cNvPicPr>
                      <a:picLocks noChangeAspect="1" noChangeArrowheads="1"/>
                    </pic:cNvPicPr>
                  </pic:nvPicPr>
                  <pic:blipFill>
                    <a:blip r:embed="rId16" cstate="screen">
                      <a:extLst>
                        <a:ext uri="{28A0092B-C50C-407E-A947-70E740481C1C}">
                          <a14:useLocalDpi xmlns:a14="http://schemas.microsoft.com/office/drawing/2010/main"/>
                        </a:ext>
                      </a:extLst>
                    </a:blip>
                    <a:srcRect/>
                    <a:stretch>
                      <a:fillRect/>
                    </a:stretch>
                  </pic:blipFill>
                  <pic:spPr bwMode="auto">
                    <a:xfrm>
                      <a:off x="0" y="0"/>
                      <a:ext cx="2597653" cy="1948544"/>
                    </a:xfrm>
                    <a:prstGeom prst="rect">
                      <a:avLst/>
                    </a:prstGeom>
                    <a:noFill/>
                    <a:ln>
                      <a:noFill/>
                    </a:ln>
                  </pic:spPr>
                </pic:pic>
              </a:graphicData>
            </a:graphic>
          </wp:inline>
        </w:drawing>
      </w:r>
    </w:p>
    <w:p w14:paraId="760B9761" w14:textId="48C6F104" w:rsidR="00CA12AD" w:rsidRPr="00CA12AD" w:rsidRDefault="00CA12AD" w:rsidP="006331D0">
      <w:pPr>
        <w:pStyle w:val="Brezrazmikov"/>
        <w:rPr>
          <w:rFonts w:ascii="Tahoma" w:hAnsi="Tahoma" w:cs="Tahoma"/>
          <w:i/>
          <w:sz w:val="20"/>
          <w:szCs w:val="20"/>
        </w:rPr>
      </w:pPr>
      <w:r w:rsidRPr="00CA12AD">
        <w:rPr>
          <w:rFonts w:ascii="Tahoma" w:hAnsi="Tahoma" w:cs="Tahoma"/>
          <w:i/>
          <w:sz w:val="20"/>
          <w:szCs w:val="20"/>
        </w:rPr>
        <w:t>Spuščanje gregorčkov za predstavitev gregorjevega na Televiziji Slovenija, 2015. Arhiv Tržiškega muzeja.</w:t>
      </w:r>
    </w:p>
    <w:p w14:paraId="35BB5B3A" w14:textId="77777777" w:rsidR="00CA12AD" w:rsidRPr="006331D0" w:rsidRDefault="00CA12AD" w:rsidP="006331D0">
      <w:pPr>
        <w:pStyle w:val="Brezrazmikov"/>
        <w:rPr>
          <w:rFonts w:ascii="Tahoma" w:hAnsi="Tahoma" w:cs="Tahoma"/>
          <w:sz w:val="20"/>
          <w:szCs w:val="20"/>
        </w:rPr>
      </w:pPr>
    </w:p>
    <w:p w14:paraId="7EB30F74" w14:textId="784FE4BB" w:rsidR="002C5401" w:rsidRDefault="006331D0" w:rsidP="006331D0">
      <w:pPr>
        <w:pStyle w:val="Brezrazmikov"/>
        <w:rPr>
          <w:rFonts w:ascii="Tahoma" w:hAnsi="Tahoma" w:cs="Tahoma"/>
          <w:sz w:val="20"/>
          <w:szCs w:val="20"/>
        </w:rPr>
      </w:pPr>
      <w:r w:rsidRPr="006331D0">
        <w:rPr>
          <w:rFonts w:ascii="Tahoma" w:hAnsi="Tahoma" w:cs="Tahoma"/>
          <w:sz w:val="20"/>
          <w:szCs w:val="20"/>
        </w:rPr>
        <w:t>Na predvečer sv. Gregorja so goreče predmete po vodi spuščali tudi v Kropi, Kamni Gorici, Železnikih in ponekod drugje na Gorenjskem (Bela, Šenčur, Voglje, Suha, Brnik, Cerklje), širi se tudi v druge kraje (npr. v Ljubljano, kjer gregorčke spuščajo po Gradaščici, na Štajersko in drugam).</w:t>
      </w:r>
    </w:p>
    <w:p w14:paraId="22AC8371" w14:textId="77777777" w:rsidR="00DE1F9D" w:rsidRPr="006331D0" w:rsidRDefault="00DE1F9D" w:rsidP="006331D0">
      <w:pPr>
        <w:pStyle w:val="Brezrazmikov"/>
        <w:rPr>
          <w:rFonts w:ascii="Tahoma" w:hAnsi="Tahoma" w:cs="Tahoma"/>
          <w:sz w:val="20"/>
          <w:szCs w:val="20"/>
        </w:rPr>
      </w:pPr>
    </w:p>
    <w:p w14:paraId="49B3755E" w14:textId="77777777" w:rsidR="00E44032" w:rsidRPr="006331D0" w:rsidRDefault="00E44032" w:rsidP="006331D0">
      <w:pPr>
        <w:pStyle w:val="Brezrazmikov"/>
        <w:rPr>
          <w:rFonts w:ascii="Tahoma" w:hAnsi="Tahoma" w:cs="Tahoma"/>
          <w:sz w:val="20"/>
          <w:szCs w:val="20"/>
        </w:rPr>
      </w:pPr>
    </w:p>
    <w:p w14:paraId="7758A15A" w14:textId="77777777" w:rsidR="00106487" w:rsidRDefault="00106487" w:rsidP="00106487">
      <w:pPr>
        <w:pStyle w:val="Brezrazmikov"/>
        <w:jc w:val="right"/>
        <w:rPr>
          <w:rFonts w:ascii="Tahoma" w:hAnsi="Tahoma" w:cs="Tahoma"/>
          <w:sz w:val="20"/>
          <w:szCs w:val="20"/>
        </w:rPr>
      </w:pPr>
      <w:r>
        <w:rPr>
          <w:rFonts w:ascii="Tahoma" w:hAnsi="Tahoma" w:cs="Tahoma"/>
          <w:sz w:val="20"/>
          <w:szCs w:val="20"/>
        </w:rPr>
        <w:t xml:space="preserve">Dr. Bojan Knific, </w:t>
      </w:r>
    </w:p>
    <w:p w14:paraId="1068EE20" w14:textId="1E32FD0C" w:rsidR="00106487" w:rsidRDefault="00106487" w:rsidP="00106487">
      <w:pPr>
        <w:pStyle w:val="Brezrazmikov"/>
        <w:jc w:val="right"/>
        <w:rPr>
          <w:rFonts w:ascii="Tahoma" w:hAnsi="Tahoma" w:cs="Tahoma"/>
          <w:sz w:val="20"/>
          <w:szCs w:val="20"/>
        </w:rPr>
      </w:pPr>
      <w:r>
        <w:rPr>
          <w:rFonts w:ascii="Tahoma" w:hAnsi="Tahoma" w:cs="Tahoma"/>
          <w:sz w:val="20"/>
          <w:szCs w:val="20"/>
        </w:rPr>
        <w:t xml:space="preserve">višji kustos Tržiškega muzeja, </w:t>
      </w:r>
    </w:p>
    <w:p w14:paraId="5BE5F2A7" w14:textId="2484024A" w:rsidR="00106487" w:rsidRDefault="00106487" w:rsidP="00106487">
      <w:pPr>
        <w:pStyle w:val="Brezrazmikov"/>
        <w:jc w:val="right"/>
        <w:rPr>
          <w:rFonts w:ascii="Tahoma" w:hAnsi="Tahoma" w:cs="Tahoma"/>
          <w:sz w:val="20"/>
          <w:szCs w:val="20"/>
        </w:rPr>
      </w:pPr>
      <w:r>
        <w:rPr>
          <w:rFonts w:ascii="Tahoma" w:hAnsi="Tahoma" w:cs="Tahoma"/>
          <w:sz w:val="20"/>
          <w:szCs w:val="20"/>
        </w:rPr>
        <w:t xml:space="preserve">031/272-792, </w:t>
      </w:r>
    </w:p>
    <w:p w14:paraId="04AA6D8B" w14:textId="1F9ACAF5" w:rsidR="00214F99" w:rsidRPr="006331D0" w:rsidRDefault="008B4C8F" w:rsidP="00106487">
      <w:pPr>
        <w:pStyle w:val="Brezrazmikov"/>
        <w:jc w:val="right"/>
        <w:rPr>
          <w:rFonts w:ascii="Tahoma" w:hAnsi="Tahoma" w:cs="Tahoma"/>
          <w:sz w:val="20"/>
          <w:szCs w:val="20"/>
        </w:rPr>
      </w:pPr>
      <w:hyperlink r:id="rId17" w:history="1">
        <w:r w:rsidR="00106487" w:rsidRPr="007579C4">
          <w:rPr>
            <w:rStyle w:val="Hiperpovezava"/>
            <w:rFonts w:ascii="Tahoma" w:hAnsi="Tahoma" w:cs="Tahoma"/>
            <w:sz w:val="20"/>
            <w:szCs w:val="20"/>
          </w:rPr>
          <w:t>bojan.knific@guest.arnes.si</w:t>
        </w:r>
      </w:hyperlink>
      <w:r w:rsidR="00106487">
        <w:rPr>
          <w:rFonts w:ascii="Tahoma" w:hAnsi="Tahoma" w:cs="Tahoma"/>
          <w:sz w:val="20"/>
          <w:szCs w:val="20"/>
        </w:rPr>
        <w:t xml:space="preserve">  </w:t>
      </w:r>
    </w:p>
    <w:p w14:paraId="19393189" w14:textId="77777777" w:rsidR="00214F99" w:rsidRPr="006331D0" w:rsidRDefault="00214F99" w:rsidP="006331D0">
      <w:pPr>
        <w:pStyle w:val="Brezrazmikov"/>
        <w:rPr>
          <w:rFonts w:ascii="Tahoma" w:hAnsi="Tahoma" w:cs="Tahoma"/>
          <w:sz w:val="20"/>
          <w:szCs w:val="20"/>
        </w:rPr>
      </w:pPr>
    </w:p>
    <w:p w14:paraId="422E058C" w14:textId="77777777" w:rsidR="00214F99" w:rsidRPr="006331D0" w:rsidRDefault="00214F99" w:rsidP="006331D0">
      <w:pPr>
        <w:pStyle w:val="Brezrazmikov"/>
        <w:rPr>
          <w:rFonts w:ascii="Tahoma" w:hAnsi="Tahoma" w:cs="Tahoma"/>
          <w:sz w:val="20"/>
          <w:szCs w:val="20"/>
        </w:rPr>
      </w:pPr>
    </w:p>
    <w:p w14:paraId="7A97AF36" w14:textId="77777777" w:rsidR="00214F99" w:rsidRPr="006331D0" w:rsidRDefault="00214F99" w:rsidP="006331D0">
      <w:pPr>
        <w:pStyle w:val="Brezrazmikov"/>
        <w:rPr>
          <w:rFonts w:ascii="Tahoma" w:hAnsi="Tahoma" w:cs="Tahoma"/>
          <w:sz w:val="20"/>
          <w:szCs w:val="20"/>
        </w:rPr>
      </w:pPr>
    </w:p>
    <w:p w14:paraId="2829A547" w14:textId="77777777" w:rsidR="00214F99" w:rsidRPr="006331D0" w:rsidRDefault="00214F99" w:rsidP="006331D0">
      <w:pPr>
        <w:pStyle w:val="Brezrazmikov"/>
        <w:rPr>
          <w:rFonts w:ascii="Tahoma" w:hAnsi="Tahoma" w:cs="Tahoma"/>
          <w:sz w:val="20"/>
          <w:szCs w:val="20"/>
        </w:rPr>
      </w:pPr>
    </w:p>
    <w:sectPr w:rsidR="00214F99" w:rsidRPr="006331D0" w:rsidSect="00697496">
      <w:headerReference w:type="even" r:id="rId18"/>
      <w:headerReference w:type="default" r:id="rId19"/>
      <w:footerReference w:type="even" r:id="rId20"/>
      <w:footerReference w:type="default" r:id="rId21"/>
      <w:headerReference w:type="first" r:id="rId22"/>
      <w:footerReference w:type="first" r:id="rId23"/>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3E8622" w14:textId="77777777" w:rsidR="008B4C8F" w:rsidRDefault="008B4C8F" w:rsidP="003C6A6F">
      <w:r>
        <w:separator/>
      </w:r>
    </w:p>
  </w:endnote>
  <w:endnote w:type="continuationSeparator" w:id="0">
    <w:p w14:paraId="504DEC30" w14:textId="77777777" w:rsidR="008B4C8F" w:rsidRDefault="008B4C8F" w:rsidP="003C6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29A86B" w14:textId="77777777" w:rsidR="003C6A6F" w:rsidRDefault="003C6A6F">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5209362"/>
      <w:docPartObj>
        <w:docPartGallery w:val="Page Numbers (Bottom of Page)"/>
        <w:docPartUnique/>
      </w:docPartObj>
    </w:sdtPr>
    <w:sdtEndPr>
      <w:rPr>
        <w:noProof/>
      </w:rPr>
    </w:sdtEndPr>
    <w:sdtContent>
      <w:p w14:paraId="61813CD9" w14:textId="766D4B35" w:rsidR="003C6A6F" w:rsidRDefault="003C6A6F">
        <w:pPr>
          <w:pStyle w:val="Noga"/>
          <w:jc w:val="right"/>
        </w:pPr>
        <w:r>
          <w:fldChar w:fldCharType="begin"/>
        </w:r>
        <w:r>
          <w:instrText xml:space="preserve"> PAGE   \* MERGEFORMAT </w:instrText>
        </w:r>
        <w:r>
          <w:fldChar w:fldCharType="separate"/>
        </w:r>
        <w:r w:rsidR="00A704BF">
          <w:rPr>
            <w:noProof/>
          </w:rPr>
          <w:t>2</w:t>
        </w:r>
        <w:r>
          <w:rPr>
            <w:noProof/>
          </w:rPr>
          <w:fldChar w:fldCharType="end"/>
        </w:r>
      </w:p>
    </w:sdtContent>
  </w:sdt>
  <w:p w14:paraId="393FED30" w14:textId="77777777" w:rsidR="003C6A6F" w:rsidRDefault="003C6A6F">
    <w:pPr>
      <w:pStyle w:val="Nog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F1B387" w14:textId="77777777" w:rsidR="003C6A6F" w:rsidRDefault="003C6A6F">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FECB41" w14:textId="77777777" w:rsidR="008B4C8F" w:rsidRDefault="008B4C8F" w:rsidP="003C6A6F">
      <w:r>
        <w:separator/>
      </w:r>
    </w:p>
  </w:footnote>
  <w:footnote w:type="continuationSeparator" w:id="0">
    <w:p w14:paraId="62AFB415" w14:textId="77777777" w:rsidR="008B4C8F" w:rsidRDefault="008B4C8F" w:rsidP="003C6A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F31E45" w14:textId="77777777" w:rsidR="003C6A6F" w:rsidRDefault="003C6A6F">
    <w:pPr>
      <w:pStyle w:val="Glav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ADEC03" w14:textId="77777777" w:rsidR="003C6A6F" w:rsidRDefault="003C6A6F">
    <w:pPr>
      <w:pStyle w:val="Glav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C102BD" w14:textId="77777777" w:rsidR="003C6A6F" w:rsidRDefault="003C6A6F">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4B323A"/>
    <w:multiLevelType w:val="hybridMultilevel"/>
    <w:tmpl w:val="45A43C22"/>
    <w:lvl w:ilvl="0" w:tplc="3EFCCA6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5236B2A"/>
    <w:multiLevelType w:val="hybridMultilevel"/>
    <w:tmpl w:val="D826D67A"/>
    <w:lvl w:ilvl="0" w:tplc="74FC6624">
      <w:start w:val="4"/>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15:restartNumberingAfterBreak="0">
    <w:nsid w:val="739F7891"/>
    <w:multiLevelType w:val="hybridMultilevel"/>
    <w:tmpl w:val="C90A3AE0"/>
    <w:lvl w:ilvl="0" w:tplc="2574242A">
      <w:start w:val="9"/>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487"/>
    <w:rsid w:val="00007E34"/>
    <w:rsid w:val="00106487"/>
    <w:rsid w:val="00143DFF"/>
    <w:rsid w:val="0015074B"/>
    <w:rsid w:val="00150AE9"/>
    <w:rsid w:val="00176029"/>
    <w:rsid w:val="001849F4"/>
    <w:rsid w:val="00191D97"/>
    <w:rsid w:val="001D6AFD"/>
    <w:rsid w:val="00214F99"/>
    <w:rsid w:val="00232326"/>
    <w:rsid w:val="002811AB"/>
    <w:rsid w:val="00283C03"/>
    <w:rsid w:val="002857CE"/>
    <w:rsid w:val="002C5401"/>
    <w:rsid w:val="00340429"/>
    <w:rsid w:val="00355C58"/>
    <w:rsid w:val="00374719"/>
    <w:rsid w:val="003A315D"/>
    <w:rsid w:val="003A4FA9"/>
    <w:rsid w:val="003B65B1"/>
    <w:rsid w:val="003C6A6F"/>
    <w:rsid w:val="003D25C7"/>
    <w:rsid w:val="004169C1"/>
    <w:rsid w:val="00457A5A"/>
    <w:rsid w:val="00457F49"/>
    <w:rsid w:val="004B2A15"/>
    <w:rsid w:val="00597A3E"/>
    <w:rsid w:val="006331D0"/>
    <w:rsid w:val="006479EB"/>
    <w:rsid w:val="00650F4B"/>
    <w:rsid w:val="00652091"/>
    <w:rsid w:val="006622F6"/>
    <w:rsid w:val="00697496"/>
    <w:rsid w:val="006A3181"/>
    <w:rsid w:val="00720C2C"/>
    <w:rsid w:val="00770278"/>
    <w:rsid w:val="007836D8"/>
    <w:rsid w:val="007A2F4E"/>
    <w:rsid w:val="007D05A9"/>
    <w:rsid w:val="007F486B"/>
    <w:rsid w:val="007F49EB"/>
    <w:rsid w:val="00816798"/>
    <w:rsid w:val="00843B0F"/>
    <w:rsid w:val="008A20D6"/>
    <w:rsid w:val="008B4C8F"/>
    <w:rsid w:val="008E0056"/>
    <w:rsid w:val="008F66F0"/>
    <w:rsid w:val="00912D8E"/>
    <w:rsid w:val="00A06380"/>
    <w:rsid w:val="00A15633"/>
    <w:rsid w:val="00A5376A"/>
    <w:rsid w:val="00A704BF"/>
    <w:rsid w:val="00A737A8"/>
    <w:rsid w:val="00A823D4"/>
    <w:rsid w:val="00AA39EC"/>
    <w:rsid w:val="00B62DA0"/>
    <w:rsid w:val="00B72BB0"/>
    <w:rsid w:val="00C036C9"/>
    <w:rsid w:val="00C27487"/>
    <w:rsid w:val="00C46012"/>
    <w:rsid w:val="00C82773"/>
    <w:rsid w:val="00CA12AD"/>
    <w:rsid w:val="00CD5D3D"/>
    <w:rsid w:val="00D53920"/>
    <w:rsid w:val="00D8610F"/>
    <w:rsid w:val="00DE1F9D"/>
    <w:rsid w:val="00DE3660"/>
    <w:rsid w:val="00E44032"/>
    <w:rsid w:val="00E774EC"/>
    <w:rsid w:val="00FA25D8"/>
    <w:rsid w:val="00FC4C4A"/>
    <w:rsid w:val="00FF331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89E525"/>
  <w15:docId w15:val="{EE0B14DC-F295-482C-BD27-84A99F263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8E0056"/>
    <w:rPr>
      <w:sz w:val="24"/>
      <w:szCs w:val="24"/>
    </w:rPr>
  </w:style>
  <w:style w:type="paragraph" w:styleId="Naslov2">
    <w:name w:val="heading 2"/>
    <w:basedOn w:val="Navaden"/>
    <w:next w:val="Navaden"/>
    <w:qFormat/>
    <w:rsid w:val="008E0056"/>
    <w:pPr>
      <w:keepNext/>
      <w:ind w:left="360"/>
      <w:outlineLvl w:val="1"/>
    </w:pPr>
    <w:rPr>
      <w:sz w:val="26"/>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semiHidden/>
    <w:rsid w:val="00C27487"/>
    <w:rPr>
      <w:rFonts w:ascii="Tahoma" w:hAnsi="Tahoma" w:cs="Tahoma"/>
      <w:sz w:val="16"/>
      <w:szCs w:val="16"/>
    </w:rPr>
  </w:style>
  <w:style w:type="character" w:styleId="Hiperpovezava">
    <w:name w:val="Hyperlink"/>
    <w:basedOn w:val="Privzetapisavaodstavka"/>
    <w:rsid w:val="008E0056"/>
    <w:rPr>
      <w:color w:val="0000FF"/>
      <w:u w:val="single"/>
    </w:rPr>
  </w:style>
  <w:style w:type="paragraph" w:styleId="Odstavekseznama">
    <w:name w:val="List Paragraph"/>
    <w:basedOn w:val="Navaden"/>
    <w:uiPriority w:val="34"/>
    <w:qFormat/>
    <w:rsid w:val="00FC4C4A"/>
    <w:pPr>
      <w:ind w:left="720"/>
      <w:contextualSpacing/>
    </w:pPr>
  </w:style>
  <w:style w:type="character" w:styleId="Pripombasklic">
    <w:name w:val="annotation reference"/>
    <w:basedOn w:val="Privzetapisavaodstavka"/>
    <w:uiPriority w:val="99"/>
    <w:semiHidden/>
    <w:unhideWhenUsed/>
    <w:rsid w:val="00FF3312"/>
    <w:rPr>
      <w:sz w:val="16"/>
      <w:szCs w:val="16"/>
    </w:rPr>
  </w:style>
  <w:style w:type="paragraph" w:styleId="Pripombabesedilo">
    <w:name w:val="annotation text"/>
    <w:basedOn w:val="Navaden"/>
    <w:link w:val="PripombabesediloZnak"/>
    <w:uiPriority w:val="99"/>
    <w:semiHidden/>
    <w:unhideWhenUsed/>
    <w:rsid w:val="00FF3312"/>
    <w:rPr>
      <w:sz w:val="20"/>
      <w:szCs w:val="20"/>
    </w:rPr>
  </w:style>
  <w:style w:type="character" w:customStyle="1" w:styleId="PripombabesediloZnak">
    <w:name w:val="Pripomba – besedilo Znak"/>
    <w:basedOn w:val="Privzetapisavaodstavka"/>
    <w:link w:val="Pripombabesedilo"/>
    <w:uiPriority w:val="99"/>
    <w:semiHidden/>
    <w:rsid w:val="00FF3312"/>
  </w:style>
  <w:style w:type="paragraph" w:styleId="Zadevapripombe">
    <w:name w:val="annotation subject"/>
    <w:basedOn w:val="Pripombabesedilo"/>
    <w:next w:val="Pripombabesedilo"/>
    <w:link w:val="ZadevapripombeZnak"/>
    <w:semiHidden/>
    <w:unhideWhenUsed/>
    <w:rsid w:val="00FF3312"/>
    <w:rPr>
      <w:b/>
      <w:bCs/>
    </w:rPr>
  </w:style>
  <w:style w:type="character" w:customStyle="1" w:styleId="ZadevapripombeZnak">
    <w:name w:val="Zadeva pripombe Znak"/>
    <w:basedOn w:val="PripombabesediloZnak"/>
    <w:link w:val="Zadevapripombe"/>
    <w:semiHidden/>
    <w:rsid w:val="00FF3312"/>
    <w:rPr>
      <w:b/>
      <w:bCs/>
    </w:rPr>
  </w:style>
  <w:style w:type="paragraph" w:styleId="Brezrazmikov">
    <w:name w:val="No Spacing"/>
    <w:uiPriority w:val="1"/>
    <w:qFormat/>
    <w:rsid w:val="006331D0"/>
    <w:rPr>
      <w:rFonts w:asciiTheme="minorHAnsi" w:eastAsiaTheme="minorHAnsi" w:hAnsiTheme="minorHAnsi" w:cstheme="minorBidi"/>
      <w:sz w:val="22"/>
      <w:szCs w:val="22"/>
      <w:lang w:eastAsia="en-US"/>
    </w:rPr>
  </w:style>
  <w:style w:type="paragraph" w:styleId="Glava">
    <w:name w:val="header"/>
    <w:basedOn w:val="Navaden"/>
    <w:link w:val="GlavaZnak"/>
    <w:unhideWhenUsed/>
    <w:rsid w:val="003C6A6F"/>
    <w:pPr>
      <w:tabs>
        <w:tab w:val="center" w:pos="4536"/>
        <w:tab w:val="right" w:pos="9072"/>
      </w:tabs>
    </w:pPr>
  </w:style>
  <w:style w:type="character" w:customStyle="1" w:styleId="GlavaZnak">
    <w:name w:val="Glava Znak"/>
    <w:basedOn w:val="Privzetapisavaodstavka"/>
    <w:link w:val="Glava"/>
    <w:rsid w:val="003C6A6F"/>
    <w:rPr>
      <w:sz w:val="24"/>
      <w:szCs w:val="24"/>
    </w:rPr>
  </w:style>
  <w:style w:type="paragraph" w:styleId="Noga">
    <w:name w:val="footer"/>
    <w:basedOn w:val="Navaden"/>
    <w:link w:val="NogaZnak"/>
    <w:uiPriority w:val="99"/>
    <w:unhideWhenUsed/>
    <w:rsid w:val="003C6A6F"/>
    <w:pPr>
      <w:tabs>
        <w:tab w:val="center" w:pos="4536"/>
        <w:tab w:val="right" w:pos="9072"/>
      </w:tabs>
    </w:pPr>
  </w:style>
  <w:style w:type="character" w:customStyle="1" w:styleId="NogaZnak">
    <w:name w:val="Noga Znak"/>
    <w:basedOn w:val="Privzetapisavaodstavka"/>
    <w:link w:val="Noga"/>
    <w:uiPriority w:val="99"/>
    <w:rsid w:val="003C6A6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mailto:bojan.knific@guest.arnes.si"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footer" Target="footer3.xml"/><Relationship Id="rId10" Type="http://schemas.openxmlformats.org/officeDocument/2006/relationships/hyperlink" Target="mailto:bojan.knific@guest.arnes.si"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trziski-muzej.si" TargetMode="External"/><Relationship Id="rId14" Type="http://schemas.openxmlformats.org/officeDocument/2006/relationships/image" Target="media/image5.jpeg"/><Relationship Id="rId22" Type="http://schemas.openxmlformats.org/officeDocument/2006/relationships/header" Target="header3.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090BBA-6746-4E52-BA68-A2366F58C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1064</Words>
  <Characters>6067</Characters>
  <Application>Microsoft Office Word</Application>
  <DocSecurity>0</DocSecurity>
  <Lines>50</Lines>
  <Paragraphs>14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REGISTER ŽIVE KULTURNE DEDIŠČINE</vt:lpstr>
      <vt:lpstr>REGISTER ŽIVE KULTURNE DEDIŠČINE</vt:lpstr>
    </vt:vector>
  </TitlesOfParts>
  <Company>ZRC SAZU</Company>
  <LinksUpToDate>false</LinksUpToDate>
  <CharactersWithSpaces>7117</CharactersWithSpaces>
  <SharedDoc>false</SharedDoc>
  <HLinks>
    <vt:vector size="30" baseType="variant">
      <vt:variant>
        <vt:i4>3604537</vt:i4>
      </vt:variant>
      <vt:variant>
        <vt:i4>12</vt:i4>
      </vt:variant>
      <vt:variant>
        <vt:i4>0</vt:i4>
      </vt:variant>
      <vt:variant>
        <vt:i4>5</vt:i4>
      </vt:variant>
      <vt:variant>
        <vt:lpwstr>http://www.muzej-idrija-cerkno.si/</vt:lpwstr>
      </vt:variant>
      <vt:variant>
        <vt:lpwstr/>
      </vt:variant>
      <vt:variant>
        <vt:i4>6488176</vt:i4>
      </vt:variant>
      <vt:variant>
        <vt:i4>9</vt:i4>
      </vt:variant>
      <vt:variant>
        <vt:i4>0</vt:i4>
      </vt:variant>
      <vt:variant>
        <vt:i4>5</vt:i4>
      </vt:variant>
      <vt:variant>
        <vt:lpwstr>http://www.laufarija-cerkno.si/</vt:lpwstr>
      </vt:variant>
      <vt:variant>
        <vt:lpwstr/>
      </vt:variant>
      <vt:variant>
        <vt:i4>7733328</vt:i4>
      </vt:variant>
      <vt:variant>
        <vt:i4>6</vt:i4>
      </vt:variant>
      <vt:variant>
        <vt:i4>0</vt:i4>
      </vt:variant>
      <vt:variant>
        <vt:i4>5</vt:i4>
      </vt:variant>
      <vt:variant>
        <vt:lpwstr>mailto:laufarija@gmail.com</vt:lpwstr>
      </vt:variant>
      <vt:variant>
        <vt:lpwstr/>
      </vt:variant>
      <vt:variant>
        <vt:i4>852074</vt:i4>
      </vt:variant>
      <vt:variant>
        <vt:i4>3</vt:i4>
      </vt:variant>
      <vt:variant>
        <vt:i4>0</vt:i4>
      </vt:variant>
      <vt:variant>
        <vt:i4>5</vt:i4>
      </vt:variant>
      <vt:variant>
        <vt:lpwstr>mailto:info@laufarija-cerkno.si</vt:lpwstr>
      </vt:variant>
      <vt:variant>
        <vt:lpwstr/>
      </vt:variant>
      <vt:variant>
        <vt:i4>1703983</vt:i4>
      </vt:variant>
      <vt:variant>
        <vt:i4>0</vt:i4>
      </vt:variant>
      <vt:variant>
        <vt:i4>0</vt:i4>
      </vt:variant>
      <vt:variant>
        <vt:i4>5</vt:i4>
      </vt:variant>
      <vt:variant>
        <vt:lpwstr>mailto:martintrpin@gmail.com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REGISTER ŽIVE KULTURNE DEDIŠČINE</dc:title>
  <dc:subject/>
  <dc:creator>Koordinator varstva zive dediscine</dc:creator>
  <cp:keywords/>
  <cp:lastModifiedBy>MEDIABUTIK</cp:lastModifiedBy>
  <cp:revision>2</cp:revision>
  <cp:lastPrinted>2011-08-24T10:26:00Z</cp:lastPrinted>
  <dcterms:created xsi:type="dcterms:W3CDTF">2016-02-24T09:17:00Z</dcterms:created>
  <dcterms:modified xsi:type="dcterms:W3CDTF">2016-02-24T09:17:00Z</dcterms:modified>
</cp:coreProperties>
</file>