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3C3227" w:rsidTr="00970F15">
        <w:tc>
          <w:tcPr>
            <w:tcW w:w="9213" w:type="dxa"/>
          </w:tcPr>
          <w:p w:rsidR="003C3227" w:rsidRDefault="003C3227" w:rsidP="00970F15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5" o:title=""/>
                </v:shape>
                <o:OLEObject Type="Embed" ProgID="CDraw5" ShapeID="_x0000_i1025" DrawAspect="Content" ObjectID="_1469859558" r:id="rId6"/>
              </w:object>
            </w:r>
          </w:p>
          <w:p w:rsidR="003C3227" w:rsidRDefault="003C3227" w:rsidP="00970F15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3C3227" w:rsidRDefault="003C3227" w:rsidP="00970F15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Občinska volilna komisija</w:t>
            </w:r>
          </w:p>
          <w:p w:rsidR="003C3227" w:rsidRDefault="003C3227" w:rsidP="00970F15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  <w:sz w:val="20"/>
              </w:rPr>
              <w:t>Tabor 21, 3304 Tabor</w:t>
            </w:r>
          </w:p>
          <w:p w:rsidR="003C3227" w:rsidRDefault="003C3227" w:rsidP="00970F15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  <w:sz w:val="20"/>
              </w:rPr>
              <w:t xml:space="preserve">Tel. 03 705 70 80, </w:t>
            </w:r>
            <w:proofErr w:type="spellStart"/>
            <w:r>
              <w:rPr>
                <w:smallCaps/>
                <w:sz w:val="20"/>
              </w:rPr>
              <w:t>Fax</w:t>
            </w:r>
            <w:proofErr w:type="spellEnd"/>
            <w:r>
              <w:rPr>
                <w:smallCaps/>
                <w:sz w:val="20"/>
              </w:rPr>
              <w:t>: 03 705 70 86   E-pošta:</w:t>
            </w:r>
            <w:r>
              <w:rPr>
                <w:sz w:val="20"/>
              </w:rPr>
              <w:t xml:space="preserve"> info@obcina-tabor.si</w:t>
            </w:r>
          </w:p>
        </w:tc>
      </w:tr>
    </w:tbl>
    <w:p w:rsidR="00E217BD" w:rsidRPr="00E217BD" w:rsidRDefault="00E217BD" w:rsidP="00E217BD">
      <w:pPr>
        <w:rPr>
          <w:sz w:val="22"/>
          <w:szCs w:val="22"/>
        </w:rPr>
      </w:pPr>
      <w:r w:rsidRPr="00E217BD">
        <w:rPr>
          <w:sz w:val="22"/>
          <w:szCs w:val="22"/>
        </w:rPr>
        <w:t>Številka: 041-01/2014-1</w:t>
      </w:r>
    </w:p>
    <w:p w:rsidR="00E217BD" w:rsidRPr="00E217BD" w:rsidRDefault="00E217BD" w:rsidP="00E217BD">
      <w:pPr>
        <w:jc w:val="both"/>
        <w:rPr>
          <w:rFonts w:cs="Arial"/>
          <w:sz w:val="22"/>
          <w:szCs w:val="22"/>
        </w:rPr>
      </w:pPr>
      <w:r w:rsidRPr="00E217BD">
        <w:rPr>
          <w:rFonts w:cs="Arial"/>
          <w:sz w:val="22"/>
          <w:szCs w:val="22"/>
        </w:rPr>
        <w:t>Datum: 29.07.2014</w:t>
      </w:r>
    </w:p>
    <w:p w:rsidR="00E217BD" w:rsidRDefault="00E217BD" w:rsidP="00E217BD">
      <w:pPr>
        <w:jc w:val="both"/>
        <w:rPr>
          <w:rFonts w:cs="Arial"/>
          <w:b/>
          <w:sz w:val="22"/>
          <w:szCs w:val="22"/>
        </w:rPr>
      </w:pPr>
    </w:p>
    <w:p w:rsidR="00E217BD" w:rsidRDefault="00E217BD" w:rsidP="00E217BD">
      <w:pPr>
        <w:jc w:val="both"/>
        <w:rPr>
          <w:rFonts w:cs="Arial"/>
          <w:b/>
          <w:sz w:val="22"/>
          <w:szCs w:val="22"/>
        </w:rPr>
      </w:pPr>
    </w:p>
    <w:p w:rsidR="00E217BD" w:rsidRDefault="00E217BD" w:rsidP="00E217BD">
      <w:pPr>
        <w:jc w:val="both"/>
        <w:rPr>
          <w:rFonts w:cs="Arial"/>
          <w:b/>
          <w:sz w:val="22"/>
          <w:szCs w:val="22"/>
        </w:rPr>
      </w:pPr>
    </w:p>
    <w:p w:rsidR="00E217BD" w:rsidRDefault="00E217BD" w:rsidP="00E217BD">
      <w:pPr>
        <w:jc w:val="both"/>
        <w:rPr>
          <w:rFonts w:cs="Arial"/>
          <w:b/>
          <w:sz w:val="22"/>
          <w:szCs w:val="22"/>
        </w:rPr>
      </w:pPr>
    </w:p>
    <w:p w:rsidR="00E217BD" w:rsidRDefault="00E217BD" w:rsidP="00E217BD">
      <w:pPr>
        <w:jc w:val="center"/>
        <w:rPr>
          <w:rFonts w:cs="Arial"/>
          <w:b/>
          <w:sz w:val="22"/>
          <w:szCs w:val="22"/>
        </w:rPr>
      </w:pPr>
      <w:r w:rsidRPr="005D24DA">
        <w:rPr>
          <w:rFonts w:cs="Arial"/>
          <w:b/>
          <w:sz w:val="22"/>
          <w:szCs w:val="22"/>
        </w:rPr>
        <w:t xml:space="preserve">SKLEP O </w:t>
      </w:r>
      <w:r>
        <w:rPr>
          <w:rFonts w:cs="Arial"/>
          <w:b/>
          <w:sz w:val="22"/>
          <w:szCs w:val="22"/>
        </w:rPr>
        <w:t>IMENOVANJU TAJNIKA IN NAMESTNIKA TAJNIKA</w:t>
      </w:r>
    </w:p>
    <w:p w:rsidR="00E217BD" w:rsidRPr="005D24DA" w:rsidRDefault="00E217BD" w:rsidP="00E217B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OBČINSKE VOLILNE KOMISIJE</w:t>
      </w:r>
    </w:p>
    <w:p w:rsidR="00E217BD" w:rsidRDefault="00E217BD" w:rsidP="00E217BD">
      <w:pPr>
        <w:jc w:val="both"/>
        <w:rPr>
          <w:rFonts w:cs="Arial"/>
          <w:sz w:val="22"/>
          <w:szCs w:val="22"/>
        </w:rPr>
      </w:pPr>
    </w:p>
    <w:p w:rsidR="00E217BD" w:rsidRDefault="00E217BD" w:rsidP="00E217BD">
      <w:pPr>
        <w:jc w:val="both"/>
        <w:rPr>
          <w:rFonts w:cs="Arial"/>
          <w:sz w:val="22"/>
          <w:szCs w:val="22"/>
        </w:rPr>
      </w:pPr>
    </w:p>
    <w:p w:rsidR="00E217BD" w:rsidRDefault="00E217BD" w:rsidP="00E217BD">
      <w:pPr>
        <w:rPr>
          <w:rFonts w:cs="Arial"/>
          <w:sz w:val="22"/>
          <w:szCs w:val="22"/>
        </w:rPr>
      </w:pPr>
    </w:p>
    <w:p w:rsidR="00376AF6" w:rsidRDefault="00982C46" w:rsidP="00982C46">
      <w:pPr>
        <w:pStyle w:val="Telobesedila2"/>
        <w:rPr>
          <w:rFonts w:cs="Arial"/>
          <w:sz w:val="22"/>
          <w:szCs w:val="22"/>
        </w:rPr>
      </w:pPr>
      <w:r w:rsidRPr="00982C46">
        <w:rPr>
          <w:rFonts w:cs="Arial"/>
          <w:sz w:val="22"/>
          <w:szCs w:val="22"/>
        </w:rPr>
        <w:t xml:space="preserve">Na osnovi 39. člena Zakona o lokalnih volitvah (Ur.l. RS, št. 94-4693/07 – ZLV-UPB3, 45-1987/08-ZLV-H), 36. člena Zakona o volitvah v državni zbor (ZVDZ-UPB1, Ur.l. RS, </w:t>
      </w:r>
      <w:r w:rsidR="00376AF6">
        <w:rPr>
          <w:rFonts w:cs="Arial"/>
          <w:sz w:val="22"/>
          <w:szCs w:val="22"/>
        </w:rPr>
        <w:t>št.</w:t>
      </w:r>
      <w:r w:rsidRPr="00982C46">
        <w:rPr>
          <w:rFonts w:cs="Arial"/>
          <w:sz w:val="22"/>
          <w:szCs w:val="22"/>
        </w:rPr>
        <w:t xml:space="preserve"> 109/06) v zvezi s 4. členom ZVL in na pre</w:t>
      </w:r>
      <w:r w:rsidR="00B7697C">
        <w:rPr>
          <w:rFonts w:cs="Arial"/>
          <w:sz w:val="22"/>
          <w:szCs w:val="22"/>
        </w:rPr>
        <w:t xml:space="preserve">dlog župana Občine Tabor z dne </w:t>
      </w:r>
      <w:r w:rsidRPr="00982C46">
        <w:rPr>
          <w:rFonts w:cs="Arial"/>
          <w:sz w:val="22"/>
          <w:szCs w:val="22"/>
        </w:rPr>
        <w:t>2.</w:t>
      </w:r>
      <w:r w:rsidR="00B7697C">
        <w:rPr>
          <w:rFonts w:cs="Arial"/>
          <w:sz w:val="22"/>
          <w:szCs w:val="22"/>
        </w:rPr>
        <w:t xml:space="preserve"> </w:t>
      </w:r>
      <w:r w:rsidRPr="00982C46">
        <w:rPr>
          <w:rFonts w:cs="Arial"/>
          <w:sz w:val="22"/>
          <w:szCs w:val="22"/>
        </w:rPr>
        <w:t>6.</w:t>
      </w:r>
      <w:r w:rsidR="00B7697C">
        <w:rPr>
          <w:rFonts w:cs="Arial"/>
          <w:sz w:val="22"/>
          <w:szCs w:val="22"/>
        </w:rPr>
        <w:t xml:space="preserve"> </w:t>
      </w:r>
      <w:r w:rsidRPr="00982C46">
        <w:rPr>
          <w:rFonts w:cs="Arial"/>
          <w:sz w:val="22"/>
          <w:szCs w:val="22"/>
        </w:rPr>
        <w:t xml:space="preserve">2014,  </w:t>
      </w:r>
      <w:r w:rsidR="00376AF6">
        <w:rPr>
          <w:rFonts w:cs="Arial"/>
          <w:sz w:val="22"/>
          <w:szCs w:val="22"/>
        </w:rPr>
        <w:t xml:space="preserve">je </w:t>
      </w:r>
      <w:r w:rsidRPr="00982C46">
        <w:rPr>
          <w:rFonts w:cs="Arial"/>
          <w:sz w:val="22"/>
          <w:szCs w:val="22"/>
        </w:rPr>
        <w:t>Občinska volilna komisija spreje</w:t>
      </w:r>
      <w:r w:rsidR="00376AF6">
        <w:rPr>
          <w:rFonts w:cs="Arial"/>
          <w:sz w:val="22"/>
          <w:szCs w:val="22"/>
        </w:rPr>
        <w:t>la</w:t>
      </w:r>
      <w:r w:rsidRPr="00982C46">
        <w:rPr>
          <w:rFonts w:cs="Arial"/>
          <w:sz w:val="22"/>
          <w:szCs w:val="22"/>
        </w:rPr>
        <w:t xml:space="preserve"> Sklep o imenovanju tajnice in namestnice tajnice Občinske volilne komisije občine Tabor</w:t>
      </w:r>
      <w:r w:rsidR="00376AF6">
        <w:rPr>
          <w:rFonts w:cs="Arial"/>
          <w:sz w:val="22"/>
          <w:szCs w:val="22"/>
        </w:rPr>
        <w:t xml:space="preserve"> </w:t>
      </w:r>
      <w:r w:rsidRPr="00982C46">
        <w:rPr>
          <w:rFonts w:cs="Arial"/>
          <w:sz w:val="22"/>
          <w:szCs w:val="22"/>
        </w:rPr>
        <w:t>za izvedbo Lokalnih volitev 2014</w:t>
      </w:r>
      <w:r w:rsidR="00376AF6">
        <w:rPr>
          <w:rFonts w:cs="Arial"/>
          <w:sz w:val="22"/>
          <w:szCs w:val="22"/>
        </w:rPr>
        <w:t>:</w:t>
      </w:r>
    </w:p>
    <w:p w:rsidR="00376AF6" w:rsidRDefault="00376AF6" w:rsidP="00982C46">
      <w:pPr>
        <w:pStyle w:val="Telobesedila2"/>
        <w:rPr>
          <w:rFonts w:cs="Arial"/>
          <w:sz w:val="22"/>
          <w:szCs w:val="22"/>
        </w:rPr>
      </w:pPr>
    </w:p>
    <w:p w:rsidR="00376AF6" w:rsidRDefault="00376AF6" w:rsidP="00982C46">
      <w:pPr>
        <w:pStyle w:val="Telobesedila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tajnico OVK</w:t>
      </w:r>
      <w:r w:rsidR="00982C46" w:rsidRPr="00982C46">
        <w:rPr>
          <w:rFonts w:cs="Arial"/>
          <w:sz w:val="22"/>
          <w:szCs w:val="22"/>
        </w:rPr>
        <w:t xml:space="preserve"> </w:t>
      </w:r>
      <w:r w:rsidR="00B7697C">
        <w:rPr>
          <w:rFonts w:cs="Arial"/>
          <w:sz w:val="22"/>
          <w:szCs w:val="22"/>
        </w:rPr>
        <w:t xml:space="preserve">Občine Tabor </w:t>
      </w:r>
      <w:r w:rsidR="00982C46" w:rsidRPr="00982C46">
        <w:rPr>
          <w:rFonts w:cs="Arial"/>
          <w:sz w:val="22"/>
          <w:szCs w:val="22"/>
        </w:rPr>
        <w:t>se imenuje S</w:t>
      </w:r>
      <w:r w:rsidR="00B7697C">
        <w:rPr>
          <w:rFonts w:cs="Arial"/>
          <w:sz w:val="22"/>
          <w:szCs w:val="22"/>
        </w:rPr>
        <w:t xml:space="preserve">aša ZIDANŠEK OBREZA, rojena 18. </w:t>
      </w:r>
      <w:r w:rsidR="00982C46" w:rsidRPr="00982C46">
        <w:rPr>
          <w:rFonts w:cs="Arial"/>
          <w:sz w:val="22"/>
          <w:szCs w:val="22"/>
        </w:rPr>
        <w:t>6.</w:t>
      </w:r>
      <w:r w:rsidR="00B7697C">
        <w:rPr>
          <w:rFonts w:cs="Arial"/>
          <w:sz w:val="22"/>
          <w:szCs w:val="22"/>
        </w:rPr>
        <w:t xml:space="preserve"> </w:t>
      </w:r>
      <w:r w:rsidR="00982C46" w:rsidRPr="00982C46">
        <w:rPr>
          <w:rFonts w:cs="Arial"/>
          <w:sz w:val="22"/>
          <w:szCs w:val="22"/>
        </w:rPr>
        <w:t xml:space="preserve">1971, stanujoča Čopova 5, 3310 Žalec, po poklicu univerzitetna diplomirana ekonomistka. </w:t>
      </w:r>
    </w:p>
    <w:p w:rsidR="00376AF6" w:rsidRDefault="00376AF6" w:rsidP="00982C46">
      <w:pPr>
        <w:pStyle w:val="Telobesedila2"/>
        <w:rPr>
          <w:rFonts w:cs="Arial"/>
          <w:sz w:val="22"/>
          <w:szCs w:val="22"/>
        </w:rPr>
      </w:pPr>
    </w:p>
    <w:p w:rsidR="00982C46" w:rsidRPr="00982C46" w:rsidRDefault="00982C46" w:rsidP="00982C46">
      <w:pPr>
        <w:pStyle w:val="Telobesedila2"/>
        <w:rPr>
          <w:rFonts w:cs="Arial"/>
          <w:sz w:val="22"/>
          <w:szCs w:val="22"/>
        </w:rPr>
      </w:pPr>
      <w:r w:rsidRPr="00982C46">
        <w:rPr>
          <w:rFonts w:cs="Arial"/>
          <w:sz w:val="22"/>
          <w:szCs w:val="22"/>
        </w:rPr>
        <w:t>Za namestnico tajnice Občinske volilne komisije Občine Tabor, za izvedbo Lokalnih volitev 2014, se imenuje T</w:t>
      </w:r>
      <w:r w:rsidR="00B7697C">
        <w:rPr>
          <w:rFonts w:cs="Arial"/>
          <w:sz w:val="22"/>
          <w:szCs w:val="22"/>
        </w:rPr>
        <w:t xml:space="preserve">atjana KOVČE, rojena 20. </w:t>
      </w:r>
      <w:r w:rsidRPr="00982C46">
        <w:rPr>
          <w:rFonts w:cs="Arial"/>
          <w:sz w:val="22"/>
          <w:szCs w:val="22"/>
        </w:rPr>
        <w:t>1.</w:t>
      </w:r>
      <w:r w:rsidR="00B7697C">
        <w:rPr>
          <w:rFonts w:cs="Arial"/>
          <w:sz w:val="22"/>
          <w:szCs w:val="22"/>
        </w:rPr>
        <w:t xml:space="preserve"> </w:t>
      </w:r>
      <w:r w:rsidRPr="00982C46">
        <w:rPr>
          <w:rFonts w:cs="Arial"/>
          <w:sz w:val="22"/>
          <w:szCs w:val="22"/>
        </w:rPr>
        <w:t xml:space="preserve">1965, stanujoča Ojstriška vas 54, 3304 Tabor, po poklicu </w:t>
      </w:r>
      <w:r w:rsidR="00B101AD">
        <w:rPr>
          <w:rFonts w:cs="Arial"/>
          <w:sz w:val="22"/>
          <w:szCs w:val="22"/>
        </w:rPr>
        <w:t>komercialni</w:t>
      </w:r>
      <w:r w:rsidRPr="00982C46">
        <w:rPr>
          <w:rFonts w:cs="Arial"/>
          <w:sz w:val="22"/>
          <w:szCs w:val="22"/>
        </w:rPr>
        <w:t xml:space="preserve"> tehnik. </w:t>
      </w:r>
    </w:p>
    <w:p w:rsidR="00376AF6" w:rsidRDefault="00376AF6" w:rsidP="00982C46">
      <w:pPr>
        <w:pStyle w:val="Telobesedila2"/>
        <w:rPr>
          <w:rFonts w:cs="Arial"/>
          <w:sz w:val="22"/>
          <w:szCs w:val="22"/>
        </w:rPr>
      </w:pPr>
    </w:p>
    <w:p w:rsidR="00982C46" w:rsidRPr="00982C46" w:rsidRDefault="00982C46" w:rsidP="00982C46">
      <w:pPr>
        <w:pStyle w:val="Telobesedila2"/>
        <w:rPr>
          <w:rFonts w:cs="Arial"/>
          <w:sz w:val="22"/>
          <w:szCs w:val="22"/>
        </w:rPr>
      </w:pPr>
      <w:r w:rsidRPr="00982C46">
        <w:rPr>
          <w:rFonts w:cs="Arial"/>
          <w:sz w:val="22"/>
          <w:szCs w:val="22"/>
        </w:rPr>
        <w:t xml:space="preserve">Sklep velja z dnem sprejetja in se objavi na krajevno običajen način: na oglasni deski in na uradni spletni strani Občine Tabor: </w:t>
      </w:r>
      <w:hyperlink r:id="rId7" w:history="1">
        <w:r w:rsidRPr="00982C46">
          <w:rPr>
            <w:rStyle w:val="Hiperpovezava"/>
            <w:rFonts w:cs="Arial"/>
            <w:sz w:val="22"/>
            <w:szCs w:val="22"/>
          </w:rPr>
          <w:t>www.obcina-tabor.si</w:t>
        </w:r>
      </w:hyperlink>
      <w:r w:rsidRPr="00982C46">
        <w:rPr>
          <w:rFonts w:cs="Arial"/>
          <w:sz w:val="22"/>
          <w:szCs w:val="22"/>
        </w:rPr>
        <w:t>.</w:t>
      </w:r>
    </w:p>
    <w:p w:rsidR="00982C46" w:rsidRPr="00950398" w:rsidRDefault="00982C46" w:rsidP="00982C46">
      <w:pPr>
        <w:rPr>
          <w:rFonts w:cs="Arial"/>
          <w:b/>
        </w:rPr>
      </w:pPr>
    </w:p>
    <w:p w:rsidR="00E217BD" w:rsidRDefault="00E217BD" w:rsidP="00E217BD">
      <w:pPr>
        <w:rPr>
          <w:rFonts w:cs="Arial"/>
          <w:sz w:val="22"/>
          <w:szCs w:val="22"/>
        </w:rPr>
      </w:pPr>
    </w:p>
    <w:p w:rsidR="00E217BD" w:rsidRDefault="00E217BD" w:rsidP="00E217BD">
      <w:pPr>
        <w:rPr>
          <w:rFonts w:cs="Arial"/>
          <w:sz w:val="22"/>
          <w:szCs w:val="22"/>
        </w:rPr>
      </w:pPr>
    </w:p>
    <w:p w:rsidR="00E217BD" w:rsidRPr="005D24DA" w:rsidRDefault="00E217BD" w:rsidP="00E217BD">
      <w:pPr>
        <w:rPr>
          <w:rFonts w:cs="Arial"/>
          <w:sz w:val="22"/>
          <w:szCs w:val="22"/>
        </w:rPr>
      </w:pPr>
    </w:p>
    <w:p w:rsidR="00E217BD" w:rsidRPr="005D24DA" w:rsidRDefault="00E217BD" w:rsidP="00E217BD">
      <w:pPr>
        <w:rPr>
          <w:rFonts w:cs="Arial"/>
          <w:sz w:val="22"/>
          <w:szCs w:val="22"/>
        </w:rPr>
      </w:pPr>
    </w:p>
    <w:p w:rsidR="00E217BD" w:rsidRPr="005D24DA" w:rsidRDefault="00E217BD" w:rsidP="00E217BD">
      <w:pPr>
        <w:rPr>
          <w:rFonts w:cs="Arial"/>
          <w:sz w:val="22"/>
          <w:szCs w:val="22"/>
        </w:rPr>
      </w:pPr>
    </w:p>
    <w:p w:rsidR="00E217BD" w:rsidRPr="005D24DA" w:rsidRDefault="00E217BD" w:rsidP="00E217BD">
      <w:pPr>
        <w:rPr>
          <w:rFonts w:cs="Arial"/>
          <w:sz w:val="22"/>
          <w:szCs w:val="22"/>
        </w:rPr>
      </w:pPr>
    </w:p>
    <w:p w:rsidR="00E217BD" w:rsidRPr="005D24DA" w:rsidRDefault="00E217BD" w:rsidP="00E217BD">
      <w:pPr>
        <w:ind w:left="4956"/>
        <w:rPr>
          <w:rFonts w:cs="Arial"/>
          <w:sz w:val="22"/>
          <w:szCs w:val="22"/>
        </w:rPr>
      </w:pPr>
      <w:r w:rsidRPr="005D24DA">
        <w:rPr>
          <w:rFonts w:cs="Arial"/>
          <w:sz w:val="22"/>
          <w:szCs w:val="22"/>
        </w:rPr>
        <w:t xml:space="preserve">                       PREDSEDNIK</w:t>
      </w:r>
    </w:p>
    <w:p w:rsidR="00E217BD" w:rsidRPr="005D24DA" w:rsidRDefault="00E217BD" w:rsidP="00E217BD">
      <w:pPr>
        <w:ind w:left="4248" w:firstLine="708"/>
        <w:rPr>
          <w:rFonts w:cs="Arial"/>
          <w:sz w:val="22"/>
          <w:szCs w:val="22"/>
        </w:rPr>
      </w:pPr>
      <w:r w:rsidRPr="005D24DA">
        <w:rPr>
          <w:rFonts w:cs="Arial"/>
          <w:sz w:val="22"/>
          <w:szCs w:val="22"/>
        </w:rPr>
        <w:t xml:space="preserve">         OBČINSKE VOLILNE KOMISIJE</w:t>
      </w:r>
    </w:p>
    <w:p w:rsidR="008A6678" w:rsidRDefault="00E217BD" w:rsidP="00E217BD">
      <w:pPr>
        <w:ind w:left="4248" w:firstLine="708"/>
        <w:rPr>
          <w:rFonts w:cs="Arial"/>
          <w:sz w:val="22"/>
          <w:szCs w:val="22"/>
        </w:rPr>
      </w:pPr>
      <w:r w:rsidRPr="005D24DA">
        <w:rPr>
          <w:rFonts w:cs="Arial"/>
          <w:sz w:val="22"/>
          <w:szCs w:val="22"/>
        </w:rPr>
        <w:t xml:space="preserve">                   </w:t>
      </w:r>
      <w:r>
        <w:rPr>
          <w:rFonts w:cs="Arial"/>
          <w:sz w:val="22"/>
          <w:szCs w:val="22"/>
        </w:rPr>
        <w:t xml:space="preserve">   </w:t>
      </w:r>
      <w:r w:rsidRPr="005D24DA">
        <w:rPr>
          <w:rFonts w:cs="Arial"/>
          <w:sz w:val="22"/>
          <w:szCs w:val="22"/>
        </w:rPr>
        <w:t>David TERŽAN</w:t>
      </w:r>
      <w:r w:rsidR="00B7697C">
        <w:rPr>
          <w:rFonts w:cs="Arial"/>
          <w:sz w:val="22"/>
          <w:szCs w:val="22"/>
        </w:rPr>
        <w:t>,</w:t>
      </w:r>
      <w:bookmarkStart w:id="0" w:name="_GoBack"/>
      <w:bookmarkEnd w:id="0"/>
      <w:r w:rsidR="00DC5436">
        <w:rPr>
          <w:rFonts w:cs="Arial"/>
          <w:sz w:val="22"/>
          <w:szCs w:val="22"/>
        </w:rPr>
        <w:t xml:space="preserve"> </w:t>
      </w:r>
    </w:p>
    <w:p w:rsidR="00E217BD" w:rsidRDefault="008A6678" w:rsidP="008A6678">
      <w:pPr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</w:t>
      </w:r>
      <w:r w:rsidR="00DC5436">
        <w:rPr>
          <w:rFonts w:cs="Arial"/>
          <w:sz w:val="22"/>
          <w:szCs w:val="22"/>
        </w:rPr>
        <w:t>l.r.</w:t>
      </w: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E217BD" w:rsidRDefault="00E217BD" w:rsidP="003C3227">
      <w:pPr>
        <w:pStyle w:val="Telobesedila2"/>
        <w:rPr>
          <w:rFonts w:cs="Arial"/>
          <w:b/>
        </w:rPr>
      </w:pPr>
    </w:p>
    <w:p w:rsidR="003C3227" w:rsidRDefault="003C3227" w:rsidP="003C3227">
      <w:pPr>
        <w:pStyle w:val="Telobesedila2"/>
        <w:rPr>
          <w:rFonts w:cs="Arial"/>
          <w:b/>
        </w:rPr>
      </w:pPr>
    </w:p>
    <w:p w:rsidR="003C3227" w:rsidRDefault="003C3227"/>
    <w:sectPr w:rsidR="003C3227" w:rsidSect="003C322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27"/>
    <w:rsid w:val="00376AF6"/>
    <w:rsid w:val="003C3227"/>
    <w:rsid w:val="008A6678"/>
    <w:rsid w:val="008E140A"/>
    <w:rsid w:val="00912F06"/>
    <w:rsid w:val="00982C46"/>
    <w:rsid w:val="00B101AD"/>
    <w:rsid w:val="00B7697C"/>
    <w:rsid w:val="00DC5436"/>
    <w:rsid w:val="00E2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322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3C3227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semiHidden/>
    <w:rsid w:val="003C322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3C3227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semiHidden/>
    <w:rsid w:val="003C3227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semiHidden/>
    <w:rsid w:val="003C32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322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3C3227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semiHidden/>
    <w:rsid w:val="003C322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3C3227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semiHidden/>
    <w:rsid w:val="003C3227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semiHidden/>
    <w:rsid w:val="003C3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cina-tabor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Ana</cp:lastModifiedBy>
  <cp:revision>12</cp:revision>
  <dcterms:created xsi:type="dcterms:W3CDTF">2014-08-05T11:41:00Z</dcterms:created>
  <dcterms:modified xsi:type="dcterms:W3CDTF">2014-08-18T07:33:00Z</dcterms:modified>
</cp:coreProperties>
</file>