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D8C0F" w14:textId="4ECB24D6" w:rsidR="002E3EE8" w:rsidRPr="0026411B" w:rsidRDefault="001C176C" w:rsidP="001C17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411B">
        <w:rPr>
          <w:rFonts w:ascii="Arial" w:hAnsi="Arial" w:cs="Arial"/>
          <w:b/>
          <w:bCs/>
          <w:sz w:val="24"/>
          <w:szCs w:val="24"/>
        </w:rPr>
        <w:t>JAVNA PREDSTAVITEV MODELOV VREDNOTENJA NEPREMIČNIN</w:t>
      </w:r>
    </w:p>
    <w:p w14:paraId="1D98125E" w14:textId="77777777" w:rsidR="001C176C" w:rsidRPr="0026411B" w:rsidRDefault="001C176C" w:rsidP="001C176C">
      <w:pPr>
        <w:jc w:val="center"/>
        <w:rPr>
          <w:rFonts w:ascii="Arial" w:hAnsi="Arial" w:cs="Arial"/>
          <w:b/>
          <w:bCs/>
        </w:rPr>
      </w:pPr>
    </w:p>
    <w:p w14:paraId="355A1808" w14:textId="77777777" w:rsidR="00A02030" w:rsidRPr="0026411B" w:rsidRDefault="00A02030" w:rsidP="001C176C">
      <w:pPr>
        <w:jc w:val="center"/>
        <w:rPr>
          <w:rFonts w:ascii="Arial" w:hAnsi="Arial" w:cs="Arial"/>
        </w:rPr>
      </w:pPr>
    </w:p>
    <w:p w14:paraId="5E62E76A" w14:textId="3F2CD0FC" w:rsidR="001C176C" w:rsidRPr="0026411B" w:rsidRDefault="001C176C" w:rsidP="001C176C">
      <w:pPr>
        <w:jc w:val="center"/>
        <w:rPr>
          <w:rFonts w:ascii="Arial" w:hAnsi="Arial" w:cs="Arial"/>
        </w:rPr>
      </w:pPr>
      <w:r w:rsidRPr="0026411B">
        <w:rPr>
          <w:rFonts w:ascii="Arial" w:hAnsi="Arial" w:cs="Arial"/>
        </w:rPr>
        <w:t>Javno predstavitev modelov vrednotenja nepremičnin izvaja Geodetska uprava RS</w:t>
      </w:r>
    </w:p>
    <w:p w14:paraId="01BE008C" w14:textId="77777777" w:rsidR="001C176C" w:rsidRPr="0026411B" w:rsidRDefault="001C176C" w:rsidP="001C176C">
      <w:pPr>
        <w:jc w:val="center"/>
        <w:rPr>
          <w:rFonts w:ascii="Arial" w:hAnsi="Arial" w:cs="Arial"/>
        </w:rPr>
      </w:pPr>
    </w:p>
    <w:p w14:paraId="549D63C4" w14:textId="77777777" w:rsidR="00A02030" w:rsidRPr="0026411B" w:rsidRDefault="00A02030" w:rsidP="001C176C">
      <w:pPr>
        <w:jc w:val="center"/>
        <w:rPr>
          <w:rFonts w:ascii="Arial" w:hAnsi="Arial" w:cs="Arial"/>
          <w:b/>
          <w:bCs/>
        </w:rPr>
      </w:pPr>
    </w:p>
    <w:p w14:paraId="07507819" w14:textId="5C58C57E" w:rsidR="001C176C" w:rsidRPr="0026411B" w:rsidRDefault="001C176C" w:rsidP="001C176C">
      <w:pPr>
        <w:jc w:val="center"/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od 14. do 18. oktobra 2024 na območjih 12 Območnih geodetskih uprav</w:t>
      </w:r>
    </w:p>
    <w:p w14:paraId="0A155113" w14:textId="77777777" w:rsidR="00FF4939" w:rsidRPr="0026411B" w:rsidRDefault="00FF4939" w:rsidP="001C176C">
      <w:pPr>
        <w:jc w:val="center"/>
        <w:rPr>
          <w:rFonts w:ascii="Arial" w:hAnsi="Arial" w:cs="Arial"/>
          <w:b/>
          <w:bCs/>
        </w:rPr>
      </w:pPr>
    </w:p>
    <w:p w14:paraId="7BB95067" w14:textId="77777777" w:rsidR="001C176C" w:rsidRPr="0026411B" w:rsidRDefault="001C176C" w:rsidP="001C176C">
      <w:pPr>
        <w:jc w:val="center"/>
        <w:rPr>
          <w:rFonts w:ascii="Arial" w:hAnsi="Arial" w:cs="Arial"/>
          <w:b/>
          <w:bCs/>
        </w:rPr>
      </w:pPr>
    </w:p>
    <w:p w14:paraId="376C0E40" w14:textId="476B8058" w:rsidR="00FF4939" w:rsidRPr="00337B77" w:rsidRDefault="001C176C" w:rsidP="00FF4939">
      <w:pPr>
        <w:jc w:val="center"/>
        <w:rPr>
          <w:rFonts w:ascii="Arial" w:hAnsi="Arial" w:cs="Arial"/>
          <w:b/>
          <w:bCs/>
          <w:highlight w:val="yellow"/>
          <w:u w:val="single"/>
        </w:rPr>
      </w:pPr>
      <w:r w:rsidRPr="00337B77">
        <w:rPr>
          <w:rFonts w:ascii="Arial" w:hAnsi="Arial" w:cs="Arial"/>
          <w:b/>
          <w:bCs/>
          <w:highlight w:val="yellow"/>
          <w:u w:val="single"/>
        </w:rPr>
        <w:t>v ponedeljek 14.oktobra 2024, od 10:00 do 13:00</w:t>
      </w:r>
    </w:p>
    <w:p w14:paraId="73AD8D3F" w14:textId="77777777" w:rsidR="0074379C" w:rsidRPr="00337B77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highlight w:val="yellow"/>
          <w:u w:val="single"/>
          <w14:ligatures w14:val="none"/>
        </w:rPr>
      </w:pPr>
    </w:p>
    <w:p w14:paraId="19AB717D" w14:textId="1468AA94" w:rsidR="001C176C" w:rsidRPr="00337B77" w:rsidRDefault="00701469" w:rsidP="0074379C">
      <w:pPr>
        <w:rPr>
          <w:rFonts w:ascii="Arial" w:hAnsi="Arial" w:cs="Arial"/>
          <w:b/>
          <w:bCs/>
          <w:highlight w:val="yellow"/>
        </w:rPr>
      </w:pPr>
      <w:r w:rsidRPr="00337B77">
        <w:rPr>
          <w:rFonts w:ascii="Arial" w:hAnsi="Arial" w:cs="Arial"/>
          <w:b/>
          <w:bCs/>
          <w:highlight w:val="yellow"/>
        </w:rPr>
        <w:t>O</w:t>
      </w:r>
      <w:r w:rsidR="001C176C" w:rsidRPr="00337B77">
        <w:rPr>
          <w:rFonts w:ascii="Arial" w:hAnsi="Arial" w:cs="Arial"/>
          <w:b/>
          <w:bCs/>
          <w:highlight w:val="yellow"/>
        </w:rPr>
        <w:t xml:space="preserve">bčine na območju OGU Celje v prostorih Narodnega doma Celje, </w:t>
      </w:r>
      <w:r w:rsidR="00A87C53" w:rsidRPr="00337B77">
        <w:rPr>
          <w:rFonts w:ascii="Arial" w:hAnsi="Arial" w:cs="Arial"/>
          <w:b/>
          <w:bCs/>
          <w:highlight w:val="yellow"/>
        </w:rPr>
        <w:t>zgornja stranska</w:t>
      </w:r>
      <w:r w:rsidR="00150E28" w:rsidRPr="00337B77">
        <w:rPr>
          <w:rFonts w:ascii="Arial" w:hAnsi="Arial" w:cs="Arial"/>
          <w:b/>
          <w:bCs/>
          <w:highlight w:val="yellow"/>
        </w:rPr>
        <w:t xml:space="preserve"> </w:t>
      </w:r>
      <w:r w:rsidR="001C176C" w:rsidRPr="00337B77">
        <w:rPr>
          <w:rFonts w:ascii="Arial" w:hAnsi="Arial" w:cs="Arial"/>
          <w:b/>
          <w:bCs/>
          <w:highlight w:val="yellow"/>
        </w:rPr>
        <w:t>dvorana, Trg celjskih knezov 9, Celje</w:t>
      </w:r>
    </w:p>
    <w:p w14:paraId="2ED4CDFF" w14:textId="77777777" w:rsidR="0074379C" w:rsidRPr="00337B77" w:rsidRDefault="0074379C" w:rsidP="0074379C">
      <w:pPr>
        <w:rPr>
          <w:rFonts w:ascii="Arial" w:hAnsi="Arial" w:cs="Arial"/>
          <w:highlight w:val="yellow"/>
        </w:rPr>
      </w:pPr>
    </w:p>
    <w:p w14:paraId="40E6039F" w14:textId="394A434D" w:rsidR="001C176C" w:rsidRPr="0026411B" w:rsidRDefault="001C176C" w:rsidP="0074379C">
      <w:pPr>
        <w:rPr>
          <w:rFonts w:ascii="Arial" w:hAnsi="Arial" w:cs="Arial"/>
        </w:rPr>
      </w:pPr>
      <w:r w:rsidRPr="00337B77">
        <w:rPr>
          <w:rFonts w:ascii="Arial" w:hAnsi="Arial" w:cs="Arial"/>
          <w:highlight w:val="yellow"/>
        </w:rPr>
        <w:t>Bistrica ob Sotli, Celje, Dobje, Dobrna, Kozje, Laško, Podčetrtek, Radeče, Rogaška Slatina, Rogatec, Šentjur, Slovenske Konjice, Šmarje pri Jelšah, Štore, Vitanje, Vojnik in Zreče</w:t>
      </w:r>
      <w:bookmarkStart w:id="0" w:name="_GoBack"/>
      <w:bookmarkEnd w:id="0"/>
    </w:p>
    <w:p w14:paraId="34EF868E" w14:textId="77777777" w:rsidR="0074379C" w:rsidRPr="0026411B" w:rsidRDefault="0074379C" w:rsidP="0074379C">
      <w:pPr>
        <w:rPr>
          <w:rFonts w:ascii="Arial" w:hAnsi="Arial" w:cs="Arial"/>
        </w:rPr>
      </w:pPr>
    </w:p>
    <w:p w14:paraId="2A9AAEBF" w14:textId="13903848" w:rsidR="00FF4939" w:rsidRPr="0026411B" w:rsidRDefault="00701469" w:rsidP="0074379C">
      <w:pPr>
        <w:rPr>
          <w:rFonts w:ascii="Arial" w:hAnsi="Arial" w:cs="Arial"/>
        </w:rPr>
      </w:pPr>
      <w:r w:rsidRPr="0026411B">
        <w:rPr>
          <w:rFonts w:ascii="Arial" w:hAnsi="Arial" w:cs="Arial"/>
          <w:b/>
          <w:bCs/>
        </w:rPr>
        <w:t>O</w:t>
      </w:r>
      <w:r w:rsidR="00AD1004" w:rsidRPr="0026411B">
        <w:rPr>
          <w:rFonts w:ascii="Arial" w:hAnsi="Arial" w:cs="Arial"/>
          <w:b/>
          <w:bCs/>
        </w:rPr>
        <w:t>bčine na območju OGU Koper v prostorih Pretorske palače, Titov trg 3, Koper</w:t>
      </w:r>
      <w:r w:rsidR="00FF4939" w:rsidRPr="0026411B">
        <w:rPr>
          <w:rFonts w:ascii="Arial" w:hAnsi="Arial" w:cs="Arial"/>
          <w:b/>
          <w:bCs/>
        </w:rPr>
        <w:t xml:space="preserve"> </w:t>
      </w:r>
    </w:p>
    <w:p w14:paraId="6409C409" w14:textId="77777777" w:rsidR="0074379C" w:rsidRPr="0026411B" w:rsidRDefault="0074379C" w:rsidP="0074379C">
      <w:pPr>
        <w:rPr>
          <w:rFonts w:ascii="Arial" w:hAnsi="Arial" w:cs="Arial"/>
        </w:rPr>
      </w:pPr>
    </w:p>
    <w:p w14:paraId="197F0D64" w14:textId="0D7989C9" w:rsidR="00AD1004" w:rsidRPr="0026411B" w:rsidRDefault="00AD1004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Ankaran, Divača, Hrpelje-Kozina, Ilirska Bistrica, Izola, Komen, Koper, Piran, Pivka,</w:t>
      </w:r>
      <w:r w:rsidR="0074379C">
        <w:rPr>
          <w:rFonts w:ascii="Arial" w:hAnsi="Arial" w:cs="Arial"/>
        </w:rPr>
        <w:t xml:space="preserve"> </w:t>
      </w:r>
      <w:r w:rsidRPr="0026411B">
        <w:rPr>
          <w:rFonts w:ascii="Arial" w:hAnsi="Arial" w:cs="Arial"/>
        </w:rPr>
        <w:t xml:space="preserve">Postojna in Sežana </w:t>
      </w:r>
    </w:p>
    <w:p w14:paraId="65B26DED" w14:textId="77777777" w:rsidR="0074379C" w:rsidRPr="0026411B" w:rsidRDefault="0074379C" w:rsidP="0074379C">
      <w:pPr>
        <w:rPr>
          <w:rFonts w:ascii="Arial" w:hAnsi="Arial" w:cs="Arial"/>
        </w:rPr>
      </w:pPr>
    </w:p>
    <w:p w14:paraId="10431675" w14:textId="6A7772D9" w:rsidR="00AD1004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</w:t>
      </w:r>
      <w:r w:rsidR="00AD1004" w:rsidRPr="0026411B">
        <w:rPr>
          <w:rFonts w:ascii="Arial" w:hAnsi="Arial" w:cs="Arial"/>
          <w:b/>
          <w:bCs/>
        </w:rPr>
        <w:t xml:space="preserve">bčine na območju </w:t>
      </w:r>
      <w:r w:rsidR="0074379C">
        <w:rPr>
          <w:rFonts w:ascii="Arial" w:hAnsi="Arial" w:cs="Arial"/>
          <w:b/>
          <w:bCs/>
        </w:rPr>
        <w:t xml:space="preserve">OGU </w:t>
      </w:r>
      <w:r w:rsidR="00AD1004" w:rsidRPr="0026411B">
        <w:rPr>
          <w:rFonts w:ascii="Arial" w:hAnsi="Arial" w:cs="Arial"/>
          <w:b/>
          <w:bCs/>
        </w:rPr>
        <w:t>Nova Gorica v prostorih mestne občine Nova Gorica, Trg</w:t>
      </w:r>
      <w:r w:rsidR="0074379C">
        <w:rPr>
          <w:rFonts w:ascii="Arial" w:hAnsi="Arial" w:cs="Arial"/>
          <w:b/>
          <w:bCs/>
        </w:rPr>
        <w:t xml:space="preserve"> </w:t>
      </w:r>
      <w:r w:rsidR="00AD1004" w:rsidRPr="0026411B">
        <w:rPr>
          <w:rFonts w:ascii="Arial" w:hAnsi="Arial" w:cs="Arial"/>
          <w:b/>
          <w:bCs/>
        </w:rPr>
        <w:t xml:space="preserve">Edvarda Kardelja 1, Nova Gorica </w:t>
      </w:r>
    </w:p>
    <w:p w14:paraId="09300314" w14:textId="77777777" w:rsidR="0074379C" w:rsidRPr="0026411B" w:rsidRDefault="0074379C" w:rsidP="0074379C">
      <w:pPr>
        <w:rPr>
          <w:rFonts w:ascii="Arial" w:hAnsi="Arial" w:cs="Arial"/>
        </w:rPr>
      </w:pPr>
    </w:p>
    <w:p w14:paraId="78056BE7" w14:textId="0AA7A702" w:rsidR="00AD1004" w:rsidRPr="0026411B" w:rsidRDefault="00AD1004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Ajdovščina, Bovec, Brda, Cerkno, Idrija Kanal, Kobarid, Miren-Kostanjevica,, Nova Gorica, Renče-Vogrsko, Šempeter-Vrtojba, Tolmin in Vipava</w:t>
      </w:r>
      <w:r w:rsidR="00701469" w:rsidRPr="0026411B">
        <w:rPr>
          <w:rFonts w:ascii="Arial" w:hAnsi="Arial" w:cs="Arial"/>
        </w:rPr>
        <w:t xml:space="preserve"> </w:t>
      </w:r>
    </w:p>
    <w:p w14:paraId="44655EC6" w14:textId="77777777" w:rsidR="00FF4939" w:rsidRPr="0026411B" w:rsidRDefault="00FF4939" w:rsidP="0074379C">
      <w:pPr>
        <w:rPr>
          <w:rFonts w:ascii="Arial" w:hAnsi="Arial" w:cs="Arial"/>
        </w:rPr>
      </w:pPr>
    </w:p>
    <w:p w14:paraId="63F5B307" w14:textId="77777777" w:rsidR="00AD1004" w:rsidRPr="0026411B" w:rsidRDefault="00AD1004" w:rsidP="0074379C">
      <w:pPr>
        <w:rPr>
          <w:rFonts w:ascii="Arial" w:hAnsi="Arial" w:cs="Arial"/>
        </w:rPr>
      </w:pPr>
    </w:p>
    <w:p w14:paraId="6FE35D2C" w14:textId="1A504CB5" w:rsidR="00AD1004" w:rsidRPr="0026411B" w:rsidRDefault="00701469" w:rsidP="00AD1004">
      <w:pPr>
        <w:jc w:val="center"/>
        <w:rPr>
          <w:rFonts w:ascii="Arial" w:hAnsi="Arial" w:cs="Arial"/>
          <w:b/>
          <w:bCs/>
          <w:u w:val="single"/>
        </w:rPr>
      </w:pPr>
      <w:r w:rsidRPr="0026411B">
        <w:rPr>
          <w:rFonts w:ascii="Arial" w:hAnsi="Arial" w:cs="Arial"/>
          <w:b/>
          <w:bCs/>
          <w:u w:val="single"/>
        </w:rPr>
        <w:t>v torek 15.oktobra 2024 od 10:00 do 13:00</w:t>
      </w:r>
    </w:p>
    <w:p w14:paraId="39224B3F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4A4450FB" w14:textId="624DF279" w:rsidR="00701469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Občine na območju OGU Ptuj v prostorih</w:t>
      </w:r>
      <w:r w:rsidR="00A443AD" w:rsidRPr="0026411B">
        <w:rPr>
          <w:rFonts w:ascii="Arial" w:hAnsi="Arial" w:cs="Arial"/>
          <w:b/>
          <w:bCs/>
        </w:rPr>
        <w:t xml:space="preserve"> </w:t>
      </w:r>
      <w:r w:rsidR="00A87C53" w:rsidRPr="0026411B">
        <w:rPr>
          <w:rFonts w:ascii="Arial" w:hAnsi="Arial" w:cs="Arial"/>
          <w:b/>
          <w:bCs/>
        </w:rPr>
        <w:t>Mestne občine Ptuj</w:t>
      </w:r>
      <w:r w:rsidR="0074379C">
        <w:rPr>
          <w:rFonts w:ascii="Arial" w:hAnsi="Arial" w:cs="Arial"/>
          <w:b/>
          <w:bCs/>
        </w:rPr>
        <w:t xml:space="preserve"> </w:t>
      </w:r>
      <w:r w:rsidR="00A87C53" w:rsidRPr="0026411B">
        <w:rPr>
          <w:rFonts w:ascii="Arial" w:hAnsi="Arial" w:cs="Arial"/>
          <w:b/>
          <w:bCs/>
        </w:rPr>
        <w:t>-</w:t>
      </w:r>
      <w:r w:rsidR="0074379C">
        <w:rPr>
          <w:rFonts w:ascii="Arial" w:hAnsi="Arial" w:cs="Arial"/>
          <w:b/>
          <w:bCs/>
        </w:rPr>
        <w:t xml:space="preserve"> </w:t>
      </w:r>
      <w:r w:rsidR="00A87C53" w:rsidRPr="0026411B">
        <w:rPr>
          <w:rFonts w:ascii="Arial" w:hAnsi="Arial" w:cs="Arial"/>
          <w:b/>
          <w:bCs/>
        </w:rPr>
        <w:t>poročna dvorana</w:t>
      </w:r>
      <w:r w:rsidRPr="0026411B">
        <w:rPr>
          <w:rFonts w:ascii="Arial" w:hAnsi="Arial" w:cs="Arial"/>
          <w:b/>
          <w:bCs/>
        </w:rPr>
        <w:t>, M</w:t>
      </w:r>
      <w:r w:rsidR="00A87C53" w:rsidRPr="0026411B">
        <w:rPr>
          <w:rFonts w:ascii="Arial" w:hAnsi="Arial" w:cs="Arial"/>
          <w:b/>
          <w:bCs/>
        </w:rPr>
        <w:t>estni</w:t>
      </w:r>
      <w:r w:rsidRPr="0026411B">
        <w:rPr>
          <w:rFonts w:ascii="Arial" w:hAnsi="Arial" w:cs="Arial"/>
          <w:b/>
          <w:bCs/>
        </w:rPr>
        <w:t xml:space="preserve"> trg 1, Ptuj </w:t>
      </w:r>
    </w:p>
    <w:p w14:paraId="2B6BA19A" w14:textId="77777777" w:rsidR="0074379C" w:rsidRPr="0026411B" w:rsidRDefault="0074379C" w:rsidP="0074379C">
      <w:pPr>
        <w:rPr>
          <w:rFonts w:ascii="Arial" w:hAnsi="Arial" w:cs="Arial"/>
        </w:rPr>
      </w:pPr>
    </w:p>
    <w:p w14:paraId="3351DAEB" w14:textId="5A50A579" w:rsidR="00701469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</w:rPr>
        <w:t xml:space="preserve">Cirkulane, Destrnik, Dornava, Gorišnica, Hajdina, Juršinci, Kidričevo, Majšperk, Markovci, Ormož, Podlehnik, Ptuj, Središče ob Dravi, Sveti Andraž v Slovenskih Goricah, Sveti Tomaž, Trnovska vas, Videm, Zavrč in Žetale </w:t>
      </w:r>
    </w:p>
    <w:p w14:paraId="5B234F22" w14:textId="77777777" w:rsidR="0074379C" w:rsidRPr="0026411B" w:rsidRDefault="0074379C" w:rsidP="0074379C">
      <w:pPr>
        <w:rPr>
          <w:rFonts w:ascii="Arial" w:hAnsi="Arial" w:cs="Arial"/>
        </w:rPr>
      </w:pPr>
    </w:p>
    <w:p w14:paraId="65F4339F" w14:textId="7993F79A" w:rsidR="00701469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 xml:space="preserve">Občine na območju OGU Sevnica v prostorih Konferenčne dvorane Komunala d.o.o., Naselje heroja Maroka 17, Sevnica </w:t>
      </w:r>
    </w:p>
    <w:p w14:paraId="749FC269" w14:textId="77777777" w:rsidR="0074379C" w:rsidRPr="0026411B" w:rsidRDefault="0074379C" w:rsidP="0074379C">
      <w:pPr>
        <w:rPr>
          <w:rFonts w:ascii="Arial" w:hAnsi="Arial" w:cs="Arial"/>
        </w:rPr>
      </w:pPr>
    </w:p>
    <w:p w14:paraId="319D3AAC" w14:textId="32D5FB78" w:rsidR="00E43597" w:rsidRPr="0026411B" w:rsidRDefault="00E43597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Brežice, Kostanjevica na Krki, Krško in Sevnica</w:t>
      </w:r>
    </w:p>
    <w:p w14:paraId="2FF22809" w14:textId="77777777" w:rsidR="0074379C" w:rsidRPr="0026411B" w:rsidRDefault="0074379C" w:rsidP="0074379C">
      <w:pPr>
        <w:rPr>
          <w:rFonts w:ascii="Arial" w:hAnsi="Arial" w:cs="Arial"/>
        </w:rPr>
      </w:pPr>
    </w:p>
    <w:p w14:paraId="78886075" w14:textId="2C21D153" w:rsidR="00E43597" w:rsidRPr="0026411B" w:rsidRDefault="00E43597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Občine na območju OGU Novo mesto v prostorih Mestne občine Novo mesto, Rotovž, Glavni trg 7, Novo mesto</w:t>
      </w:r>
    </w:p>
    <w:p w14:paraId="77F6BEB4" w14:textId="77777777" w:rsidR="0074379C" w:rsidRPr="0026411B" w:rsidRDefault="0074379C" w:rsidP="0074379C">
      <w:pPr>
        <w:rPr>
          <w:rFonts w:ascii="Arial" w:hAnsi="Arial" w:cs="Arial"/>
        </w:rPr>
      </w:pPr>
    </w:p>
    <w:p w14:paraId="51EAC5BF" w14:textId="0D83B2A7" w:rsidR="00FF4939" w:rsidRPr="0026411B" w:rsidRDefault="00FF4939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Črnomelj, Dolenjske Toplice, Metlika, Mirna, Mirna Peč, Mokronog-Trebelno, Novo mesto, Semič, Šentjernej, Šentrupert, Šmarješke Toplice, Straža, Trebnje, Žužemberk in Škocjan</w:t>
      </w:r>
    </w:p>
    <w:p w14:paraId="64235E5F" w14:textId="77777777" w:rsidR="00A02030" w:rsidRPr="0026411B" w:rsidRDefault="00A02030" w:rsidP="00FF4939">
      <w:pPr>
        <w:rPr>
          <w:rFonts w:ascii="Arial" w:hAnsi="Arial" w:cs="Arial"/>
        </w:rPr>
      </w:pPr>
    </w:p>
    <w:p w14:paraId="5A0F1B75" w14:textId="5F7079CA" w:rsidR="00A02030" w:rsidRPr="0026411B" w:rsidRDefault="00A02030" w:rsidP="00FF4939">
      <w:pPr>
        <w:rPr>
          <w:rFonts w:ascii="Arial" w:hAnsi="Arial" w:cs="Arial"/>
        </w:rPr>
      </w:pPr>
    </w:p>
    <w:p w14:paraId="687D8600" w14:textId="77777777" w:rsidR="00FF4939" w:rsidRPr="0026411B" w:rsidRDefault="00FF4939" w:rsidP="00150E28">
      <w:pPr>
        <w:spacing w:after="160" w:line="259" w:lineRule="auto"/>
        <w:rPr>
          <w:rFonts w:ascii="Arial" w:hAnsi="Arial" w:cs="Arial"/>
        </w:rPr>
      </w:pPr>
    </w:p>
    <w:p w14:paraId="3C066D5C" w14:textId="77777777" w:rsidR="00A02030" w:rsidRPr="0026411B" w:rsidRDefault="00A02030" w:rsidP="00150E28">
      <w:pPr>
        <w:spacing w:after="160" w:line="259" w:lineRule="auto"/>
        <w:rPr>
          <w:rFonts w:ascii="Arial" w:hAnsi="Arial" w:cs="Arial"/>
        </w:rPr>
      </w:pPr>
    </w:p>
    <w:p w14:paraId="42208A0C" w14:textId="2D18B617" w:rsidR="00E04949" w:rsidRPr="0026411B" w:rsidRDefault="00FF4939" w:rsidP="00150E28">
      <w:pPr>
        <w:spacing w:after="160" w:line="259" w:lineRule="auto"/>
        <w:ind w:left="142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26411B">
        <w:rPr>
          <w:rFonts w:ascii="Arial" w:hAnsi="Arial" w:cs="Arial"/>
          <w:b/>
          <w:kern w:val="0"/>
          <w:u w:val="single"/>
          <w14:ligatures w14:val="none"/>
        </w:rPr>
        <w:lastRenderedPageBreak/>
        <w:t>v sredo 16. oktober 2024, od 10.00</w:t>
      </w:r>
      <w:r w:rsidR="0074379C">
        <w:rPr>
          <w:rFonts w:ascii="Arial" w:hAnsi="Arial" w:cs="Arial"/>
          <w:b/>
          <w:kern w:val="0"/>
          <w:u w:val="single"/>
          <w14:ligatures w14:val="none"/>
        </w:rPr>
        <w:t xml:space="preserve"> do 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13.00</w:t>
      </w:r>
    </w:p>
    <w:p w14:paraId="1F632229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4440B71F" w14:textId="3CFC36B1" w:rsidR="00FF4939" w:rsidRPr="0026411B" w:rsidRDefault="00FF4939" w:rsidP="0074379C">
      <w:pPr>
        <w:spacing w:line="259" w:lineRule="auto"/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kern w:val="0"/>
          <w14:ligatures w14:val="none"/>
        </w:rPr>
        <w:t xml:space="preserve">Občine na območju OGU Murska Sobota v prostorih Mestne občine Murska Sobota (velika sejna dvorana), </w:t>
      </w:r>
      <w:proofErr w:type="spellStart"/>
      <w:r w:rsidRPr="0026411B">
        <w:rPr>
          <w:rFonts w:ascii="Arial" w:hAnsi="Arial" w:cs="Arial"/>
          <w:b/>
          <w:kern w:val="0"/>
          <w14:ligatures w14:val="none"/>
        </w:rPr>
        <w:t>Kardoševa</w:t>
      </w:r>
      <w:proofErr w:type="spellEnd"/>
      <w:r w:rsidRPr="0026411B">
        <w:rPr>
          <w:rFonts w:ascii="Arial" w:hAnsi="Arial" w:cs="Arial"/>
          <w:b/>
          <w:kern w:val="0"/>
          <w14:ligatures w14:val="none"/>
        </w:rPr>
        <w:t xml:space="preserve"> 2, Murska Sobota </w:t>
      </w:r>
    </w:p>
    <w:p w14:paraId="01C8FCC4" w14:textId="77777777" w:rsidR="0074379C" w:rsidRPr="0026411B" w:rsidRDefault="0074379C" w:rsidP="0074379C">
      <w:pPr>
        <w:rPr>
          <w:rFonts w:ascii="Arial" w:hAnsi="Arial" w:cs="Arial"/>
        </w:rPr>
      </w:pPr>
    </w:p>
    <w:p w14:paraId="6F41F3D9" w14:textId="46CCB2CE" w:rsidR="00FF4939" w:rsidRPr="0026411B" w:rsidRDefault="00FF4939" w:rsidP="0074379C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26411B">
        <w:rPr>
          <w:rFonts w:ascii="Arial" w:hAnsi="Arial" w:cs="Arial"/>
          <w:kern w:val="0"/>
          <w14:ligatures w14:val="none"/>
        </w:rPr>
        <w:t>Apače, Beltinci, Cankova, Črenšovci, Dobrovnik, Gornja Radgona, Gornji Petrovci, Grad, Hodoš, Kobilje, Križevci, Kuzma, Lendava, Ljutomer, Moravske Toplice, Murska Sobota,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Odranci, Puconci, Radenci, Razkrižje, Rogašovci, Šalovci, Tišina Turnišče, Velika Polana,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Veržej in Sveti Jurij ob Ščavnici</w:t>
      </w:r>
    </w:p>
    <w:p w14:paraId="16958CA0" w14:textId="77777777" w:rsidR="0074379C" w:rsidRPr="0026411B" w:rsidRDefault="0074379C" w:rsidP="0074379C">
      <w:pPr>
        <w:rPr>
          <w:rFonts w:ascii="Arial" w:hAnsi="Arial" w:cs="Arial"/>
        </w:rPr>
      </w:pPr>
    </w:p>
    <w:p w14:paraId="13F7845C" w14:textId="7FEE5034" w:rsidR="00FF4939" w:rsidRPr="0026411B" w:rsidRDefault="00E04949" w:rsidP="0074379C">
      <w:pPr>
        <w:spacing w:line="260" w:lineRule="atLeast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26411B">
        <w:rPr>
          <w:rFonts w:ascii="Arial" w:eastAsia="Times New Roman" w:hAnsi="Arial" w:cs="Arial"/>
          <w:b/>
          <w:kern w:val="0"/>
          <w14:ligatures w14:val="none"/>
        </w:rPr>
        <w:t>O</w:t>
      </w:r>
      <w:r w:rsidR="00FF4939" w:rsidRPr="0026411B">
        <w:rPr>
          <w:rFonts w:ascii="Arial" w:eastAsia="Times New Roman" w:hAnsi="Arial" w:cs="Arial"/>
          <w:b/>
          <w:kern w:val="0"/>
          <w14:ligatures w14:val="none"/>
        </w:rPr>
        <w:t xml:space="preserve">bčine na območju OGU Velenje v prostorih Mestne občine Velenje, Titov trg 1, Velenje </w:t>
      </w:r>
    </w:p>
    <w:p w14:paraId="02408A0F" w14:textId="77777777" w:rsidR="0074379C" w:rsidRPr="0026411B" w:rsidRDefault="0074379C" w:rsidP="0074379C">
      <w:pPr>
        <w:rPr>
          <w:rFonts w:ascii="Arial" w:hAnsi="Arial" w:cs="Arial"/>
        </w:rPr>
      </w:pPr>
    </w:p>
    <w:p w14:paraId="6A2DC66A" w14:textId="35F4521E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 xml:space="preserve">Braslovče, Gornji Grad, Ljubno, Luče, Mozirje, Nazarje, Polzela, Prebold, Rečica ob Savinji, Šmartno ob Paki, Solčava, Šoštanj, Tabor, Velenje, Vransko in Žalec </w:t>
      </w:r>
    </w:p>
    <w:p w14:paraId="00FD00D9" w14:textId="77777777" w:rsidR="0074379C" w:rsidRPr="0026411B" w:rsidRDefault="0074379C" w:rsidP="0074379C">
      <w:pPr>
        <w:rPr>
          <w:rFonts w:ascii="Arial" w:hAnsi="Arial" w:cs="Arial"/>
        </w:rPr>
      </w:pPr>
    </w:p>
    <w:p w14:paraId="65B2C77C" w14:textId="7487E32F" w:rsidR="00FF4939" w:rsidRPr="0026411B" w:rsidRDefault="00E04949" w:rsidP="0074379C">
      <w:pPr>
        <w:spacing w:line="260" w:lineRule="atLeast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26411B">
        <w:rPr>
          <w:rFonts w:ascii="Arial" w:eastAsia="Times New Roman" w:hAnsi="Arial" w:cs="Arial"/>
          <w:b/>
          <w:kern w:val="0"/>
          <w14:ligatures w14:val="none"/>
        </w:rPr>
        <w:t>O</w:t>
      </w:r>
      <w:r w:rsidR="00FF4939" w:rsidRPr="0026411B">
        <w:rPr>
          <w:rFonts w:ascii="Arial" w:eastAsia="Times New Roman" w:hAnsi="Arial" w:cs="Arial"/>
          <w:b/>
          <w:kern w:val="0"/>
          <w14:ligatures w14:val="none"/>
        </w:rPr>
        <w:t xml:space="preserve">bčine na območju OGU Slovenj Gradec v prostorih MKC SG, Ozare 18 (spodnja dvorana), Slovenj Gradec </w:t>
      </w:r>
    </w:p>
    <w:p w14:paraId="05163C6F" w14:textId="77777777" w:rsidR="0074379C" w:rsidRPr="0026411B" w:rsidRDefault="0074379C" w:rsidP="0074379C">
      <w:pPr>
        <w:rPr>
          <w:rFonts w:ascii="Arial" w:hAnsi="Arial" w:cs="Arial"/>
        </w:rPr>
      </w:pPr>
    </w:p>
    <w:p w14:paraId="17ED7EA8" w14:textId="71208BDB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>Črna na Koroškem, Dravograd, Mežica, Mislinja, Muta, Podvelka, Prevalje, Radlje ob Dravi, Ravne na koroškem, Ribnica na Pohorju, Slovenj Gradec in Vuzenica</w:t>
      </w:r>
    </w:p>
    <w:p w14:paraId="41193041" w14:textId="77777777" w:rsidR="0074379C" w:rsidRPr="0026411B" w:rsidRDefault="0074379C" w:rsidP="0074379C">
      <w:pPr>
        <w:rPr>
          <w:rFonts w:ascii="Arial" w:hAnsi="Arial" w:cs="Arial"/>
        </w:rPr>
      </w:pPr>
    </w:p>
    <w:p w14:paraId="7E5D14B1" w14:textId="77777777" w:rsidR="0074379C" w:rsidRPr="0026411B" w:rsidRDefault="0074379C" w:rsidP="0074379C">
      <w:pPr>
        <w:rPr>
          <w:rFonts w:ascii="Arial" w:hAnsi="Arial" w:cs="Arial"/>
        </w:rPr>
      </w:pPr>
    </w:p>
    <w:p w14:paraId="179CC1B3" w14:textId="223CB05C" w:rsidR="00150E28" w:rsidRPr="0026411B" w:rsidRDefault="00FF4939" w:rsidP="00150E28">
      <w:pPr>
        <w:spacing w:after="160" w:line="259" w:lineRule="auto"/>
        <w:ind w:left="142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26411B">
        <w:rPr>
          <w:rFonts w:ascii="Arial" w:hAnsi="Arial" w:cs="Arial"/>
          <w:b/>
          <w:kern w:val="0"/>
          <w:u w:val="single"/>
          <w14:ligatures w14:val="none"/>
        </w:rPr>
        <w:t>v četrtek 17. oktober 20</w:t>
      </w:r>
      <w:r w:rsidR="00E04949" w:rsidRPr="0026411B">
        <w:rPr>
          <w:rFonts w:ascii="Arial" w:hAnsi="Arial" w:cs="Arial"/>
          <w:b/>
          <w:kern w:val="0"/>
          <w:u w:val="single"/>
          <w14:ligatures w14:val="none"/>
        </w:rPr>
        <w:t>24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, od 10.00</w:t>
      </w:r>
      <w:r w:rsidR="0074379C">
        <w:rPr>
          <w:rFonts w:ascii="Arial" w:hAnsi="Arial" w:cs="Arial"/>
          <w:b/>
          <w:kern w:val="0"/>
          <w:u w:val="single"/>
          <w14:ligatures w14:val="none"/>
        </w:rPr>
        <w:t xml:space="preserve"> do 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13.00</w:t>
      </w:r>
    </w:p>
    <w:p w14:paraId="08722E33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64300090" w14:textId="1C2379E3" w:rsidR="00FF4939" w:rsidRPr="0026411B" w:rsidRDefault="00E04949" w:rsidP="0074379C">
      <w:pPr>
        <w:spacing w:line="259" w:lineRule="auto"/>
        <w:rPr>
          <w:rFonts w:ascii="Arial" w:hAnsi="Arial" w:cs="Arial"/>
          <w:b/>
          <w:kern w:val="0"/>
          <w14:ligatures w14:val="none"/>
        </w:rPr>
      </w:pPr>
      <w:r w:rsidRPr="0026411B">
        <w:rPr>
          <w:rFonts w:ascii="Arial" w:hAnsi="Arial" w:cs="Arial"/>
          <w:b/>
          <w:kern w:val="0"/>
          <w14:ligatures w14:val="none"/>
        </w:rPr>
        <w:t>O</w:t>
      </w:r>
      <w:r w:rsidR="00FF4939" w:rsidRPr="0026411B">
        <w:rPr>
          <w:rFonts w:ascii="Arial" w:hAnsi="Arial" w:cs="Arial"/>
          <w:b/>
          <w:kern w:val="0"/>
          <w14:ligatures w14:val="none"/>
        </w:rPr>
        <w:t xml:space="preserve">bčine na območju OGU Kranj v prostorih Mestne občine Kranj, dvorana 15, Slovenski trg 1, Kranj </w:t>
      </w:r>
    </w:p>
    <w:p w14:paraId="53EFCFF9" w14:textId="77777777" w:rsidR="0074379C" w:rsidRPr="0026411B" w:rsidRDefault="0074379C" w:rsidP="0074379C">
      <w:pPr>
        <w:rPr>
          <w:rFonts w:ascii="Arial" w:hAnsi="Arial" w:cs="Arial"/>
        </w:rPr>
      </w:pPr>
    </w:p>
    <w:p w14:paraId="22B5E28F" w14:textId="78FF1519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>Bled, Bohinj, Cerklje na Gorenjskem, Dobrova-Polhov Gradec, Gorenja vas-Poljane, Gorje, Jesenice, Jezersko, Kranj, Kranjska Gora, Medvode, Naklo, Preddvor, Radovljica, Šenčur, Škofja Loka, Tržič, Železniki, Žiri in Žirovnica</w:t>
      </w:r>
    </w:p>
    <w:p w14:paraId="320A5F18" w14:textId="77777777" w:rsidR="0074379C" w:rsidRPr="0026411B" w:rsidRDefault="0074379C" w:rsidP="0074379C">
      <w:pPr>
        <w:rPr>
          <w:rFonts w:ascii="Arial" w:hAnsi="Arial" w:cs="Arial"/>
        </w:rPr>
      </w:pPr>
    </w:p>
    <w:p w14:paraId="31EE69C8" w14:textId="49078342" w:rsidR="00FF4939" w:rsidRPr="0026411B" w:rsidRDefault="00E04949" w:rsidP="0074379C">
      <w:pPr>
        <w:spacing w:line="259" w:lineRule="auto"/>
        <w:rPr>
          <w:rFonts w:ascii="Arial" w:hAnsi="Arial" w:cs="Arial"/>
          <w:b/>
          <w:kern w:val="0"/>
          <w14:ligatures w14:val="none"/>
        </w:rPr>
      </w:pPr>
      <w:r w:rsidRPr="0026411B">
        <w:rPr>
          <w:rFonts w:ascii="Arial" w:hAnsi="Arial" w:cs="Arial"/>
          <w:b/>
          <w:kern w:val="0"/>
          <w14:ligatures w14:val="none"/>
        </w:rPr>
        <w:t>Ob</w:t>
      </w:r>
      <w:r w:rsidR="00FF4939" w:rsidRPr="0026411B">
        <w:rPr>
          <w:rFonts w:ascii="Arial" w:hAnsi="Arial" w:cs="Arial"/>
          <w:b/>
          <w:kern w:val="0"/>
          <w14:ligatures w14:val="none"/>
        </w:rPr>
        <w:t xml:space="preserve">čine na območju OGU Ljubljana v prostorih Občine Litija, Jerebova ulica 14, Litija </w:t>
      </w:r>
    </w:p>
    <w:p w14:paraId="52EEFB2D" w14:textId="77777777" w:rsidR="0074379C" w:rsidRPr="0026411B" w:rsidRDefault="0074379C" w:rsidP="0074379C">
      <w:pPr>
        <w:rPr>
          <w:rFonts w:ascii="Arial" w:hAnsi="Arial" w:cs="Arial"/>
        </w:rPr>
      </w:pPr>
    </w:p>
    <w:p w14:paraId="247D9B06" w14:textId="6CD955DE" w:rsidR="00FF4939" w:rsidRPr="0026411B" w:rsidRDefault="00FF4939" w:rsidP="0074379C">
      <w:pPr>
        <w:tabs>
          <w:tab w:val="left" w:pos="426"/>
        </w:tabs>
        <w:spacing w:line="259" w:lineRule="auto"/>
        <w:rPr>
          <w:rFonts w:ascii="Arial" w:hAnsi="Arial" w:cs="Arial"/>
          <w:kern w:val="0"/>
          <w14:ligatures w14:val="none"/>
        </w:rPr>
      </w:pPr>
      <w:r w:rsidRPr="0026411B">
        <w:rPr>
          <w:rFonts w:ascii="Arial" w:hAnsi="Arial" w:cs="Arial"/>
          <w:kern w:val="0"/>
          <w14:ligatures w14:val="none"/>
        </w:rPr>
        <w:t>Bloke, Borovnica, Brezovica, Cerknica, Dol pri Ljubljani, Domžale, Grosuplje, Horjul,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Hrastnik, Ig, Kamnik, Kočevje, Komenda, Kostel, Litija, Ljubljana, Logatec, Log-Dragomer,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Loška dolina, Loški potok, Lukovica, Mengeš, Moravče, Osilnica, Ribnica, Šmartno pri Litiji, Sodražica, Trbovlje, Trzin, Velike Lašče, Vodice, Vrhnika, Zagorje ob Savi, Dobrepolje, Ivančna Gorica in Škofljica</w:t>
      </w:r>
    </w:p>
    <w:p w14:paraId="3526D6EC" w14:textId="77777777" w:rsidR="0074379C" w:rsidRPr="0026411B" w:rsidRDefault="0074379C" w:rsidP="0074379C">
      <w:pPr>
        <w:rPr>
          <w:rFonts w:ascii="Arial" w:hAnsi="Arial" w:cs="Arial"/>
        </w:rPr>
      </w:pPr>
    </w:p>
    <w:p w14:paraId="2E0FF2F4" w14:textId="77777777" w:rsidR="0074379C" w:rsidRPr="0026411B" w:rsidRDefault="0074379C" w:rsidP="0074379C">
      <w:pPr>
        <w:rPr>
          <w:rFonts w:ascii="Arial" w:hAnsi="Arial" w:cs="Arial"/>
        </w:rPr>
      </w:pPr>
    </w:p>
    <w:p w14:paraId="55403987" w14:textId="014BD268" w:rsidR="00FF4939" w:rsidRPr="0026411B" w:rsidRDefault="00FF4939" w:rsidP="00150E28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26411B">
        <w:rPr>
          <w:rFonts w:ascii="Arial" w:hAnsi="Arial" w:cs="Arial"/>
          <w:b/>
          <w:kern w:val="0"/>
          <w:u w:val="single"/>
          <w14:ligatures w14:val="none"/>
        </w:rPr>
        <w:t>v petek 18. oktober 20</w:t>
      </w:r>
      <w:r w:rsidR="00E04949" w:rsidRPr="0026411B">
        <w:rPr>
          <w:rFonts w:ascii="Arial" w:hAnsi="Arial" w:cs="Arial"/>
          <w:b/>
          <w:kern w:val="0"/>
          <w:u w:val="single"/>
          <w14:ligatures w14:val="none"/>
        </w:rPr>
        <w:t>24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 xml:space="preserve"> od 10.00</w:t>
      </w:r>
      <w:r w:rsidR="0074379C">
        <w:rPr>
          <w:rFonts w:ascii="Arial" w:hAnsi="Arial" w:cs="Arial"/>
          <w:b/>
          <w:kern w:val="0"/>
          <w:u w:val="single"/>
          <w14:ligatures w14:val="none"/>
        </w:rPr>
        <w:t xml:space="preserve"> do 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13.00</w:t>
      </w:r>
    </w:p>
    <w:p w14:paraId="65A00CAD" w14:textId="77777777" w:rsidR="00A02030" w:rsidRPr="0026411B" w:rsidRDefault="00A02030" w:rsidP="00150E28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3E13A12A" w14:textId="520E922B" w:rsidR="00FF4939" w:rsidRPr="0026411B" w:rsidRDefault="00E04949" w:rsidP="0074379C">
      <w:pPr>
        <w:spacing w:line="259" w:lineRule="auto"/>
        <w:rPr>
          <w:rFonts w:ascii="Arial" w:hAnsi="Arial" w:cs="Arial"/>
          <w:b/>
          <w:kern w:val="0"/>
          <w14:ligatures w14:val="none"/>
        </w:rPr>
      </w:pPr>
      <w:r w:rsidRPr="0026411B">
        <w:rPr>
          <w:rFonts w:ascii="Arial" w:hAnsi="Arial" w:cs="Arial"/>
          <w:b/>
          <w:kern w:val="0"/>
          <w14:ligatures w14:val="none"/>
        </w:rPr>
        <w:t>O</w:t>
      </w:r>
      <w:r w:rsidR="00FF4939" w:rsidRPr="0026411B">
        <w:rPr>
          <w:rFonts w:ascii="Arial" w:hAnsi="Arial" w:cs="Arial"/>
          <w:b/>
          <w:kern w:val="0"/>
          <w14:ligatures w14:val="none"/>
        </w:rPr>
        <w:t xml:space="preserve">bčine na območju OGU Ljubljana v </w:t>
      </w:r>
      <w:r w:rsidRPr="0026411B">
        <w:rPr>
          <w:rFonts w:ascii="Arial" w:hAnsi="Arial" w:cs="Arial"/>
          <w:b/>
          <w:kern w:val="0"/>
          <w14:ligatures w14:val="none"/>
        </w:rPr>
        <w:t xml:space="preserve">prostorih Geodetske uprave Republike Slovenije, velika sejna soba, Zemljemerska 12, Ljubljana </w:t>
      </w:r>
    </w:p>
    <w:p w14:paraId="34E83E9A" w14:textId="77777777" w:rsidR="0074379C" w:rsidRPr="0026411B" w:rsidRDefault="0074379C" w:rsidP="0074379C">
      <w:pPr>
        <w:rPr>
          <w:rFonts w:ascii="Arial" w:hAnsi="Arial" w:cs="Arial"/>
        </w:rPr>
      </w:pPr>
    </w:p>
    <w:p w14:paraId="2EE82606" w14:textId="2BD28C77" w:rsidR="00FF4939" w:rsidRPr="0026411B" w:rsidRDefault="00FF4939" w:rsidP="0074379C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26411B">
        <w:rPr>
          <w:rFonts w:ascii="Arial" w:hAnsi="Arial" w:cs="Arial"/>
          <w:kern w:val="0"/>
          <w14:ligatures w14:val="none"/>
        </w:rPr>
        <w:t xml:space="preserve">Bloke, Borovnica, Brezovica, Cerknica, Dol pri Ljubljani, Domžale, Grosuplje, Horjul, Hrastnik, Ig, Kamnik, Kočevje, Komenda, Kostel, Litija, Ljubljana, Logatec, Log-Dragomer, Loška dolina, Loški potok, Lukovica, Mengeš, Moravče, Osilnica, Ribnica, Šmartno pri Litiji, Sodražica, </w:t>
      </w:r>
      <w:r w:rsidRPr="0026411B">
        <w:rPr>
          <w:rFonts w:ascii="Arial" w:hAnsi="Arial" w:cs="Arial"/>
          <w:kern w:val="0"/>
          <w14:ligatures w14:val="none"/>
        </w:rPr>
        <w:lastRenderedPageBreak/>
        <w:t>Trbovlje, Trzin, Velike Lašče, Vodice, Vrhnika, Zagorje ob Savi, Dobrepolje, Ivančna Gorica in Škofljica</w:t>
      </w:r>
    </w:p>
    <w:p w14:paraId="4CB66A1E" w14:textId="77777777" w:rsidR="0074379C" w:rsidRPr="0026411B" w:rsidRDefault="0074379C" w:rsidP="0074379C">
      <w:pPr>
        <w:rPr>
          <w:rFonts w:ascii="Arial" w:hAnsi="Arial" w:cs="Arial"/>
        </w:rPr>
      </w:pPr>
    </w:p>
    <w:p w14:paraId="0AF47219" w14:textId="140A529E" w:rsidR="00FF4939" w:rsidRPr="0026411B" w:rsidRDefault="00150E28" w:rsidP="0074379C">
      <w:pPr>
        <w:spacing w:line="260" w:lineRule="atLeast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26411B">
        <w:rPr>
          <w:rFonts w:ascii="Arial" w:eastAsia="Times New Roman" w:hAnsi="Arial" w:cs="Arial"/>
          <w:b/>
          <w:kern w:val="0"/>
          <w14:ligatures w14:val="none"/>
        </w:rPr>
        <w:t>O</w:t>
      </w:r>
      <w:r w:rsidR="00FF4939" w:rsidRPr="0026411B">
        <w:rPr>
          <w:rFonts w:ascii="Arial" w:eastAsia="Times New Roman" w:hAnsi="Arial" w:cs="Arial"/>
          <w:b/>
          <w:kern w:val="0"/>
          <w14:ligatures w14:val="none"/>
        </w:rPr>
        <w:t>bčine na območju OGU Maribor v prostorih Razstavišča MO Maribor, Grajska ul. 7, Maribor</w:t>
      </w:r>
    </w:p>
    <w:p w14:paraId="0D11E861" w14:textId="77777777" w:rsidR="0074379C" w:rsidRPr="0026411B" w:rsidRDefault="0074379C" w:rsidP="0074379C">
      <w:pPr>
        <w:rPr>
          <w:rFonts w:ascii="Arial" w:hAnsi="Arial" w:cs="Arial"/>
        </w:rPr>
      </w:pPr>
    </w:p>
    <w:p w14:paraId="19236504" w14:textId="73873CD3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 xml:space="preserve">Benedikt, Cerkvenjak, Duplek, Hoče-Slivnica, Kungota, Lenart, Lovrenc na Pohorju, Makole, Maribor, Miklavž na Dravskem polju, Oplotnica, Pesnica, Poljčane, Rače-Fram, Ruše, Selnica ob Dravi, Šentilj, Slovenska Bistrica, Starše, Sveta Trojica v Slov. Goricah, </w:t>
      </w:r>
      <w:r w:rsidRPr="0026411B">
        <w:rPr>
          <w:rFonts w:ascii="Arial" w:hAnsi="Arial" w:cs="Arial"/>
          <w:kern w:val="0"/>
          <w14:ligatures w14:val="none"/>
        </w:rPr>
        <w:t>Sveta Ana in Sveti Jurij v Slov. Goricah</w:t>
      </w:r>
    </w:p>
    <w:p w14:paraId="030C7ECC" w14:textId="77777777" w:rsidR="0074379C" w:rsidRPr="0026411B" w:rsidRDefault="0074379C" w:rsidP="0074379C">
      <w:pPr>
        <w:rPr>
          <w:rFonts w:ascii="Arial" w:hAnsi="Arial" w:cs="Arial"/>
        </w:rPr>
      </w:pPr>
    </w:p>
    <w:p w14:paraId="23B7146C" w14:textId="77777777" w:rsidR="00150E28" w:rsidRPr="0026411B" w:rsidRDefault="00150E28" w:rsidP="0074379C">
      <w:pPr>
        <w:spacing w:line="260" w:lineRule="atLeast"/>
        <w:contextualSpacing/>
        <w:jc w:val="left"/>
        <w:rPr>
          <w:rFonts w:ascii="Arial" w:hAnsi="Arial" w:cs="Arial"/>
          <w:kern w:val="0"/>
          <w14:ligatures w14:val="none"/>
        </w:rPr>
      </w:pPr>
    </w:p>
    <w:sectPr w:rsidR="00150E28" w:rsidRPr="00264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598E"/>
    <w:multiLevelType w:val="hybridMultilevel"/>
    <w:tmpl w:val="D882AEEE"/>
    <w:lvl w:ilvl="0" w:tplc="6EEE3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85DC3"/>
    <w:multiLevelType w:val="hybridMultilevel"/>
    <w:tmpl w:val="FCD646F8"/>
    <w:lvl w:ilvl="0" w:tplc="84F88D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B02F6"/>
    <w:multiLevelType w:val="hybridMultilevel"/>
    <w:tmpl w:val="2696A68E"/>
    <w:lvl w:ilvl="0" w:tplc="EF9240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69E"/>
    <w:multiLevelType w:val="hybridMultilevel"/>
    <w:tmpl w:val="8D4043D2"/>
    <w:lvl w:ilvl="0" w:tplc="0C42B5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4C97"/>
    <w:multiLevelType w:val="hybridMultilevel"/>
    <w:tmpl w:val="D82CC792"/>
    <w:lvl w:ilvl="0" w:tplc="DD826F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C"/>
    <w:rsid w:val="00046AD8"/>
    <w:rsid w:val="00150E28"/>
    <w:rsid w:val="001C176C"/>
    <w:rsid w:val="0026411B"/>
    <w:rsid w:val="002E3EE8"/>
    <w:rsid w:val="00337B77"/>
    <w:rsid w:val="006E60A4"/>
    <w:rsid w:val="00701469"/>
    <w:rsid w:val="0074379C"/>
    <w:rsid w:val="009B4E87"/>
    <w:rsid w:val="00A02030"/>
    <w:rsid w:val="00A443AD"/>
    <w:rsid w:val="00A87C53"/>
    <w:rsid w:val="00AD1004"/>
    <w:rsid w:val="00E04949"/>
    <w:rsid w:val="00E43597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EA97"/>
  <w15:chartTrackingRefBased/>
  <w15:docId w15:val="{29B7DB28-A373-49C1-ABF4-606A3217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1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Stebernak</dc:creator>
  <cp:keywords/>
  <dc:description/>
  <cp:lastModifiedBy>Pučnik, Nataša</cp:lastModifiedBy>
  <cp:revision>2</cp:revision>
  <dcterms:created xsi:type="dcterms:W3CDTF">2024-10-09T11:29:00Z</dcterms:created>
  <dcterms:modified xsi:type="dcterms:W3CDTF">2024-10-09T11:29:00Z</dcterms:modified>
</cp:coreProperties>
</file>